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47" w:rsidRDefault="004532B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38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BC" w:rsidRDefault="004532BC">
      <w:pPr>
        <w:rPr>
          <w:sz w:val="0"/>
          <w:szCs w:val="0"/>
          <w:lang w:val="ru-RU"/>
        </w:rPr>
      </w:pPr>
    </w:p>
    <w:p w:rsidR="004532BC" w:rsidRDefault="004532BC">
      <w:pPr>
        <w:rPr>
          <w:sz w:val="0"/>
          <w:szCs w:val="0"/>
          <w:lang w:val="ru-RU"/>
        </w:rPr>
      </w:pPr>
    </w:p>
    <w:p w:rsidR="004532BC" w:rsidRPr="004532BC" w:rsidRDefault="004532BC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6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71604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716047" w:rsidRDefault="00716047"/>
        </w:tc>
        <w:tc>
          <w:tcPr>
            <w:tcW w:w="993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1418" w:type="dxa"/>
          </w:tcPr>
          <w:p w:rsidR="00716047" w:rsidRDefault="00716047"/>
        </w:tc>
        <w:tc>
          <w:tcPr>
            <w:tcW w:w="852" w:type="dxa"/>
          </w:tcPr>
          <w:p w:rsidR="00716047" w:rsidRDefault="007160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16047">
        <w:trPr>
          <w:trHeight w:hRule="exact" w:val="138"/>
        </w:trPr>
        <w:tc>
          <w:tcPr>
            <w:tcW w:w="766" w:type="dxa"/>
          </w:tcPr>
          <w:p w:rsidR="00716047" w:rsidRDefault="00716047"/>
        </w:tc>
        <w:tc>
          <w:tcPr>
            <w:tcW w:w="228" w:type="dxa"/>
          </w:tcPr>
          <w:p w:rsidR="00716047" w:rsidRDefault="00716047"/>
        </w:tc>
        <w:tc>
          <w:tcPr>
            <w:tcW w:w="3687" w:type="dxa"/>
          </w:tcPr>
          <w:p w:rsidR="00716047" w:rsidRDefault="00716047"/>
        </w:tc>
        <w:tc>
          <w:tcPr>
            <w:tcW w:w="1135" w:type="dxa"/>
          </w:tcPr>
          <w:p w:rsidR="00716047" w:rsidRDefault="00716047"/>
        </w:tc>
        <w:tc>
          <w:tcPr>
            <w:tcW w:w="993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1418" w:type="dxa"/>
          </w:tcPr>
          <w:p w:rsidR="00716047" w:rsidRDefault="00716047"/>
        </w:tc>
        <w:tc>
          <w:tcPr>
            <w:tcW w:w="852" w:type="dxa"/>
          </w:tcPr>
          <w:p w:rsidR="00716047" w:rsidRDefault="00716047"/>
        </w:tc>
        <w:tc>
          <w:tcPr>
            <w:tcW w:w="993" w:type="dxa"/>
          </w:tcPr>
          <w:p w:rsidR="00716047" w:rsidRDefault="00716047"/>
        </w:tc>
      </w:tr>
      <w:tr w:rsidR="007160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6047" w:rsidRPr="004532B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представлений о современном состоянии системы противодействия финансированию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терроризма и экстремизма, а также выработка практических навыков по выявлению незаконных  финансовых операций и применения  конкретных методов противодействия финансированию терроризма и экстремизма в практической деятельности.</w:t>
            </w:r>
          </w:p>
        </w:tc>
      </w:tr>
      <w:tr w:rsidR="00716047" w:rsidRPr="004532BC">
        <w:trPr>
          <w:trHeight w:hRule="exact" w:val="277"/>
        </w:trPr>
        <w:tc>
          <w:tcPr>
            <w:tcW w:w="766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 w:rsidRPr="004532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716047" w:rsidRPr="004532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</w:t>
            </w:r>
            <w:proofErr w:type="gramStart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716047" w:rsidRPr="004532BC">
        <w:trPr>
          <w:trHeight w:hRule="exact" w:val="277"/>
        </w:trPr>
        <w:tc>
          <w:tcPr>
            <w:tcW w:w="766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 w:rsidRPr="004532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6047" w:rsidRPr="004532B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ФАТФ;  основы противодействия финансированию терроризма и экстремизма на государственном уровне и в организациях различных форм собственности; меры ответственности за финансирования терроризма и экстремизма на основе финансовых расследований в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сфере ПОД/ФТ (соотнесено с индикатором ПК-2.1)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6047" w:rsidRPr="004532B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выявлять незаконное использование организаций различных организационно-правовых форм собственности  в целях финансирования терроризма и экстремизма; анализировать финансовые аспекты деятельности 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 для выявления и пресечения их использования в целях финансирования  терроризма и экстремизма; анализировать информацию о подозрительных сделках и операциях (соотнесено с индикатором ПК-2.2)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16047" w:rsidRPr="004532B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пресечения незаконного использован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организации в целях финансирования терроризма и экстремизма и формирования системы внутреннего контроля в организациях различных организационно-правовых форм (соотнесено с индикатором ПК-2.3)</w:t>
            </w:r>
          </w:p>
        </w:tc>
      </w:tr>
      <w:tr w:rsidR="00716047" w:rsidRPr="004532BC">
        <w:trPr>
          <w:trHeight w:hRule="exact" w:val="277"/>
        </w:trPr>
        <w:tc>
          <w:tcPr>
            <w:tcW w:w="766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604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6047" w:rsidRPr="004532B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« Теоретические аспекты противодействия финансированию терроризма и экстремизма»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«Теоретические аспекты исследования терроризма и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экстремизма и механизмов противодействия».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1.Терроризм и экстремизм: определение, причины, характеристики.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Характеристики базовых элементов противодействия терроризму и экстремизму.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«Противодействие терроризму и экстремизму: международный опыт и российская практика».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Характеристики международного терроризма. Международная система противодействия терроризму.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система противодействия терроризму и экстремизму в РФ.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Концепция и стратегия противодействия терроризму и экстремизму в РФ.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«Теоретические аспекты исследования терроризма и экстремизма и механизмов противодействия».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Терроризм и экстремизм: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определение, причины, характеристики.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Характеристики базовых элементов противодействия терроризму и экстремизму.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</w:tbl>
    <w:p w:rsidR="00716047" w:rsidRDefault="00453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71604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716047" w:rsidRDefault="00716047"/>
        </w:tc>
        <w:tc>
          <w:tcPr>
            <w:tcW w:w="993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1418" w:type="dxa"/>
          </w:tcPr>
          <w:p w:rsidR="00716047" w:rsidRDefault="00716047"/>
        </w:tc>
        <w:tc>
          <w:tcPr>
            <w:tcW w:w="852" w:type="dxa"/>
          </w:tcPr>
          <w:p w:rsidR="00716047" w:rsidRDefault="007160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1604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«Противодействие терроризму и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экстремизму: международный опыт и российская практика».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Характеристики международного терроризма. Международная система противодействия терроризму.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Государственная система противодействия терроризму и экстремизму в РФ.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Концепция и стратегия против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одействия терроризму и экстремизму в РФ.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Международная практика противодействия финансированию терроризма.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Конвенции Совета безопасности ООН, посвященные борьбе с финансированием терроризма.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Анализ Рекомендаций ФАТФ, посвященных борьбе с финансированием терроризма.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1, перечень тем докладов представлен в Приложении 1. При подготовке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разделу 1, перечень представлен в Приложении 1.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 w:rsidRPr="004532B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« Практические аспекты противодействия финансированию терроризма</w:t>
            </w: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экстремизма»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«Российская практика противодействия финансированию терроризма и экстремизма».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Инструменты противодействия финансированию терроризма и экстремизма в России.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Соответствие российской практики противодействия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финансированию терроризма Рекомендациям ФАТФ.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террористическую и экстремистскую деятельность.</w:t>
            </w:r>
          </w:p>
          <w:p w:rsidR="00716047" w:rsidRPr="004532BC" w:rsidRDefault="007160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«Противодействие использованию  некоммерческих организаций в целях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финансирования терроризма».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Сектор некоммерческих организаций и риск его незаконного использования в целях терроризма.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незаконного использования  некоммерческих организаций в целях терроризма.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выявления и пресечения незаконного исп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ользования некоммерческих организаций в целях терроризма.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«Целевые финансовые санкции, связанные с терроризмом и финансированием терроризма».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Режим целевых финансовых санкций: механизм,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и их значимость в борьбе с терроризмом.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Процедуры и полномочия включения лиц и организаций в режим целевых финансовых санкций.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Пересмотр, исключение из режима целевых финансовых санкций и размораживание активов лиц и организаций.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Заморажи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вание и наложение запрета на денежные 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другие активы лиц и организаций, в отношении которых установлены финансовые санкции. /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</w:tbl>
    <w:p w:rsidR="00716047" w:rsidRDefault="00453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5"/>
        <w:gridCol w:w="1569"/>
        <w:gridCol w:w="2121"/>
        <w:gridCol w:w="1131"/>
        <w:gridCol w:w="720"/>
        <w:gridCol w:w="284"/>
        <w:gridCol w:w="722"/>
        <w:gridCol w:w="1274"/>
        <w:gridCol w:w="155"/>
        <w:gridCol w:w="852"/>
        <w:gridCol w:w="1006"/>
      </w:tblGrid>
      <w:tr w:rsidR="0071604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284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1277" w:type="dxa"/>
          </w:tcPr>
          <w:p w:rsidR="00716047" w:rsidRDefault="00716047"/>
        </w:tc>
        <w:tc>
          <w:tcPr>
            <w:tcW w:w="143" w:type="dxa"/>
          </w:tcPr>
          <w:p w:rsidR="00716047" w:rsidRDefault="00716047"/>
        </w:tc>
        <w:tc>
          <w:tcPr>
            <w:tcW w:w="852" w:type="dxa"/>
          </w:tcPr>
          <w:p w:rsidR="00716047" w:rsidRDefault="007160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1604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 по темам,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относящимся к разделу 2,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разделу 2, перечень представлен в Приложении 1.</w:t>
            </w:r>
          </w:p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Л1.2Л2.4 Л2.1 Л2.2 Л2.3</w:t>
            </w:r>
          </w:p>
        </w:tc>
      </w:tr>
      <w:tr w:rsidR="00716047">
        <w:trPr>
          <w:trHeight w:hRule="exact" w:val="277"/>
        </w:trPr>
        <w:tc>
          <w:tcPr>
            <w:tcW w:w="710" w:type="dxa"/>
          </w:tcPr>
          <w:p w:rsidR="00716047" w:rsidRDefault="00716047"/>
        </w:tc>
        <w:tc>
          <w:tcPr>
            <w:tcW w:w="285" w:type="dxa"/>
          </w:tcPr>
          <w:p w:rsidR="00716047" w:rsidRDefault="00716047"/>
        </w:tc>
        <w:tc>
          <w:tcPr>
            <w:tcW w:w="1560" w:type="dxa"/>
          </w:tcPr>
          <w:p w:rsidR="00716047" w:rsidRDefault="00716047"/>
        </w:tc>
        <w:tc>
          <w:tcPr>
            <w:tcW w:w="2127" w:type="dxa"/>
          </w:tcPr>
          <w:p w:rsidR="00716047" w:rsidRDefault="00716047"/>
        </w:tc>
        <w:tc>
          <w:tcPr>
            <w:tcW w:w="1135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284" w:type="dxa"/>
          </w:tcPr>
          <w:p w:rsidR="00716047" w:rsidRDefault="00716047"/>
        </w:tc>
        <w:tc>
          <w:tcPr>
            <w:tcW w:w="710" w:type="dxa"/>
          </w:tcPr>
          <w:p w:rsidR="00716047" w:rsidRDefault="00716047"/>
        </w:tc>
        <w:tc>
          <w:tcPr>
            <w:tcW w:w="1277" w:type="dxa"/>
          </w:tcPr>
          <w:p w:rsidR="00716047" w:rsidRDefault="00716047"/>
        </w:tc>
        <w:tc>
          <w:tcPr>
            <w:tcW w:w="143" w:type="dxa"/>
          </w:tcPr>
          <w:p w:rsidR="00716047" w:rsidRDefault="00716047"/>
        </w:tc>
        <w:tc>
          <w:tcPr>
            <w:tcW w:w="852" w:type="dxa"/>
          </w:tcPr>
          <w:p w:rsidR="00716047" w:rsidRDefault="00716047"/>
        </w:tc>
        <w:tc>
          <w:tcPr>
            <w:tcW w:w="993" w:type="dxa"/>
          </w:tcPr>
          <w:p w:rsidR="00716047" w:rsidRDefault="00716047"/>
        </w:tc>
      </w:tr>
      <w:tr w:rsidR="0071604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6047" w:rsidRPr="004532B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16047" w:rsidRPr="004532BC">
        <w:trPr>
          <w:trHeight w:hRule="exact" w:val="277"/>
        </w:trPr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 w:rsidRPr="004532B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60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604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Чиханчина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мониторинг: учеб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716047" w:rsidRPr="004532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Анищенко, В. Н., Богатырев, С. И.,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Няргинен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Шеверева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Теневая экономика как угроза экономической безопасности Российской Федерации: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16047" w:rsidRPr="004532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Казиахмедов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Артемьев Н. В., Богомолов В. А., Старостенко В. К.,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Эриашвили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Д., Артемьев Н.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Экономика и право. Теневая экономика: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=114534 неограни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1604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16047" w:rsidRPr="004532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Ростовского государственного экономического университета (РИНХ)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16047" w:rsidRPr="004532B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716047"/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16047" w:rsidRPr="004532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Рябова Л. В.,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Каблов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М., Ширяев А. С.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Противодействие терроризму и экстремизму: учебное пособие (практикум):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=596384 неограниченный доступ для зарегистрированных пользова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телей</w:t>
            </w:r>
          </w:p>
        </w:tc>
      </w:tr>
      <w:tr w:rsidR="00716047" w:rsidRPr="004532B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Таран В. А., </w:t>
            </w:r>
            <w:proofErr w:type="spellStart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8"/>
                <w:szCs w:val="18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Мировая экономика. Мировая финансовая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=118332 неограниченный доступ для </w:t>
            </w:r>
            <w:r w:rsidRPr="004532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716047" w:rsidRPr="004532B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1604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</w:tbl>
    <w:p w:rsidR="00716047" w:rsidRDefault="004532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1604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716047" w:rsidRDefault="0071604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160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716047" w:rsidRPr="004532B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</w:p>
        </w:tc>
      </w:tr>
      <w:tr w:rsidR="00716047" w:rsidRPr="004532BC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proofErr w:type="spellEnd"/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1604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1604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Default="00453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6047" w:rsidRPr="004532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16047" w:rsidRPr="004532B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16047" w:rsidRPr="004532BC">
        <w:trPr>
          <w:trHeight w:hRule="exact" w:val="277"/>
        </w:trPr>
        <w:tc>
          <w:tcPr>
            <w:tcW w:w="4679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 w:rsidRPr="004532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16047" w:rsidRPr="004532BC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716047" w:rsidRPr="004532BC">
        <w:trPr>
          <w:trHeight w:hRule="exact" w:val="277"/>
        </w:trPr>
        <w:tc>
          <w:tcPr>
            <w:tcW w:w="4679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047" w:rsidRPr="004532BC" w:rsidRDefault="00716047">
            <w:pPr>
              <w:rPr>
                <w:lang w:val="ru-RU"/>
              </w:rPr>
            </w:pPr>
          </w:p>
        </w:tc>
      </w:tr>
      <w:tr w:rsidR="00716047" w:rsidRPr="004532B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32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716047" w:rsidRPr="004532B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047" w:rsidRPr="004532BC" w:rsidRDefault="004532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4532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716047" w:rsidRDefault="00716047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Pr="004532BC" w:rsidRDefault="004532BC" w:rsidP="00E00ED3">
      <w:pPr>
        <w:jc w:val="right"/>
        <w:rPr>
          <w:b/>
          <w:iCs/>
          <w:lang w:val="ru-RU"/>
        </w:rPr>
      </w:pPr>
      <w:bookmarkStart w:id="0" w:name="_Toc447014579"/>
      <w:r w:rsidRPr="004532BC">
        <w:rPr>
          <w:b/>
          <w:iCs/>
          <w:lang w:val="ru-RU"/>
        </w:rPr>
        <w:lastRenderedPageBreak/>
        <w:t xml:space="preserve">ПРИЛОЖЕНИЕ 1 </w:t>
      </w:r>
    </w:p>
    <w:p w:rsidR="004532BC" w:rsidRPr="004532BC" w:rsidRDefault="004532BC" w:rsidP="00E00ED3">
      <w:pPr>
        <w:jc w:val="right"/>
        <w:rPr>
          <w:b/>
          <w:iCs/>
          <w:lang w:val="ru-RU"/>
        </w:rPr>
      </w:pPr>
    </w:p>
    <w:p w:rsidR="004532BC" w:rsidRPr="004532BC" w:rsidRDefault="004532BC" w:rsidP="00F84DB4">
      <w:pPr>
        <w:jc w:val="center"/>
        <w:rPr>
          <w:b/>
          <w:iCs/>
          <w:lang w:val="ru-RU"/>
        </w:rPr>
      </w:pPr>
      <w:r w:rsidRPr="004532BC">
        <w:rPr>
          <w:b/>
          <w:iCs/>
          <w:lang w:val="ru-RU"/>
        </w:rPr>
        <w:t>ФОНД ОЦЕНОЧНЫХ СРЕДСТВ</w:t>
      </w:r>
    </w:p>
    <w:bookmarkEnd w:id="0"/>
    <w:p w:rsidR="004532BC" w:rsidRDefault="004532BC" w:rsidP="00C37536">
      <w:pPr>
        <w:pStyle w:val="1"/>
        <w:ind w:firstLine="709"/>
      </w:pPr>
      <w:r>
        <w:t xml:space="preserve">1. Описание показателей критериев оценивания компетенций на различных этапах их формирования, описание шкал оценивания  </w:t>
      </w:r>
    </w:p>
    <w:p w:rsidR="004532BC" w:rsidRPr="004532BC" w:rsidRDefault="004532BC" w:rsidP="00F149FF">
      <w:pPr>
        <w:ind w:firstLine="709"/>
        <w:rPr>
          <w:lang w:val="ru-RU"/>
        </w:rPr>
      </w:pPr>
    </w:p>
    <w:p w:rsidR="004532BC" w:rsidRPr="004532BC" w:rsidRDefault="004532BC" w:rsidP="00EC590E">
      <w:pPr>
        <w:ind w:firstLine="709"/>
        <w:rPr>
          <w:lang w:val="ru-RU"/>
        </w:rPr>
      </w:pPr>
      <w:r w:rsidRPr="004532BC">
        <w:rPr>
          <w:lang w:val="ru-RU"/>
        </w:rPr>
        <w:t xml:space="preserve">1.1 Показатели и критерии оценивания компетенций:  </w:t>
      </w:r>
    </w:p>
    <w:p w:rsidR="004532BC" w:rsidRPr="004532BC" w:rsidRDefault="004532BC" w:rsidP="00F84DB4">
      <w:pPr>
        <w:rPr>
          <w:lang w:val="ru-RU"/>
        </w:rPr>
      </w:pPr>
    </w:p>
    <w:tbl>
      <w:tblPr>
        <w:tblW w:w="9639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977"/>
        <w:gridCol w:w="2126"/>
        <w:gridCol w:w="1984"/>
      </w:tblGrid>
      <w:tr w:rsidR="004532BC" w:rsidRPr="0017790B" w:rsidTr="00FF7F26">
        <w:trPr>
          <w:trHeight w:val="75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9E308C" w:rsidRDefault="004532BC" w:rsidP="000C317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308C">
              <w:rPr>
                <w:sz w:val="20"/>
                <w:szCs w:val="20"/>
              </w:rPr>
              <w:t xml:space="preserve">ЗУН, </w:t>
            </w:r>
            <w:proofErr w:type="spellStart"/>
            <w:r w:rsidRPr="009E308C">
              <w:rPr>
                <w:sz w:val="20"/>
                <w:szCs w:val="20"/>
              </w:rPr>
              <w:t>составляющие</w:t>
            </w:r>
            <w:proofErr w:type="spellEnd"/>
            <w:r w:rsidRPr="009E308C">
              <w:rPr>
                <w:sz w:val="20"/>
                <w:szCs w:val="20"/>
              </w:rPr>
              <w:t xml:space="preserve"> </w:t>
            </w:r>
            <w:proofErr w:type="spellStart"/>
            <w:r w:rsidRPr="009E308C">
              <w:rPr>
                <w:sz w:val="20"/>
                <w:szCs w:val="20"/>
              </w:rPr>
              <w:t>компетенцию</w:t>
            </w:r>
            <w:proofErr w:type="spellEnd"/>
            <w:r w:rsidRPr="009E3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9E308C" w:rsidRDefault="004532BC" w:rsidP="000C317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9E308C">
              <w:rPr>
                <w:sz w:val="20"/>
                <w:szCs w:val="20"/>
              </w:rPr>
              <w:t>Показатели</w:t>
            </w:r>
            <w:proofErr w:type="spellEnd"/>
            <w:r w:rsidRPr="009E308C">
              <w:rPr>
                <w:sz w:val="20"/>
                <w:szCs w:val="20"/>
              </w:rPr>
              <w:t xml:space="preserve"> </w:t>
            </w:r>
            <w:proofErr w:type="spellStart"/>
            <w:r w:rsidRPr="009E308C">
              <w:rPr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9E308C" w:rsidRDefault="004532BC" w:rsidP="000C3173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9E308C">
              <w:rPr>
                <w:sz w:val="20"/>
                <w:szCs w:val="20"/>
              </w:rPr>
              <w:t>Критерии</w:t>
            </w:r>
            <w:proofErr w:type="spellEnd"/>
            <w:r w:rsidRPr="009E308C">
              <w:rPr>
                <w:sz w:val="20"/>
                <w:szCs w:val="20"/>
              </w:rPr>
              <w:t xml:space="preserve"> </w:t>
            </w:r>
            <w:proofErr w:type="spellStart"/>
            <w:r w:rsidRPr="009E308C">
              <w:rPr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2BC" w:rsidRPr="00C37536" w:rsidRDefault="004532BC" w:rsidP="000C3173">
            <w:pPr>
              <w:spacing w:line="256" w:lineRule="auto"/>
              <w:jc w:val="center"/>
            </w:pPr>
            <w:proofErr w:type="spellStart"/>
            <w:r w:rsidRPr="00C37536">
              <w:t>Средства</w:t>
            </w:r>
            <w:proofErr w:type="spellEnd"/>
          </w:p>
          <w:p w:rsidR="004532BC" w:rsidRPr="00C37536" w:rsidRDefault="004532BC" w:rsidP="000C3173">
            <w:pPr>
              <w:spacing w:line="256" w:lineRule="auto"/>
              <w:jc w:val="center"/>
            </w:pPr>
            <w:proofErr w:type="spellStart"/>
            <w:r w:rsidRPr="00C37536">
              <w:t>оценивания</w:t>
            </w:r>
            <w:proofErr w:type="spellEnd"/>
          </w:p>
        </w:tc>
      </w:tr>
      <w:tr w:rsidR="004532BC" w:rsidRPr="004532BC" w:rsidTr="00923FDB">
        <w:trPr>
          <w:trHeight w:val="492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4B5CB6">
            <w:pPr>
              <w:jc w:val="center"/>
              <w:rPr>
                <w:sz w:val="20"/>
                <w:szCs w:val="20"/>
                <w:lang w:val="ru-RU"/>
              </w:rPr>
            </w:pPr>
            <w:r w:rsidRPr="004532BC">
              <w:rPr>
                <w:sz w:val="20"/>
                <w:szCs w:val="20"/>
                <w:lang w:val="ru-RU"/>
              </w:rPr>
              <w:t xml:space="preserve">ПК-2: </w:t>
            </w:r>
            <w:proofErr w:type="gramStart"/>
            <w:r w:rsidRPr="004532BC">
              <w:rPr>
                <w:sz w:val="20"/>
                <w:szCs w:val="20"/>
                <w:lang w:val="ru-RU"/>
              </w:rPr>
              <w:t>Способен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4532BC" w:rsidRPr="004532BC" w:rsidTr="00496EEC">
        <w:trPr>
          <w:trHeight w:val="75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B135FA">
            <w:pPr>
              <w:widowControl w:val="0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4532BC">
              <w:rPr>
                <w:sz w:val="20"/>
                <w:szCs w:val="20"/>
                <w:lang w:val="ru-RU"/>
              </w:rPr>
              <w:t>З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Рекомендации ФАТФ;  основы противодействия финансированию терроризма и экстремизма на государственном уровне и  в организациях различных форм собственности; меры ответственности за финансирования терроризма и экстремизма на основе финансовых расследований в сфере ПОД/ФТ (соотнесено с индикатором ПК-2.1)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3F48C8">
            <w:pPr>
              <w:jc w:val="center"/>
              <w:rPr>
                <w:sz w:val="20"/>
                <w:szCs w:val="20"/>
                <w:lang w:val="ru-RU"/>
              </w:rPr>
            </w:pPr>
            <w:r w:rsidRPr="004532BC">
              <w:rPr>
                <w:iCs/>
                <w:sz w:val="20"/>
                <w:szCs w:val="20"/>
                <w:lang w:val="ru-RU"/>
              </w:rPr>
              <w:t xml:space="preserve">Перечисляет и использует </w:t>
            </w:r>
            <w:r w:rsidRPr="004532BC">
              <w:rPr>
                <w:sz w:val="20"/>
                <w:szCs w:val="20"/>
                <w:lang w:val="ru-RU"/>
              </w:rPr>
              <w:t>основы противодействия финансированию терроризма и экстремизма в организациях различных форм собственности,</w:t>
            </w:r>
            <w:r w:rsidRPr="004532BC">
              <w:rPr>
                <w:iCs/>
                <w:sz w:val="20"/>
                <w:szCs w:val="20"/>
                <w:lang w:val="ru-RU"/>
              </w:rPr>
              <w:t xml:space="preserve"> называет </w:t>
            </w:r>
            <w:r w:rsidRPr="004532BC">
              <w:rPr>
                <w:sz w:val="20"/>
                <w:szCs w:val="20"/>
                <w:lang w:val="ru-RU"/>
              </w:rPr>
              <w:t xml:space="preserve">меры ответственности за финансирование терроризма и экстремизма  при написании доклада; </w:t>
            </w:r>
            <w:r w:rsidRPr="004532BC">
              <w:rPr>
                <w:iCs/>
                <w:lang w:val="ru-RU"/>
              </w:rPr>
              <w:t xml:space="preserve"> </w:t>
            </w:r>
            <w:r w:rsidRPr="004532BC">
              <w:rPr>
                <w:iCs/>
                <w:sz w:val="20"/>
                <w:szCs w:val="20"/>
                <w:lang w:val="ru-RU"/>
              </w:rPr>
              <w:t>проходит тестирование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5B5F0B">
            <w:pPr>
              <w:ind w:left="142" w:right="-19" w:hanging="142"/>
              <w:jc w:val="center"/>
              <w:rPr>
                <w:iCs/>
                <w:sz w:val="20"/>
                <w:szCs w:val="20"/>
                <w:lang w:val="ru-RU"/>
              </w:rPr>
            </w:pPr>
            <w:r w:rsidRPr="004532BC">
              <w:rPr>
                <w:sz w:val="20"/>
                <w:szCs w:val="20"/>
                <w:lang w:val="ru-RU"/>
              </w:rPr>
              <w:t xml:space="preserve">полнота и содержательность доклада; тестовые задания </w:t>
            </w:r>
            <w:proofErr w:type="gramStart"/>
            <w:r w:rsidRPr="004532BC">
              <w:rPr>
                <w:sz w:val="20"/>
                <w:szCs w:val="20"/>
                <w:lang w:val="ru-RU"/>
              </w:rPr>
              <w:t>решены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верно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2BC" w:rsidRPr="004532BC" w:rsidRDefault="004532BC" w:rsidP="00821B8E">
            <w:pPr>
              <w:rPr>
                <w:i/>
                <w:iCs/>
                <w:color w:val="FF0000"/>
                <w:sz w:val="20"/>
                <w:szCs w:val="20"/>
                <w:lang w:val="ru-RU"/>
              </w:rPr>
            </w:pPr>
            <w:r w:rsidRPr="004532BC">
              <w:rPr>
                <w:iCs/>
                <w:sz w:val="20"/>
                <w:szCs w:val="20"/>
                <w:lang w:val="ru-RU"/>
              </w:rPr>
              <w:t>Д – доклад (темы 1-5 к разделу 1; темы 1-4 к разделу 2), Т – тест (тесты 1-25), ВЭ – вопросы и задания к экзамену (1-24)</w:t>
            </w:r>
          </w:p>
        </w:tc>
      </w:tr>
      <w:tr w:rsidR="004532BC" w:rsidRPr="004532BC" w:rsidTr="00496EEC">
        <w:trPr>
          <w:trHeight w:val="75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4B5CB6">
            <w:pPr>
              <w:widowControl w:val="0"/>
              <w:ind w:left="103" w:right="97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32BC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выявлять </w:t>
            </w:r>
            <w:proofErr w:type="gramStart"/>
            <w:r w:rsidRPr="004532BC">
              <w:rPr>
                <w:sz w:val="20"/>
                <w:szCs w:val="20"/>
                <w:lang w:val="ru-RU"/>
              </w:rPr>
              <w:t>незаконное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использование организаций различных организационно-правовых форм собственности  в целях финансирования терроризма и экстремизма; анализировать финансовые аспекты деятельности организаций для выявления и пресечения их использования в целях финансирования  терроризма и экстремизма; </w:t>
            </w:r>
            <w:r w:rsidRPr="004532BC">
              <w:rPr>
                <w:sz w:val="20"/>
                <w:szCs w:val="20"/>
                <w:lang w:val="ru-RU"/>
              </w:rPr>
              <w:lastRenderedPageBreak/>
              <w:t>анализировать информацию о подозрительных сделках и операциях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4B5CB6">
            <w:pPr>
              <w:rPr>
                <w:sz w:val="20"/>
                <w:szCs w:val="20"/>
                <w:lang w:val="ru-RU"/>
              </w:rPr>
            </w:pPr>
            <w:r w:rsidRPr="004532BC">
              <w:rPr>
                <w:sz w:val="20"/>
                <w:szCs w:val="20"/>
                <w:lang w:val="ru-RU" w:eastAsia="ar-SA"/>
              </w:rPr>
              <w:lastRenderedPageBreak/>
              <w:t xml:space="preserve">Демонстрирует умение на основе самостоятельных исследований формировать систему внутреннего контроля   и   </w:t>
            </w:r>
            <w:r w:rsidRPr="004532BC">
              <w:rPr>
                <w:sz w:val="20"/>
                <w:szCs w:val="20"/>
                <w:lang w:val="ru-RU"/>
              </w:rPr>
              <w:t>выявлять незаконное использование организаций различных организационно-правовых форм собственности, а также  анализировать информацию о подозрительных сделках</w:t>
            </w:r>
            <w:r w:rsidRPr="004532BC">
              <w:rPr>
                <w:sz w:val="20"/>
                <w:szCs w:val="20"/>
                <w:lang w:val="ru-RU" w:eastAsia="ar-SA"/>
              </w:rPr>
              <w:t xml:space="preserve">  </w:t>
            </w:r>
            <w:r w:rsidRPr="004532BC">
              <w:rPr>
                <w:sz w:val="20"/>
                <w:szCs w:val="20"/>
                <w:lang w:val="ru-RU"/>
              </w:rPr>
              <w:t>в целях финансирования терроризма и экстремизма</w:t>
            </w:r>
            <w:r w:rsidRPr="004532BC">
              <w:rPr>
                <w:sz w:val="20"/>
                <w:szCs w:val="20"/>
                <w:lang w:val="ru-RU" w:eastAsia="ar-SA"/>
              </w:rPr>
              <w:t xml:space="preserve"> при решении </w:t>
            </w:r>
            <w:proofErr w:type="gramStart"/>
            <w:r w:rsidRPr="004532BC">
              <w:rPr>
                <w:sz w:val="20"/>
                <w:szCs w:val="20"/>
                <w:lang w:val="ru-RU" w:eastAsia="ar-SA"/>
              </w:rPr>
              <w:t>кейс-задачи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72685C">
            <w:pPr>
              <w:rPr>
                <w:iCs/>
                <w:sz w:val="20"/>
                <w:szCs w:val="20"/>
                <w:lang w:val="ru-RU"/>
              </w:rPr>
            </w:pPr>
            <w:r w:rsidRPr="004532BC">
              <w:rPr>
                <w:sz w:val="20"/>
                <w:szCs w:val="20"/>
                <w:lang w:val="ru-RU"/>
              </w:rPr>
              <w:t xml:space="preserve">аргументированное и логичное изложение материала, умение отстаивать свою позицию, полнота и правильность решения </w:t>
            </w:r>
            <w:proofErr w:type="gramStart"/>
            <w:r w:rsidRPr="004532BC">
              <w:rPr>
                <w:sz w:val="20"/>
                <w:szCs w:val="20"/>
                <w:lang w:val="ru-RU"/>
              </w:rPr>
              <w:t>кейс-задач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2BC" w:rsidRPr="004532BC" w:rsidRDefault="004532BC" w:rsidP="00821B8E">
            <w:pPr>
              <w:rPr>
                <w:sz w:val="20"/>
                <w:szCs w:val="20"/>
                <w:lang w:val="ru-RU"/>
              </w:rPr>
            </w:pPr>
            <w:proofErr w:type="gramStart"/>
            <w:r w:rsidRPr="004532BC">
              <w:rPr>
                <w:iCs/>
                <w:sz w:val="20"/>
                <w:szCs w:val="20"/>
                <w:lang w:val="ru-RU"/>
              </w:rPr>
              <w:t>КЗ</w:t>
            </w:r>
            <w:proofErr w:type="gramEnd"/>
            <w:r w:rsidRPr="004532BC">
              <w:rPr>
                <w:iCs/>
                <w:sz w:val="20"/>
                <w:szCs w:val="20"/>
                <w:lang w:val="ru-RU"/>
              </w:rPr>
              <w:t xml:space="preserve"> – кейс-задачи (кейс-задачи 1-3 к разделу 1, кейс-задачи 1-3 к разделу 2), ВЭ – вопросы и задания к экзамену (1-24)</w:t>
            </w:r>
          </w:p>
        </w:tc>
      </w:tr>
      <w:tr w:rsidR="004532BC" w:rsidRPr="004532BC" w:rsidTr="00496EEC">
        <w:trPr>
          <w:trHeight w:val="75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B135FA">
            <w:pPr>
              <w:widowControl w:val="0"/>
              <w:ind w:left="103" w:right="10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532BC">
              <w:rPr>
                <w:sz w:val="20"/>
                <w:szCs w:val="20"/>
                <w:lang w:val="ru-RU"/>
              </w:rPr>
              <w:lastRenderedPageBreak/>
              <w:t>В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532BC">
              <w:rPr>
                <w:sz w:val="20"/>
                <w:szCs w:val="20"/>
                <w:lang w:val="ru-RU"/>
              </w:rPr>
              <w:t>навыками</w:t>
            </w:r>
            <w:proofErr w:type="gramEnd"/>
            <w:r w:rsidRPr="004532BC">
              <w:rPr>
                <w:sz w:val="20"/>
                <w:szCs w:val="20"/>
                <w:lang w:val="ru-RU"/>
              </w:rPr>
              <w:t xml:space="preserve"> пресечения незаконного использования организации в целях финансирования терроризма и экстремизма и  формирования системы внутреннего контроля в организациях различных организационно-правовых форм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4B5CB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532BC">
              <w:rPr>
                <w:sz w:val="20"/>
                <w:szCs w:val="20"/>
                <w:lang w:val="ru-RU"/>
              </w:rPr>
              <w:t xml:space="preserve">Формулирует выводы и рекомендации по пресечению незаконного использования организации в целях финансирования терроризма и экстремизма </w:t>
            </w:r>
            <w:r w:rsidRPr="004532BC">
              <w:rPr>
                <w:color w:val="000000"/>
                <w:sz w:val="20"/>
                <w:szCs w:val="20"/>
                <w:lang w:val="ru-RU"/>
              </w:rPr>
              <w:t xml:space="preserve">при  </w:t>
            </w:r>
            <w:r w:rsidRPr="004532BC">
              <w:rPr>
                <w:sz w:val="20"/>
                <w:szCs w:val="20"/>
                <w:lang w:val="ru-RU"/>
              </w:rPr>
              <w:t xml:space="preserve">написании доклада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532BC" w:rsidRPr="004532BC" w:rsidRDefault="004532BC" w:rsidP="00F44DA1">
            <w:pPr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  <w:r w:rsidRPr="004532BC">
              <w:rPr>
                <w:iCs/>
                <w:sz w:val="20"/>
                <w:szCs w:val="20"/>
                <w:lang w:val="ru-RU"/>
              </w:rPr>
              <w:t xml:space="preserve">соответствие проблеме исследования, аргументированность выводов и рекомендаций при написании доклада и эссе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2BC" w:rsidRPr="004532BC" w:rsidRDefault="004532BC" w:rsidP="00821B8E">
            <w:pPr>
              <w:rPr>
                <w:sz w:val="20"/>
                <w:szCs w:val="20"/>
                <w:lang w:val="ru-RU"/>
              </w:rPr>
            </w:pPr>
            <w:r w:rsidRPr="004532BC">
              <w:rPr>
                <w:iCs/>
                <w:sz w:val="20"/>
                <w:szCs w:val="20"/>
                <w:lang w:val="ru-RU"/>
              </w:rPr>
              <w:t>ЭС-эссе (темы 1-7), Д – доклад (темы 6-12 к разделу 1; темы 4-12 к разделу 2), ВЭ – вопросы и задания к экзамену (1-24)</w:t>
            </w:r>
          </w:p>
        </w:tc>
      </w:tr>
    </w:tbl>
    <w:p w:rsidR="004532BC" w:rsidRPr="004532BC" w:rsidRDefault="004532BC" w:rsidP="00816B55">
      <w:pPr>
        <w:rPr>
          <w:lang w:val="ru-RU"/>
        </w:rPr>
      </w:pPr>
    </w:p>
    <w:p w:rsidR="004532BC" w:rsidRPr="004532BC" w:rsidRDefault="004532BC" w:rsidP="00F149FF">
      <w:pPr>
        <w:ind w:firstLine="709"/>
        <w:rPr>
          <w:lang w:val="ru-RU"/>
        </w:rPr>
      </w:pPr>
    </w:p>
    <w:p w:rsidR="004532BC" w:rsidRPr="004532BC" w:rsidRDefault="004532BC" w:rsidP="00F149FF">
      <w:pPr>
        <w:ind w:firstLine="709"/>
        <w:rPr>
          <w:lang w:val="ru-RU"/>
        </w:rPr>
      </w:pPr>
      <w:r w:rsidRPr="004532BC">
        <w:rPr>
          <w:lang w:val="ru-RU"/>
        </w:rPr>
        <w:t xml:space="preserve">1.2 Шкалы оценивания:  </w:t>
      </w:r>
    </w:p>
    <w:p w:rsidR="004532BC" w:rsidRPr="004532BC" w:rsidRDefault="004532BC" w:rsidP="00F149FF">
      <w:pPr>
        <w:ind w:firstLine="709"/>
        <w:rPr>
          <w:sz w:val="16"/>
          <w:szCs w:val="16"/>
          <w:lang w:val="ru-RU"/>
        </w:rPr>
      </w:pPr>
      <w:r w:rsidRPr="004532BC">
        <w:rPr>
          <w:lang w:val="ru-RU"/>
        </w:rPr>
        <w:t xml:space="preserve"> </w:t>
      </w:r>
    </w:p>
    <w:p w:rsidR="004532BC" w:rsidRPr="004532BC" w:rsidRDefault="004532BC" w:rsidP="00EC590E">
      <w:pPr>
        <w:ind w:firstLine="709"/>
        <w:rPr>
          <w:lang w:val="ru-RU"/>
        </w:rPr>
      </w:pPr>
      <w:bookmarkStart w:id="1" w:name="_Toc447014580"/>
      <w:r w:rsidRPr="004532BC">
        <w:rPr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532BC">
        <w:rPr>
          <w:lang w:val="ru-RU"/>
        </w:rPr>
        <w:t>балльно</w:t>
      </w:r>
      <w:proofErr w:type="spellEnd"/>
      <w:r w:rsidRPr="004532BC">
        <w:rPr>
          <w:lang w:val="ru-RU"/>
        </w:rPr>
        <w:t>-рейтинговой системы в 100-балльной шкале.</w:t>
      </w:r>
    </w:p>
    <w:p w:rsidR="004532BC" w:rsidRPr="004532BC" w:rsidRDefault="004532BC" w:rsidP="00EC590E">
      <w:pPr>
        <w:widowControl w:val="0"/>
        <w:ind w:firstLine="709"/>
        <w:jc w:val="both"/>
        <w:rPr>
          <w:lang w:val="ru-RU"/>
        </w:rPr>
      </w:pPr>
      <w:r w:rsidRPr="004532BC">
        <w:rPr>
          <w:lang w:val="ru-RU"/>
        </w:rPr>
        <w:t>- 84-100 баллов (оценка «отлично»);</w:t>
      </w:r>
    </w:p>
    <w:p w:rsidR="004532BC" w:rsidRPr="004532BC" w:rsidRDefault="004532BC" w:rsidP="00EC590E">
      <w:pPr>
        <w:widowControl w:val="0"/>
        <w:ind w:firstLine="709"/>
        <w:jc w:val="both"/>
        <w:rPr>
          <w:lang w:val="ru-RU"/>
        </w:rPr>
      </w:pPr>
      <w:r w:rsidRPr="004532BC">
        <w:rPr>
          <w:lang w:val="ru-RU"/>
        </w:rPr>
        <w:t>- 67-83 баллов (оценка «хорошо»);</w:t>
      </w:r>
    </w:p>
    <w:p w:rsidR="004532BC" w:rsidRPr="004532BC" w:rsidRDefault="004532BC" w:rsidP="00EC590E">
      <w:pPr>
        <w:widowControl w:val="0"/>
        <w:ind w:firstLine="709"/>
        <w:jc w:val="both"/>
        <w:rPr>
          <w:lang w:val="ru-RU"/>
        </w:rPr>
      </w:pPr>
      <w:r w:rsidRPr="004532BC">
        <w:rPr>
          <w:lang w:val="ru-RU"/>
        </w:rPr>
        <w:t>- 50-66 баллов (оценка «удовлетворительно»);</w:t>
      </w:r>
    </w:p>
    <w:p w:rsidR="004532BC" w:rsidRPr="009F3CDE" w:rsidRDefault="004532BC" w:rsidP="00EC590E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</w:rPr>
      </w:pPr>
      <w:r w:rsidRPr="009F3CDE">
        <w:rPr>
          <w:color w:val="auto"/>
        </w:rPr>
        <w:t>- 0-49 баллов («неудовлетворительно»).</w:t>
      </w:r>
    </w:p>
    <w:p w:rsidR="004532BC" w:rsidRPr="009F3CDE" w:rsidRDefault="004532BC" w:rsidP="00887B7B">
      <w:pPr>
        <w:pStyle w:val="a8"/>
        <w:jc w:val="both"/>
        <w:rPr>
          <w:rStyle w:val="ab"/>
          <w:rFonts w:ascii="Times New Roman" w:hAnsi="Times New Roman"/>
          <w:i w:val="0"/>
          <w:sz w:val="24"/>
          <w:szCs w:val="24"/>
        </w:rPr>
      </w:pPr>
      <w:r w:rsidRPr="009F3CDE">
        <w:rPr>
          <w:rStyle w:val="ab"/>
          <w:rFonts w:ascii="Times New Roman" w:hAnsi="Times New Roman"/>
        </w:rPr>
        <w:t xml:space="preserve">2. </w:t>
      </w:r>
      <w:r w:rsidRPr="009F3CDE">
        <w:rPr>
          <w:rStyle w:val="ab"/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4532BC" w:rsidRPr="004532BC" w:rsidRDefault="004532BC" w:rsidP="007F3AA0">
      <w:pPr>
        <w:rPr>
          <w:lang w:val="ru-RU"/>
        </w:rPr>
      </w:pPr>
    </w:p>
    <w:p w:rsidR="004532BC" w:rsidRPr="009F3CDE" w:rsidRDefault="004532BC" w:rsidP="00F84DB4">
      <w:pPr>
        <w:jc w:val="center"/>
        <w:rPr>
          <w:b/>
        </w:rPr>
      </w:pPr>
      <w:proofErr w:type="spellStart"/>
      <w:r w:rsidRPr="009F3CDE">
        <w:rPr>
          <w:b/>
        </w:rPr>
        <w:t>Вопросы</w:t>
      </w:r>
      <w:proofErr w:type="spellEnd"/>
      <w:r w:rsidRPr="009F3CDE">
        <w:rPr>
          <w:b/>
        </w:rPr>
        <w:t xml:space="preserve">  </w:t>
      </w:r>
      <w:r>
        <w:rPr>
          <w:b/>
        </w:rPr>
        <w:t xml:space="preserve"> </w:t>
      </w:r>
      <w:proofErr w:type="gramStart"/>
      <w:r>
        <w:rPr>
          <w:b/>
        </w:rPr>
        <w:t xml:space="preserve">и  </w:t>
      </w:r>
      <w:proofErr w:type="spellStart"/>
      <w:r>
        <w:rPr>
          <w:b/>
        </w:rPr>
        <w:t>задания</w:t>
      </w:r>
      <w:proofErr w:type="spellEnd"/>
      <w:proofErr w:type="gramEnd"/>
      <w:r>
        <w:rPr>
          <w:b/>
        </w:rPr>
        <w:t xml:space="preserve"> </w:t>
      </w:r>
      <w:r w:rsidRPr="009F3CDE">
        <w:rPr>
          <w:b/>
        </w:rPr>
        <w:t xml:space="preserve">к </w:t>
      </w:r>
      <w:proofErr w:type="spellStart"/>
      <w:r w:rsidRPr="009F3CDE">
        <w:rPr>
          <w:b/>
        </w:rPr>
        <w:t>экзамену</w:t>
      </w:r>
      <w:proofErr w:type="spellEnd"/>
      <w:r w:rsidRPr="009F3CDE">
        <w:rPr>
          <w:b/>
        </w:rPr>
        <w:t xml:space="preserve"> </w:t>
      </w:r>
    </w:p>
    <w:p w:rsidR="004532BC" w:rsidRPr="009F3CDE" w:rsidRDefault="004532BC" w:rsidP="00E07E93">
      <w:pPr>
        <w:pStyle w:val="11"/>
        <w:tabs>
          <w:tab w:val="left" w:pos="500"/>
        </w:tabs>
        <w:ind w:right="-30" w:firstLine="0"/>
        <w:jc w:val="center"/>
        <w:rPr>
          <w:b/>
          <w:i/>
          <w:sz w:val="24"/>
          <w:szCs w:val="24"/>
        </w:rPr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9F3CDE">
        <w:rPr>
          <w:color w:val="000000"/>
        </w:rPr>
        <w:t>Раскройте содержание термина  «терроризм»: определение, причины, характеристики.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9F3CDE">
        <w:rPr>
          <w:color w:val="000000"/>
        </w:rPr>
        <w:t>Раскройте содержание термина  «экстремизм»: определение, причины, характеристики.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t xml:space="preserve"> Охарактеризуйте базовые элементы противодействия терроризму и экстремизму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Раскройте особенности  международной системы противодействия терроризму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 xml:space="preserve"> Раскройте направления государственной системы противодействия терроризму и экстремизму в РФ.</w:t>
      </w:r>
    </w:p>
    <w:p w:rsidR="004532BC" w:rsidRPr="009F3CDE" w:rsidRDefault="004532BC" w:rsidP="004532BC">
      <w:pPr>
        <w:pStyle w:val="a6"/>
        <w:widowControl w:val="0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t>Охарактеризуйте Концепцию и стратегию противодействия терроризму и экстремизму в РФ.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Охарактеризуйте Конвенции Совета безопасности ООН, посвященные борьбе с финансированием терроризма.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Дайте краткую характеристику рекомендациям ФАТФ, посвященным борьбе с финансированием терроризма.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lastRenderedPageBreak/>
        <w:t>Приведите периодизацию этапов развития зарубежных систем противодействия терроризму и экстремизму (на примере конкретной страны).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t>Охарактеризуйте сектор некоммерческих организаций и риск его незаконного использования в целях терроризма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t>Охарактеризуйте способы выявления и пресечения незаконного использования некоммерческих организаций в целях терроризма.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 xml:space="preserve"> Раскройте режим   целевых   финансовых   санкций:   механизм,   элементы   и   их   значимость   в   борьбе с терроризмом.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 xml:space="preserve"> Охарактеризуйте процедуры и полномочия включения лиц и организаций в режим целевых финансовых санкций.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Дайте краткую характеристику  процессам пересмотра, исключения из режима целевых финансовых санкций и размораживания  активов лиц и организаций.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Раскройте особенности процесса замораживания и наложения запрета на денежные средства и другие активы лиц и организаций, в отношении которых установлены финансовые санкции.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 xml:space="preserve"> Перечислите инструменты противодействия финансированию терроризма и экстремизма в России.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</w:pPr>
      <w:r w:rsidRPr="009F3CDE">
        <w:rPr>
          <w:color w:val="000000"/>
        </w:rPr>
        <w:t>Раскройте ответственность за террористическую и экстремистскую деятельность в России.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rPr>
          <w:color w:val="000000"/>
        </w:rPr>
        <w:t>Перечислите и охарактеризуйте проблемы активизации усилий международного сообщества в борьбе с финансированием терроризма и экстремизма.</w:t>
      </w: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t>В приведенной ниже таблице указано количество внеплановых и плановых проверок некоммерческих организаций за  последние пять лет. Почти 10% всех недавних проверок проводились на внеплановой основе.</w:t>
      </w:r>
    </w:p>
    <w:p w:rsidR="004532BC" w:rsidRPr="009F3CDE" w:rsidRDefault="004532BC" w:rsidP="0047471E">
      <w:pPr>
        <w:pStyle w:val="a6"/>
        <w:ind w:left="0" w:firstLine="709"/>
        <w:jc w:val="both"/>
      </w:pPr>
      <w:r w:rsidRPr="009F3CDE">
        <w:t xml:space="preserve"> Какой надзорный орган осуществляет эти </w:t>
      </w:r>
      <w:proofErr w:type="gramStart"/>
      <w:r w:rsidRPr="009F3CDE">
        <w:t>проверки</w:t>
      </w:r>
      <w:proofErr w:type="gramEnd"/>
      <w:r w:rsidRPr="009F3CDE">
        <w:t xml:space="preserve">  и с </w:t>
      </w:r>
      <w:proofErr w:type="gramStart"/>
      <w:r w:rsidRPr="009F3CDE">
        <w:t>какой</w:t>
      </w:r>
      <w:proofErr w:type="gramEnd"/>
      <w:r w:rsidRPr="009F3CDE">
        <w:t xml:space="preserve"> целью? Проанализируйте представленную статистику.</w:t>
      </w:r>
    </w:p>
    <w:p w:rsidR="004532BC" w:rsidRPr="009F3CDE" w:rsidRDefault="004532BC" w:rsidP="0047471E">
      <w:pPr>
        <w:pStyle w:val="a6"/>
        <w:ind w:left="0" w:firstLine="709"/>
        <w:jc w:val="center"/>
      </w:pPr>
      <w:r w:rsidRPr="009F3CDE">
        <w:t>Таблица - Количество проверок НКО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850"/>
        <w:gridCol w:w="992"/>
        <w:gridCol w:w="958"/>
      </w:tblGrid>
      <w:tr w:rsidR="004532BC" w:rsidRPr="009F3CDE" w:rsidTr="00CD29B6">
        <w:tc>
          <w:tcPr>
            <w:tcW w:w="3794" w:type="dxa"/>
          </w:tcPr>
          <w:p w:rsidR="004532BC" w:rsidRPr="009F3CDE" w:rsidRDefault="004532BC" w:rsidP="00CD29B6">
            <w:pPr>
              <w:ind w:firstLine="709"/>
              <w:jc w:val="both"/>
            </w:pP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both"/>
            </w:pPr>
            <w:r w:rsidRPr="009F3CDE">
              <w:t>2013 г.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both"/>
            </w:pPr>
            <w:r w:rsidRPr="009F3CDE">
              <w:t>2014 г.</w:t>
            </w:r>
          </w:p>
        </w:tc>
        <w:tc>
          <w:tcPr>
            <w:tcW w:w="993" w:type="dxa"/>
          </w:tcPr>
          <w:p w:rsidR="004532BC" w:rsidRPr="009F3CDE" w:rsidRDefault="004532BC" w:rsidP="00CD29B6">
            <w:pPr>
              <w:jc w:val="both"/>
            </w:pPr>
            <w:r w:rsidRPr="009F3CDE">
              <w:t>2015 г.</w:t>
            </w:r>
          </w:p>
        </w:tc>
        <w:tc>
          <w:tcPr>
            <w:tcW w:w="850" w:type="dxa"/>
          </w:tcPr>
          <w:p w:rsidR="004532BC" w:rsidRPr="009F3CDE" w:rsidRDefault="004532BC" w:rsidP="00CD29B6">
            <w:pPr>
              <w:jc w:val="both"/>
            </w:pPr>
            <w:r w:rsidRPr="009F3CDE">
              <w:t>2016 г.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both"/>
            </w:pPr>
            <w:r w:rsidRPr="009F3CDE">
              <w:t xml:space="preserve">2017 г.  </w:t>
            </w:r>
          </w:p>
        </w:tc>
        <w:tc>
          <w:tcPr>
            <w:tcW w:w="958" w:type="dxa"/>
          </w:tcPr>
          <w:p w:rsidR="004532BC" w:rsidRPr="009F3CDE" w:rsidRDefault="004532BC" w:rsidP="00CD29B6">
            <w:pPr>
              <w:jc w:val="both"/>
            </w:pPr>
            <w:r w:rsidRPr="009F3CDE">
              <w:t>2018 г.</w:t>
            </w:r>
          </w:p>
        </w:tc>
      </w:tr>
      <w:tr w:rsidR="004532BC" w:rsidRPr="009F3CDE" w:rsidTr="00CD29B6">
        <w:tc>
          <w:tcPr>
            <w:tcW w:w="3794" w:type="dxa"/>
          </w:tcPr>
          <w:p w:rsidR="004532BC" w:rsidRPr="009F3CDE" w:rsidRDefault="004532BC" w:rsidP="00CD29B6">
            <w:pPr>
              <w:jc w:val="both"/>
            </w:pPr>
            <w:r w:rsidRPr="009F3CDE">
              <w:t>Внеплановые проверки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164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621</w:t>
            </w:r>
          </w:p>
        </w:tc>
        <w:tc>
          <w:tcPr>
            <w:tcW w:w="993" w:type="dxa"/>
          </w:tcPr>
          <w:p w:rsidR="004532BC" w:rsidRPr="009F3CDE" w:rsidRDefault="004532BC" w:rsidP="00CD29B6">
            <w:pPr>
              <w:jc w:val="center"/>
            </w:pPr>
            <w:r w:rsidRPr="009F3CDE">
              <w:t>380</w:t>
            </w:r>
          </w:p>
        </w:tc>
        <w:tc>
          <w:tcPr>
            <w:tcW w:w="850" w:type="dxa"/>
          </w:tcPr>
          <w:p w:rsidR="004532BC" w:rsidRPr="009F3CDE" w:rsidRDefault="004532BC" w:rsidP="00CD29B6">
            <w:pPr>
              <w:jc w:val="center"/>
            </w:pPr>
            <w:r w:rsidRPr="009F3CDE">
              <w:t>359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429</w:t>
            </w:r>
          </w:p>
        </w:tc>
        <w:tc>
          <w:tcPr>
            <w:tcW w:w="958" w:type="dxa"/>
          </w:tcPr>
          <w:p w:rsidR="004532BC" w:rsidRPr="009F3CDE" w:rsidRDefault="004532BC" w:rsidP="00CD29B6">
            <w:pPr>
              <w:jc w:val="center"/>
            </w:pPr>
            <w:r w:rsidRPr="009F3CDE">
              <w:t>304</w:t>
            </w:r>
          </w:p>
        </w:tc>
      </w:tr>
      <w:tr w:rsidR="004532BC" w:rsidRPr="009F3CDE" w:rsidTr="00CD29B6">
        <w:tc>
          <w:tcPr>
            <w:tcW w:w="3794" w:type="dxa"/>
          </w:tcPr>
          <w:p w:rsidR="004532BC" w:rsidRPr="009F3CDE" w:rsidRDefault="004532BC" w:rsidP="00CD29B6">
            <w:pPr>
              <w:jc w:val="both"/>
            </w:pPr>
            <w:r w:rsidRPr="009F3CDE">
              <w:t>Плановые проверки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6229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5740</w:t>
            </w:r>
          </w:p>
        </w:tc>
        <w:tc>
          <w:tcPr>
            <w:tcW w:w="993" w:type="dxa"/>
          </w:tcPr>
          <w:p w:rsidR="004532BC" w:rsidRPr="009F3CDE" w:rsidRDefault="004532BC" w:rsidP="00CD29B6">
            <w:pPr>
              <w:jc w:val="center"/>
            </w:pPr>
            <w:r w:rsidRPr="009F3CDE">
              <w:t>5741</w:t>
            </w:r>
          </w:p>
        </w:tc>
        <w:tc>
          <w:tcPr>
            <w:tcW w:w="850" w:type="dxa"/>
          </w:tcPr>
          <w:p w:rsidR="004532BC" w:rsidRPr="009F3CDE" w:rsidRDefault="004532BC" w:rsidP="00CD29B6">
            <w:pPr>
              <w:jc w:val="center"/>
            </w:pPr>
            <w:r w:rsidRPr="009F3CDE">
              <w:t>5182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4636</w:t>
            </w:r>
          </w:p>
        </w:tc>
        <w:tc>
          <w:tcPr>
            <w:tcW w:w="958" w:type="dxa"/>
          </w:tcPr>
          <w:p w:rsidR="004532BC" w:rsidRPr="009F3CDE" w:rsidRDefault="004532BC" w:rsidP="00CD29B6">
            <w:pPr>
              <w:jc w:val="center"/>
            </w:pPr>
            <w:r w:rsidRPr="009F3CDE">
              <w:t>4323</w:t>
            </w:r>
          </w:p>
        </w:tc>
      </w:tr>
    </w:tbl>
    <w:p w:rsidR="004532BC" w:rsidRPr="009F3CDE" w:rsidRDefault="004532BC" w:rsidP="0047471E">
      <w:pPr>
        <w:pStyle w:val="a6"/>
        <w:ind w:left="709"/>
        <w:jc w:val="both"/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4532BC" w:rsidRPr="009F3CDE" w:rsidRDefault="004532BC" w:rsidP="0047471E">
      <w:pPr>
        <w:pStyle w:val="a6"/>
        <w:ind w:left="0" w:firstLine="709"/>
        <w:jc w:val="both"/>
      </w:pPr>
      <w:r w:rsidRPr="009F3CDE">
        <w:t>Проанализируйте представленные в таблице данные и выделите наиболее распространенные видами деятельности, преследуемые в судебном порядке. Охарактеризуйте их.</w:t>
      </w:r>
    </w:p>
    <w:p w:rsidR="004532BC" w:rsidRPr="009F3CDE" w:rsidRDefault="004532BC" w:rsidP="0047471E">
      <w:pPr>
        <w:pStyle w:val="a6"/>
        <w:ind w:left="0" w:firstLine="709"/>
        <w:jc w:val="center"/>
      </w:pPr>
      <w:r w:rsidRPr="009F3CDE">
        <w:t>Таблица  - Статистические данные по методам и типам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850"/>
        <w:gridCol w:w="992"/>
        <w:gridCol w:w="958"/>
      </w:tblGrid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r w:rsidRPr="009F3CDE">
              <w:t>Тип финансирования      терроризма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2014 г.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2015 г.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2016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2017 г.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2018 г.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r w:rsidRPr="009F3CDE">
              <w:t>Сбор и/или накопление средств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8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1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12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13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51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r w:rsidRPr="009F3CDE">
              <w:t>Предоставление средств на  нужды террористов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13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8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23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41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68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r w:rsidRPr="009F3CDE">
              <w:t>Перемещение средств с использованием финансовых</w:t>
            </w:r>
          </w:p>
          <w:p w:rsidR="004532BC" w:rsidRPr="009F3CDE" w:rsidRDefault="004532BC" w:rsidP="00CD29B6">
            <w:r w:rsidRPr="009F3CDE">
              <w:t>учреждений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7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12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15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55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151</w:t>
            </w:r>
          </w:p>
        </w:tc>
      </w:tr>
    </w:tbl>
    <w:p w:rsidR="004532BC" w:rsidRPr="009F3CDE" w:rsidRDefault="004532BC" w:rsidP="0047471E">
      <w:pPr>
        <w:tabs>
          <w:tab w:val="left" w:pos="1110"/>
        </w:tabs>
        <w:textAlignment w:val="baseline"/>
        <w:rPr>
          <w:rFonts w:eastAsia="Calibri"/>
        </w:rPr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4532BC" w:rsidRPr="009F3CDE" w:rsidRDefault="004532BC" w:rsidP="0047471E">
      <w:pPr>
        <w:pStyle w:val="a6"/>
        <w:ind w:left="0" w:firstLine="709"/>
        <w:jc w:val="both"/>
      </w:pPr>
      <w:r w:rsidRPr="009F3CDE">
        <w:t>Проанализируйте представленные в таблице данные и выделите наиболее распространенные видами деятельности, преследуемые в судебном порядке. Охарактеризуйте их.</w:t>
      </w:r>
    </w:p>
    <w:p w:rsidR="004532BC" w:rsidRPr="009F3CDE" w:rsidRDefault="004532BC" w:rsidP="0047471E">
      <w:pPr>
        <w:pStyle w:val="a6"/>
        <w:ind w:left="0" w:firstLine="709"/>
        <w:jc w:val="center"/>
      </w:pPr>
      <w:r w:rsidRPr="009F3CDE">
        <w:t>Таблица  - Статистические данные по методам и типам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851"/>
        <w:gridCol w:w="850"/>
        <w:gridCol w:w="816"/>
      </w:tblGrid>
      <w:tr w:rsidR="004532BC" w:rsidRPr="009F3CDE" w:rsidTr="00CD29B6">
        <w:tc>
          <w:tcPr>
            <w:tcW w:w="5353" w:type="dxa"/>
          </w:tcPr>
          <w:p w:rsidR="004532BC" w:rsidRPr="009F3CDE" w:rsidRDefault="004532BC" w:rsidP="00CD29B6">
            <w:pPr>
              <w:ind w:firstLine="709"/>
            </w:pPr>
            <w:r w:rsidRPr="009F3CDE">
              <w:t>Тип финансирования терроризма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2014 г.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2015 г.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2016 г.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2017 г.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2018 г.</w:t>
            </w:r>
          </w:p>
        </w:tc>
      </w:tr>
      <w:tr w:rsidR="004532BC" w:rsidRPr="009F3CDE" w:rsidTr="00CD29B6">
        <w:tc>
          <w:tcPr>
            <w:tcW w:w="5353" w:type="dxa"/>
          </w:tcPr>
          <w:p w:rsidR="004532BC" w:rsidRPr="009F3CDE" w:rsidRDefault="004532BC" w:rsidP="0047471E">
            <w:r w:rsidRPr="009F3CDE">
              <w:t>Перемещение средств посредством онлайн-переводов</w:t>
            </w:r>
          </w:p>
        </w:tc>
        <w:tc>
          <w:tcPr>
            <w:tcW w:w="851" w:type="dxa"/>
          </w:tcPr>
          <w:p w:rsidR="004532BC" w:rsidRPr="009F3CDE" w:rsidRDefault="004532BC" w:rsidP="0047471E">
            <w:r w:rsidRPr="009F3CDE">
              <w:t>2</w:t>
            </w:r>
          </w:p>
        </w:tc>
        <w:tc>
          <w:tcPr>
            <w:tcW w:w="850" w:type="dxa"/>
          </w:tcPr>
          <w:p w:rsidR="004532BC" w:rsidRPr="009F3CDE" w:rsidRDefault="004532BC" w:rsidP="0047471E">
            <w:r w:rsidRPr="009F3CDE">
              <w:t>6</w:t>
            </w:r>
          </w:p>
        </w:tc>
        <w:tc>
          <w:tcPr>
            <w:tcW w:w="851" w:type="dxa"/>
          </w:tcPr>
          <w:p w:rsidR="004532BC" w:rsidRPr="009F3CDE" w:rsidRDefault="004532BC" w:rsidP="0047471E">
            <w:r w:rsidRPr="009F3CDE">
              <w:t>13</w:t>
            </w:r>
          </w:p>
        </w:tc>
        <w:tc>
          <w:tcPr>
            <w:tcW w:w="850" w:type="dxa"/>
          </w:tcPr>
          <w:p w:rsidR="004532BC" w:rsidRPr="009F3CDE" w:rsidRDefault="004532BC" w:rsidP="0047471E">
            <w:r w:rsidRPr="009F3CDE">
              <w:t>39</w:t>
            </w:r>
          </w:p>
        </w:tc>
        <w:tc>
          <w:tcPr>
            <w:tcW w:w="816" w:type="dxa"/>
          </w:tcPr>
          <w:p w:rsidR="004532BC" w:rsidRPr="009F3CDE" w:rsidRDefault="004532BC" w:rsidP="0047471E">
            <w:r w:rsidRPr="009F3CDE">
              <w:t>38</w:t>
            </w:r>
          </w:p>
        </w:tc>
      </w:tr>
      <w:tr w:rsidR="004532BC" w:rsidRPr="009F3CDE" w:rsidTr="00CD29B6">
        <w:tc>
          <w:tcPr>
            <w:tcW w:w="5353" w:type="dxa"/>
          </w:tcPr>
          <w:p w:rsidR="004532BC" w:rsidRPr="009F3CDE" w:rsidRDefault="004532BC" w:rsidP="00CD29B6">
            <w:r w:rsidRPr="009F3CDE">
              <w:t>Перемещение средств с использованием финансовых учреждений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7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12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15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55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151</w:t>
            </w:r>
          </w:p>
        </w:tc>
      </w:tr>
      <w:tr w:rsidR="004532BC" w:rsidRPr="009F3CDE" w:rsidTr="00CD29B6">
        <w:tc>
          <w:tcPr>
            <w:tcW w:w="5353" w:type="dxa"/>
          </w:tcPr>
          <w:p w:rsidR="004532BC" w:rsidRPr="009F3CDE" w:rsidRDefault="004532BC" w:rsidP="00CD29B6">
            <w:r w:rsidRPr="009F3CDE">
              <w:t>Прямое предоставление средств террористам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3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9</w:t>
            </w:r>
          </w:p>
        </w:tc>
        <w:tc>
          <w:tcPr>
            <w:tcW w:w="850" w:type="dxa"/>
          </w:tcPr>
          <w:p w:rsidR="004532BC" w:rsidRPr="009F3CDE" w:rsidRDefault="004532BC" w:rsidP="00CD29B6">
            <w:r w:rsidRPr="009F3CDE">
              <w:t>28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21</w:t>
            </w:r>
          </w:p>
        </w:tc>
      </w:tr>
    </w:tbl>
    <w:p w:rsidR="004532BC" w:rsidRPr="009F3CDE" w:rsidRDefault="004532BC" w:rsidP="0047471E">
      <w:pPr>
        <w:pStyle w:val="a6"/>
        <w:jc w:val="both"/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t xml:space="preserve">На примере многочисленных тематических исследований Россия продемонстрировала, что она активно осуществляет преследования и выносит обвинительные приговоры за различные виды террористической деятельности. </w:t>
      </w:r>
    </w:p>
    <w:p w:rsidR="004532BC" w:rsidRPr="009F3CDE" w:rsidRDefault="004532BC" w:rsidP="0047471E">
      <w:pPr>
        <w:ind w:firstLine="709"/>
        <w:jc w:val="both"/>
      </w:pPr>
      <w:r w:rsidRPr="004532BC">
        <w:rPr>
          <w:lang w:val="ru-RU"/>
        </w:rPr>
        <w:lastRenderedPageBreak/>
        <w:t xml:space="preserve">Проанализируйте представленные в таблице данные и выделите наиболее распространенные видами деятельности, преследуемые в судебном порядке. </w:t>
      </w:r>
      <w:proofErr w:type="spellStart"/>
      <w:proofErr w:type="gramStart"/>
      <w:r w:rsidRPr="009F3CDE">
        <w:t>Охарактеризуйте</w:t>
      </w:r>
      <w:proofErr w:type="spellEnd"/>
      <w:r w:rsidRPr="009F3CDE">
        <w:t xml:space="preserve"> </w:t>
      </w:r>
      <w:proofErr w:type="spellStart"/>
      <w:r w:rsidRPr="009F3CDE">
        <w:t>их</w:t>
      </w:r>
      <w:proofErr w:type="spellEnd"/>
      <w:r w:rsidRPr="009F3CDE">
        <w:t>.</w:t>
      </w:r>
      <w:proofErr w:type="gramEnd"/>
    </w:p>
    <w:p w:rsidR="004532BC" w:rsidRPr="009F3CDE" w:rsidRDefault="004532BC" w:rsidP="0047471E">
      <w:pPr>
        <w:ind w:firstLine="709"/>
        <w:jc w:val="center"/>
      </w:pPr>
      <w:proofErr w:type="spellStart"/>
      <w:proofErr w:type="gramStart"/>
      <w:r w:rsidRPr="009F3CDE">
        <w:t>Таблица</w:t>
      </w:r>
      <w:proofErr w:type="spellEnd"/>
      <w:r w:rsidRPr="009F3CDE">
        <w:t xml:space="preserve">  -</w:t>
      </w:r>
      <w:proofErr w:type="gramEnd"/>
      <w:r w:rsidRPr="009F3CDE">
        <w:t xml:space="preserve"> </w:t>
      </w:r>
      <w:proofErr w:type="spellStart"/>
      <w:r w:rsidRPr="009F3CDE">
        <w:t>Статистические</w:t>
      </w:r>
      <w:proofErr w:type="spellEnd"/>
      <w:r w:rsidRPr="009F3CDE">
        <w:t xml:space="preserve"> </w:t>
      </w:r>
      <w:proofErr w:type="spellStart"/>
      <w:r w:rsidRPr="009F3CDE">
        <w:t>данные</w:t>
      </w:r>
      <w:proofErr w:type="spellEnd"/>
      <w:r w:rsidRPr="009F3CDE">
        <w:t xml:space="preserve"> </w:t>
      </w:r>
      <w:proofErr w:type="spellStart"/>
      <w:r w:rsidRPr="009F3CDE">
        <w:t>по</w:t>
      </w:r>
      <w:proofErr w:type="spellEnd"/>
      <w:r w:rsidRPr="009F3CDE">
        <w:t xml:space="preserve"> </w:t>
      </w:r>
      <w:proofErr w:type="spellStart"/>
      <w:r w:rsidRPr="009F3CDE">
        <w:t>методам</w:t>
      </w:r>
      <w:proofErr w:type="spellEnd"/>
      <w:r w:rsidRPr="009F3CDE">
        <w:t xml:space="preserve"> и </w:t>
      </w:r>
      <w:proofErr w:type="spellStart"/>
      <w:r w:rsidRPr="009F3CDE">
        <w:t>типам</w:t>
      </w:r>
      <w:proofErr w:type="spellEnd"/>
      <w:r w:rsidRPr="009F3CDE">
        <w:t xml:space="preserve"> ФТ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992"/>
        <w:gridCol w:w="992"/>
        <w:gridCol w:w="992"/>
        <w:gridCol w:w="958"/>
      </w:tblGrid>
      <w:tr w:rsidR="004532BC" w:rsidRPr="009F3CDE" w:rsidTr="00CD29B6">
        <w:tc>
          <w:tcPr>
            <w:tcW w:w="4786" w:type="dxa"/>
          </w:tcPr>
          <w:p w:rsidR="004532BC" w:rsidRPr="009F3CDE" w:rsidRDefault="004532BC" w:rsidP="00CD29B6">
            <w:r w:rsidRPr="009F3CDE">
              <w:t>Тип финансирования   терроризма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2014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2015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2016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2017 г.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2018 г.</w:t>
            </w:r>
          </w:p>
        </w:tc>
      </w:tr>
      <w:tr w:rsidR="004532BC" w:rsidRPr="009F3CDE" w:rsidTr="00CD29B6">
        <w:tc>
          <w:tcPr>
            <w:tcW w:w="4786" w:type="dxa"/>
          </w:tcPr>
          <w:p w:rsidR="004532BC" w:rsidRPr="009F3CDE" w:rsidRDefault="004532BC" w:rsidP="00CD29B6">
            <w:r w:rsidRPr="009F3CDE">
              <w:t>Обеспечение террористов инструментами и средствами для совершения преступлений,</w:t>
            </w:r>
          </w:p>
          <w:p w:rsidR="004532BC" w:rsidRPr="009F3CDE" w:rsidRDefault="004532BC" w:rsidP="00CD29B6">
            <w:proofErr w:type="gramStart"/>
            <w:r w:rsidRPr="009F3CDE">
              <w:t>связанных</w:t>
            </w:r>
            <w:proofErr w:type="gramEnd"/>
            <w:r w:rsidRPr="009F3CDE">
              <w:t xml:space="preserve"> с терроризмом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 xml:space="preserve">Н/Д 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 xml:space="preserve">Н/Д 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5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3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18</w:t>
            </w:r>
          </w:p>
        </w:tc>
      </w:tr>
      <w:tr w:rsidR="004532BC" w:rsidRPr="009F3CDE" w:rsidTr="00CD29B6">
        <w:tc>
          <w:tcPr>
            <w:tcW w:w="4786" w:type="dxa"/>
          </w:tcPr>
          <w:p w:rsidR="004532BC" w:rsidRPr="009F3CDE" w:rsidRDefault="004532BC" w:rsidP="00CD29B6">
            <w:r w:rsidRPr="009F3CDE">
              <w:t>Денежные переводы между физическими лицами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11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17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44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84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103</w:t>
            </w:r>
          </w:p>
        </w:tc>
      </w:tr>
      <w:tr w:rsidR="004532BC" w:rsidRPr="009F3CDE" w:rsidTr="00CD29B6">
        <w:tc>
          <w:tcPr>
            <w:tcW w:w="4786" w:type="dxa"/>
          </w:tcPr>
          <w:p w:rsidR="004532BC" w:rsidRPr="009F3CDE" w:rsidRDefault="004532BC" w:rsidP="00CD29B6">
            <w:r w:rsidRPr="009F3CDE">
              <w:t>Перемещение наличных денежных средств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4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6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9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27</w:t>
            </w:r>
          </w:p>
        </w:tc>
        <w:tc>
          <w:tcPr>
            <w:tcW w:w="958" w:type="dxa"/>
          </w:tcPr>
          <w:p w:rsidR="004532BC" w:rsidRPr="009F3CDE" w:rsidRDefault="004532BC" w:rsidP="00CD29B6">
            <w:r w:rsidRPr="009F3CDE">
              <w:t>18</w:t>
            </w:r>
          </w:p>
        </w:tc>
      </w:tr>
    </w:tbl>
    <w:p w:rsidR="004532BC" w:rsidRPr="009F3CDE" w:rsidRDefault="004532BC" w:rsidP="00B135FA">
      <w:pPr>
        <w:jc w:val="both"/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680"/>
        <w:jc w:val="both"/>
      </w:pPr>
      <w:r w:rsidRPr="009F3CDE">
        <w:t xml:space="preserve"> В приведенной ниже таблице указано количество террористов, включенных во внутренние </w:t>
      </w:r>
      <w:proofErr w:type="spellStart"/>
      <w:r w:rsidRPr="009F3CDE">
        <w:t>санкционные</w:t>
      </w:r>
      <w:proofErr w:type="spellEnd"/>
      <w:r w:rsidRPr="009F3CDE">
        <w:t xml:space="preserve"> перечни России каждый год в течение последних пяти лет. Какие четыре условия для принятия решения о включении во внутренний </w:t>
      </w:r>
      <w:proofErr w:type="spellStart"/>
      <w:r w:rsidRPr="009F3CDE">
        <w:t>санкционный</w:t>
      </w:r>
      <w:proofErr w:type="spellEnd"/>
      <w:r w:rsidRPr="009F3CDE">
        <w:t xml:space="preserve"> перечень в соответствии с Резолюцией 1373 </w:t>
      </w:r>
      <w:proofErr w:type="gramStart"/>
      <w:r w:rsidRPr="009F3CDE">
        <w:t>СБ</w:t>
      </w:r>
      <w:proofErr w:type="gramEnd"/>
      <w:r w:rsidRPr="009F3CDE">
        <w:t xml:space="preserve"> ООН предусмотрены в России? Проанализируйте и сделайте соответствующие выводы по данным,  представленным в таблице.</w:t>
      </w:r>
    </w:p>
    <w:p w:rsidR="004532BC" w:rsidRPr="004532BC" w:rsidRDefault="004532BC" w:rsidP="0047471E">
      <w:pPr>
        <w:ind w:firstLine="709"/>
        <w:jc w:val="center"/>
        <w:rPr>
          <w:lang w:val="ru-RU"/>
        </w:rPr>
      </w:pPr>
      <w:r w:rsidRPr="004532BC">
        <w:rPr>
          <w:lang w:val="ru-RU"/>
        </w:rPr>
        <w:t xml:space="preserve">Таблица - Внутренние </w:t>
      </w:r>
      <w:proofErr w:type="spellStart"/>
      <w:r w:rsidRPr="004532BC">
        <w:rPr>
          <w:lang w:val="ru-RU"/>
        </w:rPr>
        <w:t>санкционные</w:t>
      </w:r>
      <w:proofErr w:type="spellEnd"/>
      <w:r w:rsidRPr="004532BC">
        <w:rPr>
          <w:lang w:val="ru-RU"/>
        </w:rPr>
        <w:t xml:space="preserve"> перечни террористов и террористических группировок (включено / в год)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992"/>
        <w:gridCol w:w="992"/>
        <w:gridCol w:w="816"/>
      </w:tblGrid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2014 г.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2015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2016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2017 г.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2018 г.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  <w:r w:rsidRPr="009F3CDE">
              <w:t>Количество террористов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723</w:t>
            </w:r>
          </w:p>
        </w:tc>
        <w:tc>
          <w:tcPr>
            <w:tcW w:w="851" w:type="dxa"/>
          </w:tcPr>
          <w:p w:rsidR="004532BC" w:rsidRPr="009F3CDE" w:rsidRDefault="004532BC" w:rsidP="00CD29B6">
            <w:pPr>
              <w:jc w:val="center"/>
            </w:pPr>
            <w:r w:rsidRPr="009F3CDE">
              <w:t>1303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2013</w:t>
            </w:r>
          </w:p>
        </w:tc>
        <w:tc>
          <w:tcPr>
            <w:tcW w:w="992" w:type="dxa"/>
          </w:tcPr>
          <w:p w:rsidR="004532BC" w:rsidRPr="009F3CDE" w:rsidRDefault="004532BC" w:rsidP="00CD29B6">
            <w:pPr>
              <w:jc w:val="center"/>
            </w:pPr>
            <w:r w:rsidRPr="009F3CDE">
              <w:t>1126</w:t>
            </w:r>
          </w:p>
        </w:tc>
        <w:tc>
          <w:tcPr>
            <w:tcW w:w="816" w:type="dxa"/>
          </w:tcPr>
          <w:p w:rsidR="004532BC" w:rsidRPr="009F3CDE" w:rsidRDefault="004532BC" w:rsidP="00CD29B6">
            <w:pPr>
              <w:jc w:val="center"/>
            </w:pPr>
            <w:r w:rsidRPr="009F3CDE">
              <w:t>948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  <w:r w:rsidRPr="009F3CDE">
              <w:t>Количество террористических группировок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 xml:space="preserve">      0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 xml:space="preserve">     3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 xml:space="preserve">      3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 xml:space="preserve">       1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 xml:space="preserve">    0</w:t>
            </w:r>
          </w:p>
        </w:tc>
      </w:tr>
    </w:tbl>
    <w:p w:rsidR="004532BC" w:rsidRPr="009F3CDE" w:rsidRDefault="004532BC" w:rsidP="0047471E">
      <w:pPr>
        <w:pStyle w:val="a6"/>
        <w:ind w:left="709"/>
        <w:jc w:val="both"/>
      </w:pPr>
    </w:p>
    <w:p w:rsidR="004532BC" w:rsidRPr="009F3CDE" w:rsidRDefault="004532BC" w:rsidP="004532BC">
      <w:pPr>
        <w:pStyle w:val="a6"/>
        <w:numPr>
          <w:ilvl w:val="0"/>
          <w:numId w:val="2"/>
        </w:numPr>
        <w:ind w:left="0" w:firstLine="709"/>
        <w:jc w:val="both"/>
      </w:pPr>
      <w:r w:rsidRPr="009F3CDE">
        <w:t xml:space="preserve">В приведенной ниже таблице указано количество экстремистов, включенных во внутренние </w:t>
      </w:r>
      <w:proofErr w:type="spellStart"/>
      <w:r w:rsidRPr="009F3CDE">
        <w:t>санкционные</w:t>
      </w:r>
      <w:proofErr w:type="spellEnd"/>
      <w:r w:rsidRPr="009F3CDE">
        <w:t xml:space="preserve"> перечни России каждый год в течение последних пяти лет. </w:t>
      </w:r>
    </w:p>
    <w:p w:rsidR="004532BC" w:rsidRPr="004532BC" w:rsidRDefault="004532BC" w:rsidP="0047471E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Какие четыре условия для принятия решения о включении во внутренний </w:t>
      </w:r>
      <w:proofErr w:type="spellStart"/>
      <w:r w:rsidRPr="004532BC">
        <w:rPr>
          <w:lang w:val="ru-RU"/>
        </w:rPr>
        <w:t>санкционный</w:t>
      </w:r>
      <w:proofErr w:type="spellEnd"/>
      <w:r w:rsidRPr="004532BC">
        <w:rPr>
          <w:lang w:val="ru-RU"/>
        </w:rPr>
        <w:t xml:space="preserve"> перечень в соответствии с Резолюцией 1373 </w:t>
      </w:r>
      <w:proofErr w:type="gramStart"/>
      <w:r w:rsidRPr="004532BC">
        <w:rPr>
          <w:lang w:val="ru-RU"/>
        </w:rPr>
        <w:t>СБ</w:t>
      </w:r>
      <w:proofErr w:type="gramEnd"/>
      <w:r w:rsidRPr="004532BC">
        <w:rPr>
          <w:lang w:val="ru-RU"/>
        </w:rPr>
        <w:t xml:space="preserve"> ООН предусмотрены в России?  Проанализируйте и сделайте соответствующие выводы по данным,  представленным в таблице.</w:t>
      </w:r>
    </w:p>
    <w:p w:rsidR="004532BC" w:rsidRPr="004532BC" w:rsidRDefault="004532BC" w:rsidP="0047471E">
      <w:pPr>
        <w:ind w:firstLine="709"/>
        <w:jc w:val="center"/>
        <w:rPr>
          <w:lang w:val="ru-RU"/>
        </w:rPr>
      </w:pPr>
      <w:r w:rsidRPr="004532BC">
        <w:rPr>
          <w:lang w:val="ru-RU"/>
        </w:rPr>
        <w:t xml:space="preserve">Таблица - </w:t>
      </w:r>
      <w:proofErr w:type="spellStart"/>
      <w:r w:rsidRPr="004532BC">
        <w:rPr>
          <w:lang w:val="ru-RU"/>
        </w:rPr>
        <w:t>Санкционные</w:t>
      </w:r>
      <w:proofErr w:type="spellEnd"/>
      <w:r w:rsidRPr="004532BC">
        <w:rPr>
          <w:lang w:val="ru-RU"/>
        </w:rPr>
        <w:t xml:space="preserve"> перечни экстремистов и экстремистских группировок</w:t>
      </w:r>
    </w:p>
    <w:p w:rsidR="004532BC" w:rsidRPr="009F3CDE" w:rsidRDefault="004532BC" w:rsidP="0047471E">
      <w:pPr>
        <w:ind w:firstLine="709"/>
      </w:pPr>
      <w:r w:rsidRPr="009F3CDE">
        <w:t>(</w:t>
      </w:r>
      <w:proofErr w:type="spellStart"/>
      <w:proofErr w:type="gramStart"/>
      <w:r w:rsidRPr="009F3CDE">
        <w:t>включено</w:t>
      </w:r>
      <w:proofErr w:type="spellEnd"/>
      <w:r w:rsidRPr="009F3CDE">
        <w:t>/в</w:t>
      </w:r>
      <w:proofErr w:type="gramEnd"/>
      <w:r w:rsidRPr="009F3CDE">
        <w:t xml:space="preserve"> </w:t>
      </w:r>
      <w:proofErr w:type="spellStart"/>
      <w:r w:rsidRPr="009F3CDE">
        <w:t>год</w:t>
      </w:r>
      <w:proofErr w:type="spellEnd"/>
      <w:r w:rsidRPr="009F3CDE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992"/>
        <w:gridCol w:w="992"/>
        <w:gridCol w:w="816"/>
      </w:tblGrid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2014 г.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2015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2016 г.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2017 г.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2018 г.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  <w:r w:rsidRPr="009F3CDE">
              <w:t xml:space="preserve">Количество экстремистов 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432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540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570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565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4574</w:t>
            </w:r>
          </w:p>
        </w:tc>
      </w:tr>
      <w:tr w:rsidR="004532BC" w:rsidRPr="009F3CDE" w:rsidTr="00CD29B6">
        <w:tc>
          <w:tcPr>
            <w:tcW w:w="4928" w:type="dxa"/>
          </w:tcPr>
          <w:p w:rsidR="004532BC" w:rsidRPr="009F3CDE" w:rsidRDefault="004532BC" w:rsidP="00CD29B6">
            <w:pPr>
              <w:ind w:firstLine="709"/>
            </w:pPr>
            <w:r w:rsidRPr="009F3CDE">
              <w:t>Количество экстремистских группировок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9</w:t>
            </w:r>
          </w:p>
        </w:tc>
        <w:tc>
          <w:tcPr>
            <w:tcW w:w="851" w:type="dxa"/>
          </w:tcPr>
          <w:p w:rsidR="004532BC" w:rsidRPr="009F3CDE" w:rsidRDefault="004532BC" w:rsidP="00CD29B6">
            <w:r w:rsidRPr="009F3CDE">
              <w:t>6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10</w:t>
            </w:r>
          </w:p>
        </w:tc>
        <w:tc>
          <w:tcPr>
            <w:tcW w:w="992" w:type="dxa"/>
          </w:tcPr>
          <w:p w:rsidR="004532BC" w:rsidRPr="009F3CDE" w:rsidRDefault="004532BC" w:rsidP="00CD29B6">
            <w:r w:rsidRPr="009F3CDE">
              <w:t>398</w:t>
            </w:r>
          </w:p>
        </w:tc>
        <w:tc>
          <w:tcPr>
            <w:tcW w:w="816" w:type="dxa"/>
          </w:tcPr>
          <w:p w:rsidR="004532BC" w:rsidRPr="009F3CDE" w:rsidRDefault="004532BC" w:rsidP="00CD29B6">
            <w:r w:rsidRPr="009F3CDE">
              <w:t>8</w:t>
            </w:r>
          </w:p>
        </w:tc>
      </w:tr>
    </w:tbl>
    <w:p w:rsidR="004532BC" w:rsidRPr="009F3CDE" w:rsidRDefault="004532BC" w:rsidP="00E07E93">
      <w:pPr>
        <w:textAlignment w:val="baseline"/>
      </w:pPr>
    </w:p>
    <w:p w:rsidR="004532BC" w:rsidRPr="009F3CDE" w:rsidRDefault="004532BC" w:rsidP="00E07E93">
      <w:pPr>
        <w:textAlignment w:val="baseline"/>
      </w:pPr>
    </w:p>
    <w:p w:rsidR="004532BC" w:rsidRPr="009F3CDE" w:rsidRDefault="004532BC" w:rsidP="00567A03">
      <w:pPr>
        <w:tabs>
          <w:tab w:val="left" w:pos="142"/>
          <w:tab w:val="left" w:pos="284"/>
          <w:tab w:val="left" w:pos="426"/>
        </w:tabs>
        <w:suppressAutoHyphens/>
        <w:jc w:val="both"/>
        <w:rPr>
          <w:b/>
          <w:kern w:val="1"/>
          <w:lang w:eastAsia="hi-IN" w:bidi="hi-IN"/>
        </w:rPr>
      </w:pPr>
      <w:proofErr w:type="spellStart"/>
      <w:r w:rsidRPr="009F3CDE">
        <w:rPr>
          <w:b/>
          <w:kern w:val="1"/>
          <w:lang w:eastAsia="hi-IN" w:bidi="hi-IN"/>
        </w:rPr>
        <w:t>Критерии</w:t>
      </w:r>
      <w:proofErr w:type="spellEnd"/>
      <w:r w:rsidRPr="009F3CDE">
        <w:rPr>
          <w:b/>
          <w:kern w:val="1"/>
          <w:lang w:eastAsia="hi-IN" w:bidi="hi-IN"/>
        </w:rPr>
        <w:t xml:space="preserve"> </w:t>
      </w:r>
      <w:proofErr w:type="spellStart"/>
      <w:r w:rsidRPr="009F3CDE">
        <w:rPr>
          <w:b/>
          <w:kern w:val="1"/>
          <w:lang w:eastAsia="hi-IN" w:bidi="hi-IN"/>
        </w:rPr>
        <w:t>оценивания</w:t>
      </w:r>
      <w:proofErr w:type="spellEnd"/>
      <w:r w:rsidRPr="009F3CDE">
        <w:rPr>
          <w:b/>
          <w:kern w:val="1"/>
          <w:lang w:eastAsia="hi-IN" w:bidi="hi-IN"/>
        </w:rPr>
        <w:t>:</w:t>
      </w:r>
    </w:p>
    <w:p w:rsidR="004532BC" w:rsidRPr="004532BC" w:rsidRDefault="004532BC" w:rsidP="00FE3ED8">
      <w:pPr>
        <w:widowControl w:val="0"/>
        <w:ind w:firstLine="709"/>
        <w:jc w:val="both"/>
        <w:rPr>
          <w:lang w:val="ru-RU"/>
        </w:rPr>
      </w:pPr>
      <w:proofErr w:type="gramStart"/>
      <w:r w:rsidRPr="004532BC">
        <w:rPr>
          <w:lang w:val="ru-RU"/>
        </w:rPr>
        <w:t>- 84-100 баллов (оценка «отлично»)</w:t>
      </w:r>
      <w:r w:rsidRPr="004532BC">
        <w:rPr>
          <w:iCs/>
          <w:spacing w:val="-1"/>
          <w:lang w:val="ru-RU"/>
        </w:rPr>
        <w:t xml:space="preserve"> - изложенный материал фактически верен, </w:t>
      </w:r>
      <w:r w:rsidRPr="004532BC">
        <w:rPr>
          <w:spacing w:val="-1"/>
          <w:lang w:val="ru-RU"/>
        </w:rPr>
        <w:t xml:space="preserve">наличие глубоких исчерпывающих знаний в объеме пройденной </w:t>
      </w:r>
      <w:r w:rsidRPr="004532BC">
        <w:rPr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4532BC">
        <w:rPr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4532BC">
        <w:rPr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4532BC" w:rsidRPr="004532BC" w:rsidRDefault="004532BC" w:rsidP="00FE3ED8">
      <w:pPr>
        <w:widowControl w:val="0"/>
        <w:ind w:firstLine="709"/>
        <w:jc w:val="both"/>
        <w:rPr>
          <w:lang w:val="ru-RU"/>
        </w:rPr>
      </w:pPr>
      <w:r w:rsidRPr="004532BC">
        <w:rPr>
          <w:lang w:val="ru-RU"/>
        </w:rPr>
        <w:t>- 67-83 баллов (оценка «хорошо»</w:t>
      </w:r>
      <w:proofErr w:type="gramStart"/>
      <w:r w:rsidRPr="004532BC">
        <w:rPr>
          <w:lang w:val="ru-RU"/>
        </w:rPr>
        <w:t xml:space="preserve"> )</w:t>
      </w:r>
      <w:proofErr w:type="gramEnd"/>
      <w:r w:rsidRPr="004532BC">
        <w:rPr>
          <w:iCs/>
          <w:spacing w:val="-1"/>
          <w:lang w:val="ru-RU"/>
        </w:rPr>
        <w:t xml:space="preserve"> - </w:t>
      </w:r>
      <w:r w:rsidRPr="004532BC">
        <w:rPr>
          <w:spacing w:val="-1"/>
          <w:lang w:val="ru-RU"/>
        </w:rPr>
        <w:t>наличие твердых и достаточно полных знаний в объеме пройден</w:t>
      </w:r>
      <w:r w:rsidRPr="004532BC">
        <w:rPr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532BC" w:rsidRPr="004532BC" w:rsidRDefault="004532BC" w:rsidP="00FE3ED8">
      <w:pPr>
        <w:widowControl w:val="0"/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4532BC">
        <w:rPr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</w:t>
      </w:r>
      <w:r w:rsidRPr="004532BC">
        <w:rPr>
          <w:spacing w:val="-1"/>
          <w:lang w:val="ru-RU"/>
        </w:rPr>
        <w:lastRenderedPageBreak/>
        <w:t xml:space="preserve">дополнительных вопросов; правильные в целом </w:t>
      </w:r>
      <w:r w:rsidRPr="004532BC">
        <w:rPr>
          <w:lang w:val="ru-RU"/>
        </w:rPr>
        <w:t>действия по применению знаний на практике;</w:t>
      </w:r>
    </w:p>
    <w:p w:rsidR="004532BC" w:rsidRPr="00E44E05" w:rsidRDefault="004532BC" w:rsidP="00FE3ED8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color w:val="auto"/>
        </w:rPr>
      </w:pPr>
      <w:r w:rsidRPr="009F3CDE">
        <w:rPr>
          <w:color w:val="auto"/>
        </w:rPr>
        <w:t>- 0-49 баллов («неудовлетворительно»)</w:t>
      </w:r>
      <w:r w:rsidRPr="009F3CDE">
        <w:rPr>
          <w:iCs/>
          <w:color w:val="auto"/>
        </w:rPr>
        <w:t xml:space="preserve"> - ответы не связаны с вопросами, </w:t>
      </w:r>
      <w:r w:rsidRPr="009F3CDE">
        <w:rPr>
          <w:color w:val="auto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532BC" w:rsidRPr="004532BC" w:rsidRDefault="004532BC" w:rsidP="00567A03">
      <w:pPr>
        <w:textAlignment w:val="baseline"/>
        <w:rPr>
          <w:lang w:val="ru-RU"/>
        </w:rPr>
      </w:pPr>
    </w:p>
    <w:p w:rsidR="004532BC" w:rsidRPr="004532BC" w:rsidRDefault="004532BC" w:rsidP="00567A03">
      <w:pPr>
        <w:textAlignment w:val="baseline"/>
        <w:rPr>
          <w:lang w:val="ru-RU"/>
        </w:rPr>
      </w:pPr>
    </w:p>
    <w:p w:rsidR="004532BC" w:rsidRPr="004B5CB6" w:rsidRDefault="004532BC" w:rsidP="004B5CB6">
      <w:pPr>
        <w:pStyle w:val="Default"/>
        <w:jc w:val="center"/>
        <w:rPr>
          <w:b/>
        </w:rPr>
      </w:pPr>
      <w:r w:rsidRPr="004B5CB6">
        <w:rPr>
          <w:b/>
        </w:rPr>
        <w:t xml:space="preserve">Тесты </w:t>
      </w:r>
    </w:p>
    <w:p w:rsidR="004532BC" w:rsidRPr="00A0092B" w:rsidRDefault="004532BC" w:rsidP="004532BC">
      <w:pPr>
        <w:pStyle w:val="a6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 xml:space="preserve">Тестовое задание (вопрос):  </w:t>
      </w:r>
      <w:r w:rsidRPr="00A0092B">
        <w:rPr>
          <w:color w:val="000000"/>
        </w:rPr>
        <w:t>К понятию террористическая деятельность не относится:</w:t>
      </w:r>
    </w:p>
    <w:p w:rsidR="004532BC" w:rsidRPr="00732494" w:rsidRDefault="004532BC" w:rsidP="004D5932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А. </w:t>
      </w:r>
      <w:r w:rsidRPr="00732494">
        <w:rPr>
          <w:color w:val="000000"/>
        </w:rPr>
        <w:t xml:space="preserve"> подстрекательство к террористическому акту</w:t>
      </w:r>
    </w:p>
    <w:p w:rsidR="004532BC" w:rsidRPr="00732494" w:rsidRDefault="004532BC" w:rsidP="004D5932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Б.</w:t>
      </w:r>
      <w:r w:rsidRPr="00732494">
        <w:rPr>
          <w:color w:val="000000"/>
        </w:rPr>
        <w:t xml:space="preserve">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4532BC" w:rsidRPr="00732494" w:rsidRDefault="004532BC" w:rsidP="004D5932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В. </w:t>
      </w:r>
      <w:r w:rsidRPr="00732494">
        <w:rPr>
          <w:color w:val="000000"/>
        </w:rPr>
        <w:t xml:space="preserve"> информационное или иное пособничество в планировании, подготовке или реализации террористического акта</w:t>
      </w:r>
    </w:p>
    <w:p w:rsidR="004532BC" w:rsidRDefault="004532BC" w:rsidP="004D5932">
      <w:pPr>
        <w:pStyle w:val="a6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Г.</w:t>
      </w:r>
      <w:r w:rsidRPr="00732494">
        <w:rPr>
          <w:bCs/>
          <w:color w:val="000000"/>
        </w:rPr>
        <w:t xml:space="preserve"> выявление, предупреждение, пресечение, раскрытие и расследование террористического акта (борьба с терроризмом)</w:t>
      </w:r>
    </w:p>
    <w:p w:rsidR="004532BC" w:rsidRPr="00732494" w:rsidRDefault="004532BC" w:rsidP="004D5932">
      <w:pPr>
        <w:pStyle w:val="a6"/>
        <w:ind w:left="0" w:firstLine="709"/>
        <w:jc w:val="both"/>
        <w:rPr>
          <w:color w:val="000000"/>
        </w:rPr>
      </w:pPr>
    </w:p>
    <w:p w:rsidR="004532BC" w:rsidRPr="00732494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 w:rsidRPr="00732494">
        <w:t>Финансирование терроризма это:</w:t>
      </w:r>
    </w:p>
    <w:p w:rsidR="004532BC" w:rsidRPr="00732494" w:rsidRDefault="004532BC" w:rsidP="004D5932">
      <w:pPr>
        <w:pStyle w:val="a6"/>
        <w:ind w:left="0" w:firstLine="709"/>
        <w:jc w:val="both"/>
      </w:pPr>
      <w:r>
        <w:t xml:space="preserve">А. </w:t>
      </w:r>
      <w:r w:rsidRPr="00732494">
        <w:t xml:space="preserve"> предоставление средств либо оказание финансовых услуг  </w:t>
      </w:r>
    </w:p>
    <w:p w:rsidR="004532BC" w:rsidRPr="00732494" w:rsidRDefault="004532BC" w:rsidP="004D5932">
      <w:pPr>
        <w:pStyle w:val="a6"/>
        <w:ind w:left="0" w:firstLine="709"/>
        <w:jc w:val="both"/>
      </w:pPr>
      <w:r>
        <w:t xml:space="preserve">Б. </w:t>
      </w:r>
      <w:r w:rsidRPr="00732494">
        <w:t xml:space="preserve"> предоставление или сбор средств </w:t>
      </w:r>
    </w:p>
    <w:p w:rsidR="004532BC" w:rsidRPr="00732494" w:rsidRDefault="004532BC" w:rsidP="004D5932">
      <w:pPr>
        <w:pStyle w:val="a6"/>
        <w:ind w:left="0" w:firstLine="709"/>
        <w:jc w:val="both"/>
      </w:pPr>
      <w:r>
        <w:t xml:space="preserve">В. </w:t>
      </w:r>
      <w:r w:rsidRPr="00732494">
        <w:t xml:space="preserve"> оказание финансовых услуг </w:t>
      </w:r>
    </w:p>
    <w:p w:rsidR="004532BC" w:rsidRPr="00CA2B2D" w:rsidRDefault="004532BC" w:rsidP="004D5932">
      <w:pPr>
        <w:pStyle w:val="a6"/>
        <w:ind w:left="0" w:firstLine="709"/>
        <w:jc w:val="both"/>
      </w:pPr>
      <w:proofErr w:type="gramStart"/>
      <w:r>
        <w:t xml:space="preserve">Г. </w:t>
      </w:r>
      <w:r w:rsidRPr="00732494">
        <w:t xml:space="preserve"> предоставление или сбор средств либо оказание финансовых услуг с осознанием того, что они предназначены для финансирования организации, подготовки и совершения хотя бы одного из преступлений, предусмотренных статьями 205, 205.1, 205.2, 205.3, 205.4, 205.5, 206, 208, 211, 220, 221, 277, 278, 279, 360 и 361 Уголовного кодекса Российской Федерации, либо для финансирования или иного материального обеспечения лица в целях совершения</w:t>
      </w:r>
      <w:proofErr w:type="gramEnd"/>
      <w:r w:rsidRPr="00732494">
        <w:t xml:space="preserve"> им хотя бы одного из указанных преступлений, либо для обеспечения организованной группы, незаконного вооруженного формирования или преступного сообщества (преступной организации), созданных или создаваемых для совершения хотя бы одного из указанных преступлений.</w:t>
      </w:r>
    </w:p>
    <w:p w:rsidR="004532BC" w:rsidRPr="004532BC" w:rsidRDefault="004532BC" w:rsidP="004B5CB6">
      <w:pPr>
        <w:widowControl w:val="0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К экстремистской деятельности (экстремизму) относится: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насильственное изменение основ конституционного строя и нарушение целостности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публичное оправдание терроризма и иная террористическая деятельность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пропаганда и публичное демонстрирование нацистской атрибутики или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символики либо атрибутики или символики, </w:t>
      </w:r>
      <w:proofErr w:type="gramStart"/>
      <w:r w:rsidRPr="004532BC">
        <w:rPr>
          <w:lang w:val="ru-RU"/>
        </w:rPr>
        <w:t>сходных</w:t>
      </w:r>
      <w:proofErr w:type="gramEnd"/>
      <w:r w:rsidRPr="004532BC">
        <w:rPr>
          <w:lang w:val="ru-RU"/>
        </w:rPr>
        <w:t xml:space="preserve"> с нацистской атрибутикой или символикой до степени смешения</w:t>
      </w:r>
    </w:p>
    <w:p w:rsidR="004532BC" w:rsidRDefault="004532BC" w:rsidP="004D5932">
      <w:pPr>
        <w:ind w:firstLine="709"/>
        <w:jc w:val="both"/>
      </w:pPr>
      <w:r>
        <w:t xml:space="preserve">г. </w:t>
      </w:r>
      <w:proofErr w:type="spellStart"/>
      <w:proofErr w:type="gramStart"/>
      <w:r>
        <w:t>все</w:t>
      </w:r>
      <w:proofErr w:type="spellEnd"/>
      <w:proofErr w:type="gramEnd"/>
      <w:r>
        <w:t xml:space="preserve"> 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верные</w:t>
      </w:r>
      <w:proofErr w:type="spellEnd"/>
    </w:p>
    <w:p w:rsidR="004532BC" w:rsidRDefault="004532BC" w:rsidP="004D5932">
      <w:pPr>
        <w:ind w:firstLine="709"/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Серьезная причина, порождающая терроризм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криминализация общества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стремление к рычагам власти со стороны организованной преступности коррумпированность властных структур</w:t>
      </w:r>
    </w:p>
    <w:p w:rsidR="004532BC" w:rsidRDefault="004532BC" w:rsidP="004D5932">
      <w:pPr>
        <w:ind w:firstLine="709"/>
        <w:jc w:val="both"/>
      </w:pPr>
      <w:r>
        <w:t xml:space="preserve">В. </w:t>
      </w:r>
      <w:proofErr w:type="spellStart"/>
      <w:proofErr w:type="gramStart"/>
      <w:r>
        <w:t>оба</w:t>
      </w:r>
      <w:proofErr w:type="spellEnd"/>
      <w:proofErr w:type="gramEnd"/>
      <w:r>
        <w:t xml:space="preserve"> </w:t>
      </w:r>
      <w:proofErr w:type="spellStart"/>
      <w:r>
        <w:t>варианта</w:t>
      </w:r>
      <w:proofErr w:type="spellEnd"/>
      <w:r>
        <w:t xml:space="preserve"> </w:t>
      </w:r>
      <w:proofErr w:type="spellStart"/>
      <w:r>
        <w:t>верны</w:t>
      </w:r>
      <w:proofErr w:type="spellEnd"/>
    </w:p>
    <w:p w:rsidR="004532BC" w:rsidRDefault="004532BC" w:rsidP="004B5CB6">
      <w:pPr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lastRenderedPageBreak/>
        <w:t>Тестовое задание (вопрос):</w:t>
      </w:r>
      <w:r w:rsidRPr="00A0092B">
        <w:t xml:space="preserve"> </w:t>
      </w:r>
      <w:r>
        <w:t>Назовите орган управления или структурное подразделение министерств и ведомств Российской Федерации, задача которого – предупреждение, выявление и пресечение террористической деятельности: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Министерство внутренних дел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Служба внешней разведки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Федеральная служба безопасности Российской Федерации</w:t>
      </w:r>
    </w:p>
    <w:p w:rsidR="004532BC" w:rsidRDefault="004532BC" w:rsidP="004D5932">
      <w:pPr>
        <w:ind w:firstLine="709"/>
        <w:jc w:val="both"/>
      </w:pPr>
      <w:r>
        <w:t xml:space="preserve">Г.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обороны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</w:p>
    <w:p w:rsidR="004532BC" w:rsidRDefault="004532BC" w:rsidP="004D5932">
      <w:pPr>
        <w:ind w:firstLine="709"/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Согласно Концепции противодействия терроризму в РФ общегосударственная система противодействия терроризму представляет собой: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совокупность правоохранительных органов, осуществляющих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Совокупность общественных институтов, осуществляющих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Какой федеральный орган исполнительной власти Российской Федерации осуществляет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Федеральная служба безопасности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Генеральная прокуратура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Министерство финансов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Федеральная служба по финансовому мониторингу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Каким документом определён правовой режим контртеррористической операции: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Федеральным законом "О противодействии терроризму"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Концепцией противодействия терроризму в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Уголовным кодексом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Боевыми уставами Вооружённых Сил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Главный способ финансирования террористической деятельности: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А. криминальная деятельность   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lastRenderedPageBreak/>
        <w:t>Б. банковские вложения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В. частные пожертвования     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правительственные ассигнования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О каком понятии идет речь? </w:t>
      </w:r>
      <w:proofErr w:type="gramStart"/>
      <w:r>
        <w:t>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терроризма:</w:t>
      </w:r>
      <w:proofErr w:type="gramEnd"/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Противодействие терроризму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Предупреждение террористического акта</w:t>
      </w:r>
    </w:p>
    <w:p w:rsidR="004532BC" w:rsidRDefault="004532BC" w:rsidP="004D5932">
      <w:pPr>
        <w:ind w:firstLine="709"/>
        <w:jc w:val="both"/>
      </w:pPr>
      <w:r>
        <w:t xml:space="preserve">В. </w:t>
      </w:r>
      <w:proofErr w:type="spellStart"/>
      <w:r>
        <w:t>Антитеррористическая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</w:p>
    <w:p w:rsidR="004532BC" w:rsidRDefault="004532BC" w:rsidP="004D5932">
      <w:pPr>
        <w:ind w:firstLine="709"/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В России субъектами  противодействия терроризму являются: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государство, финансовые институты, граждане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международные организации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Специфика типологического анализа в сфере противодействия финансирования терроризма заключается в том, что...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А. в отличие от сферы ОД в данной области наблюдается гораздо меньше самостоятельных устойчивых закономерностей, подлежащих формализации в виде типологий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Б. в  отличие от сферы ОД в данной области наблюдается гораздо больше самостоятельных устойчивых закономерностей, подлежащих формализации в виде типологий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В. в отличие от сферы ОД в данной области не наблюдаются самостоятельные устойчивые закономерности, подлежащие формализации в виде типологий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Использование в схемах  отмывания доходов и финансирования терроризма некоммерческих организаций обусловлено следующей причиной: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НКО не имеют обширную международную филиальную сеть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к  некоммерческим организациям применяются жесткие  требования в отношении мониторинга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к  некоммерческим организациям применяются более лояльные требования в отношении профилактики финансирования терроризма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С какой целью образован Национальный антитеррористический комитет: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в целях совершенствования государственного управления в области противодействия терроризму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для разработки новых образцов вооружения и военной техники, применяемых в контртеррористических операциях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В. в целях проведения разведывательных операций по установлению мест нахождения террористических формирований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для организации связи в ходе проведения антитеррористических операций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 </w:t>
      </w: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Образование НАК позволило направить усилия на решение триединой задачи по противодействию терроризму: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А. проведение разведывательных мероприятий, обеспечение специальных подразделений современным вооружением и техникой, подведение итогов </w:t>
      </w:r>
      <w:proofErr w:type="spellStart"/>
      <w:r w:rsidRPr="004532BC">
        <w:rPr>
          <w:lang w:val="ru-RU"/>
        </w:rPr>
        <w:t>контртеррористичских</w:t>
      </w:r>
      <w:proofErr w:type="spellEnd"/>
      <w:r w:rsidRPr="004532BC">
        <w:rPr>
          <w:lang w:val="ru-RU"/>
        </w:rPr>
        <w:t xml:space="preserve"> операций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Б. принятие новых нормативно-правовых актов по противодействию терроризму, организация космической разведки, охрана важных государственных объектов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В. предупреждение, пресечение и ликвидация последствий террористических актов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предупреждение террористических актов, оборона важных государственных объектов от актов терроризма, разработка образцов специальной формы одежды для спецподразделений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 </w:t>
      </w: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В составе Национального антитеррористического комитета для организации планирования сил и средств по борьбе с терроризмом был образован: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А. Генеральный оперативный штаб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Федеральный оперативный штаб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В. Отдел быстрого реагирования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Федеральный командный штаб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ФЗ «О противодействии терроризму»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ФЗ «Антитеррористический закон РФ»</w:t>
      </w:r>
    </w:p>
    <w:p w:rsidR="004532BC" w:rsidRDefault="004532BC" w:rsidP="004D5932">
      <w:pPr>
        <w:ind w:firstLine="709"/>
        <w:jc w:val="both"/>
      </w:pPr>
      <w:r>
        <w:t xml:space="preserve">В. ФЗ «О </w:t>
      </w:r>
      <w:proofErr w:type="spellStart"/>
      <w:r>
        <w:t>безопасности</w:t>
      </w:r>
      <w:proofErr w:type="spellEnd"/>
      <w:r>
        <w:t>»</w:t>
      </w:r>
    </w:p>
    <w:p w:rsidR="004532BC" w:rsidRDefault="004532BC" w:rsidP="004D5932">
      <w:pPr>
        <w:ind w:firstLine="709"/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lastRenderedPageBreak/>
        <w:t>Тестовое задание (вопрос):</w:t>
      </w:r>
      <w:r w:rsidRPr="00A0092B">
        <w:t xml:space="preserve"> </w:t>
      </w:r>
      <w:r>
        <w:t xml:space="preserve">Что относится к мерам, направленным на противодействие легализации доходов, полученных преступным путем, и финансированию терроризма: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организация и осуществление внутреннего контроля;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обязательный контроль;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proofErr w:type="gramStart"/>
      <w:r w:rsidRPr="004532BC">
        <w:rPr>
          <w:lang w:val="ru-RU"/>
        </w:rPr>
        <w:t>В.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приостановлении операции, об отказе в выполнении распоряжения клиента о совершении операций, об отказе от заключения договора банковского счета (вклада), о необходимости предоставления документов по основаниям, предусмотренным настоящим Федеральным законом,</w:t>
      </w:r>
      <w:proofErr w:type="gramEnd"/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Иные меры, принимаемые в соответствии с федеральными законами.</w:t>
      </w:r>
    </w:p>
    <w:p w:rsidR="004532BC" w:rsidRDefault="004532BC" w:rsidP="004D5932">
      <w:pPr>
        <w:ind w:firstLine="709"/>
        <w:jc w:val="both"/>
      </w:pPr>
      <w:r>
        <w:t xml:space="preserve">Д. </w:t>
      </w:r>
      <w:proofErr w:type="spellStart"/>
      <w:proofErr w:type="gramStart"/>
      <w:r>
        <w:t>все</w:t>
      </w:r>
      <w:proofErr w:type="spellEnd"/>
      <w:proofErr w:type="gramEnd"/>
      <w:r>
        <w:t xml:space="preserve"> </w:t>
      </w:r>
      <w:proofErr w:type="spellStart"/>
      <w:r>
        <w:t>вышеперечисленное</w:t>
      </w:r>
      <w:proofErr w:type="spellEnd"/>
      <w:r>
        <w:t>.</w:t>
      </w:r>
    </w:p>
    <w:p w:rsidR="004532BC" w:rsidRDefault="004532BC" w:rsidP="004D5932">
      <w:pPr>
        <w:ind w:firstLine="709"/>
        <w:jc w:val="both"/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Организация внутреннего контроля в целях  противодействия легализации доходов, полученных преступным путем, и финансированию терроризма - это: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совокупность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назначение специальных должностных лиц, ответственных за реализацию правил внутреннего контроля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меры, принимаемые организациями, осуществляющими операции с денежными средствами или иным имуществом, и включающие разработку и согласование правил внутреннего контроля.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меры, принимаемые организациями, осуществляющими операции с денежными средствами или иным имуществом, и включающие назначение специальных должностных лиц, ответственных за соблюдение правил внутреннего контроля.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Г. реализация правил внутреннего контроля и программ его осуществления, а также выполнение требований законодательства по идентификации клиентов, их представителей, </w:t>
      </w:r>
      <w:proofErr w:type="spellStart"/>
      <w:r w:rsidRPr="004532BC">
        <w:rPr>
          <w:lang w:val="ru-RU"/>
        </w:rPr>
        <w:t>выгодоприобритателей</w:t>
      </w:r>
      <w:proofErr w:type="spellEnd"/>
      <w:r w:rsidRPr="004532BC">
        <w:rPr>
          <w:lang w:val="ru-RU"/>
        </w:rPr>
        <w:t>, по документальному фиксированию сведений и их представлению в уполномоченный орган, по хранению документов и информации, по подготовке и обучению кадров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Какие из перечисленных ниже операций, совершаемых в сумме, эквивалентной 600 000 рублей, по счету юридического лица, подлежат обязательному контролю в целях противодействия легализации (отмыванию) доходов, полученных преступным путем, и финансированию терроризма?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Зачисление на счет в наличной форме, если это не обусловлено характером его деятельности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Зачисление безналичных денежных средств на счет, если период деятельности юридического лица составляет шесть месяцев со дня его регистрации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Зачисление безналичных денежных средств на счет, если операции по счету юридического лица не производились с момента его открытия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Все указанные операции должны подлежать обязательному контролю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 xml:space="preserve">Д. Только операции, указанные в </w:t>
      </w:r>
      <w:proofErr w:type="spellStart"/>
      <w:r w:rsidRPr="004532BC">
        <w:rPr>
          <w:lang w:val="ru-RU"/>
        </w:rPr>
        <w:t>п.п</w:t>
      </w:r>
      <w:proofErr w:type="spellEnd"/>
      <w:r w:rsidRPr="004532BC">
        <w:rPr>
          <w:lang w:val="ru-RU"/>
        </w:rPr>
        <w:t xml:space="preserve">. </w:t>
      </w:r>
      <w:r>
        <w:t>a</w:t>
      </w:r>
      <w:r w:rsidRPr="004532BC">
        <w:rPr>
          <w:lang w:val="ru-RU"/>
        </w:rPr>
        <w:t xml:space="preserve">) и </w:t>
      </w:r>
      <w:r>
        <w:t>c</w:t>
      </w:r>
      <w:r w:rsidRPr="004532BC">
        <w:rPr>
          <w:lang w:val="ru-RU"/>
        </w:rPr>
        <w:t>)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lastRenderedPageBreak/>
        <w:t>Тестовое задание (вопрос):</w:t>
      </w:r>
      <w:r w:rsidRPr="00A0092B">
        <w:t xml:space="preserve"> </w:t>
      </w:r>
      <w:r>
        <w:t>Какие действия должен предпринять Банк при проведении операции по переводу денежных сре</w:t>
      </w:r>
      <w:proofErr w:type="gramStart"/>
      <w:r>
        <w:t>дств в с</w:t>
      </w:r>
      <w:proofErr w:type="gramEnd"/>
      <w:r>
        <w:t>умме 50 000 рублей без открытия банковского счета, если плательщиком является лицо, признанное террористом?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Приостановить операцию на пять рабочих дней и немедленно сообщить о ней в Уполномоченный орган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Не приостанавливая операцию немедленно сообщить о ней в Уполномоченный орган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Отказать в совершении операции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Осуществить действия по блокированию денежных сре</w:t>
      </w:r>
      <w:proofErr w:type="gramStart"/>
      <w:r w:rsidRPr="004532BC">
        <w:rPr>
          <w:lang w:val="ru-RU"/>
        </w:rPr>
        <w:t>дств пл</w:t>
      </w:r>
      <w:proofErr w:type="gramEnd"/>
      <w:r w:rsidRPr="004532BC">
        <w:rPr>
          <w:lang w:val="ru-RU"/>
        </w:rPr>
        <w:t>ательщика и незамедлительно в этот же день направить сообщение о блокировании (замораживании) в Уполномоченный орган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В каких случаях Банк вправе отказать в выполнении распоряжения клиента о совершении операции? совершении операции?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В случае непредставления по указанной операции документов, необходимых для фиксирования информации в соответствии с положениями Федерального закона № 115-ФЗ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Совершение клиентом в течение года более двух операций обязательного контроля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В случае если у работников Банка, осуществляющих операции с денежными средствами или иным имуществом, возникают подозрения, что операция клиента совершается в целях легализации (отмывания) доходов, полученных преступным путем, или финансирования терроризма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3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>Должен ли сотрудник расценивать данную операцию как операцию, подлежащую обязательному контролю, если сведения об этом лице уже направлялись ранее в Уполномоченный орган: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Да, должен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Нет, данная операция больше не подлежит обязательному контролю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24. Тестовое задание (вопрос): Может ли Банк отказать в заключени</w:t>
      </w:r>
      <w:proofErr w:type="gramStart"/>
      <w:r w:rsidRPr="004532BC">
        <w:rPr>
          <w:lang w:val="ru-RU"/>
        </w:rPr>
        <w:t>и</w:t>
      </w:r>
      <w:proofErr w:type="gramEnd"/>
      <w:r w:rsidRPr="004532BC">
        <w:rPr>
          <w:lang w:val="ru-RU"/>
        </w:rPr>
        <w:t xml:space="preserve"> договора банковского счета (вклада) физическому или юридическому лицу: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Да, Банк вправе отказаться от заключения договора банковского счета (вклада) с физическим или юридическим лицом,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Б. Банк не вправе отказать клиенту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</w:p>
    <w:p w:rsidR="004532BC" w:rsidRDefault="004532BC" w:rsidP="004532BC">
      <w:pPr>
        <w:pStyle w:val="a6"/>
        <w:numPr>
          <w:ilvl w:val="0"/>
          <w:numId w:val="7"/>
        </w:numPr>
        <w:ind w:left="0" w:firstLine="709"/>
        <w:jc w:val="both"/>
      </w:pPr>
      <w:r>
        <w:t>Тестовое задание (вопрос):</w:t>
      </w:r>
      <w:r w:rsidRPr="00A0092B">
        <w:t xml:space="preserve"> </w:t>
      </w:r>
      <w:r>
        <w:t xml:space="preserve">В каких случаях физическое лицо, включенное в Перечень организаций и физических лиц, в отношении которых имеются сведения об их причастности к экстремистской деятельности или терроризму, не вправе осуществлять операции с денежными средствами или иным имуществом: 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А. При получении и расходовании заработной платы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в размере, не превышающем 10 000 рублей в календарный месяц из расчета на каждого указанного члена семьи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lastRenderedPageBreak/>
        <w:t>Б. При получении и расходовании заработной платы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 в размере, не превышающем 20 000 рублей в календарный месяц из расчета на каждого указанного члена семьи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В. При получении и расходовании пенсии, стипендии, пособия, иной социальной выплаты в соответствии с законодательством Российской Федерации</w:t>
      </w:r>
    </w:p>
    <w:p w:rsidR="004532BC" w:rsidRPr="004532BC" w:rsidRDefault="004532BC" w:rsidP="004D5932">
      <w:pPr>
        <w:ind w:firstLine="709"/>
        <w:jc w:val="both"/>
        <w:rPr>
          <w:lang w:val="ru-RU"/>
        </w:rPr>
      </w:pPr>
      <w:r w:rsidRPr="004532BC">
        <w:rPr>
          <w:lang w:val="ru-RU"/>
        </w:rPr>
        <w:t>Г. В случае уплаты налогов, штрафов, иных обязательных платежей по обязательствам указанного физического лица</w:t>
      </w:r>
    </w:p>
    <w:p w:rsidR="004532BC" w:rsidRDefault="004532BC" w:rsidP="00A0092B">
      <w:pPr>
        <w:pStyle w:val="a6"/>
        <w:ind w:left="0" w:firstLine="709"/>
        <w:jc w:val="both"/>
        <w:rPr>
          <w:color w:val="000000"/>
        </w:rPr>
      </w:pPr>
    </w:p>
    <w:p w:rsidR="004532BC" w:rsidRPr="004532BC" w:rsidRDefault="004532BC" w:rsidP="00CA2B2D">
      <w:pPr>
        <w:autoSpaceDE w:val="0"/>
        <w:autoSpaceDN w:val="0"/>
        <w:adjustRightInd w:val="0"/>
        <w:rPr>
          <w:rFonts w:eastAsia="Calibri"/>
          <w:b/>
          <w:color w:val="000000"/>
          <w:lang w:val="ru-RU"/>
        </w:rPr>
      </w:pPr>
      <w:r w:rsidRPr="004532BC">
        <w:rPr>
          <w:rFonts w:eastAsia="Calibri"/>
          <w:b/>
          <w:color w:val="000000"/>
          <w:lang w:val="ru-RU"/>
        </w:rPr>
        <w:t xml:space="preserve">2. Инструкция по выполнению: </w:t>
      </w:r>
      <w:r w:rsidRPr="004532BC">
        <w:rPr>
          <w:lang w:val="ru-RU"/>
        </w:rPr>
        <w:t>Тестовые задания выполняются индивидуально.</w:t>
      </w:r>
    </w:p>
    <w:p w:rsidR="004532BC" w:rsidRPr="004532BC" w:rsidRDefault="004532BC" w:rsidP="00CA2B2D">
      <w:pPr>
        <w:textAlignment w:val="baseline"/>
        <w:rPr>
          <w:b/>
          <w:lang w:val="ru-RU"/>
        </w:rPr>
      </w:pPr>
    </w:p>
    <w:p w:rsidR="004532BC" w:rsidRPr="004532BC" w:rsidRDefault="004532BC" w:rsidP="00CA2B2D">
      <w:pPr>
        <w:textAlignment w:val="baseline"/>
        <w:rPr>
          <w:b/>
          <w:lang w:val="ru-RU"/>
        </w:rPr>
      </w:pPr>
      <w:r w:rsidRPr="004532BC">
        <w:rPr>
          <w:b/>
          <w:lang w:val="ru-RU"/>
        </w:rPr>
        <w:t>3. Критерии оценки:</w:t>
      </w:r>
      <w:r w:rsidRPr="009F3CDE">
        <w:rPr>
          <w:b/>
        </w:rPr>
        <w:t> </w:t>
      </w:r>
    </w:p>
    <w:p w:rsidR="004532BC" w:rsidRPr="0080001F" w:rsidRDefault="004532BC" w:rsidP="0080001F">
      <w:pPr>
        <w:pStyle w:val="TableParagraph"/>
        <w:ind w:left="0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Для каждого тестового задания:</w:t>
      </w:r>
    </w:p>
    <w:p w:rsidR="004532BC" w:rsidRPr="0080001F" w:rsidRDefault="004532BC" w:rsidP="0080001F">
      <w:pPr>
        <w:pStyle w:val="TableParagraph"/>
        <w:ind w:left="0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1 балл – дан верный ответ на тестовое задание;</w:t>
      </w:r>
    </w:p>
    <w:p w:rsidR="004532BC" w:rsidRPr="004532BC" w:rsidRDefault="004532BC" w:rsidP="0080001F">
      <w:pPr>
        <w:shd w:val="clear" w:color="auto" w:fill="FFFFFF"/>
        <w:rPr>
          <w:lang w:val="ru-RU"/>
        </w:rPr>
      </w:pPr>
      <w:r w:rsidRPr="004532BC">
        <w:rPr>
          <w:lang w:val="ru-RU"/>
        </w:rPr>
        <w:t>0 баллов – дан неверный ответ на тестовое задание.</w:t>
      </w:r>
    </w:p>
    <w:p w:rsidR="004532BC" w:rsidRPr="004532BC" w:rsidRDefault="004532BC" w:rsidP="0080001F">
      <w:pPr>
        <w:shd w:val="clear" w:color="auto" w:fill="FFFFFF"/>
        <w:rPr>
          <w:lang w:val="ru-RU"/>
        </w:rPr>
      </w:pPr>
      <w:r w:rsidRPr="004532BC">
        <w:rPr>
          <w:lang w:val="ru-RU"/>
        </w:rPr>
        <w:t>Максимальное количество баллов – 25.</w:t>
      </w:r>
    </w:p>
    <w:p w:rsidR="004532BC" w:rsidRPr="009F3CDE" w:rsidRDefault="004532BC" w:rsidP="00A0092B">
      <w:pPr>
        <w:pStyle w:val="a6"/>
        <w:ind w:left="0" w:firstLine="709"/>
        <w:jc w:val="both"/>
        <w:rPr>
          <w:color w:val="000000"/>
        </w:rPr>
      </w:pPr>
    </w:p>
    <w:p w:rsidR="004532BC" w:rsidRPr="004532BC" w:rsidRDefault="004532BC" w:rsidP="00DE5730">
      <w:pPr>
        <w:jc w:val="center"/>
        <w:rPr>
          <w:b/>
          <w:lang w:val="ru-RU"/>
        </w:rPr>
      </w:pPr>
    </w:p>
    <w:p w:rsidR="004532BC" w:rsidRPr="004532BC" w:rsidRDefault="004532BC" w:rsidP="00DE5730">
      <w:pPr>
        <w:jc w:val="center"/>
        <w:rPr>
          <w:b/>
          <w:lang w:val="ru-RU"/>
        </w:rPr>
      </w:pPr>
      <w:proofErr w:type="gramStart"/>
      <w:r w:rsidRPr="004532BC">
        <w:rPr>
          <w:b/>
          <w:lang w:val="ru-RU"/>
        </w:rPr>
        <w:t>Кейс-задачи</w:t>
      </w:r>
      <w:proofErr w:type="gramEnd"/>
    </w:p>
    <w:p w:rsidR="004532BC" w:rsidRPr="004532BC" w:rsidRDefault="004532BC" w:rsidP="000F0EB0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 w:rsidRPr="004532BC">
        <w:rPr>
          <w:b/>
          <w:lang w:val="ru-RU"/>
        </w:rPr>
        <w:t>Раздел 1 « Теоретические аспекты противодействия финансированию терроризма и экстремизма»</w:t>
      </w:r>
    </w:p>
    <w:p w:rsidR="004532BC" w:rsidRPr="004532BC" w:rsidRDefault="004532BC" w:rsidP="00DE5730">
      <w:pPr>
        <w:ind w:firstLine="709"/>
        <w:jc w:val="both"/>
        <w:rPr>
          <w:lang w:val="ru-RU"/>
        </w:rPr>
      </w:pP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  <w:r w:rsidRPr="004532BC">
        <w:rPr>
          <w:lang w:val="ru-RU"/>
        </w:rPr>
        <w:t>Задача (задание) 1.</w:t>
      </w:r>
      <w:r w:rsidRPr="009F3CDE">
        <w:t> </w:t>
      </w:r>
      <w:r w:rsidRPr="004532BC">
        <w:rPr>
          <w:lang w:val="ru-RU"/>
        </w:rPr>
        <w:t xml:space="preserve"> </w:t>
      </w:r>
      <w:proofErr w:type="gramStart"/>
      <w:r w:rsidRPr="004532BC">
        <w:rPr>
          <w:lang w:val="ru-RU"/>
        </w:rPr>
        <w:t>Проанализируйте объемы традиционных источников финансирования терроризма и экстремизма (доходы от преступлений, деятельность предприятий, подконтрольных преступникам, спонсорская помощь и пожертвования) в мировой экономике за последние 5 лет.</w:t>
      </w:r>
      <w:proofErr w:type="gramEnd"/>
      <w:r w:rsidRPr="004532BC">
        <w:rPr>
          <w:lang w:val="ru-RU"/>
        </w:rPr>
        <w:t xml:space="preserve"> Выделите страны с наибольшим объемом теневой экономики, обоснуйте причины ее роста. </w:t>
      </w:r>
      <w:r w:rsidRPr="004532BC">
        <w:rPr>
          <w:rFonts w:eastAsia="Calibri"/>
          <w:lang w:val="ru-RU" w:eastAsia="en-GB"/>
        </w:rPr>
        <w:t>Результаты представьте в виде информационного обзора.</w:t>
      </w: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  <w:r w:rsidRPr="004532BC">
        <w:rPr>
          <w:lang w:val="ru-RU"/>
        </w:rPr>
        <w:t>Задача (задание)</w:t>
      </w:r>
      <w:r w:rsidRPr="009F3CDE">
        <w:t> </w:t>
      </w:r>
      <w:r w:rsidRPr="004532BC">
        <w:rPr>
          <w:lang w:val="ru-RU"/>
        </w:rPr>
        <w:t>2.</w:t>
      </w:r>
      <w:r w:rsidRPr="009F3CDE">
        <w:t>  </w:t>
      </w:r>
      <w:r w:rsidRPr="004532BC">
        <w:rPr>
          <w:lang w:val="ru-RU"/>
        </w:rPr>
        <w:t>Оцените новые источники финансирования терроризма и экстремизма (</w:t>
      </w:r>
      <w:proofErr w:type="spellStart"/>
      <w:r w:rsidRPr="004532BC">
        <w:rPr>
          <w:lang w:val="ru-RU"/>
        </w:rPr>
        <w:t>краудфандинг</w:t>
      </w:r>
      <w:proofErr w:type="spellEnd"/>
      <w:r w:rsidRPr="004532BC">
        <w:rPr>
          <w:lang w:val="ru-RU"/>
        </w:rPr>
        <w:t xml:space="preserve">, система </w:t>
      </w:r>
      <w:proofErr w:type="gramStart"/>
      <w:r w:rsidRPr="004532BC">
        <w:rPr>
          <w:lang w:val="ru-RU"/>
        </w:rPr>
        <w:t>интернет-платежей</w:t>
      </w:r>
      <w:proofErr w:type="gramEnd"/>
      <w:r w:rsidRPr="004532BC">
        <w:rPr>
          <w:lang w:val="ru-RU"/>
        </w:rPr>
        <w:t xml:space="preserve"> и др.). </w:t>
      </w:r>
      <w:r w:rsidRPr="004532BC">
        <w:rPr>
          <w:rFonts w:eastAsia="Calibri"/>
          <w:lang w:val="ru-RU" w:eastAsia="en-GB"/>
        </w:rPr>
        <w:t>Результаты представьте в виде информационного обзора.</w:t>
      </w: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  <w:r w:rsidRPr="004532BC">
        <w:rPr>
          <w:lang w:val="ru-RU"/>
        </w:rPr>
        <w:t>Задача (задание) 3.</w:t>
      </w:r>
      <w:r w:rsidRPr="009F3CDE">
        <w:t> </w:t>
      </w:r>
      <w:proofErr w:type="gramStart"/>
      <w:r w:rsidRPr="004532BC">
        <w:rPr>
          <w:lang w:val="ru-RU"/>
        </w:rPr>
        <w:t>Проведите мониторинг изменений в структуре финансирования террористических организаций за последние 10 лет.</w:t>
      </w:r>
      <w:proofErr w:type="gramEnd"/>
      <w:r w:rsidRPr="004532BC">
        <w:rPr>
          <w:lang w:val="ru-RU"/>
        </w:rPr>
        <w:t xml:space="preserve">  </w:t>
      </w:r>
      <w:r w:rsidRPr="004532BC">
        <w:rPr>
          <w:rFonts w:eastAsia="Calibri"/>
          <w:lang w:val="ru-RU" w:eastAsia="en-GB"/>
        </w:rPr>
        <w:t>Результаты представьте в виде информационного обзора.</w:t>
      </w:r>
    </w:p>
    <w:p w:rsidR="004532BC" w:rsidRPr="004532BC" w:rsidRDefault="004532BC" w:rsidP="000F0EB0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</w:p>
    <w:p w:rsidR="004532BC" w:rsidRPr="004532BC" w:rsidRDefault="004532BC" w:rsidP="000F0EB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lang w:val="ru-RU"/>
        </w:rPr>
      </w:pPr>
      <w:r w:rsidRPr="004532BC">
        <w:rPr>
          <w:b/>
          <w:lang w:val="ru-RU"/>
        </w:rPr>
        <w:t>Раздел  2 « Практические аспекты противодействия финансированию терроризма и экстремизма»</w:t>
      </w:r>
    </w:p>
    <w:p w:rsidR="004532BC" w:rsidRPr="004532BC" w:rsidRDefault="004532BC" w:rsidP="000F0EB0">
      <w:pPr>
        <w:jc w:val="both"/>
        <w:rPr>
          <w:rFonts w:eastAsia="Calibri"/>
          <w:lang w:val="ru-RU" w:eastAsia="en-GB"/>
        </w:rPr>
      </w:pPr>
    </w:p>
    <w:p w:rsidR="004532BC" w:rsidRPr="004532BC" w:rsidRDefault="004532BC" w:rsidP="00DE5730">
      <w:pPr>
        <w:ind w:firstLine="709"/>
        <w:jc w:val="both"/>
        <w:rPr>
          <w:lang w:val="ru-RU"/>
        </w:rPr>
      </w:pPr>
      <w:r w:rsidRPr="004532BC">
        <w:rPr>
          <w:lang w:val="ru-RU"/>
        </w:rPr>
        <w:t>Задача (задание) 1.</w:t>
      </w:r>
      <w:r w:rsidRPr="009F3CDE">
        <w:t> </w:t>
      </w:r>
      <w:r w:rsidRPr="004532BC">
        <w:rPr>
          <w:lang w:val="ru-RU"/>
        </w:rPr>
        <w:t xml:space="preserve">Привести  3-4 развернутых  примера использования  некоммерческих организаций в целях терроризма.  Дать ссылки на источники используемой  литературы. </w:t>
      </w:r>
    </w:p>
    <w:p w:rsidR="004532BC" w:rsidRPr="004532BC" w:rsidRDefault="004532BC" w:rsidP="00DE5730">
      <w:pPr>
        <w:ind w:firstLine="709"/>
        <w:jc w:val="both"/>
        <w:rPr>
          <w:lang w:val="ru-RU"/>
        </w:rPr>
      </w:pP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  <w:r w:rsidRPr="004532BC">
        <w:rPr>
          <w:lang w:val="ru-RU"/>
        </w:rPr>
        <w:lastRenderedPageBreak/>
        <w:t>Задача (задание) 2.</w:t>
      </w:r>
      <w:r w:rsidRPr="009F3CDE">
        <w:t> </w:t>
      </w:r>
      <w:r w:rsidRPr="004532BC">
        <w:rPr>
          <w:rFonts w:eastAsia="Calibri"/>
          <w:lang w:val="ru-RU" w:eastAsia="en-GB"/>
        </w:rPr>
        <w:t xml:space="preserve">Изучите последний отчет России о соблюдении Рекомендаций ФАТФ в части соблюдения рекомендаций о противодействии финансированию терроризма. Сравните его основные положения с отчетом любой другой страны (в части противодействии финансированию терроризма). </w:t>
      </w: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</w:p>
    <w:p w:rsidR="004532BC" w:rsidRPr="004532BC" w:rsidRDefault="004532BC" w:rsidP="00DE5730">
      <w:pPr>
        <w:ind w:firstLine="709"/>
        <w:jc w:val="both"/>
        <w:rPr>
          <w:rFonts w:eastAsia="Calibri"/>
          <w:lang w:val="ru-RU" w:eastAsia="en-GB"/>
        </w:rPr>
      </w:pPr>
      <w:r w:rsidRPr="004532BC">
        <w:rPr>
          <w:lang w:val="ru-RU"/>
        </w:rPr>
        <w:t>Задача (задание) 3.</w:t>
      </w:r>
      <w:r w:rsidRPr="009F3CDE">
        <w:t> </w:t>
      </w:r>
      <w:r w:rsidRPr="004532BC">
        <w:rPr>
          <w:rFonts w:eastAsia="Calibri"/>
          <w:lang w:val="ru-RU" w:eastAsia="en-GB"/>
        </w:rPr>
        <w:t>Систематизируйте мероприятия по противодействию экстремизма в России и практику их проведения. Результаты представьте в виде информационного обзора.</w:t>
      </w:r>
    </w:p>
    <w:p w:rsidR="004532BC" w:rsidRPr="004532BC" w:rsidRDefault="004532BC" w:rsidP="00DE5730">
      <w:pPr>
        <w:ind w:firstLine="709"/>
        <w:textAlignment w:val="baseline"/>
        <w:rPr>
          <w:rFonts w:ascii="Calibri" w:hAnsi="Calibri"/>
          <w:sz w:val="12"/>
          <w:szCs w:val="12"/>
          <w:lang w:val="ru-RU"/>
        </w:rPr>
      </w:pPr>
    </w:p>
    <w:p w:rsidR="004532BC" w:rsidRPr="004532BC" w:rsidRDefault="004532BC" w:rsidP="00DE5730">
      <w:pPr>
        <w:ind w:firstLine="709"/>
        <w:textAlignment w:val="baseline"/>
        <w:rPr>
          <w:rFonts w:ascii="Calibri" w:hAnsi="Calibri"/>
          <w:sz w:val="12"/>
          <w:szCs w:val="12"/>
          <w:lang w:val="ru-RU"/>
        </w:rPr>
      </w:pPr>
      <w:r w:rsidRPr="004532BC">
        <w:rPr>
          <w:b/>
          <w:bCs/>
          <w:lang w:val="ru-RU"/>
        </w:rPr>
        <w:t>Критерии оценки:</w:t>
      </w:r>
      <w:r w:rsidRPr="009F3CDE">
        <w:rPr>
          <w:b/>
          <w:bCs/>
        </w:rPr>
        <w:t> </w:t>
      </w:r>
      <w:r w:rsidRPr="009F3CDE">
        <w:t> </w:t>
      </w:r>
    </w:p>
    <w:p w:rsidR="004532BC" w:rsidRPr="004532BC" w:rsidRDefault="004532BC" w:rsidP="00DE5730">
      <w:pPr>
        <w:ind w:firstLine="709"/>
        <w:textAlignment w:val="baseline"/>
        <w:rPr>
          <w:rFonts w:ascii="Calibri" w:hAnsi="Calibri"/>
          <w:sz w:val="12"/>
          <w:szCs w:val="12"/>
          <w:lang w:val="ru-RU"/>
        </w:rPr>
      </w:pPr>
      <w:r w:rsidRPr="009F3CDE">
        <w:t> </w:t>
      </w:r>
    </w:p>
    <w:p w:rsidR="004532BC" w:rsidRPr="0080001F" w:rsidRDefault="004532BC" w:rsidP="0080001F">
      <w:pPr>
        <w:pStyle w:val="TableParagraph"/>
        <w:ind w:left="0"/>
        <w:jc w:val="both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 xml:space="preserve">Для каждого </w:t>
      </w:r>
      <w:proofErr w:type="gramStart"/>
      <w:r w:rsidRPr="0080001F">
        <w:rPr>
          <w:sz w:val="24"/>
          <w:szCs w:val="24"/>
          <w:lang w:val="ru-RU"/>
        </w:rPr>
        <w:t>кейс-задания</w:t>
      </w:r>
      <w:proofErr w:type="gramEnd"/>
      <w:r w:rsidRPr="0080001F">
        <w:rPr>
          <w:sz w:val="24"/>
          <w:szCs w:val="24"/>
          <w:lang w:val="ru-RU"/>
        </w:rPr>
        <w:t>:</w:t>
      </w:r>
    </w:p>
    <w:p w:rsidR="004532BC" w:rsidRPr="0080001F" w:rsidRDefault="004532BC" w:rsidP="0080001F">
      <w:pPr>
        <w:pStyle w:val="TableParagraph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4-5 баллов</w:t>
      </w:r>
      <w:r w:rsidRPr="0080001F">
        <w:rPr>
          <w:sz w:val="24"/>
          <w:szCs w:val="24"/>
          <w:lang w:val="ru-RU"/>
        </w:rPr>
        <w:t xml:space="preserve"> – Кейс-задание</w:t>
      </w:r>
      <w:r w:rsidRPr="0080001F">
        <w:rPr>
          <w:b/>
          <w:sz w:val="24"/>
          <w:szCs w:val="24"/>
          <w:lang w:val="ru-RU"/>
        </w:rPr>
        <w:t xml:space="preserve"> </w:t>
      </w:r>
      <w:proofErr w:type="gramStart"/>
      <w:r w:rsidRPr="0080001F">
        <w:rPr>
          <w:sz w:val="24"/>
          <w:szCs w:val="24"/>
          <w:lang w:val="ru-RU"/>
        </w:rPr>
        <w:t>решено</w:t>
      </w:r>
      <w:proofErr w:type="gramEnd"/>
      <w:r w:rsidRPr="0080001F">
        <w:rPr>
          <w:sz w:val="24"/>
          <w:szCs w:val="24"/>
          <w:lang w:val="ru-RU"/>
        </w:rPr>
        <w:t xml:space="preserve"> верно, результаты интерпретированы, использовались при решении современные нормативно-правовые акты;</w:t>
      </w:r>
    </w:p>
    <w:p w:rsidR="004532BC" w:rsidRPr="0080001F" w:rsidRDefault="004532BC" w:rsidP="0080001F">
      <w:pPr>
        <w:pStyle w:val="TableParagraph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2-3</w:t>
      </w:r>
      <w:r w:rsidRPr="0080001F">
        <w:rPr>
          <w:sz w:val="24"/>
          <w:szCs w:val="24"/>
          <w:lang w:val="ru-RU"/>
        </w:rPr>
        <w:t xml:space="preserve"> балла – Кейс-задание</w:t>
      </w:r>
      <w:r w:rsidRPr="0080001F">
        <w:rPr>
          <w:b/>
          <w:sz w:val="24"/>
          <w:szCs w:val="24"/>
          <w:lang w:val="ru-RU"/>
        </w:rPr>
        <w:t xml:space="preserve"> </w:t>
      </w:r>
      <w:proofErr w:type="gramStart"/>
      <w:r w:rsidRPr="0080001F">
        <w:rPr>
          <w:sz w:val="24"/>
          <w:szCs w:val="24"/>
          <w:lang w:val="ru-RU"/>
        </w:rPr>
        <w:t>решено</w:t>
      </w:r>
      <w:proofErr w:type="gramEnd"/>
      <w:r w:rsidRPr="0080001F">
        <w:rPr>
          <w:sz w:val="24"/>
          <w:szCs w:val="24"/>
          <w:lang w:val="ru-RU"/>
        </w:rPr>
        <w:t xml:space="preserve"> верно, отсутствуют комментарии к решению, основанные на современных нормативно-правовых актах;</w:t>
      </w:r>
    </w:p>
    <w:p w:rsidR="004532BC" w:rsidRPr="004532BC" w:rsidRDefault="004532BC" w:rsidP="0080001F">
      <w:pPr>
        <w:jc w:val="both"/>
        <w:textAlignment w:val="baseline"/>
        <w:rPr>
          <w:lang w:val="ru-RU"/>
        </w:rPr>
      </w:pPr>
      <w:r w:rsidRPr="004532BC">
        <w:rPr>
          <w:lang w:val="ru-RU"/>
        </w:rPr>
        <w:t>1-0 баллов – Кейс-задание</w:t>
      </w:r>
      <w:r w:rsidRPr="004532BC">
        <w:rPr>
          <w:b/>
          <w:lang w:val="ru-RU"/>
        </w:rPr>
        <w:t xml:space="preserve"> </w:t>
      </w:r>
      <w:r w:rsidRPr="004532BC">
        <w:rPr>
          <w:lang w:val="ru-RU"/>
        </w:rPr>
        <w:t>решено не верно.</w:t>
      </w:r>
    </w:p>
    <w:p w:rsidR="004532BC" w:rsidRPr="004532BC" w:rsidRDefault="004532BC" w:rsidP="0080001F">
      <w:pPr>
        <w:jc w:val="both"/>
        <w:textAlignment w:val="baseline"/>
        <w:rPr>
          <w:lang w:val="ru-RU"/>
        </w:rPr>
      </w:pPr>
      <w:r w:rsidRPr="004532BC">
        <w:rPr>
          <w:lang w:val="ru-RU"/>
        </w:rPr>
        <w:t>Максимальное количество баллов – 30 (за 6 кейс-заданий).</w:t>
      </w:r>
    </w:p>
    <w:p w:rsidR="004532BC" w:rsidRPr="004532BC" w:rsidRDefault="004532BC" w:rsidP="00E07E93">
      <w:pPr>
        <w:jc w:val="center"/>
        <w:textAlignment w:val="baseline"/>
        <w:rPr>
          <w:lang w:val="ru-RU"/>
        </w:rPr>
      </w:pPr>
    </w:p>
    <w:p w:rsidR="004532BC" w:rsidRPr="004532BC" w:rsidRDefault="004532BC" w:rsidP="00E07E93">
      <w:pPr>
        <w:jc w:val="center"/>
        <w:textAlignment w:val="baseline"/>
        <w:rPr>
          <w:lang w:val="ru-RU"/>
        </w:rPr>
      </w:pPr>
    </w:p>
    <w:p w:rsidR="004532BC" w:rsidRPr="004532BC" w:rsidRDefault="004532BC" w:rsidP="00B135FA">
      <w:pPr>
        <w:shd w:val="clear" w:color="auto" w:fill="FFFFFF"/>
        <w:jc w:val="center"/>
        <w:rPr>
          <w:lang w:val="ru-RU"/>
        </w:rPr>
      </w:pPr>
      <w:r w:rsidRPr="004532BC">
        <w:rPr>
          <w:b/>
          <w:bCs/>
          <w:lang w:val="ru-RU"/>
        </w:rPr>
        <w:t xml:space="preserve">Темы докладов </w:t>
      </w:r>
    </w:p>
    <w:p w:rsidR="004532BC" w:rsidRPr="009F3CDE" w:rsidRDefault="004532BC" w:rsidP="000A5FC4">
      <w:pPr>
        <w:pStyle w:val="11"/>
        <w:tabs>
          <w:tab w:val="left" w:pos="500"/>
        </w:tabs>
        <w:ind w:right="-30" w:firstLine="0"/>
        <w:jc w:val="center"/>
        <w:rPr>
          <w:b/>
          <w:i/>
          <w:sz w:val="24"/>
          <w:szCs w:val="24"/>
        </w:rPr>
      </w:pPr>
    </w:p>
    <w:p w:rsidR="004532BC" w:rsidRPr="004532BC" w:rsidRDefault="004532BC" w:rsidP="00B135FA">
      <w:pPr>
        <w:autoSpaceDE w:val="0"/>
        <w:autoSpaceDN w:val="0"/>
        <w:adjustRightInd w:val="0"/>
        <w:ind w:firstLine="709"/>
        <w:jc w:val="center"/>
        <w:rPr>
          <w:b/>
          <w:lang w:val="ru-RU"/>
        </w:rPr>
      </w:pPr>
      <w:r w:rsidRPr="004532BC">
        <w:rPr>
          <w:b/>
          <w:lang w:val="ru-RU"/>
        </w:rPr>
        <w:t>Раздел  1 « Теоретические аспекты противодействия финансированию терроризма и экстремизма»</w:t>
      </w:r>
    </w:p>
    <w:p w:rsidR="004532BC" w:rsidRPr="004532BC" w:rsidRDefault="004532BC" w:rsidP="00B135FA">
      <w:pPr>
        <w:ind w:firstLine="709"/>
        <w:jc w:val="both"/>
        <w:rPr>
          <w:lang w:val="ru-RU"/>
        </w:rPr>
      </w:pPr>
      <w:r w:rsidRPr="004532BC">
        <w:rPr>
          <w:color w:val="000000"/>
          <w:lang w:val="ru-RU"/>
        </w:rPr>
        <w:t xml:space="preserve">1. </w:t>
      </w:r>
      <w:r w:rsidRPr="004532BC">
        <w:rPr>
          <w:lang w:val="ru-RU"/>
        </w:rPr>
        <w:t xml:space="preserve">Природа идеологии терроризма как устойчивого, приспособляемого, воспроизводимого и трансформируемого феномена.  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2. Экстремистские и террористические организации мира.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3. Международный терроризм как глобальная проблема современности. Международная борьба с финансированием терроризма и экстремизма 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 xml:space="preserve">4. </w:t>
      </w:r>
      <w:r w:rsidRPr="004532BC">
        <w:rPr>
          <w:lang w:val="ru-RU"/>
        </w:rPr>
        <w:t>Эволюция мер Совета безопасности ООН, посвященных борьбе с финансированием</w:t>
      </w:r>
      <w:r w:rsidRPr="004532BC">
        <w:rPr>
          <w:spacing w:val="-7"/>
          <w:lang w:val="ru-RU"/>
        </w:rPr>
        <w:t xml:space="preserve"> </w:t>
      </w:r>
      <w:r w:rsidRPr="004532BC">
        <w:rPr>
          <w:lang w:val="ru-RU"/>
        </w:rPr>
        <w:t>терроризма.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5. Методы предупреждения финансирования экстремизма и терроризма.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6. Негосударственный терроризм как форма политической борьбы.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7. Источники финансирования терроризма и экстремизма.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bCs/>
          <w:color w:val="000000"/>
          <w:shd w:val="clear" w:color="auto" w:fill="FFFFFF"/>
          <w:lang w:val="ru-RU"/>
        </w:rPr>
        <w:t xml:space="preserve">8. </w:t>
      </w:r>
      <w:r w:rsidRPr="004532BC">
        <w:rPr>
          <w:color w:val="000000"/>
          <w:lang w:val="ru-RU"/>
        </w:rPr>
        <w:t>Проанализировать Конвенции Совета безопасности ООН, посвященные борьбе с финансированием терроризма (№1373 (2001 г.); №1535 (2004 г.); №1540 (2004); № 1566 (2004 г.)).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9. Проанализировать Конвенции Совета безопасности ООН, посвященные борьбе с финансированием терроризма (№1624 (2005 г.); №1803 (2008 г.); №1822 (2008);  и др.)).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 xml:space="preserve">10. Анализ Рекомендаций ФАТФ, посвященных борьбе с финансированием терроризма. 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t>11. Внутригосударственный терроризм и экстремизм: сущность и методы по противодействию финансирования.</w:t>
      </w:r>
    </w:p>
    <w:p w:rsidR="004532BC" w:rsidRPr="004532BC" w:rsidRDefault="004532BC" w:rsidP="00B135FA">
      <w:pPr>
        <w:ind w:firstLine="709"/>
        <w:jc w:val="both"/>
        <w:rPr>
          <w:color w:val="000000"/>
          <w:lang w:val="ru-RU"/>
        </w:rPr>
      </w:pPr>
      <w:r w:rsidRPr="004532BC">
        <w:rPr>
          <w:color w:val="000000"/>
          <w:lang w:val="ru-RU"/>
        </w:rPr>
        <w:lastRenderedPageBreak/>
        <w:t>12. Информационное противодействие финансированию терроризма и экстремизма.</w:t>
      </w:r>
    </w:p>
    <w:p w:rsidR="004532BC" w:rsidRPr="009F3CDE" w:rsidRDefault="004532BC" w:rsidP="000A5FC4">
      <w:pPr>
        <w:pStyle w:val="11"/>
        <w:tabs>
          <w:tab w:val="left" w:pos="500"/>
        </w:tabs>
        <w:ind w:right="-30" w:firstLine="0"/>
        <w:jc w:val="center"/>
        <w:rPr>
          <w:sz w:val="24"/>
          <w:szCs w:val="24"/>
        </w:rPr>
      </w:pPr>
    </w:p>
    <w:p w:rsidR="004532BC" w:rsidRPr="004532BC" w:rsidRDefault="004532BC" w:rsidP="00B135F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lang w:val="ru-RU"/>
        </w:rPr>
      </w:pPr>
      <w:r w:rsidRPr="004532BC">
        <w:rPr>
          <w:b/>
          <w:lang w:val="ru-RU"/>
        </w:rPr>
        <w:t>Раздел  2 « Практические аспекты противодействия финансированию терроризма и экстремизма»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jc w:val="both"/>
      </w:pPr>
      <w:r w:rsidRPr="009F3CDE">
        <w:t>Особенности пересмотра, исключения из режима целевых финансовых</w:t>
      </w:r>
      <w:r w:rsidRPr="009F3CDE">
        <w:rPr>
          <w:spacing w:val="-19"/>
        </w:rPr>
        <w:t xml:space="preserve"> </w:t>
      </w:r>
      <w:r w:rsidRPr="009F3CDE">
        <w:t>санкций и размораживания активов лиц и</w:t>
      </w:r>
      <w:r w:rsidRPr="009F3CDE">
        <w:rPr>
          <w:spacing w:val="-12"/>
        </w:rPr>
        <w:t xml:space="preserve"> </w:t>
      </w:r>
      <w:r w:rsidRPr="009F3CDE">
        <w:t>организаций.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Особенности замораживания и наложения запрета на денежные средства</w:t>
      </w:r>
      <w:r w:rsidRPr="009F3CDE">
        <w:rPr>
          <w:spacing w:val="-12"/>
        </w:rPr>
        <w:t xml:space="preserve"> </w:t>
      </w:r>
      <w:r w:rsidRPr="009F3CDE">
        <w:t>и другие активы лиц и организаций, в отношении которых установлены финансовые</w:t>
      </w:r>
      <w:r w:rsidRPr="009F3CDE">
        <w:rPr>
          <w:spacing w:val="-8"/>
        </w:rPr>
        <w:t xml:space="preserve"> </w:t>
      </w:r>
      <w:r w:rsidRPr="009F3CDE">
        <w:t>санкции.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Способы выявления и пресечения незаконного использования</w:t>
      </w:r>
      <w:r w:rsidRPr="009F3CDE">
        <w:rPr>
          <w:spacing w:val="-19"/>
        </w:rPr>
        <w:t xml:space="preserve"> </w:t>
      </w:r>
      <w:r w:rsidRPr="009F3CDE">
        <w:t>некоммерческих организаций в целях</w:t>
      </w:r>
      <w:r w:rsidRPr="009F3CDE">
        <w:rPr>
          <w:spacing w:val="-5"/>
        </w:rPr>
        <w:t xml:space="preserve"> </w:t>
      </w:r>
      <w:r w:rsidRPr="009F3CDE">
        <w:t>терроризма.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hyperlink r:id="rId8" w:history="1">
        <w:r w:rsidRPr="009F3CDE">
          <w:t>Новые риски финансирования терроризма</w:t>
        </w:r>
      </w:hyperlink>
      <w:r w:rsidRPr="009F3CDE">
        <w:t>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Способы незаконного использования сектора НКО в целях финансирования терроризма.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Отмывание денег и финансирование терроризма через сектор недвижимости.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 xml:space="preserve"> Отмывание денег с использованием карусельной схемы уклонения от НДС.  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Органы противодействия финансированию терроризма и экстремизма в РФ и их функции.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Развитие общегосударственной системы противодействия терроризму</w:t>
      </w:r>
      <w:r w:rsidRPr="009F3CDE">
        <w:rPr>
          <w:spacing w:val="-18"/>
        </w:rPr>
        <w:t xml:space="preserve"> </w:t>
      </w:r>
      <w:r w:rsidRPr="009F3CDE">
        <w:t>и экстремизма в Российской</w:t>
      </w:r>
      <w:r w:rsidRPr="009F3CDE">
        <w:rPr>
          <w:spacing w:val="-10"/>
        </w:rPr>
        <w:t xml:space="preserve"> </w:t>
      </w:r>
      <w:r w:rsidRPr="009F3CDE">
        <w:t>Федерации.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Развитие международной системы противодействия терроризму и</w:t>
      </w:r>
      <w:r w:rsidRPr="009F3CDE">
        <w:rPr>
          <w:spacing w:val="-14"/>
        </w:rPr>
        <w:t xml:space="preserve"> </w:t>
      </w:r>
      <w:r w:rsidRPr="009F3CDE">
        <w:t xml:space="preserve">экстремизму. 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t>Развитие зарубежных систем противодействия терроризму и экстремизму</w:t>
      </w:r>
      <w:r w:rsidRPr="009F3CDE">
        <w:rPr>
          <w:spacing w:val="-20"/>
        </w:rPr>
        <w:t xml:space="preserve"> </w:t>
      </w:r>
      <w:r w:rsidRPr="009F3CDE">
        <w:t>(на примере конкретной</w:t>
      </w:r>
      <w:r w:rsidRPr="009F3CDE">
        <w:rPr>
          <w:spacing w:val="-6"/>
        </w:rPr>
        <w:t xml:space="preserve"> </w:t>
      </w:r>
      <w:r w:rsidRPr="009F3CDE">
        <w:t>страны).</w:t>
      </w:r>
    </w:p>
    <w:p w:rsidR="004532BC" w:rsidRPr="009F3CDE" w:rsidRDefault="004532BC" w:rsidP="004532BC">
      <w:pPr>
        <w:pStyle w:val="a6"/>
        <w:numPr>
          <w:ilvl w:val="0"/>
          <w:numId w:val="4"/>
        </w:numPr>
        <w:ind w:left="0" w:firstLine="709"/>
        <w:jc w:val="both"/>
      </w:pPr>
      <w:r w:rsidRPr="009F3CDE">
        <w:rPr>
          <w:color w:val="000000"/>
        </w:rPr>
        <w:t xml:space="preserve"> Контртеррористическая деятельность в Российской Федерации.</w:t>
      </w:r>
    </w:p>
    <w:p w:rsidR="004532BC" w:rsidRPr="004532BC" w:rsidRDefault="004532BC" w:rsidP="00816B55">
      <w:pPr>
        <w:jc w:val="both"/>
        <w:rPr>
          <w:lang w:val="ru-RU"/>
        </w:rPr>
      </w:pPr>
    </w:p>
    <w:p w:rsidR="004532BC" w:rsidRPr="004532BC" w:rsidRDefault="004532BC" w:rsidP="00B135FA">
      <w:pPr>
        <w:textAlignment w:val="baseline"/>
        <w:rPr>
          <w:b/>
          <w:lang w:val="ru-RU"/>
        </w:rPr>
      </w:pPr>
      <w:r w:rsidRPr="004532BC">
        <w:rPr>
          <w:b/>
          <w:bCs/>
          <w:lang w:val="ru-RU"/>
        </w:rPr>
        <w:t>Критерии оценивания:</w:t>
      </w:r>
      <w:r w:rsidRPr="009F3CDE">
        <w:rPr>
          <w:b/>
          <w:bCs/>
        </w:rPr>
        <w:t> </w:t>
      </w:r>
      <w:r w:rsidRPr="009F3CDE">
        <w:rPr>
          <w:b/>
        </w:rPr>
        <w:t> </w:t>
      </w:r>
    </w:p>
    <w:p w:rsidR="004532BC" w:rsidRPr="004532BC" w:rsidRDefault="004532BC" w:rsidP="0080001F">
      <w:pPr>
        <w:textAlignment w:val="baseline"/>
        <w:rPr>
          <w:lang w:val="ru-RU"/>
        </w:rPr>
      </w:pPr>
      <w:r w:rsidRPr="004532BC">
        <w:rPr>
          <w:lang w:val="ru-RU"/>
        </w:rPr>
        <w:t>Каждый доклад оценивается максимум в 5 баллов:</w:t>
      </w:r>
    </w:p>
    <w:p w:rsidR="004532BC" w:rsidRPr="0080001F" w:rsidRDefault="004532BC" w:rsidP="004532BC">
      <w:pPr>
        <w:pStyle w:val="TableParagraph"/>
        <w:numPr>
          <w:ilvl w:val="0"/>
          <w:numId w:val="5"/>
        </w:numPr>
        <w:autoSpaceDE w:val="0"/>
        <w:autoSpaceDN w:val="0"/>
        <w:ind w:left="567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4-5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4532BC" w:rsidRPr="0080001F" w:rsidRDefault="004532BC" w:rsidP="004532BC">
      <w:pPr>
        <w:pStyle w:val="TableParagraph"/>
        <w:numPr>
          <w:ilvl w:val="0"/>
          <w:numId w:val="5"/>
        </w:numPr>
        <w:autoSpaceDE w:val="0"/>
        <w:autoSpaceDN w:val="0"/>
        <w:ind w:left="567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3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4532BC" w:rsidRPr="0080001F" w:rsidRDefault="004532BC" w:rsidP="004532BC">
      <w:pPr>
        <w:pStyle w:val="TableParagraph"/>
        <w:numPr>
          <w:ilvl w:val="0"/>
          <w:numId w:val="5"/>
        </w:numPr>
        <w:autoSpaceDE w:val="0"/>
        <w:autoSpaceDN w:val="0"/>
        <w:ind w:left="567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1-2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4532BC" w:rsidRPr="004B7ADE" w:rsidRDefault="004532BC" w:rsidP="004532BC">
      <w:pPr>
        <w:pStyle w:val="a6"/>
        <w:numPr>
          <w:ilvl w:val="0"/>
          <w:numId w:val="5"/>
        </w:numPr>
        <w:ind w:left="567"/>
        <w:textAlignment w:val="baseline"/>
      </w:pPr>
      <w:r>
        <w:t>0 баллов</w:t>
      </w:r>
      <w:r w:rsidRPr="004B7ADE">
        <w:t xml:space="preserve">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4532BC" w:rsidRPr="004532BC" w:rsidRDefault="004532BC" w:rsidP="0080001F">
      <w:pPr>
        <w:textAlignment w:val="baseline"/>
        <w:rPr>
          <w:lang w:val="ru-RU"/>
        </w:rPr>
      </w:pPr>
      <w:r w:rsidRPr="004532BC">
        <w:rPr>
          <w:lang w:val="ru-RU"/>
        </w:rPr>
        <w:t>Максимальное количество баллов – 20 (за 4 доклада).</w:t>
      </w:r>
    </w:p>
    <w:p w:rsidR="004532BC" w:rsidRPr="004532BC" w:rsidRDefault="004532BC" w:rsidP="00CD29B6">
      <w:pPr>
        <w:tabs>
          <w:tab w:val="left" w:pos="142"/>
          <w:tab w:val="left" w:pos="284"/>
          <w:tab w:val="left" w:pos="426"/>
        </w:tabs>
        <w:suppressAutoHyphens/>
        <w:jc w:val="both"/>
        <w:rPr>
          <w:kern w:val="1"/>
          <w:lang w:val="ru-RU" w:eastAsia="hi-IN" w:bidi="hi-IN"/>
        </w:rPr>
      </w:pPr>
      <w:bookmarkStart w:id="2" w:name="_Toc480487764"/>
    </w:p>
    <w:p w:rsidR="004532BC" w:rsidRPr="004532BC" w:rsidRDefault="004532BC" w:rsidP="00CD29B6">
      <w:pPr>
        <w:tabs>
          <w:tab w:val="left" w:pos="142"/>
          <w:tab w:val="left" w:pos="284"/>
          <w:tab w:val="left" w:pos="426"/>
        </w:tabs>
        <w:suppressAutoHyphens/>
        <w:jc w:val="both"/>
        <w:rPr>
          <w:kern w:val="1"/>
          <w:lang w:val="ru-RU" w:eastAsia="hi-IN" w:bidi="hi-IN"/>
        </w:rPr>
      </w:pPr>
    </w:p>
    <w:p w:rsidR="004532BC" w:rsidRPr="00C8201F" w:rsidRDefault="004532BC" w:rsidP="00C8201F">
      <w:pPr>
        <w:pStyle w:val="11"/>
        <w:tabs>
          <w:tab w:val="left" w:pos="500"/>
        </w:tabs>
        <w:ind w:firstLine="680"/>
        <w:jc w:val="center"/>
        <w:rPr>
          <w:b/>
          <w:i/>
          <w:sz w:val="24"/>
          <w:szCs w:val="24"/>
        </w:rPr>
      </w:pPr>
      <w:r w:rsidRPr="00C8201F">
        <w:rPr>
          <w:b/>
          <w:kern w:val="1"/>
          <w:lang w:eastAsia="hi-IN" w:bidi="hi-IN"/>
        </w:rPr>
        <w:t>Темы эссе</w:t>
      </w:r>
      <w:r>
        <w:rPr>
          <w:b/>
          <w:sz w:val="24"/>
          <w:szCs w:val="24"/>
        </w:rPr>
        <w:t>: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t>Безопасность государства как объект посягательства при преступлениях террористического характера.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t>Терроризм и экономика.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t xml:space="preserve">Особенности финансового обеспечения современного терроризма. 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t>Финансирование экстремизма и терроризма: опыт международного и отечественного противодействия.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lastRenderedPageBreak/>
        <w:t xml:space="preserve">ФАТФ в противодействии финансированию терроризма. </w:t>
      </w:r>
    </w:p>
    <w:p w:rsidR="004532BC" w:rsidRPr="00DE5730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rPr>
          <w:color w:val="333333"/>
          <w:shd w:val="clear" w:color="auto" w:fill="FFFFFF"/>
        </w:rPr>
        <w:t>Формирование правовой основы противодействия финансированию терроризма в Российской Федерации.</w:t>
      </w:r>
    </w:p>
    <w:p w:rsidR="004532BC" w:rsidRDefault="004532BC" w:rsidP="004532BC">
      <w:pPr>
        <w:pStyle w:val="a6"/>
        <w:numPr>
          <w:ilvl w:val="1"/>
          <w:numId w:val="1"/>
        </w:numPr>
        <w:ind w:left="0" w:firstLine="680"/>
        <w:jc w:val="both"/>
      </w:pPr>
      <w:r w:rsidRPr="00DE5730">
        <w:t xml:space="preserve">Использование </w:t>
      </w:r>
      <w:proofErr w:type="spellStart"/>
      <w:r w:rsidRPr="00DE5730">
        <w:t>криптовалют</w:t>
      </w:r>
      <w:proofErr w:type="spellEnd"/>
      <w:r w:rsidRPr="00DE5730">
        <w:t xml:space="preserve"> для финансирования терроризма.</w:t>
      </w:r>
    </w:p>
    <w:p w:rsidR="004532BC" w:rsidRPr="00DE5730" w:rsidRDefault="004532BC" w:rsidP="00DE5730">
      <w:pPr>
        <w:pStyle w:val="a6"/>
        <w:ind w:left="680"/>
        <w:jc w:val="both"/>
      </w:pPr>
    </w:p>
    <w:p w:rsidR="004532BC" w:rsidRPr="0012354B" w:rsidRDefault="004532BC" w:rsidP="00DE5730">
      <w:pPr>
        <w:pStyle w:val="TableParagraph"/>
        <w:ind w:left="0"/>
        <w:jc w:val="both"/>
        <w:rPr>
          <w:b/>
          <w:sz w:val="24"/>
          <w:szCs w:val="24"/>
        </w:rPr>
      </w:pPr>
      <w:r w:rsidRPr="001737A7">
        <w:rPr>
          <w:sz w:val="28"/>
          <w:szCs w:val="28"/>
          <w:lang w:val="ru-RU"/>
        </w:rPr>
        <w:tab/>
      </w:r>
      <w:proofErr w:type="spellStart"/>
      <w:r w:rsidRPr="0012354B">
        <w:rPr>
          <w:b/>
          <w:sz w:val="24"/>
          <w:szCs w:val="24"/>
        </w:rPr>
        <w:t>Критерии</w:t>
      </w:r>
      <w:proofErr w:type="spellEnd"/>
      <w:r w:rsidRPr="0012354B">
        <w:rPr>
          <w:b/>
          <w:sz w:val="24"/>
          <w:szCs w:val="24"/>
        </w:rPr>
        <w:t xml:space="preserve"> </w:t>
      </w:r>
      <w:proofErr w:type="spellStart"/>
      <w:r w:rsidRPr="0012354B">
        <w:rPr>
          <w:b/>
          <w:sz w:val="24"/>
          <w:szCs w:val="24"/>
        </w:rPr>
        <w:t>оценки</w:t>
      </w:r>
      <w:proofErr w:type="spellEnd"/>
      <w:r w:rsidRPr="0012354B">
        <w:rPr>
          <w:b/>
          <w:sz w:val="24"/>
          <w:szCs w:val="24"/>
        </w:rPr>
        <w:t>:</w:t>
      </w:r>
    </w:p>
    <w:p w:rsidR="004532BC" w:rsidRPr="0080001F" w:rsidRDefault="004532BC" w:rsidP="004532BC">
      <w:pPr>
        <w:pStyle w:val="TableParagraph"/>
        <w:numPr>
          <w:ilvl w:val="0"/>
          <w:numId w:val="6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20-25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4532BC" w:rsidRPr="0080001F" w:rsidRDefault="004532BC" w:rsidP="004532BC">
      <w:pPr>
        <w:pStyle w:val="TableParagraph"/>
        <w:numPr>
          <w:ilvl w:val="0"/>
          <w:numId w:val="6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10-19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4532BC" w:rsidRPr="0080001F" w:rsidRDefault="004532BC" w:rsidP="004532BC">
      <w:pPr>
        <w:pStyle w:val="TableParagraph"/>
        <w:numPr>
          <w:ilvl w:val="0"/>
          <w:numId w:val="6"/>
        </w:numPr>
        <w:autoSpaceDE w:val="0"/>
        <w:autoSpaceDN w:val="0"/>
        <w:ind w:left="426"/>
        <w:jc w:val="both"/>
        <w:rPr>
          <w:sz w:val="24"/>
          <w:szCs w:val="24"/>
          <w:lang w:val="ru-RU"/>
        </w:rPr>
      </w:pPr>
      <w:r w:rsidRPr="0080001F">
        <w:rPr>
          <w:sz w:val="24"/>
          <w:szCs w:val="24"/>
          <w:lang w:val="ru-RU"/>
        </w:rPr>
        <w:t>1-9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4532BC" w:rsidRPr="0080001F" w:rsidRDefault="004532BC" w:rsidP="004532BC">
      <w:pPr>
        <w:pStyle w:val="a9"/>
        <w:numPr>
          <w:ilvl w:val="0"/>
          <w:numId w:val="6"/>
        </w:numPr>
        <w:spacing w:after="0"/>
        <w:ind w:left="426"/>
        <w:jc w:val="both"/>
      </w:pPr>
      <w:r w:rsidRPr="0080001F">
        <w:t>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4532BC" w:rsidRPr="004532BC" w:rsidRDefault="004532BC" w:rsidP="00F84DB4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 w:rsidRPr="004532BC">
        <w:rPr>
          <w:rFonts w:ascii="Cambria" w:hAnsi="Cambria"/>
          <w:b/>
          <w:bCs/>
          <w:color w:val="365F91"/>
          <w:sz w:val="28"/>
          <w:szCs w:val="28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4532BC" w:rsidRPr="004532BC" w:rsidRDefault="004532BC" w:rsidP="00F84DB4">
      <w:pPr>
        <w:rPr>
          <w:lang w:val="ru-RU"/>
        </w:rPr>
      </w:pPr>
    </w:p>
    <w:p w:rsidR="004532BC" w:rsidRPr="004532BC" w:rsidRDefault="004532BC" w:rsidP="00CA2B2D">
      <w:pPr>
        <w:ind w:firstLine="708"/>
        <w:jc w:val="both"/>
        <w:rPr>
          <w:lang w:val="ru-RU"/>
        </w:rPr>
      </w:pPr>
      <w:r w:rsidRPr="004532BC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4532BC" w:rsidRPr="004532BC" w:rsidRDefault="004532BC" w:rsidP="00CA2B2D">
      <w:pPr>
        <w:ind w:firstLine="708"/>
        <w:jc w:val="both"/>
        <w:rPr>
          <w:lang w:val="ru-RU"/>
        </w:rPr>
      </w:pPr>
      <w:r w:rsidRPr="004532BC">
        <w:rPr>
          <w:b/>
          <w:lang w:val="ru-RU"/>
        </w:rPr>
        <w:t xml:space="preserve">Текущий контроль </w:t>
      </w:r>
      <w:r w:rsidRPr="004532BC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4532BC" w:rsidRPr="004532BC" w:rsidRDefault="004532BC" w:rsidP="00CA2B2D">
      <w:pPr>
        <w:jc w:val="both"/>
        <w:rPr>
          <w:lang w:val="ru-RU"/>
        </w:rPr>
      </w:pPr>
      <w:r w:rsidRPr="004532BC">
        <w:rPr>
          <w:lang w:val="ru-RU"/>
        </w:rPr>
        <w:t xml:space="preserve"> </w:t>
      </w:r>
      <w:r w:rsidRPr="004532BC">
        <w:rPr>
          <w:lang w:val="ru-RU"/>
        </w:rPr>
        <w:tab/>
      </w:r>
      <w:r w:rsidRPr="004532BC">
        <w:rPr>
          <w:b/>
          <w:lang w:val="ru-RU"/>
        </w:rPr>
        <w:t>Промежуточная аттестация</w:t>
      </w:r>
      <w:r w:rsidRPr="004532BC">
        <w:rPr>
          <w:lang w:val="ru-RU"/>
        </w:rPr>
        <w:t xml:space="preserve"> проводится в форме экзамена.</w:t>
      </w:r>
    </w:p>
    <w:p w:rsidR="004532BC" w:rsidRPr="004532BC" w:rsidRDefault="004532BC" w:rsidP="0040461D">
      <w:pPr>
        <w:ind w:firstLine="708"/>
        <w:jc w:val="both"/>
        <w:rPr>
          <w:lang w:val="ru-RU"/>
        </w:rPr>
      </w:pPr>
      <w:r w:rsidRPr="004532BC">
        <w:rPr>
          <w:lang w:val="ru-RU"/>
        </w:rPr>
        <w:t xml:space="preserve">Экзамен проводится по расписанию промежуточной аттестации в устном виде. Количество вопросов в экзаменационном задании – 3.  Объявление 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Default="004532BC">
      <w:pPr>
        <w:rPr>
          <w:lang w:val="ru-RU"/>
        </w:rPr>
      </w:pPr>
    </w:p>
    <w:p w:rsidR="004532BC" w:rsidRPr="009E0DF1" w:rsidRDefault="004532BC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DF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4532BC" w:rsidRPr="009E0DF1" w:rsidRDefault="004532BC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9E0DF1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4532BC" w:rsidRPr="00343206" w:rsidRDefault="004532BC" w:rsidP="000F66CE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>Учебным планом предусмотрены следующие виды занятий:</w:t>
      </w:r>
    </w:p>
    <w:p w:rsidR="004532BC" w:rsidRPr="00343206" w:rsidRDefault="004532BC" w:rsidP="000F66CE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>- практические занятия.</w:t>
      </w:r>
    </w:p>
    <w:p w:rsidR="004532BC" w:rsidRPr="00343206" w:rsidRDefault="004532BC" w:rsidP="000F66CE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В ходе практических занятий углубляются и закрепляются знания студентов  по  вопросам противодействия финансированию терроризма и экстремизма,  развиваются навыки  выявления незаконных финансовых операций в организациях  различных форм собственности  и умения применения конкретных методов противодействия финансированию терроризма  и экстремизма в их деятельности.    </w:t>
      </w:r>
    </w:p>
    <w:p w:rsidR="004532BC" w:rsidRPr="00343206" w:rsidRDefault="004532BC" w:rsidP="000F66CE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При подготовке к практическим занятиям каждый студент должен:  </w:t>
      </w:r>
    </w:p>
    <w:p w:rsidR="004532BC" w:rsidRPr="00343206" w:rsidRDefault="004532BC" w:rsidP="000F66CE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– изучить рекомендованную учебную литературу;  </w:t>
      </w:r>
    </w:p>
    <w:p w:rsidR="004532BC" w:rsidRPr="00343206" w:rsidRDefault="004532BC" w:rsidP="009E0DF1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>– подготовить ответы на все вопросы по изучаемой теме.</w:t>
      </w:r>
    </w:p>
    <w:p w:rsidR="004532BC" w:rsidRPr="00343206" w:rsidRDefault="004532BC" w:rsidP="00343206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 воспользоваться  консультациями преподавателя.  </w:t>
      </w:r>
    </w:p>
    <w:p w:rsidR="004532BC" w:rsidRPr="00343206" w:rsidRDefault="004532BC" w:rsidP="00343206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532BC" w:rsidRPr="00343206" w:rsidRDefault="004532BC" w:rsidP="00343206">
      <w:pPr>
        <w:pStyle w:val="ac"/>
        <w:widowControl w:val="0"/>
        <w:spacing w:after="0" w:line="276" w:lineRule="auto"/>
        <w:ind w:left="0" w:firstLine="708"/>
        <w:jc w:val="both"/>
        <w:rPr>
          <w:bCs/>
        </w:rPr>
      </w:pPr>
      <w:r w:rsidRPr="00343206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 абонементе университетской библиотеки или воспользоваться читальными залами.  </w:t>
      </w:r>
    </w:p>
    <w:p w:rsidR="004532BC" w:rsidRDefault="004532BC" w:rsidP="0034320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532BC" w:rsidRDefault="004532BC" w:rsidP="0034320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Методические рекомендации по написанию эссе</w:t>
      </w:r>
    </w:p>
    <w:p w:rsidR="004532BC" w:rsidRPr="00A61FDE" w:rsidRDefault="004532BC" w:rsidP="00343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— это самостоятельная письменная работа на заданную тему. </w:t>
      </w:r>
      <w:r w:rsidRPr="00A61FDE"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— это ответ на вопрос или раскрытие темы, которое основано на классической системе доказательств.</w:t>
      </w:r>
    </w:p>
    <w:p w:rsidR="004532BC" w:rsidRPr="00A61FDE" w:rsidRDefault="004532BC" w:rsidP="0034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4532BC" w:rsidRPr="00A61FDE" w:rsidRDefault="004532BC" w:rsidP="00343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 w:rsidRPr="00A61FDE"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532BC" w:rsidRPr="00A61FDE" w:rsidRDefault="004532BC" w:rsidP="00343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где это необходимо, в качестве аналитического инструмента можно использовать графики, диаграммы и таблицы.</w:t>
      </w:r>
    </w:p>
    <w:p w:rsidR="004532BC" w:rsidRDefault="004532BC" w:rsidP="00343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 w:rsidRPr="00A61FDE"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  <w:r w:rsidRPr="00E00049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</w:t>
      </w:r>
    </w:p>
    <w:p w:rsidR="004532BC" w:rsidRPr="00E00049" w:rsidRDefault="004532BC" w:rsidP="003432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 подготовке эссе используется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программное обеспечение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Microsoft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Office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532BC" w:rsidRDefault="004532BC" w:rsidP="0034320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4532BC" w:rsidRDefault="004532BC" w:rsidP="0034320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4532BC" w:rsidRPr="003B141C" w:rsidRDefault="004532BC" w:rsidP="0034320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4532BC" w:rsidRDefault="004532BC" w:rsidP="00E00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532BC" w:rsidRPr="00E00049" w:rsidRDefault="004532BC" w:rsidP="00E000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 подготовке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докдада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используется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программное обеспечение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Microsoft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</w:rPr>
        <w:t>Office</w:t>
      </w:r>
      <w:r w:rsidRPr="00E000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532BC" w:rsidRPr="003B141C" w:rsidRDefault="004532BC" w:rsidP="00343206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4532BC" w:rsidRPr="003B141C" w:rsidRDefault="004532BC" w:rsidP="004532B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А4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4532BC" w:rsidRPr="003B141C" w:rsidRDefault="004532BC" w:rsidP="004532B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4532BC" w:rsidRPr="003B141C" w:rsidRDefault="004532BC" w:rsidP="004532B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4532BC" w:rsidRPr="003B141C" w:rsidRDefault="004532BC" w:rsidP="0034320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32BC" w:rsidRPr="003B141C" w:rsidRDefault="004532BC" w:rsidP="004532BC">
      <w:pPr>
        <w:pStyle w:val="a6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4532BC" w:rsidRPr="003B141C" w:rsidRDefault="004532BC" w:rsidP="004532B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4532BC" w:rsidRPr="003B141C" w:rsidRDefault="004532BC" w:rsidP="004532B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4532BC" w:rsidRPr="003B141C" w:rsidRDefault="004532BC" w:rsidP="004532B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4532BC" w:rsidRPr="003B141C" w:rsidRDefault="004532BC" w:rsidP="004532BC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4532BC" w:rsidRPr="003B141C" w:rsidRDefault="004532BC" w:rsidP="0034320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4532BC" w:rsidRPr="005A579B" w:rsidRDefault="004532BC" w:rsidP="004401CF">
      <w:pPr>
        <w:pStyle w:val="ac"/>
        <w:widowControl w:val="0"/>
        <w:spacing w:after="0" w:line="276" w:lineRule="auto"/>
        <w:ind w:left="0" w:firstLine="708"/>
        <w:jc w:val="both"/>
      </w:pPr>
    </w:p>
    <w:p w:rsidR="004532BC" w:rsidRPr="004532BC" w:rsidRDefault="004532BC">
      <w:pPr>
        <w:rPr>
          <w:lang w:val="ru-RU"/>
        </w:rPr>
      </w:pPr>
      <w:bookmarkStart w:id="3" w:name="_GoBack"/>
      <w:bookmarkEnd w:id="3"/>
    </w:p>
    <w:sectPr w:rsidR="004532BC" w:rsidRPr="004532B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>
    <w:nsid w:val="25241091"/>
    <w:multiLevelType w:val="hybridMultilevel"/>
    <w:tmpl w:val="31B0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E1864"/>
    <w:multiLevelType w:val="hybridMultilevel"/>
    <w:tmpl w:val="0FB01BD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B5823"/>
    <w:multiLevelType w:val="hybridMultilevel"/>
    <w:tmpl w:val="D42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31A"/>
    <w:multiLevelType w:val="hybridMultilevel"/>
    <w:tmpl w:val="45C889E4"/>
    <w:lvl w:ilvl="0" w:tplc="A530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8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32BC"/>
    <w:rsid w:val="007160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2B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532BC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Default">
    <w:name w:val="Default"/>
    <w:rsid w:val="00453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4532BC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532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link w:val="a7"/>
    <w:uiPriority w:val="34"/>
    <w:qFormat/>
    <w:rsid w:val="00453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4532BC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4532BC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styleId="a8">
    <w:name w:val="TOC Heading"/>
    <w:basedOn w:val="1"/>
    <w:next w:val="a"/>
    <w:uiPriority w:val="99"/>
    <w:qFormat/>
    <w:rsid w:val="004532BC"/>
    <w:pPr>
      <w:spacing w:line="276" w:lineRule="auto"/>
      <w:outlineLvl w:val="9"/>
    </w:pPr>
  </w:style>
  <w:style w:type="paragraph" w:styleId="a9">
    <w:name w:val="Body Text"/>
    <w:basedOn w:val="a"/>
    <w:link w:val="aa"/>
    <w:rsid w:val="004532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532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532B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character" w:styleId="ab">
    <w:name w:val="Intense Emphasis"/>
    <w:basedOn w:val="a0"/>
    <w:uiPriority w:val="21"/>
    <w:qFormat/>
    <w:rsid w:val="004532BC"/>
    <w:rPr>
      <w:b/>
      <w:bCs/>
      <w:i/>
      <w:iCs/>
      <w:color w:val="4F81BD" w:themeColor="accent1"/>
    </w:rPr>
  </w:style>
  <w:style w:type="character" w:customStyle="1" w:styleId="a7">
    <w:name w:val="Абзац списка Знак"/>
    <w:link w:val="a6"/>
    <w:uiPriority w:val="34"/>
    <w:locked/>
    <w:rsid w:val="004532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unhideWhenUsed/>
    <w:rsid w:val="004532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2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sfm.ru/content/files/documents/2018/&#1086;&#1090;&#1095;&#1077;&#1090;%20&#1092;&#1072;&#1090;&#1092;.%20&#1085;&#1086;&#1074;&#1099;&#1077;%20&#1088;&#1080;&#1089;&#1082;&#1080;%20&#1092;&#1080;&#1085;&#1072;&#1085;&#1089;&#1080;&#1088;&#1086;&#1074;&#1072;&#1085;&#1080;&#1103;%20&#1090;&#1077;&#1088;&#1088;&#1086;&#1088;&#1080;&#1079;&#1084;&#1072;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7346</Words>
  <Characters>41875</Characters>
  <Application>Microsoft Office Word</Application>
  <DocSecurity>0</DocSecurity>
  <Lines>348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2021-2022_z38_04_08_03_1_plx_Система противодействия финансированию терроризма и экстремизма</dc:title>
  <dc:creator>FastReport.NET</dc:creator>
  <cp:lastModifiedBy>Елена А. Зандер</cp:lastModifiedBy>
  <cp:revision>3</cp:revision>
  <dcterms:created xsi:type="dcterms:W3CDTF">2022-01-20T08:34:00Z</dcterms:created>
  <dcterms:modified xsi:type="dcterms:W3CDTF">2022-01-20T08:35:00Z</dcterms:modified>
</cp:coreProperties>
</file>