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695" w:rsidRDefault="00F46C5C">
      <w:pPr>
        <w:rPr>
          <w:sz w:val="0"/>
          <w:szCs w:val="0"/>
          <w:lang w:val="ru-RU"/>
        </w:rPr>
      </w:pPr>
      <w:r>
        <w:rPr>
          <w:noProof/>
          <w:sz w:val="0"/>
          <w:szCs w:val="0"/>
          <w:lang w:val="ru-RU" w:eastAsia="ru-RU"/>
        </w:rPr>
        <w:drawing>
          <wp:inline distT="0" distB="0" distL="0" distR="0">
            <wp:extent cx="6840855" cy="96634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a:extLst>
                        <a:ext uri="{28A0092B-C50C-407E-A947-70E740481C1C}">
                          <a14:useLocalDpi xmlns:a14="http://schemas.microsoft.com/office/drawing/2010/main" val="0"/>
                        </a:ext>
                      </a:extLst>
                    </a:blip>
                    <a:stretch>
                      <a:fillRect/>
                    </a:stretch>
                  </pic:blipFill>
                  <pic:spPr>
                    <a:xfrm>
                      <a:off x="0" y="0"/>
                      <a:ext cx="6840855" cy="9663430"/>
                    </a:xfrm>
                    <a:prstGeom prst="rect">
                      <a:avLst/>
                    </a:prstGeom>
                  </pic:spPr>
                </pic:pic>
              </a:graphicData>
            </a:graphic>
          </wp:inline>
        </w:drawing>
      </w:r>
    </w:p>
    <w:p w:rsidR="00F46C5C" w:rsidRDefault="00F46C5C">
      <w:pPr>
        <w:rPr>
          <w:sz w:val="0"/>
          <w:szCs w:val="0"/>
          <w:lang w:val="ru-RU"/>
        </w:rPr>
      </w:pPr>
    </w:p>
    <w:p w:rsidR="00F46C5C" w:rsidRDefault="00F46C5C">
      <w:pPr>
        <w:rPr>
          <w:sz w:val="0"/>
          <w:szCs w:val="0"/>
          <w:lang w:val="ru-RU"/>
        </w:rPr>
      </w:pPr>
    </w:p>
    <w:p w:rsidR="00F46C5C" w:rsidRPr="00F46C5C" w:rsidRDefault="00F46C5C">
      <w:pPr>
        <w:rPr>
          <w:sz w:val="0"/>
          <w:szCs w:val="0"/>
          <w:lang w:val="ru-RU"/>
        </w:rPr>
      </w:pPr>
      <w:r>
        <w:rPr>
          <w:noProof/>
          <w:sz w:val="0"/>
          <w:szCs w:val="0"/>
          <w:lang w:val="ru-RU" w:eastAsia="ru-RU"/>
        </w:rPr>
        <w:lastRenderedPageBreak/>
        <w:drawing>
          <wp:inline distT="0" distB="0" distL="0" distR="0" wp14:anchorId="6AD85747" wp14:editId="08992AC5">
            <wp:extent cx="6840855" cy="96691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
                      <a:extLst>
                        <a:ext uri="{28A0092B-C50C-407E-A947-70E740481C1C}">
                          <a14:useLocalDpi xmlns:a14="http://schemas.microsoft.com/office/drawing/2010/main" val="0"/>
                        </a:ext>
                      </a:extLst>
                    </a:blip>
                    <a:stretch>
                      <a:fillRect/>
                    </a:stretch>
                  </pic:blipFill>
                  <pic:spPr>
                    <a:xfrm>
                      <a:off x="0" y="0"/>
                      <a:ext cx="6840855" cy="9669145"/>
                    </a:xfrm>
                    <a:prstGeom prst="rect">
                      <a:avLst/>
                    </a:prstGeom>
                  </pic:spPr>
                </pic:pic>
              </a:graphicData>
            </a:graphic>
          </wp:inline>
        </w:drawing>
      </w:r>
    </w:p>
    <w:tbl>
      <w:tblPr>
        <w:tblW w:w="0" w:type="auto"/>
        <w:tblCellMar>
          <w:left w:w="0" w:type="dxa"/>
          <w:right w:w="0" w:type="dxa"/>
        </w:tblCellMar>
        <w:tblLook w:val="04A0" w:firstRow="1" w:lastRow="0" w:firstColumn="1" w:lastColumn="0" w:noHBand="0" w:noVBand="1"/>
      </w:tblPr>
      <w:tblGrid>
        <w:gridCol w:w="780"/>
        <w:gridCol w:w="227"/>
        <w:gridCol w:w="3678"/>
        <w:gridCol w:w="1142"/>
        <w:gridCol w:w="1006"/>
        <w:gridCol w:w="722"/>
        <w:gridCol w:w="1430"/>
        <w:gridCol w:w="850"/>
        <w:gridCol w:w="1006"/>
      </w:tblGrid>
      <w:tr w:rsidR="00A26695">
        <w:trPr>
          <w:trHeight w:hRule="exact" w:val="416"/>
        </w:trPr>
        <w:tc>
          <w:tcPr>
            <w:tcW w:w="4692" w:type="dxa"/>
            <w:gridSpan w:val="3"/>
            <w:shd w:val="clear" w:color="C0C0C0" w:fill="FFFFFF"/>
            <w:tcMar>
              <w:left w:w="34" w:type="dxa"/>
              <w:right w:w="34" w:type="dxa"/>
            </w:tcMar>
          </w:tcPr>
          <w:p w:rsidR="00A26695" w:rsidRDefault="007B79CA">
            <w:pPr>
              <w:spacing w:after="0" w:line="240" w:lineRule="auto"/>
              <w:rPr>
                <w:sz w:val="16"/>
                <w:szCs w:val="16"/>
              </w:rPr>
            </w:pPr>
            <w:r>
              <w:rPr>
                <w:rFonts w:ascii="Times New Roman" w:hAnsi="Times New Roman" w:cs="Times New Roman"/>
                <w:color w:val="C0C0C0"/>
                <w:sz w:val="16"/>
                <w:szCs w:val="16"/>
              </w:rPr>
              <w:lastRenderedPageBreak/>
              <w:t>УП: z38.04.08.03_1.plx</w:t>
            </w:r>
          </w:p>
        </w:tc>
        <w:tc>
          <w:tcPr>
            <w:tcW w:w="1135" w:type="dxa"/>
          </w:tcPr>
          <w:p w:rsidR="00A26695" w:rsidRDefault="00A26695"/>
        </w:tc>
        <w:tc>
          <w:tcPr>
            <w:tcW w:w="993" w:type="dxa"/>
          </w:tcPr>
          <w:p w:rsidR="00A26695" w:rsidRDefault="00A26695"/>
        </w:tc>
        <w:tc>
          <w:tcPr>
            <w:tcW w:w="710" w:type="dxa"/>
          </w:tcPr>
          <w:p w:rsidR="00A26695" w:rsidRDefault="00A26695"/>
        </w:tc>
        <w:tc>
          <w:tcPr>
            <w:tcW w:w="1418" w:type="dxa"/>
          </w:tcPr>
          <w:p w:rsidR="00A26695" w:rsidRDefault="00A26695"/>
        </w:tc>
        <w:tc>
          <w:tcPr>
            <w:tcW w:w="852" w:type="dxa"/>
          </w:tcPr>
          <w:p w:rsidR="00A26695" w:rsidRDefault="00A26695"/>
        </w:tc>
        <w:tc>
          <w:tcPr>
            <w:tcW w:w="1007" w:type="dxa"/>
            <w:shd w:val="clear" w:color="C0C0C0" w:fill="FFFFFF"/>
            <w:tcMar>
              <w:left w:w="34" w:type="dxa"/>
              <w:right w:w="34" w:type="dxa"/>
            </w:tcMar>
          </w:tcPr>
          <w:p w:rsidR="00A26695" w:rsidRDefault="007B79C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A26695">
        <w:trPr>
          <w:trHeight w:hRule="exact" w:val="138"/>
        </w:trPr>
        <w:tc>
          <w:tcPr>
            <w:tcW w:w="766" w:type="dxa"/>
          </w:tcPr>
          <w:p w:rsidR="00A26695" w:rsidRDefault="00A26695"/>
        </w:tc>
        <w:tc>
          <w:tcPr>
            <w:tcW w:w="228" w:type="dxa"/>
          </w:tcPr>
          <w:p w:rsidR="00A26695" w:rsidRDefault="00A26695"/>
        </w:tc>
        <w:tc>
          <w:tcPr>
            <w:tcW w:w="3687" w:type="dxa"/>
          </w:tcPr>
          <w:p w:rsidR="00A26695" w:rsidRDefault="00A26695"/>
        </w:tc>
        <w:tc>
          <w:tcPr>
            <w:tcW w:w="1135" w:type="dxa"/>
          </w:tcPr>
          <w:p w:rsidR="00A26695" w:rsidRDefault="00A26695"/>
        </w:tc>
        <w:tc>
          <w:tcPr>
            <w:tcW w:w="993" w:type="dxa"/>
          </w:tcPr>
          <w:p w:rsidR="00A26695" w:rsidRDefault="00A26695"/>
        </w:tc>
        <w:tc>
          <w:tcPr>
            <w:tcW w:w="710" w:type="dxa"/>
          </w:tcPr>
          <w:p w:rsidR="00A26695" w:rsidRDefault="00A26695"/>
        </w:tc>
        <w:tc>
          <w:tcPr>
            <w:tcW w:w="1418" w:type="dxa"/>
          </w:tcPr>
          <w:p w:rsidR="00A26695" w:rsidRDefault="00A26695"/>
        </w:tc>
        <w:tc>
          <w:tcPr>
            <w:tcW w:w="852" w:type="dxa"/>
          </w:tcPr>
          <w:p w:rsidR="00A26695" w:rsidRDefault="00A26695"/>
        </w:tc>
        <w:tc>
          <w:tcPr>
            <w:tcW w:w="993" w:type="dxa"/>
          </w:tcPr>
          <w:p w:rsidR="00A26695" w:rsidRDefault="00A26695"/>
        </w:tc>
      </w:tr>
      <w:tr w:rsidR="00A26695">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26695" w:rsidRDefault="007B79CA">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A26695" w:rsidRPr="00F46C5C">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Pr="00F46C5C" w:rsidRDefault="007B79CA">
            <w:pPr>
              <w:spacing w:after="0" w:line="240" w:lineRule="auto"/>
              <w:rPr>
                <w:sz w:val="19"/>
                <w:szCs w:val="19"/>
                <w:lang w:val="ru-RU"/>
              </w:rPr>
            </w:pPr>
            <w:r w:rsidRPr="00F46C5C">
              <w:rPr>
                <w:rFonts w:ascii="Times New Roman" w:hAnsi="Times New Roman" w:cs="Times New Roman"/>
                <w:color w:val="000000"/>
                <w:sz w:val="19"/>
                <w:szCs w:val="19"/>
                <w:lang w:val="ru-RU"/>
              </w:rPr>
              <w:t xml:space="preserve">изучение теоретико-методологических основ </w:t>
            </w:r>
            <w:proofErr w:type="gramStart"/>
            <w:r w:rsidRPr="00F46C5C">
              <w:rPr>
                <w:rFonts w:ascii="Times New Roman" w:hAnsi="Times New Roman" w:cs="Times New Roman"/>
                <w:color w:val="000000"/>
                <w:sz w:val="19"/>
                <w:szCs w:val="19"/>
                <w:lang w:val="ru-RU"/>
              </w:rPr>
              <w:t>процесса анализа исполнения бюджетов бюджетной системы</w:t>
            </w:r>
            <w:proofErr w:type="gramEnd"/>
            <w:r w:rsidRPr="00F46C5C">
              <w:rPr>
                <w:rFonts w:ascii="Times New Roman" w:hAnsi="Times New Roman" w:cs="Times New Roman"/>
                <w:color w:val="000000"/>
                <w:sz w:val="19"/>
                <w:szCs w:val="19"/>
                <w:lang w:val="ru-RU"/>
              </w:rPr>
              <w:t xml:space="preserve"> России, финансово-хозяйственной деятельности учреждений сектора </w:t>
            </w:r>
            <w:r w:rsidRPr="00F46C5C">
              <w:rPr>
                <w:rFonts w:ascii="Times New Roman" w:hAnsi="Times New Roman" w:cs="Times New Roman"/>
                <w:color w:val="000000"/>
                <w:sz w:val="19"/>
                <w:szCs w:val="19"/>
                <w:lang w:val="ru-RU"/>
              </w:rPr>
              <w:t>государственного управления в рыночной экономике, формировании у магистранта целостных представлений об их функциональной и финансово-хозяйственной деятельности.</w:t>
            </w:r>
          </w:p>
        </w:tc>
      </w:tr>
      <w:tr w:rsidR="00A26695" w:rsidRPr="00F46C5C">
        <w:trPr>
          <w:trHeight w:hRule="exact" w:val="277"/>
        </w:trPr>
        <w:tc>
          <w:tcPr>
            <w:tcW w:w="766" w:type="dxa"/>
          </w:tcPr>
          <w:p w:rsidR="00A26695" w:rsidRPr="00F46C5C" w:rsidRDefault="00A26695">
            <w:pPr>
              <w:rPr>
                <w:lang w:val="ru-RU"/>
              </w:rPr>
            </w:pPr>
          </w:p>
        </w:tc>
        <w:tc>
          <w:tcPr>
            <w:tcW w:w="228" w:type="dxa"/>
          </w:tcPr>
          <w:p w:rsidR="00A26695" w:rsidRPr="00F46C5C" w:rsidRDefault="00A26695">
            <w:pPr>
              <w:rPr>
                <w:lang w:val="ru-RU"/>
              </w:rPr>
            </w:pPr>
          </w:p>
        </w:tc>
        <w:tc>
          <w:tcPr>
            <w:tcW w:w="3687" w:type="dxa"/>
          </w:tcPr>
          <w:p w:rsidR="00A26695" w:rsidRPr="00F46C5C" w:rsidRDefault="00A26695">
            <w:pPr>
              <w:rPr>
                <w:lang w:val="ru-RU"/>
              </w:rPr>
            </w:pPr>
          </w:p>
        </w:tc>
        <w:tc>
          <w:tcPr>
            <w:tcW w:w="1135" w:type="dxa"/>
          </w:tcPr>
          <w:p w:rsidR="00A26695" w:rsidRPr="00F46C5C" w:rsidRDefault="00A26695">
            <w:pPr>
              <w:rPr>
                <w:lang w:val="ru-RU"/>
              </w:rPr>
            </w:pPr>
          </w:p>
        </w:tc>
        <w:tc>
          <w:tcPr>
            <w:tcW w:w="993" w:type="dxa"/>
          </w:tcPr>
          <w:p w:rsidR="00A26695" w:rsidRPr="00F46C5C" w:rsidRDefault="00A26695">
            <w:pPr>
              <w:rPr>
                <w:lang w:val="ru-RU"/>
              </w:rPr>
            </w:pPr>
          </w:p>
        </w:tc>
        <w:tc>
          <w:tcPr>
            <w:tcW w:w="710" w:type="dxa"/>
          </w:tcPr>
          <w:p w:rsidR="00A26695" w:rsidRPr="00F46C5C" w:rsidRDefault="00A26695">
            <w:pPr>
              <w:rPr>
                <w:lang w:val="ru-RU"/>
              </w:rPr>
            </w:pPr>
          </w:p>
        </w:tc>
        <w:tc>
          <w:tcPr>
            <w:tcW w:w="1418" w:type="dxa"/>
          </w:tcPr>
          <w:p w:rsidR="00A26695" w:rsidRPr="00F46C5C" w:rsidRDefault="00A26695">
            <w:pPr>
              <w:rPr>
                <w:lang w:val="ru-RU"/>
              </w:rPr>
            </w:pPr>
          </w:p>
        </w:tc>
        <w:tc>
          <w:tcPr>
            <w:tcW w:w="852" w:type="dxa"/>
          </w:tcPr>
          <w:p w:rsidR="00A26695" w:rsidRPr="00F46C5C" w:rsidRDefault="00A26695">
            <w:pPr>
              <w:rPr>
                <w:lang w:val="ru-RU"/>
              </w:rPr>
            </w:pPr>
          </w:p>
        </w:tc>
        <w:tc>
          <w:tcPr>
            <w:tcW w:w="993" w:type="dxa"/>
          </w:tcPr>
          <w:p w:rsidR="00A26695" w:rsidRPr="00F46C5C" w:rsidRDefault="00A26695">
            <w:pPr>
              <w:rPr>
                <w:lang w:val="ru-RU"/>
              </w:rPr>
            </w:pPr>
          </w:p>
        </w:tc>
      </w:tr>
      <w:tr w:rsidR="00A26695" w:rsidRPr="00F46C5C">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26695" w:rsidRPr="00F46C5C" w:rsidRDefault="007B79CA">
            <w:pPr>
              <w:spacing w:after="0" w:line="240" w:lineRule="auto"/>
              <w:jc w:val="center"/>
              <w:rPr>
                <w:sz w:val="19"/>
                <w:szCs w:val="19"/>
                <w:lang w:val="ru-RU"/>
              </w:rPr>
            </w:pPr>
            <w:r w:rsidRPr="00F46C5C">
              <w:rPr>
                <w:rFonts w:ascii="Times New Roman" w:hAnsi="Times New Roman" w:cs="Times New Roman"/>
                <w:b/>
                <w:color w:val="000000"/>
                <w:sz w:val="19"/>
                <w:szCs w:val="19"/>
                <w:lang w:val="ru-RU"/>
              </w:rPr>
              <w:t>2. ТРЕБОВАНИЯ К РЕЗУЛЬТАТАМ ОСВОЕНИЯ ДИСЦИПЛИНЫ</w:t>
            </w:r>
          </w:p>
        </w:tc>
      </w:tr>
      <w:tr w:rsidR="00A26695" w:rsidRPr="00F46C5C">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Pr="00F46C5C" w:rsidRDefault="007B79CA">
            <w:pPr>
              <w:spacing w:after="0" w:line="240" w:lineRule="auto"/>
              <w:rPr>
                <w:sz w:val="19"/>
                <w:szCs w:val="19"/>
                <w:lang w:val="ru-RU"/>
              </w:rPr>
            </w:pPr>
            <w:r w:rsidRPr="00F46C5C">
              <w:rPr>
                <w:rFonts w:ascii="Times New Roman" w:hAnsi="Times New Roman" w:cs="Times New Roman"/>
                <w:b/>
                <w:color w:val="000000"/>
                <w:sz w:val="19"/>
                <w:szCs w:val="19"/>
                <w:lang w:val="ru-RU"/>
              </w:rPr>
              <w:t xml:space="preserve">ОПК-2:Способен применять </w:t>
            </w:r>
            <w:r w:rsidRPr="00F46C5C">
              <w:rPr>
                <w:rFonts w:ascii="Times New Roman" w:hAnsi="Times New Roman" w:cs="Times New Roman"/>
                <w:b/>
                <w:color w:val="000000"/>
                <w:sz w:val="19"/>
                <w:szCs w:val="19"/>
                <w:lang w:val="ru-RU"/>
              </w:rPr>
              <w:t xml:space="preserve">продвинутые инструментальные методы экономического и финансового анализа в прикладных и (или) фундаментальных </w:t>
            </w:r>
            <w:proofErr w:type="gramStart"/>
            <w:r w:rsidRPr="00F46C5C">
              <w:rPr>
                <w:rFonts w:ascii="Times New Roman" w:hAnsi="Times New Roman" w:cs="Times New Roman"/>
                <w:b/>
                <w:color w:val="000000"/>
                <w:sz w:val="19"/>
                <w:szCs w:val="19"/>
                <w:lang w:val="ru-RU"/>
              </w:rPr>
              <w:t>исследованиях</w:t>
            </w:r>
            <w:proofErr w:type="gramEnd"/>
            <w:r w:rsidRPr="00F46C5C">
              <w:rPr>
                <w:rFonts w:ascii="Times New Roman" w:hAnsi="Times New Roman" w:cs="Times New Roman"/>
                <w:b/>
                <w:color w:val="000000"/>
                <w:sz w:val="19"/>
                <w:szCs w:val="19"/>
                <w:lang w:val="ru-RU"/>
              </w:rPr>
              <w:t xml:space="preserve"> в области финансовых отношений, в том числе с использованием интеллектуальных информационно-аналитических систем;</w:t>
            </w:r>
          </w:p>
        </w:tc>
      </w:tr>
      <w:tr w:rsidR="00A26695" w:rsidRPr="00F46C5C">
        <w:trPr>
          <w:trHeight w:hRule="exact" w:val="277"/>
        </w:trPr>
        <w:tc>
          <w:tcPr>
            <w:tcW w:w="766" w:type="dxa"/>
          </w:tcPr>
          <w:p w:rsidR="00A26695" w:rsidRPr="00F46C5C" w:rsidRDefault="00A26695">
            <w:pPr>
              <w:rPr>
                <w:lang w:val="ru-RU"/>
              </w:rPr>
            </w:pPr>
          </w:p>
        </w:tc>
        <w:tc>
          <w:tcPr>
            <w:tcW w:w="228" w:type="dxa"/>
          </w:tcPr>
          <w:p w:rsidR="00A26695" w:rsidRPr="00F46C5C" w:rsidRDefault="00A26695">
            <w:pPr>
              <w:rPr>
                <w:lang w:val="ru-RU"/>
              </w:rPr>
            </w:pPr>
          </w:p>
        </w:tc>
        <w:tc>
          <w:tcPr>
            <w:tcW w:w="3687" w:type="dxa"/>
          </w:tcPr>
          <w:p w:rsidR="00A26695" w:rsidRPr="00F46C5C" w:rsidRDefault="00A26695">
            <w:pPr>
              <w:rPr>
                <w:lang w:val="ru-RU"/>
              </w:rPr>
            </w:pPr>
          </w:p>
        </w:tc>
        <w:tc>
          <w:tcPr>
            <w:tcW w:w="1135" w:type="dxa"/>
          </w:tcPr>
          <w:p w:rsidR="00A26695" w:rsidRPr="00F46C5C" w:rsidRDefault="00A26695">
            <w:pPr>
              <w:rPr>
                <w:lang w:val="ru-RU"/>
              </w:rPr>
            </w:pPr>
          </w:p>
        </w:tc>
        <w:tc>
          <w:tcPr>
            <w:tcW w:w="993" w:type="dxa"/>
          </w:tcPr>
          <w:p w:rsidR="00A26695" w:rsidRPr="00F46C5C" w:rsidRDefault="00A26695">
            <w:pPr>
              <w:rPr>
                <w:lang w:val="ru-RU"/>
              </w:rPr>
            </w:pPr>
          </w:p>
        </w:tc>
        <w:tc>
          <w:tcPr>
            <w:tcW w:w="710" w:type="dxa"/>
          </w:tcPr>
          <w:p w:rsidR="00A26695" w:rsidRPr="00F46C5C" w:rsidRDefault="00A26695">
            <w:pPr>
              <w:rPr>
                <w:lang w:val="ru-RU"/>
              </w:rPr>
            </w:pPr>
          </w:p>
        </w:tc>
        <w:tc>
          <w:tcPr>
            <w:tcW w:w="1418" w:type="dxa"/>
          </w:tcPr>
          <w:p w:rsidR="00A26695" w:rsidRPr="00F46C5C" w:rsidRDefault="00A26695">
            <w:pPr>
              <w:rPr>
                <w:lang w:val="ru-RU"/>
              </w:rPr>
            </w:pPr>
          </w:p>
        </w:tc>
        <w:tc>
          <w:tcPr>
            <w:tcW w:w="852" w:type="dxa"/>
          </w:tcPr>
          <w:p w:rsidR="00A26695" w:rsidRPr="00F46C5C" w:rsidRDefault="00A26695">
            <w:pPr>
              <w:rPr>
                <w:lang w:val="ru-RU"/>
              </w:rPr>
            </w:pPr>
          </w:p>
        </w:tc>
        <w:tc>
          <w:tcPr>
            <w:tcW w:w="993" w:type="dxa"/>
          </w:tcPr>
          <w:p w:rsidR="00A26695" w:rsidRPr="00F46C5C" w:rsidRDefault="00A26695">
            <w:pPr>
              <w:rPr>
                <w:lang w:val="ru-RU"/>
              </w:rPr>
            </w:pPr>
          </w:p>
        </w:tc>
      </w:tr>
      <w:tr w:rsidR="00A26695" w:rsidRPr="00F46C5C">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A26695" w:rsidRPr="00F46C5C" w:rsidRDefault="007B79CA">
            <w:pPr>
              <w:spacing w:after="0" w:line="240" w:lineRule="auto"/>
              <w:jc w:val="center"/>
              <w:rPr>
                <w:sz w:val="19"/>
                <w:szCs w:val="19"/>
                <w:lang w:val="ru-RU"/>
              </w:rPr>
            </w:pPr>
            <w:r w:rsidRPr="00F46C5C">
              <w:rPr>
                <w:rFonts w:ascii="Times New Roman" w:hAnsi="Times New Roman" w:cs="Times New Roman"/>
                <w:b/>
                <w:color w:val="000000"/>
                <w:sz w:val="19"/>
                <w:szCs w:val="19"/>
                <w:lang w:val="ru-RU"/>
              </w:rPr>
              <w:t xml:space="preserve">В </w:t>
            </w:r>
            <w:r w:rsidRPr="00F46C5C">
              <w:rPr>
                <w:rFonts w:ascii="Times New Roman" w:hAnsi="Times New Roman" w:cs="Times New Roman"/>
                <w:b/>
                <w:color w:val="000000"/>
                <w:sz w:val="19"/>
                <w:szCs w:val="19"/>
                <w:lang w:val="ru-RU"/>
              </w:rPr>
              <w:t xml:space="preserve">результате освоения дисциплины </w:t>
            </w:r>
            <w:proofErr w:type="gramStart"/>
            <w:r w:rsidRPr="00F46C5C">
              <w:rPr>
                <w:rFonts w:ascii="Times New Roman" w:hAnsi="Times New Roman" w:cs="Times New Roman"/>
                <w:b/>
                <w:color w:val="000000"/>
                <w:sz w:val="19"/>
                <w:szCs w:val="19"/>
                <w:lang w:val="ru-RU"/>
              </w:rPr>
              <w:t>обучающийся</w:t>
            </w:r>
            <w:proofErr w:type="gramEnd"/>
            <w:r w:rsidRPr="00F46C5C">
              <w:rPr>
                <w:rFonts w:ascii="Times New Roman" w:hAnsi="Times New Roman" w:cs="Times New Roman"/>
                <w:b/>
                <w:color w:val="000000"/>
                <w:sz w:val="19"/>
                <w:szCs w:val="19"/>
                <w:lang w:val="ru-RU"/>
              </w:rPr>
              <w:t xml:space="preserve"> должен:</w:t>
            </w:r>
          </w:p>
        </w:tc>
      </w:tr>
      <w:tr w:rsidR="00A26695">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6695" w:rsidRDefault="007B79CA">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A26695" w:rsidRPr="00F46C5C">
        <w:trPr>
          <w:trHeight w:hRule="exact" w:val="50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6695" w:rsidRPr="00F46C5C" w:rsidRDefault="007B79CA">
            <w:pPr>
              <w:spacing w:after="0" w:line="240" w:lineRule="auto"/>
              <w:rPr>
                <w:sz w:val="19"/>
                <w:szCs w:val="19"/>
                <w:lang w:val="ru-RU"/>
              </w:rPr>
            </w:pPr>
            <w:r w:rsidRPr="00F46C5C">
              <w:rPr>
                <w:rFonts w:ascii="Times New Roman" w:hAnsi="Times New Roman" w:cs="Times New Roman"/>
                <w:color w:val="000000"/>
                <w:sz w:val="19"/>
                <w:szCs w:val="19"/>
                <w:lang w:val="ru-RU"/>
              </w:rPr>
              <w:t>методы оценки результатов и оценки эффективности финансово-хозяйственной деятельности государственных и муниципальных учреждени</w:t>
            </w:r>
            <w:proofErr w:type="gramStart"/>
            <w:r w:rsidRPr="00F46C5C">
              <w:rPr>
                <w:rFonts w:ascii="Times New Roman" w:hAnsi="Times New Roman" w:cs="Times New Roman"/>
                <w:color w:val="000000"/>
                <w:sz w:val="19"/>
                <w:szCs w:val="19"/>
                <w:lang w:val="ru-RU"/>
              </w:rPr>
              <w:t>й(</w:t>
            </w:r>
            <w:proofErr w:type="gramEnd"/>
            <w:r w:rsidRPr="00F46C5C">
              <w:rPr>
                <w:rFonts w:ascii="Times New Roman" w:hAnsi="Times New Roman" w:cs="Times New Roman"/>
                <w:color w:val="000000"/>
                <w:sz w:val="19"/>
                <w:szCs w:val="19"/>
                <w:lang w:val="ru-RU"/>
              </w:rPr>
              <w:t>соотнесено с индикатором ОПК-2.1)</w:t>
            </w:r>
          </w:p>
        </w:tc>
      </w:tr>
      <w:tr w:rsidR="00A26695">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6695" w:rsidRDefault="007B79CA">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A26695" w:rsidRPr="00F46C5C">
        <w:trPr>
          <w:trHeight w:hRule="exact" w:val="50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6695" w:rsidRPr="00F46C5C" w:rsidRDefault="007B79CA">
            <w:pPr>
              <w:spacing w:after="0" w:line="240" w:lineRule="auto"/>
              <w:rPr>
                <w:sz w:val="19"/>
                <w:szCs w:val="19"/>
                <w:lang w:val="ru-RU"/>
              </w:rPr>
            </w:pPr>
            <w:r w:rsidRPr="00F46C5C">
              <w:rPr>
                <w:rFonts w:ascii="Times New Roman" w:hAnsi="Times New Roman" w:cs="Times New Roman"/>
                <w:color w:val="000000"/>
                <w:sz w:val="19"/>
                <w:szCs w:val="19"/>
                <w:lang w:val="ru-RU"/>
              </w:rPr>
              <w:t>использовать на практике</w:t>
            </w:r>
            <w:r w:rsidRPr="00F46C5C">
              <w:rPr>
                <w:rFonts w:ascii="Times New Roman" w:hAnsi="Times New Roman" w:cs="Times New Roman"/>
                <w:color w:val="000000"/>
                <w:sz w:val="19"/>
                <w:szCs w:val="19"/>
                <w:lang w:val="ru-RU"/>
              </w:rPr>
              <w:t xml:space="preserve"> финансово-экономические показатели, характеризующие деятельность государственных и муниципальных учреждени</w:t>
            </w:r>
            <w:proofErr w:type="gramStart"/>
            <w:r w:rsidRPr="00F46C5C">
              <w:rPr>
                <w:rFonts w:ascii="Times New Roman" w:hAnsi="Times New Roman" w:cs="Times New Roman"/>
                <w:color w:val="000000"/>
                <w:sz w:val="19"/>
                <w:szCs w:val="19"/>
                <w:lang w:val="ru-RU"/>
              </w:rPr>
              <w:t>й(</w:t>
            </w:r>
            <w:proofErr w:type="gramEnd"/>
            <w:r w:rsidRPr="00F46C5C">
              <w:rPr>
                <w:rFonts w:ascii="Times New Roman" w:hAnsi="Times New Roman" w:cs="Times New Roman"/>
                <w:color w:val="000000"/>
                <w:sz w:val="19"/>
                <w:szCs w:val="19"/>
                <w:lang w:val="ru-RU"/>
              </w:rPr>
              <w:t>соотнесено с индикатором ОПК-2.2)</w:t>
            </w:r>
          </w:p>
        </w:tc>
      </w:tr>
      <w:tr w:rsidR="00A26695">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6695" w:rsidRDefault="007B79CA">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A26695" w:rsidRPr="00F46C5C">
        <w:trPr>
          <w:trHeight w:hRule="exact" w:val="50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6695" w:rsidRPr="00F46C5C" w:rsidRDefault="007B79CA">
            <w:pPr>
              <w:spacing w:after="0" w:line="240" w:lineRule="auto"/>
              <w:rPr>
                <w:sz w:val="19"/>
                <w:szCs w:val="19"/>
                <w:lang w:val="ru-RU"/>
              </w:rPr>
            </w:pPr>
            <w:r w:rsidRPr="00F46C5C">
              <w:rPr>
                <w:rFonts w:ascii="Times New Roman" w:hAnsi="Times New Roman" w:cs="Times New Roman"/>
                <w:color w:val="000000"/>
                <w:sz w:val="19"/>
                <w:szCs w:val="19"/>
                <w:lang w:val="ru-RU"/>
              </w:rPr>
              <w:t xml:space="preserve">разработки и анализа стратегии </w:t>
            </w:r>
            <w:proofErr w:type="gramStart"/>
            <w:r w:rsidRPr="00F46C5C">
              <w:rPr>
                <w:rFonts w:ascii="Times New Roman" w:hAnsi="Times New Roman" w:cs="Times New Roman"/>
                <w:color w:val="000000"/>
                <w:sz w:val="19"/>
                <w:szCs w:val="19"/>
                <w:lang w:val="ru-RU"/>
              </w:rPr>
              <w:t>развития</w:t>
            </w:r>
            <w:proofErr w:type="gramEnd"/>
            <w:r w:rsidRPr="00F46C5C">
              <w:rPr>
                <w:rFonts w:ascii="Times New Roman" w:hAnsi="Times New Roman" w:cs="Times New Roman"/>
                <w:color w:val="000000"/>
                <w:sz w:val="19"/>
                <w:szCs w:val="19"/>
                <w:lang w:val="ru-RU"/>
              </w:rPr>
              <w:t xml:space="preserve"> государственных и муниципальных учреждений, в том числе с испо</w:t>
            </w:r>
            <w:r w:rsidRPr="00F46C5C">
              <w:rPr>
                <w:rFonts w:ascii="Times New Roman" w:hAnsi="Times New Roman" w:cs="Times New Roman"/>
                <w:color w:val="000000"/>
                <w:sz w:val="19"/>
                <w:szCs w:val="19"/>
                <w:lang w:val="ru-RU"/>
              </w:rPr>
              <w:t>льзованием интеллектуальных информационно-аналитических систем соотнесено с индикатором ОПК-2.3)</w:t>
            </w:r>
          </w:p>
        </w:tc>
      </w:tr>
      <w:tr w:rsidR="00A26695" w:rsidRPr="00F46C5C">
        <w:trPr>
          <w:trHeight w:hRule="exact" w:val="277"/>
        </w:trPr>
        <w:tc>
          <w:tcPr>
            <w:tcW w:w="766" w:type="dxa"/>
          </w:tcPr>
          <w:p w:rsidR="00A26695" w:rsidRPr="00F46C5C" w:rsidRDefault="00A26695">
            <w:pPr>
              <w:rPr>
                <w:lang w:val="ru-RU"/>
              </w:rPr>
            </w:pPr>
          </w:p>
        </w:tc>
        <w:tc>
          <w:tcPr>
            <w:tcW w:w="228" w:type="dxa"/>
          </w:tcPr>
          <w:p w:rsidR="00A26695" w:rsidRPr="00F46C5C" w:rsidRDefault="00A26695">
            <w:pPr>
              <w:rPr>
                <w:lang w:val="ru-RU"/>
              </w:rPr>
            </w:pPr>
          </w:p>
        </w:tc>
        <w:tc>
          <w:tcPr>
            <w:tcW w:w="3687" w:type="dxa"/>
          </w:tcPr>
          <w:p w:rsidR="00A26695" w:rsidRPr="00F46C5C" w:rsidRDefault="00A26695">
            <w:pPr>
              <w:rPr>
                <w:lang w:val="ru-RU"/>
              </w:rPr>
            </w:pPr>
          </w:p>
        </w:tc>
        <w:tc>
          <w:tcPr>
            <w:tcW w:w="1135" w:type="dxa"/>
          </w:tcPr>
          <w:p w:rsidR="00A26695" w:rsidRPr="00F46C5C" w:rsidRDefault="00A26695">
            <w:pPr>
              <w:rPr>
                <w:lang w:val="ru-RU"/>
              </w:rPr>
            </w:pPr>
          </w:p>
        </w:tc>
        <w:tc>
          <w:tcPr>
            <w:tcW w:w="993" w:type="dxa"/>
          </w:tcPr>
          <w:p w:rsidR="00A26695" w:rsidRPr="00F46C5C" w:rsidRDefault="00A26695">
            <w:pPr>
              <w:rPr>
                <w:lang w:val="ru-RU"/>
              </w:rPr>
            </w:pPr>
          </w:p>
        </w:tc>
        <w:tc>
          <w:tcPr>
            <w:tcW w:w="710" w:type="dxa"/>
          </w:tcPr>
          <w:p w:rsidR="00A26695" w:rsidRPr="00F46C5C" w:rsidRDefault="00A26695">
            <w:pPr>
              <w:rPr>
                <w:lang w:val="ru-RU"/>
              </w:rPr>
            </w:pPr>
          </w:p>
        </w:tc>
        <w:tc>
          <w:tcPr>
            <w:tcW w:w="1418" w:type="dxa"/>
          </w:tcPr>
          <w:p w:rsidR="00A26695" w:rsidRPr="00F46C5C" w:rsidRDefault="00A26695">
            <w:pPr>
              <w:rPr>
                <w:lang w:val="ru-RU"/>
              </w:rPr>
            </w:pPr>
          </w:p>
        </w:tc>
        <w:tc>
          <w:tcPr>
            <w:tcW w:w="852" w:type="dxa"/>
          </w:tcPr>
          <w:p w:rsidR="00A26695" w:rsidRPr="00F46C5C" w:rsidRDefault="00A26695">
            <w:pPr>
              <w:rPr>
                <w:lang w:val="ru-RU"/>
              </w:rPr>
            </w:pPr>
          </w:p>
        </w:tc>
        <w:tc>
          <w:tcPr>
            <w:tcW w:w="993" w:type="dxa"/>
          </w:tcPr>
          <w:p w:rsidR="00A26695" w:rsidRPr="00F46C5C" w:rsidRDefault="00A26695">
            <w:pPr>
              <w:rPr>
                <w:lang w:val="ru-RU"/>
              </w:rPr>
            </w:pPr>
          </w:p>
        </w:tc>
      </w:tr>
      <w:tr w:rsidR="00A26695">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26695" w:rsidRDefault="007B79CA">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A26695">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Pr="00F46C5C" w:rsidRDefault="007B79CA">
            <w:pPr>
              <w:spacing w:after="0" w:line="240" w:lineRule="auto"/>
              <w:jc w:val="center"/>
              <w:rPr>
                <w:sz w:val="19"/>
                <w:szCs w:val="19"/>
                <w:lang w:val="ru-RU"/>
              </w:rPr>
            </w:pPr>
            <w:r w:rsidRPr="00F46C5C">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A26695" w:rsidRDefault="007B79CA">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A26695" w:rsidRPr="00F46C5C">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A26695"/>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Pr="00F46C5C" w:rsidRDefault="007B79CA">
            <w:pPr>
              <w:spacing w:after="0" w:line="240" w:lineRule="auto"/>
              <w:rPr>
                <w:sz w:val="19"/>
                <w:szCs w:val="19"/>
                <w:lang w:val="ru-RU"/>
              </w:rPr>
            </w:pPr>
            <w:r w:rsidRPr="00F46C5C">
              <w:rPr>
                <w:rFonts w:ascii="Times New Roman" w:hAnsi="Times New Roman" w:cs="Times New Roman"/>
                <w:b/>
                <w:color w:val="000000"/>
                <w:sz w:val="19"/>
                <w:szCs w:val="19"/>
                <w:lang w:val="ru-RU"/>
              </w:rPr>
              <w:t xml:space="preserve">Раздел </w:t>
            </w:r>
            <w:r w:rsidRPr="00F46C5C">
              <w:rPr>
                <w:rFonts w:ascii="Times New Roman" w:hAnsi="Times New Roman" w:cs="Times New Roman"/>
                <w:b/>
                <w:color w:val="000000"/>
                <w:sz w:val="19"/>
                <w:szCs w:val="19"/>
                <w:lang w:val="ru-RU"/>
              </w:rPr>
              <w:t>1. Содержание финансового анализа и его роль в процессе управления финансами государственных и муниципальных учреждений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Pr="00F46C5C" w:rsidRDefault="00A26695">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Pr="00F46C5C" w:rsidRDefault="00A26695">
            <w:pPr>
              <w:rPr>
                <w:lang w:val="ru-RU"/>
              </w:rPr>
            </w:pP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Pr="00F46C5C" w:rsidRDefault="00A26695">
            <w:pPr>
              <w:rPr>
                <w:lang w:val="ru-RU"/>
              </w:rPr>
            </w:pP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Pr="00F46C5C" w:rsidRDefault="00A26695">
            <w:pPr>
              <w:rPr>
                <w:lang w:val="ru-RU"/>
              </w:rPr>
            </w:pPr>
          </w:p>
        </w:tc>
      </w:tr>
      <w:tr w:rsidR="00A26695">
        <w:trPr>
          <w:trHeight w:hRule="exact" w:val="289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r>
              <w:rPr>
                <w:rFonts w:ascii="Times New Roman" w:hAnsi="Times New Roman" w:cs="Times New Roman"/>
                <w:color w:val="000000"/>
                <w:sz w:val="19"/>
                <w:szCs w:val="19"/>
              </w:rPr>
              <w:t>1.1</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Pr="00F46C5C" w:rsidRDefault="007B79CA">
            <w:pPr>
              <w:spacing w:after="0" w:line="240" w:lineRule="auto"/>
              <w:rPr>
                <w:sz w:val="19"/>
                <w:szCs w:val="19"/>
                <w:lang w:val="ru-RU"/>
              </w:rPr>
            </w:pPr>
            <w:r w:rsidRPr="00F46C5C">
              <w:rPr>
                <w:rFonts w:ascii="Times New Roman" w:hAnsi="Times New Roman" w:cs="Times New Roman"/>
                <w:color w:val="000000"/>
                <w:sz w:val="19"/>
                <w:szCs w:val="19"/>
                <w:lang w:val="ru-RU"/>
              </w:rPr>
              <w:t>Тема 1.1 «Государственные и муниципальные учреждения как часть сектора государственного управления: состав, функции».</w:t>
            </w:r>
          </w:p>
          <w:p w:rsidR="00A26695" w:rsidRPr="00F46C5C" w:rsidRDefault="007B79CA">
            <w:pPr>
              <w:spacing w:after="0" w:line="240" w:lineRule="auto"/>
              <w:rPr>
                <w:sz w:val="19"/>
                <w:szCs w:val="19"/>
                <w:lang w:val="ru-RU"/>
              </w:rPr>
            </w:pPr>
            <w:r w:rsidRPr="00F46C5C">
              <w:rPr>
                <w:rFonts w:ascii="Times New Roman" w:hAnsi="Times New Roman" w:cs="Times New Roman"/>
                <w:color w:val="000000"/>
                <w:sz w:val="19"/>
                <w:szCs w:val="19"/>
                <w:lang w:val="ru-RU"/>
              </w:rPr>
              <w:t>Структура</w:t>
            </w:r>
            <w:r w:rsidRPr="00F46C5C">
              <w:rPr>
                <w:rFonts w:ascii="Times New Roman" w:hAnsi="Times New Roman" w:cs="Times New Roman"/>
                <w:color w:val="000000"/>
                <w:sz w:val="19"/>
                <w:szCs w:val="19"/>
                <w:lang w:val="ru-RU"/>
              </w:rPr>
              <w:t xml:space="preserve"> сектора государственного управления.</w:t>
            </w:r>
          </w:p>
          <w:p w:rsidR="00A26695" w:rsidRPr="00F46C5C" w:rsidRDefault="007B79CA">
            <w:pPr>
              <w:spacing w:after="0" w:line="240" w:lineRule="auto"/>
              <w:rPr>
                <w:sz w:val="19"/>
                <w:szCs w:val="19"/>
                <w:lang w:val="ru-RU"/>
              </w:rPr>
            </w:pPr>
            <w:r w:rsidRPr="00F46C5C">
              <w:rPr>
                <w:rFonts w:ascii="Times New Roman" w:hAnsi="Times New Roman" w:cs="Times New Roman"/>
                <w:color w:val="000000"/>
                <w:sz w:val="19"/>
                <w:szCs w:val="19"/>
                <w:lang w:val="ru-RU"/>
              </w:rPr>
              <w:t>Основные экономические функции органов государственной власти (государственных органов) и органов местного самоуправления.</w:t>
            </w:r>
          </w:p>
          <w:p w:rsidR="00A26695" w:rsidRPr="00F46C5C" w:rsidRDefault="007B79CA">
            <w:pPr>
              <w:spacing w:after="0" w:line="240" w:lineRule="auto"/>
              <w:rPr>
                <w:sz w:val="19"/>
                <w:szCs w:val="19"/>
                <w:lang w:val="ru-RU"/>
              </w:rPr>
            </w:pPr>
            <w:r w:rsidRPr="00F46C5C">
              <w:rPr>
                <w:rFonts w:ascii="Times New Roman" w:hAnsi="Times New Roman" w:cs="Times New Roman"/>
                <w:color w:val="000000"/>
                <w:sz w:val="19"/>
                <w:szCs w:val="19"/>
                <w:lang w:val="ru-RU"/>
              </w:rPr>
              <w:t>Подсекторы сектора государственного управления.</w:t>
            </w:r>
            <w:proofErr w:type="gramStart"/>
            <w:r w:rsidRPr="00F46C5C">
              <w:rPr>
                <w:rFonts w:ascii="Times New Roman" w:hAnsi="Times New Roman" w:cs="Times New Roman"/>
                <w:color w:val="000000"/>
                <w:sz w:val="19"/>
                <w:szCs w:val="19"/>
                <w:lang w:val="ru-RU"/>
              </w:rPr>
              <w:t xml:space="preserve"> .</w:t>
            </w:r>
            <w:proofErr w:type="gramEnd"/>
            <w:r w:rsidRPr="00F46C5C">
              <w:rPr>
                <w:rFonts w:ascii="Times New Roman" w:hAnsi="Times New Roman" w:cs="Times New Roman"/>
                <w:color w:val="000000"/>
                <w:sz w:val="19"/>
                <w:szCs w:val="19"/>
                <w:lang w:val="ru-RU"/>
              </w:rPr>
              <w:t xml:space="preserve"> Понятие, цели и задачи государственных корпор</w:t>
            </w:r>
            <w:r w:rsidRPr="00F46C5C">
              <w:rPr>
                <w:rFonts w:ascii="Times New Roman" w:hAnsi="Times New Roman" w:cs="Times New Roman"/>
                <w:color w:val="000000"/>
                <w:sz w:val="19"/>
                <w:szCs w:val="19"/>
                <w:lang w:val="ru-RU"/>
              </w:rPr>
              <w:t>аций, цели их деятельности.</w:t>
            </w:r>
          </w:p>
          <w:p w:rsidR="00A26695" w:rsidRPr="00F46C5C" w:rsidRDefault="007B79CA">
            <w:pPr>
              <w:spacing w:after="0" w:line="240" w:lineRule="auto"/>
              <w:rPr>
                <w:sz w:val="19"/>
                <w:szCs w:val="19"/>
                <w:lang w:val="ru-RU"/>
              </w:rPr>
            </w:pPr>
            <w:r w:rsidRPr="00F46C5C">
              <w:rPr>
                <w:rFonts w:ascii="Times New Roman" w:hAnsi="Times New Roman" w:cs="Times New Roman"/>
                <w:color w:val="000000"/>
                <w:sz w:val="19"/>
                <w:szCs w:val="19"/>
                <w:lang w:val="ru-RU"/>
              </w:rPr>
              <w:t>Типология государственных (муниципальных) учреждений: бюджетные и автономные учреждения. /</w:t>
            </w:r>
            <w:proofErr w:type="spellStart"/>
            <w:proofErr w:type="gramStart"/>
            <w:r w:rsidRPr="00F46C5C">
              <w:rPr>
                <w:rFonts w:ascii="Times New Roman" w:hAnsi="Times New Roman" w:cs="Times New Roman"/>
                <w:color w:val="000000"/>
                <w:sz w:val="19"/>
                <w:szCs w:val="19"/>
                <w:lang w:val="ru-RU"/>
              </w:rPr>
              <w:t>Пр</w:t>
            </w:r>
            <w:proofErr w:type="spellEnd"/>
            <w:proofErr w:type="gramEnd"/>
            <w:r w:rsidRPr="00F46C5C">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r>
              <w:rPr>
                <w:rFonts w:ascii="Times New Roman" w:hAnsi="Times New Roman" w:cs="Times New Roman"/>
                <w:color w:val="000000"/>
                <w:sz w:val="19"/>
                <w:szCs w:val="19"/>
              </w:rPr>
              <w:t>2</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r>
              <w:rPr>
                <w:rFonts w:ascii="Times New Roman" w:hAnsi="Times New Roman" w:cs="Times New Roman"/>
                <w:color w:val="000000"/>
                <w:sz w:val="19"/>
                <w:szCs w:val="19"/>
              </w:rPr>
              <w:t>ОПК-2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r>
              <w:rPr>
                <w:rFonts w:ascii="Times New Roman" w:hAnsi="Times New Roman" w:cs="Times New Roman"/>
                <w:color w:val="000000"/>
                <w:sz w:val="19"/>
                <w:szCs w:val="19"/>
              </w:rPr>
              <w:t>Л1.2 Л1.1Л2.3 Л2.2 Л2.1</w:t>
            </w:r>
          </w:p>
        </w:tc>
      </w:tr>
      <w:tr w:rsidR="00A26695">
        <w:trPr>
          <w:trHeight w:hRule="exact" w:val="311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r>
              <w:rPr>
                <w:rFonts w:ascii="Times New Roman" w:hAnsi="Times New Roman" w:cs="Times New Roman"/>
                <w:color w:val="000000"/>
                <w:sz w:val="19"/>
                <w:szCs w:val="19"/>
              </w:rPr>
              <w:t>1.2</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Pr="00F46C5C" w:rsidRDefault="007B79CA">
            <w:pPr>
              <w:spacing w:after="0" w:line="240" w:lineRule="auto"/>
              <w:rPr>
                <w:sz w:val="19"/>
                <w:szCs w:val="19"/>
                <w:lang w:val="ru-RU"/>
              </w:rPr>
            </w:pPr>
            <w:r w:rsidRPr="00F46C5C">
              <w:rPr>
                <w:rFonts w:ascii="Times New Roman" w:hAnsi="Times New Roman" w:cs="Times New Roman"/>
                <w:color w:val="000000"/>
                <w:sz w:val="19"/>
                <w:szCs w:val="19"/>
                <w:lang w:val="ru-RU"/>
              </w:rPr>
              <w:t xml:space="preserve">Тема 1.1 «Государственные и муниципальные учреждения как часть сектора государственного </w:t>
            </w:r>
            <w:r w:rsidRPr="00F46C5C">
              <w:rPr>
                <w:rFonts w:ascii="Times New Roman" w:hAnsi="Times New Roman" w:cs="Times New Roman"/>
                <w:color w:val="000000"/>
                <w:sz w:val="19"/>
                <w:szCs w:val="19"/>
                <w:lang w:val="ru-RU"/>
              </w:rPr>
              <w:t>управления: состав, функции».</w:t>
            </w:r>
          </w:p>
          <w:p w:rsidR="00A26695" w:rsidRPr="00F46C5C" w:rsidRDefault="007B79CA">
            <w:pPr>
              <w:spacing w:after="0" w:line="240" w:lineRule="auto"/>
              <w:rPr>
                <w:sz w:val="19"/>
                <w:szCs w:val="19"/>
                <w:lang w:val="ru-RU"/>
              </w:rPr>
            </w:pPr>
            <w:r w:rsidRPr="00F46C5C">
              <w:rPr>
                <w:rFonts w:ascii="Times New Roman" w:hAnsi="Times New Roman" w:cs="Times New Roman"/>
                <w:color w:val="000000"/>
                <w:sz w:val="19"/>
                <w:szCs w:val="19"/>
                <w:lang w:val="ru-RU"/>
              </w:rPr>
              <w:t>Структура сектора государственного управления.</w:t>
            </w:r>
          </w:p>
          <w:p w:rsidR="00A26695" w:rsidRPr="00F46C5C" w:rsidRDefault="007B79CA">
            <w:pPr>
              <w:spacing w:after="0" w:line="240" w:lineRule="auto"/>
              <w:rPr>
                <w:sz w:val="19"/>
                <w:szCs w:val="19"/>
                <w:lang w:val="ru-RU"/>
              </w:rPr>
            </w:pPr>
            <w:r w:rsidRPr="00F46C5C">
              <w:rPr>
                <w:rFonts w:ascii="Times New Roman" w:hAnsi="Times New Roman" w:cs="Times New Roman"/>
                <w:color w:val="000000"/>
                <w:sz w:val="19"/>
                <w:szCs w:val="19"/>
                <w:lang w:val="ru-RU"/>
              </w:rPr>
              <w:t>Основные экономические функции органов государственной власти (государственных органов) и органов местного самоуправления.</w:t>
            </w:r>
          </w:p>
          <w:p w:rsidR="00A26695" w:rsidRPr="00F46C5C" w:rsidRDefault="007B79CA">
            <w:pPr>
              <w:spacing w:after="0" w:line="240" w:lineRule="auto"/>
              <w:rPr>
                <w:sz w:val="19"/>
                <w:szCs w:val="19"/>
                <w:lang w:val="ru-RU"/>
              </w:rPr>
            </w:pPr>
            <w:r w:rsidRPr="00F46C5C">
              <w:rPr>
                <w:rFonts w:ascii="Times New Roman" w:hAnsi="Times New Roman" w:cs="Times New Roman"/>
                <w:color w:val="000000"/>
                <w:sz w:val="19"/>
                <w:szCs w:val="19"/>
                <w:lang w:val="ru-RU"/>
              </w:rPr>
              <w:t>Подсекторы сектора государственного управления.</w:t>
            </w:r>
            <w:proofErr w:type="gramStart"/>
            <w:r w:rsidRPr="00F46C5C">
              <w:rPr>
                <w:rFonts w:ascii="Times New Roman" w:hAnsi="Times New Roman" w:cs="Times New Roman"/>
                <w:color w:val="000000"/>
                <w:sz w:val="19"/>
                <w:szCs w:val="19"/>
                <w:lang w:val="ru-RU"/>
              </w:rPr>
              <w:t xml:space="preserve"> .</w:t>
            </w:r>
            <w:proofErr w:type="gramEnd"/>
            <w:r w:rsidRPr="00F46C5C">
              <w:rPr>
                <w:rFonts w:ascii="Times New Roman" w:hAnsi="Times New Roman" w:cs="Times New Roman"/>
                <w:color w:val="000000"/>
                <w:sz w:val="19"/>
                <w:szCs w:val="19"/>
                <w:lang w:val="ru-RU"/>
              </w:rPr>
              <w:t xml:space="preserve"> Поняти</w:t>
            </w:r>
            <w:r w:rsidRPr="00F46C5C">
              <w:rPr>
                <w:rFonts w:ascii="Times New Roman" w:hAnsi="Times New Roman" w:cs="Times New Roman"/>
                <w:color w:val="000000"/>
                <w:sz w:val="19"/>
                <w:szCs w:val="19"/>
                <w:lang w:val="ru-RU"/>
              </w:rPr>
              <w:t>е, цели и задачи государственных корпораций, цели их деятельности.</w:t>
            </w:r>
          </w:p>
          <w:p w:rsidR="00A26695" w:rsidRPr="00F46C5C" w:rsidRDefault="007B79CA">
            <w:pPr>
              <w:spacing w:after="0" w:line="240" w:lineRule="auto"/>
              <w:rPr>
                <w:sz w:val="19"/>
                <w:szCs w:val="19"/>
                <w:lang w:val="ru-RU"/>
              </w:rPr>
            </w:pPr>
            <w:r w:rsidRPr="00F46C5C">
              <w:rPr>
                <w:rFonts w:ascii="Times New Roman" w:hAnsi="Times New Roman" w:cs="Times New Roman"/>
                <w:color w:val="000000"/>
                <w:sz w:val="19"/>
                <w:szCs w:val="19"/>
                <w:lang w:val="ru-RU"/>
              </w:rPr>
              <w:t xml:space="preserve">Типология государственных (муниципальных) учреждений: бюджетные и автономные </w:t>
            </w:r>
            <w:proofErr w:type="spellStart"/>
            <w:r w:rsidRPr="00F46C5C">
              <w:rPr>
                <w:rFonts w:ascii="Times New Roman" w:hAnsi="Times New Roman" w:cs="Times New Roman"/>
                <w:color w:val="000000"/>
                <w:sz w:val="19"/>
                <w:szCs w:val="19"/>
                <w:lang w:val="ru-RU"/>
              </w:rPr>
              <w:t>учреждения</w:t>
            </w:r>
            <w:proofErr w:type="gramStart"/>
            <w:r w:rsidRPr="00F46C5C">
              <w:rPr>
                <w:rFonts w:ascii="Times New Roman" w:hAnsi="Times New Roman" w:cs="Times New Roman"/>
                <w:color w:val="000000"/>
                <w:sz w:val="19"/>
                <w:szCs w:val="19"/>
                <w:lang w:val="ru-RU"/>
              </w:rPr>
              <w:t>.В</w:t>
            </w:r>
            <w:proofErr w:type="gramEnd"/>
            <w:r w:rsidRPr="00F46C5C">
              <w:rPr>
                <w:rFonts w:ascii="Times New Roman" w:hAnsi="Times New Roman" w:cs="Times New Roman"/>
                <w:color w:val="000000"/>
                <w:sz w:val="19"/>
                <w:szCs w:val="19"/>
                <w:lang w:val="ru-RU"/>
              </w:rPr>
              <w:t>ыполнение</w:t>
            </w:r>
            <w:proofErr w:type="spellEnd"/>
            <w:r w:rsidRPr="00F46C5C">
              <w:rPr>
                <w:rFonts w:ascii="Times New Roman" w:hAnsi="Times New Roman" w:cs="Times New Roman"/>
                <w:color w:val="000000"/>
                <w:sz w:val="19"/>
                <w:szCs w:val="19"/>
                <w:lang w:val="ru-RU"/>
              </w:rPr>
              <w:t xml:space="preserve"> научных докладов с использованием </w:t>
            </w:r>
            <w:r>
              <w:rPr>
                <w:rFonts w:ascii="Times New Roman" w:hAnsi="Times New Roman" w:cs="Times New Roman"/>
                <w:color w:val="000000"/>
                <w:sz w:val="19"/>
                <w:szCs w:val="19"/>
              </w:rPr>
              <w:t>MS</w:t>
            </w:r>
            <w:r w:rsidRPr="00F46C5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r w:rsidRPr="00F46C5C">
              <w:rPr>
                <w:rFonts w:ascii="Times New Roman" w:hAnsi="Times New Roman" w:cs="Times New Roman"/>
                <w:color w:val="000000"/>
                <w:sz w:val="19"/>
                <w:szCs w:val="19"/>
                <w:lang w:val="ru-RU"/>
              </w:rPr>
              <w:t>. /</w:t>
            </w:r>
            <w:proofErr w:type="gramStart"/>
            <w:r w:rsidRPr="00F46C5C">
              <w:rPr>
                <w:rFonts w:ascii="Times New Roman" w:hAnsi="Times New Roman" w:cs="Times New Roman"/>
                <w:color w:val="000000"/>
                <w:sz w:val="19"/>
                <w:szCs w:val="19"/>
                <w:lang w:val="ru-RU"/>
              </w:rPr>
              <w:t>Ср</w:t>
            </w:r>
            <w:proofErr w:type="gramEnd"/>
            <w:r w:rsidRPr="00F46C5C">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r>
              <w:rPr>
                <w:rFonts w:ascii="Times New Roman" w:hAnsi="Times New Roman" w:cs="Times New Roman"/>
                <w:color w:val="000000"/>
                <w:sz w:val="19"/>
                <w:szCs w:val="19"/>
              </w:rPr>
              <w:t>24</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r>
              <w:rPr>
                <w:rFonts w:ascii="Times New Roman" w:hAnsi="Times New Roman" w:cs="Times New Roman"/>
                <w:color w:val="000000"/>
                <w:sz w:val="19"/>
                <w:szCs w:val="19"/>
              </w:rPr>
              <w:t>ОПК-2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r>
              <w:rPr>
                <w:rFonts w:ascii="Times New Roman" w:hAnsi="Times New Roman" w:cs="Times New Roman"/>
                <w:color w:val="000000"/>
                <w:sz w:val="19"/>
                <w:szCs w:val="19"/>
              </w:rPr>
              <w:t>Л1.2 Л1.1Л2.3 Л2.2 Л2.1</w:t>
            </w:r>
          </w:p>
        </w:tc>
      </w:tr>
    </w:tbl>
    <w:p w:rsidR="00A26695" w:rsidRDefault="007B79CA">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80"/>
        <w:gridCol w:w="1144"/>
        <w:gridCol w:w="1004"/>
        <w:gridCol w:w="722"/>
        <w:gridCol w:w="1429"/>
        <w:gridCol w:w="850"/>
        <w:gridCol w:w="1006"/>
      </w:tblGrid>
      <w:tr w:rsidR="00A26695">
        <w:trPr>
          <w:trHeight w:hRule="exact" w:val="416"/>
        </w:trPr>
        <w:tc>
          <w:tcPr>
            <w:tcW w:w="4692" w:type="dxa"/>
            <w:gridSpan w:val="2"/>
            <w:shd w:val="clear" w:color="C0C0C0" w:fill="FFFFFF"/>
            <w:tcMar>
              <w:left w:w="34" w:type="dxa"/>
              <w:right w:w="34" w:type="dxa"/>
            </w:tcMar>
          </w:tcPr>
          <w:p w:rsidR="00A26695" w:rsidRDefault="007B79CA">
            <w:pPr>
              <w:spacing w:after="0" w:line="240" w:lineRule="auto"/>
              <w:rPr>
                <w:sz w:val="16"/>
                <w:szCs w:val="16"/>
              </w:rPr>
            </w:pPr>
            <w:r>
              <w:rPr>
                <w:rFonts w:ascii="Times New Roman" w:hAnsi="Times New Roman" w:cs="Times New Roman"/>
                <w:color w:val="C0C0C0"/>
                <w:sz w:val="16"/>
                <w:szCs w:val="16"/>
              </w:rPr>
              <w:lastRenderedPageBreak/>
              <w:t>УП: z38.04.08.03_1.plx</w:t>
            </w:r>
          </w:p>
        </w:tc>
        <w:tc>
          <w:tcPr>
            <w:tcW w:w="1135" w:type="dxa"/>
          </w:tcPr>
          <w:p w:rsidR="00A26695" w:rsidRDefault="00A26695"/>
        </w:tc>
        <w:tc>
          <w:tcPr>
            <w:tcW w:w="993" w:type="dxa"/>
          </w:tcPr>
          <w:p w:rsidR="00A26695" w:rsidRDefault="00A26695"/>
        </w:tc>
        <w:tc>
          <w:tcPr>
            <w:tcW w:w="710" w:type="dxa"/>
          </w:tcPr>
          <w:p w:rsidR="00A26695" w:rsidRDefault="00A26695"/>
        </w:tc>
        <w:tc>
          <w:tcPr>
            <w:tcW w:w="1418" w:type="dxa"/>
          </w:tcPr>
          <w:p w:rsidR="00A26695" w:rsidRDefault="00A26695"/>
        </w:tc>
        <w:tc>
          <w:tcPr>
            <w:tcW w:w="852" w:type="dxa"/>
          </w:tcPr>
          <w:p w:rsidR="00A26695" w:rsidRDefault="00A26695"/>
        </w:tc>
        <w:tc>
          <w:tcPr>
            <w:tcW w:w="1007" w:type="dxa"/>
            <w:shd w:val="clear" w:color="C0C0C0" w:fill="FFFFFF"/>
            <w:tcMar>
              <w:left w:w="34" w:type="dxa"/>
              <w:right w:w="34" w:type="dxa"/>
            </w:tcMar>
          </w:tcPr>
          <w:p w:rsidR="00A26695" w:rsidRDefault="007B79C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A26695">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r>
              <w:rPr>
                <w:rFonts w:ascii="Times New Roman" w:hAnsi="Times New Roman" w:cs="Times New Roman"/>
                <w:color w:val="000000"/>
                <w:sz w:val="19"/>
                <w:szCs w:val="19"/>
              </w:rPr>
              <w:t>1.3</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Pr="00F46C5C" w:rsidRDefault="007B79CA">
            <w:pPr>
              <w:spacing w:after="0" w:line="240" w:lineRule="auto"/>
              <w:rPr>
                <w:sz w:val="19"/>
                <w:szCs w:val="19"/>
                <w:lang w:val="ru-RU"/>
              </w:rPr>
            </w:pPr>
            <w:r w:rsidRPr="00F46C5C">
              <w:rPr>
                <w:rFonts w:ascii="Times New Roman" w:hAnsi="Times New Roman" w:cs="Times New Roman"/>
                <w:color w:val="000000"/>
                <w:sz w:val="19"/>
                <w:szCs w:val="19"/>
                <w:lang w:val="ru-RU"/>
              </w:rPr>
              <w:t>Тема 1.2. «Бюджетная политика РФ в контексте реализации национальных целей развития»</w:t>
            </w:r>
            <w:proofErr w:type="gramStart"/>
            <w:r w:rsidRPr="00F46C5C">
              <w:rPr>
                <w:rFonts w:ascii="Times New Roman" w:hAnsi="Times New Roman" w:cs="Times New Roman"/>
                <w:color w:val="000000"/>
                <w:sz w:val="19"/>
                <w:szCs w:val="19"/>
                <w:lang w:val="ru-RU"/>
              </w:rPr>
              <w:t xml:space="preserve"> .</w:t>
            </w:r>
            <w:proofErr w:type="gramEnd"/>
            <w:r w:rsidRPr="00F46C5C">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Цели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задачи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бюджетной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политики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государства</w:t>
            </w:r>
            <w:proofErr w:type="spellEnd"/>
            <w:r>
              <w:rPr>
                <w:rFonts w:ascii="Times New Roman" w:hAnsi="Times New Roman" w:cs="Times New Roman"/>
                <w:color w:val="000000"/>
                <w:sz w:val="19"/>
                <w:szCs w:val="19"/>
              </w:rPr>
              <w:t xml:space="preserve">. </w:t>
            </w:r>
            <w:r w:rsidRPr="00F46C5C">
              <w:rPr>
                <w:rFonts w:ascii="Times New Roman" w:hAnsi="Times New Roman" w:cs="Times New Roman"/>
                <w:color w:val="000000"/>
                <w:sz w:val="19"/>
                <w:szCs w:val="19"/>
                <w:lang w:val="ru-RU"/>
              </w:rPr>
              <w:t xml:space="preserve">Особенности реализации бюджетной политики государства в условиях угрозы </w:t>
            </w:r>
            <w:r w:rsidRPr="00F46C5C">
              <w:rPr>
                <w:rFonts w:ascii="Times New Roman" w:hAnsi="Times New Roman" w:cs="Times New Roman"/>
                <w:color w:val="000000"/>
                <w:sz w:val="19"/>
                <w:szCs w:val="19"/>
                <w:lang w:val="ru-RU"/>
              </w:rPr>
              <w:t xml:space="preserve">распространения новой </w:t>
            </w:r>
            <w:proofErr w:type="spellStart"/>
            <w:r w:rsidRPr="00F46C5C">
              <w:rPr>
                <w:rFonts w:ascii="Times New Roman" w:hAnsi="Times New Roman" w:cs="Times New Roman"/>
                <w:color w:val="000000"/>
                <w:sz w:val="19"/>
                <w:szCs w:val="19"/>
                <w:lang w:val="ru-RU"/>
              </w:rPr>
              <w:t>коронавирусной</w:t>
            </w:r>
            <w:proofErr w:type="spellEnd"/>
            <w:r w:rsidRPr="00F46C5C">
              <w:rPr>
                <w:rFonts w:ascii="Times New Roman" w:hAnsi="Times New Roman" w:cs="Times New Roman"/>
                <w:color w:val="000000"/>
                <w:sz w:val="19"/>
                <w:szCs w:val="19"/>
                <w:lang w:val="ru-RU"/>
              </w:rPr>
              <w:t xml:space="preserve"> инфекции. Послания Президента РФ Федеральному собранию РФ как ядро бюджетной политики государства.</w:t>
            </w:r>
          </w:p>
          <w:p w:rsidR="00A26695" w:rsidRPr="00F46C5C" w:rsidRDefault="007B79CA">
            <w:pPr>
              <w:spacing w:after="0" w:line="240" w:lineRule="auto"/>
              <w:rPr>
                <w:sz w:val="19"/>
                <w:szCs w:val="19"/>
                <w:lang w:val="ru-RU"/>
              </w:rPr>
            </w:pPr>
            <w:r w:rsidRPr="00F46C5C">
              <w:rPr>
                <w:rFonts w:ascii="Times New Roman" w:hAnsi="Times New Roman" w:cs="Times New Roman"/>
                <w:color w:val="000000"/>
                <w:sz w:val="19"/>
                <w:szCs w:val="19"/>
                <w:lang w:val="ru-RU"/>
              </w:rPr>
              <w:t>Национальные цели развития России до 2030 года.</w:t>
            </w:r>
          </w:p>
          <w:p w:rsidR="00A26695" w:rsidRPr="00F46C5C" w:rsidRDefault="007B79CA">
            <w:pPr>
              <w:spacing w:after="0" w:line="240" w:lineRule="auto"/>
              <w:rPr>
                <w:sz w:val="19"/>
                <w:szCs w:val="19"/>
                <w:lang w:val="ru-RU"/>
              </w:rPr>
            </w:pPr>
            <w:r w:rsidRPr="00F46C5C">
              <w:rPr>
                <w:rFonts w:ascii="Times New Roman" w:hAnsi="Times New Roman" w:cs="Times New Roman"/>
                <w:color w:val="000000"/>
                <w:sz w:val="19"/>
                <w:szCs w:val="19"/>
                <w:lang w:val="ru-RU"/>
              </w:rPr>
              <w:t>Государственные программы и национальные проекты РФ как ключевые инструм</w:t>
            </w:r>
            <w:r w:rsidRPr="00F46C5C">
              <w:rPr>
                <w:rFonts w:ascii="Times New Roman" w:hAnsi="Times New Roman" w:cs="Times New Roman"/>
                <w:color w:val="000000"/>
                <w:sz w:val="19"/>
                <w:szCs w:val="19"/>
                <w:lang w:val="ru-RU"/>
              </w:rPr>
              <w:t>енты достижения национальных целей развития /</w:t>
            </w:r>
            <w:proofErr w:type="spellStart"/>
            <w:proofErr w:type="gramStart"/>
            <w:r w:rsidRPr="00F46C5C">
              <w:rPr>
                <w:rFonts w:ascii="Times New Roman" w:hAnsi="Times New Roman" w:cs="Times New Roman"/>
                <w:color w:val="000000"/>
                <w:sz w:val="19"/>
                <w:szCs w:val="19"/>
                <w:lang w:val="ru-RU"/>
              </w:rPr>
              <w:t>Пр</w:t>
            </w:r>
            <w:proofErr w:type="spellEnd"/>
            <w:proofErr w:type="gramEnd"/>
            <w:r w:rsidRPr="00F46C5C">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r>
              <w:rPr>
                <w:rFonts w:ascii="Times New Roman" w:hAnsi="Times New Roman" w:cs="Times New Roman"/>
                <w:color w:val="000000"/>
                <w:sz w:val="19"/>
                <w:szCs w:val="19"/>
              </w:rPr>
              <w:t>4</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r>
              <w:rPr>
                <w:rFonts w:ascii="Times New Roman" w:hAnsi="Times New Roman" w:cs="Times New Roman"/>
                <w:color w:val="000000"/>
                <w:sz w:val="19"/>
                <w:szCs w:val="19"/>
              </w:rPr>
              <w:t>ОПК-2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r>
              <w:rPr>
                <w:rFonts w:ascii="Times New Roman" w:hAnsi="Times New Roman" w:cs="Times New Roman"/>
                <w:color w:val="000000"/>
                <w:sz w:val="19"/>
                <w:szCs w:val="19"/>
              </w:rPr>
              <w:t>Л1.2 Л1.1Л2.3 Л2.2 Л2.1</w:t>
            </w:r>
          </w:p>
        </w:tc>
      </w:tr>
      <w:tr w:rsidR="00A26695">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r>
              <w:rPr>
                <w:rFonts w:ascii="Times New Roman" w:hAnsi="Times New Roman" w:cs="Times New Roman"/>
                <w:color w:val="000000"/>
                <w:sz w:val="19"/>
                <w:szCs w:val="19"/>
              </w:rPr>
              <w:t>1.4</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Pr="00F46C5C" w:rsidRDefault="007B79CA">
            <w:pPr>
              <w:spacing w:after="0" w:line="240" w:lineRule="auto"/>
              <w:rPr>
                <w:sz w:val="19"/>
                <w:szCs w:val="19"/>
                <w:lang w:val="ru-RU"/>
              </w:rPr>
            </w:pPr>
            <w:r w:rsidRPr="00F46C5C">
              <w:rPr>
                <w:rFonts w:ascii="Times New Roman" w:hAnsi="Times New Roman" w:cs="Times New Roman"/>
                <w:color w:val="000000"/>
                <w:sz w:val="19"/>
                <w:szCs w:val="19"/>
                <w:lang w:val="ru-RU"/>
              </w:rPr>
              <w:t>Тема 1.2. «Бюджетная политика РФ в контексте реализации национальных целей развития»</w:t>
            </w:r>
            <w:proofErr w:type="gramStart"/>
            <w:r w:rsidRPr="00F46C5C">
              <w:rPr>
                <w:rFonts w:ascii="Times New Roman" w:hAnsi="Times New Roman" w:cs="Times New Roman"/>
                <w:color w:val="000000"/>
                <w:sz w:val="19"/>
                <w:szCs w:val="19"/>
                <w:lang w:val="ru-RU"/>
              </w:rPr>
              <w:t xml:space="preserve"> .</w:t>
            </w:r>
            <w:proofErr w:type="gramEnd"/>
            <w:r w:rsidRPr="00F46C5C">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Цели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задачи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бюджетной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политики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государства</w:t>
            </w:r>
            <w:proofErr w:type="spellEnd"/>
            <w:r>
              <w:rPr>
                <w:rFonts w:ascii="Times New Roman" w:hAnsi="Times New Roman" w:cs="Times New Roman"/>
                <w:color w:val="000000"/>
                <w:sz w:val="19"/>
                <w:szCs w:val="19"/>
              </w:rPr>
              <w:t xml:space="preserve">. </w:t>
            </w:r>
            <w:r w:rsidRPr="00F46C5C">
              <w:rPr>
                <w:rFonts w:ascii="Times New Roman" w:hAnsi="Times New Roman" w:cs="Times New Roman"/>
                <w:color w:val="000000"/>
                <w:sz w:val="19"/>
                <w:szCs w:val="19"/>
                <w:lang w:val="ru-RU"/>
              </w:rPr>
              <w:t xml:space="preserve">Особенности реализации бюджетной </w:t>
            </w:r>
            <w:r w:rsidRPr="00F46C5C">
              <w:rPr>
                <w:rFonts w:ascii="Times New Roman" w:hAnsi="Times New Roman" w:cs="Times New Roman"/>
                <w:color w:val="000000"/>
                <w:sz w:val="19"/>
                <w:szCs w:val="19"/>
                <w:lang w:val="ru-RU"/>
              </w:rPr>
              <w:t xml:space="preserve">политики государства в условиях угрозы распространения новой </w:t>
            </w:r>
            <w:proofErr w:type="spellStart"/>
            <w:r w:rsidRPr="00F46C5C">
              <w:rPr>
                <w:rFonts w:ascii="Times New Roman" w:hAnsi="Times New Roman" w:cs="Times New Roman"/>
                <w:color w:val="000000"/>
                <w:sz w:val="19"/>
                <w:szCs w:val="19"/>
                <w:lang w:val="ru-RU"/>
              </w:rPr>
              <w:t>коронавирусной</w:t>
            </w:r>
            <w:proofErr w:type="spellEnd"/>
            <w:r w:rsidRPr="00F46C5C">
              <w:rPr>
                <w:rFonts w:ascii="Times New Roman" w:hAnsi="Times New Roman" w:cs="Times New Roman"/>
                <w:color w:val="000000"/>
                <w:sz w:val="19"/>
                <w:szCs w:val="19"/>
                <w:lang w:val="ru-RU"/>
              </w:rPr>
              <w:t xml:space="preserve"> инфекции. Послания Президента РФ Федеральному собранию РФ как ядро бюджетной политики государства.</w:t>
            </w:r>
          </w:p>
          <w:p w:rsidR="00A26695" w:rsidRPr="00F46C5C" w:rsidRDefault="007B79CA">
            <w:pPr>
              <w:spacing w:after="0" w:line="240" w:lineRule="auto"/>
              <w:rPr>
                <w:sz w:val="19"/>
                <w:szCs w:val="19"/>
                <w:lang w:val="ru-RU"/>
              </w:rPr>
            </w:pPr>
            <w:r w:rsidRPr="00F46C5C">
              <w:rPr>
                <w:rFonts w:ascii="Times New Roman" w:hAnsi="Times New Roman" w:cs="Times New Roman"/>
                <w:color w:val="000000"/>
                <w:sz w:val="19"/>
                <w:szCs w:val="19"/>
                <w:lang w:val="ru-RU"/>
              </w:rPr>
              <w:t>Национальные цели развития России до 2030 года.</w:t>
            </w:r>
          </w:p>
          <w:p w:rsidR="00A26695" w:rsidRDefault="007B79CA">
            <w:pPr>
              <w:spacing w:after="0" w:line="240" w:lineRule="auto"/>
              <w:rPr>
                <w:sz w:val="19"/>
                <w:szCs w:val="19"/>
              </w:rPr>
            </w:pPr>
            <w:r w:rsidRPr="00F46C5C">
              <w:rPr>
                <w:rFonts w:ascii="Times New Roman" w:hAnsi="Times New Roman" w:cs="Times New Roman"/>
                <w:color w:val="000000"/>
                <w:sz w:val="19"/>
                <w:szCs w:val="19"/>
                <w:lang w:val="ru-RU"/>
              </w:rPr>
              <w:t>Государственные программы и нацио</w:t>
            </w:r>
            <w:r w:rsidRPr="00F46C5C">
              <w:rPr>
                <w:rFonts w:ascii="Times New Roman" w:hAnsi="Times New Roman" w:cs="Times New Roman"/>
                <w:color w:val="000000"/>
                <w:sz w:val="19"/>
                <w:szCs w:val="19"/>
                <w:lang w:val="ru-RU"/>
              </w:rPr>
              <w:t xml:space="preserve">нальные проекты РФ как ключевые инструменты достижения национальных целей развития. </w:t>
            </w:r>
            <w:proofErr w:type="spellStart"/>
            <w:r>
              <w:rPr>
                <w:rFonts w:ascii="Times New Roman" w:hAnsi="Times New Roman" w:cs="Times New Roman"/>
                <w:color w:val="000000"/>
                <w:sz w:val="19"/>
                <w:szCs w:val="19"/>
              </w:rPr>
              <w:t>Выполнение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научных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докладов</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использованием</w:t>
            </w:r>
            <w:proofErr w:type="spellEnd"/>
            <w:r>
              <w:rPr>
                <w:rFonts w:ascii="Times New Roman" w:hAnsi="Times New Roman" w:cs="Times New Roman"/>
                <w:color w:val="000000"/>
                <w:sz w:val="19"/>
                <w:szCs w:val="19"/>
              </w:rPr>
              <w:t xml:space="preserve"> MS Office.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r>
              <w:rPr>
                <w:rFonts w:ascii="Times New Roman" w:hAnsi="Times New Roman" w:cs="Times New Roman"/>
                <w:color w:val="000000"/>
                <w:sz w:val="19"/>
                <w:szCs w:val="19"/>
              </w:rPr>
              <w:t>22</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r>
              <w:rPr>
                <w:rFonts w:ascii="Times New Roman" w:hAnsi="Times New Roman" w:cs="Times New Roman"/>
                <w:color w:val="000000"/>
                <w:sz w:val="19"/>
                <w:szCs w:val="19"/>
              </w:rPr>
              <w:t>ОПК-2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r>
              <w:rPr>
                <w:rFonts w:ascii="Times New Roman" w:hAnsi="Times New Roman" w:cs="Times New Roman"/>
                <w:color w:val="000000"/>
                <w:sz w:val="19"/>
                <w:szCs w:val="19"/>
              </w:rPr>
              <w:t>Л1.2 Л1.1Л2.3 Л2.2 Л2.1</w:t>
            </w:r>
          </w:p>
        </w:tc>
      </w:tr>
      <w:tr w:rsidR="00A26695" w:rsidRPr="00F46C5C">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A26695"/>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Pr="00F46C5C" w:rsidRDefault="007B79CA">
            <w:pPr>
              <w:spacing w:after="0" w:line="240" w:lineRule="auto"/>
              <w:rPr>
                <w:sz w:val="19"/>
                <w:szCs w:val="19"/>
                <w:lang w:val="ru-RU"/>
              </w:rPr>
            </w:pPr>
            <w:r w:rsidRPr="00F46C5C">
              <w:rPr>
                <w:rFonts w:ascii="Times New Roman" w:hAnsi="Times New Roman" w:cs="Times New Roman"/>
                <w:b/>
                <w:color w:val="000000"/>
                <w:sz w:val="19"/>
                <w:szCs w:val="19"/>
                <w:lang w:val="ru-RU"/>
              </w:rPr>
              <w:t xml:space="preserve">Раздел 2. Финансовый анализ, его место в бюджетном процессе РФ и роль в </w:t>
            </w:r>
            <w:r w:rsidRPr="00F46C5C">
              <w:rPr>
                <w:rFonts w:ascii="Times New Roman" w:hAnsi="Times New Roman" w:cs="Times New Roman"/>
                <w:b/>
                <w:color w:val="000000"/>
                <w:sz w:val="19"/>
                <w:szCs w:val="19"/>
                <w:lang w:val="ru-RU"/>
              </w:rPr>
              <w:t>противодействии коррупции в государственных и муниципальных учреждениях</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Pr="00F46C5C" w:rsidRDefault="00A26695">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Pr="00F46C5C" w:rsidRDefault="00A26695">
            <w:pPr>
              <w:rPr>
                <w:lang w:val="ru-RU"/>
              </w:rPr>
            </w:pP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Pr="00F46C5C" w:rsidRDefault="00A26695">
            <w:pPr>
              <w:rPr>
                <w:lang w:val="ru-RU"/>
              </w:rPr>
            </w:pP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Pr="00F46C5C" w:rsidRDefault="00A26695">
            <w:pPr>
              <w:rPr>
                <w:lang w:val="ru-RU"/>
              </w:rPr>
            </w:pPr>
          </w:p>
        </w:tc>
      </w:tr>
      <w:tr w:rsidR="00A26695">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r>
              <w:rPr>
                <w:rFonts w:ascii="Times New Roman" w:hAnsi="Times New Roman" w:cs="Times New Roman"/>
                <w:color w:val="000000"/>
                <w:sz w:val="19"/>
                <w:szCs w:val="19"/>
              </w:rPr>
              <w:t>2.1</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Pr="00F46C5C" w:rsidRDefault="007B79CA">
            <w:pPr>
              <w:spacing w:after="0" w:line="240" w:lineRule="auto"/>
              <w:rPr>
                <w:sz w:val="19"/>
                <w:szCs w:val="19"/>
                <w:lang w:val="ru-RU"/>
              </w:rPr>
            </w:pPr>
            <w:r w:rsidRPr="00F46C5C">
              <w:rPr>
                <w:rFonts w:ascii="Times New Roman" w:hAnsi="Times New Roman" w:cs="Times New Roman"/>
                <w:color w:val="000000"/>
                <w:sz w:val="19"/>
                <w:szCs w:val="19"/>
                <w:lang w:val="ru-RU"/>
              </w:rPr>
              <w:t xml:space="preserve">Тема 2.1. «Финансовый анализ на стадиях исполнения и составления отчетности об исполнении бюджетов бюджетной системы РФ». Финансовый анализ на стадии исполнения бюджетов </w:t>
            </w:r>
            <w:r w:rsidRPr="00F46C5C">
              <w:rPr>
                <w:rFonts w:ascii="Times New Roman" w:hAnsi="Times New Roman" w:cs="Times New Roman"/>
                <w:color w:val="000000"/>
                <w:sz w:val="19"/>
                <w:szCs w:val="19"/>
                <w:lang w:val="ru-RU"/>
              </w:rPr>
              <w:t>бюджетной системы РФ. Финансовый анализ на стадии составления отчетности об исполнении бюджетов бюджетной системы РФ. /</w:t>
            </w:r>
            <w:proofErr w:type="spellStart"/>
            <w:proofErr w:type="gramStart"/>
            <w:r w:rsidRPr="00F46C5C">
              <w:rPr>
                <w:rFonts w:ascii="Times New Roman" w:hAnsi="Times New Roman" w:cs="Times New Roman"/>
                <w:color w:val="000000"/>
                <w:sz w:val="19"/>
                <w:szCs w:val="19"/>
                <w:lang w:val="ru-RU"/>
              </w:rPr>
              <w:t>Пр</w:t>
            </w:r>
            <w:proofErr w:type="spellEnd"/>
            <w:proofErr w:type="gramEnd"/>
            <w:r w:rsidRPr="00F46C5C">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r>
              <w:rPr>
                <w:rFonts w:ascii="Times New Roman" w:hAnsi="Times New Roman" w:cs="Times New Roman"/>
                <w:color w:val="000000"/>
                <w:sz w:val="19"/>
                <w:szCs w:val="19"/>
              </w:rPr>
              <w:t>2</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r>
              <w:rPr>
                <w:rFonts w:ascii="Times New Roman" w:hAnsi="Times New Roman" w:cs="Times New Roman"/>
                <w:color w:val="000000"/>
                <w:sz w:val="19"/>
                <w:szCs w:val="19"/>
              </w:rPr>
              <w:t>ОПК-2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r>
              <w:rPr>
                <w:rFonts w:ascii="Times New Roman" w:hAnsi="Times New Roman" w:cs="Times New Roman"/>
                <w:color w:val="000000"/>
                <w:sz w:val="19"/>
                <w:szCs w:val="19"/>
              </w:rPr>
              <w:t>Л1.2 Л1.1Л2.3 Л2.2 Л2.1</w:t>
            </w:r>
          </w:p>
        </w:tc>
      </w:tr>
      <w:tr w:rsidR="00A26695">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r>
              <w:rPr>
                <w:rFonts w:ascii="Times New Roman" w:hAnsi="Times New Roman" w:cs="Times New Roman"/>
                <w:color w:val="000000"/>
                <w:sz w:val="19"/>
                <w:szCs w:val="19"/>
              </w:rPr>
              <w:t>2.2</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rPr>
                <w:sz w:val="19"/>
                <w:szCs w:val="19"/>
              </w:rPr>
            </w:pPr>
            <w:r w:rsidRPr="00F46C5C">
              <w:rPr>
                <w:rFonts w:ascii="Times New Roman" w:hAnsi="Times New Roman" w:cs="Times New Roman"/>
                <w:color w:val="000000"/>
                <w:sz w:val="19"/>
                <w:szCs w:val="19"/>
                <w:lang w:val="ru-RU"/>
              </w:rPr>
              <w:t xml:space="preserve">Тема 2.1. «Финансовый анализ на стадиях исполнения и составления отчетности об исполнении </w:t>
            </w:r>
            <w:r w:rsidRPr="00F46C5C">
              <w:rPr>
                <w:rFonts w:ascii="Times New Roman" w:hAnsi="Times New Roman" w:cs="Times New Roman"/>
                <w:color w:val="000000"/>
                <w:sz w:val="19"/>
                <w:szCs w:val="19"/>
                <w:lang w:val="ru-RU"/>
              </w:rPr>
              <w:t xml:space="preserve">бюджетов бюджетной системы РФ». Финансовый анализ на стадии исполнения бюджетов бюджетной системы РФ. Финансовый анализ на стадии составления отчетности об исполнении бюджетов бюджетной системы РФ. </w:t>
            </w:r>
            <w:proofErr w:type="spellStart"/>
            <w:r>
              <w:rPr>
                <w:rFonts w:ascii="Times New Roman" w:hAnsi="Times New Roman" w:cs="Times New Roman"/>
                <w:color w:val="000000"/>
                <w:sz w:val="19"/>
                <w:szCs w:val="19"/>
              </w:rPr>
              <w:t>Выполнение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научных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докладов</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использованием</w:t>
            </w:r>
            <w:proofErr w:type="spellEnd"/>
            <w:r>
              <w:rPr>
                <w:rFonts w:ascii="Times New Roman" w:hAnsi="Times New Roman" w:cs="Times New Roman"/>
                <w:color w:val="000000"/>
                <w:sz w:val="19"/>
                <w:szCs w:val="19"/>
              </w:rPr>
              <w:t xml:space="preserve"> MS Office. /</w:t>
            </w:r>
            <w:proofErr w:type="spellStart"/>
            <w:r>
              <w:rPr>
                <w:rFonts w:ascii="Times New Roman" w:hAnsi="Times New Roman" w:cs="Times New Roman"/>
                <w:color w:val="000000"/>
                <w:sz w:val="19"/>
                <w:szCs w:val="19"/>
              </w:rPr>
              <w:t>С</w:t>
            </w:r>
            <w:r>
              <w:rPr>
                <w:rFonts w:ascii="Times New Roman" w:hAnsi="Times New Roman" w:cs="Times New Roman"/>
                <w:color w:val="000000"/>
                <w:sz w:val="19"/>
                <w:szCs w:val="19"/>
              </w:rPr>
              <w:t>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r>
              <w:rPr>
                <w:rFonts w:ascii="Times New Roman" w:hAnsi="Times New Roman" w:cs="Times New Roman"/>
                <w:color w:val="000000"/>
                <w:sz w:val="19"/>
                <w:szCs w:val="19"/>
              </w:rPr>
              <w:t>24</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r>
              <w:rPr>
                <w:rFonts w:ascii="Times New Roman" w:hAnsi="Times New Roman" w:cs="Times New Roman"/>
                <w:color w:val="000000"/>
                <w:sz w:val="19"/>
                <w:szCs w:val="19"/>
              </w:rPr>
              <w:t>ОПК-2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r>
              <w:rPr>
                <w:rFonts w:ascii="Times New Roman" w:hAnsi="Times New Roman" w:cs="Times New Roman"/>
                <w:color w:val="000000"/>
                <w:sz w:val="19"/>
                <w:szCs w:val="19"/>
              </w:rPr>
              <w:t>Л1.2 Л1.1Л2.3 Л2.2 Л2.1</w:t>
            </w:r>
          </w:p>
        </w:tc>
      </w:tr>
      <w:tr w:rsidR="00A26695">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r>
              <w:rPr>
                <w:rFonts w:ascii="Times New Roman" w:hAnsi="Times New Roman" w:cs="Times New Roman"/>
                <w:color w:val="000000"/>
                <w:sz w:val="19"/>
                <w:szCs w:val="19"/>
              </w:rPr>
              <w:t>2.3</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rPr>
                <w:sz w:val="19"/>
                <w:szCs w:val="19"/>
              </w:rPr>
            </w:pPr>
            <w:r w:rsidRPr="00F46C5C">
              <w:rPr>
                <w:rFonts w:ascii="Times New Roman" w:hAnsi="Times New Roman" w:cs="Times New Roman"/>
                <w:color w:val="000000"/>
                <w:sz w:val="19"/>
                <w:szCs w:val="19"/>
                <w:lang w:val="ru-RU"/>
              </w:rPr>
              <w:t xml:space="preserve">Тема 2.2. «Актуальные направления противодействия коррупции в секторе государственного управления». Понятие коррупции, ее финансовые последствия для экономики государства. Этапы борьбы с коррупцией в российском </w:t>
            </w:r>
            <w:r w:rsidRPr="00F46C5C">
              <w:rPr>
                <w:rFonts w:ascii="Times New Roman" w:hAnsi="Times New Roman" w:cs="Times New Roman"/>
                <w:color w:val="000000"/>
                <w:sz w:val="19"/>
                <w:szCs w:val="19"/>
                <w:lang w:val="ru-RU"/>
              </w:rPr>
              <w:t xml:space="preserve">государстве. </w:t>
            </w:r>
            <w:proofErr w:type="spellStart"/>
            <w:r>
              <w:rPr>
                <w:rFonts w:ascii="Times New Roman" w:hAnsi="Times New Roman" w:cs="Times New Roman"/>
                <w:color w:val="000000"/>
                <w:sz w:val="19"/>
                <w:szCs w:val="19"/>
              </w:rPr>
              <w:t>Современные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противодействия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коррупции</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органах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исполнительной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власти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r>
              <w:rPr>
                <w:rFonts w:ascii="Times New Roman" w:hAnsi="Times New Roman" w:cs="Times New Roman"/>
                <w:color w:val="000000"/>
                <w:sz w:val="19"/>
                <w:szCs w:val="19"/>
              </w:rPr>
              <w:t>4</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r>
              <w:rPr>
                <w:rFonts w:ascii="Times New Roman" w:hAnsi="Times New Roman" w:cs="Times New Roman"/>
                <w:color w:val="000000"/>
                <w:sz w:val="19"/>
                <w:szCs w:val="19"/>
              </w:rPr>
              <w:t>ОПК-2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r>
              <w:rPr>
                <w:rFonts w:ascii="Times New Roman" w:hAnsi="Times New Roman" w:cs="Times New Roman"/>
                <w:color w:val="000000"/>
                <w:sz w:val="19"/>
                <w:szCs w:val="19"/>
              </w:rPr>
              <w:t>Л1.2 Л1.1Л2.3 Л2.2 Л2.1</w:t>
            </w:r>
          </w:p>
        </w:tc>
      </w:tr>
      <w:tr w:rsidR="00A26695">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r>
              <w:rPr>
                <w:rFonts w:ascii="Times New Roman" w:hAnsi="Times New Roman" w:cs="Times New Roman"/>
                <w:color w:val="000000"/>
                <w:sz w:val="19"/>
                <w:szCs w:val="19"/>
              </w:rPr>
              <w:t>2.4</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Pr="00F46C5C" w:rsidRDefault="007B79CA">
            <w:pPr>
              <w:spacing w:after="0" w:line="240" w:lineRule="auto"/>
              <w:rPr>
                <w:sz w:val="19"/>
                <w:szCs w:val="19"/>
                <w:lang w:val="ru-RU"/>
              </w:rPr>
            </w:pPr>
            <w:r w:rsidRPr="00F46C5C">
              <w:rPr>
                <w:rFonts w:ascii="Times New Roman" w:hAnsi="Times New Roman" w:cs="Times New Roman"/>
                <w:color w:val="000000"/>
                <w:sz w:val="19"/>
                <w:szCs w:val="19"/>
                <w:lang w:val="ru-RU"/>
              </w:rPr>
              <w:t xml:space="preserve">Тема 2.2. «Актуальные направления противодействия коррупции в секторе государственного управления». Понятие коррупции, ее </w:t>
            </w:r>
            <w:r w:rsidRPr="00F46C5C">
              <w:rPr>
                <w:rFonts w:ascii="Times New Roman" w:hAnsi="Times New Roman" w:cs="Times New Roman"/>
                <w:color w:val="000000"/>
                <w:sz w:val="19"/>
                <w:szCs w:val="19"/>
                <w:lang w:val="ru-RU"/>
              </w:rPr>
              <w:t xml:space="preserve">финансовые последствия для экономики государства. Этапы борьбы с коррупцией в российском государстве. Современные меры противодействия коррупции в органах исполнительной </w:t>
            </w:r>
            <w:proofErr w:type="spellStart"/>
            <w:r w:rsidRPr="00F46C5C">
              <w:rPr>
                <w:rFonts w:ascii="Times New Roman" w:hAnsi="Times New Roman" w:cs="Times New Roman"/>
                <w:color w:val="000000"/>
                <w:sz w:val="19"/>
                <w:szCs w:val="19"/>
                <w:lang w:val="ru-RU"/>
              </w:rPr>
              <w:t>власти</w:t>
            </w:r>
            <w:proofErr w:type="gramStart"/>
            <w:r w:rsidRPr="00F46C5C">
              <w:rPr>
                <w:rFonts w:ascii="Times New Roman" w:hAnsi="Times New Roman" w:cs="Times New Roman"/>
                <w:color w:val="000000"/>
                <w:sz w:val="19"/>
                <w:szCs w:val="19"/>
                <w:lang w:val="ru-RU"/>
              </w:rPr>
              <w:t>.В</w:t>
            </w:r>
            <w:proofErr w:type="gramEnd"/>
            <w:r w:rsidRPr="00F46C5C">
              <w:rPr>
                <w:rFonts w:ascii="Times New Roman" w:hAnsi="Times New Roman" w:cs="Times New Roman"/>
                <w:color w:val="000000"/>
                <w:sz w:val="19"/>
                <w:szCs w:val="19"/>
                <w:lang w:val="ru-RU"/>
              </w:rPr>
              <w:t>ыполнение</w:t>
            </w:r>
            <w:proofErr w:type="spellEnd"/>
            <w:r w:rsidRPr="00F46C5C">
              <w:rPr>
                <w:rFonts w:ascii="Times New Roman" w:hAnsi="Times New Roman" w:cs="Times New Roman"/>
                <w:color w:val="000000"/>
                <w:sz w:val="19"/>
                <w:szCs w:val="19"/>
                <w:lang w:val="ru-RU"/>
              </w:rPr>
              <w:t xml:space="preserve"> научных докладов с использованием </w:t>
            </w:r>
            <w:r>
              <w:rPr>
                <w:rFonts w:ascii="Times New Roman" w:hAnsi="Times New Roman" w:cs="Times New Roman"/>
                <w:color w:val="000000"/>
                <w:sz w:val="19"/>
                <w:szCs w:val="19"/>
              </w:rPr>
              <w:t>MS</w:t>
            </w:r>
            <w:r w:rsidRPr="00F46C5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r w:rsidRPr="00F46C5C">
              <w:rPr>
                <w:rFonts w:ascii="Times New Roman" w:hAnsi="Times New Roman" w:cs="Times New Roman"/>
                <w:color w:val="000000"/>
                <w:sz w:val="19"/>
                <w:szCs w:val="19"/>
                <w:lang w:val="ru-RU"/>
              </w:rPr>
              <w:t>. /</w:t>
            </w:r>
            <w:proofErr w:type="gramStart"/>
            <w:r w:rsidRPr="00F46C5C">
              <w:rPr>
                <w:rFonts w:ascii="Times New Roman" w:hAnsi="Times New Roman" w:cs="Times New Roman"/>
                <w:color w:val="000000"/>
                <w:sz w:val="19"/>
                <w:szCs w:val="19"/>
                <w:lang w:val="ru-RU"/>
              </w:rPr>
              <w:t>Ср</w:t>
            </w:r>
            <w:proofErr w:type="gramEnd"/>
            <w:r w:rsidRPr="00F46C5C">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r>
              <w:rPr>
                <w:rFonts w:ascii="Times New Roman" w:hAnsi="Times New Roman" w:cs="Times New Roman"/>
                <w:color w:val="000000"/>
                <w:sz w:val="19"/>
                <w:szCs w:val="19"/>
              </w:rPr>
              <w:t>22</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r>
              <w:rPr>
                <w:rFonts w:ascii="Times New Roman" w:hAnsi="Times New Roman" w:cs="Times New Roman"/>
                <w:color w:val="000000"/>
                <w:sz w:val="19"/>
                <w:szCs w:val="19"/>
              </w:rPr>
              <w:t>ОПК-2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r>
              <w:rPr>
                <w:rFonts w:ascii="Times New Roman" w:hAnsi="Times New Roman" w:cs="Times New Roman"/>
                <w:color w:val="000000"/>
                <w:sz w:val="19"/>
                <w:szCs w:val="19"/>
              </w:rPr>
              <w:t xml:space="preserve">Л1.2 </w:t>
            </w:r>
            <w:r>
              <w:rPr>
                <w:rFonts w:ascii="Times New Roman" w:hAnsi="Times New Roman" w:cs="Times New Roman"/>
                <w:color w:val="000000"/>
                <w:sz w:val="19"/>
                <w:szCs w:val="19"/>
              </w:rPr>
              <w:t>Л1.1Л2.3 Л2.2 Л2.1</w:t>
            </w:r>
          </w:p>
        </w:tc>
      </w:tr>
      <w:tr w:rsidR="00A2669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r>
              <w:rPr>
                <w:rFonts w:ascii="Times New Roman" w:hAnsi="Times New Roman" w:cs="Times New Roman"/>
                <w:color w:val="000000"/>
                <w:sz w:val="19"/>
                <w:szCs w:val="19"/>
              </w:rPr>
              <w:t>2.5</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r>
              <w:rPr>
                <w:rFonts w:ascii="Times New Roman" w:hAnsi="Times New Roman" w:cs="Times New Roman"/>
                <w:color w:val="000000"/>
                <w:sz w:val="19"/>
                <w:szCs w:val="19"/>
              </w:rPr>
              <w:t>4</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r>
              <w:rPr>
                <w:rFonts w:ascii="Times New Roman" w:hAnsi="Times New Roman" w:cs="Times New Roman"/>
                <w:color w:val="000000"/>
                <w:sz w:val="19"/>
                <w:szCs w:val="19"/>
              </w:rPr>
              <w:t>ОПК-2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r>
              <w:rPr>
                <w:rFonts w:ascii="Times New Roman" w:hAnsi="Times New Roman" w:cs="Times New Roman"/>
                <w:color w:val="000000"/>
                <w:sz w:val="19"/>
                <w:szCs w:val="19"/>
              </w:rPr>
              <w:t>Л1.2 Л1.1Л2.3 Л2.2 Л2.1</w:t>
            </w:r>
          </w:p>
        </w:tc>
      </w:tr>
      <w:tr w:rsidR="00A26695">
        <w:trPr>
          <w:trHeight w:hRule="exact" w:val="277"/>
        </w:trPr>
        <w:tc>
          <w:tcPr>
            <w:tcW w:w="993" w:type="dxa"/>
          </w:tcPr>
          <w:p w:rsidR="00A26695" w:rsidRDefault="00A26695"/>
        </w:tc>
        <w:tc>
          <w:tcPr>
            <w:tcW w:w="3687" w:type="dxa"/>
          </w:tcPr>
          <w:p w:rsidR="00A26695" w:rsidRDefault="00A26695"/>
        </w:tc>
        <w:tc>
          <w:tcPr>
            <w:tcW w:w="1135" w:type="dxa"/>
          </w:tcPr>
          <w:p w:rsidR="00A26695" w:rsidRDefault="00A26695"/>
        </w:tc>
        <w:tc>
          <w:tcPr>
            <w:tcW w:w="993" w:type="dxa"/>
          </w:tcPr>
          <w:p w:rsidR="00A26695" w:rsidRDefault="00A26695"/>
        </w:tc>
        <w:tc>
          <w:tcPr>
            <w:tcW w:w="710" w:type="dxa"/>
          </w:tcPr>
          <w:p w:rsidR="00A26695" w:rsidRDefault="00A26695"/>
        </w:tc>
        <w:tc>
          <w:tcPr>
            <w:tcW w:w="1418" w:type="dxa"/>
          </w:tcPr>
          <w:p w:rsidR="00A26695" w:rsidRDefault="00A26695"/>
        </w:tc>
        <w:tc>
          <w:tcPr>
            <w:tcW w:w="852" w:type="dxa"/>
          </w:tcPr>
          <w:p w:rsidR="00A26695" w:rsidRDefault="00A26695"/>
        </w:tc>
        <w:tc>
          <w:tcPr>
            <w:tcW w:w="993" w:type="dxa"/>
          </w:tcPr>
          <w:p w:rsidR="00A26695" w:rsidRDefault="00A26695"/>
        </w:tc>
      </w:tr>
      <w:tr w:rsidR="00A26695">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26695" w:rsidRDefault="007B79CA">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A26695" w:rsidRPr="00F46C5C">
        <w:trPr>
          <w:trHeight w:hRule="exact" w:val="55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Pr="00F46C5C" w:rsidRDefault="007B79CA">
            <w:pPr>
              <w:spacing w:after="0" w:line="240" w:lineRule="auto"/>
              <w:rPr>
                <w:sz w:val="19"/>
                <w:szCs w:val="19"/>
                <w:lang w:val="ru-RU"/>
              </w:rPr>
            </w:pPr>
            <w:r w:rsidRPr="00F46C5C">
              <w:rPr>
                <w:rFonts w:ascii="Times New Roman" w:hAnsi="Times New Roman" w:cs="Times New Roman"/>
                <w:color w:val="000000"/>
                <w:sz w:val="19"/>
                <w:szCs w:val="19"/>
                <w:lang w:val="ru-RU"/>
              </w:rPr>
              <w:t>Структура и содержание фонда оценочных сре</w:t>
            </w:r>
            <w:proofErr w:type="gramStart"/>
            <w:r w:rsidRPr="00F46C5C">
              <w:rPr>
                <w:rFonts w:ascii="Times New Roman" w:hAnsi="Times New Roman" w:cs="Times New Roman"/>
                <w:color w:val="000000"/>
                <w:sz w:val="19"/>
                <w:szCs w:val="19"/>
                <w:lang w:val="ru-RU"/>
              </w:rPr>
              <w:t>дств дл</w:t>
            </w:r>
            <w:proofErr w:type="gramEnd"/>
            <w:r w:rsidRPr="00F46C5C">
              <w:rPr>
                <w:rFonts w:ascii="Times New Roman" w:hAnsi="Times New Roman" w:cs="Times New Roman"/>
                <w:color w:val="000000"/>
                <w:sz w:val="19"/>
                <w:szCs w:val="19"/>
                <w:lang w:val="ru-RU"/>
              </w:rPr>
              <w:t xml:space="preserve">я проведения текущей и промежуточной аттестации представлены в Приложении 1 к рабочей программе </w:t>
            </w:r>
            <w:r w:rsidRPr="00F46C5C">
              <w:rPr>
                <w:rFonts w:ascii="Times New Roman" w:hAnsi="Times New Roman" w:cs="Times New Roman"/>
                <w:color w:val="000000"/>
                <w:sz w:val="19"/>
                <w:szCs w:val="19"/>
                <w:lang w:val="ru-RU"/>
              </w:rPr>
              <w:t>дисциплины.</w:t>
            </w:r>
          </w:p>
        </w:tc>
      </w:tr>
    </w:tbl>
    <w:p w:rsidR="00A26695" w:rsidRPr="00F46C5C" w:rsidRDefault="007B79CA">
      <w:pPr>
        <w:rPr>
          <w:sz w:val="0"/>
          <w:szCs w:val="0"/>
          <w:lang w:val="ru-RU"/>
        </w:rPr>
      </w:pPr>
      <w:r w:rsidRPr="00F46C5C">
        <w:rPr>
          <w:lang w:val="ru-RU"/>
        </w:rPr>
        <w:br w:type="page"/>
      </w:r>
    </w:p>
    <w:tbl>
      <w:tblPr>
        <w:tblW w:w="0" w:type="auto"/>
        <w:tblCellMar>
          <w:left w:w="0" w:type="dxa"/>
          <w:right w:w="0" w:type="dxa"/>
        </w:tblCellMar>
        <w:tblLook w:val="04A0" w:firstRow="1" w:lastRow="0" w:firstColumn="1" w:lastColumn="0" w:noHBand="0" w:noVBand="1"/>
      </w:tblPr>
      <w:tblGrid>
        <w:gridCol w:w="723"/>
        <w:gridCol w:w="1856"/>
        <w:gridCol w:w="2125"/>
        <w:gridCol w:w="1855"/>
        <w:gridCol w:w="2282"/>
        <w:gridCol w:w="993"/>
        <w:gridCol w:w="1007"/>
      </w:tblGrid>
      <w:tr w:rsidR="00A26695">
        <w:trPr>
          <w:trHeight w:hRule="exact" w:val="416"/>
        </w:trPr>
        <w:tc>
          <w:tcPr>
            <w:tcW w:w="4692" w:type="dxa"/>
            <w:gridSpan w:val="3"/>
            <w:shd w:val="clear" w:color="C0C0C0" w:fill="FFFFFF"/>
            <w:tcMar>
              <w:left w:w="34" w:type="dxa"/>
              <w:right w:w="34" w:type="dxa"/>
            </w:tcMar>
          </w:tcPr>
          <w:p w:rsidR="00A26695" w:rsidRDefault="007B79CA">
            <w:pPr>
              <w:spacing w:after="0" w:line="240" w:lineRule="auto"/>
              <w:rPr>
                <w:sz w:val="16"/>
                <w:szCs w:val="16"/>
              </w:rPr>
            </w:pPr>
            <w:r>
              <w:rPr>
                <w:rFonts w:ascii="Times New Roman" w:hAnsi="Times New Roman" w:cs="Times New Roman"/>
                <w:color w:val="C0C0C0"/>
                <w:sz w:val="16"/>
                <w:szCs w:val="16"/>
              </w:rPr>
              <w:lastRenderedPageBreak/>
              <w:t>УП: z38.04.08.03_1.plx</w:t>
            </w:r>
          </w:p>
        </w:tc>
        <w:tc>
          <w:tcPr>
            <w:tcW w:w="1844" w:type="dxa"/>
          </w:tcPr>
          <w:p w:rsidR="00A26695" w:rsidRDefault="00A26695"/>
        </w:tc>
        <w:tc>
          <w:tcPr>
            <w:tcW w:w="2269" w:type="dxa"/>
          </w:tcPr>
          <w:p w:rsidR="00A26695" w:rsidRDefault="00A26695"/>
        </w:tc>
        <w:tc>
          <w:tcPr>
            <w:tcW w:w="993" w:type="dxa"/>
          </w:tcPr>
          <w:p w:rsidR="00A26695" w:rsidRDefault="00A26695"/>
        </w:tc>
        <w:tc>
          <w:tcPr>
            <w:tcW w:w="1007" w:type="dxa"/>
            <w:shd w:val="clear" w:color="C0C0C0" w:fill="FFFFFF"/>
            <w:tcMar>
              <w:left w:w="34" w:type="dxa"/>
              <w:right w:w="34" w:type="dxa"/>
            </w:tcMar>
          </w:tcPr>
          <w:p w:rsidR="00A26695" w:rsidRDefault="007B79C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A26695">
        <w:trPr>
          <w:trHeight w:hRule="exact" w:val="277"/>
        </w:trPr>
        <w:tc>
          <w:tcPr>
            <w:tcW w:w="710" w:type="dxa"/>
          </w:tcPr>
          <w:p w:rsidR="00A26695" w:rsidRDefault="00A26695"/>
        </w:tc>
        <w:tc>
          <w:tcPr>
            <w:tcW w:w="1844" w:type="dxa"/>
          </w:tcPr>
          <w:p w:rsidR="00A26695" w:rsidRDefault="00A26695"/>
        </w:tc>
        <w:tc>
          <w:tcPr>
            <w:tcW w:w="2127" w:type="dxa"/>
          </w:tcPr>
          <w:p w:rsidR="00A26695" w:rsidRDefault="00A26695"/>
        </w:tc>
        <w:tc>
          <w:tcPr>
            <w:tcW w:w="1844" w:type="dxa"/>
          </w:tcPr>
          <w:p w:rsidR="00A26695" w:rsidRDefault="00A26695"/>
        </w:tc>
        <w:tc>
          <w:tcPr>
            <w:tcW w:w="2269" w:type="dxa"/>
          </w:tcPr>
          <w:p w:rsidR="00A26695" w:rsidRDefault="00A26695"/>
        </w:tc>
        <w:tc>
          <w:tcPr>
            <w:tcW w:w="993" w:type="dxa"/>
          </w:tcPr>
          <w:p w:rsidR="00A26695" w:rsidRDefault="00A26695"/>
        </w:tc>
        <w:tc>
          <w:tcPr>
            <w:tcW w:w="993" w:type="dxa"/>
          </w:tcPr>
          <w:p w:rsidR="00A26695" w:rsidRDefault="00A26695"/>
        </w:tc>
      </w:tr>
      <w:tr w:rsidR="00A26695" w:rsidRPr="00F46C5C">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26695" w:rsidRPr="00F46C5C" w:rsidRDefault="007B79CA">
            <w:pPr>
              <w:spacing w:after="0" w:line="240" w:lineRule="auto"/>
              <w:jc w:val="center"/>
              <w:rPr>
                <w:sz w:val="19"/>
                <w:szCs w:val="19"/>
                <w:lang w:val="ru-RU"/>
              </w:rPr>
            </w:pPr>
            <w:r w:rsidRPr="00F46C5C">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A26695">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A26695">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A26695"/>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A26695" w:rsidRPr="00F46C5C">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8"/>
                <w:szCs w:val="18"/>
              </w:rPr>
            </w:pPr>
            <w:r>
              <w:rPr>
                <w:rFonts w:ascii="Times New Roman" w:hAnsi="Times New Roman" w:cs="Times New Roman"/>
                <w:color w:val="000000"/>
                <w:sz w:val="18"/>
                <w:szCs w:val="18"/>
              </w:rPr>
              <w:t>Л1.1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Pr="00F46C5C" w:rsidRDefault="007B79CA">
            <w:pPr>
              <w:spacing w:after="0" w:line="240" w:lineRule="auto"/>
              <w:rPr>
                <w:sz w:val="18"/>
                <w:szCs w:val="18"/>
                <w:lang w:val="ru-RU"/>
              </w:rPr>
            </w:pPr>
            <w:r w:rsidRPr="00F46C5C">
              <w:rPr>
                <w:rFonts w:ascii="Times New Roman" w:hAnsi="Times New Roman" w:cs="Times New Roman"/>
                <w:color w:val="000000"/>
                <w:sz w:val="18"/>
                <w:szCs w:val="18"/>
                <w:lang w:val="ru-RU"/>
              </w:rPr>
              <w:t>Успенская, И. Н., Русин, Н.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rPr>
                <w:sz w:val="18"/>
                <w:szCs w:val="18"/>
              </w:rPr>
            </w:pPr>
            <w:proofErr w:type="spellStart"/>
            <w:r>
              <w:rPr>
                <w:rFonts w:ascii="Times New Roman" w:hAnsi="Times New Roman" w:cs="Times New Roman"/>
                <w:color w:val="000000"/>
                <w:sz w:val="18"/>
                <w:szCs w:val="18"/>
              </w:rPr>
              <w:t>Финансовый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анализ</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Московский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гуманитарный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Pr="00F46C5C" w:rsidRDefault="007B79CA">
            <w:pPr>
              <w:spacing w:after="0" w:line="240" w:lineRule="auto"/>
              <w:jc w:val="center"/>
              <w:rPr>
                <w:sz w:val="18"/>
                <w:szCs w:val="18"/>
                <w:lang w:val="ru-RU"/>
              </w:rPr>
            </w:pPr>
            <w:r>
              <w:rPr>
                <w:rFonts w:ascii="Times New Roman" w:hAnsi="Times New Roman" w:cs="Times New Roman"/>
                <w:color w:val="000000"/>
                <w:sz w:val="18"/>
                <w:szCs w:val="18"/>
              </w:rPr>
              <w:t>http</w:t>
            </w:r>
            <w:r w:rsidRPr="00F46C5C">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F46C5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F46C5C">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F46C5C">
              <w:rPr>
                <w:rFonts w:ascii="Times New Roman" w:hAnsi="Times New Roman" w:cs="Times New Roman"/>
                <w:color w:val="000000"/>
                <w:sz w:val="18"/>
                <w:szCs w:val="18"/>
                <w:lang w:val="ru-RU"/>
              </w:rPr>
              <w:t>/74747.</w:t>
            </w:r>
            <w:r>
              <w:rPr>
                <w:rFonts w:ascii="Times New Roman" w:hAnsi="Times New Roman" w:cs="Times New Roman"/>
                <w:color w:val="000000"/>
                <w:sz w:val="18"/>
                <w:szCs w:val="18"/>
              </w:rPr>
              <w:t>html</w:t>
            </w:r>
            <w:r w:rsidRPr="00F46C5C">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A26695" w:rsidRPr="00F46C5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Pr="00F46C5C" w:rsidRDefault="007B79CA">
            <w:pPr>
              <w:spacing w:after="0" w:line="240" w:lineRule="auto"/>
              <w:rPr>
                <w:sz w:val="18"/>
                <w:szCs w:val="18"/>
                <w:lang w:val="ru-RU"/>
              </w:rPr>
            </w:pPr>
            <w:r w:rsidRPr="00F46C5C">
              <w:rPr>
                <w:rFonts w:ascii="Times New Roman" w:hAnsi="Times New Roman" w:cs="Times New Roman"/>
                <w:color w:val="000000"/>
                <w:sz w:val="18"/>
                <w:szCs w:val="18"/>
                <w:lang w:val="ru-RU"/>
              </w:rPr>
              <w:t xml:space="preserve">Селезнева Н. Н., </w:t>
            </w:r>
            <w:proofErr w:type="spellStart"/>
            <w:r w:rsidRPr="00F46C5C">
              <w:rPr>
                <w:rFonts w:ascii="Times New Roman" w:hAnsi="Times New Roman" w:cs="Times New Roman"/>
                <w:color w:val="000000"/>
                <w:sz w:val="18"/>
                <w:szCs w:val="18"/>
                <w:lang w:val="ru-RU"/>
              </w:rPr>
              <w:t>Ионова</w:t>
            </w:r>
            <w:proofErr w:type="spellEnd"/>
            <w:r w:rsidRPr="00F46C5C">
              <w:rPr>
                <w:rFonts w:ascii="Times New Roman" w:hAnsi="Times New Roman" w:cs="Times New Roman"/>
                <w:color w:val="000000"/>
                <w:sz w:val="18"/>
                <w:szCs w:val="18"/>
                <w:lang w:val="ru-RU"/>
              </w:rPr>
              <w:t xml:space="preserve"> А.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Pr="00F46C5C" w:rsidRDefault="007B79CA">
            <w:pPr>
              <w:spacing w:after="0" w:line="240" w:lineRule="auto"/>
              <w:rPr>
                <w:sz w:val="18"/>
                <w:szCs w:val="18"/>
                <w:lang w:val="ru-RU"/>
              </w:rPr>
            </w:pPr>
            <w:r w:rsidRPr="00F46C5C">
              <w:rPr>
                <w:rFonts w:ascii="Times New Roman" w:hAnsi="Times New Roman" w:cs="Times New Roman"/>
                <w:color w:val="000000"/>
                <w:sz w:val="18"/>
                <w:szCs w:val="18"/>
                <w:lang w:val="ru-RU"/>
              </w:rPr>
              <w:t xml:space="preserve">Финансовый анализ. Управление финансами: учебное </w:t>
            </w:r>
            <w:r w:rsidRPr="00F46C5C">
              <w:rPr>
                <w:rFonts w:ascii="Times New Roman" w:hAnsi="Times New Roman" w:cs="Times New Roman"/>
                <w:color w:val="000000"/>
                <w:sz w:val="18"/>
                <w:szCs w:val="18"/>
                <w:lang w:val="ru-RU"/>
              </w:rPr>
              <w:t>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Юнити</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Pr="00F46C5C" w:rsidRDefault="007B79CA">
            <w:pPr>
              <w:spacing w:after="0" w:line="240" w:lineRule="auto"/>
              <w:jc w:val="center"/>
              <w:rPr>
                <w:sz w:val="18"/>
                <w:szCs w:val="18"/>
                <w:lang w:val="ru-RU"/>
              </w:rPr>
            </w:pPr>
            <w:r>
              <w:rPr>
                <w:rFonts w:ascii="Times New Roman" w:hAnsi="Times New Roman" w:cs="Times New Roman"/>
                <w:color w:val="000000"/>
                <w:sz w:val="18"/>
                <w:szCs w:val="18"/>
              </w:rPr>
              <w:t>https</w:t>
            </w:r>
            <w:r w:rsidRPr="00F46C5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46C5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46C5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inde</w:t>
            </w:r>
            <w:proofErr w:type="spellEnd"/>
            <w:r w:rsidRPr="00F46C5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x</w:t>
            </w:r>
            <w:r w:rsidRPr="00F46C5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php</w:t>
            </w:r>
            <w:proofErr w:type="spellEnd"/>
            <w:r w:rsidRPr="00F46C5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46C5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46C5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46C5C">
              <w:rPr>
                <w:rFonts w:ascii="Times New Roman" w:hAnsi="Times New Roman" w:cs="Times New Roman"/>
                <w:color w:val="000000"/>
                <w:sz w:val="18"/>
                <w:szCs w:val="18"/>
                <w:lang w:val="ru-RU"/>
              </w:rPr>
              <w:t>=117958 неограниченный доступ для зарегистрированных пользователей</w:t>
            </w:r>
          </w:p>
        </w:tc>
      </w:tr>
      <w:tr w:rsidR="00A26695">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A26695">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A26695"/>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A26695" w:rsidRPr="00F46C5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A26695"/>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rPr>
                <w:sz w:val="18"/>
                <w:szCs w:val="18"/>
              </w:rPr>
            </w:pPr>
            <w:proofErr w:type="spellStart"/>
            <w:r>
              <w:rPr>
                <w:rFonts w:ascii="Times New Roman" w:hAnsi="Times New Roman" w:cs="Times New Roman"/>
                <w:color w:val="000000"/>
                <w:sz w:val="18"/>
                <w:szCs w:val="18"/>
              </w:rPr>
              <w:t>Финансы</w:t>
            </w:r>
            <w:proofErr w:type="spellEnd"/>
            <w:r>
              <w:rPr>
                <w:rFonts w:ascii="Times New Roman" w:hAnsi="Times New Roman" w:cs="Times New Roman"/>
                <w:color w:val="000000"/>
                <w:sz w:val="18"/>
                <w:szCs w:val="18"/>
              </w:rPr>
              <w:t xml:space="preserve"> и </w:t>
            </w:r>
            <w:proofErr w:type="spellStart"/>
            <w:r>
              <w:rPr>
                <w:rFonts w:ascii="Times New Roman" w:hAnsi="Times New Roman" w:cs="Times New Roman"/>
                <w:color w:val="000000"/>
                <w:sz w:val="18"/>
                <w:szCs w:val="18"/>
              </w:rPr>
              <w:t>кредит</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журнал</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Финансы</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кредит</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Pr="00F46C5C" w:rsidRDefault="007B79CA">
            <w:pPr>
              <w:spacing w:after="0" w:line="240" w:lineRule="auto"/>
              <w:jc w:val="center"/>
              <w:rPr>
                <w:sz w:val="18"/>
                <w:szCs w:val="18"/>
                <w:lang w:val="ru-RU"/>
              </w:rPr>
            </w:pPr>
            <w:r>
              <w:rPr>
                <w:rFonts w:ascii="Times New Roman" w:hAnsi="Times New Roman" w:cs="Times New Roman"/>
                <w:color w:val="000000"/>
                <w:sz w:val="18"/>
                <w:szCs w:val="18"/>
              </w:rPr>
              <w:t>https</w:t>
            </w:r>
            <w:r w:rsidRPr="00F46C5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46C5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46C5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inde</w:t>
            </w:r>
            <w:proofErr w:type="spellEnd"/>
            <w:r w:rsidRPr="00F46C5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x</w:t>
            </w:r>
            <w:r w:rsidRPr="00F46C5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php</w:t>
            </w:r>
            <w:proofErr w:type="spellEnd"/>
            <w:r w:rsidRPr="00F46C5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46C5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46C5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46C5C">
              <w:rPr>
                <w:rFonts w:ascii="Times New Roman" w:hAnsi="Times New Roman" w:cs="Times New Roman"/>
                <w:color w:val="000000"/>
                <w:sz w:val="18"/>
                <w:szCs w:val="18"/>
                <w:lang w:val="ru-RU"/>
              </w:rPr>
              <w:t>=499490 неограниченный доступ для зарегистрированных пользователей</w:t>
            </w:r>
          </w:p>
        </w:tc>
      </w:tr>
      <w:tr w:rsidR="00A26695" w:rsidRPr="00F46C5C">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rPr>
                <w:sz w:val="18"/>
                <w:szCs w:val="18"/>
              </w:rPr>
            </w:pPr>
            <w:proofErr w:type="spellStart"/>
            <w:r>
              <w:rPr>
                <w:rFonts w:ascii="Times New Roman" w:hAnsi="Times New Roman" w:cs="Times New Roman"/>
                <w:color w:val="000000"/>
                <w:sz w:val="18"/>
                <w:szCs w:val="18"/>
              </w:rPr>
              <w:t>Крылов</w:t>
            </w:r>
            <w:proofErr w:type="spellEnd"/>
            <w:r>
              <w:rPr>
                <w:rFonts w:ascii="Times New Roman" w:hAnsi="Times New Roman" w:cs="Times New Roman"/>
                <w:color w:val="000000"/>
                <w:sz w:val="18"/>
                <w:szCs w:val="18"/>
              </w:rPr>
              <w:t>, С.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rPr>
                <w:sz w:val="18"/>
                <w:szCs w:val="18"/>
              </w:rPr>
            </w:pPr>
            <w:proofErr w:type="spellStart"/>
            <w:r>
              <w:rPr>
                <w:rFonts w:ascii="Times New Roman" w:hAnsi="Times New Roman" w:cs="Times New Roman"/>
                <w:color w:val="000000"/>
                <w:sz w:val="18"/>
                <w:szCs w:val="18"/>
              </w:rPr>
              <w:t>Финансовый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анализ</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Pr="00F46C5C" w:rsidRDefault="007B79CA">
            <w:pPr>
              <w:spacing w:after="0" w:line="240" w:lineRule="auto"/>
              <w:rPr>
                <w:sz w:val="19"/>
                <w:szCs w:val="19"/>
                <w:lang w:val="ru-RU"/>
              </w:rPr>
            </w:pPr>
            <w:r w:rsidRPr="00F46C5C">
              <w:rPr>
                <w:rFonts w:ascii="Times New Roman" w:hAnsi="Times New Roman" w:cs="Times New Roman"/>
                <w:color w:val="000000"/>
                <w:sz w:val="19"/>
                <w:szCs w:val="19"/>
                <w:lang w:val="ru-RU"/>
              </w:rPr>
              <w:t xml:space="preserve">Екатеринбург: Уральский федеральный университет, </w:t>
            </w:r>
            <w:r w:rsidRPr="00F46C5C">
              <w:rPr>
                <w:rFonts w:ascii="Times New Roman" w:hAnsi="Times New Roman" w:cs="Times New Roman"/>
                <w:color w:val="000000"/>
                <w:sz w:val="19"/>
                <w:szCs w:val="19"/>
                <w:lang w:val="ru-RU"/>
              </w:rPr>
              <w:t>ЭБС АСВ,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Pr="00F46C5C" w:rsidRDefault="007B79CA">
            <w:pPr>
              <w:spacing w:after="0" w:line="240" w:lineRule="auto"/>
              <w:jc w:val="center"/>
              <w:rPr>
                <w:sz w:val="18"/>
                <w:szCs w:val="18"/>
                <w:lang w:val="ru-RU"/>
              </w:rPr>
            </w:pPr>
            <w:r>
              <w:rPr>
                <w:rFonts w:ascii="Times New Roman" w:hAnsi="Times New Roman" w:cs="Times New Roman"/>
                <w:color w:val="000000"/>
                <w:sz w:val="18"/>
                <w:szCs w:val="18"/>
              </w:rPr>
              <w:t>http</w:t>
            </w:r>
            <w:r w:rsidRPr="00F46C5C">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F46C5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F46C5C">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F46C5C">
              <w:rPr>
                <w:rFonts w:ascii="Times New Roman" w:hAnsi="Times New Roman" w:cs="Times New Roman"/>
                <w:color w:val="000000"/>
                <w:sz w:val="18"/>
                <w:szCs w:val="18"/>
                <w:lang w:val="ru-RU"/>
              </w:rPr>
              <w:t>/68507.</w:t>
            </w:r>
            <w:r>
              <w:rPr>
                <w:rFonts w:ascii="Times New Roman" w:hAnsi="Times New Roman" w:cs="Times New Roman"/>
                <w:color w:val="000000"/>
                <w:sz w:val="18"/>
                <w:szCs w:val="18"/>
              </w:rPr>
              <w:t>html</w:t>
            </w:r>
            <w:r w:rsidRPr="00F46C5C">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A26695" w:rsidRPr="00F46C5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rPr>
                <w:sz w:val="18"/>
                <w:szCs w:val="18"/>
              </w:rPr>
            </w:pPr>
            <w:proofErr w:type="spellStart"/>
            <w:r>
              <w:rPr>
                <w:rFonts w:ascii="Times New Roman" w:hAnsi="Times New Roman" w:cs="Times New Roman"/>
                <w:color w:val="000000"/>
                <w:sz w:val="18"/>
                <w:szCs w:val="18"/>
              </w:rPr>
              <w:t>Турманидзе</w:t>
            </w:r>
            <w:proofErr w:type="spellEnd"/>
            <w:r>
              <w:rPr>
                <w:rFonts w:ascii="Times New Roman" w:hAnsi="Times New Roman" w:cs="Times New Roman"/>
                <w:color w:val="000000"/>
                <w:sz w:val="18"/>
                <w:szCs w:val="18"/>
              </w:rPr>
              <w:t xml:space="preserve"> Т. У.</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rPr>
                <w:sz w:val="18"/>
                <w:szCs w:val="18"/>
              </w:rPr>
            </w:pPr>
            <w:proofErr w:type="spellStart"/>
            <w:r>
              <w:rPr>
                <w:rFonts w:ascii="Times New Roman" w:hAnsi="Times New Roman" w:cs="Times New Roman"/>
                <w:color w:val="000000"/>
                <w:sz w:val="18"/>
                <w:szCs w:val="18"/>
              </w:rPr>
              <w:t>Финансовый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анализ</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учебник</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Юнити</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Pr="00F46C5C" w:rsidRDefault="007B79CA">
            <w:pPr>
              <w:spacing w:after="0" w:line="240" w:lineRule="auto"/>
              <w:jc w:val="center"/>
              <w:rPr>
                <w:sz w:val="18"/>
                <w:szCs w:val="18"/>
                <w:lang w:val="ru-RU"/>
              </w:rPr>
            </w:pPr>
            <w:r>
              <w:rPr>
                <w:rFonts w:ascii="Times New Roman" w:hAnsi="Times New Roman" w:cs="Times New Roman"/>
                <w:color w:val="000000"/>
                <w:sz w:val="18"/>
                <w:szCs w:val="18"/>
              </w:rPr>
              <w:t>https</w:t>
            </w:r>
            <w:r w:rsidRPr="00F46C5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46C5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46C5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inde</w:t>
            </w:r>
            <w:proofErr w:type="spellEnd"/>
            <w:r w:rsidRPr="00F46C5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x</w:t>
            </w:r>
            <w:r w:rsidRPr="00F46C5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php</w:t>
            </w:r>
            <w:proofErr w:type="spellEnd"/>
            <w:r w:rsidRPr="00F46C5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46C5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46C5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46C5C">
              <w:rPr>
                <w:rFonts w:ascii="Times New Roman" w:hAnsi="Times New Roman" w:cs="Times New Roman"/>
                <w:color w:val="000000"/>
                <w:sz w:val="18"/>
                <w:szCs w:val="18"/>
                <w:lang w:val="ru-RU"/>
              </w:rPr>
              <w:t>=118963 неограниченный доступ</w:t>
            </w:r>
            <w:r w:rsidRPr="00F46C5C">
              <w:rPr>
                <w:rFonts w:ascii="Times New Roman" w:hAnsi="Times New Roman" w:cs="Times New Roman"/>
                <w:color w:val="000000"/>
                <w:sz w:val="18"/>
                <w:szCs w:val="18"/>
                <w:lang w:val="ru-RU"/>
              </w:rPr>
              <w:t xml:space="preserve"> для зарегистрированных пользователей</w:t>
            </w:r>
          </w:p>
        </w:tc>
      </w:tr>
      <w:tr w:rsidR="00A26695" w:rsidRPr="00F46C5C">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Pr="00F46C5C" w:rsidRDefault="007B79CA">
            <w:pPr>
              <w:spacing w:after="0" w:line="240" w:lineRule="auto"/>
              <w:jc w:val="center"/>
              <w:rPr>
                <w:sz w:val="19"/>
                <w:szCs w:val="19"/>
                <w:lang w:val="ru-RU"/>
              </w:rPr>
            </w:pPr>
            <w:r w:rsidRPr="00F46C5C">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A26695">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rPr>
                <w:sz w:val="19"/>
                <w:szCs w:val="19"/>
              </w:rPr>
            </w:pPr>
            <w:r>
              <w:rPr>
                <w:rFonts w:ascii="Times New Roman" w:hAnsi="Times New Roman" w:cs="Times New Roman"/>
                <w:color w:val="000000"/>
                <w:sz w:val="19"/>
                <w:szCs w:val="19"/>
              </w:rPr>
              <w:t>ИСС "</w:t>
            </w: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Плюс</w:t>
            </w:r>
            <w:proofErr w:type="spellEnd"/>
            <w:r>
              <w:rPr>
                <w:rFonts w:ascii="Times New Roman" w:hAnsi="Times New Roman" w:cs="Times New Roman"/>
                <w:color w:val="000000"/>
                <w:sz w:val="19"/>
                <w:szCs w:val="19"/>
              </w:rPr>
              <w:t>"</w:t>
            </w:r>
          </w:p>
        </w:tc>
      </w:tr>
      <w:tr w:rsidR="00A26695">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rPr>
                <w:sz w:val="19"/>
                <w:szCs w:val="19"/>
              </w:rPr>
            </w:pPr>
            <w:r>
              <w:rPr>
                <w:rFonts w:ascii="Times New Roman" w:hAnsi="Times New Roman" w:cs="Times New Roman"/>
                <w:color w:val="000000"/>
                <w:sz w:val="19"/>
                <w:szCs w:val="19"/>
              </w:rPr>
              <w:t>ИСС "</w:t>
            </w:r>
            <w:proofErr w:type="spellStart"/>
            <w:r>
              <w:rPr>
                <w:rFonts w:ascii="Times New Roman" w:hAnsi="Times New Roman" w:cs="Times New Roman"/>
                <w:color w:val="000000"/>
                <w:sz w:val="19"/>
                <w:szCs w:val="19"/>
              </w:rPr>
              <w:t>Гарант</w:t>
            </w:r>
            <w:proofErr w:type="spellEnd"/>
            <w:r>
              <w:rPr>
                <w:rFonts w:ascii="Times New Roman" w:hAnsi="Times New Roman" w:cs="Times New Roman"/>
                <w:color w:val="000000"/>
                <w:sz w:val="19"/>
                <w:szCs w:val="19"/>
              </w:rPr>
              <w:t>"</w:t>
            </w:r>
          </w:p>
        </w:tc>
      </w:tr>
      <w:tr w:rsidR="00A26695" w:rsidRPr="00F46C5C">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Pr="00F46C5C" w:rsidRDefault="007B79CA">
            <w:pPr>
              <w:spacing w:after="0" w:line="240" w:lineRule="auto"/>
              <w:rPr>
                <w:sz w:val="19"/>
                <w:szCs w:val="19"/>
                <w:lang w:val="ru-RU"/>
              </w:rPr>
            </w:pPr>
            <w:r w:rsidRPr="00F46C5C">
              <w:rPr>
                <w:rFonts w:ascii="Times New Roman" w:hAnsi="Times New Roman" w:cs="Times New Roman"/>
                <w:color w:val="000000"/>
                <w:sz w:val="19"/>
                <w:szCs w:val="19"/>
                <w:lang w:val="ru-RU"/>
              </w:rPr>
              <w:t>База данных «Макроэкономика» - информационно-аналитический раздел официального сайта Министерства финансов РФ</w:t>
            </w:r>
            <w:r w:rsidRPr="00F46C5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F46C5C">
              <w:rPr>
                <w:rFonts w:ascii="Times New Roman" w:hAnsi="Times New Roman" w:cs="Times New Roman"/>
                <w:color w:val="000000"/>
                <w:sz w:val="19"/>
                <w:szCs w:val="19"/>
                <w:lang w:val="ru-RU"/>
              </w:rPr>
              <w:t>://</w:t>
            </w:r>
            <w:r>
              <w:rPr>
                <w:rFonts w:ascii="Times New Roman" w:hAnsi="Times New Roman" w:cs="Times New Roman"/>
                <w:color w:val="000000"/>
                <w:sz w:val="19"/>
                <w:szCs w:val="19"/>
              </w:rPr>
              <w:t>info</w:t>
            </w:r>
            <w:r w:rsidRPr="00F46C5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minfin</w:t>
            </w:r>
            <w:proofErr w:type="spellEnd"/>
            <w:r w:rsidRPr="00F46C5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F46C5C">
              <w:rPr>
                <w:rFonts w:ascii="Times New Roman" w:hAnsi="Times New Roman" w:cs="Times New Roman"/>
                <w:color w:val="000000"/>
                <w:sz w:val="19"/>
                <w:szCs w:val="19"/>
                <w:lang w:val="ru-RU"/>
              </w:rPr>
              <w:t>/</w:t>
            </w:r>
            <w:r>
              <w:rPr>
                <w:rFonts w:ascii="Times New Roman" w:hAnsi="Times New Roman" w:cs="Times New Roman"/>
                <w:color w:val="000000"/>
                <w:sz w:val="19"/>
                <w:szCs w:val="19"/>
              </w:rPr>
              <w:t>prices</w:t>
            </w:r>
            <w:r w:rsidRPr="00F46C5C">
              <w:rPr>
                <w:rFonts w:ascii="Times New Roman" w:hAnsi="Times New Roman" w:cs="Times New Roman"/>
                <w:color w:val="000000"/>
                <w:sz w:val="19"/>
                <w:szCs w:val="19"/>
                <w:lang w:val="ru-RU"/>
              </w:rPr>
              <w:t>_</w:t>
            </w:r>
            <w:r>
              <w:rPr>
                <w:rFonts w:ascii="Times New Roman" w:hAnsi="Times New Roman" w:cs="Times New Roman"/>
                <w:color w:val="000000"/>
                <w:sz w:val="19"/>
                <w:szCs w:val="19"/>
              </w:rPr>
              <w:t>index</w:t>
            </w:r>
            <w:r w:rsidRPr="00F46C5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p>
        </w:tc>
      </w:tr>
      <w:tr w:rsidR="00A26695" w:rsidRPr="00F46C5C">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Pr="00F46C5C" w:rsidRDefault="007B79CA">
            <w:pPr>
              <w:spacing w:after="0" w:line="240" w:lineRule="auto"/>
              <w:rPr>
                <w:sz w:val="19"/>
                <w:szCs w:val="19"/>
                <w:lang w:val="ru-RU"/>
              </w:rPr>
            </w:pPr>
            <w:r w:rsidRPr="00F46C5C">
              <w:rPr>
                <w:rFonts w:ascii="Times New Roman" w:hAnsi="Times New Roman" w:cs="Times New Roman"/>
                <w:color w:val="000000"/>
                <w:sz w:val="19"/>
                <w:szCs w:val="19"/>
                <w:lang w:val="ru-RU"/>
              </w:rPr>
              <w:t xml:space="preserve">Минфин Российской Федерации </w:t>
            </w:r>
            <w:r>
              <w:rPr>
                <w:rFonts w:ascii="Times New Roman" w:hAnsi="Times New Roman" w:cs="Times New Roman"/>
                <w:color w:val="000000"/>
                <w:sz w:val="19"/>
                <w:szCs w:val="19"/>
              </w:rPr>
              <w:t>https</w:t>
            </w:r>
            <w:r w:rsidRPr="00F46C5C">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F46C5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minfin</w:t>
            </w:r>
            <w:proofErr w:type="spellEnd"/>
            <w:r w:rsidRPr="00F46C5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F46C5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F46C5C">
              <w:rPr>
                <w:rFonts w:ascii="Times New Roman" w:hAnsi="Times New Roman" w:cs="Times New Roman"/>
                <w:color w:val="000000"/>
                <w:sz w:val="19"/>
                <w:szCs w:val="19"/>
                <w:lang w:val="ru-RU"/>
              </w:rPr>
              <w:t>/</w:t>
            </w:r>
            <w:r>
              <w:rPr>
                <w:rFonts w:ascii="Times New Roman" w:hAnsi="Times New Roman" w:cs="Times New Roman"/>
                <w:color w:val="000000"/>
                <w:sz w:val="19"/>
                <w:szCs w:val="19"/>
              </w:rPr>
              <w:t>statistics</w:t>
            </w:r>
            <w:r w:rsidRPr="00F46C5C">
              <w:rPr>
                <w:rFonts w:ascii="Times New Roman" w:hAnsi="Times New Roman" w:cs="Times New Roman"/>
                <w:color w:val="000000"/>
                <w:sz w:val="19"/>
                <w:szCs w:val="19"/>
                <w:lang w:val="ru-RU"/>
              </w:rPr>
              <w:t>/</w:t>
            </w:r>
          </w:p>
        </w:tc>
      </w:tr>
      <w:tr w:rsidR="00A26695" w:rsidRPr="00F46C5C">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Pr="00F46C5C" w:rsidRDefault="007B79CA">
            <w:pPr>
              <w:spacing w:after="0" w:line="240" w:lineRule="auto"/>
              <w:rPr>
                <w:sz w:val="19"/>
                <w:szCs w:val="19"/>
                <w:lang w:val="ru-RU"/>
              </w:rPr>
            </w:pPr>
            <w:r w:rsidRPr="00F46C5C">
              <w:rPr>
                <w:rFonts w:ascii="Times New Roman" w:hAnsi="Times New Roman" w:cs="Times New Roman"/>
                <w:color w:val="000000"/>
                <w:sz w:val="19"/>
                <w:szCs w:val="19"/>
                <w:lang w:val="ru-RU"/>
              </w:rPr>
              <w:t xml:space="preserve">База данных «Обзор банковского сектора» - информационно-аналитические материалы Центрального банка Российской Федерации </w:t>
            </w:r>
            <w:r>
              <w:rPr>
                <w:rFonts w:ascii="Times New Roman" w:hAnsi="Times New Roman" w:cs="Times New Roman"/>
                <w:color w:val="000000"/>
                <w:sz w:val="19"/>
                <w:szCs w:val="19"/>
              </w:rPr>
              <w:t>https</w:t>
            </w:r>
            <w:r w:rsidRPr="00F46C5C">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F46C5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cbr</w:t>
            </w:r>
            <w:proofErr w:type="spellEnd"/>
            <w:r w:rsidRPr="00F46C5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F46C5C">
              <w:rPr>
                <w:rFonts w:ascii="Times New Roman" w:hAnsi="Times New Roman" w:cs="Times New Roman"/>
                <w:color w:val="000000"/>
                <w:sz w:val="19"/>
                <w:szCs w:val="19"/>
                <w:lang w:val="ru-RU"/>
              </w:rPr>
              <w:t>/</w:t>
            </w:r>
            <w:r>
              <w:rPr>
                <w:rFonts w:ascii="Times New Roman" w:hAnsi="Times New Roman" w:cs="Times New Roman"/>
                <w:color w:val="000000"/>
                <w:sz w:val="19"/>
                <w:szCs w:val="19"/>
              </w:rPr>
              <w:t>analytics</w:t>
            </w:r>
            <w:r w:rsidRPr="00F46C5C">
              <w:rPr>
                <w:rFonts w:ascii="Times New Roman" w:hAnsi="Times New Roman" w:cs="Times New Roman"/>
                <w:color w:val="000000"/>
                <w:sz w:val="19"/>
                <w:szCs w:val="19"/>
                <w:lang w:val="ru-RU"/>
              </w:rPr>
              <w:t>/</w:t>
            </w:r>
            <w:r w:rsidRPr="00F46C5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PrtId</w:t>
            </w:r>
            <w:proofErr w:type="spellEnd"/>
            <w:r w:rsidRPr="00F46C5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bnksyst</w:t>
            </w:r>
            <w:proofErr w:type="spellEnd"/>
          </w:p>
        </w:tc>
      </w:tr>
      <w:tr w:rsidR="00A26695" w:rsidRPr="00F46C5C">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Pr="00F46C5C" w:rsidRDefault="007B79CA">
            <w:pPr>
              <w:spacing w:after="0" w:line="240" w:lineRule="auto"/>
              <w:rPr>
                <w:sz w:val="19"/>
                <w:szCs w:val="19"/>
                <w:lang w:val="ru-RU"/>
              </w:rPr>
            </w:pPr>
            <w:r w:rsidRPr="00F46C5C">
              <w:rPr>
                <w:rFonts w:ascii="Times New Roman" w:hAnsi="Times New Roman" w:cs="Times New Roman"/>
                <w:color w:val="000000"/>
                <w:sz w:val="19"/>
                <w:szCs w:val="19"/>
                <w:lang w:val="ru-RU"/>
              </w:rPr>
              <w:t xml:space="preserve">База статистических данных Росстата </w:t>
            </w:r>
            <w:r>
              <w:rPr>
                <w:rFonts w:ascii="Times New Roman" w:hAnsi="Times New Roman" w:cs="Times New Roman"/>
                <w:color w:val="000000"/>
                <w:sz w:val="19"/>
                <w:szCs w:val="19"/>
              </w:rPr>
              <w:t>http</w:t>
            </w:r>
            <w:r w:rsidRPr="00F46C5C">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F46C5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gks</w:t>
            </w:r>
            <w:proofErr w:type="spellEnd"/>
            <w:r w:rsidRPr="00F46C5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F46C5C">
              <w:rPr>
                <w:rFonts w:ascii="Times New Roman" w:hAnsi="Times New Roman" w:cs="Times New Roman"/>
                <w:color w:val="000000"/>
                <w:sz w:val="19"/>
                <w:szCs w:val="19"/>
                <w:lang w:val="ru-RU"/>
              </w:rPr>
              <w:t>/</w:t>
            </w:r>
          </w:p>
        </w:tc>
      </w:tr>
      <w:tr w:rsidR="00A26695">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A26695">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Default="007B79CA">
            <w:pPr>
              <w:spacing w:after="0" w:line="240" w:lineRule="auto"/>
              <w:rPr>
                <w:sz w:val="19"/>
                <w:szCs w:val="19"/>
              </w:rPr>
            </w:pPr>
            <w:r>
              <w:rPr>
                <w:rFonts w:ascii="Times New Roman" w:hAnsi="Times New Roman" w:cs="Times New Roman"/>
                <w:color w:val="000000"/>
                <w:sz w:val="19"/>
                <w:szCs w:val="19"/>
              </w:rPr>
              <w:t>MS Office</w:t>
            </w:r>
          </w:p>
        </w:tc>
      </w:tr>
      <w:tr w:rsidR="00A26695" w:rsidRPr="00F46C5C">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Pr="00F46C5C" w:rsidRDefault="007B79CA">
            <w:pPr>
              <w:spacing w:after="0" w:line="240" w:lineRule="auto"/>
              <w:jc w:val="center"/>
              <w:rPr>
                <w:sz w:val="19"/>
                <w:szCs w:val="19"/>
                <w:lang w:val="ru-RU"/>
              </w:rPr>
            </w:pPr>
            <w:r w:rsidRPr="00F46C5C">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A26695" w:rsidRPr="00F46C5C">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Pr="00F46C5C" w:rsidRDefault="007B79CA">
            <w:pPr>
              <w:spacing w:after="0" w:line="240" w:lineRule="auto"/>
              <w:jc w:val="both"/>
              <w:rPr>
                <w:sz w:val="19"/>
                <w:szCs w:val="19"/>
                <w:lang w:val="ru-RU"/>
              </w:rPr>
            </w:pPr>
            <w:r w:rsidRPr="00F46C5C">
              <w:rPr>
                <w:rFonts w:ascii="Times New Roman" w:hAnsi="Times New Roman" w:cs="Times New Roman"/>
                <w:color w:val="000000"/>
                <w:sz w:val="19"/>
                <w:szCs w:val="19"/>
                <w:lang w:val="ru-RU"/>
              </w:rPr>
              <w:t xml:space="preserve">При необходимости по заявлению обучающегося </w:t>
            </w:r>
            <w:r w:rsidRPr="00F46C5C">
              <w:rPr>
                <w:rFonts w:ascii="Times New Roman" w:hAnsi="Times New Roman" w:cs="Times New Roman"/>
                <w:color w:val="000000"/>
                <w:sz w:val="19"/>
                <w:szCs w:val="19"/>
                <w:lang w:val="ru-RU"/>
              </w:rPr>
              <w:t>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w:t>
            </w:r>
            <w:r w:rsidRPr="00F46C5C">
              <w:rPr>
                <w:rFonts w:ascii="Times New Roman" w:hAnsi="Times New Roman" w:cs="Times New Roman"/>
                <w:color w:val="000000"/>
                <w:sz w:val="19"/>
                <w:szCs w:val="19"/>
                <w:lang w:val="ru-RU"/>
              </w:rPr>
              <w:t xml:space="preserve">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A26695" w:rsidRPr="00F46C5C">
        <w:trPr>
          <w:trHeight w:hRule="exact" w:val="277"/>
        </w:trPr>
        <w:tc>
          <w:tcPr>
            <w:tcW w:w="710" w:type="dxa"/>
          </w:tcPr>
          <w:p w:rsidR="00A26695" w:rsidRPr="00F46C5C" w:rsidRDefault="00A26695">
            <w:pPr>
              <w:rPr>
                <w:lang w:val="ru-RU"/>
              </w:rPr>
            </w:pPr>
          </w:p>
        </w:tc>
        <w:tc>
          <w:tcPr>
            <w:tcW w:w="1844" w:type="dxa"/>
          </w:tcPr>
          <w:p w:rsidR="00A26695" w:rsidRPr="00F46C5C" w:rsidRDefault="00A26695">
            <w:pPr>
              <w:rPr>
                <w:lang w:val="ru-RU"/>
              </w:rPr>
            </w:pPr>
          </w:p>
        </w:tc>
        <w:tc>
          <w:tcPr>
            <w:tcW w:w="2127" w:type="dxa"/>
          </w:tcPr>
          <w:p w:rsidR="00A26695" w:rsidRPr="00F46C5C" w:rsidRDefault="00A26695">
            <w:pPr>
              <w:rPr>
                <w:lang w:val="ru-RU"/>
              </w:rPr>
            </w:pPr>
          </w:p>
        </w:tc>
        <w:tc>
          <w:tcPr>
            <w:tcW w:w="1844" w:type="dxa"/>
          </w:tcPr>
          <w:p w:rsidR="00A26695" w:rsidRPr="00F46C5C" w:rsidRDefault="00A26695">
            <w:pPr>
              <w:rPr>
                <w:lang w:val="ru-RU"/>
              </w:rPr>
            </w:pPr>
          </w:p>
        </w:tc>
        <w:tc>
          <w:tcPr>
            <w:tcW w:w="2269" w:type="dxa"/>
          </w:tcPr>
          <w:p w:rsidR="00A26695" w:rsidRPr="00F46C5C" w:rsidRDefault="00A26695">
            <w:pPr>
              <w:rPr>
                <w:lang w:val="ru-RU"/>
              </w:rPr>
            </w:pPr>
          </w:p>
        </w:tc>
        <w:tc>
          <w:tcPr>
            <w:tcW w:w="993" w:type="dxa"/>
          </w:tcPr>
          <w:p w:rsidR="00A26695" w:rsidRPr="00F46C5C" w:rsidRDefault="00A26695">
            <w:pPr>
              <w:rPr>
                <w:lang w:val="ru-RU"/>
              </w:rPr>
            </w:pPr>
          </w:p>
        </w:tc>
        <w:tc>
          <w:tcPr>
            <w:tcW w:w="993" w:type="dxa"/>
          </w:tcPr>
          <w:p w:rsidR="00A26695" w:rsidRPr="00F46C5C" w:rsidRDefault="00A26695">
            <w:pPr>
              <w:rPr>
                <w:lang w:val="ru-RU"/>
              </w:rPr>
            </w:pPr>
          </w:p>
        </w:tc>
      </w:tr>
      <w:tr w:rsidR="00A26695" w:rsidRPr="00F46C5C">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26695" w:rsidRPr="00F46C5C" w:rsidRDefault="007B79CA">
            <w:pPr>
              <w:spacing w:after="0" w:line="240" w:lineRule="auto"/>
              <w:jc w:val="center"/>
              <w:rPr>
                <w:sz w:val="19"/>
                <w:szCs w:val="19"/>
                <w:lang w:val="ru-RU"/>
              </w:rPr>
            </w:pPr>
            <w:r w:rsidRPr="00F46C5C">
              <w:rPr>
                <w:rFonts w:ascii="Times New Roman" w:hAnsi="Times New Roman" w:cs="Times New Roman"/>
                <w:b/>
                <w:color w:val="000000"/>
                <w:sz w:val="19"/>
                <w:szCs w:val="19"/>
                <w:lang w:val="ru-RU"/>
              </w:rPr>
              <w:t>6. МАТЕРИАЛЬНО-ТЕХНИЧЕСКОЕ ОБЕСПЕЧЕНИЕ ДИСЦИПЛИНЫ (МОДУЛЯ)</w:t>
            </w:r>
          </w:p>
        </w:tc>
      </w:tr>
      <w:tr w:rsidR="00A26695" w:rsidRPr="00F46C5C">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Pr="00F46C5C" w:rsidRDefault="007B79CA">
            <w:pPr>
              <w:spacing w:after="0" w:line="240" w:lineRule="auto"/>
              <w:rPr>
                <w:sz w:val="19"/>
                <w:szCs w:val="19"/>
                <w:lang w:val="ru-RU"/>
              </w:rPr>
            </w:pPr>
            <w:r w:rsidRPr="00F46C5C">
              <w:rPr>
                <w:rFonts w:ascii="Times New Roman" w:hAnsi="Times New Roman" w:cs="Times New Roman"/>
                <w:color w:val="000000"/>
                <w:sz w:val="19"/>
                <w:szCs w:val="19"/>
                <w:lang w:val="ru-RU"/>
              </w:rPr>
              <w:t xml:space="preserve">Помещения для </w:t>
            </w:r>
            <w:r w:rsidRPr="00F46C5C">
              <w:rPr>
                <w:rFonts w:ascii="Times New Roman" w:hAnsi="Times New Roman" w:cs="Times New Roman"/>
                <w:color w:val="000000"/>
                <w:sz w:val="19"/>
                <w:szCs w:val="19"/>
                <w:lang w:val="ru-RU"/>
              </w:rPr>
              <w:t>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w:t>
            </w:r>
          </w:p>
        </w:tc>
      </w:tr>
      <w:tr w:rsidR="00A26695" w:rsidRPr="00F46C5C">
        <w:trPr>
          <w:trHeight w:hRule="exact" w:val="277"/>
        </w:trPr>
        <w:tc>
          <w:tcPr>
            <w:tcW w:w="710" w:type="dxa"/>
          </w:tcPr>
          <w:p w:rsidR="00A26695" w:rsidRPr="00F46C5C" w:rsidRDefault="00A26695">
            <w:pPr>
              <w:rPr>
                <w:lang w:val="ru-RU"/>
              </w:rPr>
            </w:pPr>
          </w:p>
        </w:tc>
        <w:tc>
          <w:tcPr>
            <w:tcW w:w="1844" w:type="dxa"/>
          </w:tcPr>
          <w:p w:rsidR="00A26695" w:rsidRPr="00F46C5C" w:rsidRDefault="00A26695">
            <w:pPr>
              <w:rPr>
                <w:lang w:val="ru-RU"/>
              </w:rPr>
            </w:pPr>
          </w:p>
        </w:tc>
        <w:tc>
          <w:tcPr>
            <w:tcW w:w="2127" w:type="dxa"/>
          </w:tcPr>
          <w:p w:rsidR="00A26695" w:rsidRPr="00F46C5C" w:rsidRDefault="00A26695">
            <w:pPr>
              <w:rPr>
                <w:lang w:val="ru-RU"/>
              </w:rPr>
            </w:pPr>
          </w:p>
        </w:tc>
        <w:tc>
          <w:tcPr>
            <w:tcW w:w="1844" w:type="dxa"/>
          </w:tcPr>
          <w:p w:rsidR="00A26695" w:rsidRPr="00F46C5C" w:rsidRDefault="00A26695">
            <w:pPr>
              <w:rPr>
                <w:lang w:val="ru-RU"/>
              </w:rPr>
            </w:pPr>
          </w:p>
        </w:tc>
        <w:tc>
          <w:tcPr>
            <w:tcW w:w="2269" w:type="dxa"/>
          </w:tcPr>
          <w:p w:rsidR="00A26695" w:rsidRPr="00F46C5C" w:rsidRDefault="00A26695">
            <w:pPr>
              <w:rPr>
                <w:lang w:val="ru-RU"/>
              </w:rPr>
            </w:pPr>
          </w:p>
        </w:tc>
        <w:tc>
          <w:tcPr>
            <w:tcW w:w="993" w:type="dxa"/>
          </w:tcPr>
          <w:p w:rsidR="00A26695" w:rsidRPr="00F46C5C" w:rsidRDefault="00A26695">
            <w:pPr>
              <w:rPr>
                <w:lang w:val="ru-RU"/>
              </w:rPr>
            </w:pPr>
          </w:p>
        </w:tc>
        <w:tc>
          <w:tcPr>
            <w:tcW w:w="993" w:type="dxa"/>
          </w:tcPr>
          <w:p w:rsidR="00A26695" w:rsidRPr="00F46C5C" w:rsidRDefault="00A26695">
            <w:pPr>
              <w:rPr>
                <w:lang w:val="ru-RU"/>
              </w:rPr>
            </w:pPr>
          </w:p>
        </w:tc>
      </w:tr>
      <w:tr w:rsidR="00A26695" w:rsidRPr="00F46C5C">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6695" w:rsidRPr="00F46C5C" w:rsidRDefault="007B79CA">
            <w:pPr>
              <w:spacing w:after="0" w:line="240" w:lineRule="auto"/>
              <w:jc w:val="center"/>
              <w:rPr>
                <w:sz w:val="19"/>
                <w:szCs w:val="19"/>
                <w:lang w:val="ru-RU"/>
              </w:rPr>
            </w:pPr>
            <w:r w:rsidRPr="00F46C5C">
              <w:rPr>
                <w:rFonts w:ascii="Times New Roman" w:hAnsi="Times New Roman" w:cs="Times New Roman"/>
                <w:b/>
                <w:color w:val="000000"/>
                <w:sz w:val="19"/>
                <w:szCs w:val="19"/>
                <w:lang w:val="ru-RU"/>
              </w:rPr>
              <w:t xml:space="preserve">7. МЕТОДИЧЕСКИЕ УКАЗАНИЯ ДЛЯ </w:t>
            </w:r>
            <w:proofErr w:type="gramStart"/>
            <w:r w:rsidRPr="00F46C5C">
              <w:rPr>
                <w:rFonts w:ascii="Times New Roman" w:hAnsi="Times New Roman" w:cs="Times New Roman"/>
                <w:b/>
                <w:color w:val="000000"/>
                <w:sz w:val="19"/>
                <w:szCs w:val="19"/>
                <w:lang w:val="ru-RU"/>
              </w:rPr>
              <w:t>ОБУЧАЮЩИХСЯ</w:t>
            </w:r>
            <w:proofErr w:type="gramEnd"/>
            <w:r w:rsidRPr="00F46C5C">
              <w:rPr>
                <w:rFonts w:ascii="Times New Roman" w:hAnsi="Times New Roman" w:cs="Times New Roman"/>
                <w:b/>
                <w:color w:val="000000"/>
                <w:sz w:val="19"/>
                <w:szCs w:val="19"/>
                <w:lang w:val="ru-RU"/>
              </w:rPr>
              <w:t xml:space="preserve"> ПО ОСВОЕНИЮ ДИСЦИПЛИНЫ (МОДУЛЯ)</w:t>
            </w:r>
          </w:p>
        </w:tc>
      </w:tr>
    </w:tbl>
    <w:p w:rsidR="00A26695" w:rsidRPr="00F46C5C" w:rsidRDefault="007B79CA">
      <w:pPr>
        <w:rPr>
          <w:sz w:val="0"/>
          <w:szCs w:val="0"/>
          <w:lang w:val="ru-RU"/>
        </w:rPr>
      </w:pPr>
      <w:r w:rsidRPr="00F46C5C">
        <w:rPr>
          <w:lang w:val="ru-RU"/>
        </w:rP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A26695">
        <w:trPr>
          <w:trHeight w:hRule="exact" w:val="416"/>
        </w:trPr>
        <w:tc>
          <w:tcPr>
            <w:tcW w:w="4692" w:type="dxa"/>
            <w:shd w:val="clear" w:color="C0C0C0" w:fill="FFFFFF"/>
            <w:tcMar>
              <w:left w:w="34" w:type="dxa"/>
              <w:right w:w="34" w:type="dxa"/>
            </w:tcMar>
          </w:tcPr>
          <w:p w:rsidR="00A26695" w:rsidRDefault="007B79CA">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z38.04.08.03_1.plx</w:t>
            </w:r>
          </w:p>
        </w:tc>
        <w:tc>
          <w:tcPr>
            <w:tcW w:w="5104" w:type="dxa"/>
          </w:tcPr>
          <w:p w:rsidR="00A26695" w:rsidRDefault="00A26695"/>
        </w:tc>
        <w:tc>
          <w:tcPr>
            <w:tcW w:w="1007" w:type="dxa"/>
            <w:shd w:val="clear" w:color="C0C0C0" w:fill="FFFFFF"/>
            <w:tcMar>
              <w:left w:w="34" w:type="dxa"/>
              <w:right w:w="34" w:type="dxa"/>
            </w:tcMar>
          </w:tcPr>
          <w:p w:rsidR="00A26695" w:rsidRDefault="007B79C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A26695" w:rsidRPr="00F46C5C">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6695" w:rsidRPr="00F46C5C" w:rsidRDefault="007B79CA">
            <w:pPr>
              <w:spacing w:after="0" w:line="240" w:lineRule="auto"/>
              <w:rPr>
                <w:sz w:val="19"/>
                <w:szCs w:val="19"/>
                <w:lang w:val="ru-RU"/>
              </w:rPr>
            </w:pPr>
            <w:r w:rsidRPr="00F46C5C">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A26695" w:rsidRDefault="00A26695">
      <w:pPr>
        <w:rPr>
          <w:lang w:val="ru-RU"/>
        </w:rPr>
      </w:pPr>
    </w:p>
    <w:p w:rsidR="00F46C5C" w:rsidRDefault="00F46C5C">
      <w:pPr>
        <w:rPr>
          <w:lang w:val="ru-RU"/>
        </w:rPr>
      </w:pPr>
    </w:p>
    <w:p w:rsidR="00F46C5C" w:rsidRDefault="00F46C5C">
      <w:pPr>
        <w:rPr>
          <w:lang w:val="ru-RU"/>
        </w:rPr>
      </w:pPr>
    </w:p>
    <w:p w:rsidR="00F46C5C" w:rsidRDefault="00F46C5C">
      <w:pPr>
        <w:rPr>
          <w:lang w:val="ru-RU"/>
        </w:rPr>
      </w:pPr>
    </w:p>
    <w:p w:rsidR="00F46C5C" w:rsidRDefault="00F46C5C">
      <w:pPr>
        <w:rPr>
          <w:lang w:val="ru-RU"/>
        </w:rPr>
      </w:pPr>
    </w:p>
    <w:p w:rsidR="00F46C5C" w:rsidRDefault="00F46C5C">
      <w:pPr>
        <w:rPr>
          <w:lang w:val="ru-RU"/>
        </w:rPr>
      </w:pPr>
    </w:p>
    <w:p w:rsidR="00F46C5C" w:rsidRDefault="00F46C5C">
      <w:pPr>
        <w:rPr>
          <w:lang w:val="ru-RU"/>
        </w:rPr>
      </w:pPr>
    </w:p>
    <w:p w:rsidR="00F46C5C" w:rsidRDefault="00F46C5C">
      <w:pPr>
        <w:rPr>
          <w:lang w:val="ru-RU"/>
        </w:rPr>
      </w:pPr>
    </w:p>
    <w:p w:rsidR="00F46C5C" w:rsidRDefault="00F46C5C">
      <w:pPr>
        <w:rPr>
          <w:lang w:val="ru-RU"/>
        </w:rPr>
      </w:pPr>
    </w:p>
    <w:p w:rsidR="00F46C5C" w:rsidRDefault="00F46C5C">
      <w:pPr>
        <w:rPr>
          <w:lang w:val="ru-RU"/>
        </w:rPr>
      </w:pPr>
    </w:p>
    <w:p w:rsidR="00F46C5C" w:rsidRDefault="00F46C5C">
      <w:pPr>
        <w:rPr>
          <w:lang w:val="ru-RU"/>
        </w:rPr>
      </w:pPr>
    </w:p>
    <w:p w:rsidR="00F46C5C" w:rsidRDefault="00F46C5C">
      <w:pPr>
        <w:rPr>
          <w:lang w:val="ru-RU"/>
        </w:rPr>
      </w:pPr>
    </w:p>
    <w:p w:rsidR="00F46C5C" w:rsidRDefault="00F46C5C">
      <w:pPr>
        <w:rPr>
          <w:lang w:val="ru-RU"/>
        </w:rPr>
      </w:pPr>
    </w:p>
    <w:p w:rsidR="00F46C5C" w:rsidRDefault="00F46C5C">
      <w:pPr>
        <w:rPr>
          <w:lang w:val="ru-RU"/>
        </w:rPr>
      </w:pPr>
    </w:p>
    <w:p w:rsidR="00F46C5C" w:rsidRDefault="00F46C5C">
      <w:pPr>
        <w:rPr>
          <w:lang w:val="ru-RU"/>
        </w:rPr>
      </w:pPr>
    </w:p>
    <w:p w:rsidR="00F46C5C" w:rsidRDefault="00F46C5C">
      <w:pPr>
        <w:rPr>
          <w:lang w:val="ru-RU"/>
        </w:rPr>
      </w:pPr>
    </w:p>
    <w:p w:rsidR="00F46C5C" w:rsidRDefault="00F46C5C">
      <w:pPr>
        <w:rPr>
          <w:lang w:val="ru-RU"/>
        </w:rPr>
      </w:pPr>
    </w:p>
    <w:p w:rsidR="00F46C5C" w:rsidRDefault="00F46C5C">
      <w:pPr>
        <w:rPr>
          <w:lang w:val="ru-RU"/>
        </w:rPr>
      </w:pPr>
    </w:p>
    <w:p w:rsidR="00F46C5C" w:rsidRDefault="00F46C5C">
      <w:pPr>
        <w:rPr>
          <w:lang w:val="ru-RU"/>
        </w:rPr>
      </w:pPr>
    </w:p>
    <w:p w:rsidR="00F46C5C" w:rsidRDefault="00F46C5C">
      <w:pPr>
        <w:rPr>
          <w:lang w:val="ru-RU"/>
        </w:rPr>
      </w:pPr>
    </w:p>
    <w:p w:rsidR="00F46C5C" w:rsidRDefault="00F46C5C">
      <w:pPr>
        <w:rPr>
          <w:lang w:val="ru-RU"/>
        </w:rPr>
      </w:pPr>
    </w:p>
    <w:p w:rsidR="00F46C5C" w:rsidRDefault="00F46C5C">
      <w:pPr>
        <w:rPr>
          <w:lang w:val="ru-RU"/>
        </w:rPr>
      </w:pPr>
    </w:p>
    <w:p w:rsidR="00F46C5C" w:rsidRDefault="00F46C5C">
      <w:pPr>
        <w:rPr>
          <w:lang w:val="ru-RU"/>
        </w:rPr>
      </w:pPr>
    </w:p>
    <w:p w:rsidR="00F46C5C" w:rsidRDefault="00F46C5C">
      <w:pPr>
        <w:rPr>
          <w:lang w:val="ru-RU"/>
        </w:rPr>
      </w:pPr>
    </w:p>
    <w:p w:rsidR="00F46C5C" w:rsidRDefault="00F46C5C">
      <w:pPr>
        <w:rPr>
          <w:lang w:val="ru-RU"/>
        </w:rPr>
      </w:pPr>
    </w:p>
    <w:p w:rsidR="00F46C5C" w:rsidRDefault="00F46C5C">
      <w:pPr>
        <w:rPr>
          <w:lang w:val="ru-RU"/>
        </w:rPr>
      </w:pPr>
    </w:p>
    <w:p w:rsidR="00F46C5C" w:rsidRDefault="00F46C5C">
      <w:pPr>
        <w:rPr>
          <w:lang w:val="ru-RU"/>
        </w:rPr>
      </w:pPr>
    </w:p>
    <w:p w:rsidR="00F46C5C" w:rsidRDefault="00F46C5C">
      <w:pPr>
        <w:rPr>
          <w:lang w:val="ru-RU"/>
        </w:rPr>
      </w:pPr>
    </w:p>
    <w:p w:rsidR="00F46C5C" w:rsidRDefault="00F46C5C">
      <w:pPr>
        <w:rPr>
          <w:lang w:val="ru-RU"/>
        </w:rPr>
      </w:pPr>
    </w:p>
    <w:p w:rsidR="007B79CA" w:rsidRPr="008400B6" w:rsidRDefault="007B79CA" w:rsidP="008400B6">
      <w:pPr>
        <w:widowControl w:val="0"/>
        <w:spacing w:after="0" w:line="240" w:lineRule="auto"/>
        <w:jc w:val="right"/>
        <w:rPr>
          <w:rFonts w:ascii="Times New Roman" w:eastAsia="Times New Roman" w:hAnsi="Times New Roman" w:cs="Times New Roman"/>
          <w:b/>
          <w:sz w:val="28"/>
          <w:szCs w:val="28"/>
          <w:lang w:val="ru-RU" w:eastAsia="ru-RU"/>
        </w:rPr>
      </w:pPr>
      <w:r w:rsidRPr="008400B6">
        <w:rPr>
          <w:rFonts w:ascii="Times New Roman" w:eastAsia="Times New Roman" w:hAnsi="Times New Roman" w:cs="Times New Roman"/>
          <w:b/>
          <w:sz w:val="28"/>
          <w:szCs w:val="28"/>
          <w:lang w:val="ru-RU" w:eastAsia="ru-RU"/>
        </w:rPr>
        <w:lastRenderedPageBreak/>
        <w:t>Приложение 1</w:t>
      </w:r>
    </w:p>
    <w:p w:rsidR="007B79CA" w:rsidRPr="008400B6" w:rsidRDefault="007B79CA" w:rsidP="008400B6">
      <w:pPr>
        <w:widowControl w:val="0"/>
        <w:spacing w:after="0" w:line="240" w:lineRule="auto"/>
        <w:rPr>
          <w:rFonts w:ascii="Times New Roman" w:eastAsia="Times New Roman" w:hAnsi="Times New Roman" w:cs="Times New Roman"/>
          <w:sz w:val="28"/>
          <w:szCs w:val="28"/>
          <w:lang w:val="ru-RU" w:eastAsia="ru-RU"/>
        </w:rPr>
      </w:pPr>
      <w:r w:rsidRPr="008400B6">
        <w:rPr>
          <w:rFonts w:ascii="Times New Roman" w:eastAsia="Times New Roman" w:hAnsi="Times New Roman" w:cs="Times New Roman"/>
          <w:sz w:val="28"/>
          <w:szCs w:val="28"/>
          <w:lang w:val="ru-RU" w:eastAsia="ru-RU"/>
        </w:rPr>
        <w:t xml:space="preserve">                                                                                                 </w:t>
      </w:r>
    </w:p>
    <w:p w:rsidR="007B79CA" w:rsidRPr="008400B6" w:rsidRDefault="007B79CA" w:rsidP="008400B6">
      <w:pPr>
        <w:spacing w:after="0" w:line="240" w:lineRule="auto"/>
        <w:rPr>
          <w:rFonts w:ascii="Times New Roman" w:eastAsia="Times New Roman" w:hAnsi="Times New Roman" w:cs="Times New Roman"/>
          <w:sz w:val="24"/>
          <w:szCs w:val="24"/>
          <w:lang w:val="ru-RU" w:eastAsia="ru-RU"/>
        </w:rPr>
      </w:pPr>
    </w:p>
    <w:p w:rsidR="007B79CA" w:rsidRPr="008400B6" w:rsidRDefault="007B79CA" w:rsidP="008400B6">
      <w:pPr>
        <w:spacing w:after="0" w:line="240" w:lineRule="auto"/>
        <w:jc w:val="center"/>
        <w:rPr>
          <w:rFonts w:ascii="Times New Roman" w:eastAsia="Times New Roman" w:hAnsi="Times New Roman" w:cs="Times New Roman"/>
          <w:b/>
          <w:sz w:val="28"/>
          <w:szCs w:val="28"/>
          <w:lang w:val="ru-RU" w:eastAsia="ru-RU"/>
        </w:rPr>
      </w:pPr>
      <w:r w:rsidRPr="008400B6">
        <w:rPr>
          <w:rFonts w:ascii="Times New Roman" w:eastAsia="Times New Roman" w:hAnsi="Times New Roman" w:cs="Times New Roman"/>
          <w:b/>
          <w:sz w:val="28"/>
          <w:szCs w:val="28"/>
          <w:lang w:val="ru-RU" w:eastAsia="ru-RU"/>
        </w:rPr>
        <w:t>ФОНД ОЦЕНОЧНЫХ СРЕДСТВ</w:t>
      </w:r>
    </w:p>
    <w:p w:rsidR="007B79CA" w:rsidRDefault="007B79CA" w:rsidP="008400B6">
      <w:pPr>
        <w:spacing w:after="0" w:line="360" w:lineRule="auto"/>
        <w:rPr>
          <w:rFonts w:ascii="Times New Roman" w:eastAsia="Times New Roman" w:hAnsi="Times New Roman" w:cs="Times New Roman"/>
          <w:sz w:val="24"/>
          <w:szCs w:val="24"/>
          <w:lang w:val="ru-RU" w:eastAsia="ru-RU"/>
        </w:rPr>
      </w:pPr>
    </w:p>
    <w:p w:rsidR="007B79CA" w:rsidRPr="008400B6" w:rsidRDefault="007B79CA" w:rsidP="00002C4D">
      <w:pPr>
        <w:keepNext/>
        <w:keepLines/>
        <w:spacing w:after="0" w:line="240" w:lineRule="auto"/>
        <w:jc w:val="both"/>
        <w:outlineLvl w:val="0"/>
        <w:rPr>
          <w:rFonts w:ascii="Cambria" w:eastAsia="Times New Roman" w:hAnsi="Cambria" w:cs="Times New Roman"/>
          <w:b/>
          <w:bCs/>
          <w:color w:val="365F91"/>
          <w:sz w:val="28"/>
          <w:szCs w:val="28"/>
          <w:lang w:val="ru-RU" w:eastAsia="ru-RU"/>
        </w:rPr>
      </w:pPr>
      <w:bookmarkStart w:id="0" w:name="_Toc480487762"/>
      <w:r>
        <w:rPr>
          <w:rFonts w:ascii="Cambria" w:eastAsia="Times New Roman" w:hAnsi="Cambria" w:cs="Times New Roman"/>
          <w:b/>
          <w:bCs/>
          <w:color w:val="365F91"/>
          <w:sz w:val="28"/>
          <w:szCs w:val="28"/>
          <w:lang w:val="ru-RU" w:eastAsia="ru-RU"/>
        </w:rPr>
        <w:t>1</w:t>
      </w:r>
      <w:r w:rsidRPr="008400B6">
        <w:rPr>
          <w:rFonts w:ascii="Cambria" w:eastAsia="Times New Roman" w:hAnsi="Cambria" w:cs="Times New Roman"/>
          <w:b/>
          <w:bCs/>
          <w:color w:val="365F91"/>
          <w:sz w:val="28"/>
          <w:szCs w:val="28"/>
          <w:lang w:val="ru-RU" w:eastAsia="ru-RU"/>
        </w:rPr>
        <w:t xml:space="preserve"> Описание показателей и критериев оценивания компетенций на различных этапах их формирования, описание шкал оценивания</w:t>
      </w:r>
      <w:bookmarkEnd w:id="0"/>
    </w:p>
    <w:p w:rsidR="007B79CA" w:rsidRPr="008400B6" w:rsidRDefault="007B79CA" w:rsidP="008400B6">
      <w:pPr>
        <w:spacing w:after="0" w:line="240" w:lineRule="auto"/>
        <w:ind w:firstLine="708"/>
        <w:rPr>
          <w:rFonts w:ascii="Times New Roman" w:eastAsia="Times New Roman" w:hAnsi="Times New Roman" w:cs="Times New Roman"/>
          <w:sz w:val="28"/>
          <w:szCs w:val="28"/>
          <w:lang w:val="ru-RU" w:eastAsia="ru-RU"/>
        </w:rPr>
      </w:pPr>
    </w:p>
    <w:p w:rsidR="007B79CA" w:rsidRPr="008F3740" w:rsidRDefault="007B79CA" w:rsidP="007B79CA">
      <w:pPr>
        <w:pStyle w:val="a7"/>
        <w:numPr>
          <w:ilvl w:val="1"/>
          <w:numId w:val="1"/>
        </w:numPr>
        <w:rPr>
          <w:sz w:val="28"/>
          <w:szCs w:val="28"/>
        </w:rPr>
      </w:pPr>
      <w:r w:rsidRPr="008F3740">
        <w:rPr>
          <w:sz w:val="28"/>
          <w:szCs w:val="28"/>
        </w:rPr>
        <w:t xml:space="preserve">Показатели и критерии оценивания компетенций:  </w:t>
      </w:r>
    </w:p>
    <w:tbl>
      <w:tblPr>
        <w:tblW w:w="10701" w:type="dxa"/>
        <w:tblInd w:w="-338" w:type="dxa"/>
        <w:tblLayout w:type="fixed"/>
        <w:tblCellMar>
          <w:left w:w="0" w:type="dxa"/>
          <w:right w:w="0" w:type="dxa"/>
        </w:tblCellMar>
        <w:tblLook w:val="01E0" w:firstRow="1" w:lastRow="1" w:firstColumn="1" w:lastColumn="1" w:noHBand="0" w:noVBand="0"/>
      </w:tblPr>
      <w:tblGrid>
        <w:gridCol w:w="2941"/>
        <w:gridCol w:w="10"/>
        <w:gridCol w:w="3656"/>
        <w:gridCol w:w="10"/>
        <w:gridCol w:w="2699"/>
        <w:gridCol w:w="10"/>
        <w:gridCol w:w="1365"/>
        <w:gridCol w:w="10"/>
      </w:tblGrid>
      <w:tr w:rsidR="007B79CA" w:rsidRPr="00A63800" w:rsidTr="000A1463">
        <w:trPr>
          <w:gridAfter w:val="1"/>
          <w:wAfter w:w="10" w:type="dxa"/>
          <w:trHeight w:val="630"/>
        </w:trPr>
        <w:tc>
          <w:tcPr>
            <w:tcW w:w="294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tcPr>
          <w:p w:rsidR="007B79CA" w:rsidRPr="005249F5" w:rsidRDefault="007B79CA" w:rsidP="005249F5">
            <w:pPr>
              <w:widowControl w:val="0"/>
              <w:autoSpaceDE w:val="0"/>
              <w:autoSpaceDN w:val="0"/>
              <w:adjustRightInd w:val="0"/>
              <w:spacing w:after="0" w:line="240" w:lineRule="auto"/>
              <w:jc w:val="center"/>
              <w:rPr>
                <w:rFonts w:ascii="Times New Roman" w:hAnsi="Times New Roman"/>
                <w:spacing w:val="-8"/>
                <w:position w:val="2"/>
                <w:sz w:val="24"/>
                <w:szCs w:val="24"/>
                <w:lang w:val="ru-RU"/>
              </w:rPr>
            </w:pPr>
            <w:r w:rsidRPr="005249F5">
              <w:rPr>
                <w:rFonts w:ascii="Times New Roman" w:hAnsi="Times New Roman"/>
                <w:spacing w:val="-8"/>
                <w:position w:val="2"/>
                <w:sz w:val="24"/>
                <w:szCs w:val="24"/>
                <w:lang w:val="ru-RU"/>
              </w:rPr>
              <w:t>ЗУ</w:t>
            </w:r>
            <w:r>
              <w:rPr>
                <w:rFonts w:ascii="Times New Roman" w:hAnsi="Times New Roman"/>
                <w:spacing w:val="-8"/>
                <w:position w:val="2"/>
                <w:sz w:val="24"/>
                <w:szCs w:val="24"/>
                <w:lang w:val="ru-RU"/>
              </w:rPr>
              <w:t>Н</w:t>
            </w:r>
            <w:r w:rsidRPr="005249F5">
              <w:rPr>
                <w:rFonts w:ascii="Times New Roman" w:hAnsi="Times New Roman"/>
                <w:spacing w:val="-8"/>
                <w:position w:val="2"/>
                <w:sz w:val="24"/>
                <w:szCs w:val="24"/>
                <w:lang w:val="ru-RU"/>
              </w:rPr>
              <w:t>, составляющие компетенцию</w:t>
            </w:r>
          </w:p>
        </w:tc>
        <w:tc>
          <w:tcPr>
            <w:tcW w:w="36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tcPr>
          <w:p w:rsidR="007B79CA" w:rsidRPr="005249F5" w:rsidRDefault="007B79CA" w:rsidP="005249F5">
            <w:pPr>
              <w:spacing w:after="0" w:line="240" w:lineRule="auto"/>
              <w:jc w:val="center"/>
              <w:rPr>
                <w:rFonts w:ascii="Times New Roman" w:hAnsi="Times New Roman" w:cs="Times New Roman"/>
                <w:sz w:val="24"/>
                <w:szCs w:val="24"/>
                <w:lang w:val="ru-RU"/>
              </w:rPr>
            </w:pPr>
            <w:r w:rsidRPr="005249F5">
              <w:rPr>
                <w:rFonts w:ascii="Times New Roman" w:hAnsi="Times New Roman" w:cs="Times New Roman"/>
                <w:sz w:val="24"/>
                <w:szCs w:val="24"/>
                <w:lang w:val="ru-RU"/>
              </w:rPr>
              <w:t>Показатели оценивания</w:t>
            </w:r>
          </w:p>
        </w:tc>
        <w:tc>
          <w:tcPr>
            <w:tcW w:w="270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tcPr>
          <w:p w:rsidR="007B79CA" w:rsidRPr="005249F5" w:rsidRDefault="007B79CA" w:rsidP="005249F5">
            <w:pPr>
              <w:spacing w:after="0" w:line="240" w:lineRule="auto"/>
              <w:jc w:val="center"/>
              <w:rPr>
                <w:rFonts w:ascii="Times New Roman" w:eastAsia="Times New Roman" w:hAnsi="Times New Roman" w:cs="Times New Roman"/>
                <w:sz w:val="24"/>
                <w:szCs w:val="24"/>
                <w:lang w:val="ru-RU" w:eastAsia="ru-RU"/>
              </w:rPr>
            </w:pPr>
            <w:r w:rsidRPr="005249F5">
              <w:rPr>
                <w:rFonts w:ascii="Times New Roman" w:eastAsia="Times New Roman" w:hAnsi="Times New Roman" w:cs="Times New Roman"/>
                <w:sz w:val="24"/>
                <w:szCs w:val="24"/>
                <w:lang w:val="ru-RU" w:eastAsia="ru-RU"/>
              </w:rPr>
              <w:t>Критерии оценивания</w:t>
            </w:r>
          </w:p>
        </w:tc>
        <w:tc>
          <w:tcPr>
            <w:tcW w:w="137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tcPr>
          <w:p w:rsidR="007B79CA" w:rsidRPr="005249F5" w:rsidRDefault="007B79CA" w:rsidP="005249F5">
            <w:pPr>
              <w:spacing w:after="0" w:line="240" w:lineRule="auto"/>
              <w:jc w:val="center"/>
              <w:rPr>
                <w:rFonts w:ascii="Times New Roman" w:eastAsia="Times New Roman" w:hAnsi="Times New Roman" w:cs="Times New Roman"/>
                <w:sz w:val="24"/>
                <w:szCs w:val="24"/>
                <w:lang w:val="ru-RU" w:eastAsia="ru-RU"/>
              </w:rPr>
            </w:pPr>
            <w:r w:rsidRPr="005249F5">
              <w:rPr>
                <w:rFonts w:ascii="Times New Roman" w:eastAsia="Times New Roman" w:hAnsi="Times New Roman" w:cs="Times New Roman"/>
                <w:sz w:val="24"/>
                <w:szCs w:val="24"/>
                <w:lang w:val="ru-RU" w:eastAsia="ru-RU"/>
              </w:rPr>
              <w:t>Средства оценивания</w:t>
            </w:r>
          </w:p>
        </w:tc>
      </w:tr>
      <w:tr w:rsidR="007B79CA" w:rsidRPr="007B79CA" w:rsidTr="000A1463">
        <w:trPr>
          <w:trHeight w:val="430"/>
        </w:trPr>
        <w:tc>
          <w:tcPr>
            <w:tcW w:w="10701" w:type="dxa"/>
            <w:gridSpan w:val="8"/>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B79CA" w:rsidRPr="00391296" w:rsidRDefault="007B79CA" w:rsidP="00391296">
            <w:pPr>
              <w:autoSpaceDE w:val="0"/>
              <w:autoSpaceDN w:val="0"/>
              <w:adjustRightInd w:val="0"/>
              <w:spacing w:after="0" w:line="240" w:lineRule="auto"/>
              <w:rPr>
                <w:rFonts w:ascii="Times New Roman" w:hAnsi="Times New Roman" w:cs="Times New Roman"/>
                <w:sz w:val="24"/>
                <w:szCs w:val="24"/>
                <w:lang w:val="ru-RU"/>
              </w:rPr>
            </w:pPr>
            <w:r w:rsidRPr="005249F5">
              <w:rPr>
                <w:rFonts w:ascii="Times New Roman" w:hAnsi="Times New Roman"/>
                <w:position w:val="2"/>
                <w:sz w:val="24"/>
                <w:szCs w:val="24"/>
                <w:lang w:val="ru-RU"/>
              </w:rPr>
              <w:t>ОПК-</w:t>
            </w:r>
            <w:r>
              <w:rPr>
                <w:rFonts w:ascii="Times New Roman" w:hAnsi="Times New Roman"/>
                <w:position w:val="2"/>
                <w:sz w:val="24"/>
                <w:szCs w:val="24"/>
                <w:lang w:val="ru-RU"/>
              </w:rPr>
              <w:t>2</w:t>
            </w:r>
            <w:r w:rsidRPr="005249F5">
              <w:rPr>
                <w:rFonts w:ascii="Times New Roman" w:hAnsi="Times New Roman"/>
                <w:position w:val="2"/>
                <w:sz w:val="24"/>
                <w:szCs w:val="24"/>
                <w:lang w:val="ru-RU"/>
              </w:rPr>
              <w:t xml:space="preserve"> - </w:t>
            </w:r>
            <w:proofErr w:type="gramStart"/>
            <w:r w:rsidRPr="00391296">
              <w:rPr>
                <w:rFonts w:ascii="Times New Roman" w:hAnsi="Times New Roman" w:cs="Times New Roman"/>
                <w:sz w:val="24"/>
                <w:szCs w:val="24"/>
                <w:lang w:val="ru-RU"/>
              </w:rPr>
              <w:t>Способен</w:t>
            </w:r>
            <w:proofErr w:type="gramEnd"/>
            <w:r w:rsidRPr="00391296">
              <w:rPr>
                <w:rFonts w:ascii="Times New Roman" w:hAnsi="Times New Roman" w:cs="Times New Roman"/>
                <w:sz w:val="24"/>
                <w:szCs w:val="24"/>
                <w:lang w:val="ru-RU"/>
              </w:rPr>
              <w:t xml:space="preserve"> применять продвинутые инструментальные методы экономического и финансового</w:t>
            </w:r>
          </w:p>
          <w:p w:rsidR="007B79CA" w:rsidRPr="00391296" w:rsidRDefault="007B79CA" w:rsidP="00391296">
            <w:pPr>
              <w:widowControl w:val="0"/>
              <w:spacing w:after="0" w:line="240" w:lineRule="auto"/>
              <w:jc w:val="center"/>
              <w:rPr>
                <w:rFonts w:ascii="Times New Roman" w:hAnsi="Times New Roman" w:cs="Times New Roman"/>
                <w:sz w:val="24"/>
                <w:szCs w:val="24"/>
                <w:lang w:val="ru-RU"/>
              </w:rPr>
            </w:pPr>
            <w:r w:rsidRPr="00391296">
              <w:rPr>
                <w:rFonts w:ascii="Times New Roman" w:hAnsi="Times New Roman" w:cs="Times New Roman"/>
                <w:sz w:val="24"/>
                <w:szCs w:val="24"/>
                <w:lang w:val="ru-RU"/>
              </w:rPr>
              <w:t>анализа в прикладных и (или) фундаментальных исследованиях в области финансовых отношений, в том числе с использованием интеллектуальных информационно-аналитических систем</w:t>
            </w:r>
          </w:p>
        </w:tc>
      </w:tr>
      <w:tr w:rsidR="007B79CA" w:rsidRPr="007B79CA" w:rsidTr="000A1463">
        <w:tc>
          <w:tcPr>
            <w:tcW w:w="295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B79CA" w:rsidRPr="00D80834" w:rsidRDefault="007B79CA" w:rsidP="00391296">
            <w:pPr>
              <w:autoSpaceDE w:val="0"/>
              <w:autoSpaceDN w:val="0"/>
              <w:adjustRightInd w:val="0"/>
              <w:spacing w:after="0" w:line="240" w:lineRule="auto"/>
              <w:rPr>
                <w:rFonts w:ascii="Times New Roman" w:hAnsi="Times New Roman" w:cs="Times New Roman"/>
                <w:lang w:val="ru-RU"/>
              </w:rPr>
            </w:pPr>
            <w:proofErr w:type="gramStart"/>
            <w:r w:rsidRPr="00D80834">
              <w:rPr>
                <w:rFonts w:ascii="Times New Roman" w:hAnsi="Times New Roman" w:cs="Times New Roman"/>
                <w:lang w:val="ru-RU"/>
              </w:rPr>
              <w:t>З</w:t>
            </w:r>
            <w:proofErr w:type="gramEnd"/>
            <w:r w:rsidRPr="00D80834">
              <w:rPr>
                <w:rFonts w:ascii="Times New Roman" w:hAnsi="Times New Roman" w:cs="Times New Roman"/>
                <w:lang w:val="ru-RU"/>
              </w:rPr>
              <w:t xml:space="preserve"> </w:t>
            </w:r>
          </w:p>
          <w:p w:rsidR="007B79CA" w:rsidRPr="00D80834" w:rsidRDefault="007B79CA" w:rsidP="001B085B">
            <w:pPr>
              <w:autoSpaceDE w:val="0"/>
              <w:autoSpaceDN w:val="0"/>
              <w:adjustRightInd w:val="0"/>
              <w:spacing w:after="0" w:line="240" w:lineRule="auto"/>
              <w:rPr>
                <w:rFonts w:ascii="Times New Roman" w:hAnsi="Times New Roman" w:cs="Times New Roman"/>
                <w:color w:val="000000" w:themeColor="text1"/>
                <w:position w:val="2"/>
                <w:sz w:val="24"/>
                <w:szCs w:val="24"/>
                <w:lang w:val="ru-RU"/>
              </w:rPr>
            </w:pPr>
            <w:r w:rsidRPr="00D80834">
              <w:rPr>
                <w:rFonts w:ascii="Times New Roman" w:eastAsia="CourierNewPSMT" w:hAnsi="Times New Roman" w:cs="Times New Roman"/>
                <w:position w:val="2"/>
                <w:sz w:val="24"/>
                <w:szCs w:val="24"/>
                <w:lang w:val="ru-RU"/>
              </w:rPr>
              <w:t xml:space="preserve">методы оценки результатов и оценки эффективности </w:t>
            </w:r>
            <w:r w:rsidRPr="00D80834">
              <w:rPr>
                <w:rFonts w:ascii="Times New Roman" w:eastAsia="CourierNewPSMT" w:hAnsi="Times New Roman" w:cs="Times New Roman"/>
                <w:color w:val="000000" w:themeColor="text1"/>
                <w:position w:val="2"/>
                <w:sz w:val="24"/>
                <w:szCs w:val="24"/>
                <w:lang w:val="ru-RU"/>
              </w:rPr>
              <w:t xml:space="preserve">финансово-хозяйственной деятельности </w:t>
            </w:r>
            <w:r w:rsidRPr="00D80834">
              <w:rPr>
                <w:rFonts w:ascii="Times New Roman" w:hAnsi="Times New Roman" w:cs="Times New Roman"/>
                <w:color w:val="000000" w:themeColor="text1"/>
                <w:position w:val="2"/>
                <w:sz w:val="24"/>
                <w:szCs w:val="24"/>
                <w:lang w:val="ru-RU"/>
              </w:rPr>
              <w:t>государственных и муниципальных учреждений</w:t>
            </w:r>
          </w:p>
          <w:p w:rsidR="007B79CA" w:rsidRPr="00D80834" w:rsidRDefault="007B79CA" w:rsidP="001B085B">
            <w:pPr>
              <w:autoSpaceDE w:val="0"/>
              <w:autoSpaceDN w:val="0"/>
              <w:adjustRightInd w:val="0"/>
              <w:spacing w:after="0" w:line="240" w:lineRule="auto"/>
              <w:rPr>
                <w:rFonts w:ascii="Times New Roman" w:hAnsi="Times New Roman" w:cs="Times New Roman"/>
                <w:color w:val="000000" w:themeColor="text1"/>
                <w:sz w:val="24"/>
                <w:szCs w:val="24"/>
                <w:lang w:val="ru-RU"/>
              </w:rPr>
            </w:pPr>
            <w:r w:rsidRPr="00D80834">
              <w:rPr>
                <w:rFonts w:ascii="Times New Roman" w:hAnsi="Times New Roman" w:cs="Times New Roman"/>
                <w:color w:val="000000" w:themeColor="text1"/>
                <w:position w:val="2"/>
                <w:sz w:val="24"/>
                <w:szCs w:val="24"/>
                <w:lang w:val="ru-RU"/>
              </w:rPr>
              <w:t>(соотнесено с индикатором ОПК-2.1)</w:t>
            </w:r>
          </w:p>
          <w:p w:rsidR="007B79CA" w:rsidRPr="00D80834" w:rsidRDefault="007B79CA" w:rsidP="00391296">
            <w:pPr>
              <w:pStyle w:val="Default"/>
              <w:tabs>
                <w:tab w:val="left" w:pos="431"/>
              </w:tabs>
            </w:pPr>
          </w:p>
        </w:tc>
        <w:tc>
          <w:tcPr>
            <w:tcW w:w="36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B79CA" w:rsidRPr="001B085B" w:rsidRDefault="007B79CA" w:rsidP="001B085B">
            <w:pPr>
              <w:autoSpaceDE w:val="0"/>
              <w:autoSpaceDN w:val="0"/>
              <w:adjustRightInd w:val="0"/>
              <w:spacing w:after="0" w:line="240" w:lineRule="auto"/>
              <w:rPr>
                <w:rFonts w:ascii="Times New Roman" w:hAnsi="Times New Roman" w:cs="Times New Roman"/>
                <w:sz w:val="24"/>
                <w:szCs w:val="24"/>
                <w:lang w:val="ru-RU"/>
              </w:rPr>
            </w:pPr>
            <w:r w:rsidRPr="001B085B">
              <w:rPr>
                <w:rFonts w:ascii="Times New Roman" w:eastAsia="Calibri" w:hAnsi="Times New Roman" w:cs="Times New Roman"/>
                <w:color w:val="000000"/>
                <w:sz w:val="24"/>
                <w:szCs w:val="24"/>
                <w:lang w:val="ru-RU"/>
              </w:rPr>
              <w:t xml:space="preserve">Воспроизводит </w:t>
            </w:r>
            <w:r w:rsidRPr="001B085B">
              <w:rPr>
                <w:rFonts w:ascii="Times New Roman" w:hAnsi="Times New Roman" w:cs="Times New Roman"/>
                <w:sz w:val="24"/>
                <w:szCs w:val="24"/>
                <w:lang w:val="ru-RU"/>
              </w:rPr>
              <w:t xml:space="preserve">инструментальные методы </w:t>
            </w:r>
            <w:proofErr w:type="gramStart"/>
            <w:r w:rsidRPr="001B085B">
              <w:rPr>
                <w:rFonts w:ascii="Times New Roman" w:hAnsi="Times New Roman" w:cs="Times New Roman"/>
                <w:sz w:val="24"/>
                <w:szCs w:val="24"/>
                <w:lang w:val="ru-RU"/>
              </w:rPr>
              <w:t>экономического</w:t>
            </w:r>
            <w:proofErr w:type="gramEnd"/>
            <w:r w:rsidRPr="001B085B">
              <w:rPr>
                <w:rFonts w:ascii="Times New Roman" w:hAnsi="Times New Roman" w:cs="Times New Roman"/>
                <w:sz w:val="24"/>
                <w:szCs w:val="24"/>
                <w:lang w:val="ru-RU"/>
              </w:rPr>
              <w:t xml:space="preserve"> и финансового</w:t>
            </w:r>
          </w:p>
          <w:p w:rsidR="007B79CA" w:rsidRPr="00391296" w:rsidRDefault="007B79CA" w:rsidP="001B085B">
            <w:pPr>
              <w:spacing w:after="0" w:line="240" w:lineRule="auto"/>
              <w:jc w:val="both"/>
              <w:rPr>
                <w:rFonts w:ascii="Times New Roman" w:hAnsi="Times New Roman" w:cs="Times New Roman"/>
                <w:sz w:val="24"/>
                <w:szCs w:val="24"/>
                <w:highlight w:val="yellow"/>
                <w:lang w:val="ru-RU"/>
              </w:rPr>
            </w:pPr>
            <w:r w:rsidRPr="001B085B">
              <w:rPr>
                <w:rFonts w:ascii="Times New Roman" w:hAnsi="Times New Roman" w:cs="Times New Roman"/>
                <w:sz w:val="24"/>
                <w:szCs w:val="24"/>
                <w:lang w:val="ru-RU"/>
              </w:rPr>
              <w:t xml:space="preserve">анализа в государственных и муниципальных учреждениях, </w:t>
            </w:r>
            <w:r w:rsidRPr="001B085B">
              <w:rPr>
                <w:rFonts w:ascii="Times New Roman" w:eastAsia="CourierNewPSMT" w:hAnsi="Times New Roman" w:cs="Times New Roman"/>
                <w:position w:val="2"/>
                <w:sz w:val="24"/>
                <w:szCs w:val="24"/>
                <w:lang w:val="ru-RU"/>
              </w:rPr>
              <w:t xml:space="preserve">методы оценки результатов и оценки эффективности финансово-хозяйственной деятельности </w:t>
            </w:r>
            <w:r w:rsidRPr="001B085B">
              <w:rPr>
                <w:rFonts w:ascii="Times New Roman" w:hAnsi="Times New Roman" w:cs="Times New Roman"/>
                <w:position w:val="2"/>
                <w:sz w:val="24"/>
                <w:szCs w:val="24"/>
                <w:lang w:val="ru-RU"/>
              </w:rPr>
              <w:t>государственных и муниципальных учреждений</w:t>
            </w:r>
            <w:r w:rsidRPr="001B085B">
              <w:rPr>
                <w:rFonts w:ascii="Times New Roman" w:hAnsi="Times New Roman" w:cs="Times New Roman"/>
                <w:sz w:val="24"/>
                <w:szCs w:val="24"/>
                <w:lang w:val="ru-RU"/>
              </w:rPr>
              <w:t xml:space="preserve"> в опросе</w:t>
            </w:r>
            <w:r w:rsidRPr="001B085B">
              <w:rPr>
                <w:rFonts w:ascii="Times New Roman" w:eastAsia="Calibri" w:hAnsi="Times New Roman" w:cs="Times New Roman"/>
                <w:color w:val="000000"/>
                <w:sz w:val="24"/>
                <w:szCs w:val="24"/>
                <w:lang w:val="ru-RU"/>
              </w:rPr>
              <w:t xml:space="preserve">  </w:t>
            </w:r>
          </w:p>
        </w:tc>
        <w:tc>
          <w:tcPr>
            <w:tcW w:w="2709" w:type="dxa"/>
            <w:gridSpan w:val="2"/>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7B79CA" w:rsidRPr="001B085B" w:rsidRDefault="007B79CA" w:rsidP="00171A5E">
            <w:pPr>
              <w:widowControl w:val="0"/>
              <w:spacing w:after="0" w:line="240" w:lineRule="auto"/>
              <w:rPr>
                <w:rFonts w:ascii="Times New Roman" w:hAnsi="Times New Roman"/>
                <w:sz w:val="24"/>
                <w:szCs w:val="24"/>
                <w:lang w:val="ru-RU"/>
              </w:rPr>
            </w:pPr>
            <w:r w:rsidRPr="001B085B">
              <w:rPr>
                <w:rFonts w:ascii="Times New Roman" w:hAnsi="Times New Roman"/>
                <w:sz w:val="24"/>
                <w:szCs w:val="24"/>
                <w:lang w:val="ru-RU"/>
              </w:rPr>
              <w:t>Полнота и содержательность ответа на вопросы при устном опросе</w:t>
            </w:r>
          </w:p>
          <w:p w:rsidR="007B79CA" w:rsidRPr="00391296" w:rsidRDefault="007B79CA" w:rsidP="00171A5E">
            <w:pPr>
              <w:widowControl w:val="0"/>
              <w:spacing w:after="0" w:line="240" w:lineRule="auto"/>
              <w:rPr>
                <w:rFonts w:ascii="Times New Roman" w:hAnsi="Times New Roman"/>
                <w:sz w:val="24"/>
                <w:szCs w:val="24"/>
                <w:highlight w:val="yellow"/>
                <w:lang w:val="ru-RU"/>
              </w:rPr>
            </w:pPr>
            <w:r w:rsidRPr="001B085B">
              <w:rPr>
                <w:rFonts w:ascii="Times New Roman" w:hAnsi="Times New Roman"/>
                <w:sz w:val="24"/>
                <w:szCs w:val="24"/>
                <w:lang w:val="ru-RU"/>
              </w:rPr>
              <w:t>Соответствие представленной в ответах информации в учебной литературе, в сети Интернет, базам данных, иностранным источникам</w:t>
            </w:r>
          </w:p>
        </w:tc>
        <w:tc>
          <w:tcPr>
            <w:tcW w:w="1375" w:type="dxa"/>
            <w:gridSpan w:val="2"/>
            <w:tcBorders>
              <w:top w:val="single" w:sz="4" w:space="0" w:color="auto"/>
              <w:left w:val="single" w:sz="4" w:space="0" w:color="auto"/>
              <w:bottom w:val="single" w:sz="4" w:space="0" w:color="auto"/>
              <w:right w:val="single" w:sz="4" w:space="0" w:color="auto"/>
            </w:tcBorders>
          </w:tcPr>
          <w:p w:rsidR="007B79CA" w:rsidRPr="003012A4" w:rsidRDefault="007B79CA" w:rsidP="00593869">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Вопросы для опроса</w:t>
            </w:r>
            <w:r w:rsidRPr="003012A4">
              <w:rPr>
                <w:rFonts w:ascii="Times New Roman" w:eastAsia="Times New Roman" w:hAnsi="Times New Roman" w:cs="Times New Roman"/>
                <w:sz w:val="24"/>
                <w:szCs w:val="24"/>
                <w:lang w:val="ru-RU" w:eastAsia="ru-RU"/>
              </w:rPr>
              <w:t xml:space="preserve"> (1</w:t>
            </w:r>
            <w:r>
              <w:rPr>
                <w:rFonts w:ascii="Times New Roman" w:eastAsia="Times New Roman" w:hAnsi="Times New Roman" w:cs="Times New Roman"/>
                <w:sz w:val="24"/>
                <w:szCs w:val="24"/>
                <w:lang w:val="ru-RU" w:eastAsia="ru-RU"/>
              </w:rPr>
              <w:t>-16</w:t>
            </w:r>
            <w:r w:rsidRPr="003012A4">
              <w:rPr>
                <w:rFonts w:ascii="Times New Roman" w:eastAsia="Times New Roman" w:hAnsi="Times New Roman" w:cs="Times New Roman"/>
                <w:sz w:val="24"/>
                <w:szCs w:val="24"/>
                <w:lang w:val="ru-RU" w:eastAsia="ru-RU"/>
              </w:rPr>
              <w:t>)</w:t>
            </w:r>
          </w:p>
          <w:p w:rsidR="007B79CA" w:rsidRPr="00E00682" w:rsidRDefault="007B79CA" w:rsidP="00C2151D">
            <w:pPr>
              <w:spacing w:after="0" w:line="240" w:lineRule="auto"/>
              <w:rPr>
                <w:rFonts w:ascii="Times New Roman" w:eastAsia="Times New Roman" w:hAnsi="Times New Roman" w:cs="Times New Roman"/>
                <w:sz w:val="24"/>
                <w:szCs w:val="24"/>
                <w:highlight w:val="yellow"/>
                <w:lang w:val="ru-RU" w:eastAsia="ru-RU"/>
              </w:rPr>
            </w:pPr>
            <w:r>
              <w:rPr>
                <w:rFonts w:ascii="Times New Roman" w:eastAsia="Times New Roman" w:hAnsi="Times New Roman" w:cs="Times New Roman"/>
                <w:sz w:val="24"/>
                <w:szCs w:val="24"/>
                <w:lang w:val="ru-RU" w:eastAsia="ru-RU"/>
              </w:rPr>
              <w:t>вопросы к зачету (1-20)</w:t>
            </w:r>
          </w:p>
        </w:tc>
      </w:tr>
      <w:tr w:rsidR="007B79CA" w:rsidRPr="005249F5" w:rsidTr="000A1463">
        <w:tc>
          <w:tcPr>
            <w:tcW w:w="295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B79CA" w:rsidRPr="00D80834" w:rsidRDefault="007B79CA" w:rsidP="00391296">
            <w:pPr>
              <w:pStyle w:val="Default"/>
              <w:tabs>
                <w:tab w:val="left" w:pos="431"/>
              </w:tabs>
              <w:jc w:val="both"/>
              <w:rPr>
                <w:color w:val="000000" w:themeColor="text1"/>
              </w:rPr>
            </w:pPr>
            <w:r w:rsidRPr="00D80834">
              <w:rPr>
                <w:color w:val="000000" w:themeColor="text1"/>
              </w:rPr>
              <w:t xml:space="preserve">У </w:t>
            </w:r>
          </w:p>
          <w:p w:rsidR="007B79CA" w:rsidRPr="00D80834" w:rsidRDefault="007B79CA" w:rsidP="00E94363">
            <w:pPr>
              <w:autoSpaceDE w:val="0"/>
              <w:autoSpaceDN w:val="0"/>
              <w:adjustRightInd w:val="0"/>
              <w:spacing w:after="0" w:line="240" w:lineRule="auto"/>
              <w:rPr>
                <w:rFonts w:ascii="Times New Roman" w:hAnsi="Times New Roman" w:cs="Times New Roman"/>
                <w:color w:val="000000" w:themeColor="text1"/>
                <w:position w:val="2"/>
                <w:lang w:val="ru-RU"/>
              </w:rPr>
            </w:pPr>
            <w:r w:rsidRPr="00D80834">
              <w:rPr>
                <w:rFonts w:ascii="Times New Roman" w:hAnsi="Times New Roman" w:cs="Times New Roman"/>
                <w:color w:val="000000" w:themeColor="text1"/>
                <w:position w:val="2"/>
                <w:lang w:val="ru-RU"/>
              </w:rPr>
              <w:t>и</w:t>
            </w:r>
            <w:r w:rsidRPr="00D80834">
              <w:rPr>
                <w:rFonts w:ascii="Times New Roman" w:hAnsi="Times New Roman" w:cs="Times New Roman"/>
                <w:color w:val="000000" w:themeColor="text1"/>
                <w:position w:val="2"/>
                <w:sz w:val="24"/>
                <w:szCs w:val="24"/>
                <w:lang w:val="ru-RU"/>
              </w:rPr>
              <w:t>спользовать на практике финансово-экономические показатели, характеризующие деятельность государственных и муниципальных учреждений</w:t>
            </w:r>
            <w:r w:rsidRPr="00D80834">
              <w:rPr>
                <w:rFonts w:ascii="Times New Roman" w:hAnsi="Times New Roman" w:cs="Times New Roman"/>
                <w:color w:val="000000" w:themeColor="text1"/>
                <w:position w:val="2"/>
                <w:lang w:val="ru-RU"/>
              </w:rPr>
              <w:t xml:space="preserve"> </w:t>
            </w:r>
          </w:p>
          <w:p w:rsidR="007B79CA" w:rsidRPr="00D80834" w:rsidRDefault="007B79CA" w:rsidP="00E94363">
            <w:pPr>
              <w:autoSpaceDE w:val="0"/>
              <w:autoSpaceDN w:val="0"/>
              <w:adjustRightInd w:val="0"/>
              <w:spacing w:after="0" w:line="240" w:lineRule="auto"/>
              <w:rPr>
                <w:rFonts w:ascii="Times New Roman" w:hAnsi="Times New Roman" w:cs="Times New Roman"/>
                <w:color w:val="000000" w:themeColor="text1"/>
                <w:sz w:val="24"/>
                <w:szCs w:val="24"/>
                <w:lang w:val="ru-RU"/>
              </w:rPr>
            </w:pPr>
            <w:r w:rsidRPr="00D80834">
              <w:rPr>
                <w:rFonts w:ascii="Times New Roman" w:hAnsi="Times New Roman" w:cs="Times New Roman"/>
                <w:color w:val="000000" w:themeColor="text1"/>
                <w:position w:val="2"/>
                <w:sz w:val="24"/>
                <w:szCs w:val="24"/>
                <w:lang w:val="ru-RU"/>
              </w:rPr>
              <w:t>(соотнесено с индикатором ОПК-2.2)</w:t>
            </w:r>
          </w:p>
          <w:p w:rsidR="007B79CA" w:rsidRPr="00D80834" w:rsidRDefault="007B79CA" w:rsidP="00E94363">
            <w:pPr>
              <w:pStyle w:val="Default"/>
              <w:tabs>
                <w:tab w:val="left" w:pos="431"/>
              </w:tabs>
              <w:jc w:val="both"/>
              <w:rPr>
                <w:color w:val="000000" w:themeColor="text1"/>
              </w:rPr>
            </w:pPr>
          </w:p>
        </w:tc>
        <w:tc>
          <w:tcPr>
            <w:tcW w:w="36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B79CA" w:rsidRDefault="007B79CA" w:rsidP="00593869">
            <w:pPr>
              <w:widowControl w:val="0"/>
              <w:spacing w:after="0" w:line="240" w:lineRule="auto"/>
              <w:rPr>
                <w:rFonts w:ascii="Times New Roman" w:hAnsi="Times New Roman" w:cs="Times New Roman"/>
                <w:sz w:val="24"/>
                <w:lang w:val="ru-RU"/>
              </w:rPr>
            </w:pPr>
            <w:r>
              <w:rPr>
                <w:rFonts w:ascii="Times New Roman" w:hAnsi="Times New Roman"/>
                <w:sz w:val="24"/>
                <w:szCs w:val="24"/>
                <w:lang w:val="ru-RU"/>
              </w:rPr>
              <w:t xml:space="preserve">Написание доклада с применением данных отечественных и зарубежных </w:t>
            </w:r>
            <w:r w:rsidRPr="00171A5E">
              <w:rPr>
                <w:rFonts w:ascii="Times New Roman" w:hAnsi="Times New Roman" w:cs="Times New Roman"/>
                <w:sz w:val="24"/>
                <w:lang w:val="ru-RU"/>
              </w:rPr>
              <w:t>официальных сайтов органов власти развитых стран</w:t>
            </w:r>
          </w:p>
          <w:p w:rsidR="007B79CA" w:rsidRDefault="007B79CA" w:rsidP="00593869">
            <w:pPr>
              <w:widowControl w:val="0"/>
              <w:spacing w:after="0" w:line="240" w:lineRule="auto"/>
              <w:rPr>
                <w:rFonts w:ascii="Times New Roman" w:hAnsi="Times New Roman" w:cs="Times New Roman"/>
                <w:sz w:val="24"/>
                <w:lang w:val="ru-RU"/>
              </w:rPr>
            </w:pPr>
            <w:r>
              <w:rPr>
                <w:rFonts w:ascii="Times New Roman" w:hAnsi="Times New Roman" w:cs="Times New Roman"/>
                <w:position w:val="2"/>
                <w:sz w:val="24"/>
                <w:szCs w:val="24"/>
                <w:lang w:val="ru-RU"/>
              </w:rPr>
              <w:t xml:space="preserve">Отражает результаты оценки эффективности и результативности </w:t>
            </w:r>
            <w:r w:rsidRPr="00E45D4A">
              <w:rPr>
                <w:rFonts w:ascii="Times New Roman" w:eastAsia="CourierNewPSMT" w:hAnsi="Times New Roman" w:cs="Times New Roman"/>
                <w:position w:val="2"/>
                <w:sz w:val="24"/>
                <w:szCs w:val="24"/>
                <w:lang w:val="ru-RU"/>
              </w:rPr>
              <w:t xml:space="preserve">финансово-хозяйственной деятельности </w:t>
            </w:r>
            <w:r w:rsidRPr="0066430E">
              <w:rPr>
                <w:rFonts w:ascii="Times New Roman" w:hAnsi="Times New Roman" w:cs="Times New Roman"/>
                <w:position w:val="2"/>
                <w:sz w:val="24"/>
                <w:szCs w:val="24"/>
                <w:lang w:val="ru-RU"/>
              </w:rPr>
              <w:t>государственных и муниципальных учреждений</w:t>
            </w:r>
            <w:r>
              <w:rPr>
                <w:rFonts w:ascii="Times New Roman" w:hAnsi="Times New Roman" w:cs="Times New Roman"/>
                <w:position w:val="2"/>
                <w:sz w:val="24"/>
                <w:szCs w:val="24"/>
                <w:lang w:val="ru-RU"/>
              </w:rPr>
              <w:t xml:space="preserve"> в научном докладе</w:t>
            </w:r>
          </w:p>
          <w:p w:rsidR="007B79CA" w:rsidRPr="00CF1801" w:rsidRDefault="007B79CA" w:rsidP="00593869">
            <w:pPr>
              <w:widowControl w:val="0"/>
              <w:spacing w:after="0" w:line="240" w:lineRule="auto"/>
              <w:rPr>
                <w:rFonts w:ascii="Times New Roman" w:hAnsi="Times New Roman"/>
                <w:sz w:val="24"/>
                <w:szCs w:val="24"/>
                <w:lang w:val="ru-RU"/>
              </w:rPr>
            </w:pPr>
            <w:r>
              <w:rPr>
                <w:rFonts w:ascii="Times New Roman" w:hAnsi="Times New Roman" w:cs="Times New Roman"/>
                <w:sz w:val="24"/>
                <w:lang w:val="ru-RU"/>
              </w:rPr>
              <w:t>Выполнение расчетных заданий</w:t>
            </w:r>
            <w:r w:rsidRPr="00171A5E">
              <w:rPr>
                <w:rFonts w:ascii="Times New Roman" w:hAnsi="Times New Roman"/>
                <w:sz w:val="28"/>
                <w:szCs w:val="24"/>
                <w:lang w:val="ru-RU"/>
              </w:rPr>
              <w:t xml:space="preserve"> </w:t>
            </w:r>
          </w:p>
        </w:tc>
        <w:tc>
          <w:tcPr>
            <w:tcW w:w="2709" w:type="dxa"/>
            <w:gridSpan w:val="2"/>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7B79CA" w:rsidRDefault="007B79CA" w:rsidP="00593869">
            <w:pPr>
              <w:widowControl w:val="0"/>
              <w:spacing w:after="0" w:line="240" w:lineRule="auto"/>
              <w:rPr>
                <w:rFonts w:ascii="Times New Roman" w:hAnsi="Times New Roman"/>
                <w:sz w:val="24"/>
                <w:szCs w:val="24"/>
                <w:lang w:val="ru-RU"/>
              </w:rPr>
            </w:pPr>
            <w:r>
              <w:rPr>
                <w:rFonts w:ascii="Times New Roman" w:hAnsi="Times New Roman"/>
                <w:sz w:val="24"/>
                <w:szCs w:val="24"/>
                <w:lang w:val="ru-RU"/>
              </w:rPr>
              <w:t>Полнота и содержательность научного доклада, аргументированность полученных в ходе исследования выводов</w:t>
            </w:r>
          </w:p>
          <w:p w:rsidR="007B79CA" w:rsidRPr="00CF1801" w:rsidRDefault="007B79CA" w:rsidP="00593869">
            <w:pPr>
              <w:widowControl w:val="0"/>
              <w:spacing w:after="0" w:line="240" w:lineRule="auto"/>
              <w:rPr>
                <w:rFonts w:ascii="Times New Roman" w:hAnsi="Times New Roman"/>
                <w:sz w:val="24"/>
                <w:szCs w:val="24"/>
                <w:lang w:val="ru-RU"/>
              </w:rPr>
            </w:pPr>
            <w:r>
              <w:rPr>
                <w:rFonts w:ascii="Times New Roman" w:hAnsi="Times New Roman"/>
                <w:sz w:val="24"/>
                <w:szCs w:val="24"/>
                <w:lang w:val="ru-RU"/>
              </w:rPr>
              <w:t>Выполнение расчетных заданий в полном объеме (частично)</w:t>
            </w:r>
          </w:p>
        </w:tc>
        <w:tc>
          <w:tcPr>
            <w:tcW w:w="1375" w:type="dxa"/>
            <w:gridSpan w:val="2"/>
            <w:tcBorders>
              <w:top w:val="single" w:sz="4" w:space="0" w:color="auto"/>
              <w:left w:val="single" w:sz="4" w:space="0" w:color="auto"/>
              <w:bottom w:val="single" w:sz="4" w:space="0" w:color="auto"/>
              <w:right w:val="single" w:sz="4" w:space="0" w:color="auto"/>
            </w:tcBorders>
          </w:tcPr>
          <w:p w:rsidR="007B79CA" w:rsidRDefault="007B79CA" w:rsidP="00593869">
            <w:pPr>
              <w:spacing w:after="0" w:line="240" w:lineRule="auto"/>
              <w:rPr>
                <w:rFonts w:ascii="Times New Roman" w:eastAsia="Times New Roman" w:hAnsi="Times New Roman" w:cs="Times New Roman"/>
                <w:sz w:val="24"/>
                <w:szCs w:val="24"/>
                <w:lang w:val="ru-RU" w:eastAsia="ru-RU"/>
              </w:rPr>
            </w:pPr>
            <w:r w:rsidRPr="00B10001">
              <w:rPr>
                <w:rFonts w:ascii="Times New Roman" w:eastAsia="Times New Roman" w:hAnsi="Times New Roman" w:cs="Times New Roman"/>
                <w:sz w:val="24"/>
                <w:szCs w:val="24"/>
                <w:lang w:val="ru-RU" w:eastAsia="ru-RU"/>
              </w:rPr>
              <w:t>Задания</w:t>
            </w:r>
            <w:r>
              <w:rPr>
                <w:rFonts w:ascii="Times New Roman" w:eastAsia="Times New Roman" w:hAnsi="Times New Roman" w:cs="Times New Roman"/>
                <w:sz w:val="24"/>
                <w:szCs w:val="24"/>
                <w:lang w:val="ru-RU" w:eastAsia="ru-RU"/>
              </w:rPr>
              <w:t xml:space="preserve"> к зачету (1-5), расчетные задания (1-10), </w:t>
            </w:r>
          </w:p>
          <w:p w:rsidR="007B79CA" w:rsidRPr="00900D6F" w:rsidRDefault="007B79CA" w:rsidP="001B085B">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Доклады (1-16) </w:t>
            </w:r>
          </w:p>
        </w:tc>
      </w:tr>
      <w:tr w:rsidR="007B79CA" w:rsidRPr="007B79CA" w:rsidTr="000A1463">
        <w:tc>
          <w:tcPr>
            <w:tcW w:w="295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B79CA" w:rsidRPr="00EB477B" w:rsidRDefault="007B79CA" w:rsidP="001B085B">
            <w:pPr>
              <w:autoSpaceDE w:val="0"/>
              <w:autoSpaceDN w:val="0"/>
              <w:adjustRightInd w:val="0"/>
              <w:spacing w:after="0" w:line="240" w:lineRule="auto"/>
              <w:rPr>
                <w:rFonts w:ascii="Times New Roman" w:hAnsi="Times New Roman" w:cs="Times New Roman"/>
                <w:color w:val="000000" w:themeColor="text1"/>
                <w:sz w:val="24"/>
                <w:szCs w:val="24"/>
                <w:lang w:val="ru-RU"/>
              </w:rPr>
            </w:pPr>
            <w:r w:rsidRPr="00EB477B">
              <w:rPr>
                <w:rFonts w:ascii="Times New Roman" w:hAnsi="Times New Roman" w:cs="Times New Roman"/>
                <w:color w:val="000000" w:themeColor="text1"/>
                <w:lang w:val="ru-RU"/>
              </w:rPr>
              <w:t xml:space="preserve">Н </w:t>
            </w:r>
          </w:p>
          <w:p w:rsidR="007B79CA" w:rsidRPr="00EB477B" w:rsidRDefault="007B79CA" w:rsidP="00E94363">
            <w:pPr>
              <w:autoSpaceDE w:val="0"/>
              <w:autoSpaceDN w:val="0"/>
              <w:adjustRightInd w:val="0"/>
              <w:spacing w:after="0" w:line="240" w:lineRule="auto"/>
              <w:rPr>
                <w:rFonts w:ascii="Times New Roman" w:hAnsi="Times New Roman" w:cs="Times New Roman"/>
                <w:color w:val="000000" w:themeColor="text1"/>
                <w:sz w:val="24"/>
                <w:szCs w:val="24"/>
                <w:lang w:val="ru-RU"/>
              </w:rPr>
            </w:pPr>
            <w:r w:rsidRPr="00EB477B">
              <w:rPr>
                <w:rFonts w:ascii="Times New Roman" w:hAnsi="Times New Roman" w:cs="Times New Roman"/>
                <w:color w:val="000000" w:themeColor="text1"/>
                <w:position w:val="2"/>
                <w:sz w:val="24"/>
                <w:szCs w:val="24"/>
                <w:lang w:val="ru-RU"/>
              </w:rPr>
              <w:t xml:space="preserve">разработки и анализа стратегии </w:t>
            </w:r>
            <w:proofErr w:type="gramStart"/>
            <w:r w:rsidRPr="00EB477B">
              <w:rPr>
                <w:rFonts w:ascii="Times New Roman" w:hAnsi="Times New Roman" w:cs="Times New Roman"/>
                <w:color w:val="000000" w:themeColor="text1"/>
                <w:position w:val="2"/>
                <w:sz w:val="24"/>
                <w:szCs w:val="24"/>
                <w:lang w:val="ru-RU"/>
              </w:rPr>
              <w:t>развития</w:t>
            </w:r>
            <w:proofErr w:type="gramEnd"/>
            <w:r w:rsidRPr="00EB477B">
              <w:rPr>
                <w:rFonts w:ascii="Times New Roman" w:hAnsi="Times New Roman" w:cs="Times New Roman"/>
                <w:color w:val="000000" w:themeColor="text1"/>
                <w:position w:val="2"/>
                <w:sz w:val="24"/>
                <w:szCs w:val="24"/>
                <w:lang w:val="ru-RU"/>
              </w:rPr>
              <w:t xml:space="preserve"> государственных и муниципальных учреждений,</w:t>
            </w:r>
            <w:r w:rsidRPr="00EB477B">
              <w:rPr>
                <w:rFonts w:ascii="Times New Roman" w:hAnsi="Times New Roman" w:cs="Times New Roman"/>
                <w:color w:val="000000" w:themeColor="text1"/>
                <w:sz w:val="24"/>
                <w:szCs w:val="24"/>
                <w:lang w:val="ru-RU"/>
              </w:rPr>
              <w:t xml:space="preserve"> в том числе с использованием интеллектуальных информационно-аналитических систем </w:t>
            </w:r>
            <w:r w:rsidRPr="00EB477B">
              <w:rPr>
                <w:rFonts w:ascii="Times New Roman" w:hAnsi="Times New Roman" w:cs="Times New Roman"/>
                <w:color w:val="000000" w:themeColor="text1"/>
                <w:position w:val="2"/>
                <w:sz w:val="24"/>
                <w:szCs w:val="24"/>
                <w:lang w:val="ru-RU"/>
              </w:rPr>
              <w:t>(соотнесено с индикатором ОПК-2.3)</w:t>
            </w:r>
          </w:p>
          <w:p w:rsidR="007B79CA" w:rsidRPr="00EB477B" w:rsidRDefault="007B79CA" w:rsidP="001B085B">
            <w:pPr>
              <w:autoSpaceDE w:val="0"/>
              <w:autoSpaceDN w:val="0"/>
              <w:adjustRightInd w:val="0"/>
              <w:spacing w:after="0" w:line="240" w:lineRule="auto"/>
              <w:rPr>
                <w:rFonts w:ascii="Times New Roman" w:hAnsi="Times New Roman" w:cs="Times New Roman"/>
                <w:color w:val="000000" w:themeColor="text1"/>
                <w:lang w:val="ru-RU"/>
              </w:rPr>
            </w:pPr>
          </w:p>
        </w:tc>
        <w:tc>
          <w:tcPr>
            <w:tcW w:w="36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B79CA" w:rsidRDefault="007B79CA" w:rsidP="00E94363">
            <w:pPr>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sz w:val="24"/>
                <w:szCs w:val="24"/>
                <w:lang w:val="ru-RU"/>
              </w:rPr>
              <w:t xml:space="preserve">Выполняет кейс-задания, анализируя и интерпретируя основные </w:t>
            </w:r>
            <w:r>
              <w:rPr>
                <w:rFonts w:ascii="Times New Roman" w:hAnsi="Times New Roman"/>
                <w:position w:val="2"/>
                <w:sz w:val="24"/>
                <w:szCs w:val="24"/>
                <w:lang w:val="ru-RU"/>
              </w:rPr>
              <w:t>ф</w:t>
            </w:r>
            <w:r w:rsidRPr="0066430E">
              <w:rPr>
                <w:rFonts w:ascii="Times New Roman" w:hAnsi="Times New Roman"/>
                <w:position w:val="2"/>
                <w:sz w:val="24"/>
                <w:szCs w:val="24"/>
                <w:lang w:val="ru-RU"/>
              </w:rPr>
              <w:t>инансово-экономически</w:t>
            </w:r>
            <w:r>
              <w:rPr>
                <w:rFonts w:ascii="Times New Roman" w:hAnsi="Times New Roman"/>
                <w:position w:val="2"/>
                <w:sz w:val="24"/>
                <w:szCs w:val="24"/>
                <w:lang w:val="ru-RU"/>
              </w:rPr>
              <w:t>е</w:t>
            </w:r>
            <w:r w:rsidRPr="0066430E">
              <w:rPr>
                <w:rFonts w:ascii="Times New Roman" w:hAnsi="Times New Roman"/>
                <w:position w:val="2"/>
                <w:sz w:val="24"/>
                <w:szCs w:val="24"/>
                <w:lang w:val="ru-RU"/>
              </w:rPr>
              <w:t xml:space="preserve"> показател</w:t>
            </w:r>
            <w:r>
              <w:rPr>
                <w:rFonts w:ascii="Times New Roman" w:hAnsi="Times New Roman"/>
                <w:position w:val="2"/>
                <w:sz w:val="24"/>
                <w:szCs w:val="24"/>
                <w:lang w:val="ru-RU"/>
              </w:rPr>
              <w:t>и</w:t>
            </w:r>
            <w:r w:rsidRPr="0066430E">
              <w:rPr>
                <w:rFonts w:ascii="Times New Roman" w:hAnsi="Times New Roman"/>
                <w:position w:val="2"/>
                <w:sz w:val="24"/>
                <w:szCs w:val="24"/>
                <w:lang w:val="ru-RU"/>
              </w:rPr>
              <w:t>, характеризующи</w:t>
            </w:r>
            <w:r>
              <w:rPr>
                <w:rFonts w:ascii="Times New Roman" w:hAnsi="Times New Roman"/>
                <w:position w:val="2"/>
                <w:sz w:val="24"/>
                <w:szCs w:val="24"/>
                <w:lang w:val="ru-RU"/>
              </w:rPr>
              <w:t>е</w:t>
            </w:r>
            <w:r w:rsidRPr="0066430E">
              <w:rPr>
                <w:rFonts w:ascii="Times New Roman" w:hAnsi="Times New Roman"/>
                <w:position w:val="2"/>
                <w:sz w:val="24"/>
                <w:szCs w:val="24"/>
                <w:lang w:val="ru-RU"/>
              </w:rPr>
              <w:t xml:space="preserve"> деятельность </w:t>
            </w:r>
            <w:r w:rsidRPr="0066430E">
              <w:rPr>
                <w:rFonts w:ascii="Times New Roman" w:hAnsi="Times New Roman" w:cs="Times New Roman"/>
                <w:position w:val="2"/>
                <w:sz w:val="24"/>
                <w:szCs w:val="24"/>
                <w:lang w:val="ru-RU"/>
              </w:rPr>
              <w:t>государственных и муниципальных учреждений</w:t>
            </w:r>
            <w:proofErr w:type="gramStart"/>
            <w:r>
              <w:rPr>
                <w:rFonts w:ascii="Times New Roman" w:hAnsi="Times New Roman" w:cs="Times New Roman"/>
                <w:position w:val="2"/>
                <w:sz w:val="24"/>
                <w:szCs w:val="24"/>
                <w:lang w:val="ru-RU"/>
              </w:rPr>
              <w:t>.</w:t>
            </w:r>
            <w:proofErr w:type="gramEnd"/>
            <w:r>
              <w:rPr>
                <w:rFonts w:ascii="Times New Roman" w:hAnsi="Times New Roman" w:cs="Times New Roman"/>
                <w:position w:val="2"/>
                <w:sz w:val="24"/>
                <w:szCs w:val="24"/>
                <w:lang w:val="ru-RU"/>
              </w:rPr>
              <w:t xml:space="preserve"> </w:t>
            </w:r>
            <w:proofErr w:type="gramStart"/>
            <w:r w:rsidRPr="00391296">
              <w:rPr>
                <w:rFonts w:ascii="Times New Roman" w:hAnsi="Times New Roman" w:cs="Times New Roman"/>
                <w:sz w:val="24"/>
                <w:szCs w:val="24"/>
                <w:lang w:val="ru-RU"/>
              </w:rPr>
              <w:t>с</w:t>
            </w:r>
            <w:proofErr w:type="gramEnd"/>
            <w:r w:rsidRPr="00391296">
              <w:rPr>
                <w:rFonts w:ascii="Times New Roman" w:hAnsi="Times New Roman" w:cs="Times New Roman"/>
                <w:sz w:val="24"/>
                <w:szCs w:val="24"/>
                <w:lang w:val="ru-RU"/>
              </w:rPr>
              <w:t xml:space="preserve"> использованием интеллектуальных информационно-аналитических систем</w:t>
            </w:r>
          </w:p>
          <w:p w:rsidR="007B79CA" w:rsidRDefault="007B79CA" w:rsidP="00E94363">
            <w:pPr>
              <w:widowControl w:val="0"/>
              <w:spacing w:after="0" w:line="240" w:lineRule="auto"/>
              <w:rPr>
                <w:rFonts w:ascii="Times New Roman" w:hAnsi="Times New Roman"/>
                <w:sz w:val="24"/>
                <w:szCs w:val="24"/>
                <w:lang w:val="ru-RU"/>
              </w:rPr>
            </w:pPr>
            <w:r>
              <w:rPr>
                <w:rFonts w:ascii="Times New Roman" w:hAnsi="Times New Roman" w:cs="Times New Roman"/>
                <w:position w:val="2"/>
                <w:sz w:val="24"/>
                <w:szCs w:val="24"/>
                <w:lang w:val="ru-RU"/>
              </w:rPr>
              <w:t xml:space="preserve">Презентация </w:t>
            </w:r>
            <w:proofErr w:type="gramStart"/>
            <w:r>
              <w:rPr>
                <w:rFonts w:ascii="Times New Roman" w:hAnsi="Times New Roman" w:cs="Times New Roman"/>
                <w:position w:val="2"/>
                <w:sz w:val="24"/>
                <w:szCs w:val="24"/>
                <w:lang w:val="ru-RU"/>
              </w:rPr>
              <w:t>кейс-задания</w:t>
            </w:r>
            <w:proofErr w:type="gramEnd"/>
            <w:r>
              <w:rPr>
                <w:rFonts w:ascii="Times New Roman" w:hAnsi="Times New Roman"/>
                <w:sz w:val="24"/>
                <w:szCs w:val="24"/>
                <w:lang w:val="ru-RU"/>
              </w:rPr>
              <w:t xml:space="preserve"> </w:t>
            </w:r>
          </w:p>
          <w:p w:rsidR="007B79CA" w:rsidRPr="00CF1801" w:rsidRDefault="007B79CA" w:rsidP="00AD7C2F">
            <w:pPr>
              <w:widowControl w:val="0"/>
              <w:spacing w:after="0" w:line="240" w:lineRule="auto"/>
              <w:rPr>
                <w:rFonts w:ascii="Times New Roman" w:hAnsi="Times New Roman"/>
                <w:sz w:val="24"/>
                <w:szCs w:val="24"/>
                <w:lang w:val="ru-RU"/>
              </w:rPr>
            </w:pPr>
            <w:r>
              <w:rPr>
                <w:rFonts w:ascii="Times New Roman" w:hAnsi="Times New Roman" w:cs="Times New Roman"/>
                <w:sz w:val="24"/>
                <w:lang w:val="ru-RU"/>
              </w:rPr>
              <w:t>Выполнение расчетных заданий</w:t>
            </w:r>
          </w:p>
        </w:tc>
        <w:tc>
          <w:tcPr>
            <w:tcW w:w="270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B79CA" w:rsidRDefault="007B79CA" w:rsidP="00593869">
            <w:pPr>
              <w:pStyle w:val="Default"/>
              <w:widowControl w:val="0"/>
              <w:rPr>
                <w:rFonts w:eastAsiaTheme="minorEastAsia" w:cstheme="minorBidi"/>
                <w:color w:val="auto"/>
              </w:rPr>
            </w:pPr>
            <w:r>
              <w:rPr>
                <w:rFonts w:eastAsiaTheme="minorEastAsia" w:cstheme="minorBidi"/>
                <w:color w:val="auto"/>
              </w:rPr>
              <w:t>П</w:t>
            </w:r>
            <w:r w:rsidRPr="00CF1801">
              <w:rPr>
                <w:rFonts w:eastAsiaTheme="minorEastAsia" w:cstheme="minorBidi"/>
                <w:color w:val="auto"/>
              </w:rPr>
              <w:t xml:space="preserve">олнота и содержательность </w:t>
            </w:r>
            <w:proofErr w:type="gramStart"/>
            <w:r>
              <w:rPr>
                <w:rFonts w:eastAsiaTheme="minorEastAsia" w:cstheme="minorBidi"/>
                <w:color w:val="auto"/>
              </w:rPr>
              <w:t>кейс-задания</w:t>
            </w:r>
            <w:proofErr w:type="gramEnd"/>
            <w:r>
              <w:rPr>
                <w:rFonts w:eastAsiaTheme="minorEastAsia" w:cstheme="minorBidi"/>
                <w:color w:val="auto"/>
              </w:rPr>
              <w:t>, его интерпретация в соответствии с экономическим смыслом</w:t>
            </w:r>
          </w:p>
          <w:p w:rsidR="007B79CA" w:rsidRPr="0018491A" w:rsidRDefault="007B79CA" w:rsidP="0018491A">
            <w:pPr>
              <w:widowControl w:val="0"/>
              <w:spacing w:after="0" w:line="240" w:lineRule="auto"/>
              <w:rPr>
                <w:rFonts w:ascii="Times New Roman" w:hAnsi="Times New Roman" w:cs="Times New Roman"/>
                <w:sz w:val="24"/>
                <w:szCs w:val="24"/>
                <w:lang w:val="ru-RU"/>
              </w:rPr>
            </w:pPr>
            <w:r w:rsidRPr="0018491A">
              <w:rPr>
                <w:rFonts w:ascii="Times New Roman" w:hAnsi="Times New Roman" w:cs="Times New Roman"/>
                <w:sz w:val="24"/>
                <w:szCs w:val="24"/>
                <w:lang w:val="ru-RU"/>
              </w:rPr>
              <w:t xml:space="preserve">Корректность и обоснованность использования современных информационно-коммуникационных технологий и глобальных </w:t>
            </w:r>
            <w:r w:rsidRPr="0018491A">
              <w:rPr>
                <w:rFonts w:ascii="Times New Roman" w:hAnsi="Times New Roman" w:cs="Times New Roman"/>
                <w:sz w:val="24"/>
                <w:szCs w:val="24"/>
                <w:lang w:val="ru-RU"/>
              </w:rPr>
              <w:lastRenderedPageBreak/>
              <w:t>информационных ресурсов</w:t>
            </w:r>
          </w:p>
          <w:p w:rsidR="007B79CA" w:rsidRPr="00CF1801" w:rsidRDefault="007B79CA" w:rsidP="00593869">
            <w:pPr>
              <w:pStyle w:val="Default"/>
              <w:widowControl w:val="0"/>
              <w:rPr>
                <w:rFonts w:eastAsiaTheme="minorEastAsia" w:cstheme="minorBidi"/>
                <w:color w:val="auto"/>
              </w:rPr>
            </w:pPr>
            <w:r>
              <w:t>Выполнение расчетных заданий в полном объеме (частично)</w:t>
            </w:r>
          </w:p>
          <w:p w:rsidR="007B79CA" w:rsidRPr="00CF1801" w:rsidRDefault="007B79CA" w:rsidP="00593869">
            <w:pPr>
              <w:widowControl w:val="0"/>
              <w:spacing w:after="0" w:line="240" w:lineRule="auto"/>
              <w:rPr>
                <w:rFonts w:ascii="Times New Roman" w:hAnsi="Times New Roman"/>
                <w:sz w:val="24"/>
                <w:szCs w:val="24"/>
                <w:lang w:val="ru-RU"/>
              </w:rPr>
            </w:pPr>
          </w:p>
        </w:tc>
        <w:tc>
          <w:tcPr>
            <w:tcW w:w="1375" w:type="dxa"/>
            <w:gridSpan w:val="2"/>
            <w:tcBorders>
              <w:top w:val="single" w:sz="4" w:space="0" w:color="auto"/>
              <w:left w:val="single" w:sz="8" w:space="0" w:color="000000"/>
              <w:bottom w:val="single" w:sz="8" w:space="0" w:color="000000"/>
              <w:right w:val="single" w:sz="8" w:space="0" w:color="000000"/>
            </w:tcBorders>
          </w:tcPr>
          <w:p w:rsidR="007B79CA" w:rsidRDefault="007B79CA" w:rsidP="00593869">
            <w:pPr>
              <w:spacing w:after="0" w:line="240" w:lineRule="auto"/>
              <w:rPr>
                <w:rFonts w:ascii="Times New Roman" w:eastAsia="Times New Roman" w:hAnsi="Times New Roman" w:cs="Times New Roman"/>
                <w:sz w:val="24"/>
                <w:szCs w:val="24"/>
                <w:lang w:val="ru-RU" w:eastAsia="ru-RU"/>
              </w:rPr>
            </w:pPr>
            <w:r w:rsidRPr="00B10001">
              <w:rPr>
                <w:rFonts w:ascii="Times New Roman" w:eastAsia="Times New Roman" w:hAnsi="Times New Roman" w:cs="Times New Roman"/>
                <w:sz w:val="24"/>
                <w:szCs w:val="24"/>
                <w:lang w:val="ru-RU" w:eastAsia="ru-RU"/>
              </w:rPr>
              <w:lastRenderedPageBreak/>
              <w:t>Задания</w:t>
            </w:r>
            <w:r>
              <w:rPr>
                <w:rFonts w:ascii="Times New Roman" w:eastAsia="Times New Roman" w:hAnsi="Times New Roman" w:cs="Times New Roman"/>
                <w:sz w:val="24"/>
                <w:szCs w:val="24"/>
                <w:lang w:val="ru-RU" w:eastAsia="ru-RU"/>
              </w:rPr>
              <w:t xml:space="preserve"> к зачету (1-5), </w:t>
            </w:r>
          </w:p>
          <w:p w:rsidR="007B79CA" w:rsidRDefault="007B79CA" w:rsidP="00593869">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Кейс (1-8)</w:t>
            </w:r>
          </w:p>
          <w:p w:rsidR="007B79CA" w:rsidRPr="00900D6F" w:rsidRDefault="007B79CA" w:rsidP="00593869">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Расчетные задания (1-10)</w:t>
            </w:r>
          </w:p>
        </w:tc>
      </w:tr>
    </w:tbl>
    <w:p w:rsidR="007B79CA" w:rsidRDefault="007B79CA" w:rsidP="008F3740">
      <w:pPr>
        <w:rPr>
          <w:rFonts w:eastAsia="Times New Roman"/>
          <w:sz w:val="28"/>
          <w:szCs w:val="28"/>
          <w:lang w:val="ru-RU"/>
        </w:rPr>
      </w:pPr>
    </w:p>
    <w:p w:rsidR="007B79CA" w:rsidRPr="00E00682" w:rsidRDefault="007B79CA" w:rsidP="00002C4D">
      <w:pPr>
        <w:spacing w:after="0" w:line="240" w:lineRule="auto"/>
        <w:ind w:firstLine="708"/>
        <w:jc w:val="both"/>
        <w:rPr>
          <w:rFonts w:ascii="Times New Roman" w:eastAsia="Times New Roman" w:hAnsi="Times New Roman" w:cs="Times New Roman"/>
          <w:sz w:val="28"/>
          <w:szCs w:val="28"/>
          <w:lang w:val="ru-RU" w:eastAsia="ru-RU"/>
        </w:rPr>
      </w:pPr>
    </w:p>
    <w:p w:rsidR="007B79CA" w:rsidRPr="008400B6" w:rsidRDefault="007B79CA" w:rsidP="00002C4D">
      <w:pPr>
        <w:spacing w:after="0" w:line="240" w:lineRule="auto"/>
        <w:ind w:firstLine="708"/>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Pr="008400B6">
        <w:rPr>
          <w:rFonts w:ascii="Times New Roman" w:eastAsia="Times New Roman" w:hAnsi="Times New Roman" w:cs="Times New Roman"/>
          <w:sz w:val="28"/>
          <w:szCs w:val="28"/>
          <w:lang w:val="ru-RU" w:eastAsia="ru-RU"/>
        </w:rPr>
        <w:t xml:space="preserve">.2 Шкалы оценивания:   </w:t>
      </w:r>
    </w:p>
    <w:p w:rsidR="007B79CA" w:rsidRDefault="007B79CA" w:rsidP="00153A7F">
      <w:pPr>
        <w:spacing w:after="0"/>
        <w:ind w:firstLine="708"/>
        <w:jc w:val="both"/>
        <w:rPr>
          <w:rFonts w:ascii="Times New Roman" w:eastAsia="Times New Roman" w:hAnsi="Times New Roman" w:cs="Times New Roman"/>
          <w:sz w:val="28"/>
          <w:szCs w:val="28"/>
          <w:lang w:val="ru-RU" w:eastAsia="ru-RU"/>
        </w:rPr>
      </w:pPr>
      <w:r w:rsidRPr="008400B6">
        <w:rPr>
          <w:rFonts w:ascii="Times New Roman" w:eastAsia="Times New Roman" w:hAnsi="Times New Roman" w:cs="Times New Roman"/>
          <w:sz w:val="28"/>
          <w:szCs w:val="28"/>
          <w:lang w:val="ru-RU" w:eastAsia="ru-RU"/>
        </w:rPr>
        <w:t xml:space="preserve">Текущий контроль успеваемости и промежуточная аттестация осуществляется в </w:t>
      </w:r>
      <w:r>
        <w:rPr>
          <w:rFonts w:ascii="Times New Roman" w:eastAsia="Times New Roman" w:hAnsi="Times New Roman" w:cs="Times New Roman"/>
          <w:sz w:val="28"/>
          <w:szCs w:val="28"/>
          <w:lang w:val="ru-RU" w:eastAsia="ru-RU"/>
        </w:rPr>
        <w:t>100</w:t>
      </w:r>
      <w:r w:rsidRPr="008400B6">
        <w:rPr>
          <w:rFonts w:ascii="Times New Roman" w:eastAsia="Times New Roman" w:hAnsi="Times New Roman" w:cs="Times New Roman"/>
          <w:sz w:val="28"/>
          <w:szCs w:val="28"/>
          <w:lang w:val="ru-RU" w:eastAsia="ru-RU"/>
        </w:rPr>
        <w:t>-балльной шкале:</w:t>
      </w:r>
    </w:p>
    <w:p w:rsidR="007B79CA" w:rsidRPr="008400B6" w:rsidRDefault="007B79CA" w:rsidP="008F3740">
      <w:pPr>
        <w:widowControl w:val="0"/>
        <w:tabs>
          <w:tab w:val="num" w:pos="720"/>
          <w:tab w:val="num" w:pos="1440"/>
        </w:tabs>
        <w:spacing w:after="0" w:line="240" w:lineRule="auto"/>
        <w:ind w:firstLine="709"/>
        <w:jc w:val="both"/>
        <w:rPr>
          <w:rFonts w:ascii="Times New Roman" w:eastAsia="Times New Roman" w:hAnsi="Times New Roman" w:cs="Times New Roman"/>
          <w:color w:val="000000"/>
          <w:sz w:val="28"/>
          <w:szCs w:val="28"/>
          <w:lang w:val="ru-RU" w:eastAsia="ru-RU"/>
        </w:rPr>
      </w:pPr>
      <w:bookmarkStart w:id="1" w:name="_Toc480487763"/>
      <w:r w:rsidRPr="008400B6">
        <w:rPr>
          <w:rFonts w:ascii="Times New Roman" w:eastAsia="Times New Roman" w:hAnsi="Times New Roman" w:cs="Times New Roman"/>
          <w:color w:val="000000"/>
          <w:sz w:val="28"/>
          <w:szCs w:val="28"/>
          <w:lang w:val="ru-RU" w:eastAsia="ru-RU"/>
        </w:rPr>
        <w:t>50-100 баллов (зачет)</w:t>
      </w:r>
    </w:p>
    <w:p w:rsidR="007B79CA" w:rsidRPr="008400B6" w:rsidRDefault="007B79CA" w:rsidP="008F3740">
      <w:pPr>
        <w:widowControl w:val="0"/>
        <w:spacing w:after="0" w:line="240" w:lineRule="auto"/>
        <w:ind w:firstLine="708"/>
        <w:jc w:val="both"/>
        <w:rPr>
          <w:rFonts w:ascii="Times New Roman" w:eastAsia="Times New Roman" w:hAnsi="Times New Roman" w:cs="Times New Roman"/>
          <w:sz w:val="28"/>
          <w:szCs w:val="28"/>
          <w:lang w:val="ru-RU" w:eastAsia="ru-RU"/>
        </w:rPr>
      </w:pPr>
      <w:r w:rsidRPr="008400B6">
        <w:rPr>
          <w:rFonts w:ascii="Times New Roman" w:eastAsia="Times New Roman" w:hAnsi="Times New Roman" w:cs="Times New Roman"/>
          <w:color w:val="000000"/>
          <w:sz w:val="28"/>
          <w:szCs w:val="28"/>
          <w:lang w:val="ru-RU" w:eastAsia="ru-RU"/>
        </w:rPr>
        <w:t>0-49 баллов (незачет</w:t>
      </w:r>
      <w:r>
        <w:rPr>
          <w:rFonts w:ascii="Times New Roman" w:eastAsia="Times New Roman" w:hAnsi="Times New Roman" w:cs="Times New Roman"/>
          <w:color w:val="000000"/>
          <w:sz w:val="28"/>
          <w:szCs w:val="28"/>
          <w:lang w:val="ru-RU" w:eastAsia="ru-RU"/>
        </w:rPr>
        <w:t>)</w:t>
      </w:r>
    </w:p>
    <w:p w:rsidR="007B79CA" w:rsidRPr="008400B6" w:rsidRDefault="007B79CA" w:rsidP="00002C4D">
      <w:pPr>
        <w:keepNext/>
        <w:keepLines/>
        <w:spacing w:before="480" w:after="0" w:line="240" w:lineRule="auto"/>
        <w:jc w:val="both"/>
        <w:outlineLvl w:val="0"/>
        <w:rPr>
          <w:rFonts w:ascii="Cambria" w:eastAsia="Times New Roman" w:hAnsi="Cambria" w:cs="Times New Roman"/>
          <w:b/>
          <w:bCs/>
          <w:color w:val="365F91"/>
          <w:sz w:val="28"/>
          <w:szCs w:val="28"/>
          <w:lang w:val="ru-RU" w:eastAsia="ru-RU"/>
        </w:rPr>
      </w:pPr>
      <w:r>
        <w:rPr>
          <w:rFonts w:ascii="Cambria" w:eastAsia="Times New Roman" w:hAnsi="Cambria" w:cs="Times New Roman"/>
          <w:b/>
          <w:bCs/>
          <w:color w:val="365F91"/>
          <w:sz w:val="28"/>
          <w:szCs w:val="28"/>
          <w:lang w:val="ru-RU" w:eastAsia="ru-RU"/>
        </w:rPr>
        <w:t>2</w:t>
      </w:r>
      <w:r w:rsidRPr="008400B6">
        <w:rPr>
          <w:rFonts w:ascii="Cambria" w:eastAsia="Times New Roman" w:hAnsi="Cambria" w:cs="Times New Roman"/>
          <w:b/>
          <w:bCs/>
          <w:color w:val="365F91"/>
          <w:sz w:val="28"/>
          <w:szCs w:val="28"/>
          <w:lang w:val="ru-RU" w:eastAsia="ru-RU"/>
        </w:rPr>
        <w:t xml:space="preserve">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1"/>
    </w:p>
    <w:p w:rsidR="007B79CA" w:rsidRPr="005A7182" w:rsidRDefault="007B79CA" w:rsidP="00002C4D">
      <w:pPr>
        <w:widowControl w:val="0"/>
        <w:spacing w:after="0" w:line="240" w:lineRule="auto"/>
        <w:jc w:val="center"/>
        <w:rPr>
          <w:rFonts w:ascii="Times New Roman" w:hAnsi="Times New Roman" w:cs="Times New Roman"/>
          <w:sz w:val="24"/>
          <w:szCs w:val="24"/>
          <w:lang w:val="ru-RU"/>
        </w:rPr>
      </w:pPr>
      <w:bookmarkStart w:id="2" w:name="_Toc447014581"/>
    </w:p>
    <w:p w:rsidR="007B79CA" w:rsidRPr="005A7182" w:rsidRDefault="007B79CA" w:rsidP="005A7182">
      <w:pPr>
        <w:widowControl w:val="0"/>
        <w:spacing w:after="0" w:line="240" w:lineRule="auto"/>
        <w:ind w:firstLine="426"/>
        <w:jc w:val="both"/>
        <w:rPr>
          <w:rFonts w:ascii="Times New Roman" w:hAnsi="Times New Roman" w:cs="Times New Roman"/>
          <w:sz w:val="24"/>
          <w:szCs w:val="24"/>
          <w:lang w:val="ru-RU"/>
        </w:rPr>
      </w:pPr>
    </w:p>
    <w:p w:rsidR="007B79CA" w:rsidRDefault="007B79CA" w:rsidP="00002C4D">
      <w:pPr>
        <w:widowControl w:val="0"/>
        <w:spacing w:after="0" w:line="240" w:lineRule="auto"/>
        <w:jc w:val="center"/>
        <w:rPr>
          <w:rFonts w:ascii="Times New Roman" w:hAnsi="Times New Roman" w:cs="Times New Roman"/>
          <w:b/>
          <w:sz w:val="24"/>
          <w:szCs w:val="24"/>
          <w:lang w:val="ru-RU"/>
        </w:rPr>
      </w:pPr>
      <w:r w:rsidRPr="00900D6F">
        <w:rPr>
          <w:rFonts w:ascii="Times New Roman" w:hAnsi="Times New Roman" w:cs="Times New Roman"/>
          <w:b/>
          <w:sz w:val="24"/>
          <w:szCs w:val="24"/>
          <w:lang w:val="ru-RU"/>
        </w:rPr>
        <w:t xml:space="preserve">Вопросы к </w:t>
      </w:r>
      <w:r>
        <w:rPr>
          <w:rFonts w:ascii="Times New Roman" w:hAnsi="Times New Roman" w:cs="Times New Roman"/>
          <w:b/>
          <w:sz w:val="24"/>
          <w:szCs w:val="24"/>
          <w:lang w:val="ru-RU"/>
        </w:rPr>
        <w:t>зачету</w:t>
      </w:r>
    </w:p>
    <w:p w:rsidR="007B79CA" w:rsidRPr="00900D6F" w:rsidRDefault="007B79CA" w:rsidP="00002C4D">
      <w:pPr>
        <w:widowControl w:val="0"/>
        <w:spacing w:after="0" w:line="240" w:lineRule="auto"/>
        <w:jc w:val="center"/>
        <w:rPr>
          <w:rFonts w:ascii="Times New Roman" w:hAnsi="Times New Roman" w:cs="Times New Roman"/>
          <w:b/>
          <w:sz w:val="24"/>
          <w:szCs w:val="24"/>
          <w:lang w:val="ru-RU"/>
        </w:rPr>
      </w:pPr>
    </w:p>
    <w:p w:rsidR="007B79CA" w:rsidRPr="00D8763E" w:rsidRDefault="007B79CA" w:rsidP="007B79CA">
      <w:pPr>
        <w:pStyle w:val="a7"/>
        <w:numPr>
          <w:ilvl w:val="0"/>
          <w:numId w:val="2"/>
        </w:numPr>
        <w:jc w:val="both"/>
        <w:rPr>
          <w:sz w:val="36"/>
          <w:szCs w:val="19"/>
        </w:rPr>
      </w:pPr>
      <w:r>
        <w:rPr>
          <w:color w:val="000000"/>
          <w:szCs w:val="19"/>
        </w:rPr>
        <w:t>Бюджетные и автономные учреждения как получатели средств федерального бюджета, их функции.</w:t>
      </w:r>
    </w:p>
    <w:p w:rsidR="007B79CA" w:rsidRPr="0092662A" w:rsidRDefault="007B79CA" w:rsidP="007B79CA">
      <w:pPr>
        <w:pStyle w:val="a7"/>
        <w:numPr>
          <w:ilvl w:val="0"/>
          <w:numId w:val="2"/>
        </w:numPr>
        <w:jc w:val="both"/>
        <w:rPr>
          <w:sz w:val="48"/>
          <w:szCs w:val="19"/>
        </w:rPr>
      </w:pPr>
      <w:r w:rsidRPr="0092662A">
        <w:rPr>
          <w:color w:val="000000"/>
          <w:szCs w:val="19"/>
        </w:rPr>
        <w:t>Бюджетная политика РФ в контексте реализации национальных целей развития</w:t>
      </w:r>
      <w:r>
        <w:rPr>
          <w:color w:val="000000"/>
          <w:szCs w:val="19"/>
        </w:rPr>
        <w:t>.</w:t>
      </w:r>
    </w:p>
    <w:p w:rsidR="007B79CA" w:rsidRPr="0092662A" w:rsidRDefault="007B79CA" w:rsidP="007B79CA">
      <w:pPr>
        <w:pStyle w:val="a7"/>
        <w:widowControl w:val="0"/>
        <w:numPr>
          <w:ilvl w:val="0"/>
          <w:numId w:val="2"/>
        </w:numPr>
        <w:jc w:val="both"/>
        <w:rPr>
          <w:bCs/>
          <w:szCs w:val="28"/>
        </w:rPr>
      </w:pPr>
      <w:r w:rsidRPr="0092662A">
        <w:rPr>
          <w:szCs w:val="28"/>
        </w:rPr>
        <w:t>Государственные программы: понятие, содержание, цели и роль в достижении национальных целей развития России.</w:t>
      </w:r>
    </w:p>
    <w:p w:rsidR="007B79CA" w:rsidRPr="0092662A" w:rsidRDefault="007B79CA" w:rsidP="007B79CA">
      <w:pPr>
        <w:pStyle w:val="a7"/>
        <w:widowControl w:val="0"/>
        <w:numPr>
          <w:ilvl w:val="0"/>
          <w:numId w:val="2"/>
        </w:numPr>
        <w:jc w:val="both"/>
        <w:rPr>
          <w:bCs/>
          <w:szCs w:val="28"/>
        </w:rPr>
      </w:pPr>
      <w:r w:rsidRPr="0092662A">
        <w:rPr>
          <w:szCs w:val="28"/>
        </w:rPr>
        <w:t>Национальные проекты: содержание, назначение, результаты и проблемы реализации.</w:t>
      </w:r>
    </w:p>
    <w:p w:rsidR="007B79CA" w:rsidRDefault="007B79CA" w:rsidP="007B79CA">
      <w:pPr>
        <w:pStyle w:val="a7"/>
        <w:numPr>
          <w:ilvl w:val="0"/>
          <w:numId w:val="2"/>
        </w:numPr>
        <w:jc w:val="both"/>
        <w:rPr>
          <w:szCs w:val="19"/>
        </w:rPr>
      </w:pPr>
      <w:r>
        <w:rPr>
          <w:szCs w:val="19"/>
        </w:rPr>
        <w:t>Послания Президента РФ Федеральному собранию РФ как ядро бюджетной политики РФ: содержание, цели, задачи.</w:t>
      </w:r>
    </w:p>
    <w:p w:rsidR="007B79CA" w:rsidRDefault="007B79CA" w:rsidP="007B79CA">
      <w:pPr>
        <w:pStyle w:val="a7"/>
        <w:numPr>
          <w:ilvl w:val="0"/>
          <w:numId w:val="2"/>
        </w:numPr>
        <w:jc w:val="both"/>
        <w:rPr>
          <w:szCs w:val="19"/>
        </w:rPr>
      </w:pPr>
      <w:r w:rsidRPr="000E0217">
        <w:t>Содержание финансового анализа</w:t>
      </w:r>
      <w:r w:rsidRPr="0092662A">
        <w:rPr>
          <w:szCs w:val="19"/>
        </w:rPr>
        <w:t xml:space="preserve"> </w:t>
      </w:r>
      <w:r>
        <w:rPr>
          <w:szCs w:val="19"/>
        </w:rPr>
        <w:t>в секторе государственного управления, его цели и задачи.</w:t>
      </w:r>
    </w:p>
    <w:p w:rsidR="007B79CA" w:rsidRDefault="007B79CA" w:rsidP="007B79CA">
      <w:pPr>
        <w:pStyle w:val="a7"/>
        <w:numPr>
          <w:ilvl w:val="0"/>
          <w:numId w:val="2"/>
        </w:numPr>
        <w:jc w:val="both"/>
        <w:rPr>
          <w:szCs w:val="19"/>
        </w:rPr>
      </w:pPr>
      <w:r>
        <w:rPr>
          <w:szCs w:val="19"/>
        </w:rPr>
        <w:t>Организация бюджетного процесса в Российской Федерации, его стадии.</w:t>
      </w:r>
    </w:p>
    <w:p w:rsidR="007B79CA" w:rsidRPr="0092662A" w:rsidRDefault="007B79CA" w:rsidP="007B79CA">
      <w:pPr>
        <w:pStyle w:val="a7"/>
        <w:numPr>
          <w:ilvl w:val="0"/>
          <w:numId w:val="2"/>
        </w:numPr>
        <w:jc w:val="both"/>
        <w:rPr>
          <w:sz w:val="32"/>
          <w:szCs w:val="19"/>
        </w:rPr>
      </w:pPr>
      <w:r w:rsidRPr="0092662A">
        <w:rPr>
          <w:szCs w:val="20"/>
        </w:rPr>
        <w:t>Финансовый анализ на стадии составления проектов бюджетов бюджетной системы РФ.</w:t>
      </w:r>
    </w:p>
    <w:p w:rsidR="007B79CA" w:rsidRPr="0092662A" w:rsidRDefault="007B79CA" w:rsidP="007B79CA">
      <w:pPr>
        <w:pStyle w:val="a7"/>
        <w:numPr>
          <w:ilvl w:val="0"/>
          <w:numId w:val="2"/>
        </w:numPr>
        <w:jc w:val="both"/>
        <w:rPr>
          <w:sz w:val="32"/>
          <w:szCs w:val="19"/>
        </w:rPr>
      </w:pPr>
      <w:r w:rsidRPr="0092662A">
        <w:rPr>
          <w:szCs w:val="20"/>
        </w:rPr>
        <w:t>Финансовый анализ на стадии рассмотрения и утверждения проектов бюджетов бюджетной системы РФ.</w:t>
      </w:r>
    </w:p>
    <w:p w:rsidR="007B79CA" w:rsidRPr="00907DF1" w:rsidRDefault="007B79CA" w:rsidP="007B79CA">
      <w:pPr>
        <w:pStyle w:val="a7"/>
        <w:numPr>
          <w:ilvl w:val="0"/>
          <w:numId w:val="2"/>
        </w:numPr>
        <w:jc w:val="both"/>
        <w:rPr>
          <w:sz w:val="32"/>
          <w:szCs w:val="19"/>
        </w:rPr>
      </w:pPr>
      <w:r w:rsidRPr="00907DF1">
        <w:rPr>
          <w:szCs w:val="20"/>
        </w:rPr>
        <w:t>Финансовый анализ на стадии исполнения бюджетов бюджетной системы РФ.</w:t>
      </w:r>
    </w:p>
    <w:p w:rsidR="007B79CA" w:rsidRPr="00907DF1" w:rsidRDefault="007B79CA" w:rsidP="007B79CA">
      <w:pPr>
        <w:pStyle w:val="a7"/>
        <w:numPr>
          <w:ilvl w:val="0"/>
          <w:numId w:val="2"/>
        </w:numPr>
        <w:jc w:val="both"/>
        <w:rPr>
          <w:sz w:val="32"/>
          <w:szCs w:val="19"/>
        </w:rPr>
      </w:pPr>
      <w:r w:rsidRPr="00907DF1">
        <w:rPr>
          <w:szCs w:val="20"/>
        </w:rPr>
        <w:t>Финансовый анализ на стадии составления отчетности об исполнении бюджетов бюджетной системы РФ.</w:t>
      </w:r>
    </w:p>
    <w:p w:rsidR="007B79CA" w:rsidRPr="0092662A" w:rsidRDefault="007B79CA" w:rsidP="007B79CA">
      <w:pPr>
        <w:pStyle w:val="a7"/>
        <w:numPr>
          <w:ilvl w:val="0"/>
          <w:numId w:val="2"/>
        </w:numPr>
        <w:jc w:val="both"/>
        <w:rPr>
          <w:szCs w:val="19"/>
        </w:rPr>
      </w:pPr>
      <w:r>
        <w:rPr>
          <w:szCs w:val="19"/>
        </w:rPr>
        <w:t>Федеральные органы исполнительной власти как главные распорядители/распорядители бюджетных средств, их бюджетные полномочия</w:t>
      </w:r>
    </w:p>
    <w:p w:rsidR="007B79CA" w:rsidRPr="00EB615F" w:rsidRDefault="007B79CA" w:rsidP="007B79CA">
      <w:pPr>
        <w:pStyle w:val="ab"/>
        <w:numPr>
          <w:ilvl w:val="0"/>
          <w:numId w:val="2"/>
        </w:numPr>
        <w:shd w:val="clear" w:color="auto" w:fill="FFFFFF"/>
        <w:spacing w:before="0" w:beforeAutospacing="0" w:after="0" w:afterAutospacing="0"/>
        <w:jc w:val="both"/>
        <w:textAlignment w:val="baseline"/>
      </w:pPr>
      <w:r w:rsidRPr="00EB615F">
        <w:t xml:space="preserve">Структура доходов </w:t>
      </w:r>
      <w:r>
        <w:t>бюджетных/автономных учреждений</w:t>
      </w:r>
      <w:r w:rsidRPr="00EB615F">
        <w:t xml:space="preserve"> образования (общего, среднего специального, высшего).</w:t>
      </w:r>
    </w:p>
    <w:p w:rsidR="007B79CA" w:rsidRPr="00EB615F" w:rsidRDefault="007B79CA" w:rsidP="007B79CA">
      <w:pPr>
        <w:pStyle w:val="ab"/>
        <w:numPr>
          <w:ilvl w:val="0"/>
          <w:numId w:val="2"/>
        </w:numPr>
        <w:shd w:val="clear" w:color="auto" w:fill="FFFFFF"/>
        <w:spacing w:before="0" w:beforeAutospacing="0" w:after="0" w:afterAutospacing="0"/>
        <w:textAlignment w:val="baseline"/>
      </w:pPr>
      <w:r w:rsidRPr="00EB615F">
        <w:t xml:space="preserve">Структура доходов </w:t>
      </w:r>
      <w:r>
        <w:t>бюджетных/автономных учреждений</w:t>
      </w:r>
      <w:r w:rsidRPr="00EB615F">
        <w:t xml:space="preserve"> здравоохранения.</w:t>
      </w:r>
    </w:p>
    <w:p w:rsidR="007B79CA" w:rsidRPr="00EB615F" w:rsidRDefault="007B79CA" w:rsidP="007B79CA">
      <w:pPr>
        <w:pStyle w:val="ab"/>
        <w:numPr>
          <w:ilvl w:val="0"/>
          <w:numId w:val="2"/>
        </w:numPr>
        <w:shd w:val="clear" w:color="auto" w:fill="FFFFFF"/>
        <w:spacing w:before="0" w:beforeAutospacing="0" w:after="0" w:afterAutospacing="0"/>
        <w:jc w:val="both"/>
        <w:textAlignment w:val="baseline"/>
      </w:pPr>
      <w:r w:rsidRPr="00EB615F">
        <w:t xml:space="preserve">Структура доходов </w:t>
      </w:r>
      <w:r>
        <w:t>бюджетных/автономных учреждений</w:t>
      </w:r>
      <w:r w:rsidRPr="00EB615F">
        <w:t xml:space="preserve"> культуры и искусства (театр, музей, библиотека).</w:t>
      </w:r>
    </w:p>
    <w:p w:rsidR="007B79CA" w:rsidRPr="00EB615F" w:rsidRDefault="007B79CA" w:rsidP="007B79CA">
      <w:pPr>
        <w:pStyle w:val="ab"/>
        <w:numPr>
          <w:ilvl w:val="0"/>
          <w:numId w:val="2"/>
        </w:numPr>
        <w:shd w:val="clear" w:color="auto" w:fill="FFFFFF"/>
        <w:spacing w:before="0" w:beforeAutospacing="0" w:after="0" w:afterAutospacing="0"/>
        <w:jc w:val="both"/>
        <w:textAlignment w:val="baseline"/>
      </w:pPr>
      <w:r w:rsidRPr="00EB615F">
        <w:t xml:space="preserve">Структура </w:t>
      </w:r>
      <w:proofErr w:type="gramStart"/>
      <w:r w:rsidRPr="00EB615F">
        <w:t xml:space="preserve">доходов </w:t>
      </w:r>
      <w:r>
        <w:t>бюджетных/автономных учреждений</w:t>
      </w:r>
      <w:r w:rsidRPr="00EB615F">
        <w:t xml:space="preserve"> сферы социального обслуживания населения</w:t>
      </w:r>
      <w:proofErr w:type="gramEnd"/>
      <w:r w:rsidRPr="00EB615F">
        <w:t>.</w:t>
      </w:r>
    </w:p>
    <w:p w:rsidR="007B79CA" w:rsidRPr="00EB615F" w:rsidRDefault="007B79CA" w:rsidP="007B79CA">
      <w:pPr>
        <w:pStyle w:val="ab"/>
        <w:numPr>
          <w:ilvl w:val="0"/>
          <w:numId w:val="2"/>
        </w:numPr>
        <w:shd w:val="clear" w:color="auto" w:fill="FFFFFF"/>
        <w:spacing w:before="0" w:beforeAutospacing="0" w:after="0" w:afterAutospacing="0"/>
        <w:jc w:val="both"/>
        <w:textAlignment w:val="baseline"/>
      </w:pPr>
      <w:r w:rsidRPr="00EB615F">
        <w:t xml:space="preserve">Структура </w:t>
      </w:r>
      <w:r>
        <w:t>расходов</w:t>
      </w:r>
      <w:r w:rsidRPr="00EB615F">
        <w:t xml:space="preserve"> </w:t>
      </w:r>
      <w:r>
        <w:t>бюджетных/автономных учреждений</w:t>
      </w:r>
      <w:r w:rsidRPr="00EB615F">
        <w:t xml:space="preserve"> образования (общего, среднего специального, высшего).</w:t>
      </w:r>
    </w:p>
    <w:p w:rsidR="007B79CA" w:rsidRPr="00EB615F" w:rsidRDefault="007B79CA" w:rsidP="007B79CA">
      <w:pPr>
        <w:pStyle w:val="ab"/>
        <w:numPr>
          <w:ilvl w:val="0"/>
          <w:numId w:val="2"/>
        </w:numPr>
        <w:shd w:val="clear" w:color="auto" w:fill="FFFFFF"/>
        <w:spacing w:before="0" w:beforeAutospacing="0" w:after="0" w:afterAutospacing="0"/>
        <w:jc w:val="both"/>
        <w:textAlignment w:val="baseline"/>
      </w:pPr>
      <w:r w:rsidRPr="00EB615F">
        <w:t xml:space="preserve">Структура </w:t>
      </w:r>
      <w:r>
        <w:t>расходов</w:t>
      </w:r>
      <w:r w:rsidRPr="00EB615F">
        <w:t xml:space="preserve"> </w:t>
      </w:r>
      <w:r>
        <w:t>бюджетных/автономных учреждений</w:t>
      </w:r>
      <w:r w:rsidRPr="00EB615F">
        <w:t xml:space="preserve"> здравоохранения.</w:t>
      </w:r>
    </w:p>
    <w:p w:rsidR="007B79CA" w:rsidRDefault="007B79CA" w:rsidP="007B79CA">
      <w:pPr>
        <w:pStyle w:val="ab"/>
        <w:numPr>
          <w:ilvl w:val="0"/>
          <w:numId w:val="2"/>
        </w:numPr>
        <w:shd w:val="clear" w:color="auto" w:fill="FFFFFF"/>
        <w:spacing w:before="0" w:beforeAutospacing="0" w:after="0" w:afterAutospacing="0"/>
        <w:jc w:val="both"/>
        <w:textAlignment w:val="baseline"/>
      </w:pPr>
      <w:r w:rsidRPr="00EB615F">
        <w:t>Структура</w:t>
      </w:r>
      <w:r>
        <w:t xml:space="preserve"> расходов</w:t>
      </w:r>
      <w:r w:rsidRPr="00EB615F">
        <w:t xml:space="preserve"> </w:t>
      </w:r>
      <w:r>
        <w:t>бюджетных/автономных учреждений</w:t>
      </w:r>
      <w:r w:rsidRPr="00EB615F">
        <w:t xml:space="preserve"> культуры и искусства (театр, музей, библиотека).</w:t>
      </w:r>
    </w:p>
    <w:p w:rsidR="007B79CA" w:rsidRPr="00EB615F" w:rsidRDefault="007B79CA" w:rsidP="007B79CA">
      <w:pPr>
        <w:pStyle w:val="ab"/>
        <w:numPr>
          <w:ilvl w:val="0"/>
          <w:numId w:val="2"/>
        </w:numPr>
        <w:shd w:val="clear" w:color="auto" w:fill="FFFFFF"/>
        <w:spacing w:before="0" w:beforeAutospacing="0" w:after="0" w:afterAutospacing="0"/>
        <w:jc w:val="both"/>
        <w:textAlignment w:val="baseline"/>
      </w:pPr>
      <w:r w:rsidRPr="00EB615F">
        <w:lastRenderedPageBreak/>
        <w:t xml:space="preserve">Структура </w:t>
      </w:r>
      <w:proofErr w:type="gramStart"/>
      <w:r>
        <w:t>расходов</w:t>
      </w:r>
      <w:r w:rsidRPr="00EB615F">
        <w:t xml:space="preserve"> </w:t>
      </w:r>
      <w:r>
        <w:t>бюджетных/автономных учреждений</w:t>
      </w:r>
      <w:r w:rsidRPr="00EB615F">
        <w:t xml:space="preserve"> сферы социального обслуживания населения</w:t>
      </w:r>
      <w:proofErr w:type="gramEnd"/>
      <w:r w:rsidRPr="00EB615F">
        <w:t>.</w:t>
      </w:r>
    </w:p>
    <w:p w:rsidR="007B79CA" w:rsidRPr="00907DF1" w:rsidRDefault="007B79CA" w:rsidP="007B79CA">
      <w:pPr>
        <w:pStyle w:val="ab"/>
        <w:numPr>
          <w:ilvl w:val="0"/>
          <w:numId w:val="2"/>
        </w:numPr>
        <w:shd w:val="clear" w:color="auto" w:fill="FFFFFF"/>
        <w:spacing w:before="0" w:beforeAutospacing="0" w:after="0" w:afterAutospacing="0"/>
        <w:jc w:val="both"/>
        <w:textAlignment w:val="baseline"/>
        <w:rPr>
          <w:sz w:val="32"/>
        </w:rPr>
      </w:pPr>
      <w:r w:rsidRPr="00907DF1">
        <w:rPr>
          <w:szCs w:val="20"/>
        </w:rPr>
        <w:t>Понятие коррупции, ее финансовые последствия для экономики государства</w:t>
      </w:r>
    </w:p>
    <w:p w:rsidR="007B79CA" w:rsidRPr="00593869" w:rsidRDefault="007B79CA" w:rsidP="007B79CA">
      <w:pPr>
        <w:pStyle w:val="ab"/>
        <w:numPr>
          <w:ilvl w:val="0"/>
          <w:numId w:val="2"/>
        </w:numPr>
        <w:shd w:val="clear" w:color="auto" w:fill="FFFFFF"/>
        <w:spacing w:before="0" w:beforeAutospacing="0" w:after="0" w:afterAutospacing="0"/>
        <w:jc w:val="both"/>
        <w:textAlignment w:val="baseline"/>
        <w:rPr>
          <w:b/>
        </w:rPr>
      </w:pPr>
      <w:r w:rsidRPr="00593869">
        <w:rPr>
          <w:szCs w:val="20"/>
        </w:rPr>
        <w:t xml:space="preserve"> Современные меры противодействия коррупции в </w:t>
      </w:r>
      <w:r>
        <w:rPr>
          <w:szCs w:val="20"/>
        </w:rPr>
        <w:t>государственных и муниципальных учреждениях</w:t>
      </w:r>
    </w:p>
    <w:p w:rsidR="007B79CA" w:rsidRDefault="007B79CA" w:rsidP="00334228">
      <w:pPr>
        <w:widowControl w:val="0"/>
        <w:spacing w:after="0" w:line="240" w:lineRule="auto"/>
        <w:textAlignment w:val="baseline"/>
        <w:rPr>
          <w:rFonts w:ascii="Times New Roman" w:hAnsi="Times New Roman" w:cs="Times New Roman"/>
          <w:b/>
          <w:bCs/>
          <w:sz w:val="24"/>
          <w:szCs w:val="24"/>
          <w:lang w:val="ru-RU"/>
        </w:rPr>
      </w:pPr>
    </w:p>
    <w:p w:rsidR="007B79CA" w:rsidRDefault="007B79CA" w:rsidP="00B10001">
      <w:pPr>
        <w:widowControl w:val="0"/>
        <w:spacing w:after="0" w:line="240" w:lineRule="auto"/>
        <w:jc w:val="center"/>
        <w:textAlignment w:val="baseline"/>
        <w:rPr>
          <w:rFonts w:ascii="Times New Roman" w:hAnsi="Times New Roman" w:cs="Times New Roman"/>
          <w:b/>
          <w:bCs/>
          <w:sz w:val="24"/>
          <w:szCs w:val="24"/>
          <w:lang w:val="ru-RU"/>
        </w:rPr>
      </w:pPr>
      <w:r>
        <w:rPr>
          <w:rFonts w:ascii="Times New Roman" w:hAnsi="Times New Roman" w:cs="Times New Roman"/>
          <w:b/>
          <w:bCs/>
          <w:sz w:val="24"/>
          <w:szCs w:val="24"/>
          <w:lang w:val="ru-RU"/>
        </w:rPr>
        <w:t>Задания к зачету:</w:t>
      </w:r>
    </w:p>
    <w:p w:rsidR="007B79CA" w:rsidRPr="000D7835" w:rsidRDefault="007B79CA" w:rsidP="007B79CA">
      <w:pPr>
        <w:pStyle w:val="a7"/>
        <w:numPr>
          <w:ilvl w:val="0"/>
          <w:numId w:val="3"/>
        </w:numPr>
        <w:spacing w:before="100"/>
        <w:ind w:right="60"/>
        <w:jc w:val="both"/>
        <w:rPr>
          <w:color w:val="000000"/>
        </w:rPr>
      </w:pPr>
      <w:r w:rsidRPr="000D7835">
        <w:rPr>
          <w:szCs w:val="19"/>
        </w:rPr>
        <w:t xml:space="preserve">Рассчитайте долю расходов Федерального государственного бюджетного учреждения «Российский фонд фундаментальных исследований» в ведомственной структуре расходов федерального бюджета. Расчеты необходимо произвести за </w:t>
      </w:r>
      <w:r>
        <w:rPr>
          <w:szCs w:val="19"/>
        </w:rPr>
        <w:t>3</w:t>
      </w:r>
      <w:r w:rsidRPr="000D7835">
        <w:rPr>
          <w:szCs w:val="19"/>
        </w:rPr>
        <w:t xml:space="preserve"> </w:t>
      </w:r>
      <w:r>
        <w:rPr>
          <w:szCs w:val="19"/>
        </w:rPr>
        <w:t>года</w:t>
      </w:r>
      <w:r w:rsidRPr="000D7835">
        <w:rPr>
          <w:szCs w:val="19"/>
        </w:rPr>
        <w:t xml:space="preserve">, отразив темпы роста/снижения, положительного/отрицательного прироста расходов </w:t>
      </w:r>
      <w:r>
        <w:rPr>
          <w:szCs w:val="19"/>
        </w:rPr>
        <w:t>ведомства</w:t>
      </w:r>
      <w:r w:rsidRPr="000D7835">
        <w:rPr>
          <w:szCs w:val="19"/>
        </w:rPr>
        <w:t>. По итогам расчетов проведите анализ полученных результатов, с указан</w:t>
      </w:r>
      <w:r>
        <w:rPr>
          <w:szCs w:val="19"/>
        </w:rPr>
        <w:t xml:space="preserve">ием </w:t>
      </w:r>
      <w:proofErr w:type="gramStart"/>
      <w:r>
        <w:rPr>
          <w:szCs w:val="19"/>
        </w:rPr>
        <w:t xml:space="preserve">причин увеличения/снижения </w:t>
      </w:r>
      <w:r w:rsidRPr="000D7835">
        <w:rPr>
          <w:szCs w:val="19"/>
        </w:rPr>
        <w:t xml:space="preserve">расходов </w:t>
      </w:r>
      <w:r>
        <w:rPr>
          <w:szCs w:val="19"/>
        </w:rPr>
        <w:t>учреждения</w:t>
      </w:r>
      <w:proofErr w:type="gramEnd"/>
      <w:r w:rsidRPr="000D7835">
        <w:rPr>
          <w:szCs w:val="19"/>
        </w:rPr>
        <w:t xml:space="preserve"> в абсолютном и относительном выражении, а также с учетом текущей социально-экономической ситуации в стране.</w:t>
      </w:r>
    </w:p>
    <w:p w:rsidR="007B79CA" w:rsidRPr="000D7835" w:rsidRDefault="007B79CA" w:rsidP="007B79CA">
      <w:pPr>
        <w:pStyle w:val="a7"/>
        <w:numPr>
          <w:ilvl w:val="0"/>
          <w:numId w:val="3"/>
        </w:numPr>
        <w:spacing w:before="100"/>
        <w:ind w:right="60"/>
        <w:jc w:val="both"/>
        <w:rPr>
          <w:color w:val="000000"/>
        </w:rPr>
      </w:pPr>
      <w:r w:rsidRPr="000D7835">
        <w:rPr>
          <w:szCs w:val="19"/>
        </w:rPr>
        <w:t xml:space="preserve">Рассчитайте долю расходов Федерального </w:t>
      </w:r>
      <w:r>
        <w:rPr>
          <w:szCs w:val="19"/>
        </w:rPr>
        <w:t>медико-биологического агентства</w:t>
      </w:r>
      <w:r w:rsidRPr="000D7835">
        <w:rPr>
          <w:szCs w:val="19"/>
        </w:rPr>
        <w:t xml:space="preserve"> в ведомственной структуре расходов федерального бюджета. Расчеты необходимо произвести за </w:t>
      </w:r>
      <w:r>
        <w:rPr>
          <w:szCs w:val="19"/>
        </w:rPr>
        <w:t>3</w:t>
      </w:r>
      <w:r w:rsidRPr="000D7835">
        <w:rPr>
          <w:szCs w:val="19"/>
        </w:rPr>
        <w:t xml:space="preserve"> </w:t>
      </w:r>
      <w:r>
        <w:rPr>
          <w:szCs w:val="19"/>
        </w:rPr>
        <w:t>года</w:t>
      </w:r>
      <w:r w:rsidRPr="000D7835">
        <w:rPr>
          <w:szCs w:val="19"/>
        </w:rPr>
        <w:t xml:space="preserve">, отразив темпы роста/снижения, положительного/отрицательного прироста расходов </w:t>
      </w:r>
      <w:r>
        <w:rPr>
          <w:szCs w:val="19"/>
        </w:rPr>
        <w:t>ведомства</w:t>
      </w:r>
      <w:r w:rsidRPr="000D7835">
        <w:rPr>
          <w:szCs w:val="19"/>
        </w:rPr>
        <w:t xml:space="preserve">. По итогам расчетов проведите анализ полученных результатов, с указанием причин увеличения/снижения расходов </w:t>
      </w:r>
      <w:r>
        <w:rPr>
          <w:szCs w:val="19"/>
        </w:rPr>
        <w:t>ведомства</w:t>
      </w:r>
      <w:r w:rsidRPr="000D7835">
        <w:rPr>
          <w:szCs w:val="19"/>
        </w:rPr>
        <w:t xml:space="preserve"> в абсолютном и относительном выражении, а также с учетом текущей социально-экономической ситуации в стране.</w:t>
      </w:r>
    </w:p>
    <w:p w:rsidR="007B79CA" w:rsidRPr="00593869" w:rsidRDefault="007B79CA" w:rsidP="007B79CA">
      <w:pPr>
        <w:pStyle w:val="a7"/>
        <w:numPr>
          <w:ilvl w:val="0"/>
          <w:numId w:val="3"/>
        </w:numPr>
        <w:spacing w:before="100"/>
        <w:ind w:right="60"/>
        <w:jc w:val="both"/>
        <w:rPr>
          <w:color w:val="000000"/>
        </w:rPr>
      </w:pPr>
      <w:r w:rsidRPr="000D7835">
        <w:rPr>
          <w:szCs w:val="19"/>
        </w:rPr>
        <w:t xml:space="preserve">Рассчитайте долю расходов </w:t>
      </w:r>
      <w:r>
        <w:rPr>
          <w:szCs w:val="19"/>
        </w:rPr>
        <w:t>Государственной корпорации по атомной энергии «</w:t>
      </w:r>
      <w:proofErr w:type="spellStart"/>
      <w:r>
        <w:rPr>
          <w:szCs w:val="19"/>
        </w:rPr>
        <w:t>Росатом</w:t>
      </w:r>
      <w:proofErr w:type="spellEnd"/>
      <w:r>
        <w:rPr>
          <w:szCs w:val="19"/>
        </w:rPr>
        <w:t>»</w:t>
      </w:r>
      <w:r w:rsidRPr="000D7835">
        <w:rPr>
          <w:szCs w:val="19"/>
        </w:rPr>
        <w:t xml:space="preserve"> в ведомственной структуре расходов федерального бюджета. Расчеты необходимо произвести за </w:t>
      </w:r>
      <w:r>
        <w:rPr>
          <w:szCs w:val="19"/>
        </w:rPr>
        <w:t>3</w:t>
      </w:r>
      <w:r w:rsidRPr="000D7835">
        <w:rPr>
          <w:szCs w:val="19"/>
        </w:rPr>
        <w:t xml:space="preserve"> </w:t>
      </w:r>
      <w:r>
        <w:rPr>
          <w:szCs w:val="19"/>
        </w:rPr>
        <w:t>года</w:t>
      </w:r>
      <w:r w:rsidRPr="000D7835">
        <w:rPr>
          <w:szCs w:val="19"/>
        </w:rPr>
        <w:t xml:space="preserve">, отразив темпы роста/снижения, положительного/отрицательного прироста расходов </w:t>
      </w:r>
      <w:r>
        <w:rPr>
          <w:szCs w:val="19"/>
        </w:rPr>
        <w:t>ведомства</w:t>
      </w:r>
      <w:r w:rsidRPr="000D7835">
        <w:rPr>
          <w:szCs w:val="19"/>
        </w:rPr>
        <w:t xml:space="preserve">. По итогам расчетов проведите анализ полученных результатов, с указанием причин увеличения/снижения расходов </w:t>
      </w:r>
      <w:r>
        <w:rPr>
          <w:szCs w:val="19"/>
        </w:rPr>
        <w:t>корпорации</w:t>
      </w:r>
      <w:r w:rsidRPr="000D7835">
        <w:rPr>
          <w:szCs w:val="19"/>
        </w:rPr>
        <w:t xml:space="preserve"> в абсолютном и относительном выражении, а также с учетом текущей социально-экономической ситуации в стране.</w:t>
      </w:r>
    </w:p>
    <w:p w:rsidR="007B79CA" w:rsidRPr="000D7835" w:rsidRDefault="007B79CA" w:rsidP="007B79CA">
      <w:pPr>
        <w:pStyle w:val="a7"/>
        <w:numPr>
          <w:ilvl w:val="0"/>
          <w:numId w:val="3"/>
        </w:numPr>
        <w:spacing w:before="100"/>
        <w:ind w:right="60"/>
        <w:jc w:val="both"/>
        <w:rPr>
          <w:color w:val="000000"/>
        </w:rPr>
      </w:pPr>
      <w:r w:rsidRPr="000D7835">
        <w:rPr>
          <w:szCs w:val="19"/>
        </w:rPr>
        <w:t>Рассчитайте долю расходов Федерального государственного бюджетного учреждения «</w:t>
      </w:r>
      <w:r>
        <w:rPr>
          <w:szCs w:val="19"/>
        </w:rPr>
        <w:t>Российская академия наук</w:t>
      </w:r>
      <w:r w:rsidRPr="000D7835">
        <w:rPr>
          <w:szCs w:val="19"/>
        </w:rPr>
        <w:t xml:space="preserve">» в ведомственной структуре расходов федерального бюджета. Расчеты необходимо произвести за </w:t>
      </w:r>
      <w:r>
        <w:rPr>
          <w:szCs w:val="19"/>
        </w:rPr>
        <w:t>3</w:t>
      </w:r>
      <w:r w:rsidRPr="000D7835">
        <w:rPr>
          <w:szCs w:val="19"/>
        </w:rPr>
        <w:t xml:space="preserve"> </w:t>
      </w:r>
      <w:r>
        <w:rPr>
          <w:szCs w:val="19"/>
        </w:rPr>
        <w:t>года</w:t>
      </w:r>
      <w:r w:rsidRPr="000D7835">
        <w:rPr>
          <w:szCs w:val="19"/>
        </w:rPr>
        <w:t xml:space="preserve">, отразив темпы роста/снижения, положительного/отрицательного прироста расходов </w:t>
      </w:r>
      <w:r>
        <w:rPr>
          <w:szCs w:val="19"/>
        </w:rPr>
        <w:t>ведомства</w:t>
      </w:r>
      <w:r w:rsidRPr="000D7835">
        <w:rPr>
          <w:szCs w:val="19"/>
        </w:rPr>
        <w:t>. По итогам расчетов проведите анализ полученных результатов, с указан</w:t>
      </w:r>
      <w:r>
        <w:rPr>
          <w:szCs w:val="19"/>
        </w:rPr>
        <w:t xml:space="preserve">ием причин увеличения/снижения </w:t>
      </w:r>
      <w:r w:rsidRPr="000D7835">
        <w:rPr>
          <w:szCs w:val="19"/>
        </w:rPr>
        <w:t xml:space="preserve">расходов </w:t>
      </w:r>
      <w:r>
        <w:rPr>
          <w:szCs w:val="19"/>
        </w:rPr>
        <w:t>учреждения</w:t>
      </w:r>
      <w:r w:rsidRPr="000D7835">
        <w:rPr>
          <w:szCs w:val="19"/>
        </w:rPr>
        <w:t xml:space="preserve"> в абсолютном и относительном выражении, а также с учетом текущей социально-экономической ситуации в стране.</w:t>
      </w:r>
    </w:p>
    <w:p w:rsidR="007B79CA" w:rsidRPr="000D7835" w:rsidRDefault="007B79CA" w:rsidP="007B79CA">
      <w:pPr>
        <w:pStyle w:val="a7"/>
        <w:numPr>
          <w:ilvl w:val="0"/>
          <w:numId w:val="3"/>
        </w:numPr>
        <w:spacing w:before="100"/>
        <w:ind w:right="60"/>
        <w:jc w:val="both"/>
        <w:rPr>
          <w:color w:val="000000"/>
        </w:rPr>
      </w:pPr>
      <w:r w:rsidRPr="000D7835">
        <w:rPr>
          <w:szCs w:val="19"/>
        </w:rPr>
        <w:t>Рассчитайте долю расходов Федерального государственного бюджетного</w:t>
      </w:r>
      <w:r>
        <w:rPr>
          <w:szCs w:val="19"/>
        </w:rPr>
        <w:t xml:space="preserve"> </w:t>
      </w:r>
      <w:r w:rsidRPr="000D7835">
        <w:rPr>
          <w:szCs w:val="19"/>
        </w:rPr>
        <w:t>учреждения</w:t>
      </w:r>
      <w:r>
        <w:rPr>
          <w:szCs w:val="19"/>
        </w:rPr>
        <w:t xml:space="preserve"> культуры «Государственный Академический Большой театр»</w:t>
      </w:r>
      <w:r w:rsidRPr="000D7835">
        <w:rPr>
          <w:szCs w:val="19"/>
        </w:rPr>
        <w:t xml:space="preserve"> в ведомственной структуре расходов федерального бюджета. Расчеты необходимо произвести за </w:t>
      </w:r>
      <w:r>
        <w:rPr>
          <w:szCs w:val="19"/>
        </w:rPr>
        <w:t>3</w:t>
      </w:r>
      <w:r w:rsidRPr="000D7835">
        <w:rPr>
          <w:szCs w:val="19"/>
        </w:rPr>
        <w:t xml:space="preserve"> </w:t>
      </w:r>
      <w:r>
        <w:rPr>
          <w:szCs w:val="19"/>
        </w:rPr>
        <w:t>года</w:t>
      </w:r>
      <w:r w:rsidRPr="000D7835">
        <w:rPr>
          <w:szCs w:val="19"/>
        </w:rPr>
        <w:t xml:space="preserve">, отразив темпы роста/снижения, положительного/отрицательного прироста расходов </w:t>
      </w:r>
      <w:r>
        <w:rPr>
          <w:szCs w:val="19"/>
        </w:rPr>
        <w:t>ведомства</w:t>
      </w:r>
      <w:r w:rsidRPr="000D7835">
        <w:rPr>
          <w:szCs w:val="19"/>
        </w:rPr>
        <w:t xml:space="preserve">. По итогам расчетов проведите анализ полученных результатов, с указанием причин увеличения/снижения расходов </w:t>
      </w:r>
      <w:r>
        <w:rPr>
          <w:szCs w:val="19"/>
        </w:rPr>
        <w:t>учреждения</w:t>
      </w:r>
      <w:r w:rsidRPr="000D7835">
        <w:rPr>
          <w:szCs w:val="19"/>
        </w:rPr>
        <w:t xml:space="preserve"> в абсолютном и относительном выражении, а также с учетом текущей социально-экономической ситуации в стране.</w:t>
      </w:r>
    </w:p>
    <w:p w:rsidR="007B79CA" w:rsidRDefault="007B79CA" w:rsidP="00334228">
      <w:pPr>
        <w:widowControl w:val="0"/>
        <w:spacing w:after="0" w:line="240" w:lineRule="auto"/>
        <w:textAlignment w:val="baseline"/>
        <w:rPr>
          <w:rFonts w:ascii="Times New Roman" w:hAnsi="Times New Roman" w:cs="Times New Roman"/>
          <w:b/>
          <w:bCs/>
          <w:sz w:val="24"/>
          <w:szCs w:val="24"/>
          <w:lang w:val="ru-RU"/>
        </w:rPr>
      </w:pPr>
    </w:p>
    <w:p w:rsidR="007B79CA" w:rsidRDefault="007B79CA" w:rsidP="00E64DFE">
      <w:pPr>
        <w:widowControl w:val="0"/>
        <w:spacing w:after="0" w:line="240" w:lineRule="auto"/>
        <w:textAlignment w:val="baseline"/>
        <w:rPr>
          <w:rFonts w:ascii="Times New Roman" w:hAnsi="Times New Roman" w:cs="Times New Roman"/>
          <w:b/>
          <w:bCs/>
          <w:sz w:val="24"/>
          <w:szCs w:val="24"/>
          <w:lang w:val="ru-RU"/>
        </w:rPr>
      </w:pPr>
      <w:r>
        <w:rPr>
          <w:rFonts w:ascii="Times New Roman" w:hAnsi="Times New Roman" w:cs="Times New Roman"/>
          <w:b/>
          <w:bCs/>
          <w:sz w:val="24"/>
          <w:szCs w:val="24"/>
          <w:lang w:val="ru-RU"/>
        </w:rPr>
        <w:t>Критерии оценивания: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796"/>
      </w:tblGrid>
      <w:tr w:rsidR="007B79CA" w:rsidRPr="007B79CA" w:rsidTr="00154231">
        <w:tc>
          <w:tcPr>
            <w:tcW w:w="2518" w:type="dxa"/>
          </w:tcPr>
          <w:p w:rsidR="007B79CA" w:rsidRPr="00593869" w:rsidRDefault="007B79CA" w:rsidP="00154231">
            <w:pPr>
              <w:spacing w:after="0"/>
              <w:rPr>
                <w:rFonts w:ascii="Times New Roman" w:hAnsi="Times New Roman" w:cs="Times New Roman"/>
                <w:sz w:val="24"/>
                <w:szCs w:val="24"/>
                <w:lang w:val="ru-RU"/>
              </w:rPr>
            </w:pPr>
            <w:proofErr w:type="spellStart"/>
            <w:r w:rsidRPr="00593869">
              <w:rPr>
                <w:rFonts w:ascii="Times New Roman" w:hAnsi="Times New Roman" w:cs="Times New Roman"/>
                <w:sz w:val="24"/>
                <w:szCs w:val="24"/>
              </w:rPr>
              <w:t>оценка</w:t>
            </w:r>
            <w:proofErr w:type="spellEnd"/>
            <w:r w:rsidRPr="00593869">
              <w:rPr>
                <w:rFonts w:ascii="Times New Roman" w:hAnsi="Times New Roman" w:cs="Times New Roman"/>
                <w:sz w:val="24"/>
                <w:szCs w:val="24"/>
              </w:rPr>
              <w:t xml:space="preserve"> </w:t>
            </w:r>
            <w:r w:rsidRPr="00593869">
              <w:rPr>
                <w:rFonts w:ascii="Times New Roman" w:hAnsi="Times New Roman" w:cs="Times New Roman"/>
                <w:b/>
                <w:sz w:val="24"/>
                <w:szCs w:val="24"/>
              </w:rPr>
              <w:t>«</w:t>
            </w:r>
            <w:r w:rsidRPr="00593869">
              <w:rPr>
                <w:rFonts w:ascii="Times New Roman" w:hAnsi="Times New Roman" w:cs="Times New Roman"/>
                <w:b/>
                <w:sz w:val="24"/>
                <w:szCs w:val="24"/>
                <w:lang w:val="ru-RU"/>
              </w:rPr>
              <w:t>зачтено</w:t>
            </w:r>
            <w:r w:rsidRPr="00593869">
              <w:rPr>
                <w:rFonts w:ascii="Times New Roman" w:hAnsi="Times New Roman" w:cs="Times New Roman"/>
                <w:b/>
                <w:sz w:val="24"/>
                <w:szCs w:val="24"/>
              </w:rPr>
              <w:t>»</w:t>
            </w:r>
            <w:r w:rsidRPr="00593869">
              <w:rPr>
                <w:rFonts w:ascii="Times New Roman" w:hAnsi="Times New Roman" w:cs="Times New Roman"/>
                <w:b/>
                <w:sz w:val="24"/>
                <w:szCs w:val="24"/>
                <w:lang w:val="ru-RU"/>
              </w:rPr>
              <w:t xml:space="preserve"> </w:t>
            </w:r>
            <w:r w:rsidRPr="00593869">
              <w:rPr>
                <w:rFonts w:ascii="Times New Roman" w:hAnsi="Times New Roman" w:cs="Times New Roman"/>
                <w:sz w:val="24"/>
                <w:szCs w:val="24"/>
                <w:lang w:val="ru-RU"/>
              </w:rPr>
              <w:t>(50-100 баллов)</w:t>
            </w:r>
          </w:p>
        </w:tc>
        <w:tc>
          <w:tcPr>
            <w:tcW w:w="7796" w:type="dxa"/>
          </w:tcPr>
          <w:p w:rsidR="007B79CA" w:rsidRPr="00593869" w:rsidRDefault="007B79CA" w:rsidP="00154231">
            <w:pPr>
              <w:widowControl w:val="0"/>
              <w:shd w:val="clear" w:color="auto" w:fill="FFFFFF"/>
              <w:tabs>
                <w:tab w:val="left" w:pos="1584"/>
              </w:tabs>
              <w:autoSpaceDE w:val="0"/>
              <w:autoSpaceDN w:val="0"/>
              <w:adjustRightInd w:val="0"/>
              <w:spacing w:after="0" w:line="240" w:lineRule="auto"/>
              <w:jc w:val="both"/>
              <w:rPr>
                <w:rFonts w:ascii="Times New Roman" w:hAnsi="Times New Roman" w:cs="Times New Roman"/>
                <w:sz w:val="24"/>
                <w:szCs w:val="24"/>
                <w:lang w:val="ru-RU"/>
              </w:rPr>
            </w:pPr>
            <w:r w:rsidRPr="00593869">
              <w:rPr>
                <w:rFonts w:ascii="Times New Roman" w:hAnsi="Times New Roman" w:cs="Times New Roman"/>
                <w:sz w:val="24"/>
                <w:szCs w:val="24"/>
                <w:lang w:val="ru-RU"/>
              </w:rPr>
              <w:t>изложенный материал фактически верен,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 правильные, уверенные действия по применению полученных знаний на практике, грамотное и логически стройное изложение материала при ответе, усвоение основной и знакомство с дополнительной литературой и базами данных</w:t>
            </w:r>
            <w:r>
              <w:rPr>
                <w:rFonts w:ascii="Times New Roman" w:hAnsi="Times New Roman" w:cs="Times New Roman"/>
                <w:sz w:val="24"/>
                <w:szCs w:val="24"/>
                <w:lang w:val="ru-RU"/>
              </w:rPr>
              <w:t xml:space="preserve">; полностью или практически </w:t>
            </w:r>
            <w:r w:rsidRPr="00227911">
              <w:rPr>
                <w:rFonts w:ascii="Times New Roman" w:hAnsi="Times New Roman" w:cs="Times New Roman"/>
                <w:sz w:val="24"/>
                <w:lang w:val="ru-RU"/>
              </w:rPr>
              <w:t>полностью решил расчетное задание</w:t>
            </w:r>
          </w:p>
        </w:tc>
      </w:tr>
      <w:tr w:rsidR="007B79CA" w:rsidRPr="007B79CA" w:rsidTr="00154231">
        <w:tc>
          <w:tcPr>
            <w:tcW w:w="2518" w:type="dxa"/>
          </w:tcPr>
          <w:p w:rsidR="007B79CA" w:rsidRPr="00593869" w:rsidRDefault="007B79CA" w:rsidP="00154231">
            <w:pPr>
              <w:spacing w:after="0"/>
              <w:rPr>
                <w:rFonts w:ascii="Times New Roman" w:hAnsi="Times New Roman" w:cs="Times New Roman"/>
                <w:sz w:val="24"/>
                <w:szCs w:val="24"/>
                <w:lang w:val="ru-RU"/>
              </w:rPr>
            </w:pPr>
            <w:proofErr w:type="spellStart"/>
            <w:r w:rsidRPr="00593869">
              <w:rPr>
                <w:rFonts w:ascii="Times New Roman" w:hAnsi="Times New Roman" w:cs="Times New Roman"/>
                <w:sz w:val="24"/>
                <w:szCs w:val="24"/>
              </w:rPr>
              <w:t>оценка</w:t>
            </w:r>
            <w:proofErr w:type="spellEnd"/>
            <w:r w:rsidRPr="00593869">
              <w:rPr>
                <w:rFonts w:ascii="Times New Roman" w:hAnsi="Times New Roman" w:cs="Times New Roman"/>
                <w:sz w:val="24"/>
                <w:szCs w:val="24"/>
              </w:rPr>
              <w:t xml:space="preserve"> </w:t>
            </w:r>
            <w:r w:rsidRPr="00593869">
              <w:rPr>
                <w:rFonts w:ascii="Times New Roman" w:hAnsi="Times New Roman" w:cs="Times New Roman"/>
                <w:b/>
                <w:sz w:val="24"/>
                <w:szCs w:val="24"/>
              </w:rPr>
              <w:t>«</w:t>
            </w:r>
            <w:proofErr w:type="spellStart"/>
            <w:r w:rsidRPr="00593869">
              <w:rPr>
                <w:rFonts w:ascii="Times New Roman" w:hAnsi="Times New Roman" w:cs="Times New Roman"/>
                <w:b/>
                <w:sz w:val="24"/>
                <w:szCs w:val="24"/>
              </w:rPr>
              <w:t>не</w:t>
            </w:r>
            <w:proofErr w:type="spellEnd"/>
            <w:r w:rsidRPr="00593869">
              <w:rPr>
                <w:rFonts w:ascii="Times New Roman" w:hAnsi="Times New Roman" w:cs="Times New Roman"/>
                <w:b/>
                <w:sz w:val="24"/>
                <w:szCs w:val="24"/>
                <w:lang w:val="ru-RU"/>
              </w:rPr>
              <w:t>зачтено</w:t>
            </w:r>
            <w:r w:rsidRPr="00593869">
              <w:rPr>
                <w:rFonts w:ascii="Times New Roman" w:hAnsi="Times New Roman" w:cs="Times New Roman"/>
                <w:b/>
                <w:sz w:val="24"/>
                <w:szCs w:val="24"/>
              </w:rPr>
              <w:t>»</w:t>
            </w:r>
            <w:r w:rsidRPr="00593869">
              <w:rPr>
                <w:rFonts w:ascii="Times New Roman" w:hAnsi="Times New Roman" w:cs="Times New Roman"/>
                <w:b/>
                <w:sz w:val="24"/>
                <w:szCs w:val="24"/>
                <w:lang w:val="ru-RU"/>
              </w:rPr>
              <w:t xml:space="preserve"> </w:t>
            </w:r>
            <w:r w:rsidRPr="00593869">
              <w:rPr>
                <w:rFonts w:ascii="Times New Roman" w:hAnsi="Times New Roman" w:cs="Times New Roman"/>
                <w:sz w:val="24"/>
                <w:szCs w:val="24"/>
                <w:lang w:val="ru-RU"/>
              </w:rPr>
              <w:t>(0-49 баллов)</w:t>
            </w:r>
          </w:p>
        </w:tc>
        <w:tc>
          <w:tcPr>
            <w:tcW w:w="7796" w:type="dxa"/>
          </w:tcPr>
          <w:p w:rsidR="007B79CA" w:rsidRPr="008F3740" w:rsidRDefault="007B79CA" w:rsidP="00154231">
            <w:pPr>
              <w:widowControl w:val="0"/>
              <w:shd w:val="clear" w:color="auto" w:fill="FFFFFF"/>
              <w:tabs>
                <w:tab w:val="left" w:pos="1584"/>
                <w:tab w:val="left" w:leader="dot" w:pos="6451"/>
              </w:tabs>
              <w:autoSpaceDE w:val="0"/>
              <w:autoSpaceDN w:val="0"/>
              <w:adjustRightInd w:val="0"/>
              <w:spacing w:after="0" w:line="240" w:lineRule="auto"/>
              <w:jc w:val="both"/>
              <w:rPr>
                <w:rFonts w:ascii="Times New Roman" w:hAnsi="Times New Roman" w:cs="Times New Roman"/>
                <w:sz w:val="24"/>
                <w:szCs w:val="24"/>
                <w:lang w:val="ru-RU"/>
              </w:rPr>
            </w:pPr>
            <w:r w:rsidRPr="00593869">
              <w:rPr>
                <w:rFonts w:ascii="Times New Roman" w:hAnsi="Times New Roman" w:cs="Times New Roman"/>
                <w:sz w:val="24"/>
                <w:szCs w:val="24"/>
                <w:lang w:val="ru-RU"/>
              </w:rPr>
              <w:t>ответы не связаны с вопросами,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w:t>
            </w:r>
            <w:r>
              <w:rPr>
                <w:rFonts w:ascii="Times New Roman" w:hAnsi="Times New Roman" w:cs="Times New Roman"/>
                <w:sz w:val="24"/>
                <w:szCs w:val="24"/>
                <w:lang w:val="ru-RU"/>
              </w:rPr>
              <w:t>лнительные и наводящие вопросы»; расчетное задание не решено</w:t>
            </w:r>
          </w:p>
        </w:tc>
      </w:tr>
    </w:tbl>
    <w:p w:rsidR="007B79CA" w:rsidRPr="00900D6F" w:rsidRDefault="007B79CA" w:rsidP="00E64DFE">
      <w:pPr>
        <w:widowControl w:val="0"/>
        <w:spacing w:after="0" w:line="240" w:lineRule="auto"/>
        <w:jc w:val="center"/>
        <w:textAlignment w:val="baseline"/>
        <w:rPr>
          <w:rFonts w:ascii="Times New Roman" w:hAnsi="Times New Roman" w:cs="Times New Roman"/>
          <w:b/>
          <w:bCs/>
          <w:sz w:val="24"/>
          <w:szCs w:val="24"/>
          <w:lang w:val="ru-RU"/>
        </w:rPr>
      </w:pPr>
    </w:p>
    <w:p w:rsidR="007B79CA" w:rsidRDefault="007B79CA" w:rsidP="001513D7">
      <w:pPr>
        <w:spacing w:after="0" w:line="240" w:lineRule="auto"/>
        <w:jc w:val="center"/>
        <w:rPr>
          <w:rFonts w:ascii="Times New Roman" w:hAnsi="Times New Roman" w:cs="Times New Roman"/>
          <w:b/>
          <w:sz w:val="28"/>
          <w:szCs w:val="19"/>
          <w:lang w:val="ru-RU"/>
        </w:rPr>
      </w:pPr>
      <w:r w:rsidRPr="00730BCC">
        <w:rPr>
          <w:rFonts w:ascii="Times New Roman" w:hAnsi="Times New Roman" w:cs="Times New Roman"/>
          <w:b/>
          <w:sz w:val="28"/>
          <w:szCs w:val="19"/>
          <w:lang w:val="ru-RU"/>
        </w:rPr>
        <w:t>Расчетные задания</w:t>
      </w:r>
    </w:p>
    <w:p w:rsidR="007B79CA" w:rsidRPr="000D7835" w:rsidRDefault="007B79CA" w:rsidP="007B79CA">
      <w:pPr>
        <w:pStyle w:val="a7"/>
        <w:numPr>
          <w:ilvl w:val="0"/>
          <w:numId w:val="7"/>
        </w:numPr>
        <w:spacing w:before="100"/>
        <w:ind w:right="60"/>
        <w:jc w:val="both"/>
        <w:rPr>
          <w:color w:val="000000"/>
        </w:rPr>
      </w:pPr>
      <w:r w:rsidRPr="000D7835">
        <w:rPr>
          <w:szCs w:val="19"/>
        </w:rPr>
        <w:lastRenderedPageBreak/>
        <w:t xml:space="preserve">Рассчитайте долю расходов Федерального государственного бюджетного учреждения «Российский фонд фундаментальных исследований» в ведомственной структуре расходов федерального бюджета. Расчеты необходимо произвести за </w:t>
      </w:r>
      <w:r>
        <w:rPr>
          <w:szCs w:val="19"/>
        </w:rPr>
        <w:t>3</w:t>
      </w:r>
      <w:r w:rsidRPr="000D7835">
        <w:rPr>
          <w:szCs w:val="19"/>
        </w:rPr>
        <w:t xml:space="preserve"> </w:t>
      </w:r>
      <w:r>
        <w:rPr>
          <w:szCs w:val="19"/>
        </w:rPr>
        <w:t>года</w:t>
      </w:r>
      <w:r w:rsidRPr="000D7835">
        <w:rPr>
          <w:szCs w:val="19"/>
        </w:rPr>
        <w:t xml:space="preserve">, отразив темпы роста/снижения, положительного/отрицательного прироста расходов </w:t>
      </w:r>
      <w:r>
        <w:rPr>
          <w:szCs w:val="19"/>
        </w:rPr>
        <w:t>ведомства</w:t>
      </w:r>
      <w:r w:rsidRPr="000D7835">
        <w:rPr>
          <w:szCs w:val="19"/>
        </w:rPr>
        <w:t>. По итогам расчетов проведите анализ полученных результатов, с указан</w:t>
      </w:r>
      <w:r>
        <w:rPr>
          <w:szCs w:val="19"/>
        </w:rPr>
        <w:t xml:space="preserve">ием причин увеличения/снижения </w:t>
      </w:r>
      <w:r w:rsidRPr="000D7835">
        <w:rPr>
          <w:szCs w:val="19"/>
        </w:rPr>
        <w:t xml:space="preserve">расходов </w:t>
      </w:r>
      <w:r>
        <w:rPr>
          <w:szCs w:val="19"/>
        </w:rPr>
        <w:t>учреждения</w:t>
      </w:r>
      <w:r w:rsidRPr="000D7835">
        <w:rPr>
          <w:szCs w:val="19"/>
        </w:rPr>
        <w:t xml:space="preserve"> в абсолютном и относительном выражении, а также с учетом текущей социально-экономической ситуации в стране.</w:t>
      </w:r>
    </w:p>
    <w:p w:rsidR="007B79CA" w:rsidRPr="000D7835" w:rsidRDefault="007B79CA" w:rsidP="007B79CA">
      <w:pPr>
        <w:pStyle w:val="a7"/>
        <w:numPr>
          <w:ilvl w:val="0"/>
          <w:numId w:val="7"/>
        </w:numPr>
        <w:spacing w:before="100"/>
        <w:ind w:right="60"/>
        <w:jc w:val="both"/>
        <w:rPr>
          <w:color w:val="000000"/>
        </w:rPr>
      </w:pPr>
      <w:r w:rsidRPr="000D7835">
        <w:rPr>
          <w:szCs w:val="19"/>
        </w:rPr>
        <w:t xml:space="preserve">Рассчитайте долю расходов Федерального </w:t>
      </w:r>
      <w:r>
        <w:rPr>
          <w:szCs w:val="19"/>
        </w:rPr>
        <w:t>медико-биологического агентства</w:t>
      </w:r>
      <w:r w:rsidRPr="000D7835">
        <w:rPr>
          <w:szCs w:val="19"/>
        </w:rPr>
        <w:t xml:space="preserve"> в ведомственной структуре расходов федерального бюджета. Расчеты необходимо произвести за </w:t>
      </w:r>
      <w:r>
        <w:rPr>
          <w:szCs w:val="19"/>
        </w:rPr>
        <w:t>3</w:t>
      </w:r>
      <w:r w:rsidRPr="000D7835">
        <w:rPr>
          <w:szCs w:val="19"/>
        </w:rPr>
        <w:t xml:space="preserve"> </w:t>
      </w:r>
      <w:r>
        <w:rPr>
          <w:szCs w:val="19"/>
        </w:rPr>
        <w:t>года</w:t>
      </w:r>
      <w:r w:rsidRPr="000D7835">
        <w:rPr>
          <w:szCs w:val="19"/>
        </w:rPr>
        <w:t xml:space="preserve">, отразив темпы роста/снижения, положительного/отрицательного прироста расходов </w:t>
      </w:r>
      <w:r>
        <w:rPr>
          <w:szCs w:val="19"/>
        </w:rPr>
        <w:t>ведомства</w:t>
      </w:r>
      <w:r w:rsidRPr="000D7835">
        <w:rPr>
          <w:szCs w:val="19"/>
        </w:rPr>
        <w:t xml:space="preserve">. По итогам расчетов проведите анализ полученных результатов, с указанием причин увеличения/снижения расходов </w:t>
      </w:r>
      <w:r>
        <w:rPr>
          <w:szCs w:val="19"/>
        </w:rPr>
        <w:t>ведомства</w:t>
      </w:r>
      <w:r w:rsidRPr="000D7835">
        <w:rPr>
          <w:szCs w:val="19"/>
        </w:rPr>
        <w:t xml:space="preserve"> в абсолютном и относительном выражении, а также с учетом текущей социально-экономической ситуации в стране.</w:t>
      </w:r>
    </w:p>
    <w:p w:rsidR="007B79CA" w:rsidRPr="000D7835" w:rsidRDefault="007B79CA" w:rsidP="007B79CA">
      <w:pPr>
        <w:pStyle w:val="a7"/>
        <w:numPr>
          <w:ilvl w:val="0"/>
          <w:numId w:val="7"/>
        </w:numPr>
        <w:spacing w:before="100"/>
        <w:ind w:right="60"/>
        <w:jc w:val="both"/>
        <w:rPr>
          <w:color w:val="000000"/>
        </w:rPr>
      </w:pPr>
      <w:r w:rsidRPr="000D7835">
        <w:rPr>
          <w:szCs w:val="19"/>
        </w:rPr>
        <w:t>Рассчитайте долю расходов Федерального государственного бюджетного</w:t>
      </w:r>
      <w:r>
        <w:rPr>
          <w:szCs w:val="19"/>
        </w:rPr>
        <w:t xml:space="preserve"> образовательного </w:t>
      </w:r>
      <w:r w:rsidRPr="000D7835">
        <w:rPr>
          <w:szCs w:val="19"/>
        </w:rPr>
        <w:t>учреждения</w:t>
      </w:r>
      <w:r>
        <w:rPr>
          <w:szCs w:val="19"/>
        </w:rPr>
        <w:t xml:space="preserve"> высшего образования «Московский государственный университет имени М.В. Ломоносова»</w:t>
      </w:r>
      <w:r w:rsidRPr="000D7835">
        <w:rPr>
          <w:szCs w:val="19"/>
        </w:rPr>
        <w:t xml:space="preserve"> в ведомственной структуре расходов федерального бюджета. Расчеты необходимо произвести за </w:t>
      </w:r>
      <w:r>
        <w:rPr>
          <w:szCs w:val="19"/>
        </w:rPr>
        <w:t>3</w:t>
      </w:r>
      <w:r w:rsidRPr="000D7835">
        <w:rPr>
          <w:szCs w:val="19"/>
        </w:rPr>
        <w:t xml:space="preserve"> </w:t>
      </w:r>
      <w:r>
        <w:rPr>
          <w:szCs w:val="19"/>
        </w:rPr>
        <w:t>года</w:t>
      </w:r>
      <w:r w:rsidRPr="000D7835">
        <w:rPr>
          <w:szCs w:val="19"/>
        </w:rPr>
        <w:t xml:space="preserve">, отразив темпы роста/снижения, положительного/отрицательного прироста расходов </w:t>
      </w:r>
      <w:r>
        <w:rPr>
          <w:szCs w:val="19"/>
        </w:rPr>
        <w:t>ведомства</w:t>
      </w:r>
      <w:r w:rsidRPr="000D7835">
        <w:rPr>
          <w:szCs w:val="19"/>
        </w:rPr>
        <w:t xml:space="preserve">. По итогам расчетов проведите анализ полученных результатов, с указанием причин увеличения/снижения расходов </w:t>
      </w:r>
      <w:r>
        <w:rPr>
          <w:szCs w:val="19"/>
        </w:rPr>
        <w:t>учреждения</w:t>
      </w:r>
      <w:r w:rsidRPr="000D7835">
        <w:rPr>
          <w:szCs w:val="19"/>
        </w:rPr>
        <w:t xml:space="preserve"> в абсолютном и относительном выражении, а также с учетом текущей социально-экономической ситуации в стране.</w:t>
      </w:r>
    </w:p>
    <w:p w:rsidR="007B79CA" w:rsidRPr="000D7835" w:rsidRDefault="007B79CA" w:rsidP="007B79CA">
      <w:pPr>
        <w:pStyle w:val="a7"/>
        <w:numPr>
          <w:ilvl w:val="0"/>
          <w:numId w:val="7"/>
        </w:numPr>
        <w:spacing w:before="100"/>
        <w:ind w:right="60"/>
        <w:jc w:val="both"/>
        <w:rPr>
          <w:color w:val="000000"/>
        </w:rPr>
      </w:pPr>
      <w:r w:rsidRPr="000D7835">
        <w:rPr>
          <w:szCs w:val="19"/>
        </w:rPr>
        <w:t>Рассчитайте долю расходов Федерального государственного бюджетного</w:t>
      </w:r>
      <w:r>
        <w:rPr>
          <w:szCs w:val="19"/>
        </w:rPr>
        <w:t xml:space="preserve"> </w:t>
      </w:r>
      <w:r w:rsidRPr="000D7835">
        <w:rPr>
          <w:szCs w:val="19"/>
        </w:rPr>
        <w:t>учреждения</w:t>
      </w:r>
      <w:r>
        <w:rPr>
          <w:szCs w:val="19"/>
        </w:rPr>
        <w:t xml:space="preserve"> культуры «Государственный Эрмитаж»</w:t>
      </w:r>
      <w:r w:rsidRPr="000D7835">
        <w:rPr>
          <w:szCs w:val="19"/>
        </w:rPr>
        <w:t xml:space="preserve"> в ведомственной структуре расходов федерального бюджета. Расчеты необходимо произвести за </w:t>
      </w:r>
      <w:r>
        <w:rPr>
          <w:szCs w:val="19"/>
        </w:rPr>
        <w:t>3</w:t>
      </w:r>
      <w:r w:rsidRPr="000D7835">
        <w:rPr>
          <w:szCs w:val="19"/>
        </w:rPr>
        <w:t xml:space="preserve"> </w:t>
      </w:r>
      <w:r>
        <w:rPr>
          <w:szCs w:val="19"/>
        </w:rPr>
        <w:t>года</w:t>
      </w:r>
      <w:r w:rsidRPr="000D7835">
        <w:rPr>
          <w:szCs w:val="19"/>
        </w:rPr>
        <w:t xml:space="preserve">, отразив темпы роста/снижения, положительного/отрицательного прироста расходов </w:t>
      </w:r>
      <w:r>
        <w:rPr>
          <w:szCs w:val="19"/>
        </w:rPr>
        <w:t>ведомства</w:t>
      </w:r>
      <w:r w:rsidRPr="000D7835">
        <w:rPr>
          <w:szCs w:val="19"/>
        </w:rPr>
        <w:t xml:space="preserve">. По итогам расчетов проведите анализ полученных результатов, с указанием причин увеличения/снижения расходов </w:t>
      </w:r>
      <w:r>
        <w:rPr>
          <w:szCs w:val="19"/>
        </w:rPr>
        <w:t>учреждения</w:t>
      </w:r>
      <w:r w:rsidRPr="000D7835">
        <w:rPr>
          <w:szCs w:val="19"/>
        </w:rPr>
        <w:t xml:space="preserve"> в абсолютном и относительном выражении, а также с учетом текущей социально-экономической ситуации в стране.</w:t>
      </w:r>
    </w:p>
    <w:p w:rsidR="007B79CA" w:rsidRPr="00593869" w:rsidRDefault="007B79CA" w:rsidP="007B79CA">
      <w:pPr>
        <w:pStyle w:val="a7"/>
        <w:numPr>
          <w:ilvl w:val="0"/>
          <w:numId w:val="7"/>
        </w:numPr>
        <w:spacing w:before="100"/>
        <w:ind w:right="60"/>
        <w:jc w:val="both"/>
        <w:rPr>
          <w:color w:val="000000"/>
        </w:rPr>
      </w:pPr>
      <w:r w:rsidRPr="000D7835">
        <w:rPr>
          <w:szCs w:val="19"/>
        </w:rPr>
        <w:t xml:space="preserve">Рассчитайте долю расходов </w:t>
      </w:r>
      <w:r>
        <w:rPr>
          <w:szCs w:val="19"/>
        </w:rPr>
        <w:t>Государственной корпорации по атомной энергии «</w:t>
      </w:r>
      <w:proofErr w:type="spellStart"/>
      <w:r>
        <w:rPr>
          <w:szCs w:val="19"/>
        </w:rPr>
        <w:t>Росатом</w:t>
      </w:r>
      <w:proofErr w:type="spellEnd"/>
      <w:r>
        <w:rPr>
          <w:szCs w:val="19"/>
        </w:rPr>
        <w:t>»</w:t>
      </w:r>
      <w:r w:rsidRPr="000D7835">
        <w:rPr>
          <w:szCs w:val="19"/>
        </w:rPr>
        <w:t xml:space="preserve"> в ведомственной структуре расходов федерального бюджета. Расчеты необходимо произвести за </w:t>
      </w:r>
      <w:r>
        <w:rPr>
          <w:szCs w:val="19"/>
        </w:rPr>
        <w:t>3</w:t>
      </w:r>
      <w:r w:rsidRPr="000D7835">
        <w:rPr>
          <w:szCs w:val="19"/>
        </w:rPr>
        <w:t xml:space="preserve"> </w:t>
      </w:r>
      <w:r>
        <w:rPr>
          <w:szCs w:val="19"/>
        </w:rPr>
        <w:t>года</w:t>
      </w:r>
      <w:r w:rsidRPr="000D7835">
        <w:rPr>
          <w:szCs w:val="19"/>
        </w:rPr>
        <w:t xml:space="preserve">, отразив темпы роста/снижения, положительного/отрицательного прироста расходов </w:t>
      </w:r>
      <w:r>
        <w:rPr>
          <w:szCs w:val="19"/>
        </w:rPr>
        <w:t>ведомства</w:t>
      </w:r>
      <w:r w:rsidRPr="000D7835">
        <w:rPr>
          <w:szCs w:val="19"/>
        </w:rPr>
        <w:t xml:space="preserve">. По итогам расчетов проведите анализ полученных результатов, с указанием причин увеличения/снижения расходов </w:t>
      </w:r>
      <w:r>
        <w:rPr>
          <w:szCs w:val="19"/>
        </w:rPr>
        <w:t>корпорации</w:t>
      </w:r>
      <w:r w:rsidRPr="000D7835">
        <w:rPr>
          <w:szCs w:val="19"/>
        </w:rPr>
        <w:t xml:space="preserve"> в абсолютном и относительном выражении, а также с учетом текущей социально-экономической ситуации в стране.</w:t>
      </w:r>
    </w:p>
    <w:p w:rsidR="007B79CA" w:rsidRPr="000D7835" w:rsidRDefault="007B79CA" w:rsidP="007B79CA">
      <w:pPr>
        <w:pStyle w:val="a7"/>
        <w:numPr>
          <w:ilvl w:val="0"/>
          <w:numId w:val="7"/>
        </w:numPr>
        <w:spacing w:before="100"/>
        <w:ind w:right="60"/>
        <w:jc w:val="both"/>
        <w:rPr>
          <w:color w:val="000000"/>
        </w:rPr>
      </w:pPr>
      <w:r w:rsidRPr="000D7835">
        <w:rPr>
          <w:szCs w:val="19"/>
        </w:rPr>
        <w:t>Рассчитайте долю расходов Федерального государственного бюджетного учреждения «</w:t>
      </w:r>
      <w:r>
        <w:rPr>
          <w:szCs w:val="19"/>
        </w:rPr>
        <w:t>Российская академия наук</w:t>
      </w:r>
      <w:r w:rsidRPr="000D7835">
        <w:rPr>
          <w:szCs w:val="19"/>
        </w:rPr>
        <w:t xml:space="preserve">» в ведомственной структуре расходов федерального бюджета. Расчеты необходимо произвести за </w:t>
      </w:r>
      <w:r>
        <w:rPr>
          <w:szCs w:val="19"/>
        </w:rPr>
        <w:t>3</w:t>
      </w:r>
      <w:r w:rsidRPr="000D7835">
        <w:rPr>
          <w:szCs w:val="19"/>
        </w:rPr>
        <w:t xml:space="preserve"> </w:t>
      </w:r>
      <w:r>
        <w:rPr>
          <w:szCs w:val="19"/>
        </w:rPr>
        <w:t>года</w:t>
      </w:r>
      <w:r w:rsidRPr="000D7835">
        <w:rPr>
          <w:szCs w:val="19"/>
        </w:rPr>
        <w:t xml:space="preserve">, отразив темпы роста/снижения, положительного/отрицательного прироста расходов </w:t>
      </w:r>
      <w:r>
        <w:rPr>
          <w:szCs w:val="19"/>
        </w:rPr>
        <w:t>ведомства</w:t>
      </w:r>
      <w:r w:rsidRPr="000D7835">
        <w:rPr>
          <w:szCs w:val="19"/>
        </w:rPr>
        <w:t>. По итогам расчетов проведите анализ полученных результатов, с указан</w:t>
      </w:r>
      <w:r>
        <w:rPr>
          <w:szCs w:val="19"/>
        </w:rPr>
        <w:t xml:space="preserve">ием причин увеличения/снижения </w:t>
      </w:r>
      <w:r w:rsidRPr="000D7835">
        <w:rPr>
          <w:szCs w:val="19"/>
        </w:rPr>
        <w:t xml:space="preserve">расходов </w:t>
      </w:r>
      <w:r>
        <w:rPr>
          <w:szCs w:val="19"/>
        </w:rPr>
        <w:t>учреждения</w:t>
      </w:r>
      <w:r w:rsidRPr="000D7835">
        <w:rPr>
          <w:szCs w:val="19"/>
        </w:rPr>
        <w:t xml:space="preserve"> в абсолютном и относительном выражении, а также с учетом текущей социально-экономической ситуации в стране.</w:t>
      </w:r>
    </w:p>
    <w:p w:rsidR="007B79CA" w:rsidRPr="000D7835" w:rsidRDefault="007B79CA" w:rsidP="007B79CA">
      <w:pPr>
        <w:pStyle w:val="a7"/>
        <w:numPr>
          <w:ilvl w:val="0"/>
          <w:numId w:val="7"/>
        </w:numPr>
        <w:spacing w:before="100"/>
        <w:ind w:right="60"/>
        <w:jc w:val="both"/>
        <w:rPr>
          <w:color w:val="000000"/>
        </w:rPr>
      </w:pPr>
      <w:r w:rsidRPr="000D7835">
        <w:rPr>
          <w:szCs w:val="19"/>
        </w:rPr>
        <w:t>Рассчитайте долю расходов Федерального государственного бюджетного</w:t>
      </w:r>
      <w:r>
        <w:rPr>
          <w:szCs w:val="19"/>
        </w:rPr>
        <w:t xml:space="preserve"> образовательного </w:t>
      </w:r>
      <w:r w:rsidRPr="000D7835">
        <w:rPr>
          <w:szCs w:val="19"/>
        </w:rPr>
        <w:t>учреждения</w:t>
      </w:r>
      <w:r>
        <w:rPr>
          <w:szCs w:val="19"/>
        </w:rPr>
        <w:t xml:space="preserve"> высшего образования «Санкт-Петербургский государственный университет»</w:t>
      </w:r>
      <w:r w:rsidRPr="000D7835">
        <w:rPr>
          <w:szCs w:val="19"/>
        </w:rPr>
        <w:t xml:space="preserve"> в ведомственной структуре расходов федерального бюджета. Расчеты необходимо произвести за </w:t>
      </w:r>
      <w:r>
        <w:rPr>
          <w:szCs w:val="19"/>
        </w:rPr>
        <w:t>3</w:t>
      </w:r>
      <w:r w:rsidRPr="000D7835">
        <w:rPr>
          <w:szCs w:val="19"/>
        </w:rPr>
        <w:t xml:space="preserve"> </w:t>
      </w:r>
      <w:r>
        <w:rPr>
          <w:szCs w:val="19"/>
        </w:rPr>
        <w:t>года</w:t>
      </w:r>
      <w:r w:rsidRPr="000D7835">
        <w:rPr>
          <w:szCs w:val="19"/>
        </w:rPr>
        <w:t xml:space="preserve">, отразив темпы роста/снижения, положительного/отрицательного прироста расходов </w:t>
      </w:r>
      <w:r>
        <w:rPr>
          <w:szCs w:val="19"/>
        </w:rPr>
        <w:t>ведомства</w:t>
      </w:r>
      <w:r w:rsidRPr="000D7835">
        <w:rPr>
          <w:szCs w:val="19"/>
        </w:rPr>
        <w:t xml:space="preserve">. По итогам расчетов проведите анализ полученных результатов, с указанием причин увеличения/снижения расходов </w:t>
      </w:r>
      <w:r>
        <w:rPr>
          <w:szCs w:val="19"/>
        </w:rPr>
        <w:t>учреждения</w:t>
      </w:r>
      <w:r w:rsidRPr="000D7835">
        <w:rPr>
          <w:szCs w:val="19"/>
        </w:rPr>
        <w:t xml:space="preserve"> в абсолютном и относительном выражении, а также с учетом текущей социально-экономической ситуации в стране.</w:t>
      </w:r>
    </w:p>
    <w:p w:rsidR="007B79CA" w:rsidRPr="000D7835" w:rsidRDefault="007B79CA" w:rsidP="007B79CA">
      <w:pPr>
        <w:pStyle w:val="a7"/>
        <w:numPr>
          <w:ilvl w:val="0"/>
          <w:numId w:val="7"/>
        </w:numPr>
        <w:spacing w:before="100"/>
        <w:ind w:right="60"/>
        <w:jc w:val="both"/>
        <w:rPr>
          <w:color w:val="000000"/>
        </w:rPr>
      </w:pPr>
      <w:r w:rsidRPr="000D7835">
        <w:rPr>
          <w:szCs w:val="19"/>
        </w:rPr>
        <w:t>Рассчитайте долю расходов Федерального государственного бюджетного</w:t>
      </w:r>
      <w:r>
        <w:rPr>
          <w:szCs w:val="19"/>
        </w:rPr>
        <w:t xml:space="preserve"> </w:t>
      </w:r>
      <w:r w:rsidRPr="000D7835">
        <w:rPr>
          <w:szCs w:val="19"/>
        </w:rPr>
        <w:t>учреждения</w:t>
      </w:r>
      <w:r>
        <w:rPr>
          <w:szCs w:val="19"/>
        </w:rPr>
        <w:t xml:space="preserve"> культуры «Государственный Академический Большой театр»</w:t>
      </w:r>
      <w:r w:rsidRPr="000D7835">
        <w:rPr>
          <w:szCs w:val="19"/>
        </w:rPr>
        <w:t xml:space="preserve"> в ведомственной структуре расходов федерального бюджета. Расчеты необходимо произвести за </w:t>
      </w:r>
      <w:r>
        <w:rPr>
          <w:szCs w:val="19"/>
        </w:rPr>
        <w:t>3</w:t>
      </w:r>
      <w:r w:rsidRPr="000D7835">
        <w:rPr>
          <w:szCs w:val="19"/>
        </w:rPr>
        <w:t xml:space="preserve"> </w:t>
      </w:r>
      <w:r>
        <w:rPr>
          <w:szCs w:val="19"/>
        </w:rPr>
        <w:t>года</w:t>
      </w:r>
      <w:r w:rsidRPr="000D7835">
        <w:rPr>
          <w:szCs w:val="19"/>
        </w:rPr>
        <w:t xml:space="preserve">, отразив темпы роста/снижения, положительного/отрицательного прироста расходов </w:t>
      </w:r>
      <w:r>
        <w:rPr>
          <w:szCs w:val="19"/>
        </w:rPr>
        <w:t>ведомства</w:t>
      </w:r>
      <w:r w:rsidRPr="000D7835">
        <w:rPr>
          <w:szCs w:val="19"/>
        </w:rPr>
        <w:t xml:space="preserve">. По итогам расчетов проведите анализ полученных результатов, с указанием причин увеличения/снижения расходов </w:t>
      </w:r>
      <w:r>
        <w:rPr>
          <w:szCs w:val="19"/>
        </w:rPr>
        <w:t>учреждения</w:t>
      </w:r>
      <w:r w:rsidRPr="000D7835">
        <w:rPr>
          <w:szCs w:val="19"/>
        </w:rPr>
        <w:t xml:space="preserve"> в абсолютном и относительном выражении, а также с учетом текущей социально-экономической ситуации в стране.</w:t>
      </w:r>
    </w:p>
    <w:p w:rsidR="007B79CA" w:rsidRPr="000D7835" w:rsidRDefault="007B79CA" w:rsidP="007B79CA">
      <w:pPr>
        <w:pStyle w:val="a7"/>
        <w:numPr>
          <w:ilvl w:val="0"/>
          <w:numId w:val="7"/>
        </w:numPr>
        <w:spacing w:before="100"/>
        <w:ind w:right="60"/>
        <w:jc w:val="both"/>
        <w:rPr>
          <w:color w:val="000000"/>
        </w:rPr>
      </w:pPr>
      <w:r w:rsidRPr="000D7835">
        <w:rPr>
          <w:szCs w:val="19"/>
        </w:rPr>
        <w:t>Рассчитайте долю расходов Федерального государственного бюджетного</w:t>
      </w:r>
      <w:r>
        <w:rPr>
          <w:szCs w:val="19"/>
        </w:rPr>
        <w:t xml:space="preserve"> образовательного </w:t>
      </w:r>
      <w:r w:rsidRPr="000D7835">
        <w:rPr>
          <w:szCs w:val="19"/>
        </w:rPr>
        <w:t>учреждения</w:t>
      </w:r>
      <w:r>
        <w:rPr>
          <w:szCs w:val="19"/>
        </w:rPr>
        <w:t xml:space="preserve"> высшего образования «</w:t>
      </w:r>
      <w:r>
        <w:t>Российская академия живописи, ваяния и зодчества Ильи Глазунова</w:t>
      </w:r>
      <w:r>
        <w:rPr>
          <w:szCs w:val="19"/>
        </w:rPr>
        <w:t>»</w:t>
      </w:r>
      <w:r w:rsidRPr="000D7835">
        <w:rPr>
          <w:szCs w:val="19"/>
        </w:rPr>
        <w:t xml:space="preserve"> в ведомственной структуре расходов федерального бюджета. Расчеты необходимо </w:t>
      </w:r>
      <w:r w:rsidRPr="000D7835">
        <w:rPr>
          <w:szCs w:val="19"/>
        </w:rPr>
        <w:lastRenderedPageBreak/>
        <w:t xml:space="preserve">произвести за </w:t>
      </w:r>
      <w:r>
        <w:rPr>
          <w:szCs w:val="19"/>
        </w:rPr>
        <w:t>3</w:t>
      </w:r>
      <w:r w:rsidRPr="000D7835">
        <w:rPr>
          <w:szCs w:val="19"/>
        </w:rPr>
        <w:t xml:space="preserve"> </w:t>
      </w:r>
      <w:r>
        <w:rPr>
          <w:szCs w:val="19"/>
        </w:rPr>
        <w:t>года</w:t>
      </w:r>
      <w:r w:rsidRPr="000D7835">
        <w:rPr>
          <w:szCs w:val="19"/>
        </w:rPr>
        <w:t xml:space="preserve">, отразив темпы роста/снижения, положительного/отрицательного прироста расходов </w:t>
      </w:r>
      <w:r>
        <w:rPr>
          <w:szCs w:val="19"/>
        </w:rPr>
        <w:t>ведомства</w:t>
      </w:r>
      <w:r w:rsidRPr="000D7835">
        <w:rPr>
          <w:szCs w:val="19"/>
        </w:rPr>
        <w:t xml:space="preserve">. По итогам расчетов проведите анализ полученных результатов, с указанием причин увеличения/снижения расходов </w:t>
      </w:r>
      <w:r>
        <w:rPr>
          <w:szCs w:val="19"/>
        </w:rPr>
        <w:t>учреждения</w:t>
      </w:r>
      <w:r w:rsidRPr="000D7835">
        <w:rPr>
          <w:szCs w:val="19"/>
        </w:rPr>
        <w:t xml:space="preserve"> в абсолютном и относительном выражении, а также с учетом текущей социально-экономической ситуации в стране.</w:t>
      </w:r>
    </w:p>
    <w:p w:rsidR="007B79CA" w:rsidRPr="000D7835" w:rsidRDefault="007B79CA" w:rsidP="007B79CA">
      <w:pPr>
        <w:pStyle w:val="a7"/>
        <w:numPr>
          <w:ilvl w:val="0"/>
          <w:numId w:val="7"/>
        </w:numPr>
        <w:spacing w:before="100"/>
        <w:ind w:right="60"/>
        <w:jc w:val="both"/>
        <w:rPr>
          <w:color w:val="000000"/>
        </w:rPr>
      </w:pPr>
      <w:r w:rsidRPr="000D7835">
        <w:rPr>
          <w:szCs w:val="19"/>
        </w:rPr>
        <w:t>Рассчитайте долю расходов Федерального государственного бюджетного</w:t>
      </w:r>
      <w:r>
        <w:rPr>
          <w:szCs w:val="19"/>
        </w:rPr>
        <w:t xml:space="preserve"> </w:t>
      </w:r>
      <w:r w:rsidRPr="000D7835">
        <w:rPr>
          <w:szCs w:val="19"/>
        </w:rPr>
        <w:t>учреждения</w:t>
      </w:r>
      <w:r>
        <w:rPr>
          <w:szCs w:val="19"/>
        </w:rPr>
        <w:t xml:space="preserve"> «</w:t>
      </w:r>
      <w:r>
        <w:t>Национальный исследовательский центр "Курчатовский институт</w:t>
      </w:r>
      <w:r>
        <w:rPr>
          <w:szCs w:val="19"/>
        </w:rPr>
        <w:t>»</w:t>
      </w:r>
      <w:r w:rsidRPr="000D7835">
        <w:rPr>
          <w:szCs w:val="19"/>
        </w:rPr>
        <w:t xml:space="preserve"> в ведомственной структуре расходов федерального бюджета. Расчеты необходимо произвести за </w:t>
      </w:r>
      <w:r>
        <w:rPr>
          <w:szCs w:val="19"/>
        </w:rPr>
        <w:t>3</w:t>
      </w:r>
      <w:r w:rsidRPr="000D7835">
        <w:rPr>
          <w:szCs w:val="19"/>
        </w:rPr>
        <w:t xml:space="preserve"> </w:t>
      </w:r>
      <w:r>
        <w:rPr>
          <w:szCs w:val="19"/>
        </w:rPr>
        <w:t>года</w:t>
      </w:r>
      <w:r w:rsidRPr="000D7835">
        <w:rPr>
          <w:szCs w:val="19"/>
        </w:rPr>
        <w:t xml:space="preserve">, отразив темпы роста/снижения, положительного/отрицательного прироста расходов </w:t>
      </w:r>
      <w:r>
        <w:rPr>
          <w:szCs w:val="19"/>
        </w:rPr>
        <w:t>ведомства</w:t>
      </w:r>
      <w:r w:rsidRPr="000D7835">
        <w:rPr>
          <w:szCs w:val="19"/>
        </w:rPr>
        <w:t xml:space="preserve">. По итогам расчетов проведите анализ полученных результатов, с указанием причин увеличения/снижения расходов </w:t>
      </w:r>
      <w:r>
        <w:rPr>
          <w:szCs w:val="19"/>
        </w:rPr>
        <w:t>учреждения</w:t>
      </w:r>
      <w:r w:rsidRPr="000D7835">
        <w:rPr>
          <w:szCs w:val="19"/>
        </w:rPr>
        <w:t xml:space="preserve"> в абсолютном и относительном выражении, а также с учетом текущей социально-экономической ситуации в стране.</w:t>
      </w:r>
    </w:p>
    <w:p w:rsidR="007B79CA" w:rsidRPr="000D7835" w:rsidRDefault="007B79CA" w:rsidP="001513D7">
      <w:pPr>
        <w:pStyle w:val="a7"/>
        <w:spacing w:before="100"/>
        <w:ind w:right="60"/>
        <w:jc w:val="both"/>
        <w:rPr>
          <w:color w:val="000000"/>
        </w:rPr>
      </w:pPr>
    </w:p>
    <w:p w:rsidR="007B79CA" w:rsidRDefault="007B79CA" w:rsidP="001513D7">
      <w:pPr>
        <w:shd w:val="clear" w:color="auto" w:fill="FFFFFF"/>
        <w:spacing w:after="0" w:line="240" w:lineRule="auto"/>
        <w:ind w:firstLine="708"/>
        <w:rPr>
          <w:rFonts w:ascii="Times New Roman" w:hAnsi="Times New Roman" w:cs="Times New Roman"/>
          <w:b/>
          <w:bCs/>
          <w:spacing w:val="-6"/>
          <w:sz w:val="28"/>
          <w:szCs w:val="28"/>
          <w:lang w:val="ru-RU"/>
        </w:rPr>
      </w:pPr>
      <w:r w:rsidRPr="002E443C">
        <w:rPr>
          <w:rFonts w:ascii="Times New Roman" w:hAnsi="Times New Roman" w:cs="Times New Roman"/>
          <w:b/>
          <w:bCs/>
          <w:spacing w:val="-2"/>
          <w:sz w:val="28"/>
          <w:szCs w:val="28"/>
          <w:lang w:val="ru-RU"/>
        </w:rPr>
        <w:t>Критерии оценивания</w:t>
      </w:r>
      <w:r w:rsidRPr="002E443C">
        <w:rPr>
          <w:rFonts w:ascii="Times New Roman" w:hAnsi="Times New Roman" w:cs="Times New Roman"/>
          <w:b/>
          <w:bCs/>
          <w:spacing w:val="-6"/>
          <w:sz w:val="28"/>
          <w:szCs w:val="28"/>
          <w:lang w:val="ru-RU"/>
        </w:rPr>
        <w:t xml:space="preserve">: </w:t>
      </w:r>
    </w:p>
    <w:p w:rsidR="007B79CA" w:rsidRPr="00AC43CB" w:rsidRDefault="007B79CA" w:rsidP="001513D7">
      <w:pPr>
        <w:shd w:val="clear" w:color="auto" w:fill="FFFFFF"/>
        <w:spacing w:after="0" w:line="240" w:lineRule="auto"/>
        <w:ind w:firstLine="708"/>
        <w:rPr>
          <w:rFonts w:ascii="Times New Roman" w:hAnsi="Times New Roman" w:cs="Times New Roman"/>
          <w:bCs/>
          <w:spacing w:val="-6"/>
          <w:sz w:val="28"/>
          <w:szCs w:val="28"/>
          <w:lang w:val="ru-RU"/>
        </w:rPr>
      </w:pPr>
      <w:r>
        <w:rPr>
          <w:rFonts w:ascii="Times New Roman" w:hAnsi="Times New Roman" w:cs="Times New Roman"/>
          <w:bCs/>
          <w:spacing w:val="-6"/>
          <w:sz w:val="28"/>
          <w:szCs w:val="28"/>
          <w:lang w:val="ru-RU"/>
        </w:rPr>
        <w:t>Максимальное количество баллов - 20</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7655"/>
      </w:tblGrid>
      <w:tr w:rsidR="007B79CA" w:rsidRPr="007B79CA" w:rsidTr="00154231">
        <w:tc>
          <w:tcPr>
            <w:tcW w:w="2802" w:type="dxa"/>
            <w:tcBorders>
              <w:top w:val="single" w:sz="4" w:space="0" w:color="auto"/>
              <w:left w:val="single" w:sz="4" w:space="0" w:color="auto"/>
              <w:bottom w:val="single" w:sz="4" w:space="0" w:color="auto"/>
              <w:right w:val="single" w:sz="4" w:space="0" w:color="auto"/>
            </w:tcBorders>
          </w:tcPr>
          <w:p w:rsidR="007B79CA" w:rsidRPr="00B14D9A" w:rsidRDefault="007B79CA" w:rsidP="00B05502">
            <w:pPr>
              <w:spacing w:after="0"/>
              <w:rPr>
                <w:rFonts w:ascii="Times New Roman" w:hAnsi="Times New Roman" w:cs="Times New Roman"/>
                <w:sz w:val="24"/>
                <w:szCs w:val="24"/>
              </w:rPr>
            </w:pPr>
            <w:r>
              <w:rPr>
                <w:rFonts w:ascii="Times New Roman" w:hAnsi="Times New Roman" w:cs="Times New Roman"/>
                <w:sz w:val="24"/>
                <w:szCs w:val="24"/>
                <w:lang w:val="ru-RU"/>
              </w:rPr>
              <w:t xml:space="preserve">20 </w:t>
            </w:r>
            <w:r w:rsidRPr="00B14D9A">
              <w:rPr>
                <w:rFonts w:ascii="Times New Roman" w:hAnsi="Times New Roman" w:cs="Times New Roman"/>
                <w:sz w:val="24"/>
                <w:szCs w:val="24"/>
              </w:rPr>
              <w:t xml:space="preserve"> </w:t>
            </w:r>
            <w:proofErr w:type="spellStart"/>
            <w:r w:rsidRPr="00B14D9A">
              <w:rPr>
                <w:rFonts w:ascii="Times New Roman" w:hAnsi="Times New Roman" w:cs="Times New Roman"/>
                <w:sz w:val="24"/>
                <w:szCs w:val="24"/>
              </w:rPr>
              <w:t>баллов</w:t>
            </w:r>
            <w:proofErr w:type="spellEnd"/>
            <w:r w:rsidRPr="00B14D9A">
              <w:rPr>
                <w:rFonts w:ascii="Times New Roman" w:hAnsi="Times New Roman" w:cs="Times New Roman"/>
                <w:sz w:val="24"/>
                <w:szCs w:val="24"/>
              </w:rPr>
              <w:t xml:space="preserve"> </w:t>
            </w:r>
          </w:p>
        </w:tc>
        <w:tc>
          <w:tcPr>
            <w:tcW w:w="7655" w:type="dxa"/>
            <w:tcBorders>
              <w:top w:val="single" w:sz="4" w:space="0" w:color="auto"/>
              <w:left w:val="single" w:sz="4" w:space="0" w:color="auto"/>
              <w:bottom w:val="single" w:sz="4" w:space="0" w:color="auto"/>
              <w:right w:val="single" w:sz="4" w:space="0" w:color="auto"/>
            </w:tcBorders>
          </w:tcPr>
          <w:p w:rsidR="007B79CA" w:rsidRPr="00B14D9A" w:rsidRDefault="007B79CA" w:rsidP="00154231">
            <w:pPr>
              <w:widowControl w:val="0"/>
              <w:shd w:val="clear" w:color="auto" w:fill="FFFFFF"/>
              <w:tabs>
                <w:tab w:val="left" w:pos="1584"/>
                <w:tab w:val="left" w:leader="dot" w:pos="6451"/>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выставляется, если обучающийся правильно выполнил задание, </w:t>
            </w:r>
            <w:r w:rsidRPr="00B14D9A">
              <w:rPr>
                <w:rFonts w:ascii="Times New Roman" w:hAnsi="Times New Roman" w:cs="Times New Roman"/>
                <w:sz w:val="24"/>
                <w:szCs w:val="24"/>
                <w:lang w:val="ru-RU"/>
              </w:rPr>
              <w:t>демонстрирует глубокие знания учебного материала по теме работы; показывает полное усвоение взаимосвязи основных понятий, используемых в работе; правильно использует профессиональную терминологию; правильно осуществил подбор исходного материала для заполнения таблицы или составления схемы; соблюдает точность и краткость при указании данных в таблице или схеме; в схеме имеется логическая последовательность; работа выполнялась самостоятельно.</w:t>
            </w:r>
          </w:p>
        </w:tc>
      </w:tr>
      <w:tr w:rsidR="007B79CA" w:rsidRPr="007B79CA" w:rsidTr="00154231">
        <w:tc>
          <w:tcPr>
            <w:tcW w:w="2802" w:type="dxa"/>
            <w:tcBorders>
              <w:top w:val="single" w:sz="4" w:space="0" w:color="auto"/>
              <w:left w:val="single" w:sz="4" w:space="0" w:color="auto"/>
              <w:bottom w:val="single" w:sz="4" w:space="0" w:color="auto"/>
              <w:right w:val="single" w:sz="4" w:space="0" w:color="auto"/>
            </w:tcBorders>
          </w:tcPr>
          <w:p w:rsidR="007B79CA" w:rsidRPr="00B14D9A" w:rsidRDefault="007B79CA" w:rsidP="00B05502">
            <w:pPr>
              <w:spacing w:after="0"/>
              <w:rPr>
                <w:rFonts w:ascii="Times New Roman" w:hAnsi="Times New Roman" w:cs="Times New Roman"/>
                <w:sz w:val="24"/>
                <w:szCs w:val="24"/>
              </w:rPr>
            </w:pPr>
            <w:r>
              <w:rPr>
                <w:rFonts w:ascii="Times New Roman" w:hAnsi="Times New Roman" w:cs="Times New Roman"/>
                <w:sz w:val="24"/>
                <w:szCs w:val="24"/>
                <w:lang w:val="ru-RU"/>
              </w:rPr>
              <w:t>15</w:t>
            </w:r>
            <w:r w:rsidRPr="00B14D9A">
              <w:rPr>
                <w:rFonts w:ascii="Times New Roman" w:hAnsi="Times New Roman" w:cs="Times New Roman"/>
                <w:sz w:val="24"/>
                <w:szCs w:val="24"/>
              </w:rPr>
              <w:t xml:space="preserve"> </w:t>
            </w:r>
            <w:proofErr w:type="spellStart"/>
            <w:r w:rsidRPr="00B14D9A">
              <w:rPr>
                <w:rFonts w:ascii="Times New Roman" w:hAnsi="Times New Roman" w:cs="Times New Roman"/>
                <w:sz w:val="24"/>
                <w:szCs w:val="24"/>
              </w:rPr>
              <w:t>балл</w:t>
            </w:r>
            <w:r>
              <w:rPr>
                <w:rFonts w:ascii="Times New Roman" w:hAnsi="Times New Roman" w:cs="Times New Roman"/>
                <w:sz w:val="24"/>
                <w:szCs w:val="24"/>
                <w:lang w:val="ru-RU"/>
              </w:rPr>
              <w:t>ов</w:t>
            </w:r>
            <w:proofErr w:type="spellEnd"/>
            <w:r w:rsidRPr="00B14D9A">
              <w:rPr>
                <w:rFonts w:ascii="Times New Roman" w:hAnsi="Times New Roman" w:cs="Times New Roman"/>
                <w:sz w:val="24"/>
                <w:szCs w:val="24"/>
              </w:rPr>
              <w:t xml:space="preserve"> </w:t>
            </w:r>
          </w:p>
        </w:tc>
        <w:tc>
          <w:tcPr>
            <w:tcW w:w="7655" w:type="dxa"/>
            <w:tcBorders>
              <w:top w:val="single" w:sz="4" w:space="0" w:color="auto"/>
              <w:left w:val="single" w:sz="4" w:space="0" w:color="auto"/>
              <w:bottom w:val="single" w:sz="4" w:space="0" w:color="auto"/>
              <w:right w:val="single" w:sz="4" w:space="0" w:color="auto"/>
            </w:tcBorders>
          </w:tcPr>
          <w:p w:rsidR="007B79CA" w:rsidRPr="00B14D9A" w:rsidRDefault="007B79CA" w:rsidP="00154231">
            <w:pPr>
              <w:widowControl w:val="0"/>
              <w:shd w:val="clear" w:color="auto" w:fill="FFFFFF"/>
              <w:tabs>
                <w:tab w:val="left" w:pos="1584"/>
                <w:tab w:val="left" w:leader="dot" w:pos="6451"/>
              </w:tabs>
              <w:autoSpaceDE w:val="0"/>
              <w:autoSpaceDN w:val="0"/>
              <w:adjustRightInd w:val="0"/>
              <w:spacing w:after="0" w:line="240" w:lineRule="auto"/>
              <w:jc w:val="both"/>
              <w:rPr>
                <w:rFonts w:ascii="Times New Roman" w:hAnsi="Times New Roman" w:cs="Times New Roman"/>
                <w:sz w:val="24"/>
                <w:szCs w:val="24"/>
                <w:lang w:val="ru-RU"/>
              </w:rPr>
            </w:pPr>
            <w:r w:rsidRPr="00B14D9A">
              <w:rPr>
                <w:rFonts w:ascii="Times New Roman" w:hAnsi="Times New Roman" w:cs="Times New Roman"/>
                <w:sz w:val="24"/>
                <w:szCs w:val="24"/>
                <w:lang w:val="ru-RU"/>
              </w:rPr>
              <w:t>выставляется, если студент осуществил подбор исходного материала для заполнения таблицы (составления схемы</w:t>
            </w:r>
            <w:r>
              <w:rPr>
                <w:rFonts w:ascii="Times New Roman" w:hAnsi="Times New Roman" w:cs="Times New Roman"/>
                <w:sz w:val="24"/>
                <w:szCs w:val="24"/>
                <w:lang w:val="ru-RU"/>
              </w:rPr>
              <w:t xml:space="preserve"> или решения задачи</w:t>
            </w:r>
            <w:r w:rsidRPr="00B14D9A">
              <w:rPr>
                <w:rFonts w:ascii="Times New Roman" w:hAnsi="Times New Roman" w:cs="Times New Roman"/>
                <w:sz w:val="24"/>
                <w:szCs w:val="24"/>
                <w:lang w:val="ru-RU"/>
              </w:rPr>
              <w:t>); преимущественно соблюдает точность и краткость при указании данных в таблице (схеме</w:t>
            </w:r>
            <w:r>
              <w:rPr>
                <w:rFonts w:ascii="Times New Roman" w:hAnsi="Times New Roman" w:cs="Times New Roman"/>
                <w:sz w:val="24"/>
                <w:szCs w:val="24"/>
                <w:lang w:val="ru-RU"/>
              </w:rPr>
              <w:t>, при решении задачи</w:t>
            </w:r>
            <w:r w:rsidRPr="00B14D9A">
              <w:rPr>
                <w:rFonts w:ascii="Times New Roman" w:hAnsi="Times New Roman" w:cs="Times New Roman"/>
                <w:sz w:val="24"/>
                <w:szCs w:val="24"/>
                <w:lang w:val="ru-RU"/>
              </w:rPr>
              <w:t>); расчёты произведены правильно; работа выполнялась в основном самостоятельно.</w:t>
            </w:r>
          </w:p>
        </w:tc>
      </w:tr>
      <w:tr w:rsidR="007B79CA" w:rsidRPr="007B79CA" w:rsidTr="00154231">
        <w:tc>
          <w:tcPr>
            <w:tcW w:w="2802" w:type="dxa"/>
            <w:tcBorders>
              <w:top w:val="single" w:sz="4" w:space="0" w:color="auto"/>
              <w:left w:val="single" w:sz="4" w:space="0" w:color="auto"/>
              <w:bottom w:val="single" w:sz="4" w:space="0" w:color="auto"/>
              <w:right w:val="single" w:sz="4" w:space="0" w:color="auto"/>
            </w:tcBorders>
          </w:tcPr>
          <w:p w:rsidR="007B79CA" w:rsidRPr="00B14D9A" w:rsidRDefault="007B79CA" w:rsidP="00B05502">
            <w:pPr>
              <w:spacing w:after="0"/>
              <w:rPr>
                <w:rFonts w:ascii="Times New Roman" w:hAnsi="Times New Roman" w:cs="Times New Roman"/>
                <w:sz w:val="24"/>
                <w:szCs w:val="24"/>
              </w:rPr>
            </w:pPr>
            <w:r>
              <w:rPr>
                <w:rFonts w:ascii="Times New Roman" w:hAnsi="Times New Roman" w:cs="Times New Roman"/>
                <w:sz w:val="24"/>
                <w:szCs w:val="24"/>
                <w:lang w:val="ru-RU"/>
              </w:rPr>
              <w:t>10</w:t>
            </w:r>
            <w:r w:rsidRPr="00B14D9A">
              <w:rPr>
                <w:rFonts w:ascii="Times New Roman" w:hAnsi="Times New Roman" w:cs="Times New Roman"/>
                <w:sz w:val="24"/>
                <w:szCs w:val="24"/>
              </w:rPr>
              <w:t xml:space="preserve"> </w:t>
            </w:r>
            <w:proofErr w:type="spellStart"/>
            <w:r w:rsidRPr="00B14D9A">
              <w:rPr>
                <w:rFonts w:ascii="Times New Roman" w:hAnsi="Times New Roman" w:cs="Times New Roman"/>
                <w:sz w:val="24"/>
                <w:szCs w:val="24"/>
              </w:rPr>
              <w:t>балл</w:t>
            </w:r>
            <w:r>
              <w:rPr>
                <w:rFonts w:ascii="Times New Roman" w:hAnsi="Times New Roman" w:cs="Times New Roman"/>
                <w:sz w:val="24"/>
                <w:szCs w:val="24"/>
                <w:lang w:val="ru-RU"/>
              </w:rPr>
              <w:t>ов</w:t>
            </w:r>
            <w:proofErr w:type="spellEnd"/>
            <w:r w:rsidRPr="00B14D9A">
              <w:rPr>
                <w:rFonts w:ascii="Times New Roman" w:hAnsi="Times New Roman" w:cs="Times New Roman"/>
                <w:sz w:val="24"/>
                <w:szCs w:val="24"/>
              </w:rPr>
              <w:t xml:space="preserve"> </w:t>
            </w:r>
          </w:p>
        </w:tc>
        <w:tc>
          <w:tcPr>
            <w:tcW w:w="7655" w:type="dxa"/>
            <w:tcBorders>
              <w:top w:val="single" w:sz="4" w:space="0" w:color="auto"/>
              <w:left w:val="single" w:sz="4" w:space="0" w:color="auto"/>
              <w:bottom w:val="single" w:sz="4" w:space="0" w:color="auto"/>
              <w:right w:val="single" w:sz="4" w:space="0" w:color="auto"/>
            </w:tcBorders>
          </w:tcPr>
          <w:p w:rsidR="007B79CA" w:rsidRPr="00B14D9A" w:rsidRDefault="007B79CA" w:rsidP="00154231">
            <w:pPr>
              <w:widowControl w:val="0"/>
              <w:shd w:val="clear" w:color="auto" w:fill="FFFFFF"/>
              <w:tabs>
                <w:tab w:val="left" w:pos="1584"/>
                <w:tab w:val="left" w:leader="dot" w:pos="6451"/>
              </w:tabs>
              <w:autoSpaceDE w:val="0"/>
              <w:autoSpaceDN w:val="0"/>
              <w:adjustRightInd w:val="0"/>
              <w:spacing w:after="0" w:line="240" w:lineRule="auto"/>
              <w:jc w:val="both"/>
              <w:rPr>
                <w:rFonts w:ascii="Times New Roman" w:hAnsi="Times New Roman" w:cs="Times New Roman"/>
                <w:sz w:val="24"/>
                <w:szCs w:val="24"/>
                <w:lang w:val="ru-RU"/>
              </w:rPr>
            </w:pPr>
            <w:r w:rsidRPr="00B14D9A">
              <w:rPr>
                <w:rFonts w:ascii="Times New Roman" w:hAnsi="Times New Roman" w:cs="Times New Roman"/>
                <w:sz w:val="24"/>
                <w:szCs w:val="24"/>
                <w:lang w:val="ru-RU"/>
              </w:rPr>
              <w:t>выставляется, если студент смог выполнить верно только часть пунктов задания или допустил в выполнении всех пунктов задания отдельные существенные ошибки; схема (таблица), либо расчёты выполнены лишь частично правильно; работа выполнялась недостаточно самостоятельно.</w:t>
            </w:r>
          </w:p>
        </w:tc>
      </w:tr>
      <w:tr w:rsidR="007B79CA" w:rsidRPr="007B79CA" w:rsidTr="00154231">
        <w:tc>
          <w:tcPr>
            <w:tcW w:w="2802" w:type="dxa"/>
            <w:tcBorders>
              <w:top w:val="single" w:sz="4" w:space="0" w:color="auto"/>
              <w:left w:val="single" w:sz="4" w:space="0" w:color="auto"/>
              <w:bottom w:val="single" w:sz="4" w:space="0" w:color="auto"/>
              <w:right w:val="single" w:sz="4" w:space="0" w:color="auto"/>
            </w:tcBorders>
          </w:tcPr>
          <w:p w:rsidR="007B79CA" w:rsidRPr="00B14D9A" w:rsidRDefault="007B79CA" w:rsidP="00B05502">
            <w:pPr>
              <w:spacing w:after="0"/>
              <w:rPr>
                <w:rFonts w:ascii="Times New Roman" w:hAnsi="Times New Roman" w:cs="Times New Roman"/>
                <w:sz w:val="24"/>
                <w:szCs w:val="24"/>
              </w:rPr>
            </w:pPr>
            <w:r w:rsidRPr="00B14D9A">
              <w:rPr>
                <w:rFonts w:ascii="Times New Roman" w:hAnsi="Times New Roman" w:cs="Times New Roman"/>
                <w:sz w:val="24"/>
                <w:szCs w:val="24"/>
                <w:lang w:val="ru-RU"/>
              </w:rPr>
              <w:t>0</w:t>
            </w:r>
            <w:r w:rsidRPr="00B14D9A">
              <w:rPr>
                <w:rFonts w:ascii="Times New Roman" w:hAnsi="Times New Roman" w:cs="Times New Roman"/>
                <w:sz w:val="24"/>
                <w:szCs w:val="24"/>
              </w:rPr>
              <w:t xml:space="preserve"> </w:t>
            </w:r>
            <w:proofErr w:type="spellStart"/>
            <w:r w:rsidRPr="00B14D9A">
              <w:rPr>
                <w:rFonts w:ascii="Times New Roman" w:hAnsi="Times New Roman" w:cs="Times New Roman"/>
                <w:sz w:val="24"/>
                <w:szCs w:val="24"/>
              </w:rPr>
              <w:t>балл</w:t>
            </w:r>
            <w:r w:rsidRPr="00B14D9A">
              <w:rPr>
                <w:rFonts w:ascii="Times New Roman" w:hAnsi="Times New Roman" w:cs="Times New Roman"/>
                <w:sz w:val="24"/>
                <w:szCs w:val="24"/>
                <w:lang w:val="ru-RU"/>
              </w:rPr>
              <w:t>ов</w:t>
            </w:r>
            <w:proofErr w:type="spellEnd"/>
            <w:r w:rsidRPr="00B14D9A">
              <w:rPr>
                <w:rFonts w:ascii="Times New Roman" w:hAnsi="Times New Roman" w:cs="Times New Roman"/>
                <w:sz w:val="24"/>
                <w:szCs w:val="24"/>
              </w:rPr>
              <w:t xml:space="preserve"> </w:t>
            </w:r>
          </w:p>
        </w:tc>
        <w:tc>
          <w:tcPr>
            <w:tcW w:w="7655" w:type="dxa"/>
            <w:tcBorders>
              <w:top w:val="single" w:sz="4" w:space="0" w:color="auto"/>
              <w:left w:val="single" w:sz="4" w:space="0" w:color="auto"/>
              <w:bottom w:val="single" w:sz="4" w:space="0" w:color="auto"/>
              <w:right w:val="single" w:sz="4" w:space="0" w:color="auto"/>
            </w:tcBorders>
          </w:tcPr>
          <w:p w:rsidR="007B79CA" w:rsidRPr="00B14D9A" w:rsidRDefault="007B79CA" w:rsidP="00154231">
            <w:pPr>
              <w:widowControl w:val="0"/>
              <w:shd w:val="clear" w:color="auto" w:fill="FFFFFF"/>
              <w:tabs>
                <w:tab w:val="left" w:pos="1584"/>
                <w:tab w:val="left" w:leader="dot" w:pos="6451"/>
              </w:tabs>
              <w:autoSpaceDE w:val="0"/>
              <w:autoSpaceDN w:val="0"/>
              <w:adjustRightInd w:val="0"/>
              <w:spacing w:after="0" w:line="240" w:lineRule="auto"/>
              <w:jc w:val="both"/>
              <w:rPr>
                <w:rFonts w:ascii="Times New Roman" w:hAnsi="Times New Roman" w:cs="Times New Roman"/>
                <w:sz w:val="24"/>
                <w:szCs w:val="24"/>
                <w:lang w:val="ru-RU"/>
              </w:rPr>
            </w:pPr>
            <w:r w:rsidRPr="00B14D9A">
              <w:rPr>
                <w:rFonts w:ascii="Times New Roman" w:hAnsi="Times New Roman" w:cs="Times New Roman"/>
                <w:sz w:val="24"/>
                <w:szCs w:val="24"/>
                <w:lang w:val="ru-RU"/>
              </w:rPr>
              <w:t>выставляется студенту, если расчетное задание не выполнено или выполнена небольшую часть с существенными ошибками</w:t>
            </w:r>
          </w:p>
        </w:tc>
      </w:tr>
    </w:tbl>
    <w:p w:rsidR="007B79CA" w:rsidRDefault="007B79CA" w:rsidP="008C6508">
      <w:pPr>
        <w:pStyle w:val="3"/>
        <w:widowControl w:val="0"/>
        <w:spacing w:after="0"/>
        <w:jc w:val="center"/>
        <w:rPr>
          <w:rFonts w:ascii="Times New Roman" w:hAnsi="Times New Roman" w:cs="Times New Roman"/>
          <w:b/>
          <w:sz w:val="24"/>
          <w:szCs w:val="24"/>
        </w:rPr>
      </w:pPr>
    </w:p>
    <w:p w:rsidR="007B79CA" w:rsidRPr="001513D7" w:rsidRDefault="007B79CA" w:rsidP="001513D7">
      <w:pPr>
        <w:widowControl w:val="0"/>
        <w:spacing w:after="0" w:line="240" w:lineRule="auto"/>
        <w:jc w:val="center"/>
        <w:textAlignment w:val="baseline"/>
        <w:rPr>
          <w:rFonts w:ascii="Times New Roman" w:hAnsi="Times New Roman" w:cs="Times New Roman"/>
          <w:b/>
          <w:bCs/>
          <w:sz w:val="24"/>
          <w:szCs w:val="24"/>
          <w:lang w:val="ru-RU"/>
        </w:rPr>
      </w:pPr>
      <w:r w:rsidRPr="001513D7">
        <w:rPr>
          <w:rFonts w:ascii="Times New Roman" w:hAnsi="Times New Roman" w:cs="Times New Roman"/>
          <w:b/>
          <w:bCs/>
          <w:sz w:val="24"/>
          <w:szCs w:val="24"/>
          <w:lang w:val="ru-RU"/>
        </w:rPr>
        <w:t>Вопросы для опроса</w:t>
      </w:r>
    </w:p>
    <w:p w:rsidR="007B79CA" w:rsidRPr="00597437" w:rsidRDefault="007B79CA" w:rsidP="007B79CA">
      <w:pPr>
        <w:pStyle w:val="a7"/>
        <w:widowControl w:val="0"/>
        <w:numPr>
          <w:ilvl w:val="0"/>
          <w:numId w:val="4"/>
        </w:numPr>
        <w:jc w:val="both"/>
        <w:rPr>
          <w:szCs w:val="28"/>
        </w:rPr>
      </w:pPr>
      <w:r w:rsidRPr="00597437">
        <w:rPr>
          <w:szCs w:val="28"/>
        </w:rPr>
        <w:t>Основные направления финансовой политики Российской Федерации на современном этапе в контексте программных документов.</w:t>
      </w:r>
    </w:p>
    <w:p w:rsidR="007B79CA" w:rsidRPr="00597437" w:rsidRDefault="007B79CA" w:rsidP="007B79CA">
      <w:pPr>
        <w:pStyle w:val="a7"/>
        <w:widowControl w:val="0"/>
        <w:numPr>
          <w:ilvl w:val="0"/>
          <w:numId w:val="4"/>
        </w:numPr>
        <w:tabs>
          <w:tab w:val="left" w:pos="360"/>
        </w:tabs>
        <w:jc w:val="both"/>
        <w:rPr>
          <w:szCs w:val="28"/>
        </w:rPr>
      </w:pPr>
      <w:r w:rsidRPr="00597437">
        <w:rPr>
          <w:szCs w:val="28"/>
        </w:rPr>
        <w:t>Бюджетный процесс: понятие, организация и стадии.</w:t>
      </w:r>
    </w:p>
    <w:p w:rsidR="007B79CA" w:rsidRDefault="007B79CA" w:rsidP="007B79CA">
      <w:pPr>
        <w:pStyle w:val="a7"/>
        <w:widowControl w:val="0"/>
        <w:numPr>
          <w:ilvl w:val="0"/>
          <w:numId w:val="4"/>
        </w:numPr>
        <w:tabs>
          <w:tab w:val="left" w:pos="360"/>
        </w:tabs>
        <w:jc w:val="both"/>
        <w:rPr>
          <w:szCs w:val="28"/>
        </w:rPr>
      </w:pPr>
      <w:r w:rsidRPr="00597437">
        <w:rPr>
          <w:szCs w:val="28"/>
        </w:rPr>
        <w:t>Стадии, основные участники бюджетного процесса и их функции.</w:t>
      </w:r>
    </w:p>
    <w:p w:rsidR="007B79CA" w:rsidRPr="00597437" w:rsidRDefault="007B79CA" w:rsidP="007B79CA">
      <w:pPr>
        <w:pStyle w:val="3"/>
        <w:widowControl w:val="0"/>
        <w:numPr>
          <w:ilvl w:val="0"/>
          <w:numId w:val="4"/>
        </w:numPr>
        <w:spacing w:after="0"/>
        <w:jc w:val="both"/>
        <w:rPr>
          <w:rFonts w:ascii="Times New Roman" w:hAnsi="Times New Roman" w:cs="Times New Roman"/>
          <w:sz w:val="22"/>
          <w:szCs w:val="24"/>
        </w:rPr>
      </w:pPr>
      <w:r w:rsidRPr="00597437">
        <w:rPr>
          <w:rFonts w:ascii="Times New Roman" w:hAnsi="Times New Roman" w:cs="Times New Roman"/>
          <w:sz w:val="24"/>
          <w:szCs w:val="28"/>
        </w:rPr>
        <w:t>Внебюджетные фонды: понятие, функции и роль в социально-экономическом развитии государства</w:t>
      </w:r>
    </w:p>
    <w:p w:rsidR="007B79CA" w:rsidRPr="00597437" w:rsidRDefault="007B79CA" w:rsidP="007B79CA">
      <w:pPr>
        <w:pStyle w:val="a7"/>
        <w:widowControl w:val="0"/>
        <w:numPr>
          <w:ilvl w:val="0"/>
          <w:numId w:val="4"/>
        </w:numPr>
        <w:jc w:val="both"/>
        <w:rPr>
          <w:bCs/>
          <w:szCs w:val="28"/>
        </w:rPr>
      </w:pPr>
      <w:r w:rsidRPr="00597437">
        <w:rPr>
          <w:szCs w:val="28"/>
        </w:rPr>
        <w:t>Государственные программы: понятие, содержание, цели и роль в достижении национальных целей развития России.</w:t>
      </w:r>
    </w:p>
    <w:p w:rsidR="007B79CA" w:rsidRPr="009A5917" w:rsidRDefault="007B79CA" w:rsidP="007B79CA">
      <w:pPr>
        <w:pStyle w:val="a7"/>
        <w:widowControl w:val="0"/>
        <w:numPr>
          <w:ilvl w:val="0"/>
          <w:numId w:val="4"/>
        </w:numPr>
        <w:jc w:val="both"/>
        <w:rPr>
          <w:bCs/>
          <w:sz w:val="22"/>
          <w:szCs w:val="28"/>
        </w:rPr>
      </w:pPr>
      <w:r w:rsidRPr="00597437">
        <w:rPr>
          <w:szCs w:val="28"/>
        </w:rPr>
        <w:t>Национальные проекты: содержание, назначение, результаты и проблемы реализации.</w:t>
      </w:r>
    </w:p>
    <w:p w:rsidR="007B79CA" w:rsidRPr="00473D4C" w:rsidRDefault="007B79CA" w:rsidP="007B79CA">
      <w:pPr>
        <w:pStyle w:val="a7"/>
        <w:widowControl w:val="0"/>
        <w:numPr>
          <w:ilvl w:val="0"/>
          <w:numId w:val="4"/>
        </w:numPr>
        <w:jc w:val="both"/>
        <w:rPr>
          <w:bCs/>
          <w:sz w:val="22"/>
          <w:szCs w:val="28"/>
        </w:rPr>
      </w:pPr>
      <w:r w:rsidRPr="00473D4C">
        <w:rPr>
          <w:color w:val="000000"/>
          <w:szCs w:val="26"/>
          <w:shd w:val="clear" w:color="auto" w:fill="FFFFFF"/>
        </w:rPr>
        <w:t xml:space="preserve">Состав подсектора </w:t>
      </w:r>
      <w:r>
        <w:rPr>
          <w:color w:val="000000"/>
          <w:szCs w:val="26"/>
          <w:shd w:val="clear" w:color="auto" w:fill="FFFFFF"/>
        </w:rPr>
        <w:t>«</w:t>
      </w:r>
      <w:r w:rsidRPr="00473D4C">
        <w:rPr>
          <w:color w:val="000000"/>
          <w:szCs w:val="26"/>
          <w:shd w:val="clear" w:color="auto" w:fill="FFFFFF"/>
        </w:rPr>
        <w:t>Федеральные органы государственной власти (государственные органы)</w:t>
      </w:r>
      <w:r>
        <w:rPr>
          <w:color w:val="000000"/>
          <w:szCs w:val="26"/>
          <w:shd w:val="clear" w:color="auto" w:fill="FFFFFF"/>
        </w:rPr>
        <w:t>»</w:t>
      </w:r>
    </w:p>
    <w:p w:rsidR="007B79CA" w:rsidRPr="00473D4C" w:rsidRDefault="007B79CA" w:rsidP="007B79CA">
      <w:pPr>
        <w:pStyle w:val="a7"/>
        <w:widowControl w:val="0"/>
        <w:numPr>
          <w:ilvl w:val="0"/>
          <w:numId w:val="4"/>
        </w:numPr>
        <w:jc w:val="both"/>
        <w:rPr>
          <w:bCs/>
          <w:sz w:val="22"/>
          <w:szCs w:val="28"/>
        </w:rPr>
      </w:pPr>
      <w:r w:rsidRPr="00473D4C">
        <w:rPr>
          <w:color w:val="000000"/>
          <w:szCs w:val="26"/>
          <w:shd w:val="clear" w:color="auto" w:fill="FFFFFF"/>
        </w:rPr>
        <w:t xml:space="preserve">Состав подсектора </w:t>
      </w:r>
      <w:r>
        <w:rPr>
          <w:color w:val="000000"/>
          <w:szCs w:val="26"/>
          <w:shd w:val="clear" w:color="auto" w:fill="FFFFFF"/>
        </w:rPr>
        <w:t>«</w:t>
      </w:r>
      <w:r w:rsidRPr="00473D4C">
        <w:rPr>
          <w:color w:val="000000"/>
          <w:szCs w:val="26"/>
          <w:shd w:val="clear" w:color="auto" w:fill="FFFFFF"/>
        </w:rPr>
        <w:t>Органы государственной власти субъектов Российской Федерации</w:t>
      </w:r>
      <w:r>
        <w:rPr>
          <w:color w:val="000000"/>
          <w:szCs w:val="26"/>
          <w:shd w:val="clear" w:color="auto" w:fill="FFFFFF"/>
        </w:rPr>
        <w:t>»</w:t>
      </w:r>
      <w:r w:rsidRPr="00473D4C">
        <w:rPr>
          <w:color w:val="000000"/>
          <w:szCs w:val="26"/>
          <w:shd w:val="clear" w:color="auto" w:fill="FFFFFF"/>
        </w:rPr>
        <w:t>.</w:t>
      </w:r>
    </w:p>
    <w:p w:rsidR="007B79CA" w:rsidRPr="00473D4C" w:rsidRDefault="007B79CA" w:rsidP="007B79CA">
      <w:pPr>
        <w:pStyle w:val="a7"/>
        <w:widowControl w:val="0"/>
        <w:numPr>
          <w:ilvl w:val="0"/>
          <w:numId w:val="4"/>
        </w:numPr>
        <w:jc w:val="both"/>
        <w:rPr>
          <w:bCs/>
          <w:sz w:val="22"/>
          <w:szCs w:val="28"/>
        </w:rPr>
      </w:pPr>
      <w:r w:rsidRPr="00473D4C">
        <w:rPr>
          <w:color w:val="000000"/>
          <w:szCs w:val="26"/>
          <w:shd w:val="clear" w:color="auto" w:fill="FFFFFF"/>
        </w:rPr>
        <w:t xml:space="preserve">Состав подсектора </w:t>
      </w:r>
      <w:r>
        <w:rPr>
          <w:color w:val="000000"/>
          <w:szCs w:val="26"/>
          <w:shd w:val="clear" w:color="auto" w:fill="FFFFFF"/>
        </w:rPr>
        <w:t>«</w:t>
      </w:r>
      <w:r w:rsidRPr="00473D4C">
        <w:rPr>
          <w:color w:val="000000"/>
          <w:szCs w:val="26"/>
          <w:shd w:val="clear" w:color="auto" w:fill="FFFFFF"/>
        </w:rPr>
        <w:t>Органы местного самоуправления</w:t>
      </w:r>
      <w:r>
        <w:rPr>
          <w:color w:val="000000"/>
          <w:szCs w:val="26"/>
          <w:shd w:val="clear" w:color="auto" w:fill="FFFFFF"/>
        </w:rPr>
        <w:t>»</w:t>
      </w:r>
    </w:p>
    <w:p w:rsidR="007B79CA" w:rsidRPr="00473D4C" w:rsidRDefault="007B79CA" w:rsidP="007B79CA">
      <w:pPr>
        <w:pStyle w:val="a7"/>
        <w:widowControl w:val="0"/>
        <w:numPr>
          <w:ilvl w:val="0"/>
          <w:numId w:val="4"/>
        </w:numPr>
        <w:jc w:val="both"/>
        <w:rPr>
          <w:bCs/>
          <w:sz w:val="22"/>
          <w:szCs w:val="28"/>
        </w:rPr>
      </w:pPr>
      <w:r w:rsidRPr="00473D4C">
        <w:rPr>
          <w:color w:val="000000"/>
          <w:szCs w:val="26"/>
          <w:shd w:val="clear" w:color="auto" w:fill="FFFFFF"/>
        </w:rPr>
        <w:t xml:space="preserve">Состав подсектора </w:t>
      </w:r>
      <w:r>
        <w:rPr>
          <w:color w:val="000000"/>
          <w:szCs w:val="26"/>
          <w:shd w:val="clear" w:color="auto" w:fill="FFFFFF"/>
        </w:rPr>
        <w:t>«</w:t>
      </w:r>
      <w:r w:rsidRPr="00473D4C">
        <w:rPr>
          <w:color w:val="000000"/>
          <w:szCs w:val="26"/>
          <w:shd w:val="clear" w:color="auto" w:fill="FFFFFF"/>
        </w:rPr>
        <w:t>Фонды государственного социального обеспечения (государственные внебюджетные фонды)</w:t>
      </w:r>
      <w:r>
        <w:rPr>
          <w:color w:val="000000"/>
          <w:szCs w:val="26"/>
          <w:shd w:val="clear" w:color="auto" w:fill="FFFFFF"/>
        </w:rPr>
        <w:t>»</w:t>
      </w:r>
      <w:r w:rsidRPr="00473D4C">
        <w:rPr>
          <w:color w:val="000000"/>
          <w:szCs w:val="26"/>
          <w:shd w:val="clear" w:color="auto" w:fill="FFFFFF"/>
        </w:rPr>
        <w:t>.</w:t>
      </w:r>
    </w:p>
    <w:p w:rsidR="007B79CA" w:rsidRPr="00473D4C" w:rsidRDefault="007B79CA" w:rsidP="007B79CA">
      <w:pPr>
        <w:pStyle w:val="a7"/>
        <w:widowControl w:val="0"/>
        <w:numPr>
          <w:ilvl w:val="0"/>
          <w:numId w:val="4"/>
        </w:numPr>
        <w:jc w:val="both"/>
        <w:rPr>
          <w:bCs/>
          <w:sz w:val="22"/>
          <w:szCs w:val="28"/>
        </w:rPr>
      </w:pPr>
      <w:r w:rsidRPr="00473D4C">
        <w:rPr>
          <w:color w:val="000000"/>
          <w:szCs w:val="26"/>
          <w:shd w:val="clear" w:color="auto" w:fill="FFFFFF"/>
        </w:rPr>
        <w:t xml:space="preserve">Бюджетная политика РФ: цели, задачи, ключевые направления и трансформация в условиях распространения новой </w:t>
      </w:r>
      <w:proofErr w:type="spellStart"/>
      <w:r w:rsidRPr="00473D4C">
        <w:rPr>
          <w:color w:val="000000"/>
          <w:szCs w:val="26"/>
          <w:shd w:val="clear" w:color="auto" w:fill="FFFFFF"/>
        </w:rPr>
        <w:t>коронавирусной</w:t>
      </w:r>
      <w:proofErr w:type="spellEnd"/>
      <w:r w:rsidRPr="00473D4C">
        <w:rPr>
          <w:color w:val="000000"/>
          <w:szCs w:val="26"/>
          <w:shd w:val="clear" w:color="auto" w:fill="FFFFFF"/>
        </w:rPr>
        <w:t xml:space="preserve"> инфекции</w:t>
      </w:r>
    </w:p>
    <w:p w:rsidR="007B79CA" w:rsidRPr="00597437" w:rsidRDefault="007B79CA" w:rsidP="007B79CA">
      <w:pPr>
        <w:pStyle w:val="a7"/>
        <w:widowControl w:val="0"/>
        <w:numPr>
          <w:ilvl w:val="0"/>
          <w:numId w:val="4"/>
        </w:numPr>
        <w:jc w:val="both"/>
        <w:rPr>
          <w:bCs/>
          <w:szCs w:val="28"/>
        </w:rPr>
      </w:pPr>
      <w:r w:rsidRPr="00597437">
        <w:rPr>
          <w:bCs/>
          <w:szCs w:val="28"/>
        </w:rPr>
        <w:t>Государственные и муниципальные доходы: понятие, состав и виды.</w:t>
      </w:r>
    </w:p>
    <w:p w:rsidR="007B79CA" w:rsidRPr="00597437" w:rsidRDefault="007B79CA" w:rsidP="007B79CA">
      <w:pPr>
        <w:pStyle w:val="a7"/>
        <w:widowControl w:val="0"/>
        <w:numPr>
          <w:ilvl w:val="0"/>
          <w:numId w:val="4"/>
        </w:numPr>
        <w:jc w:val="both"/>
        <w:rPr>
          <w:bCs/>
          <w:szCs w:val="28"/>
        </w:rPr>
      </w:pPr>
      <w:r w:rsidRPr="00597437">
        <w:rPr>
          <w:bCs/>
          <w:szCs w:val="28"/>
        </w:rPr>
        <w:t>Государственные и муниципальные расходы: понятие, состав и виды.</w:t>
      </w:r>
    </w:p>
    <w:p w:rsidR="007B79CA" w:rsidRPr="00597437" w:rsidRDefault="007B79CA" w:rsidP="007B79CA">
      <w:pPr>
        <w:pStyle w:val="a7"/>
        <w:widowControl w:val="0"/>
        <w:numPr>
          <w:ilvl w:val="0"/>
          <w:numId w:val="4"/>
        </w:numPr>
        <w:jc w:val="both"/>
        <w:rPr>
          <w:bCs/>
          <w:szCs w:val="28"/>
        </w:rPr>
      </w:pPr>
      <w:r w:rsidRPr="00597437">
        <w:rPr>
          <w:szCs w:val="28"/>
        </w:rPr>
        <w:t>Социально-экономическая сущность бюджета, его функции.</w:t>
      </w:r>
    </w:p>
    <w:p w:rsidR="007B79CA" w:rsidRPr="009A5917" w:rsidRDefault="007B79CA" w:rsidP="007B79CA">
      <w:pPr>
        <w:pStyle w:val="a7"/>
        <w:widowControl w:val="0"/>
        <w:numPr>
          <w:ilvl w:val="0"/>
          <w:numId w:val="4"/>
        </w:numPr>
        <w:jc w:val="both"/>
        <w:rPr>
          <w:szCs w:val="28"/>
        </w:rPr>
      </w:pPr>
      <w:r w:rsidRPr="00597437">
        <w:rPr>
          <w:bCs/>
          <w:szCs w:val="28"/>
        </w:rPr>
        <w:t>Бюджетная система государства: экономическое содержание, структура и принципы организации</w:t>
      </w:r>
    </w:p>
    <w:p w:rsidR="007B79CA" w:rsidRPr="00597437" w:rsidRDefault="007B79CA" w:rsidP="007B79CA">
      <w:pPr>
        <w:pStyle w:val="a7"/>
        <w:widowControl w:val="0"/>
        <w:numPr>
          <w:ilvl w:val="0"/>
          <w:numId w:val="4"/>
        </w:numPr>
        <w:jc w:val="both"/>
        <w:rPr>
          <w:szCs w:val="28"/>
        </w:rPr>
      </w:pPr>
      <w:r>
        <w:rPr>
          <w:bCs/>
          <w:szCs w:val="28"/>
        </w:rPr>
        <w:t xml:space="preserve">Органы государственного финансового контроля в РФ и их роль в анализе </w:t>
      </w:r>
      <w:r>
        <w:rPr>
          <w:bCs/>
          <w:szCs w:val="28"/>
        </w:rPr>
        <w:lastRenderedPageBreak/>
        <w:t>финансово-хозяйственной деятельности государственных и муниципальных учреждений</w:t>
      </w:r>
    </w:p>
    <w:p w:rsidR="007B79CA" w:rsidRPr="0097435E" w:rsidRDefault="007B79CA" w:rsidP="003E48A1">
      <w:pPr>
        <w:pStyle w:val="3"/>
        <w:widowControl w:val="0"/>
        <w:spacing w:after="0"/>
        <w:ind w:left="360"/>
        <w:jc w:val="both"/>
        <w:rPr>
          <w:rFonts w:ascii="Times New Roman" w:hAnsi="Times New Roman" w:cs="Times New Roman"/>
          <w:sz w:val="24"/>
          <w:szCs w:val="24"/>
        </w:rPr>
      </w:pPr>
    </w:p>
    <w:p w:rsidR="007B79CA" w:rsidRDefault="007B79CA" w:rsidP="003E48A1">
      <w:pPr>
        <w:widowControl w:val="0"/>
        <w:spacing w:after="0" w:line="240" w:lineRule="auto"/>
        <w:textAlignment w:val="baseline"/>
        <w:rPr>
          <w:rFonts w:ascii="Times New Roman" w:hAnsi="Times New Roman" w:cs="Times New Roman"/>
          <w:b/>
          <w:bCs/>
          <w:sz w:val="24"/>
          <w:szCs w:val="24"/>
          <w:lang w:val="ru-RU"/>
        </w:rPr>
      </w:pPr>
      <w:r>
        <w:rPr>
          <w:rFonts w:ascii="Times New Roman" w:hAnsi="Times New Roman" w:cs="Times New Roman"/>
          <w:b/>
          <w:bCs/>
          <w:sz w:val="24"/>
          <w:szCs w:val="24"/>
          <w:lang w:val="ru-RU"/>
        </w:rPr>
        <w:t>Критерии оценивания:</w:t>
      </w:r>
    </w:p>
    <w:p w:rsidR="007B79CA" w:rsidRPr="00AC43CB" w:rsidRDefault="007B79CA" w:rsidP="00AC43CB">
      <w:pPr>
        <w:shd w:val="clear" w:color="auto" w:fill="FFFFFF"/>
        <w:spacing w:after="0" w:line="240" w:lineRule="auto"/>
        <w:rPr>
          <w:rFonts w:ascii="Times New Roman" w:hAnsi="Times New Roman" w:cs="Times New Roman"/>
          <w:bCs/>
          <w:spacing w:val="-6"/>
          <w:sz w:val="28"/>
          <w:szCs w:val="28"/>
          <w:lang w:val="ru-RU"/>
        </w:rPr>
      </w:pPr>
      <w:r>
        <w:rPr>
          <w:rFonts w:ascii="Times New Roman" w:hAnsi="Times New Roman" w:cs="Times New Roman"/>
          <w:bCs/>
          <w:spacing w:val="-6"/>
          <w:sz w:val="28"/>
          <w:szCs w:val="28"/>
          <w:lang w:val="ru-RU"/>
        </w:rPr>
        <w:t>Максимальное количество баллов - 20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087"/>
      </w:tblGrid>
      <w:tr w:rsidR="007B79CA" w:rsidRPr="007B79CA" w:rsidTr="00154231">
        <w:tc>
          <w:tcPr>
            <w:tcW w:w="3227" w:type="dxa"/>
          </w:tcPr>
          <w:p w:rsidR="007B79CA" w:rsidRPr="001513D7" w:rsidRDefault="007B79CA" w:rsidP="00B0550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18-20 баллов </w:t>
            </w:r>
          </w:p>
        </w:tc>
        <w:tc>
          <w:tcPr>
            <w:tcW w:w="7087" w:type="dxa"/>
          </w:tcPr>
          <w:p w:rsidR="007B79CA" w:rsidRPr="0097435E" w:rsidRDefault="007B79CA" w:rsidP="00154231">
            <w:pPr>
              <w:widowControl w:val="0"/>
              <w:shd w:val="clear" w:color="auto" w:fill="FFFFFF"/>
              <w:tabs>
                <w:tab w:val="left" w:pos="1584"/>
              </w:tabs>
              <w:autoSpaceDE w:val="0"/>
              <w:autoSpaceDN w:val="0"/>
              <w:adjustRightInd w:val="0"/>
              <w:spacing w:after="0" w:line="240" w:lineRule="auto"/>
              <w:jc w:val="both"/>
              <w:rPr>
                <w:rFonts w:ascii="Times New Roman" w:hAnsi="Times New Roman" w:cs="Times New Roman"/>
                <w:sz w:val="24"/>
                <w:szCs w:val="24"/>
                <w:lang w:val="ru-RU"/>
              </w:rPr>
            </w:pPr>
            <w:r w:rsidRPr="0097435E">
              <w:rPr>
                <w:rFonts w:ascii="Times New Roman" w:hAnsi="Times New Roman" w:cs="Times New Roman"/>
                <w:sz w:val="24"/>
                <w:szCs w:val="24"/>
                <w:lang w:val="ru-RU"/>
              </w:rPr>
              <w:t>изложенный материал фактически верен,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 правильные, уверенные действия по применению полученных знаний на практике, грамотное и логически стройное изложение материала при ответе, усвоение основной и знакомство с дополнительной литературой;</w:t>
            </w:r>
          </w:p>
        </w:tc>
      </w:tr>
      <w:tr w:rsidR="007B79CA" w:rsidRPr="007B79CA" w:rsidTr="00154231">
        <w:tc>
          <w:tcPr>
            <w:tcW w:w="3227" w:type="dxa"/>
          </w:tcPr>
          <w:p w:rsidR="007B79CA" w:rsidRPr="001513D7" w:rsidRDefault="007B79CA" w:rsidP="00B0550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12-17 баллов </w:t>
            </w:r>
          </w:p>
        </w:tc>
        <w:tc>
          <w:tcPr>
            <w:tcW w:w="7087" w:type="dxa"/>
          </w:tcPr>
          <w:p w:rsidR="007B79CA" w:rsidRPr="0097435E" w:rsidRDefault="007B79CA" w:rsidP="00154231">
            <w:pPr>
              <w:widowControl w:val="0"/>
              <w:shd w:val="clear" w:color="auto" w:fill="FFFFFF"/>
              <w:tabs>
                <w:tab w:val="left" w:pos="1584"/>
                <w:tab w:val="left" w:leader="dot" w:pos="6451"/>
              </w:tabs>
              <w:autoSpaceDE w:val="0"/>
              <w:autoSpaceDN w:val="0"/>
              <w:adjustRightInd w:val="0"/>
              <w:spacing w:after="0" w:line="240" w:lineRule="auto"/>
              <w:jc w:val="both"/>
              <w:rPr>
                <w:rFonts w:ascii="Times New Roman" w:hAnsi="Times New Roman" w:cs="Times New Roman"/>
                <w:sz w:val="24"/>
                <w:szCs w:val="24"/>
                <w:lang w:val="ru-RU"/>
              </w:rPr>
            </w:pPr>
            <w:r w:rsidRPr="0097435E">
              <w:rPr>
                <w:rFonts w:ascii="Times New Roman" w:hAnsi="Times New Roman" w:cs="Times New Roman"/>
                <w:sz w:val="24"/>
                <w:szCs w:val="24"/>
                <w:lang w:val="ru-RU"/>
              </w:rPr>
              <w:t>наличие твердых и достаточно полных знаний в объеме пройденной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tc>
      </w:tr>
      <w:tr w:rsidR="007B79CA" w:rsidRPr="007B79CA" w:rsidTr="00154231">
        <w:tc>
          <w:tcPr>
            <w:tcW w:w="3227" w:type="dxa"/>
          </w:tcPr>
          <w:p w:rsidR="007B79CA" w:rsidRPr="001513D7" w:rsidRDefault="007B79CA" w:rsidP="00B0550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1-11 баллов </w:t>
            </w:r>
          </w:p>
        </w:tc>
        <w:tc>
          <w:tcPr>
            <w:tcW w:w="7087" w:type="dxa"/>
          </w:tcPr>
          <w:p w:rsidR="007B79CA" w:rsidRPr="0097435E" w:rsidRDefault="007B79CA" w:rsidP="00154231">
            <w:pPr>
              <w:widowControl w:val="0"/>
              <w:shd w:val="clear" w:color="auto" w:fill="FFFFFF"/>
              <w:tabs>
                <w:tab w:val="left" w:pos="1584"/>
                <w:tab w:val="left" w:leader="dot" w:pos="6451"/>
              </w:tabs>
              <w:autoSpaceDE w:val="0"/>
              <w:autoSpaceDN w:val="0"/>
              <w:adjustRightInd w:val="0"/>
              <w:spacing w:after="0" w:line="240" w:lineRule="auto"/>
              <w:jc w:val="both"/>
              <w:rPr>
                <w:rFonts w:ascii="Times New Roman" w:hAnsi="Times New Roman" w:cs="Times New Roman"/>
                <w:sz w:val="24"/>
                <w:szCs w:val="24"/>
                <w:lang w:val="ru-RU"/>
              </w:rPr>
            </w:pPr>
            <w:r w:rsidRPr="0097435E">
              <w:rPr>
                <w:rFonts w:ascii="Times New Roman" w:hAnsi="Times New Roman" w:cs="Times New Roman"/>
                <w:sz w:val="24"/>
                <w:szCs w:val="24"/>
                <w:lang w:val="ru-RU"/>
              </w:rPr>
              <w:t>наличие твердых знаний в объеме пройденного курса в соответствии с целями обучения, изложение ответов с отдельными ошибками, уверенно исправленными после дополнительных вопросов; правильные в целом действия по применению знаний на практике;</w:t>
            </w:r>
          </w:p>
        </w:tc>
      </w:tr>
      <w:tr w:rsidR="007B79CA" w:rsidRPr="007B79CA" w:rsidTr="00154231">
        <w:tc>
          <w:tcPr>
            <w:tcW w:w="3227" w:type="dxa"/>
          </w:tcPr>
          <w:p w:rsidR="007B79CA" w:rsidRPr="001513D7" w:rsidRDefault="007B79CA" w:rsidP="00B0550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0 баллов </w:t>
            </w:r>
          </w:p>
        </w:tc>
        <w:tc>
          <w:tcPr>
            <w:tcW w:w="7087" w:type="dxa"/>
          </w:tcPr>
          <w:p w:rsidR="007B79CA" w:rsidRPr="00334228" w:rsidRDefault="007B79CA" w:rsidP="00154231">
            <w:pPr>
              <w:widowControl w:val="0"/>
              <w:shd w:val="clear" w:color="auto" w:fill="FFFFFF"/>
              <w:tabs>
                <w:tab w:val="left" w:pos="1584"/>
                <w:tab w:val="left" w:leader="dot" w:pos="6451"/>
              </w:tabs>
              <w:autoSpaceDE w:val="0"/>
              <w:autoSpaceDN w:val="0"/>
              <w:adjustRightInd w:val="0"/>
              <w:spacing w:after="0" w:line="240" w:lineRule="auto"/>
              <w:jc w:val="both"/>
              <w:rPr>
                <w:rFonts w:ascii="Times New Roman" w:hAnsi="Times New Roman" w:cs="Times New Roman"/>
                <w:sz w:val="24"/>
                <w:szCs w:val="24"/>
                <w:lang w:val="ru-RU"/>
              </w:rPr>
            </w:pPr>
            <w:r w:rsidRPr="003012A4">
              <w:rPr>
                <w:rFonts w:ascii="Times New Roman" w:hAnsi="Times New Roman" w:cs="Times New Roman"/>
                <w:sz w:val="24"/>
                <w:szCs w:val="24"/>
                <w:lang w:val="ru-RU"/>
              </w:rPr>
              <w:t>обучающийся не смог ответить на устные вопросы, ответы</w:t>
            </w:r>
            <w:r w:rsidRPr="0097435E">
              <w:rPr>
                <w:rFonts w:ascii="Times New Roman" w:hAnsi="Times New Roman" w:cs="Times New Roman"/>
                <w:sz w:val="24"/>
                <w:szCs w:val="24"/>
                <w:lang w:val="ru-RU"/>
              </w:rPr>
              <w:t xml:space="preserve"> не связаны с вопросами,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tc>
      </w:tr>
    </w:tbl>
    <w:p w:rsidR="007B79CA" w:rsidRDefault="007B79CA" w:rsidP="008C6508">
      <w:pPr>
        <w:pStyle w:val="3"/>
        <w:widowControl w:val="0"/>
        <w:spacing w:after="0"/>
        <w:jc w:val="center"/>
        <w:rPr>
          <w:rFonts w:ascii="Times New Roman" w:hAnsi="Times New Roman" w:cs="Times New Roman"/>
          <w:b/>
          <w:sz w:val="24"/>
          <w:szCs w:val="24"/>
        </w:rPr>
      </w:pPr>
    </w:p>
    <w:p w:rsidR="007B79CA" w:rsidRDefault="007B79CA" w:rsidP="009A5917">
      <w:pPr>
        <w:widowControl w:val="0"/>
        <w:spacing w:after="0" w:line="240" w:lineRule="auto"/>
        <w:jc w:val="center"/>
        <w:textAlignment w:val="baseline"/>
        <w:rPr>
          <w:rFonts w:ascii="Times New Roman" w:hAnsi="Times New Roman" w:cs="Times New Roman"/>
          <w:b/>
          <w:bCs/>
          <w:sz w:val="24"/>
          <w:szCs w:val="24"/>
          <w:lang w:val="ru-RU"/>
        </w:rPr>
      </w:pPr>
      <w:r w:rsidRPr="008C6508">
        <w:rPr>
          <w:rFonts w:ascii="Times New Roman" w:hAnsi="Times New Roman" w:cs="Times New Roman"/>
          <w:b/>
          <w:bCs/>
          <w:sz w:val="24"/>
          <w:szCs w:val="24"/>
          <w:lang w:val="ru-RU"/>
        </w:rPr>
        <w:t xml:space="preserve">Темы </w:t>
      </w:r>
      <w:r>
        <w:rPr>
          <w:rFonts w:ascii="Times New Roman" w:hAnsi="Times New Roman" w:cs="Times New Roman"/>
          <w:b/>
          <w:bCs/>
          <w:sz w:val="24"/>
          <w:szCs w:val="24"/>
          <w:lang w:val="ru-RU"/>
        </w:rPr>
        <w:t>научных докладов</w:t>
      </w:r>
    </w:p>
    <w:p w:rsidR="007B79CA" w:rsidRPr="00DF0125" w:rsidRDefault="007B79CA" w:rsidP="007B79CA">
      <w:pPr>
        <w:pStyle w:val="a7"/>
        <w:widowControl w:val="0"/>
        <w:numPr>
          <w:ilvl w:val="0"/>
          <w:numId w:val="5"/>
        </w:numPr>
        <w:tabs>
          <w:tab w:val="left" w:pos="284"/>
        </w:tabs>
        <w:ind w:left="142" w:firstLine="218"/>
        <w:jc w:val="both"/>
      </w:pPr>
      <w:r>
        <w:t>Коррупция в государственных и муниципальных учреждениях и меры противодействия.</w:t>
      </w:r>
    </w:p>
    <w:p w:rsidR="007B79CA" w:rsidRDefault="007B79CA" w:rsidP="007B79CA">
      <w:pPr>
        <w:pStyle w:val="a9"/>
        <w:widowControl w:val="0"/>
        <w:numPr>
          <w:ilvl w:val="0"/>
          <w:numId w:val="5"/>
        </w:numPr>
        <w:tabs>
          <w:tab w:val="left" w:pos="284"/>
        </w:tabs>
        <w:spacing w:after="0"/>
        <w:ind w:left="0" w:firstLine="175"/>
        <w:jc w:val="both"/>
      </w:pPr>
      <w:r>
        <w:t>Повышение эффективности бюджетных расходов государственных и муниципальных учреждений и способы достижения.</w:t>
      </w:r>
    </w:p>
    <w:p w:rsidR="007B79CA" w:rsidRPr="00DA5B5D" w:rsidRDefault="007B79CA" w:rsidP="007B79CA">
      <w:pPr>
        <w:pStyle w:val="a9"/>
        <w:widowControl w:val="0"/>
        <w:numPr>
          <w:ilvl w:val="0"/>
          <w:numId w:val="5"/>
        </w:numPr>
        <w:shd w:val="clear" w:color="auto" w:fill="FFFFFF"/>
        <w:tabs>
          <w:tab w:val="left" w:pos="284"/>
          <w:tab w:val="num" w:pos="360"/>
        </w:tabs>
        <w:spacing w:after="0"/>
        <w:ind w:left="0" w:firstLine="175"/>
        <w:jc w:val="both"/>
        <w:rPr>
          <w:rFonts w:eastAsia="Calibri"/>
          <w:bCs/>
          <w:spacing w:val="-2"/>
        </w:rPr>
      </w:pPr>
      <w:r>
        <w:t>Роль органов государственного финансового контроля в противодействии коррупции в государственных и муниципальных учреждениях</w:t>
      </w:r>
    </w:p>
    <w:p w:rsidR="007B79CA" w:rsidRDefault="007B79CA" w:rsidP="007B79CA">
      <w:pPr>
        <w:pStyle w:val="a9"/>
        <w:widowControl w:val="0"/>
        <w:numPr>
          <w:ilvl w:val="0"/>
          <w:numId w:val="5"/>
        </w:numPr>
        <w:shd w:val="clear" w:color="auto" w:fill="FFFFFF"/>
        <w:tabs>
          <w:tab w:val="left" w:pos="284"/>
          <w:tab w:val="num" w:pos="360"/>
        </w:tabs>
        <w:spacing w:after="0"/>
        <w:ind w:left="0" w:firstLine="175"/>
        <w:jc w:val="both"/>
        <w:rPr>
          <w:rFonts w:eastAsia="Calibri"/>
          <w:bCs/>
          <w:spacing w:val="-2"/>
        </w:rPr>
      </w:pPr>
      <w:r>
        <w:rPr>
          <w:rFonts w:eastAsia="Calibri"/>
          <w:bCs/>
          <w:spacing w:val="-2"/>
        </w:rPr>
        <w:t xml:space="preserve"> </w:t>
      </w:r>
      <w:r w:rsidRPr="00DA5B5D">
        <w:rPr>
          <w:rFonts w:eastAsia="Calibri"/>
          <w:bCs/>
          <w:spacing w:val="-2"/>
        </w:rPr>
        <w:t>Государственные закупки в РФ: назначение, проблемы и пути решения.</w:t>
      </w:r>
    </w:p>
    <w:p w:rsidR="007B79CA" w:rsidRDefault="007B79CA" w:rsidP="007B79CA">
      <w:pPr>
        <w:pStyle w:val="a9"/>
        <w:widowControl w:val="0"/>
        <w:numPr>
          <w:ilvl w:val="0"/>
          <w:numId w:val="5"/>
        </w:numPr>
        <w:shd w:val="clear" w:color="auto" w:fill="FFFFFF"/>
        <w:tabs>
          <w:tab w:val="left" w:pos="284"/>
          <w:tab w:val="num" w:pos="360"/>
        </w:tabs>
        <w:spacing w:after="0"/>
        <w:ind w:left="0" w:firstLine="175"/>
        <w:jc w:val="both"/>
        <w:rPr>
          <w:rFonts w:eastAsia="Calibri"/>
          <w:bCs/>
          <w:spacing w:val="-2"/>
        </w:rPr>
      </w:pPr>
      <w:r>
        <w:rPr>
          <w:rFonts w:eastAsia="Calibri"/>
          <w:bCs/>
          <w:spacing w:val="-2"/>
        </w:rPr>
        <w:t xml:space="preserve"> Проблемы реализации системы государственных закупок в федеральных бюджетных учреждениях высшего образования</w:t>
      </w:r>
    </w:p>
    <w:p w:rsidR="007B79CA" w:rsidRPr="00DA5B5D" w:rsidRDefault="007B79CA" w:rsidP="007B79CA">
      <w:pPr>
        <w:pStyle w:val="a9"/>
        <w:widowControl w:val="0"/>
        <w:numPr>
          <w:ilvl w:val="0"/>
          <w:numId w:val="5"/>
        </w:numPr>
        <w:shd w:val="clear" w:color="auto" w:fill="FFFFFF"/>
        <w:tabs>
          <w:tab w:val="left" w:pos="284"/>
          <w:tab w:val="num" w:pos="360"/>
        </w:tabs>
        <w:spacing w:after="0"/>
        <w:ind w:left="0" w:firstLine="175"/>
        <w:jc w:val="both"/>
        <w:rPr>
          <w:rFonts w:eastAsia="Calibri"/>
          <w:bCs/>
          <w:spacing w:val="-2"/>
        </w:rPr>
      </w:pPr>
      <w:r>
        <w:rPr>
          <w:rFonts w:eastAsia="Calibri"/>
          <w:bCs/>
          <w:spacing w:val="-2"/>
        </w:rPr>
        <w:t xml:space="preserve"> Проблемы реализации системы государственных закупок в федеральных бюджетных учреждениях культуры</w:t>
      </w:r>
    </w:p>
    <w:p w:rsidR="007B79CA" w:rsidRPr="00DA5B5D" w:rsidRDefault="007B79CA" w:rsidP="007B79CA">
      <w:pPr>
        <w:pStyle w:val="a9"/>
        <w:widowControl w:val="0"/>
        <w:numPr>
          <w:ilvl w:val="0"/>
          <w:numId w:val="5"/>
        </w:numPr>
        <w:shd w:val="clear" w:color="auto" w:fill="FFFFFF"/>
        <w:tabs>
          <w:tab w:val="left" w:pos="284"/>
          <w:tab w:val="num" w:pos="360"/>
        </w:tabs>
        <w:spacing w:after="0"/>
        <w:ind w:left="0" w:firstLine="175"/>
        <w:jc w:val="both"/>
        <w:rPr>
          <w:rFonts w:eastAsia="Calibri"/>
          <w:bCs/>
          <w:spacing w:val="-2"/>
        </w:rPr>
      </w:pPr>
      <w:r>
        <w:rPr>
          <w:rFonts w:eastAsia="Calibri"/>
          <w:bCs/>
          <w:spacing w:val="-2"/>
        </w:rPr>
        <w:t xml:space="preserve"> Проблемы реализации системы государственных закупок в федеральных бюджетных учреждениях здравоохранения</w:t>
      </w:r>
    </w:p>
    <w:p w:rsidR="007B79CA" w:rsidRDefault="007B79CA" w:rsidP="007B79CA">
      <w:pPr>
        <w:pStyle w:val="a7"/>
        <w:numPr>
          <w:ilvl w:val="0"/>
          <w:numId w:val="5"/>
        </w:numPr>
        <w:tabs>
          <w:tab w:val="left" w:pos="284"/>
        </w:tabs>
        <w:ind w:left="0" w:firstLine="175"/>
        <w:jc w:val="both"/>
      </w:pPr>
      <w:r>
        <w:t>Проблемы реализации Государственной программы Российской Федерации «Развитие образования» и пути их решения.</w:t>
      </w:r>
    </w:p>
    <w:p w:rsidR="007B79CA" w:rsidRDefault="007B79CA" w:rsidP="007B79CA">
      <w:pPr>
        <w:pStyle w:val="a7"/>
        <w:numPr>
          <w:ilvl w:val="0"/>
          <w:numId w:val="5"/>
        </w:numPr>
        <w:tabs>
          <w:tab w:val="left" w:pos="284"/>
        </w:tabs>
        <w:ind w:left="0" w:firstLine="175"/>
        <w:jc w:val="both"/>
      </w:pPr>
      <w:r>
        <w:t>Проблемы реализации Государственной программы Российской Федерации «Развитие здравоохранения» и пути их решения.</w:t>
      </w:r>
    </w:p>
    <w:p w:rsidR="007B79CA" w:rsidRDefault="007B79CA" w:rsidP="007B79CA">
      <w:pPr>
        <w:pStyle w:val="a7"/>
        <w:numPr>
          <w:ilvl w:val="0"/>
          <w:numId w:val="5"/>
        </w:numPr>
        <w:tabs>
          <w:tab w:val="left" w:pos="284"/>
        </w:tabs>
        <w:ind w:left="0" w:firstLine="175"/>
        <w:jc w:val="both"/>
      </w:pPr>
      <w:r>
        <w:t>Оценка эффективности реализации Государственной программы Российской Федерации «Развитие образования»: проблемы и пути решения.</w:t>
      </w:r>
    </w:p>
    <w:p w:rsidR="007B79CA" w:rsidRDefault="007B79CA" w:rsidP="007B79CA">
      <w:pPr>
        <w:pStyle w:val="a7"/>
        <w:numPr>
          <w:ilvl w:val="0"/>
          <w:numId w:val="5"/>
        </w:numPr>
        <w:tabs>
          <w:tab w:val="left" w:pos="284"/>
        </w:tabs>
        <w:ind w:left="0" w:firstLine="175"/>
        <w:jc w:val="both"/>
      </w:pPr>
      <w:r>
        <w:t>Оценка эффективности реализации Государственной программы Российской Федерации «Развитие здравоохранения»: проблемы и пути решения.</w:t>
      </w:r>
    </w:p>
    <w:p w:rsidR="007B79CA" w:rsidRDefault="007B79CA" w:rsidP="007B79CA">
      <w:pPr>
        <w:pStyle w:val="a7"/>
        <w:numPr>
          <w:ilvl w:val="0"/>
          <w:numId w:val="5"/>
        </w:numPr>
        <w:tabs>
          <w:tab w:val="left" w:pos="284"/>
        </w:tabs>
        <w:ind w:left="0" w:firstLine="175"/>
        <w:jc w:val="both"/>
      </w:pPr>
      <w:r>
        <w:t>Национальные проекты Российской Федерации, риски и проблемы реализации, пути решения.</w:t>
      </w:r>
    </w:p>
    <w:p w:rsidR="007B79CA" w:rsidRDefault="007B79CA" w:rsidP="007B79CA">
      <w:pPr>
        <w:pStyle w:val="a7"/>
        <w:numPr>
          <w:ilvl w:val="0"/>
          <w:numId w:val="5"/>
        </w:numPr>
        <w:tabs>
          <w:tab w:val="left" w:pos="284"/>
        </w:tabs>
        <w:ind w:left="0" w:firstLine="175"/>
        <w:jc w:val="both"/>
      </w:pPr>
      <w:r>
        <w:t>Финансовые проблемы р</w:t>
      </w:r>
      <w:r w:rsidRPr="008C6508">
        <w:t>азвити</w:t>
      </w:r>
      <w:r>
        <w:t>я учреждений высшего образования</w:t>
      </w:r>
      <w:r w:rsidRPr="008C6508">
        <w:t xml:space="preserve"> в России</w:t>
      </w:r>
      <w:r>
        <w:t xml:space="preserve"> и пути их решения в современных условиях</w:t>
      </w:r>
    </w:p>
    <w:p w:rsidR="007B79CA" w:rsidRDefault="007B79CA" w:rsidP="007B79CA">
      <w:pPr>
        <w:pStyle w:val="a7"/>
        <w:numPr>
          <w:ilvl w:val="0"/>
          <w:numId w:val="5"/>
        </w:numPr>
        <w:tabs>
          <w:tab w:val="left" w:pos="284"/>
        </w:tabs>
        <w:ind w:left="0" w:firstLine="175"/>
        <w:jc w:val="both"/>
      </w:pPr>
      <w:r>
        <w:t xml:space="preserve"> Финансовые проблемы р</w:t>
      </w:r>
      <w:r w:rsidRPr="008C6508">
        <w:t>азвити</w:t>
      </w:r>
      <w:r>
        <w:t>я учреждений здравоохранения</w:t>
      </w:r>
      <w:r w:rsidRPr="008C6508">
        <w:t xml:space="preserve"> в России</w:t>
      </w:r>
      <w:r>
        <w:t xml:space="preserve"> и пути их решения в современных условиях</w:t>
      </w:r>
    </w:p>
    <w:p w:rsidR="007B79CA" w:rsidRDefault="007B79CA" w:rsidP="007B79CA">
      <w:pPr>
        <w:pStyle w:val="a7"/>
        <w:numPr>
          <w:ilvl w:val="0"/>
          <w:numId w:val="5"/>
        </w:numPr>
        <w:tabs>
          <w:tab w:val="left" w:pos="284"/>
        </w:tabs>
        <w:ind w:left="0" w:firstLine="175"/>
        <w:jc w:val="both"/>
      </w:pPr>
      <w:r>
        <w:lastRenderedPageBreak/>
        <w:t xml:space="preserve"> Финансовые проблемы р</w:t>
      </w:r>
      <w:r w:rsidRPr="008C6508">
        <w:t>азвити</w:t>
      </w:r>
      <w:r>
        <w:t>я учреждений культуры и искусства</w:t>
      </w:r>
      <w:r w:rsidRPr="008C6508">
        <w:t xml:space="preserve"> в России</w:t>
      </w:r>
      <w:r>
        <w:t xml:space="preserve"> и пути их решения в современных условиях</w:t>
      </w:r>
    </w:p>
    <w:p w:rsidR="007B79CA" w:rsidRPr="00DA0166" w:rsidRDefault="007B79CA" w:rsidP="007B79CA">
      <w:pPr>
        <w:pStyle w:val="a7"/>
        <w:numPr>
          <w:ilvl w:val="0"/>
          <w:numId w:val="5"/>
        </w:numPr>
        <w:tabs>
          <w:tab w:val="left" w:pos="284"/>
        </w:tabs>
        <w:ind w:left="0" w:firstLine="175"/>
        <w:jc w:val="both"/>
      </w:pPr>
      <w:r>
        <w:t>Финансовые проблемы р</w:t>
      </w:r>
      <w:r w:rsidRPr="008C6508">
        <w:t>азвити</w:t>
      </w:r>
      <w:r>
        <w:t>я</w:t>
      </w:r>
      <w:r w:rsidRPr="008C6508">
        <w:t xml:space="preserve"> </w:t>
      </w:r>
      <w:r>
        <w:t>науки</w:t>
      </w:r>
      <w:r w:rsidRPr="008C6508">
        <w:t xml:space="preserve"> в России</w:t>
      </w:r>
      <w:r>
        <w:t xml:space="preserve"> и пути их решения и пути их решения в современных условиях</w:t>
      </w:r>
    </w:p>
    <w:p w:rsidR="007B79CA" w:rsidRPr="008C6508" w:rsidRDefault="007B79CA" w:rsidP="009A5917">
      <w:pPr>
        <w:widowControl w:val="0"/>
        <w:spacing w:after="0" w:line="240" w:lineRule="auto"/>
        <w:jc w:val="center"/>
        <w:textAlignment w:val="baseline"/>
        <w:rPr>
          <w:rFonts w:ascii="Times New Roman" w:hAnsi="Times New Roman" w:cs="Times New Roman"/>
          <w:b/>
          <w:bCs/>
          <w:sz w:val="24"/>
          <w:szCs w:val="24"/>
          <w:lang w:val="ru-RU"/>
        </w:rPr>
      </w:pPr>
    </w:p>
    <w:p w:rsidR="007B79CA" w:rsidRDefault="007B79CA" w:rsidP="009A5917">
      <w:pPr>
        <w:pStyle w:val="a7"/>
        <w:shd w:val="clear" w:color="auto" w:fill="FFFFFF"/>
        <w:rPr>
          <w:b/>
          <w:bCs/>
          <w:spacing w:val="-6"/>
        </w:rPr>
      </w:pPr>
      <w:r w:rsidRPr="00334228">
        <w:rPr>
          <w:b/>
          <w:bCs/>
          <w:spacing w:val="-2"/>
        </w:rPr>
        <w:t>Критерии оценивания</w:t>
      </w:r>
      <w:r w:rsidRPr="00334228">
        <w:rPr>
          <w:b/>
          <w:bCs/>
          <w:spacing w:val="-6"/>
        </w:rPr>
        <w:t xml:space="preserve">: </w:t>
      </w:r>
    </w:p>
    <w:p w:rsidR="007B79CA" w:rsidRPr="00AC43CB" w:rsidRDefault="007B79CA" w:rsidP="00AC43CB">
      <w:pPr>
        <w:shd w:val="clear" w:color="auto" w:fill="FFFFFF"/>
        <w:spacing w:after="0" w:line="240" w:lineRule="auto"/>
        <w:rPr>
          <w:rFonts w:ascii="Times New Roman" w:hAnsi="Times New Roman" w:cs="Times New Roman"/>
          <w:bCs/>
          <w:spacing w:val="-6"/>
          <w:sz w:val="28"/>
          <w:szCs w:val="28"/>
          <w:lang w:val="ru-RU"/>
        </w:rPr>
      </w:pPr>
      <w:r>
        <w:rPr>
          <w:rFonts w:ascii="Times New Roman" w:hAnsi="Times New Roman" w:cs="Times New Roman"/>
          <w:bCs/>
          <w:spacing w:val="-6"/>
          <w:sz w:val="28"/>
          <w:szCs w:val="28"/>
          <w:lang w:val="ru-RU"/>
        </w:rPr>
        <w:t>Максимальное количество баллов - 30</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7229"/>
      </w:tblGrid>
      <w:tr w:rsidR="007B79CA" w:rsidRPr="007B79CA" w:rsidTr="00154231">
        <w:tc>
          <w:tcPr>
            <w:tcW w:w="2802" w:type="dxa"/>
          </w:tcPr>
          <w:p w:rsidR="007B79CA" w:rsidRPr="00282B01" w:rsidRDefault="007B79CA" w:rsidP="00B05502">
            <w:pPr>
              <w:spacing w:after="0"/>
              <w:rPr>
                <w:rFonts w:ascii="Times New Roman" w:hAnsi="Times New Roman" w:cs="Times New Roman"/>
                <w:sz w:val="24"/>
                <w:szCs w:val="24"/>
              </w:rPr>
            </w:pPr>
            <w:r>
              <w:rPr>
                <w:rFonts w:ascii="Times New Roman" w:hAnsi="Times New Roman" w:cs="Times New Roman"/>
                <w:sz w:val="24"/>
                <w:szCs w:val="24"/>
                <w:lang w:val="ru-RU"/>
              </w:rPr>
              <w:t>25</w:t>
            </w:r>
            <w:r w:rsidRPr="00282B01">
              <w:rPr>
                <w:rFonts w:ascii="Times New Roman" w:hAnsi="Times New Roman" w:cs="Times New Roman"/>
                <w:sz w:val="24"/>
                <w:szCs w:val="24"/>
                <w:lang w:val="ru-RU"/>
              </w:rPr>
              <w:t>-</w:t>
            </w:r>
            <w:r>
              <w:rPr>
                <w:rFonts w:ascii="Times New Roman" w:hAnsi="Times New Roman" w:cs="Times New Roman"/>
                <w:sz w:val="24"/>
                <w:szCs w:val="24"/>
                <w:lang w:val="ru-RU"/>
              </w:rPr>
              <w:t>30</w:t>
            </w:r>
            <w:r w:rsidRPr="00282B01">
              <w:rPr>
                <w:rFonts w:ascii="Times New Roman" w:hAnsi="Times New Roman" w:cs="Times New Roman"/>
                <w:sz w:val="24"/>
                <w:szCs w:val="24"/>
              </w:rPr>
              <w:t xml:space="preserve"> </w:t>
            </w:r>
            <w:proofErr w:type="spellStart"/>
            <w:r w:rsidRPr="00282B01">
              <w:rPr>
                <w:rFonts w:ascii="Times New Roman" w:hAnsi="Times New Roman" w:cs="Times New Roman"/>
                <w:sz w:val="24"/>
                <w:szCs w:val="24"/>
              </w:rPr>
              <w:t>баллов</w:t>
            </w:r>
            <w:proofErr w:type="spellEnd"/>
            <w:r w:rsidRPr="00282B01">
              <w:rPr>
                <w:rFonts w:ascii="Times New Roman" w:hAnsi="Times New Roman" w:cs="Times New Roman"/>
                <w:sz w:val="24"/>
                <w:szCs w:val="24"/>
              </w:rPr>
              <w:t xml:space="preserve"> </w:t>
            </w:r>
          </w:p>
        </w:tc>
        <w:tc>
          <w:tcPr>
            <w:tcW w:w="7229" w:type="dxa"/>
          </w:tcPr>
          <w:p w:rsidR="007B79CA" w:rsidRPr="00282B01" w:rsidRDefault="007B79CA" w:rsidP="00154231">
            <w:pPr>
              <w:widowControl w:val="0"/>
              <w:shd w:val="clear" w:color="auto" w:fill="FFFFFF"/>
              <w:tabs>
                <w:tab w:val="left" w:pos="1584"/>
                <w:tab w:val="left" w:leader="dot" w:pos="6451"/>
              </w:tabs>
              <w:autoSpaceDE w:val="0"/>
              <w:autoSpaceDN w:val="0"/>
              <w:adjustRightInd w:val="0"/>
              <w:spacing w:after="0" w:line="240" w:lineRule="auto"/>
              <w:jc w:val="both"/>
              <w:rPr>
                <w:rFonts w:ascii="Times New Roman" w:hAnsi="Times New Roman" w:cs="Times New Roman"/>
                <w:sz w:val="24"/>
                <w:szCs w:val="24"/>
                <w:lang w:val="ru-RU"/>
              </w:rPr>
            </w:pPr>
            <w:r w:rsidRPr="00282B01">
              <w:rPr>
                <w:rFonts w:ascii="Times New Roman" w:hAnsi="Times New Roman" w:cs="Times New Roman"/>
                <w:sz w:val="24"/>
                <w:szCs w:val="24"/>
                <w:lang w:val="ru-RU"/>
              </w:rPr>
              <w:t>работа сдана в указанные сроки, обозначена проблема и обоснована её актуальность, сделан краткий анализ различных точек зрения на рассматриваемую проблему, логично изложена собственная позиция, сформулированы выводы, раскрыта тема научного доклада, представлена презентация по теме доклада</w:t>
            </w:r>
          </w:p>
        </w:tc>
      </w:tr>
      <w:tr w:rsidR="007B79CA" w:rsidRPr="007B79CA" w:rsidTr="00154231">
        <w:tc>
          <w:tcPr>
            <w:tcW w:w="2802" w:type="dxa"/>
          </w:tcPr>
          <w:p w:rsidR="007B79CA" w:rsidRPr="00282B01" w:rsidRDefault="007B79CA" w:rsidP="00B05502">
            <w:pPr>
              <w:spacing w:after="0"/>
              <w:rPr>
                <w:rFonts w:ascii="Times New Roman" w:hAnsi="Times New Roman" w:cs="Times New Roman"/>
                <w:sz w:val="24"/>
                <w:szCs w:val="24"/>
              </w:rPr>
            </w:pPr>
            <w:r>
              <w:rPr>
                <w:rFonts w:ascii="Times New Roman" w:hAnsi="Times New Roman" w:cs="Times New Roman"/>
                <w:sz w:val="24"/>
                <w:szCs w:val="24"/>
                <w:lang w:val="ru-RU"/>
              </w:rPr>
              <w:t>16</w:t>
            </w:r>
            <w:r w:rsidRPr="00282B01">
              <w:rPr>
                <w:rFonts w:ascii="Times New Roman" w:hAnsi="Times New Roman" w:cs="Times New Roman"/>
                <w:sz w:val="24"/>
                <w:szCs w:val="24"/>
                <w:lang w:val="ru-RU"/>
              </w:rPr>
              <w:t>-</w:t>
            </w:r>
            <w:r>
              <w:rPr>
                <w:rFonts w:ascii="Times New Roman" w:hAnsi="Times New Roman" w:cs="Times New Roman"/>
                <w:sz w:val="24"/>
                <w:szCs w:val="24"/>
                <w:lang w:val="ru-RU"/>
              </w:rPr>
              <w:t>24</w:t>
            </w:r>
            <w:r w:rsidRPr="00282B01">
              <w:rPr>
                <w:rFonts w:ascii="Times New Roman" w:hAnsi="Times New Roman" w:cs="Times New Roman"/>
                <w:sz w:val="24"/>
                <w:szCs w:val="24"/>
                <w:lang w:val="ru-RU"/>
              </w:rPr>
              <w:t xml:space="preserve"> </w:t>
            </w:r>
            <w:proofErr w:type="spellStart"/>
            <w:r w:rsidRPr="00282B01">
              <w:rPr>
                <w:rFonts w:ascii="Times New Roman" w:hAnsi="Times New Roman" w:cs="Times New Roman"/>
                <w:sz w:val="24"/>
                <w:szCs w:val="24"/>
              </w:rPr>
              <w:t>балл</w:t>
            </w:r>
            <w:r w:rsidRPr="00282B01">
              <w:rPr>
                <w:rFonts w:ascii="Times New Roman" w:hAnsi="Times New Roman" w:cs="Times New Roman"/>
                <w:sz w:val="24"/>
                <w:szCs w:val="24"/>
                <w:lang w:val="ru-RU"/>
              </w:rPr>
              <w:t>ов</w:t>
            </w:r>
            <w:proofErr w:type="spellEnd"/>
            <w:r w:rsidRPr="00282B01">
              <w:rPr>
                <w:rFonts w:ascii="Times New Roman" w:hAnsi="Times New Roman" w:cs="Times New Roman"/>
                <w:sz w:val="24"/>
                <w:szCs w:val="24"/>
              </w:rPr>
              <w:t xml:space="preserve"> </w:t>
            </w:r>
          </w:p>
        </w:tc>
        <w:tc>
          <w:tcPr>
            <w:tcW w:w="7229" w:type="dxa"/>
          </w:tcPr>
          <w:p w:rsidR="007B79CA" w:rsidRPr="00282B01" w:rsidRDefault="007B79CA" w:rsidP="00154231">
            <w:pPr>
              <w:widowControl w:val="0"/>
              <w:shd w:val="clear" w:color="auto" w:fill="FFFFFF"/>
              <w:tabs>
                <w:tab w:val="left" w:pos="1584"/>
                <w:tab w:val="left" w:leader="dot" w:pos="6451"/>
              </w:tabs>
              <w:autoSpaceDE w:val="0"/>
              <w:autoSpaceDN w:val="0"/>
              <w:adjustRightInd w:val="0"/>
              <w:spacing w:after="0" w:line="240" w:lineRule="auto"/>
              <w:jc w:val="both"/>
              <w:rPr>
                <w:rFonts w:ascii="Times New Roman" w:hAnsi="Times New Roman" w:cs="Times New Roman"/>
                <w:sz w:val="24"/>
                <w:szCs w:val="24"/>
                <w:lang w:val="ru-RU"/>
              </w:rPr>
            </w:pPr>
            <w:r w:rsidRPr="00282B01">
              <w:rPr>
                <w:rFonts w:ascii="Times New Roman" w:hAnsi="Times New Roman" w:cs="Times New Roman"/>
                <w:sz w:val="24"/>
                <w:szCs w:val="24"/>
                <w:lang w:val="ru-RU"/>
              </w:rPr>
              <w:t>обозначена проблема и обоснована её актуальность, сделан краткий анализ различных точек зрения на рассматриваемую проблему, представлена презентация по теме доклада</w:t>
            </w:r>
          </w:p>
        </w:tc>
      </w:tr>
      <w:tr w:rsidR="007B79CA" w:rsidRPr="007B79CA" w:rsidTr="00154231">
        <w:tc>
          <w:tcPr>
            <w:tcW w:w="2802" w:type="dxa"/>
          </w:tcPr>
          <w:p w:rsidR="007B79CA" w:rsidRPr="00282B01" w:rsidRDefault="007B79CA" w:rsidP="00B05502">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r w:rsidRPr="00282B01">
              <w:rPr>
                <w:rFonts w:ascii="Times New Roman" w:hAnsi="Times New Roman" w:cs="Times New Roman"/>
                <w:sz w:val="24"/>
                <w:szCs w:val="24"/>
                <w:lang w:val="ru-RU"/>
              </w:rPr>
              <w:t>-</w:t>
            </w:r>
            <w:r>
              <w:rPr>
                <w:rFonts w:ascii="Times New Roman" w:hAnsi="Times New Roman" w:cs="Times New Roman"/>
                <w:sz w:val="24"/>
                <w:szCs w:val="24"/>
                <w:lang w:val="ru-RU"/>
              </w:rPr>
              <w:t>15</w:t>
            </w:r>
            <w:r w:rsidRPr="00282B01">
              <w:rPr>
                <w:rFonts w:ascii="Times New Roman" w:hAnsi="Times New Roman" w:cs="Times New Roman"/>
                <w:sz w:val="24"/>
                <w:szCs w:val="24"/>
              </w:rPr>
              <w:t xml:space="preserve"> </w:t>
            </w:r>
            <w:proofErr w:type="spellStart"/>
            <w:r w:rsidRPr="00282B01">
              <w:rPr>
                <w:rFonts w:ascii="Times New Roman" w:hAnsi="Times New Roman" w:cs="Times New Roman"/>
                <w:sz w:val="24"/>
                <w:szCs w:val="24"/>
              </w:rPr>
              <w:t>балл</w:t>
            </w:r>
            <w:r>
              <w:rPr>
                <w:rFonts w:ascii="Times New Roman" w:hAnsi="Times New Roman" w:cs="Times New Roman"/>
                <w:sz w:val="24"/>
                <w:szCs w:val="24"/>
                <w:lang w:val="ru-RU"/>
              </w:rPr>
              <w:t>ов</w:t>
            </w:r>
            <w:proofErr w:type="spellEnd"/>
            <w:r w:rsidRPr="00282B01">
              <w:rPr>
                <w:rFonts w:ascii="Times New Roman" w:hAnsi="Times New Roman" w:cs="Times New Roman"/>
                <w:sz w:val="24"/>
                <w:szCs w:val="24"/>
              </w:rPr>
              <w:t xml:space="preserve"> </w:t>
            </w:r>
          </w:p>
        </w:tc>
        <w:tc>
          <w:tcPr>
            <w:tcW w:w="7229" w:type="dxa"/>
          </w:tcPr>
          <w:p w:rsidR="007B79CA" w:rsidRPr="00282B01" w:rsidRDefault="007B79CA" w:rsidP="00154231">
            <w:pPr>
              <w:widowControl w:val="0"/>
              <w:shd w:val="clear" w:color="auto" w:fill="FFFFFF"/>
              <w:tabs>
                <w:tab w:val="left" w:pos="1584"/>
                <w:tab w:val="left" w:leader="dot" w:pos="6451"/>
              </w:tabs>
              <w:autoSpaceDE w:val="0"/>
              <w:autoSpaceDN w:val="0"/>
              <w:adjustRightInd w:val="0"/>
              <w:spacing w:after="0" w:line="240" w:lineRule="auto"/>
              <w:jc w:val="both"/>
              <w:rPr>
                <w:rFonts w:ascii="Times New Roman" w:hAnsi="Times New Roman" w:cs="Times New Roman"/>
                <w:sz w:val="24"/>
                <w:szCs w:val="24"/>
                <w:lang w:val="ru-RU"/>
              </w:rPr>
            </w:pPr>
            <w:r w:rsidRPr="00282B01">
              <w:rPr>
                <w:rFonts w:ascii="Times New Roman" w:hAnsi="Times New Roman" w:cs="Times New Roman"/>
                <w:sz w:val="24"/>
                <w:szCs w:val="24"/>
                <w:lang w:val="ru-RU"/>
              </w:rPr>
              <w:t>основные требования к научному докладу выполнены, но при этом допущены недочеты, например: имеются неточности в изложении материала, отсутствует логическая последовательность в суждениях, объем доклада выдержан более чем на 50%, имеются упущения в оформлении;</w:t>
            </w:r>
          </w:p>
        </w:tc>
      </w:tr>
      <w:tr w:rsidR="007B79CA" w:rsidRPr="007B79CA" w:rsidTr="00154231">
        <w:trPr>
          <w:trHeight w:val="77"/>
        </w:trPr>
        <w:tc>
          <w:tcPr>
            <w:tcW w:w="2802" w:type="dxa"/>
          </w:tcPr>
          <w:p w:rsidR="007B79CA" w:rsidRPr="00282B01" w:rsidRDefault="007B79CA" w:rsidP="00B05502">
            <w:pPr>
              <w:spacing w:after="0"/>
              <w:rPr>
                <w:rFonts w:ascii="Times New Roman" w:hAnsi="Times New Roman" w:cs="Times New Roman"/>
                <w:sz w:val="24"/>
                <w:szCs w:val="24"/>
              </w:rPr>
            </w:pPr>
            <w:r w:rsidRPr="00282B01">
              <w:rPr>
                <w:rFonts w:ascii="Times New Roman" w:hAnsi="Times New Roman" w:cs="Times New Roman"/>
                <w:sz w:val="24"/>
                <w:szCs w:val="24"/>
                <w:lang w:val="ru-RU"/>
              </w:rPr>
              <w:t>0</w:t>
            </w:r>
            <w:r w:rsidRPr="00282B01">
              <w:rPr>
                <w:rFonts w:ascii="Times New Roman" w:hAnsi="Times New Roman" w:cs="Times New Roman"/>
                <w:sz w:val="24"/>
                <w:szCs w:val="24"/>
              </w:rPr>
              <w:t xml:space="preserve"> </w:t>
            </w:r>
            <w:proofErr w:type="spellStart"/>
            <w:r w:rsidRPr="00282B01">
              <w:rPr>
                <w:rFonts w:ascii="Times New Roman" w:hAnsi="Times New Roman" w:cs="Times New Roman"/>
                <w:sz w:val="24"/>
                <w:szCs w:val="24"/>
              </w:rPr>
              <w:t>балл</w:t>
            </w:r>
            <w:r w:rsidRPr="00282B01">
              <w:rPr>
                <w:rFonts w:ascii="Times New Roman" w:hAnsi="Times New Roman" w:cs="Times New Roman"/>
                <w:sz w:val="24"/>
                <w:szCs w:val="24"/>
                <w:lang w:val="ru-RU"/>
              </w:rPr>
              <w:t>ов</w:t>
            </w:r>
            <w:proofErr w:type="spellEnd"/>
            <w:r w:rsidRPr="00282B01">
              <w:rPr>
                <w:rFonts w:ascii="Times New Roman" w:hAnsi="Times New Roman" w:cs="Times New Roman"/>
                <w:sz w:val="24"/>
                <w:szCs w:val="24"/>
              </w:rPr>
              <w:t xml:space="preserve"> </w:t>
            </w:r>
          </w:p>
        </w:tc>
        <w:tc>
          <w:tcPr>
            <w:tcW w:w="7229" w:type="dxa"/>
          </w:tcPr>
          <w:p w:rsidR="007B79CA" w:rsidRPr="00334228" w:rsidRDefault="007B79CA" w:rsidP="00154231">
            <w:pPr>
              <w:widowControl w:val="0"/>
              <w:shd w:val="clear" w:color="auto" w:fill="FFFFFF"/>
              <w:tabs>
                <w:tab w:val="left" w:pos="1584"/>
                <w:tab w:val="left" w:leader="dot" w:pos="6451"/>
              </w:tabs>
              <w:autoSpaceDE w:val="0"/>
              <w:autoSpaceDN w:val="0"/>
              <w:adjustRightInd w:val="0"/>
              <w:spacing w:after="0" w:line="240" w:lineRule="auto"/>
              <w:jc w:val="both"/>
              <w:rPr>
                <w:rFonts w:ascii="Times New Roman" w:hAnsi="Times New Roman" w:cs="Times New Roman"/>
                <w:sz w:val="24"/>
                <w:szCs w:val="24"/>
                <w:lang w:val="ru-RU"/>
              </w:rPr>
            </w:pPr>
            <w:r w:rsidRPr="00282B01">
              <w:rPr>
                <w:rFonts w:ascii="Times New Roman" w:hAnsi="Times New Roman" w:cs="Times New Roman"/>
                <w:sz w:val="24"/>
                <w:szCs w:val="24"/>
                <w:lang w:val="ru-RU"/>
              </w:rPr>
              <w:t>тема не раскрыта, обнаруживается существенное непонимание проблемы, допущены грубейшие ошибки в оформление работы</w:t>
            </w:r>
            <w:r w:rsidRPr="00334228">
              <w:rPr>
                <w:rFonts w:ascii="Times New Roman" w:hAnsi="Times New Roman" w:cs="Times New Roman"/>
                <w:sz w:val="24"/>
                <w:szCs w:val="24"/>
                <w:lang w:val="ru-RU"/>
              </w:rPr>
              <w:t xml:space="preserve"> </w:t>
            </w:r>
          </w:p>
        </w:tc>
      </w:tr>
    </w:tbl>
    <w:p w:rsidR="007B79CA" w:rsidRPr="008C6508" w:rsidRDefault="007B79CA" w:rsidP="009A5917">
      <w:pPr>
        <w:widowControl w:val="0"/>
        <w:spacing w:after="0" w:line="240" w:lineRule="auto"/>
        <w:jc w:val="center"/>
        <w:textAlignment w:val="baseline"/>
        <w:rPr>
          <w:rFonts w:ascii="Times New Roman" w:hAnsi="Times New Roman" w:cs="Times New Roman"/>
          <w:b/>
          <w:bCs/>
          <w:sz w:val="24"/>
          <w:szCs w:val="24"/>
          <w:lang w:val="ru-RU"/>
        </w:rPr>
      </w:pPr>
    </w:p>
    <w:p w:rsidR="007B79CA" w:rsidRDefault="007B79CA" w:rsidP="009A5917">
      <w:pPr>
        <w:widowControl w:val="0"/>
        <w:spacing w:after="0" w:line="240" w:lineRule="auto"/>
        <w:jc w:val="center"/>
        <w:textAlignment w:val="baseline"/>
        <w:rPr>
          <w:rFonts w:ascii="Times New Roman" w:hAnsi="Times New Roman" w:cs="Times New Roman"/>
          <w:b/>
          <w:bCs/>
          <w:sz w:val="24"/>
          <w:szCs w:val="24"/>
          <w:lang w:val="ru-RU"/>
        </w:rPr>
      </w:pPr>
      <w:r w:rsidRPr="00C53D19">
        <w:rPr>
          <w:rFonts w:ascii="Times New Roman" w:hAnsi="Times New Roman" w:cs="Times New Roman"/>
          <w:b/>
          <w:bCs/>
          <w:sz w:val="24"/>
          <w:szCs w:val="24"/>
          <w:lang w:val="ru-RU"/>
        </w:rPr>
        <w:t>Кейс-задания</w:t>
      </w:r>
    </w:p>
    <w:p w:rsidR="007B79CA" w:rsidRPr="00C53D19" w:rsidRDefault="007B79CA" w:rsidP="009A5917">
      <w:pPr>
        <w:widowControl w:val="0"/>
        <w:spacing w:after="0" w:line="240" w:lineRule="auto"/>
        <w:jc w:val="center"/>
        <w:textAlignment w:val="baseline"/>
        <w:rPr>
          <w:rFonts w:ascii="Times New Roman" w:hAnsi="Times New Roman" w:cs="Times New Roman"/>
          <w:b/>
          <w:bCs/>
          <w:sz w:val="24"/>
          <w:szCs w:val="24"/>
          <w:lang w:val="ru-RU"/>
        </w:rPr>
      </w:pPr>
    </w:p>
    <w:p w:rsidR="007B79CA" w:rsidRPr="002A3999" w:rsidRDefault="007B79CA" w:rsidP="007B79CA">
      <w:pPr>
        <w:pStyle w:val="a7"/>
        <w:numPr>
          <w:ilvl w:val="0"/>
          <w:numId w:val="6"/>
        </w:numPr>
        <w:spacing w:line="276" w:lineRule="auto"/>
        <w:ind w:left="0" w:firstLine="284"/>
        <w:jc w:val="both"/>
      </w:pPr>
      <w:r w:rsidRPr="002A3999">
        <w:t>На основе открытых данных, представленных на официальных сайтах органов государственной власти субъектов РФ, составьте Паспорт региона</w:t>
      </w:r>
      <w:r>
        <w:t xml:space="preserve"> – Краснодарский край</w:t>
      </w:r>
      <w:r w:rsidRPr="002A3999">
        <w:t>. Паспорт региона должен содержать информацию:</w:t>
      </w:r>
    </w:p>
    <w:p w:rsidR="007B79CA" w:rsidRPr="002A3999" w:rsidRDefault="007B79CA" w:rsidP="009A5917">
      <w:pPr>
        <w:pStyle w:val="a7"/>
        <w:spacing w:line="276" w:lineRule="auto"/>
        <w:ind w:left="0" w:firstLine="284"/>
        <w:jc w:val="both"/>
      </w:pPr>
      <w:r w:rsidRPr="002A3999">
        <w:t>- краткая историческая, географическая справка региона;</w:t>
      </w:r>
    </w:p>
    <w:p w:rsidR="007B79CA" w:rsidRPr="002A3999" w:rsidRDefault="007B79CA" w:rsidP="009A5917">
      <w:pPr>
        <w:pStyle w:val="a7"/>
        <w:spacing w:line="276" w:lineRule="auto"/>
        <w:ind w:left="0" w:firstLine="284"/>
        <w:jc w:val="both"/>
      </w:pPr>
      <w:r w:rsidRPr="002A3999">
        <w:t>- официальное наименование региона, официальная символика (герб, флаг);</w:t>
      </w:r>
    </w:p>
    <w:p w:rsidR="007B79CA" w:rsidRPr="002A3999" w:rsidRDefault="007B79CA" w:rsidP="009A5917">
      <w:pPr>
        <w:pStyle w:val="a7"/>
        <w:spacing w:line="276" w:lineRule="auto"/>
        <w:ind w:left="0" w:firstLine="284"/>
        <w:jc w:val="both"/>
      </w:pPr>
      <w:r w:rsidRPr="002A3999">
        <w:t>- основные макроэкономические показатели региона в динамике за 5 лет;</w:t>
      </w:r>
    </w:p>
    <w:p w:rsidR="007B79CA" w:rsidRPr="002A3999" w:rsidRDefault="007B79CA" w:rsidP="009A5917">
      <w:pPr>
        <w:pStyle w:val="a7"/>
        <w:spacing w:line="276" w:lineRule="auto"/>
        <w:ind w:left="0" w:firstLine="284"/>
        <w:jc w:val="both"/>
      </w:pPr>
      <w:r w:rsidRPr="002A3999">
        <w:t>- демографическая ситуация в регионе и тенденции ее развития;</w:t>
      </w:r>
    </w:p>
    <w:p w:rsidR="007B79CA" w:rsidRPr="002A3999" w:rsidRDefault="007B79CA" w:rsidP="009A5917">
      <w:pPr>
        <w:pStyle w:val="a7"/>
        <w:spacing w:line="276" w:lineRule="auto"/>
        <w:ind w:left="0" w:firstLine="284"/>
        <w:jc w:val="both"/>
      </w:pPr>
      <w:r w:rsidRPr="002A3999">
        <w:t>- анализ структуры доходных источников региона в динамике за 3 года с указанием причин увеличения/снижения объемов доходов;</w:t>
      </w:r>
    </w:p>
    <w:p w:rsidR="007B79CA" w:rsidRPr="002A3999" w:rsidRDefault="007B79CA" w:rsidP="009A5917">
      <w:pPr>
        <w:pStyle w:val="a7"/>
        <w:spacing w:line="276" w:lineRule="auto"/>
        <w:ind w:left="0" w:firstLine="284"/>
        <w:jc w:val="both"/>
      </w:pPr>
      <w:r w:rsidRPr="002A3999">
        <w:t>- анализ структуры расходов региона в динамике за 3 года с указанием причин увеличения/снижения объемов расходов;</w:t>
      </w:r>
    </w:p>
    <w:p w:rsidR="007B79CA" w:rsidRDefault="007B79CA" w:rsidP="009A5917">
      <w:pPr>
        <w:pStyle w:val="a7"/>
        <w:spacing w:line="276" w:lineRule="auto"/>
        <w:ind w:left="0" w:firstLine="284"/>
        <w:jc w:val="both"/>
      </w:pPr>
      <w:r w:rsidRPr="002A3999">
        <w:t>- вывод о причинах, препятствующих успешному развитию субъекта федерации, а также о перспективных направлениях развития субъекта федерации в среднесрочном периоде.</w:t>
      </w:r>
    </w:p>
    <w:p w:rsidR="007B79CA" w:rsidRPr="002A3999" w:rsidRDefault="007B79CA" w:rsidP="007B79CA">
      <w:pPr>
        <w:pStyle w:val="a7"/>
        <w:numPr>
          <w:ilvl w:val="0"/>
          <w:numId w:val="6"/>
        </w:numPr>
        <w:spacing w:line="276" w:lineRule="auto"/>
        <w:ind w:left="0" w:firstLine="284"/>
        <w:jc w:val="both"/>
      </w:pPr>
      <w:r w:rsidRPr="002A3999">
        <w:t>На основе открытых данных, представленных на официальных сайтах органов государственной власти субъектов РФ, составьте Паспорт региона</w:t>
      </w:r>
      <w:r>
        <w:t xml:space="preserve"> – Ставропольский край</w:t>
      </w:r>
      <w:r w:rsidRPr="002A3999">
        <w:t>. Паспорт региона должен содержать информацию:</w:t>
      </w:r>
    </w:p>
    <w:p w:rsidR="007B79CA" w:rsidRPr="002A3999" w:rsidRDefault="007B79CA" w:rsidP="00517102">
      <w:pPr>
        <w:pStyle w:val="a7"/>
        <w:spacing w:line="276" w:lineRule="auto"/>
        <w:ind w:left="0" w:firstLine="284"/>
        <w:jc w:val="both"/>
      </w:pPr>
      <w:r w:rsidRPr="002A3999">
        <w:t>- краткая историческая, географическая справка региона;</w:t>
      </w:r>
    </w:p>
    <w:p w:rsidR="007B79CA" w:rsidRPr="002A3999" w:rsidRDefault="007B79CA" w:rsidP="00517102">
      <w:pPr>
        <w:pStyle w:val="a7"/>
        <w:spacing w:line="276" w:lineRule="auto"/>
        <w:ind w:left="0" w:firstLine="284"/>
        <w:jc w:val="both"/>
      </w:pPr>
      <w:r w:rsidRPr="002A3999">
        <w:t>- официальное наименование региона, официальная символика (герб, флаг);</w:t>
      </w:r>
    </w:p>
    <w:p w:rsidR="007B79CA" w:rsidRPr="002A3999" w:rsidRDefault="007B79CA" w:rsidP="00517102">
      <w:pPr>
        <w:pStyle w:val="a7"/>
        <w:spacing w:line="276" w:lineRule="auto"/>
        <w:ind w:left="0" w:firstLine="284"/>
        <w:jc w:val="both"/>
      </w:pPr>
      <w:r w:rsidRPr="002A3999">
        <w:t>- основные макроэкономические показатели региона в динамике за 5 лет;</w:t>
      </w:r>
    </w:p>
    <w:p w:rsidR="007B79CA" w:rsidRPr="002A3999" w:rsidRDefault="007B79CA" w:rsidP="00517102">
      <w:pPr>
        <w:pStyle w:val="a7"/>
        <w:spacing w:line="276" w:lineRule="auto"/>
        <w:ind w:left="0" w:firstLine="284"/>
        <w:jc w:val="both"/>
      </w:pPr>
      <w:r w:rsidRPr="002A3999">
        <w:t>- демографическая ситуация в регионе и тенденции ее развития;</w:t>
      </w:r>
    </w:p>
    <w:p w:rsidR="007B79CA" w:rsidRPr="002A3999" w:rsidRDefault="007B79CA" w:rsidP="00517102">
      <w:pPr>
        <w:pStyle w:val="a7"/>
        <w:spacing w:line="276" w:lineRule="auto"/>
        <w:ind w:left="0" w:firstLine="284"/>
        <w:jc w:val="both"/>
      </w:pPr>
      <w:r w:rsidRPr="002A3999">
        <w:t>- анализ структуры доходных источников региона в динамике за 3 года с указанием причин увеличения/снижения объемов доходов;</w:t>
      </w:r>
    </w:p>
    <w:p w:rsidR="007B79CA" w:rsidRPr="002A3999" w:rsidRDefault="007B79CA" w:rsidP="00517102">
      <w:pPr>
        <w:pStyle w:val="a7"/>
        <w:spacing w:line="276" w:lineRule="auto"/>
        <w:ind w:left="0" w:firstLine="284"/>
        <w:jc w:val="both"/>
      </w:pPr>
      <w:r w:rsidRPr="002A3999">
        <w:t>- анализ структуры расходов региона в динамике за 3 года с указанием причин увеличения/снижения объемов расходов;</w:t>
      </w:r>
    </w:p>
    <w:p w:rsidR="007B79CA" w:rsidRPr="002A3999" w:rsidRDefault="007B79CA" w:rsidP="00517102">
      <w:pPr>
        <w:pStyle w:val="a7"/>
        <w:spacing w:line="276" w:lineRule="auto"/>
        <w:ind w:left="0" w:firstLine="284"/>
        <w:jc w:val="both"/>
      </w:pPr>
      <w:r w:rsidRPr="002A3999">
        <w:t>- вывод о причинах, препятствующих успешному развитию субъекта федерации, а также о перспективных направлениях развития субъекта федерации в среднесрочном периоде.</w:t>
      </w:r>
    </w:p>
    <w:p w:rsidR="007B79CA" w:rsidRPr="002A3999" w:rsidRDefault="007B79CA" w:rsidP="007B79CA">
      <w:pPr>
        <w:pStyle w:val="a7"/>
        <w:numPr>
          <w:ilvl w:val="0"/>
          <w:numId w:val="6"/>
        </w:numPr>
        <w:spacing w:line="276" w:lineRule="auto"/>
        <w:ind w:left="0" w:firstLine="284"/>
        <w:jc w:val="both"/>
      </w:pPr>
      <w:r w:rsidRPr="002A3999">
        <w:lastRenderedPageBreak/>
        <w:t>На основе открытых данных, представленных на официальных сайтах органов государственной власти субъектов РФ, составьте Паспорт региона</w:t>
      </w:r>
      <w:r>
        <w:t xml:space="preserve"> – Республика Крым</w:t>
      </w:r>
      <w:r w:rsidRPr="002A3999">
        <w:t>. Паспорт региона должен содержать информацию:</w:t>
      </w:r>
    </w:p>
    <w:p w:rsidR="007B79CA" w:rsidRPr="002A3999" w:rsidRDefault="007B79CA" w:rsidP="00517102">
      <w:pPr>
        <w:pStyle w:val="a7"/>
        <w:spacing w:line="276" w:lineRule="auto"/>
        <w:ind w:left="0" w:firstLine="284"/>
        <w:jc w:val="both"/>
      </w:pPr>
      <w:r w:rsidRPr="002A3999">
        <w:t>- краткая историческая, географическая справка региона;</w:t>
      </w:r>
    </w:p>
    <w:p w:rsidR="007B79CA" w:rsidRPr="002A3999" w:rsidRDefault="007B79CA" w:rsidP="00517102">
      <w:pPr>
        <w:pStyle w:val="a7"/>
        <w:spacing w:line="276" w:lineRule="auto"/>
        <w:ind w:left="0" w:firstLine="284"/>
        <w:jc w:val="both"/>
      </w:pPr>
      <w:r w:rsidRPr="002A3999">
        <w:t>- официальное наименование региона, официальная символика (герб, флаг);</w:t>
      </w:r>
    </w:p>
    <w:p w:rsidR="007B79CA" w:rsidRPr="002A3999" w:rsidRDefault="007B79CA" w:rsidP="00517102">
      <w:pPr>
        <w:pStyle w:val="a7"/>
        <w:spacing w:line="276" w:lineRule="auto"/>
        <w:ind w:left="0" w:firstLine="284"/>
        <w:jc w:val="both"/>
      </w:pPr>
      <w:r w:rsidRPr="002A3999">
        <w:t>- основные макроэкономические показатели региона в динамике за 5 лет;</w:t>
      </w:r>
    </w:p>
    <w:p w:rsidR="007B79CA" w:rsidRPr="002A3999" w:rsidRDefault="007B79CA" w:rsidP="00517102">
      <w:pPr>
        <w:pStyle w:val="a7"/>
        <w:spacing w:line="276" w:lineRule="auto"/>
        <w:ind w:left="0" w:firstLine="284"/>
        <w:jc w:val="both"/>
      </w:pPr>
      <w:r w:rsidRPr="002A3999">
        <w:t>- демографическая ситуация в регионе и тенденции ее развития;</w:t>
      </w:r>
    </w:p>
    <w:p w:rsidR="007B79CA" w:rsidRPr="002A3999" w:rsidRDefault="007B79CA" w:rsidP="00517102">
      <w:pPr>
        <w:pStyle w:val="a7"/>
        <w:spacing w:line="276" w:lineRule="auto"/>
        <w:ind w:left="0" w:firstLine="284"/>
        <w:jc w:val="both"/>
      </w:pPr>
      <w:r w:rsidRPr="002A3999">
        <w:t>- анализ структуры доходных источников региона в динамике за 3 года с указанием причин увеличения/снижения объемов доходов;</w:t>
      </w:r>
    </w:p>
    <w:p w:rsidR="007B79CA" w:rsidRPr="002A3999" w:rsidRDefault="007B79CA" w:rsidP="00517102">
      <w:pPr>
        <w:pStyle w:val="a7"/>
        <w:spacing w:line="276" w:lineRule="auto"/>
        <w:ind w:left="0" w:firstLine="284"/>
        <w:jc w:val="both"/>
      </w:pPr>
      <w:r w:rsidRPr="002A3999">
        <w:t>- анализ структуры расходов региона в динамике за 3 года с указанием причин увеличения/снижения объемов расходов;</w:t>
      </w:r>
    </w:p>
    <w:p w:rsidR="007B79CA" w:rsidRDefault="007B79CA" w:rsidP="00517102">
      <w:pPr>
        <w:pStyle w:val="a7"/>
        <w:spacing w:line="276" w:lineRule="auto"/>
        <w:ind w:left="0" w:firstLine="284"/>
        <w:jc w:val="both"/>
      </w:pPr>
      <w:r w:rsidRPr="002A3999">
        <w:t>- вывод о причинах, препятствующих успешному развитию субъекта федерации, а также о перспективных направлениях развития субъекта федерации в среднесрочном периоде.</w:t>
      </w:r>
    </w:p>
    <w:p w:rsidR="007B79CA" w:rsidRPr="002A3999" w:rsidRDefault="007B79CA" w:rsidP="007B79CA">
      <w:pPr>
        <w:pStyle w:val="a7"/>
        <w:numPr>
          <w:ilvl w:val="0"/>
          <w:numId w:val="6"/>
        </w:numPr>
        <w:spacing w:line="276" w:lineRule="auto"/>
        <w:ind w:left="0" w:firstLine="284"/>
        <w:jc w:val="both"/>
      </w:pPr>
      <w:r w:rsidRPr="002A3999">
        <w:t>На основе открытых данных, представленных на официальных сайтах органов государственной власти субъектов РФ, составьте Паспорт региона</w:t>
      </w:r>
      <w:r>
        <w:t xml:space="preserve"> – Республика Алтай</w:t>
      </w:r>
      <w:r w:rsidRPr="002A3999">
        <w:t>. Паспорт региона должен содержать информацию:</w:t>
      </w:r>
    </w:p>
    <w:p w:rsidR="007B79CA" w:rsidRPr="002A3999" w:rsidRDefault="007B79CA" w:rsidP="00517102">
      <w:pPr>
        <w:pStyle w:val="a7"/>
        <w:spacing w:line="276" w:lineRule="auto"/>
        <w:ind w:left="0" w:firstLine="284"/>
        <w:jc w:val="both"/>
      </w:pPr>
      <w:r w:rsidRPr="002A3999">
        <w:t>- краткая историческая, географическая справка региона;</w:t>
      </w:r>
    </w:p>
    <w:p w:rsidR="007B79CA" w:rsidRPr="002A3999" w:rsidRDefault="007B79CA" w:rsidP="00517102">
      <w:pPr>
        <w:pStyle w:val="a7"/>
        <w:spacing w:line="276" w:lineRule="auto"/>
        <w:ind w:left="0" w:firstLine="284"/>
        <w:jc w:val="both"/>
      </w:pPr>
      <w:r w:rsidRPr="002A3999">
        <w:t>- официальное наименование региона, официальная символика (герб, флаг);</w:t>
      </w:r>
    </w:p>
    <w:p w:rsidR="007B79CA" w:rsidRPr="002A3999" w:rsidRDefault="007B79CA" w:rsidP="00517102">
      <w:pPr>
        <w:pStyle w:val="a7"/>
        <w:spacing w:line="276" w:lineRule="auto"/>
        <w:ind w:left="0" w:firstLine="284"/>
        <w:jc w:val="both"/>
      </w:pPr>
      <w:r w:rsidRPr="002A3999">
        <w:t>- основные макроэкономические показатели региона в динамике за 5 лет;</w:t>
      </w:r>
    </w:p>
    <w:p w:rsidR="007B79CA" w:rsidRPr="002A3999" w:rsidRDefault="007B79CA" w:rsidP="00517102">
      <w:pPr>
        <w:pStyle w:val="a7"/>
        <w:spacing w:line="276" w:lineRule="auto"/>
        <w:ind w:left="0" w:firstLine="284"/>
        <w:jc w:val="both"/>
      </w:pPr>
      <w:r w:rsidRPr="002A3999">
        <w:t>- демографическая ситуация в регионе и тенденции ее развития;</w:t>
      </w:r>
    </w:p>
    <w:p w:rsidR="007B79CA" w:rsidRPr="002A3999" w:rsidRDefault="007B79CA" w:rsidP="00517102">
      <w:pPr>
        <w:pStyle w:val="a7"/>
        <w:spacing w:line="276" w:lineRule="auto"/>
        <w:ind w:left="0" w:firstLine="284"/>
        <w:jc w:val="both"/>
      </w:pPr>
      <w:r w:rsidRPr="002A3999">
        <w:t>- анализ структуры доходных источников региона в динамике за 3 года с указанием причин увеличения/снижения объемов доходов;</w:t>
      </w:r>
    </w:p>
    <w:p w:rsidR="007B79CA" w:rsidRPr="002A3999" w:rsidRDefault="007B79CA" w:rsidP="00517102">
      <w:pPr>
        <w:pStyle w:val="a7"/>
        <w:spacing w:line="276" w:lineRule="auto"/>
        <w:ind w:left="0" w:firstLine="284"/>
        <w:jc w:val="both"/>
      </w:pPr>
      <w:r w:rsidRPr="002A3999">
        <w:t>- анализ структуры расходов региона в динамике за 3 года с указанием причин увеличения/снижения объемов расходов;</w:t>
      </w:r>
    </w:p>
    <w:p w:rsidR="007B79CA" w:rsidRPr="002A3999" w:rsidRDefault="007B79CA" w:rsidP="00517102">
      <w:pPr>
        <w:pStyle w:val="a7"/>
        <w:spacing w:line="276" w:lineRule="auto"/>
        <w:ind w:left="0" w:firstLine="284"/>
        <w:jc w:val="both"/>
      </w:pPr>
      <w:r w:rsidRPr="002A3999">
        <w:t>- вывод о причинах, препятствующих успешному развитию субъекта федерации, а также о перспективных направлениях развития субъекта федерации в среднесрочном периоде.</w:t>
      </w:r>
    </w:p>
    <w:p w:rsidR="007B79CA" w:rsidRPr="002A3999" w:rsidRDefault="007B79CA" w:rsidP="007B79CA">
      <w:pPr>
        <w:pStyle w:val="a7"/>
        <w:numPr>
          <w:ilvl w:val="0"/>
          <w:numId w:val="6"/>
        </w:numPr>
        <w:spacing w:line="276" w:lineRule="auto"/>
        <w:ind w:left="0" w:firstLine="284"/>
        <w:jc w:val="both"/>
      </w:pPr>
      <w:r w:rsidRPr="002A3999">
        <w:t>На основе открытых данных, представленных на официальных сайтах органов государственной власти субъектов РФ, составьте Паспорт региона</w:t>
      </w:r>
      <w:r>
        <w:t xml:space="preserve"> – Республика Дагестан</w:t>
      </w:r>
      <w:r w:rsidRPr="002A3999">
        <w:t>. Паспорт региона должен содержать информацию:</w:t>
      </w:r>
    </w:p>
    <w:p w:rsidR="007B79CA" w:rsidRPr="002A3999" w:rsidRDefault="007B79CA" w:rsidP="00517102">
      <w:pPr>
        <w:pStyle w:val="a7"/>
        <w:spacing w:line="276" w:lineRule="auto"/>
        <w:ind w:left="0" w:firstLine="284"/>
        <w:jc w:val="both"/>
      </w:pPr>
      <w:r w:rsidRPr="002A3999">
        <w:t>- краткая историческая, географическая справка региона;</w:t>
      </w:r>
    </w:p>
    <w:p w:rsidR="007B79CA" w:rsidRPr="002A3999" w:rsidRDefault="007B79CA" w:rsidP="00517102">
      <w:pPr>
        <w:pStyle w:val="a7"/>
        <w:spacing w:line="276" w:lineRule="auto"/>
        <w:ind w:left="0" w:firstLine="284"/>
        <w:jc w:val="both"/>
      </w:pPr>
      <w:r w:rsidRPr="002A3999">
        <w:t>- официальное наименование региона, официальная символика (герб, флаг);</w:t>
      </w:r>
    </w:p>
    <w:p w:rsidR="007B79CA" w:rsidRPr="002A3999" w:rsidRDefault="007B79CA" w:rsidP="00517102">
      <w:pPr>
        <w:pStyle w:val="a7"/>
        <w:spacing w:line="276" w:lineRule="auto"/>
        <w:ind w:left="0" w:firstLine="284"/>
        <w:jc w:val="both"/>
      </w:pPr>
      <w:r w:rsidRPr="002A3999">
        <w:t>- основные макроэкономические показатели региона в динамике за 5 лет;</w:t>
      </w:r>
    </w:p>
    <w:p w:rsidR="007B79CA" w:rsidRPr="002A3999" w:rsidRDefault="007B79CA" w:rsidP="00517102">
      <w:pPr>
        <w:pStyle w:val="a7"/>
        <w:spacing w:line="276" w:lineRule="auto"/>
        <w:ind w:left="0" w:firstLine="284"/>
        <w:jc w:val="both"/>
      </w:pPr>
      <w:r w:rsidRPr="002A3999">
        <w:t>- демографическая ситуация в регионе и тенденции ее развития;</w:t>
      </w:r>
    </w:p>
    <w:p w:rsidR="007B79CA" w:rsidRPr="002A3999" w:rsidRDefault="007B79CA" w:rsidP="00517102">
      <w:pPr>
        <w:pStyle w:val="a7"/>
        <w:spacing w:line="276" w:lineRule="auto"/>
        <w:ind w:left="0" w:firstLine="284"/>
        <w:jc w:val="both"/>
      </w:pPr>
      <w:r w:rsidRPr="002A3999">
        <w:t>- анализ структуры доходных источников региона в динамике за 3 года с указанием причин увеличения/снижения объемов доходов;</w:t>
      </w:r>
    </w:p>
    <w:p w:rsidR="007B79CA" w:rsidRPr="002A3999" w:rsidRDefault="007B79CA" w:rsidP="00517102">
      <w:pPr>
        <w:pStyle w:val="a7"/>
        <w:spacing w:line="276" w:lineRule="auto"/>
        <w:ind w:left="0" w:firstLine="284"/>
        <w:jc w:val="both"/>
      </w:pPr>
      <w:r w:rsidRPr="002A3999">
        <w:t>- анализ структуры расходов региона в динамике за 3 года с указанием причин увеличения/снижения объемов расходов;</w:t>
      </w:r>
    </w:p>
    <w:p w:rsidR="007B79CA" w:rsidRPr="002A3999" w:rsidRDefault="007B79CA" w:rsidP="00517102">
      <w:pPr>
        <w:pStyle w:val="a7"/>
        <w:spacing w:line="276" w:lineRule="auto"/>
        <w:ind w:left="0" w:firstLine="284"/>
        <w:jc w:val="both"/>
      </w:pPr>
      <w:r w:rsidRPr="002A3999">
        <w:t>- вывод о причинах, препятствующих успешному развитию субъекта федерации, а также о перспективных направлениях развития субъекта федерации в среднесрочном периоде.</w:t>
      </w:r>
    </w:p>
    <w:p w:rsidR="007B79CA" w:rsidRPr="002A3999" w:rsidRDefault="007B79CA" w:rsidP="007B79CA">
      <w:pPr>
        <w:pStyle w:val="a7"/>
        <w:numPr>
          <w:ilvl w:val="0"/>
          <w:numId w:val="6"/>
        </w:numPr>
        <w:spacing w:line="276" w:lineRule="auto"/>
        <w:ind w:left="0" w:firstLine="284"/>
        <w:jc w:val="both"/>
      </w:pPr>
      <w:r w:rsidRPr="002A3999">
        <w:t>На основе открытых данных, представленных на официальных сайтах органов государственной власти субъектов РФ, составьте Паспорт региона</w:t>
      </w:r>
      <w:r>
        <w:t xml:space="preserve"> – Приморский край</w:t>
      </w:r>
      <w:r w:rsidRPr="002A3999">
        <w:t>. Паспорт региона должен содержать информацию:</w:t>
      </w:r>
    </w:p>
    <w:p w:rsidR="007B79CA" w:rsidRPr="002A3999" w:rsidRDefault="007B79CA" w:rsidP="00517102">
      <w:pPr>
        <w:pStyle w:val="a7"/>
        <w:spacing w:line="276" w:lineRule="auto"/>
        <w:ind w:left="0" w:firstLine="284"/>
        <w:jc w:val="both"/>
      </w:pPr>
      <w:r w:rsidRPr="002A3999">
        <w:t>- краткая историческая, географическая справка региона;</w:t>
      </w:r>
    </w:p>
    <w:p w:rsidR="007B79CA" w:rsidRPr="002A3999" w:rsidRDefault="007B79CA" w:rsidP="00517102">
      <w:pPr>
        <w:pStyle w:val="a7"/>
        <w:spacing w:line="276" w:lineRule="auto"/>
        <w:ind w:left="0" w:firstLine="284"/>
        <w:jc w:val="both"/>
      </w:pPr>
      <w:r w:rsidRPr="002A3999">
        <w:t>- официальное наименование региона, официальная символика (герб, флаг);</w:t>
      </w:r>
    </w:p>
    <w:p w:rsidR="007B79CA" w:rsidRPr="002A3999" w:rsidRDefault="007B79CA" w:rsidP="00517102">
      <w:pPr>
        <w:pStyle w:val="a7"/>
        <w:spacing w:line="276" w:lineRule="auto"/>
        <w:ind w:left="0" w:firstLine="284"/>
        <w:jc w:val="both"/>
      </w:pPr>
      <w:r w:rsidRPr="002A3999">
        <w:t>- основные макроэкономические показатели региона в динамике за 5 лет;</w:t>
      </w:r>
    </w:p>
    <w:p w:rsidR="007B79CA" w:rsidRPr="002A3999" w:rsidRDefault="007B79CA" w:rsidP="00517102">
      <w:pPr>
        <w:pStyle w:val="a7"/>
        <w:spacing w:line="276" w:lineRule="auto"/>
        <w:ind w:left="0" w:firstLine="284"/>
        <w:jc w:val="both"/>
      </w:pPr>
      <w:r w:rsidRPr="002A3999">
        <w:t>- демографическая ситуация в регионе и тенденции ее развития;</w:t>
      </w:r>
    </w:p>
    <w:p w:rsidR="007B79CA" w:rsidRPr="002A3999" w:rsidRDefault="007B79CA" w:rsidP="00517102">
      <w:pPr>
        <w:pStyle w:val="a7"/>
        <w:spacing w:line="276" w:lineRule="auto"/>
        <w:ind w:left="0" w:firstLine="284"/>
        <w:jc w:val="both"/>
      </w:pPr>
      <w:r w:rsidRPr="002A3999">
        <w:t>- анализ структуры доходных источников региона в динамике за 3 года с указанием причин увеличения/снижения объемов доходов;</w:t>
      </w:r>
    </w:p>
    <w:p w:rsidR="007B79CA" w:rsidRPr="002A3999" w:rsidRDefault="007B79CA" w:rsidP="00517102">
      <w:pPr>
        <w:pStyle w:val="a7"/>
        <w:spacing w:line="276" w:lineRule="auto"/>
        <w:ind w:left="0" w:firstLine="284"/>
        <w:jc w:val="both"/>
      </w:pPr>
      <w:r w:rsidRPr="002A3999">
        <w:lastRenderedPageBreak/>
        <w:t>- анализ структуры расходов региона в динамике за 3 года с указанием причин увеличения/снижения объемов расходов;</w:t>
      </w:r>
    </w:p>
    <w:p w:rsidR="007B79CA" w:rsidRDefault="007B79CA" w:rsidP="00517102">
      <w:pPr>
        <w:pStyle w:val="a7"/>
        <w:spacing w:line="276" w:lineRule="auto"/>
        <w:ind w:left="0" w:firstLine="284"/>
        <w:jc w:val="both"/>
      </w:pPr>
      <w:r w:rsidRPr="002A3999">
        <w:t>- вывод о причинах, препятствующих успешному развитию субъекта федерации, а также о перспективных направлениях развития субъекта федерации в среднесрочном периоде.</w:t>
      </w:r>
    </w:p>
    <w:p w:rsidR="007B79CA" w:rsidRPr="002A3999" w:rsidRDefault="007B79CA" w:rsidP="007B79CA">
      <w:pPr>
        <w:pStyle w:val="a7"/>
        <w:numPr>
          <w:ilvl w:val="0"/>
          <w:numId w:val="6"/>
        </w:numPr>
        <w:spacing w:line="276" w:lineRule="auto"/>
        <w:ind w:left="0" w:firstLine="284"/>
        <w:jc w:val="both"/>
      </w:pPr>
      <w:r w:rsidRPr="002A3999">
        <w:t>На основе открытых данных, представленных на официальных сайтах органов государственной власти субъектов РФ, составьте Паспорт региона</w:t>
      </w:r>
      <w:r>
        <w:t xml:space="preserve"> – Республика Карелия</w:t>
      </w:r>
      <w:r w:rsidRPr="002A3999">
        <w:t>. Паспорт региона должен содержать информацию:</w:t>
      </w:r>
    </w:p>
    <w:p w:rsidR="007B79CA" w:rsidRPr="002A3999" w:rsidRDefault="007B79CA" w:rsidP="00517102">
      <w:pPr>
        <w:pStyle w:val="a7"/>
        <w:spacing w:line="276" w:lineRule="auto"/>
        <w:ind w:left="0" w:firstLine="284"/>
        <w:jc w:val="both"/>
      </w:pPr>
      <w:r w:rsidRPr="002A3999">
        <w:t>- краткая историческая, географическая справка региона;</w:t>
      </w:r>
    </w:p>
    <w:p w:rsidR="007B79CA" w:rsidRPr="002A3999" w:rsidRDefault="007B79CA" w:rsidP="00517102">
      <w:pPr>
        <w:pStyle w:val="a7"/>
        <w:spacing w:line="276" w:lineRule="auto"/>
        <w:ind w:left="0" w:firstLine="284"/>
        <w:jc w:val="both"/>
      </w:pPr>
      <w:r w:rsidRPr="002A3999">
        <w:t>- официальное наименование региона, официальная символика (герб, флаг);</w:t>
      </w:r>
    </w:p>
    <w:p w:rsidR="007B79CA" w:rsidRPr="002A3999" w:rsidRDefault="007B79CA" w:rsidP="00517102">
      <w:pPr>
        <w:pStyle w:val="a7"/>
        <w:spacing w:line="276" w:lineRule="auto"/>
        <w:ind w:left="0" w:firstLine="284"/>
        <w:jc w:val="both"/>
      </w:pPr>
      <w:r w:rsidRPr="002A3999">
        <w:t>- основные макроэкономические показатели региона в динамике за 5 лет;</w:t>
      </w:r>
    </w:p>
    <w:p w:rsidR="007B79CA" w:rsidRPr="002A3999" w:rsidRDefault="007B79CA" w:rsidP="00517102">
      <w:pPr>
        <w:pStyle w:val="a7"/>
        <w:spacing w:line="276" w:lineRule="auto"/>
        <w:ind w:left="0" w:firstLine="284"/>
        <w:jc w:val="both"/>
      </w:pPr>
      <w:r w:rsidRPr="002A3999">
        <w:t>- демографическая ситуация в регионе и тенденции ее развития;</w:t>
      </w:r>
    </w:p>
    <w:p w:rsidR="007B79CA" w:rsidRPr="002A3999" w:rsidRDefault="007B79CA" w:rsidP="00517102">
      <w:pPr>
        <w:pStyle w:val="a7"/>
        <w:spacing w:line="276" w:lineRule="auto"/>
        <w:ind w:left="0" w:firstLine="284"/>
        <w:jc w:val="both"/>
      </w:pPr>
      <w:r w:rsidRPr="002A3999">
        <w:t>- анализ структуры доходных источников региона в динамике за 3 года с указанием причин увеличения/снижения объемов доходов;</w:t>
      </w:r>
    </w:p>
    <w:p w:rsidR="007B79CA" w:rsidRPr="002A3999" w:rsidRDefault="007B79CA" w:rsidP="00517102">
      <w:pPr>
        <w:pStyle w:val="a7"/>
        <w:spacing w:line="276" w:lineRule="auto"/>
        <w:ind w:left="0" w:firstLine="284"/>
        <w:jc w:val="both"/>
      </w:pPr>
      <w:r w:rsidRPr="002A3999">
        <w:t>- анализ структуры расходов региона в динамике за 3 года с указанием причин увеличения/снижения объемов расходов;</w:t>
      </w:r>
    </w:p>
    <w:p w:rsidR="007B79CA" w:rsidRPr="002A3999" w:rsidRDefault="007B79CA" w:rsidP="00517102">
      <w:pPr>
        <w:pStyle w:val="a7"/>
        <w:spacing w:line="276" w:lineRule="auto"/>
        <w:ind w:left="0" w:firstLine="284"/>
        <w:jc w:val="both"/>
      </w:pPr>
      <w:r w:rsidRPr="002A3999">
        <w:t>- вывод о причинах, препятствующих успешному развитию субъекта федерации, а также о перспективных направлениях развития субъекта федерации в среднесрочном периоде.</w:t>
      </w:r>
    </w:p>
    <w:p w:rsidR="007B79CA" w:rsidRPr="002A3999" w:rsidRDefault="007B79CA" w:rsidP="007B79CA">
      <w:pPr>
        <w:pStyle w:val="a7"/>
        <w:numPr>
          <w:ilvl w:val="0"/>
          <w:numId w:val="6"/>
        </w:numPr>
        <w:spacing w:line="276" w:lineRule="auto"/>
        <w:ind w:left="0" w:firstLine="284"/>
        <w:jc w:val="both"/>
      </w:pPr>
      <w:r w:rsidRPr="002A3999">
        <w:t>На основе открытых данных, представленных на официальных сайтах органов государственной власти субъектов РФ, составьте Паспорт региона</w:t>
      </w:r>
      <w:r>
        <w:t xml:space="preserve"> – Республика Адыгея</w:t>
      </w:r>
      <w:r w:rsidRPr="002A3999">
        <w:t>. Паспорт региона должен содержать информацию:</w:t>
      </w:r>
    </w:p>
    <w:p w:rsidR="007B79CA" w:rsidRPr="002A3999" w:rsidRDefault="007B79CA" w:rsidP="00517102">
      <w:pPr>
        <w:pStyle w:val="a7"/>
        <w:spacing w:line="276" w:lineRule="auto"/>
        <w:ind w:left="0" w:firstLine="284"/>
        <w:jc w:val="both"/>
      </w:pPr>
      <w:r w:rsidRPr="002A3999">
        <w:t>- краткая историческая, географическая справка региона;</w:t>
      </w:r>
    </w:p>
    <w:p w:rsidR="007B79CA" w:rsidRPr="002A3999" w:rsidRDefault="007B79CA" w:rsidP="00517102">
      <w:pPr>
        <w:pStyle w:val="a7"/>
        <w:spacing w:line="276" w:lineRule="auto"/>
        <w:ind w:left="0" w:firstLine="284"/>
        <w:jc w:val="both"/>
      </w:pPr>
      <w:r w:rsidRPr="002A3999">
        <w:t>- официальное наименование региона, официальная символика (герб, флаг);</w:t>
      </w:r>
    </w:p>
    <w:p w:rsidR="007B79CA" w:rsidRPr="002A3999" w:rsidRDefault="007B79CA" w:rsidP="00517102">
      <w:pPr>
        <w:pStyle w:val="a7"/>
        <w:spacing w:line="276" w:lineRule="auto"/>
        <w:ind w:left="0" w:firstLine="284"/>
        <w:jc w:val="both"/>
      </w:pPr>
      <w:r w:rsidRPr="002A3999">
        <w:t>- основные макроэкономические показатели региона в динамике за 5 лет;</w:t>
      </w:r>
    </w:p>
    <w:p w:rsidR="007B79CA" w:rsidRPr="002A3999" w:rsidRDefault="007B79CA" w:rsidP="00517102">
      <w:pPr>
        <w:pStyle w:val="a7"/>
        <w:spacing w:line="276" w:lineRule="auto"/>
        <w:ind w:left="0" w:firstLine="284"/>
        <w:jc w:val="both"/>
      </w:pPr>
      <w:r w:rsidRPr="002A3999">
        <w:t>- демографическая ситуация в регионе и тенденции ее развития;</w:t>
      </w:r>
    </w:p>
    <w:p w:rsidR="007B79CA" w:rsidRPr="002A3999" w:rsidRDefault="007B79CA" w:rsidP="00517102">
      <w:pPr>
        <w:pStyle w:val="a7"/>
        <w:spacing w:line="276" w:lineRule="auto"/>
        <w:ind w:left="0" w:firstLine="284"/>
        <w:jc w:val="both"/>
      </w:pPr>
      <w:r w:rsidRPr="002A3999">
        <w:t>- анализ структуры доходных источников региона в динамике за 3 года с указанием причин увеличения/снижения объемов доходов;</w:t>
      </w:r>
    </w:p>
    <w:p w:rsidR="007B79CA" w:rsidRPr="002A3999" w:rsidRDefault="007B79CA" w:rsidP="00517102">
      <w:pPr>
        <w:pStyle w:val="a7"/>
        <w:spacing w:line="276" w:lineRule="auto"/>
        <w:ind w:left="0" w:firstLine="284"/>
        <w:jc w:val="both"/>
      </w:pPr>
      <w:r w:rsidRPr="002A3999">
        <w:t>- анализ структуры расходов региона в динамике за 3 года с указанием причин увеличения/снижения объемов расходов;</w:t>
      </w:r>
    </w:p>
    <w:p w:rsidR="007B79CA" w:rsidRPr="002A3999" w:rsidRDefault="007B79CA" w:rsidP="00517102">
      <w:pPr>
        <w:pStyle w:val="a7"/>
        <w:spacing w:line="276" w:lineRule="auto"/>
        <w:ind w:left="0" w:firstLine="284"/>
        <w:jc w:val="both"/>
      </w:pPr>
      <w:r w:rsidRPr="002A3999">
        <w:t>- вывод о причинах, препятствующих успешному развитию субъекта федерации, а также о перспективных направлениях развития субъекта федерации в среднесрочном периоде.</w:t>
      </w:r>
    </w:p>
    <w:p w:rsidR="007B79CA" w:rsidRPr="008C6508" w:rsidRDefault="007B79CA" w:rsidP="009A5917">
      <w:pPr>
        <w:widowControl w:val="0"/>
        <w:spacing w:after="0" w:line="240" w:lineRule="auto"/>
        <w:textAlignment w:val="baseline"/>
        <w:rPr>
          <w:rFonts w:ascii="Times New Roman" w:hAnsi="Times New Roman" w:cs="Times New Roman"/>
          <w:b/>
          <w:bCs/>
          <w:sz w:val="24"/>
          <w:szCs w:val="24"/>
          <w:lang w:val="ru-RU"/>
        </w:rPr>
      </w:pPr>
    </w:p>
    <w:p w:rsidR="007B79CA" w:rsidRDefault="007B79CA" w:rsidP="009A5917">
      <w:pPr>
        <w:widowControl w:val="0"/>
        <w:spacing w:after="0" w:line="240" w:lineRule="auto"/>
        <w:textAlignment w:val="baseline"/>
        <w:rPr>
          <w:rFonts w:ascii="Times New Roman" w:hAnsi="Times New Roman" w:cs="Times New Roman"/>
          <w:sz w:val="24"/>
          <w:szCs w:val="24"/>
          <w:lang w:val="ru-RU"/>
        </w:rPr>
      </w:pPr>
      <w:r w:rsidRPr="008C6508">
        <w:rPr>
          <w:rFonts w:ascii="Times New Roman" w:hAnsi="Times New Roman" w:cs="Times New Roman"/>
          <w:b/>
          <w:bCs/>
          <w:sz w:val="24"/>
          <w:szCs w:val="24"/>
          <w:lang w:val="ru-RU"/>
        </w:rPr>
        <w:t>Критерии оценки:</w:t>
      </w:r>
      <w:r w:rsidRPr="008C6508">
        <w:rPr>
          <w:rFonts w:ascii="Times New Roman" w:hAnsi="Times New Roman" w:cs="Times New Roman"/>
          <w:sz w:val="24"/>
          <w:szCs w:val="24"/>
        </w:rPr>
        <w:t> </w:t>
      </w:r>
    </w:p>
    <w:p w:rsidR="007B79CA" w:rsidRPr="00AC43CB" w:rsidRDefault="007B79CA" w:rsidP="00AC43CB">
      <w:pPr>
        <w:shd w:val="clear" w:color="auto" w:fill="FFFFFF"/>
        <w:spacing w:after="0" w:line="240" w:lineRule="auto"/>
        <w:rPr>
          <w:rFonts w:ascii="Times New Roman" w:hAnsi="Times New Roman" w:cs="Times New Roman"/>
          <w:bCs/>
          <w:spacing w:val="-6"/>
          <w:sz w:val="28"/>
          <w:szCs w:val="28"/>
          <w:lang w:val="ru-RU"/>
        </w:rPr>
      </w:pPr>
      <w:r>
        <w:rPr>
          <w:rFonts w:ascii="Times New Roman" w:hAnsi="Times New Roman" w:cs="Times New Roman"/>
          <w:bCs/>
          <w:spacing w:val="-6"/>
          <w:sz w:val="28"/>
          <w:szCs w:val="28"/>
          <w:lang w:val="ru-RU"/>
        </w:rPr>
        <w:t>Максимальное количество баллов - 30</w:t>
      </w:r>
    </w:p>
    <w:p w:rsidR="007B79CA" w:rsidRPr="00AC43CB" w:rsidRDefault="007B79CA" w:rsidP="009A5917">
      <w:pPr>
        <w:widowControl w:val="0"/>
        <w:spacing w:after="0" w:line="240" w:lineRule="auto"/>
        <w:textAlignment w:val="baseline"/>
        <w:rPr>
          <w:rFonts w:ascii="Times New Roman" w:hAnsi="Times New Roman" w:cs="Times New Roman"/>
          <w:sz w:val="24"/>
          <w:szCs w:val="24"/>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7229"/>
      </w:tblGrid>
      <w:tr w:rsidR="007B79CA" w:rsidRPr="007B79CA" w:rsidTr="00154231">
        <w:tc>
          <w:tcPr>
            <w:tcW w:w="2802" w:type="dxa"/>
            <w:tcBorders>
              <w:top w:val="single" w:sz="4" w:space="0" w:color="auto"/>
              <w:left w:val="single" w:sz="4" w:space="0" w:color="auto"/>
              <w:bottom w:val="single" w:sz="4" w:space="0" w:color="auto"/>
              <w:right w:val="single" w:sz="4" w:space="0" w:color="auto"/>
            </w:tcBorders>
          </w:tcPr>
          <w:p w:rsidR="007B79CA" w:rsidRPr="002A3999" w:rsidRDefault="007B79CA" w:rsidP="00B05502">
            <w:pPr>
              <w:spacing w:after="0"/>
              <w:rPr>
                <w:rFonts w:ascii="Times New Roman" w:hAnsi="Times New Roman" w:cs="Times New Roman"/>
                <w:sz w:val="24"/>
                <w:szCs w:val="24"/>
                <w:lang w:val="ru-RU"/>
              </w:rPr>
            </w:pPr>
            <w:r w:rsidRPr="002A3999">
              <w:rPr>
                <w:rFonts w:ascii="Times New Roman" w:hAnsi="Times New Roman" w:cs="Times New Roman"/>
                <w:sz w:val="24"/>
                <w:szCs w:val="24"/>
                <w:lang w:val="ru-RU"/>
              </w:rPr>
              <w:t xml:space="preserve">25-30 баллов </w:t>
            </w:r>
          </w:p>
        </w:tc>
        <w:tc>
          <w:tcPr>
            <w:tcW w:w="7229" w:type="dxa"/>
            <w:tcBorders>
              <w:top w:val="single" w:sz="4" w:space="0" w:color="auto"/>
              <w:left w:val="single" w:sz="4" w:space="0" w:color="auto"/>
              <w:bottom w:val="single" w:sz="4" w:space="0" w:color="auto"/>
              <w:right w:val="single" w:sz="4" w:space="0" w:color="auto"/>
            </w:tcBorders>
          </w:tcPr>
          <w:p w:rsidR="007B79CA" w:rsidRPr="002A3999" w:rsidRDefault="007B79CA" w:rsidP="00154231">
            <w:pPr>
              <w:widowControl w:val="0"/>
              <w:shd w:val="clear" w:color="auto" w:fill="FFFFFF"/>
              <w:tabs>
                <w:tab w:val="left" w:pos="1584"/>
                <w:tab w:val="left" w:leader="dot" w:pos="6451"/>
              </w:tabs>
              <w:autoSpaceDE w:val="0"/>
              <w:autoSpaceDN w:val="0"/>
              <w:adjustRightInd w:val="0"/>
              <w:spacing w:after="0" w:line="240" w:lineRule="auto"/>
              <w:jc w:val="both"/>
              <w:rPr>
                <w:rFonts w:ascii="Times New Roman" w:hAnsi="Times New Roman" w:cs="Times New Roman"/>
                <w:sz w:val="24"/>
                <w:szCs w:val="24"/>
                <w:lang w:val="ru-RU"/>
              </w:rPr>
            </w:pPr>
            <w:r w:rsidRPr="002A3999">
              <w:rPr>
                <w:rFonts w:ascii="Times New Roman" w:hAnsi="Times New Roman" w:cs="Times New Roman"/>
                <w:sz w:val="24"/>
                <w:szCs w:val="24"/>
                <w:lang w:val="ru-RU"/>
              </w:rPr>
              <w:t xml:space="preserve">выставляется, если </w:t>
            </w:r>
            <w:r>
              <w:rPr>
                <w:rFonts w:ascii="Times New Roman" w:hAnsi="Times New Roman" w:cs="Times New Roman"/>
                <w:sz w:val="24"/>
                <w:szCs w:val="24"/>
                <w:lang w:val="ru-RU"/>
              </w:rPr>
              <w:t>обучающийся</w:t>
            </w:r>
            <w:r w:rsidRPr="002A3999">
              <w:rPr>
                <w:rFonts w:ascii="Times New Roman" w:hAnsi="Times New Roman" w:cs="Times New Roman"/>
                <w:sz w:val="24"/>
                <w:szCs w:val="24"/>
                <w:lang w:val="ru-RU"/>
              </w:rPr>
              <w:t xml:space="preserve"> демонстрирует глубокие знания учебного материала по теме </w:t>
            </w:r>
            <w:r>
              <w:rPr>
                <w:rFonts w:ascii="Times New Roman" w:hAnsi="Times New Roman" w:cs="Times New Roman"/>
                <w:sz w:val="24"/>
                <w:szCs w:val="24"/>
                <w:lang w:val="ru-RU"/>
              </w:rPr>
              <w:t>кейса</w:t>
            </w:r>
            <w:r w:rsidRPr="002A3999">
              <w:rPr>
                <w:rFonts w:ascii="Times New Roman" w:hAnsi="Times New Roman" w:cs="Times New Roman"/>
                <w:sz w:val="24"/>
                <w:szCs w:val="24"/>
                <w:lang w:val="ru-RU"/>
              </w:rPr>
              <w:t xml:space="preserve">; показывает полное усвоение взаимосвязи основных понятий, используемых в работе; правильно использует профессиональную терминологию; правильно осуществил подбор исходного </w:t>
            </w:r>
            <w:r>
              <w:rPr>
                <w:rFonts w:ascii="Times New Roman" w:hAnsi="Times New Roman" w:cs="Times New Roman"/>
                <w:sz w:val="24"/>
                <w:szCs w:val="24"/>
                <w:lang w:val="ru-RU"/>
              </w:rPr>
              <w:t>материала для заполнения таблиц, составил графики и диаграммы, проследил закономерность развития процессов</w:t>
            </w:r>
            <w:r w:rsidRPr="002A3999">
              <w:rPr>
                <w:rFonts w:ascii="Times New Roman" w:hAnsi="Times New Roman" w:cs="Times New Roman"/>
                <w:sz w:val="24"/>
                <w:szCs w:val="24"/>
                <w:lang w:val="ru-RU"/>
              </w:rPr>
              <w:t>; соблюдает точность и краткость при указании данных в таблиц</w:t>
            </w:r>
            <w:r>
              <w:rPr>
                <w:rFonts w:ascii="Times New Roman" w:hAnsi="Times New Roman" w:cs="Times New Roman"/>
                <w:sz w:val="24"/>
                <w:szCs w:val="24"/>
                <w:lang w:val="ru-RU"/>
              </w:rPr>
              <w:t>ах</w:t>
            </w:r>
            <w:r w:rsidRPr="002A3999">
              <w:rPr>
                <w:rFonts w:ascii="Times New Roman" w:hAnsi="Times New Roman" w:cs="Times New Roman"/>
                <w:sz w:val="24"/>
                <w:szCs w:val="24"/>
                <w:lang w:val="ru-RU"/>
              </w:rPr>
              <w:t xml:space="preserve"> или </w:t>
            </w:r>
            <w:r>
              <w:rPr>
                <w:rFonts w:ascii="Times New Roman" w:hAnsi="Times New Roman" w:cs="Times New Roman"/>
                <w:sz w:val="24"/>
                <w:szCs w:val="24"/>
                <w:lang w:val="ru-RU"/>
              </w:rPr>
              <w:t>графиках/диаграммах</w:t>
            </w:r>
            <w:r w:rsidRPr="002A3999">
              <w:rPr>
                <w:rFonts w:ascii="Times New Roman" w:hAnsi="Times New Roman" w:cs="Times New Roman"/>
                <w:sz w:val="24"/>
                <w:szCs w:val="24"/>
                <w:lang w:val="ru-RU"/>
              </w:rPr>
              <w:t>; работа выполнялась самостоятельно.</w:t>
            </w:r>
          </w:p>
        </w:tc>
      </w:tr>
      <w:tr w:rsidR="007B79CA" w:rsidRPr="007B79CA" w:rsidTr="00154231">
        <w:tc>
          <w:tcPr>
            <w:tcW w:w="2802" w:type="dxa"/>
            <w:tcBorders>
              <w:top w:val="single" w:sz="4" w:space="0" w:color="auto"/>
              <w:left w:val="single" w:sz="4" w:space="0" w:color="auto"/>
              <w:bottom w:val="single" w:sz="4" w:space="0" w:color="auto"/>
              <w:right w:val="single" w:sz="4" w:space="0" w:color="auto"/>
            </w:tcBorders>
          </w:tcPr>
          <w:p w:rsidR="007B79CA" w:rsidRPr="002A3999" w:rsidRDefault="007B79CA" w:rsidP="00B05502">
            <w:pPr>
              <w:spacing w:after="0"/>
              <w:rPr>
                <w:rFonts w:ascii="Times New Roman" w:hAnsi="Times New Roman" w:cs="Times New Roman"/>
                <w:sz w:val="24"/>
                <w:szCs w:val="24"/>
              </w:rPr>
            </w:pPr>
            <w:r w:rsidRPr="002A3999">
              <w:rPr>
                <w:rFonts w:ascii="Times New Roman" w:hAnsi="Times New Roman" w:cs="Times New Roman"/>
                <w:sz w:val="24"/>
                <w:szCs w:val="24"/>
                <w:lang w:val="ru-RU"/>
              </w:rPr>
              <w:t>16-24</w:t>
            </w:r>
            <w:r w:rsidRPr="002A3999">
              <w:rPr>
                <w:rFonts w:ascii="Times New Roman" w:hAnsi="Times New Roman" w:cs="Times New Roman"/>
                <w:sz w:val="24"/>
                <w:szCs w:val="24"/>
              </w:rPr>
              <w:t xml:space="preserve"> </w:t>
            </w:r>
            <w:proofErr w:type="spellStart"/>
            <w:r w:rsidRPr="002A3999">
              <w:rPr>
                <w:rFonts w:ascii="Times New Roman" w:hAnsi="Times New Roman" w:cs="Times New Roman"/>
                <w:sz w:val="24"/>
                <w:szCs w:val="24"/>
              </w:rPr>
              <w:t>балл</w:t>
            </w:r>
            <w:proofErr w:type="spellEnd"/>
            <w:r w:rsidRPr="002A3999">
              <w:rPr>
                <w:rFonts w:ascii="Times New Roman" w:hAnsi="Times New Roman" w:cs="Times New Roman"/>
                <w:sz w:val="24"/>
                <w:szCs w:val="24"/>
                <w:lang w:val="ru-RU"/>
              </w:rPr>
              <w:t>а</w:t>
            </w:r>
            <w:r w:rsidRPr="002A3999">
              <w:rPr>
                <w:rFonts w:ascii="Times New Roman" w:hAnsi="Times New Roman" w:cs="Times New Roman"/>
                <w:sz w:val="24"/>
                <w:szCs w:val="24"/>
              </w:rPr>
              <w:t xml:space="preserve"> </w:t>
            </w:r>
          </w:p>
        </w:tc>
        <w:tc>
          <w:tcPr>
            <w:tcW w:w="7229" w:type="dxa"/>
            <w:tcBorders>
              <w:top w:val="single" w:sz="4" w:space="0" w:color="auto"/>
              <w:left w:val="single" w:sz="4" w:space="0" w:color="auto"/>
              <w:bottom w:val="single" w:sz="4" w:space="0" w:color="auto"/>
              <w:right w:val="single" w:sz="4" w:space="0" w:color="auto"/>
            </w:tcBorders>
          </w:tcPr>
          <w:p w:rsidR="007B79CA" w:rsidRPr="002A3999" w:rsidRDefault="007B79CA" w:rsidP="00154231">
            <w:pPr>
              <w:widowControl w:val="0"/>
              <w:shd w:val="clear" w:color="auto" w:fill="FFFFFF"/>
              <w:tabs>
                <w:tab w:val="left" w:pos="1584"/>
                <w:tab w:val="left" w:leader="dot" w:pos="6451"/>
              </w:tabs>
              <w:autoSpaceDE w:val="0"/>
              <w:autoSpaceDN w:val="0"/>
              <w:adjustRightInd w:val="0"/>
              <w:spacing w:after="0" w:line="240" w:lineRule="auto"/>
              <w:jc w:val="both"/>
              <w:rPr>
                <w:rFonts w:ascii="Times New Roman" w:hAnsi="Times New Roman" w:cs="Times New Roman"/>
                <w:sz w:val="24"/>
                <w:szCs w:val="24"/>
                <w:lang w:val="ru-RU"/>
              </w:rPr>
            </w:pPr>
            <w:r w:rsidRPr="002A3999">
              <w:rPr>
                <w:rFonts w:ascii="Times New Roman" w:hAnsi="Times New Roman" w:cs="Times New Roman"/>
                <w:sz w:val="24"/>
                <w:szCs w:val="24"/>
                <w:lang w:val="ru-RU"/>
              </w:rPr>
              <w:t xml:space="preserve">выставляется, если </w:t>
            </w:r>
            <w:r>
              <w:rPr>
                <w:rFonts w:ascii="Times New Roman" w:hAnsi="Times New Roman" w:cs="Times New Roman"/>
                <w:sz w:val="24"/>
                <w:szCs w:val="24"/>
                <w:lang w:val="ru-RU"/>
              </w:rPr>
              <w:t>обучающийся</w:t>
            </w:r>
            <w:r w:rsidRPr="002A3999">
              <w:rPr>
                <w:rFonts w:ascii="Times New Roman" w:hAnsi="Times New Roman" w:cs="Times New Roman"/>
                <w:sz w:val="24"/>
                <w:szCs w:val="24"/>
                <w:lang w:val="ru-RU"/>
              </w:rPr>
              <w:t xml:space="preserve"> показал достаточно хорошее знание учебного материала по теме </w:t>
            </w:r>
            <w:r>
              <w:rPr>
                <w:rFonts w:ascii="Times New Roman" w:hAnsi="Times New Roman" w:cs="Times New Roman"/>
                <w:sz w:val="24"/>
                <w:szCs w:val="24"/>
                <w:lang w:val="ru-RU"/>
              </w:rPr>
              <w:t>кейса</w:t>
            </w:r>
            <w:r w:rsidRPr="002A3999">
              <w:rPr>
                <w:rFonts w:ascii="Times New Roman" w:hAnsi="Times New Roman" w:cs="Times New Roman"/>
                <w:sz w:val="24"/>
                <w:szCs w:val="24"/>
                <w:lang w:val="ru-RU"/>
              </w:rPr>
              <w:t xml:space="preserve">; показывает достаточное усвоение взаимосвязи основных понятий, используемых в работе; в основном правильно использует профессиональную терминологию; в целом правильно или с незначительными недочетами осуществил подбор исходного материала для заполнения таблицы </w:t>
            </w:r>
            <w:r>
              <w:rPr>
                <w:rFonts w:ascii="Times New Roman" w:hAnsi="Times New Roman" w:cs="Times New Roman"/>
                <w:sz w:val="24"/>
                <w:szCs w:val="24"/>
                <w:lang w:val="ru-RU"/>
              </w:rPr>
              <w:t>для заполнения таблиц, составил графики и диаграммы, проследил закономерность развития процессов</w:t>
            </w:r>
            <w:r w:rsidRPr="002A3999">
              <w:rPr>
                <w:rFonts w:ascii="Times New Roman" w:hAnsi="Times New Roman" w:cs="Times New Roman"/>
                <w:sz w:val="24"/>
                <w:szCs w:val="24"/>
                <w:lang w:val="ru-RU"/>
              </w:rPr>
              <w:t xml:space="preserve">; преимущественно соблюдает точность и краткость при указании данных в таблице или схеме; в </w:t>
            </w:r>
            <w:r w:rsidRPr="002A3999">
              <w:rPr>
                <w:rFonts w:ascii="Times New Roman" w:hAnsi="Times New Roman" w:cs="Times New Roman"/>
                <w:sz w:val="24"/>
                <w:szCs w:val="24"/>
                <w:lang w:val="ru-RU"/>
              </w:rPr>
              <w:lastRenderedPageBreak/>
              <w:t>схеме имеется логическая последовательность или допущены незначительные недочеты в ее определении; работа выполнялась в основном самостоятельно.</w:t>
            </w:r>
          </w:p>
        </w:tc>
      </w:tr>
      <w:tr w:rsidR="007B79CA" w:rsidRPr="007B79CA" w:rsidTr="00154231">
        <w:tc>
          <w:tcPr>
            <w:tcW w:w="2802" w:type="dxa"/>
            <w:tcBorders>
              <w:top w:val="single" w:sz="4" w:space="0" w:color="auto"/>
              <w:left w:val="single" w:sz="4" w:space="0" w:color="auto"/>
              <w:bottom w:val="single" w:sz="4" w:space="0" w:color="auto"/>
              <w:right w:val="single" w:sz="4" w:space="0" w:color="auto"/>
            </w:tcBorders>
          </w:tcPr>
          <w:p w:rsidR="007B79CA" w:rsidRPr="002A3999" w:rsidRDefault="007B79CA" w:rsidP="00B05502">
            <w:pPr>
              <w:spacing w:after="0"/>
              <w:rPr>
                <w:rFonts w:ascii="Times New Roman" w:hAnsi="Times New Roman" w:cs="Times New Roman"/>
                <w:sz w:val="24"/>
                <w:szCs w:val="24"/>
                <w:lang w:val="ru-RU"/>
              </w:rPr>
            </w:pPr>
            <w:r w:rsidRPr="002A3999">
              <w:rPr>
                <w:rFonts w:ascii="Times New Roman" w:hAnsi="Times New Roman" w:cs="Times New Roman"/>
                <w:sz w:val="24"/>
                <w:szCs w:val="24"/>
                <w:lang w:val="ru-RU"/>
              </w:rPr>
              <w:lastRenderedPageBreak/>
              <w:t>1-15</w:t>
            </w:r>
            <w:r w:rsidRPr="002A3999">
              <w:rPr>
                <w:rFonts w:ascii="Times New Roman" w:hAnsi="Times New Roman" w:cs="Times New Roman"/>
                <w:sz w:val="24"/>
                <w:szCs w:val="24"/>
              </w:rPr>
              <w:t xml:space="preserve"> </w:t>
            </w:r>
            <w:proofErr w:type="spellStart"/>
            <w:r w:rsidRPr="002A3999">
              <w:rPr>
                <w:rFonts w:ascii="Times New Roman" w:hAnsi="Times New Roman" w:cs="Times New Roman"/>
                <w:sz w:val="24"/>
                <w:szCs w:val="24"/>
              </w:rPr>
              <w:t>балл</w:t>
            </w:r>
            <w:r>
              <w:rPr>
                <w:rFonts w:ascii="Times New Roman" w:hAnsi="Times New Roman" w:cs="Times New Roman"/>
                <w:sz w:val="24"/>
                <w:szCs w:val="24"/>
                <w:lang w:val="ru-RU"/>
              </w:rPr>
              <w:t>ов</w:t>
            </w:r>
            <w:proofErr w:type="spellEnd"/>
            <w:r w:rsidRPr="002A3999">
              <w:rPr>
                <w:rFonts w:ascii="Times New Roman" w:hAnsi="Times New Roman" w:cs="Times New Roman"/>
                <w:sz w:val="24"/>
                <w:szCs w:val="24"/>
              </w:rPr>
              <w:t xml:space="preserve"> </w:t>
            </w:r>
          </w:p>
        </w:tc>
        <w:tc>
          <w:tcPr>
            <w:tcW w:w="7229" w:type="dxa"/>
            <w:tcBorders>
              <w:top w:val="single" w:sz="4" w:space="0" w:color="auto"/>
              <w:left w:val="single" w:sz="4" w:space="0" w:color="auto"/>
              <w:bottom w:val="single" w:sz="4" w:space="0" w:color="auto"/>
              <w:right w:val="single" w:sz="4" w:space="0" w:color="auto"/>
            </w:tcBorders>
          </w:tcPr>
          <w:p w:rsidR="007B79CA" w:rsidRPr="002A3999" w:rsidRDefault="007B79CA" w:rsidP="00154231">
            <w:pPr>
              <w:widowControl w:val="0"/>
              <w:shd w:val="clear" w:color="auto" w:fill="FFFFFF"/>
              <w:tabs>
                <w:tab w:val="left" w:pos="1584"/>
                <w:tab w:val="left" w:leader="dot" w:pos="6451"/>
              </w:tabs>
              <w:autoSpaceDE w:val="0"/>
              <w:autoSpaceDN w:val="0"/>
              <w:adjustRightInd w:val="0"/>
              <w:spacing w:after="0" w:line="240" w:lineRule="auto"/>
              <w:jc w:val="both"/>
              <w:rPr>
                <w:rFonts w:ascii="Times New Roman" w:hAnsi="Times New Roman" w:cs="Times New Roman"/>
                <w:sz w:val="24"/>
                <w:szCs w:val="24"/>
                <w:lang w:val="ru-RU"/>
              </w:rPr>
            </w:pPr>
            <w:r w:rsidRPr="002A3999">
              <w:rPr>
                <w:rFonts w:ascii="Times New Roman" w:hAnsi="Times New Roman" w:cs="Times New Roman"/>
                <w:sz w:val="24"/>
                <w:szCs w:val="24"/>
                <w:lang w:val="ru-RU"/>
              </w:rPr>
              <w:t xml:space="preserve">выставляется, если </w:t>
            </w:r>
            <w:r>
              <w:rPr>
                <w:rFonts w:ascii="Times New Roman" w:hAnsi="Times New Roman" w:cs="Times New Roman"/>
                <w:sz w:val="24"/>
                <w:szCs w:val="24"/>
                <w:lang w:val="ru-RU"/>
              </w:rPr>
              <w:t>обучающийся</w:t>
            </w:r>
            <w:r w:rsidRPr="002A3999">
              <w:rPr>
                <w:rFonts w:ascii="Times New Roman" w:hAnsi="Times New Roman" w:cs="Times New Roman"/>
                <w:sz w:val="24"/>
                <w:szCs w:val="24"/>
                <w:lang w:val="ru-RU"/>
              </w:rPr>
              <w:t xml:space="preserve"> слабо освоил учебный материал по теме работы; слабо показывает усвоение взаимосвязи основных понятий, используемых в работе; не всегда правильно использует профессиональную терминологию; смог выполнить верно только часть пунктов задания или допустил в выполнении всех пунктов задания отдельные существенные ошибки; таблиц</w:t>
            </w:r>
            <w:r>
              <w:rPr>
                <w:rFonts w:ascii="Times New Roman" w:hAnsi="Times New Roman" w:cs="Times New Roman"/>
                <w:sz w:val="24"/>
                <w:szCs w:val="24"/>
                <w:lang w:val="ru-RU"/>
              </w:rPr>
              <w:t>ы, графики, диаграммы</w:t>
            </w:r>
            <w:r w:rsidRPr="002A3999">
              <w:rPr>
                <w:rFonts w:ascii="Times New Roman" w:hAnsi="Times New Roman" w:cs="Times New Roman"/>
                <w:sz w:val="24"/>
                <w:szCs w:val="24"/>
                <w:lang w:val="ru-RU"/>
              </w:rPr>
              <w:t xml:space="preserve"> </w:t>
            </w:r>
            <w:r>
              <w:rPr>
                <w:rFonts w:ascii="Times New Roman" w:hAnsi="Times New Roman" w:cs="Times New Roman"/>
                <w:sz w:val="24"/>
                <w:szCs w:val="24"/>
                <w:lang w:val="ru-RU"/>
              </w:rPr>
              <w:t>выполнены</w:t>
            </w:r>
            <w:r w:rsidRPr="002A3999">
              <w:rPr>
                <w:rFonts w:ascii="Times New Roman" w:hAnsi="Times New Roman" w:cs="Times New Roman"/>
                <w:sz w:val="24"/>
                <w:szCs w:val="24"/>
                <w:lang w:val="ru-RU"/>
              </w:rPr>
              <w:t xml:space="preserve"> лишь частично правильно;</w:t>
            </w:r>
            <w:r>
              <w:rPr>
                <w:rFonts w:ascii="Times New Roman" w:hAnsi="Times New Roman" w:cs="Times New Roman"/>
                <w:sz w:val="24"/>
                <w:szCs w:val="24"/>
                <w:lang w:val="ru-RU"/>
              </w:rPr>
              <w:t xml:space="preserve"> </w:t>
            </w:r>
            <w:r w:rsidRPr="002A3999">
              <w:rPr>
                <w:rFonts w:ascii="Times New Roman" w:hAnsi="Times New Roman" w:cs="Times New Roman"/>
                <w:sz w:val="24"/>
                <w:szCs w:val="24"/>
                <w:lang w:val="ru-RU"/>
              </w:rPr>
              <w:t xml:space="preserve"> работа выполнялась недостаточно самостоятельно.</w:t>
            </w:r>
          </w:p>
        </w:tc>
      </w:tr>
      <w:tr w:rsidR="007B79CA" w:rsidRPr="007B79CA" w:rsidTr="00154231">
        <w:tc>
          <w:tcPr>
            <w:tcW w:w="2802" w:type="dxa"/>
            <w:tcBorders>
              <w:top w:val="single" w:sz="4" w:space="0" w:color="auto"/>
              <w:left w:val="single" w:sz="4" w:space="0" w:color="auto"/>
              <w:bottom w:val="single" w:sz="4" w:space="0" w:color="auto"/>
              <w:right w:val="single" w:sz="4" w:space="0" w:color="auto"/>
            </w:tcBorders>
          </w:tcPr>
          <w:p w:rsidR="007B79CA" w:rsidRPr="002A3999" w:rsidRDefault="007B79CA" w:rsidP="00B05502">
            <w:pPr>
              <w:spacing w:after="0"/>
              <w:rPr>
                <w:rFonts w:ascii="Times New Roman" w:hAnsi="Times New Roman" w:cs="Times New Roman"/>
                <w:sz w:val="24"/>
                <w:szCs w:val="24"/>
              </w:rPr>
            </w:pPr>
            <w:r w:rsidRPr="002A3999">
              <w:rPr>
                <w:rFonts w:ascii="Times New Roman" w:hAnsi="Times New Roman" w:cs="Times New Roman"/>
                <w:sz w:val="24"/>
                <w:szCs w:val="24"/>
                <w:lang w:val="ru-RU"/>
              </w:rPr>
              <w:t>0</w:t>
            </w:r>
            <w:r w:rsidRPr="002A3999">
              <w:rPr>
                <w:rFonts w:ascii="Times New Roman" w:hAnsi="Times New Roman" w:cs="Times New Roman"/>
                <w:sz w:val="24"/>
                <w:szCs w:val="24"/>
              </w:rPr>
              <w:t xml:space="preserve"> </w:t>
            </w:r>
            <w:proofErr w:type="spellStart"/>
            <w:r w:rsidRPr="002A3999">
              <w:rPr>
                <w:rFonts w:ascii="Times New Roman" w:hAnsi="Times New Roman" w:cs="Times New Roman"/>
                <w:sz w:val="24"/>
                <w:szCs w:val="24"/>
              </w:rPr>
              <w:t>балл</w:t>
            </w:r>
            <w:r w:rsidRPr="002A3999">
              <w:rPr>
                <w:rFonts w:ascii="Times New Roman" w:hAnsi="Times New Roman" w:cs="Times New Roman"/>
                <w:sz w:val="24"/>
                <w:szCs w:val="24"/>
                <w:lang w:val="ru-RU"/>
              </w:rPr>
              <w:t>ов</w:t>
            </w:r>
            <w:proofErr w:type="spellEnd"/>
            <w:r w:rsidRPr="002A3999">
              <w:rPr>
                <w:rFonts w:ascii="Times New Roman" w:hAnsi="Times New Roman" w:cs="Times New Roman"/>
                <w:sz w:val="24"/>
                <w:szCs w:val="24"/>
              </w:rPr>
              <w:t xml:space="preserve"> </w:t>
            </w:r>
          </w:p>
        </w:tc>
        <w:tc>
          <w:tcPr>
            <w:tcW w:w="7229" w:type="dxa"/>
            <w:tcBorders>
              <w:top w:val="single" w:sz="4" w:space="0" w:color="auto"/>
              <w:left w:val="single" w:sz="4" w:space="0" w:color="auto"/>
              <w:bottom w:val="single" w:sz="4" w:space="0" w:color="auto"/>
              <w:right w:val="single" w:sz="4" w:space="0" w:color="auto"/>
            </w:tcBorders>
          </w:tcPr>
          <w:p w:rsidR="007B79CA" w:rsidRPr="00334228" w:rsidRDefault="007B79CA" w:rsidP="00154231">
            <w:pPr>
              <w:widowControl w:val="0"/>
              <w:shd w:val="clear" w:color="auto" w:fill="FFFFFF"/>
              <w:tabs>
                <w:tab w:val="left" w:pos="1584"/>
                <w:tab w:val="left" w:leader="dot" w:pos="6451"/>
              </w:tabs>
              <w:autoSpaceDE w:val="0"/>
              <w:autoSpaceDN w:val="0"/>
              <w:adjustRightInd w:val="0"/>
              <w:spacing w:after="0" w:line="240" w:lineRule="auto"/>
              <w:jc w:val="both"/>
              <w:rPr>
                <w:rFonts w:ascii="Times New Roman" w:hAnsi="Times New Roman" w:cs="Times New Roman"/>
                <w:sz w:val="24"/>
                <w:szCs w:val="24"/>
                <w:lang w:val="ru-RU"/>
              </w:rPr>
            </w:pPr>
            <w:r w:rsidRPr="002A3999">
              <w:rPr>
                <w:rFonts w:ascii="Times New Roman" w:hAnsi="Times New Roman" w:cs="Times New Roman"/>
                <w:sz w:val="24"/>
                <w:szCs w:val="24"/>
                <w:lang w:val="ru-RU"/>
              </w:rPr>
              <w:t xml:space="preserve">выставляется </w:t>
            </w:r>
            <w:r>
              <w:rPr>
                <w:rFonts w:ascii="Times New Roman" w:hAnsi="Times New Roman" w:cs="Times New Roman"/>
                <w:sz w:val="24"/>
                <w:szCs w:val="24"/>
                <w:lang w:val="ru-RU"/>
              </w:rPr>
              <w:t>обучающемуся</w:t>
            </w:r>
            <w:r w:rsidRPr="002A3999">
              <w:rPr>
                <w:rFonts w:ascii="Times New Roman" w:hAnsi="Times New Roman" w:cs="Times New Roman"/>
                <w:sz w:val="24"/>
                <w:szCs w:val="24"/>
                <w:lang w:val="ru-RU"/>
              </w:rPr>
              <w:t xml:space="preserve">, если он имеет существенные пробелы в знаниях основного учебного материала по теме </w:t>
            </w:r>
            <w:r>
              <w:rPr>
                <w:rFonts w:ascii="Times New Roman" w:hAnsi="Times New Roman" w:cs="Times New Roman"/>
                <w:sz w:val="24"/>
                <w:szCs w:val="24"/>
                <w:lang w:val="ru-RU"/>
              </w:rPr>
              <w:t>кейса</w:t>
            </w:r>
            <w:r w:rsidRPr="002A3999">
              <w:rPr>
                <w:rFonts w:ascii="Times New Roman" w:hAnsi="Times New Roman" w:cs="Times New Roman"/>
                <w:sz w:val="24"/>
                <w:szCs w:val="24"/>
                <w:lang w:val="ru-RU"/>
              </w:rPr>
              <w:t>; не показывает усвоение взаимосвязи основных понятий, используемых в работе; неправильно использует профессиональную терминологию; полностью не выполнил пункты задания или выполнил небольшую часть пунктов задания с существенными ошибками; неверно составил таблицу</w:t>
            </w:r>
            <w:r>
              <w:rPr>
                <w:rFonts w:ascii="Times New Roman" w:hAnsi="Times New Roman" w:cs="Times New Roman"/>
                <w:sz w:val="24"/>
                <w:szCs w:val="24"/>
                <w:lang w:val="ru-RU"/>
              </w:rPr>
              <w:t xml:space="preserve"> или график</w:t>
            </w:r>
            <w:r w:rsidRPr="002A3999">
              <w:rPr>
                <w:rFonts w:ascii="Times New Roman" w:hAnsi="Times New Roman" w:cs="Times New Roman"/>
                <w:sz w:val="24"/>
                <w:szCs w:val="24"/>
                <w:lang w:val="ru-RU"/>
              </w:rPr>
              <w:t>; работа выполнялась несамостоятельно.</w:t>
            </w:r>
          </w:p>
        </w:tc>
      </w:tr>
    </w:tbl>
    <w:p w:rsidR="007B79CA" w:rsidRDefault="007B79CA" w:rsidP="008C6508">
      <w:pPr>
        <w:pStyle w:val="3"/>
        <w:widowControl w:val="0"/>
        <w:spacing w:after="0"/>
        <w:jc w:val="center"/>
        <w:rPr>
          <w:rFonts w:ascii="Times New Roman" w:hAnsi="Times New Roman" w:cs="Times New Roman"/>
          <w:b/>
          <w:sz w:val="24"/>
          <w:szCs w:val="24"/>
        </w:rPr>
      </w:pPr>
    </w:p>
    <w:p w:rsidR="007B79CA" w:rsidRDefault="007B79CA" w:rsidP="008C6508">
      <w:pPr>
        <w:pStyle w:val="3"/>
        <w:widowControl w:val="0"/>
        <w:spacing w:after="0"/>
        <w:jc w:val="center"/>
        <w:rPr>
          <w:rFonts w:ascii="Times New Roman" w:hAnsi="Times New Roman" w:cs="Times New Roman"/>
          <w:b/>
          <w:sz w:val="24"/>
          <w:szCs w:val="24"/>
        </w:rPr>
      </w:pPr>
    </w:p>
    <w:p w:rsidR="007B79CA" w:rsidRPr="008400B6" w:rsidRDefault="007B79CA" w:rsidP="00002C4D">
      <w:pPr>
        <w:keepNext/>
        <w:keepLines/>
        <w:spacing w:before="480" w:after="0" w:line="240" w:lineRule="auto"/>
        <w:jc w:val="both"/>
        <w:outlineLvl w:val="0"/>
        <w:rPr>
          <w:rFonts w:ascii="Cambria" w:eastAsia="Times New Roman" w:hAnsi="Cambria" w:cs="Times New Roman"/>
          <w:b/>
          <w:bCs/>
          <w:color w:val="365F91"/>
          <w:sz w:val="28"/>
          <w:szCs w:val="28"/>
          <w:lang w:val="ru-RU" w:eastAsia="ru-RU"/>
        </w:rPr>
      </w:pPr>
      <w:bookmarkStart w:id="3" w:name="_Toc480487764"/>
      <w:bookmarkEnd w:id="2"/>
      <w:r>
        <w:rPr>
          <w:rFonts w:ascii="Cambria" w:eastAsia="Times New Roman" w:hAnsi="Cambria" w:cs="Times New Roman"/>
          <w:b/>
          <w:bCs/>
          <w:color w:val="365F91"/>
          <w:sz w:val="28"/>
          <w:szCs w:val="28"/>
          <w:lang w:val="ru-RU" w:eastAsia="ru-RU"/>
        </w:rPr>
        <w:t>3</w:t>
      </w:r>
      <w:r w:rsidRPr="008400B6">
        <w:rPr>
          <w:rFonts w:ascii="Cambria" w:eastAsia="Times New Roman" w:hAnsi="Cambria" w:cs="Times New Roman"/>
          <w:b/>
          <w:bCs/>
          <w:color w:val="365F91"/>
          <w:sz w:val="28"/>
          <w:szCs w:val="28"/>
          <w:lang w:val="ru-RU" w:eastAsia="ru-RU"/>
        </w:rPr>
        <w:t xml:space="preserve">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3"/>
    </w:p>
    <w:p w:rsidR="007B79CA" w:rsidRPr="008400B6" w:rsidRDefault="007B79CA" w:rsidP="00002C4D">
      <w:pPr>
        <w:spacing w:after="0" w:line="240" w:lineRule="auto"/>
        <w:rPr>
          <w:rFonts w:ascii="Times New Roman" w:eastAsia="Times New Roman" w:hAnsi="Times New Roman" w:cs="Times New Roman"/>
          <w:sz w:val="24"/>
          <w:szCs w:val="24"/>
          <w:lang w:val="ru-RU" w:eastAsia="ru-RU"/>
        </w:rPr>
      </w:pPr>
    </w:p>
    <w:p w:rsidR="007B79CA" w:rsidRPr="008400B6" w:rsidRDefault="007B79CA" w:rsidP="00002C4D">
      <w:pPr>
        <w:spacing w:after="0" w:line="240" w:lineRule="auto"/>
        <w:ind w:firstLine="708"/>
        <w:jc w:val="both"/>
        <w:rPr>
          <w:rFonts w:ascii="Times New Roman" w:eastAsia="Times New Roman" w:hAnsi="Times New Roman" w:cs="Times New Roman"/>
          <w:sz w:val="24"/>
          <w:szCs w:val="24"/>
          <w:lang w:val="ru-RU" w:eastAsia="ru-RU"/>
        </w:rPr>
      </w:pPr>
      <w:r w:rsidRPr="008400B6">
        <w:rPr>
          <w:rFonts w:ascii="Times New Roman" w:eastAsia="Times New Roman" w:hAnsi="Times New Roman" w:cs="Times New Roman"/>
          <w:sz w:val="24"/>
          <w:szCs w:val="24"/>
          <w:lang w:val="ru-RU" w:eastAsia="ru-RU"/>
        </w:rPr>
        <w:t>Процедуры оценивания включают в себя текущий контроль и промежуточную аттестацию.</w:t>
      </w:r>
    </w:p>
    <w:p w:rsidR="007B79CA" w:rsidRPr="008F470D" w:rsidRDefault="007B79CA" w:rsidP="003D3526">
      <w:pPr>
        <w:spacing w:after="0" w:line="240" w:lineRule="auto"/>
        <w:ind w:firstLine="708"/>
        <w:jc w:val="both"/>
        <w:rPr>
          <w:rFonts w:ascii="Times New Roman" w:eastAsia="Times New Roman" w:hAnsi="Times New Roman" w:cs="Times New Roman"/>
          <w:sz w:val="24"/>
          <w:szCs w:val="24"/>
          <w:lang w:val="ru-RU" w:eastAsia="ru-RU"/>
        </w:rPr>
      </w:pPr>
      <w:r w:rsidRPr="008400B6">
        <w:rPr>
          <w:rFonts w:ascii="Times New Roman" w:eastAsia="Times New Roman" w:hAnsi="Times New Roman" w:cs="Times New Roman"/>
          <w:b/>
          <w:sz w:val="24"/>
          <w:szCs w:val="24"/>
          <w:lang w:val="ru-RU" w:eastAsia="ru-RU"/>
        </w:rPr>
        <w:t xml:space="preserve">Текущий контроль </w:t>
      </w:r>
      <w:r w:rsidRPr="008400B6">
        <w:rPr>
          <w:rFonts w:ascii="Times New Roman" w:eastAsia="Times New Roman" w:hAnsi="Times New Roman" w:cs="Times New Roman"/>
          <w:sz w:val="24"/>
          <w:szCs w:val="24"/>
          <w:lang w:val="ru-RU" w:eastAsia="ru-RU"/>
        </w:rPr>
        <w:t xml:space="preserve">успеваемости проводится с использованием оценочных средств, представленных в п. </w:t>
      </w:r>
      <w:r>
        <w:rPr>
          <w:rFonts w:ascii="Times New Roman" w:eastAsia="Times New Roman" w:hAnsi="Times New Roman" w:cs="Times New Roman"/>
          <w:sz w:val="24"/>
          <w:szCs w:val="24"/>
          <w:lang w:val="ru-RU" w:eastAsia="ru-RU"/>
        </w:rPr>
        <w:t>2</w:t>
      </w:r>
      <w:r w:rsidRPr="008400B6">
        <w:rPr>
          <w:rFonts w:ascii="Times New Roman" w:eastAsia="Times New Roman" w:hAnsi="Times New Roman" w:cs="Times New Roman"/>
          <w:sz w:val="24"/>
          <w:szCs w:val="24"/>
          <w:lang w:val="ru-RU" w:eastAsia="ru-RU"/>
        </w:rPr>
        <w:t xml:space="preserve"> данного приложения. Результаты текущего контроля доводятся до сведения </w:t>
      </w:r>
      <w:r w:rsidRPr="008F470D">
        <w:rPr>
          <w:rFonts w:ascii="Times New Roman" w:eastAsia="Times New Roman" w:hAnsi="Times New Roman" w:cs="Times New Roman"/>
          <w:sz w:val="24"/>
          <w:szCs w:val="24"/>
          <w:lang w:val="ru-RU" w:eastAsia="ru-RU"/>
        </w:rPr>
        <w:t xml:space="preserve">студентов до промежуточной аттестации.  </w:t>
      </w:r>
    </w:p>
    <w:p w:rsidR="007B79CA" w:rsidRPr="00B05502" w:rsidRDefault="007B79CA" w:rsidP="0095265F">
      <w:pPr>
        <w:spacing w:line="240" w:lineRule="auto"/>
        <w:ind w:firstLine="708"/>
        <w:jc w:val="both"/>
        <w:rPr>
          <w:rFonts w:ascii="Times New Roman" w:hAnsi="Times New Roman" w:cs="Times New Roman"/>
          <w:sz w:val="24"/>
          <w:szCs w:val="24"/>
          <w:lang w:val="ru-RU"/>
        </w:rPr>
      </w:pPr>
      <w:r w:rsidRPr="00B05502">
        <w:rPr>
          <w:rFonts w:ascii="Times New Roman" w:hAnsi="Times New Roman" w:cs="Times New Roman"/>
          <w:b/>
          <w:sz w:val="24"/>
          <w:szCs w:val="24"/>
          <w:lang w:val="ru-RU"/>
        </w:rPr>
        <w:t>Промежуточная аттестация</w:t>
      </w:r>
      <w:r w:rsidRPr="00B05502">
        <w:rPr>
          <w:rFonts w:ascii="Times New Roman" w:hAnsi="Times New Roman" w:cs="Times New Roman"/>
          <w:sz w:val="24"/>
          <w:szCs w:val="24"/>
          <w:lang w:val="ru-RU"/>
        </w:rPr>
        <w:t xml:space="preserve"> проводится в форме зачета. Зачет проводится по окончании теоретического обучения до начала экзаменационной сессии. Зачет проводится</w:t>
      </w:r>
      <w:r w:rsidRPr="00B05502">
        <w:rPr>
          <w:rFonts w:ascii="Times New Roman" w:eastAsiaTheme="minorHAnsi" w:hAnsi="Times New Roman" w:cs="Times New Roman"/>
          <w:bCs/>
          <w:sz w:val="24"/>
          <w:szCs w:val="24"/>
          <w:lang w:val="ru-RU"/>
        </w:rPr>
        <w:t xml:space="preserve"> в устно</w:t>
      </w:r>
      <w:r>
        <w:rPr>
          <w:rFonts w:ascii="Times New Roman" w:eastAsiaTheme="minorHAnsi" w:hAnsi="Times New Roman" w:cs="Times New Roman"/>
          <w:bCs/>
          <w:sz w:val="24"/>
          <w:szCs w:val="24"/>
          <w:lang w:val="ru-RU"/>
        </w:rPr>
        <w:t xml:space="preserve">м </w:t>
      </w:r>
      <w:r w:rsidRPr="00B05502">
        <w:rPr>
          <w:rFonts w:ascii="Times New Roman" w:eastAsiaTheme="minorHAnsi" w:hAnsi="Times New Roman" w:cs="Times New Roman"/>
          <w:bCs/>
          <w:sz w:val="24"/>
          <w:szCs w:val="24"/>
          <w:lang w:val="ru-RU"/>
        </w:rPr>
        <w:t xml:space="preserve">виде. Объявление результатов производится в день зачета. Результаты аттестации заносятся в зачетную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7B79CA" w:rsidRPr="003D3526" w:rsidRDefault="007B79CA" w:rsidP="003D3526">
      <w:pPr>
        <w:spacing w:after="0" w:line="240" w:lineRule="auto"/>
        <w:ind w:firstLine="708"/>
        <w:jc w:val="both"/>
        <w:rPr>
          <w:rFonts w:ascii="Times New Roman" w:eastAsia="Times New Roman" w:hAnsi="Times New Roman" w:cs="Times New Roman"/>
          <w:sz w:val="24"/>
          <w:szCs w:val="24"/>
          <w:lang w:val="ru-RU" w:eastAsia="ru-RU"/>
        </w:rPr>
      </w:pPr>
    </w:p>
    <w:p w:rsidR="007B79CA" w:rsidRDefault="007B79CA" w:rsidP="008A6E4E">
      <w:pPr>
        <w:spacing w:after="0" w:line="240" w:lineRule="auto"/>
        <w:jc w:val="both"/>
        <w:rPr>
          <w:lang w:val="ru-RU"/>
        </w:rPr>
      </w:pPr>
      <w:r w:rsidRPr="008400B6">
        <w:rPr>
          <w:rFonts w:ascii="Times New Roman" w:eastAsia="Times New Roman" w:hAnsi="Times New Roman" w:cs="Times New Roman"/>
          <w:sz w:val="24"/>
          <w:szCs w:val="24"/>
          <w:lang w:val="ru-RU" w:eastAsia="ru-RU"/>
        </w:rPr>
        <w:t xml:space="preserve"> </w:t>
      </w:r>
      <w:r w:rsidRPr="000F66CE">
        <w:rPr>
          <w:lang w:val="ru-RU"/>
        </w:rPr>
        <w:t xml:space="preserve">                                                                             </w:t>
      </w:r>
    </w:p>
    <w:p w:rsidR="007B79CA" w:rsidRDefault="007B79CA" w:rsidP="008A6E4E">
      <w:pPr>
        <w:spacing w:after="0" w:line="240" w:lineRule="auto"/>
        <w:jc w:val="both"/>
        <w:rPr>
          <w:lang w:val="ru-RU"/>
        </w:rPr>
      </w:pPr>
    </w:p>
    <w:p w:rsidR="007B79CA" w:rsidRDefault="007B79CA" w:rsidP="008A6E4E">
      <w:pPr>
        <w:spacing w:after="0" w:line="240" w:lineRule="auto"/>
        <w:jc w:val="both"/>
        <w:rPr>
          <w:lang w:val="ru-RU"/>
        </w:rPr>
      </w:pPr>
    </w:p>
    <w:p w:rsidR="007B79CA" w:rsidRDefault="007B79CA" w:rsidP="008A6E4E">
      <w:pPr>
        <w:spacing w:after="0" w:line="240" w:lineRule="auto"/>
        <w:jc w:val="both"/>
        <w:rPr>
          <w:lang w:val="ru-RU"/>
        </w:rPr>
      </w:pPr>
    </w:p>
    <w:p w:rsidR="007B79CA" w:rsidRDefault="007B79CA" w:rsidP="008A6E4E">
      <w:pPr>
        <w:spacing w:after="0" w:line="240" w:lineRule="auto"/>
        <w:jc w:val="both"/>
        <w:rPr>
          <w:lang w:val="ru-RU"/>
        </w:rPr>
      </w:pPr>
    </w:p>
    <w:p w:rsidR="007B79CA" w:rsidRDefault="007B79CA" w:rsidP="008A6E4E">
      <w:pPr>
        <w:spacing w:after="0" w:line="240" w:lineRule="auto"/>
        <w:jc w:val="both"/>
        <w:rPr>
          <w:lang w:val="ru-RU"/>
        </w:rPr>
      </w:pPr>
    </w:p>
    <w:p w:rsidR="007B79CA" w:rsidRDefault="007B79CA" w:rsidP="008A6E4E">
      <w:pPr>
        <w:spacing w:after="0" w:line="240" w:lineRule="auto"/>
        <w:jc w:val="both"/>
        <w:rPr>
          <w:lang w:val="ru-RU"/>
        </w:rPr>
      </w:pPr>
    </w:p>
    <w:p w:rsidR="007B79CA" w:rsidRDefault="007B79CA" w:rsidP="008A6E4E">
      <w:pPr>
        <w:spacing w:after="0" w:line="240" w:lineRule="auto"/>
        <w:jc w:val="both"/>
        <w:rPr>
          <w:lang w:val="ru-RU"/>
        </w:rPr>
      </w:pPr>
    </w:p>
    <w:p w:rsidR="007B79CA" w:rsidRDefault="007B79CA" w:rsidP="008A6E4E">
      <w:pPr>
        <w:spacing w:after="0" w:line="240" w:lineRule="auto"/>
        <w:jc w:val="both"/>
        <w:rPr>
          <w:lang w:val="ru-RU"/>
        </w:rPr>
      </w:pPr>
    </w:p>
    <w:p w:rsidR="007B79CA" w:rsidRDefault="007B79CA" w:rsidP="008A6E4E">
      <w:pPr>
        <w:spacing w:after="0" w:line="240" w:lineRule="auto"/>
        <w:jc w:val="both"/>
        <w:rPr>
          <w:lang w:val="ru-RU"/>
        </w:rPr>
      </w:pPr>
    </w:p>
    <w:p w:rsidR="007B79CA" w:rsidRDefault="007B79CA" w:rsidP="008A6E4E">
      <w:pPr>
        <w:spacing w:after="0" w:line="240" w:lineRule="auto"/>
        <w:jc w:val="both"/>
        <w:rPr>
          <w:lang w:val="ru-RU"/>
        </w:rPr>
      </w:pPr>
    </w:p>
    <w:p w:rsidR="007B79CA" w:rsidRDefault="007B79CA" w:rsidP="008A6E4E">
      <w:pPr>
        <w:spacing w:after="0" w:line="240" w:lineRule="auto"/>
        <w:jc w:val="both"/>
        <w:rPr>
          <w:lang w:val="ru-RU"/>
        </w:rPr>
      </w:pPr>
    </w:p>
    <w:p w:rsidR="007B79CA" w:rsidRDefault="007B79CA" w:rsidP="008A6E4E">
      <w:pPr>
        <w:spacing w:after="0" w:line="240" w:lineRule="auto"/>
        <w:jc w:val="both"/>
        <w:rPr>
          <w:lang w:val="ru-RU"/>
        </w:rPr>
      </w:pPr>
    </w:p>
    <w:p w:rsidR="007B79CA" w:rsidRDefault="007B79CA" w:rsidP="008A6E4E">
      <w:pPr>
        <w:spacing w:after="0" w:line="240" w:lineRule="auto"/>
        <w:jc w:val="both"/>
        <w:rPr>
          <w:lang w:val="ru-RU"/>
        </w:rPr>
      </w:pPr>
    </w:p>
    <w:p w:rsidR="007B79CA" w:rsidRDefault="007B79CA" w:rsidP="008A6E4E">
      <w:pPr>
        <w:spacing w:after="0" w:line="240" w:lineRule="auto"/>
        <w:jc w:val="both"/>
        <w:rPr>
          <w:lang w:val="ru-RU"/>
        </w:rPr>
      </w:pPr>
    </w:p>
    <w:p w:rsidR="007B79CA" w:rsidRDefault="007B79CA" w:rsidP="008A6E4E">
      <w:pPr>
        <w:spacing w:after="0" w:line="240" w:lineRule="auto"/>
        <w:jc w:val="both"/>
        <w:rPr>
          <w:lang w:val="ru-RU"/>
        </w:rPr>
      </w:pPr>
      <w:bookmarkStart w:id="4" w:name="_GoBack"/>
      <w:bookmarkEnd w:id="4"/>
    </w:p>
    <w:p w:rsidR="007B79CA" w:rsidRDefault="007B79CA" w:rsidP="008A6E4E">
      <w:pPr>
        <w:spacing w:after="0" w:line="240" w:lineRule="auto"/>
        <w:jc w:val="both"/>
        <w:rPr>
          <w:lang w:val="ru-RU"/>
        </w:rPr>
      </w:pPr>
    </w:p>
    <w:p w:rsidR="007B79CA" w:rsidRDefault="007B79CA" w:rsidP="008A6E4E">
      <w:pPr>
        <w:spacing w:after="0" w:line="240" w:lineRule="auto"/>
        <w:jc w:val="both"/>
        <w:rPr>
          <w:lang w:val="ru-RU"/>
        </w:rPr>
      </w:pPr>
    </w:p>
    <w:p w:rsidR="007B79CA" w:rsidRDefault="007B79CA" w:rsidP="000A1463">
      <w:pPr>
        <w:widowControl w:val="0"/>
        <w:spacing w:line="240" w:lineRule="auto"/>
        <w:jc w:val="right"/>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Приложение 2</w:t>
      </w:r>
    </w:p>
    <w:p w:rsidR="007B79CA" w:rsidRDefault="007B79CA" w:rsidP="000A1463">
      <w:pPr>
        <w:spacing w:line="240" w:lineRule="auto"/>
        <w:jc w:val="center"/>
        <w:rPr>
          <w:rFonts w:ascii="Times New Roman" w:hAnsi="Times New Roman" w:cs="Times New Roman"/>
          <w:i/>
          <w:sz w:val="24"/>
          <w:szCs w:val="24"/>
          <w:lang w:val="ru-RU"/>
        </w:rPr>
      </w:pPr>
      <w:r>
        <w:rPr>
          <w:rFonts w:ascii="Times New Roman" w:hAnsi="Times New Roman" w:cs="Times New Roman"/>
          <w:b/>
          <w:sz w:val="24"/>
          <w:szCs w:val="24"/>
          <w:lang w:val="ru-RU"/>
        </w:rPr>
        <w:t>МЕТОДИЧЕСКИЕ УКАЗАНИЯ ПО ОСВОЕНИЮ ДИСЦИПЛИНЫ</w:t>
      </w:r>
    </w:p>
    <w:p w:rsidR="007B79CA" w:rsidRDefault="007B79CA" w:rsidP="000A1463">
      <w:pPr>
        <w:pStyle w:val="a5"/>
        <w:widowControl w:val="0"/>
        <w:spacing w:after="0"/>
        <w:ind w:left="0" w:firstLine="708"/>
        <w:jc w:val="both"/>
        <w:rPr>
          <w:bCs/>
          <w:sz w:val="28"/>
          <w:szCs w:val="28"/>
        </w:rPr>
      </w:pPr>
      <w:r>
        <w:rPr>
          <w:bCs/>
          <w:sz w:val="28"/>
          <w:szCs w:val="28"/>
        </w:rPr>
        <w:t>Учебным планом предусмотрены следующие виды занятий:</w:t>
      </w:r>
    </w:p>
    <w:p w:rsidR="007B79CA" w:rsidRDefault="007B79CA" w:rsidP="000A1463">
      <w:pPr>
        <w:pStyle w:val="a5"/>
        <w:widowControl w:val="0"/>
        <w:spacing w:after="0"/>
        <w:ind w:left="0" w:firstLine="708"/>
        <w:jc w:val="both"/>
        <w:rPr>
          <w:bCs/>
          <w:sz w:val="28"/>
          <w:szCs w:val="28"/>
        </w:rPr>
      </w:pPr>
      <w:r>
        <w:rPr>
          <w:bCs/>
          <w:sz w:val="28"/>
          <w:szCs w:val="28"/>
        </w:rPr>
        <w:t>- практические занятия.</w:t>
      </w:r>
    </w:p>
    <w:p w:rsidR="007B79CA" w:rsidRDefault="007B79CA" w:rsidP="000A1463">
      <w:pPr>
        <w:autoSpaceDE w:val="0"/>
        <w:autoSpaceDN w:val="0"/>
        <w:adjustRightInd w:val="0"/>
        <w:spacing w:after="0"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В ходе практических занятий углубляются и закрепляются знания студентов, развиваются навыки </w:t>
      </w:r>
      <w:r>
        <w:rPr>
          <w:rFonts w:ascii="Times New Roman" w:hAnsi="Times New Roman" w:cs="Times New Roman"/>
          <w:sz w:val="28"/>
          <w:szCs w:val="28"/>
          <w:lang w:val="ru-RU"/>
        </w:rPr>
        <w:t xml:space="preserve">использования продвинутых инструментальных методов экономического и финансового анализа в области финансовых отношений, в том числе с использованием интеллектуальных информационно-аналитических систем; </w:t>
      </w:r>
      <w:r>
        <w:rPr>
          <w:rFonts w:ascii="Times New Roman" w:hAnsi="Times New Roman" w:cs="Times New Roman"/>
          <w:position w:val="2"/>
          <w:sz w:val="28"/>
          <w:szCs w:val="28"/>
          <w:lang w:val="ru-RU"/>
        </w:rPr>
        <w:t>разработки и анализа стратегии развития государственных и муниципальных учреждений,</w:t>
      </w:r>
      <w:r>
        <w:rPr>
          <w:rFonts w:ascii="Times New Roman" w:hAnsi="Times New Roman" w:cs="Times New Roman"/>
          <w:sz w:val="28"/>
          <w:szCs w:val="28"/>
          <w:lang w:val="ru-RU"/>
        </w:rPr>
        <w:t xml:space="preserve"> в том числе с использованием интеллектуальных информационно-аналитических систем</w:t>
      </w:r>
      <w:r>
        <w:rPr>
          <w:rFonts w:ascii="Times New Roman" w:hAnsi="Times New Roman" w:cs="Times New Roman"/>
          <w:position w:val="2"/>
          <w:sz w:val="28"/>
          <w:szCs w:val="28"/>
          <w:lang w:val="ru-RU"/>
        </w:rPr>
        <w:t>.</w:t>
      </w:r>
    </w:p>
    <w:p w:rsidR="007B79CA" w:rsidRDefault="007B79CA" w:rsidP="000A1463">
      <w:pPr>
        <w:pStyle w:val="a5"/>
        <w:widowControl w:val="0"/>
        <w:spacing w:after="0"/>
        <w:ind w:left="0" w:firstLine="708"/>
        <w:jc w:val="both"/>
        <w:rPr>
          <w:bCs/>
          <w:sz w:val="28"/>
          <w:szCs w:val="28"/>
        </w:rPr>
      </w:pPr>
      <w:r>
        <w:rPr>
          <w:bCs/>
          <w:sz w:val="28"/>
          <w:szCs w:val="28"/>
        </w:rPr>
        <w:t xml:space="preserve">При подготовке к практическим занятиям каждый студент должен:  </w:t>
      </w:r>
    </w:p>
    <w:p w:rsidR="007B79CA" w:rsidRDefault="007B79CA" w:rsidP="000A1463">
      <w:pPr>
        <w:pStyle w:val="a5"/>
        <w:widowControl w:val="0"/>
        <w:spacing w:after="0"/>
        <w:ind w:left="0" w:firstLine="708"/>
        <w:jc w:val="both"/>
        <w:rPr>
          <w:bCs/>
          <w:sz w:val="28"/>
          <w:szCs w:val="28"/>
        </w:rPr>
      </w:pPr>
      <w:r>
        <w:rPr>
          <w:bCs/>
          <w:sz w:val="28"/>
          <w:szCs w:val="28"/>
        </w:rPr>
        <w:t xml:space="preserve">– изучить рекомендованную учебную литературу;  </w:t>
      </w:r>
    </w:p>
    <w:p w:rsidR="007B79CA" w:rsidRDefault="007B79CA" w:rsidP="000A1463">
      <w:pPr>
        <w:pStyle w:val="a5"/>
        <w:widowControl w:val="0"/>
        <w:spacing w:after="0"/>
        <w:ind w:left="0" w:firstLine="708"/>
        <w:jc w:val="both"/>
        <w:rPr>
          <w:bCs/>
          <w:sz w:val="28"/>
          <w:szCs w:val="28"/>
        </w:rPr>
      </w:pPr>
      <w:r>
        <w:rPr>
          <w:bCs/>
          <w:sz w:val="28"/>
          <w:szCs w:val="28"/>
        </w:rPr>
        <w:t xml:space="preserve">– подготовить ответы на все вопросы по изучаемой теме;  </w:t>
      </w:r>
    </w:p>
    <w:p w:rsidR="007B79CA" w:rsidRDefault="007B79CA" w:rsidP="000A1463">
      <w:pPr>
        <w:pStyle w:val="a5"/>
        <w:widowControl w:val="0"/>
        <w:spacing w:after="0"/>
        <w:ind w:left="0" w:firstLine="708"/>
        <w:jc w:val="both"/>
        <w:rPr>
          <w:bCs/>
          <w:sz w:val="28"/>
          <w:szCs w:val="28"/>
        </w:rPr>
      </w:pPr>
      <w:r>
        <w:rPr>
          <w:bCs/>
          <w:sz w:val="28"/>
          <w:szCs w:val="28"/>
        </w:rPr>
        <w:t xml:space="preserve">– письменно решить домашнее задание, рекомендованные преподавателем при изучении каждой темы.    </w:t>
      </w:r>
    </w:p>
    <w:p w:rsidR="007B79CA" w:rsidRDefault="007B79CA" w:rsidP="000A1463">
      <w:pPr>
        <w:pStyle w:val="a5"/>
        <w:widowControl w:val="0"/>
        <w:spacing w:after="0"/>
        <w:ind w:left="0" w:firstLine="708"/>
        <w:jc w:val="both"/>
        <w:rPr>
          <w:bCs/>
          <w:sz w:val="28"/>
          <w:szCs w:val="28"/>
        </w:rPr>
      </w:pPr>
      <w:r>
        <w:rPr>
          <w:bCs/>
          <w:sz w:val="28"/>
          <w:szCs w:val="28"/>
        </w:rPr>
        <w:t xml:space="preserve">По согласованию с  преподавателем  студент  может  подготовить научный доклад. В процессе подготовки к практическим занятиям студенты  могут  воспользоваться  консультациями преподавателя.  </w:t>
      </w:r>
    </w:p>
    <w:p w:rsidR="007B79CA" w:rsidRDefault="007B79CA" w:rsidP="000A1463">
      <w:pPr>
        <w:pStyle w:val="a5"/>
        <w:widowControl w:val="0"/>
        <w:spacing w:after="0"/>
        <w:ind w:left="0" w:firstLine="708"/>
        <w:jc w:val="both"/>
        <w:rPr>
          <w:bCs/>
          <w:sz w:val="28"/>
          <w:szCs w:val="28"/>
        </w:rPr>
      </w:pPr>
      <w:r>
        <w:rPr>
          <w:bCs/>
          <w:sz w:val="28"/>
          <w:szCs w:val="28"/>
        </w:rPr>
        <w:t xml:space="preserve">Вопросы, не  рассмотренные  на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7B79CA" w:rsidRDefault="007B79CA" w:rsidP="000A1463">
      <w:pPr>
        <w:pStyle w:val="a5"/>
        <w:widowControl w:val="0"/>
        <w:spacing w:after="0"/>
        <w:ind w:left="0" w:firstLine="708"/>
        <w:jc w:val="both"/>
        <w:rPr>
          <w:bCs/>
          <w:sz w:val="28"/>
          <w:szCs w:val="28"/>
        </w:rPr>
      </w:pPr>
      <w:r>
        <w:rPr>
          <w:bCs/>
          <w:sz w:val="28"/>
          <w:szCs w:val="28"/>
        </w:rPr>
        <w:t xml:space="preserve">Для подготовки к занятиям, текущему контролю и промежуточной аттестации  студенты  могут  воспользоваться электронно-библиотечными системами. </w:t>
      </w:r>
      <w:proofErr w:type="gramStart"/>
      <w:r>
        <w:rPr>
          <w:bCs/>
          <w:sz w:val="28"/>
          <w:szCs w:val="28"/>
        </w:rPr>
        <w:t>Также обучающиеся могут взять на дом необходимую литературу на абонементе университетской библиотеки или воспользоваться читальными залами.</w:t>
      </w:r>
      <w:proofErr w:type="gramEnd"/>
    </w:p>
    <w:p w:rsidR="007B79CA" w:rsidRDefault="007B79CA" w:rsidP="000A1463">
      <w:pPr>
        <w:pStyle w:val="a5"/>
        <w:widowControl w:val="0"/>
        <w:spacing w:after="0"/>
        <w:ind w:left="0" w:firstLine="708"/>
        <w:jc w:val="both"/>
        <w:rPr>
          <w:bCs/>
          <w:sz w:val="28"/>
          <w:szCs w:val="28"/>
        </w:rPr>
      </w:pPr>
    </w:p>
    <w:p w:rsidR="007B79CA" w:rsidRDefault="007B79CA" w:rsidP="000A1463">
      <w:pPr>
        <w:pStyle w:val="Default"/>
        <w:ind w:firstLine="709"/>
        <w:jc w:val="both"/>
        <w:rPr>
          <w:sz w:val="28"/>
          <w:szCs w:val="28"/>
        </w:rPr>
      </w:pPr>
      <w:r>
        <w:rPr>
          <w:b/>
          <w:sz w:val="28"/>
          <w:szCs w:val="28"/>
        </w:rPr>
        <w:t>Методические рекомендации по подготовке и написанию научных докладов</w:t>
      </w:r>
    </w:p>
    <w:p w:rsidR="007B79CA" w:rsidRDefault="007B79CA" w:rsidP="000A1463">
      <w:pPr>
        <w:autoSpaceDE w:val="0"/>
        <w:autoSpaceDN w:val="0"/>
        <w:adjustRightInd w:val="0"/>
        <w:spacing w:after="0" w:line="240" w:lineRule="auto"/>
        <w:ind w:firstLine="567"/>
        <w:jc w:val="both"/>
        <w:rPr>
          <w:rFonts w:ascii="Times New Roman" w:hAnsi="Times New Roman" w:cs="Times New Roman"/>
          <w:sz w:val="28"/>
          <w:szCs w:val="28"/>
          <w:lang w:val="ru-RU"/>
        </w:rPr>
      </w:pPr>
      <w:r>
        <w:rPr>
          <w:rFonts w:ascii="Times New Roman" w:eastAsia="Calibri" w:hAnsi="Times New Roman" w:cs="Times New Roman"/>
          <w:sz w:val="28"/>
          <w:szCs w:val="28"/>
          <w:lang w:val="ru-RU"/>
        </w:rPr>
        <w:t>Научный</w:t>
      </w:r>
      <w:r>
        <w:rPr>
          <w:rFonts w:ascii="Times New Roman" w:eastAsia="Calibri" w:hAnsi="Times New Roman" w:cs="Times New Roman"/>
          <w:sz w:val="28"/>
          <w:szCs w:val="28"/>
          <w:lang w:val="ru-RU"/>
        </w:rPr>
        <w:tab/>
        <w:t xml:space="preserve"> доклад </w:t>
      </w:r>
      <w:r>
        <w:rPr>
          <w:rFonts w:ascii="Times New Roman" w:hAnsi="Times New Roman" w:cs="Times New Roman"/>
          <w:sz w:val="28"/>
          <w:szCs w:val="28"/>
          <w:lang w:val="ru-RU"/>
        </w:rPr>
        <w:t xml:space="preserve">– это самостоятельная научно-практическая </w:t>
      </w:r>
      <w:proofErr w:type="gramStart"/>
      <w:r>
        <w:rPr>
          <w:rFonts w:ascii="Times New Roman" w:hAnsi="Times New Roman" w:cs="Times New Roman"/>
          <w:sz w:val="28"/>
          <w:szCs w:val="28"/>
          <w:lang w:val="ru-RU"/>
        </w:rPr>
        <w:t xml:space="preserve">работа, являющаяся формой самоконтроля усвоения курса и </w:t>
      </w:r>
      <w:r>
        <w:rPr>
          <w:rFonts w:ascii="Times New Roman" w:hAnsi="Times New Roman" w:cs="Times New Roman"/>
          <w:color w:val="000000"/>
          <w:sz w:val="28"/>
          <w:szCs w:val="28"/>
          <w:lang w:val="ru-RU"/>
        </w:rPr>
        <w:t>представляет</w:t>
      </w:r>
      <w:proofErr w:type="gramEnd"/>
      <w:r>
        <w:rPr>
          <w:rFonts w:ascii="Times New Roman" w:hAnsi="Times New Roman" w:cs="Times New Roman"/>
          <w:color w:val="000000"/>
          <w:sz w:val="28"/>
          <w:szCs w:val="28"/>
          <w:lang w:val="ru-RU"/>
        </w:rPr>
        <w:t xml:space="preserve"> собой краткое изложение в письменной форме содержания научного труда по определенной теме, возможно выходящего за рамки учебной программы, а также изложение книги, статьи, исследования. </w:t>
      </w:r>
      <w:r>
        <w:rPr>
          <w:rFonts w:ascii="Times New Roman" w:eastAsia="Calibri" w:hAnsi="Times New Roman" w:cs="Times New Roman"/>
          <w:sz w:val="28"/>
          <w:szCs w:val="28"/>
          <w:lang w:val="ru-RU"/>
        </w:rPr>
        <w:t>Реферат, доклад, сообщение</w:t>
      </w:r>
      <w:r>
        <w:rPr>
          <w:rFonts w:ascii="Times New Roman" w:hAnsi="Times New Roman" w:cs="Times New Roman"/>
          <w:sz w:val="28"/>
          <w:szCs w:val="28"/>
          <w:lang w:val="ru-RU"/>
        </w:rPr>
        <w:t xml:space="preserve"> является самостоятельным исследованием, ее отличает четкость построения; логическая последовательность изложения материала, убедительность аргументации; краткость и точность формулировок, исключающие возможность субъективного и неоднозначного толкования; конкретность изложения результатов работы.</w:t>
      </w:r>
    </w:p>
    <w:p w:rsidR="007B79CA" w:rsidRDefault="007B79CA" w:rsidP="000A1463">
      <w:pPr>
        <w:autoSpaceDE w:val="0"/>
        <w:autoSpaceDN w:val="0"/>
        <w:adjustRightInd w:val="0"/>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Выполнение научного доклада направлено на достижение следующих целей:</w:t>
      </w:r>
    </w:p>
    <w:p w:rsidR="007B79CA" w:rsidRDefault="007B79CA" w:rsidP="000A1463">
      <w:pPr>
        <w:autoSpaceDE w:val="0"/>
        <w:autoSpaceDN w:val="0"/>
        <w:adjustRightInd w:val="0"/>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усвоение студентами дополнительного материала по учебной дисциплине и повышение уровня владения существующим понятийным и терминологическим аппаратом;</w:t>
      </w:r>
    </w:p>
    <w:p w:rsidR="007B79CA" w:rsidRDefault="007B79CA" w:rsidP="000A1463">
      <w:pPr>
        <w:autoSpaceDE w:val="0"/>
        <w:autoSpaceDN w:val="0"/>
        <w:adjustRightInd w:val="0"/>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укрепление навыков самостоятельной работы студентов;</w:t>
      </w:r>
    </w:p>
    <w:p w:rsidR="007B79CA" w:rsidRDefault="007B79CA" w:rsidP="000A1463">
      <w:pPr>
        <w:autoSpaceDE w:val="0"/>
        <w:autoSpaceDN w:val="0"/>
        <w:adjustRightInd w:val="0"/>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формирование общекультурных и профессиональных компетенций у студентов;</w:t>
      </w:r>
    </w:p>
    <w:p w:rsidR="007B79CA" w:rsidRDefault="007B79CA" w:rsidP="000A1463">
      <w:pPr>
        <w:autoSpaceDE w:val="0"/>
        <w:autoSpaceDN w:val="0"/>
        <w:adjustRightInd w:val="0"/>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повышение уровня языковой грамотности (включая способность использовать функциональный стиль научного изложения).</w:t>
      </w:r>
    </w:p>
    <w:p w:rsidR="007B79CA" w:rsidRDefault="007B79CA" w:rsidP="000A1463">
      <w:pPr>
        <w:autoSpaceDE w:val="0"/>
        <w:autoSpaceDN w:val="0"/>
        <w:adjustRightInd w:val="0"/>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В процессе подготовки научного доклада, как правило, формируется такие навыки как:</w:t>
      </w:r>
    </w:p>
    <w:p w:rsidR="007B79CA" w:rsidRDefault="007B79CA" w:rsidP="000A1463">
      <w:pPr>
        <w:autoSpaceDE w:val="0"/>
        <w:autoSpaceDN w:val="0"/>
        <w:adjustRightInd w:val="0"/>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умение выделить проблему и определить методы ее решения;</w:t>
      </w:r>
    </w:p>
    <w:p w:rsidR="007B79CA" w:rsidRDefault="007B79CA" w:rsidP="000A1463">
      <w:pPr>
        <w:autoSpaceDE w:val="0"/>
        <w:autoSpaceDN w:val="0"/>
        <w:adjustRightInd w:val="0"/>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владение методикой исследования, обобщения, анализа и логического изложения материала;</w:t>
      </w:r>
    </w:p>
    <w:p w:rsidR="007B79CA" w:rsidRDefault="007B79CA" w:rsidP="000A1463">
      <w:pPr>
        <w:autoSpaceDE w:val="0"/>
        <w:autoSpaceDN w:val="0"/>
        <w:adjustRightInd w:val="0"/>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способность самостоятельно решать поставленные задачи.</w:t>
      </w:r>
    </w:p>
    <w:p w:rsidR="007B79CA" w:rsidRDefault="007B79CA" w:rsidP="000A1463">
      <w:pPr>
        <w:widowControl w:val="0"/>
        <w:tabs>
          <w:tab w:val="left" w:pos="270"/>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работе обязательно необходимо освятить не только точку зрения авторов, используемых статей, но и собственное аргументированное мнение, а также наличие презентации (с использованием </w:t>
      </w:r>
      <w:proofErr w:type="spellStart"/>
      <w:r>
        <w:rPr>
          <w:rFonts w:ascii="Times New Roman" w:hAnsi="Times New Roman" w:cs="Times New Roman"/>
          <w:sz w:val="28"/>
          <w:szCs w:val="28"/>
          <w:lang w:val="ru-RU"/>
        </w:rPr>
        <w:t>Microsoft</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Office</w:t>
      </w:r>
      <w:proofErr w:type="spellEnd"/>
      <w:r>
        <w:rPr>
          <w:rFonts w:ascii="Times New Roman" w:hAnsi="Times New Roman" w:cs="Times New Roman"/>
          <w:sz w:val="28"/>
          <w:szCs w:val="28"/>
          <w:lang w:val="ru-RU"/>
        </w:rPr>
        <w:t>).</w:t>
      </w:r>
    </w:p>
    <w:p w:rsidR="007B79CA" w:rsidRDefault="007B79CA" w:rsidP="000A1463">
      <w:pPr>
        <w:widowControl w:val="0"/>
        <w:tabs>
          <w:tab w:val="left" w:pos="270"/>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Общие требования к оформлению текста предусматривают, что работа брошюруется в папку формата А</w:t>
      </w:r>
      <w:proofErr w:type="gramStart"/>
      <w:r>
        <w:rPr>
          <w:rFonts w:ascii="Times New Roman" w:hAnsi="Times New Roman" w:cs="Times New Roman"/>
          <w:sz w:val="28"/>
          <w:szCs w:val="28"/>
          <w:lang w:val="ru-RU"/>
        </w:rPr>
        <w:t>4</w:t>
      </w:r>
      <w:proofErr w:type="gramEnd"/>
      <w:r>
        <w:rPr>
          <w:rFonts w:ascii="Times New Roman" w:hAnsi="Times New Roman" w:cs="Times New Roman"/>
          <w:sz w:val="28"/>
          <w:szCs w:val="28"/>
          <w:lang w:val="ru-RU"/>
        </w:rPr>
        <w:t>.</w:t>
      </w:r>
    </w:p>
    <w:p w:rsidR="007B79CA" w:rsidRDefault="007B79CA" w:rsidP="000A1463">
      <w:pPr>
        <w:widowControl w:val="0"/>
        <w:tabs>
          <w:tab w:val="left" w:pos="270"/>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Научный доклад  представляют к защите </w:t>
      </w:r>
      <w:r>
        <w:rPr>
          <w:rFonts w:ascii="Times New Roman" w:hAnsi="Times New Roman" w:cs="Times New Roman"/>
          <w:bCs/>
          <w:sz w:val="28"/>
          <w:szCs w:val="28"/>
          <w:lang w:val="ru-RU"/>
        </w:rPr>
        <w:t>только</w:t>
      </w:r>
      <w:r>
        <w:rPr>
          <w:rFonts w:ascii="Times New Roman" w:hAnsi="Times New Roman" w:cs="Times New Roman"/>
          <w:sz w:val="28"/>
          <w:szCs w:val="28"/>
          <w:lang w:val="ru-RU"/>
        </w:rPr>
        <w:t xml:space="preserve"> в отпечатанном на компьютере виде. Текст располагается на одной стороне белой бумаги формата А</w:t>
      </w:r>
      <w:proofErr w:type="gramStart"/>
      <w:r>
        <w:rPr>
          <w:rFonts w:ascii="Times New Roman" w:hAnsi="Times New Roman" w:cs="Times New Roman"/>
          <w:sz w:val="28"/>
          <w:szCs w:val="28"/>
          <w:lang w:val="ru-RU"/>
        </w:rPr>
        <w:t>4</w:t>
      </w:r>
      <w:proofErr w:type="gramEnd"/>
      <w:r>
        <w:rPr>
          <w:rFonts w:ascii="Times New Roman" w:hAnsi="Times New Roman" w:cs="Times New Roman"/>
          <w:sz w:val="28"/>
          <w:szCs w:val="28"/>
          <w:lang w:val="ru-RU"/>
        </w:rPr>
        <w:t xml:space="preserve"> (210х290 мм) через полтора интервала на компьютере. Абзац печатается с отступом в 5 знаков (10-15 мм), используется шрифт – </w:t>
      </w:r>
      <w:r>
        <w:rPr>
          <w:rFonts w:ascii="Times New Roman" w:hAnsi="Times New Roman" w:cs="Times New Roman"/>
          <w:sz w:val="28"/>
          <w:szCs w:val="28"/>
        </w:rPr>
        <w:t>Times</w:t>
      </w:r>
      <w:r>
        <w:rPr>
          <w:rFonts w:ascii="Times New Roman" w:hAnsi="Times New Roman" w:cs="Times New Roman"/>
          <w:sz w:val="28"/>
          <w:szCs w:val="28"/>
          <w:lang w:val="ru-RU"/>
        </w:rPr>
        <w:t xml:space="preserve"> </w:t>
      </w:r>
      <w:r>
        <w:rPr>
          <w:rFonts w:ascii="Times New Roman" w:hAnsi="Times New Roman" w:cs="Times New Roman"/>
          <w:sz w:val="28"/>
          <w:szCs w:val="28"/>
        </w:rPr>
        <w:t>New</w:t>
      </w:r>
      <w:r>
        <w:rPr>
          <w:rFonts w:ascii="Times New Roman" w:hAnsi="Times New Roman" w:cs="Times New Roman"/>
          <w:sz w:val="28"/>
          <w:szCs w:val="28"/>
          <w:lang w:val="ru-RU"/>
        </w:rPr>
        <w:t xml:space="preserve"> </w:t>
      </w:r>
      <w:r>
        <w:rPr>
          <w:rFonts w:ascii="Times New Roman" w:hAnsi="Times New Roman" w:cs="Times New Roman"/>
          <w:sz w:val="28"/>
          <w:szCs w:val="28"/>
        </w:rPr>
        <w:t>Roman</w:t>
      </w:r>
      <w:r>
        <w:rPr>
          <w:rFonts w:ascii="Times New Roman" w:hAnsi="Times New Roman" w:cs="Times New Roman"/>
          <w:sz w:val="28"/>
          <w:szCs w:val="28"/>
          <w:lang w:val="ru-RU"/>
        </w:rPr>
        <w:t xml:space="preserve">, размер - 14. Необходимо соблюдать следующие </w:t>
      </w:r>
      <w:r>
        <w:rPr>
          <w:rFonts w:ascii="Times New Roman" w:hAnsi="Times New Roman" w:cs="Times New Roman"/>
          <w:b/>
          <w:sz w:val="28"/>
          <w:szCs w:val="28"/>
          <w:lang w:val="ru-RU"/>
        </w:rPr>
        <w:t>поля: левое - 30 мм, правое - 10 мм, верхнее и нижнее - 20 мм.</w:t>
      </w:r>
    </w:p>
    <w:p w:rsidR="007B79CA" w:rsidRDefault="007B79CA" w:rsidP="000A1463">
      <w:pPr>
        <w:widowControl w:val="0"/>
        <w:tabs>
          <w:tab w:val="left" w:pos="270"/>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Каждая страница должна иметь порядковый номер, который ставится арабскими цифрами посередине страницы в верхней части листа без каких-либо дополнительных знаков. Нумерация страниц носит сквозной характер.   </w:t>
      </w:r>
    </w:p>
    <w:p w:rsidR="007B79CA" w:rsidRDefault="007B79CA" w:rsidP="000A1463">
      <w:pPr>
        <w:widowControl w:val="0"/>
        <w:tabs>
          <w:tab w:val="left" w:pos="270"/>
        </w:tabs>
        <w:spacing w:after="0" w:line="240" w:lineRule="auto"/>
        <w:ind w:firstLine="709"/>
        <w:jc w:val="both"/>
        <w:rPr>
          <w:rFonts w:ascii="Times New Roman" w:hAnsi="Times New Roman" w:cs="Times New Roman"/>
          <w:b/>
          <w:iCs/>
          <w:sz w:val="28"/>
          <w:szCs w:val="28"/>
          <w:lang w:val="ru-RU"/>
        </w:rPr>
      </w:pPr>
      <w:r>
        <w:rPr>
          <w:rFonts w:ascii="Times New Roman" w:hAnsi="Times New Roman" w:cs="Times New Roman"/>
          <w:sz w:val="28"/>
          <w:szCs w:val="28"/>
          <w:lang w:val="ru-RU"/>
        </w:rPr>
        <w:t xml:space="preserve">Научный доклад  открывается </w:t>
      </w:r>
      <w:r>
        <w:rPr>
          <w:rFonts w:ascii="Times New Roman" w:hAnsi="Times New Roman" w:cs="Times New Roman"/>
          <w:b/>
          <w:sz w:val="28"/>
          <w:szCs w:val="28"/>
          <w:lang w:val="ru-RU"/>
        </w:rPr>
        <w:t>титульным листом</w:t>
      </w:r>
      <w:r>
        <w:rPr>
          <w:rFonts w:ascii="Times New Roman" w:hAnsi="Times New Roman" w:cs="Times New Roman"/>
          <w:sz w:val="28"/>
          <w:szCs w:val="28"/>
          <w:lang w:val="ru-RU"/>
        </w:rPr>
        <w:t xml:space="preserve">. </w:t>
      </w:r>
      <w:r>
        <w:rPr>
          <w:rFonts w:ascii="Times New Roman" w:hAnsi="Times New Roman" w:cs="Times New Roman"/>
          <w:b/>
          <w:iCs/>
          <w:sz w:val="28"/>
          <w:szCs w:val="28"/>
          <w:lang w:val="ru-RU"/>
        </w:rPr>
        <w:t xml:space="preserve">Титульный лист считается первым, хотя и не нумеруется. </w:t>
      </w:r>
    </w:p>
    <w:p w:rsidR="007B79CA" w:rsidRDefault="007B79CA" w:rsidP="000A1463">
      <w:pPr>
        <w:widowControl w:val="0"/>
        <w:tabs>
          <w:tab w:val="left" w:pos="270"/>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Далее следует </w:t>
      </w:r>
      <w:r>
        <w:rPr>
          <w:rFonts w:ascii="Times New Roman" w:hAnsi="Times New Roman" w:cs="Times New Roman"/>
          <w:b/>
          <w:sz w:val="28"/>
          <w:szCs w:val="28"/>
          <w:lang w:val="ru-RU"/>
        </w:rPr>
        <w:t xml:space="preserve">содержание </w:t>
      </w:r>
      <w:r>
        <w:rPr>
          <w:rFonts w:ascii="Times New Roman" w:hAnsi="Times New Roman" w:cs="Times New Roman"/>
          <w:sz w:val="28"/>
          <w:szCs w:val="28"/>
          <w:lang w:val="ru-RU"/>
        </w:rPr>
        <w:t xml:space="preserve">(лист с содержанием подлежит нумерации), которое включает в себя наименование ее разделов.  Против каждого раздела в правой стороне листа указывается номер страницы, с которой начинается данная часть работы. Над цифрами слово «страница»  или «стр.» </w:t>
      </w:r>
      <w:r>
        <w:rPr>
          <w:rFonts w:ascii="Times New Roman" w:hAnsi="Times New Roman" w:cs="Times New Roman"/>
          <w:b/>
          <w:bCs/>
          <w:sz w:val="28"/>
          <w:szCs w:val="28"/>
          <w:lang w:val="ru-RU"/>
        </w:rPr>
        <w:t>не</w:t>
      </w:r>
      <w:r>
        <w:rPr>
          <w:rFonts w:ascii="Times New Roman" w:hAnsi="Times New Roman" w:cs="Times New Roman"/>
          <w:sz w:val="28"/>
          <w:szCs w:val="28"/>
          <w:lang w:val="ru-RU"/>
        </w:rPr>
        <w:t xml:space="preserve"> ставится. </w:t>
      </w:r>
    </w:p>
    <w:p w:rsidR="007B79CA" w:rsidRDefault="007B79CA" w:rsidP="000A1463">
      <w:pPr>
        <w:widowControl w:val="0"/>
        <w:tabs>
          <w:tab w:val="left" w:pos="270"/>
        </w:tabs>
        <w:spacing w:after="0" w:line="240" w:lineRule="auto"/>
        <w:ind w:firstLine="709"/>
        <w:jc w:val="both"/>
        <w:rPr>
          <w:rFonts w:ascii="Times New Roman" w:hAnsi="Times New Roman" w:cs="Times New Roman"/>
          <w:b/>
          <w:iCs/>
          <w:sz w:val="28"/>
          <w:szCs w:val="28"/>
          <w:lang w:val="ru-RU"/>
        </w:rPr>
      </w:pPr>
      <w:r>
        <w:rPr>
          <w:rFonts w:ascii="Times New Roman" w:hAnsi="Times New Roman" w:cs="Times New Roman"/>
          <w:sz w:val="28"/>
          <w:szCs w:val="28"/>
          <w:lang w:val="ru-RU"/>
        </w:rPr>
        <w:t>Каждый раздел научного доклада  следует начинать с нового листа (страницы).</w:t>
      </w:r>
      <w:r>
        <w:rPr>
          <w:rFonts w:ascii="Times New Roman" w:hAnsi="Times New Roman" w:cs="Times New Roman"/>
          <w:b/>
          <w:i/>
          <w:sz w:val="28"/>
          <w:szCs w:val="28"/>
          <w:lang w:val="ru-RU"/>
        </w:rPr>
        <w:t xml:space="preserve"> </w:t>
      </w:r>
    </w:p>
    <w:p w:rsidR="007B79CA" w:rsidRDefault="007B79CA" w:rsidP="000A1463">
      <w:pPr>
        <w:pStyle w:val="a5"/>
        <w:widowControl w:val="0"/>
        <w:spacing w:after="0"/>
        <w:ind w:left="0" w:firstLine="709"/>
        <w:jc w:val="both"/>
        <w:rPr>
          <w:sz w:val="28"/>
          <w:szCs w:val="28"/>
        </w:rPr>
      </w:pPr>
      <w:proofErr w:type="gramStart"/>
      <w:r>
        <w:rPr>
          <w:sz w:val="28"/>
          <w:szCs w:val="28"/>
        </w:rPr>
        <w:t>Важное значение</w:t>
      </w:r>
      <w:proofErr w:type="gramEnd"/>
      <w:r>
        <w:rPr>
          <w:sz w:val="28"/>
          <w:szCs w:val="28"/>
        </w:rPr>
        <w:t xml:space="preserve"> при написании работы уделяется систематизации и классификации собранного материала, изложению собственных выводов. Материал в тексте необходимо располагать в хронологической последовательности, раскрывая основное содержание того или иного вопроса. Особый интерес вызывают работы, имеющие острый, проблемный характер, содержащие определенную, четко выраженную позицию, идею автора, которую он проводит последовательно на протяжении всего исследования.</w:t>
      </w:r>
    </w:p>
    <w:p w:rsidR="007B79CA" w:rsidRDefault="007B79CA" w:rsidP="000A1463">
      <w:pPr>
        <w:widowControl w:val="0"/>
        <w:tabs>
          <w:tab w:val="left" w:pos="270"/>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научном докладе могут быть использованы таблицы, иллюстрации (схемы, диаграммы, графики) и математические формулы. </w:t>
      </w:r>
    </w:p>
    <w:p w:rsidR="007B79CA" w:rsidRDefault="007B79CA" w:rsidP="000A1463">
      <w:pPr>
        <w:pStyle w:val="Default"/>
        <w:ind w:firstLine="709"/>
        <w:jc w:val="both"/>
        <w:rPr>
          <w:b/>
          <w:sz w:val="28"/>
          <w:szCs w:val="28"/>
        </w:rPr>
      </w:pPr>
      <w:r>
        <w:rPr>
          <w:sz w:val="28"/>
          <w:szCs w:val="28"/>
        </w:rPr>
        <w:t>Защита подготовленного выступления должна происходить публично и длиться не более 7-10 минут.</w:t>
      </w:r>
    </w:p>
    <w:p w:rsidR="007B79CA" w:rsidRDefault="007B79CA" w:rsidP="008A6E4E">
      <w:pPr>
        <w:spacing w:after="0" w:line="240" w:lineRule="auto"/>
        <w:jc w:val="both"/>
        <w:rPr>
          <w:lang w:val="ru-RU"/>
        </w:rPr>
      </w:pPr>
      <w:r>
        <w:rPr>
          <w:lang w:val="ru-RU"/>
        </w:rPr>
        <w:t xml:space="preserve">                              </w:t>
      </w:r>
    </w:p>
    <w:p w:rsidR="00F46C5C" w:rsidRPr="00F46C5C" w:rsidRDefault="00F46C5C">
      <w:pPr>
        <w:rPr>
          <w:lang w:val="ru-RU"/>
        </w:rPr>
      </w:pPr>
    </w:p>
    <w:sectPr w:rsidR="00F46C5C" w:rsidRPr="00F46C5C">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NewPSMT">
    <w:altName w:val="MS Gothic"/>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782"/>
    <w:multiLevelType w:val="hybridMultilevel"/>
    <w:tmpl w:val="6BF8A1DE"/>
    <w:lvl w:ilvl="0" w:tplc="29F651A4">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F70083"/>
    <w:multiLevelType w:val="hybridMultilevel"/>
    <w:tmpl w:val="474E1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F41231"/>
    <w:multiLevelType w:val="hybridMultilevel"/>
    <w:tmpl w:val="05840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9A5B90"/>
    <w:multiLevelType w:val="hybridMultilevel"/>
    <w:tmpl w:val="364C8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C6406F"/>
    <w:multiLevelType w:val="hybridMultilevel"/>
    <w:tmpl w:val="364C8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74060E"/>
    <w:multiLevelType w:val="hybridMultilevel"/>
    <w:tmpl w:val="C7B4F3AA"/>
    <w:lvl w:ilvl="0" w:tplc="4B8C97E0">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6829E3"/>
    <w:multiLevelType w:val="multilevel"/>
    <w:tmpl w:val="27EAAA36"/>
    <w:lvl w:ilvl="0">
      <w:start w:val="1"/>
      <w:numFmt w:val="decimal"/>
      <w:lvlText w:val="%1"/>
      <w:lvlJc w:val="left"/>
      <w:pPr>
        <w:ind w:left="408" w:hanging="408"/>
      </w:pPr>
      <w:rPr>
        <w:rFonts w:hint="default"/>
      </w:rPr>
    </w:lvl>
    <w:lvl w:ilvl="1">
      <w:start w:val="1"/>
      <w:numFmt w:val="decimal"/>
      <w:lvlText w:val="%1.%2"/>
      <w:lvlJc w:val="left"/>
      <w:pPr>
        <w:ind w:left="1116" w:hanging="408"/>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5"/>
  </w:num>
  <w:num w:numId="3">
    <w:abstractNumId w:val="3"/>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7B79CA"/>
    <w:rsid w:val="00A26695"/>
    <w:rsid w:val="00D31453"/>
    <w:rsid w:val="00E209E2"/>
    <w:rsid w:val="00F4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6C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6C5C"/>
    <w:rPr>
      <w:rFonts w:ascii="Tahoma" w:hAnsi="Tahoma" w:cs="Tahoma"/>
      <w:sz w:val="16"/>
      <w:szCs w:val="16"/>
    </w:rPr>
  </w:style>
  <w:style w:type="paragraph" w:customStyle="1" w:styleId="Default">
    <w:name w:val="Default"/>
    <w:rsid w:val="007B79CA"/>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5">
    <w:name w:val="Body Text Indent"/>
    <w:basedOn w:val="a"/>
    <w:link w:val="a6"/>
    <w:uiPriority w:val="99"/>
    <w:unhideWhenUsed/>
    <w:rsid w:val="007B79CA"/>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basedOn w:val="a0"/>
    <w:link w:val="a5"/>
    <w:uiPriority w:val="99"/>
    <w:rsid w:val="007B79CA"/>
    <w:rPr>
      <w:rFonts w:ascii="Times New Roman" w:eastAsia="Times New Roman" w:hAnsi="Times New Roman" w:cs="Times New Roman"/>
      <w:sz w:val="24"/>
      <w:szCs w:val="24"/>
      <w:lang w:val="ru-RU" w:eastAsia="ru-RU"/>
    </w:rPr>
  </w:style>
  <w:style w:type="paragraph" w:styleId="a7">
    <w:name w:val="List Paragraph"/>
    <w:basedOn w:val="a"/>
    <w:link w:val="a8"/>
    <w:uiPriority w:val="34"/>
    <w:qFormat/>
    <w:rsid w:val="007B79CA"/>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9">
    <w:name w:val="Body Text"/>
    <w:basedOn w:val="a"/>
    <w:link w:val="aa"/>
    <w:uiPriority w:val="99"/>
    <w:unhideWhenUsed/>
    <w:rsid w:val="007B79CA"/>
    <w:pPr>
      <w:spacing w:after="120" w:line="240" w:lineRule="auto"/>
    </w:pPr>
    <w:rPr>
      <w:rFonts w:ascii="Times New Roman" w:eastAsia="Times New Roman" w:hAnsi="Times New Roman" w:cs="Times New Roman"/>
      <w:sz w:val="24"/>
      <w:szCs w:val="24"/>
      <w:lang w:val="ru-RU" w:eastAsia="ru-RU"/>
    </w:rPr>
  </w:style>
  <w:style w:type="character" w:customStyle="1" w:styleId="aa">
    <w:name w:val="Основной текст Знак"/>
    <w:basedOn w:val="a0"/>
    <w:link w:val="a9"/>
    <w:uiPriority w:val="99"/>
    <w:rsid w:val="007B79CA"/>
    <w:rPr>
      <w:rFonts w:ascii="Times New Roman" w:eastAsia="Times New Roman" w:hAnsi="Times New Roman" w:cs="Times New Roman"/>
      <w:sz w:val="24"/>
      <w:szCs w:val="24"/>
      <w:lang w:val="ru-RU" w:eastAsia="ru-RU"/>
    </w:rPr>
  </w:style>
  <w:style w:type="paragraph" w:styleId="ab">
    <w:name w:val="Normal (Web)"/>
    <w:basedOn w:val="a"/>
    <w:uiPriority w:val="99"/>
    <w:unhideWhenUsed/>
    <w:rsid w:val="007B79C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3">
    <w:name w:val="Body Text 3"/>
    <w:basedOn w:val="a"/>
    <w:link w:val="30"/>
    <w:uiPriority w:val="99"/>
    <w:unhideWhenUsed/>
    <w:rsid w:val="007B79CA"/>
    <w:pPr>
      <w:spacing w:after="120"/>
    </w:pPr>
    <w:rPr>
      <w:rFonts w:ascii="Calibri" w:eastAsia="Times New Roman" w:hAnsi="Calibri" w:cs="Calibri"/>
      <w:sz w:val="16"/>
      <w:szCs w:val="16"/>
      <w:lang w:val="ru-RU" w:eastAsia="ru-RU"/>
    </w:rPr>
  </w:style>
  <w:style w:type="character" w:customStyle="1" w:styleId="30">
    <w:name w:val="Основной текст 3 Знак"/>
    <w:basedOn w:val="a0"/>
    <w:link w:val="3"/>
    <w:uiPriority w:val="99"/>
    <w:rsid w:val="007B79CA"/>
    <w:rPr>
      <w:rFonts w:ascii="Calibri" w:eastAsia="Times New Roman" w:hAnsi="Calibri" w:cs="Calibri"/>
      <w:sz w:val="16"/>
      <w:szCs w:val="16"/>
      <w:lang w:val="ru-RU" w:eastAsia="ru-RU"/>
    </w:rPr>
  </w:style>
  <w:style w:type="character" w:customStyle="1" w:styleId="a8">
    <w:name w:val="Абзац списка Знак"/>
    <w:link w:val="a7"/>
    <w:uiPriority w:val="34"/>
    <w:locked/>
    <w:rsid w:val="007B79CA"/>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F4678-BD5C-4D2B-B854-3E07124D8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6751</Words>
  <Characters>38483</Characters>
  <Application>Microsoft Office Word</Application>
  <DocSecurity>0</DocSecurity>
  <Lines>320</Lines>
  <Paragraphs>90</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2021-2022_z38_04_08_03_1_plx_Финансовый анализ в государственных и муниципальных учреждениях</vt:lpstr>
      <vt:lpstr>Лист1</vt:lpstr>
    </vt:vector>
  </TitlesOfParts>
  <Company/>
  <LinksUpToDate>false</LinksUpToDate>
  <CharactersWithSpaces>45144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2021-2022_z38_04_08_03_1_plx_Финансовый анализ в государственных и муниципальных учреждениях</dc:title>
  <dc:creator>FastReport.NET</dc:creator>
  <cp:lastModifiedBy>Елена А. Зандер</cp:lastModifiedBy>
  <cp:revision>2</cp:revision>
  <dcterms:created xsi:type="dcterms:W3CDTF">2022-01-19T09:49:00Z</dcterms:created>
  <dcterms:modified xsi:type="dcterms:W3CDTF">2022-01-19T10:07:00Z</dcterms:modified>
</cp:coreProperties>
</file>