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65" w:rsidRDefault="00091D7B">
      <w:pPr>
        <w:rPr>
          <w:sz w:val="0"/>
          <w:szCs w:val="0"/>
          <w:lang w:val="ru-RU"/>
        </w:rPr>
      </w:pPr>
      <w:r>
        <w:rPr>
          <w:noProof/>
          <w:sz w:val="0"/>
          <w:szCs w:val="0"/>
          <w:lang w:val="ru-RU" w:eastAsia="ru-RU"/>
        </w:rPr>
        <w:drawing>
          <wp:inline distT="0" distB="0" distL="0" distR="0">
            <wp:extent cx="6840855" cy="964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42475"/>
                    </a:xfrm>
                    <a:prstGeom prst="rect">
                      <a:avLst/>
                    </a:prstGeom>
                  </pic:spPr>
                </pic:pic>
              </a:graphicData>
            </a:graphic>
          </wp:inline>
        </w:drawing>
      </w:r>
    </w:p>
    <w:p w:rsidR="00091D7B" w:rsidRDefault="00091D7B">
      <w:pPr>
        <w:rPr>
          <w:sz w:val="0"/>
          <w:szCs w:val="0"/>
          <w:lang w:val="ru-RU"/>
        </w:rPr>
      </w:pPr>
    </w:p>
    <w:p w:rsidR="00091D7B" w:rsidRDefault="00091D7B">
      <w:pPr>
        <w:rPr>
          <w:sz w:val="0"/>
          <w:szCs w:val="0"/>
          <w:lang w:val="ru-RU"/>
        </w:rPr>
      </w:pPr>
    </w:p>
    <w:p w:rsidR="00091D7B" w:rsidRPr="00091D7B" w:rsidRDefault="00091D7B">
      <w:pPr>
        <w:rPr>
          <w:sz w:val="0"/>
          <w:szCs w:val="0"/>
          <w:lang w:val="ru-RU"/>
        </w:rPr>
      </w:pPr>
      <w:r>
        <w:rPr>
          <w:noProof/>
          <w:sz w:val="0"/>
          <w:szCs w:val="0"/>
          <w:lang w:val="ru-RU" w:eastAsia="ru-RU"/>
        </w:rPr>
        <w:lastRenderedPageBreak/>
        <w:drawing>
          <wp:inline distT="0" distB="0" distL="0" distR="0">
            <wp:extent cx="6840855" cy="9647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4755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E62465">
        <w:trPr>
          <w:trHeight w:hRule="exact" w:val="416"/>
        </w:trPr>
        <w:tc>
          <w:tcPr>
            <w:tcW w:w="4692" w:type="dxa"/>
            <w:gridSpan w:val="3"/>
            <w:shd w:val="clear" w:color="C0C0C0" w:fill="FFFFFF"/>
            <w:tcMar>
              <w:left w:w="34" w:type="dxa"/>
              <w:right w:w="34" w:type="dxa"/>
            </w:tcMar>
          </w:tcPr>
          <w:p w:rsidR="00E62465" w:rsidRDefault="00091D7B">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E62465" w:rsidRDefault="00E62465"/>
        </w:tc>
        <w:tc>
          <w:tcPr>
            <w:tcW w:w="993" w:type="dxa"/>
          </w:tcPr>
          <w:p w:rsidR="00E62465" w:rsidRDefault="00E62465"/>
        </w:tc>
        <w:tc>
          <w:tcPr>
            <w:tcW w:w="710" w:type="dxa"/>
          </w:tcPr>
          <w:p w:rsidR="00E62465" w:rsidRDefault="00E62465"/>
        </w:tc>
        <w:tc>
          <w:tcPr>
            <w:tcW w:w="1418" w:type="dxa"/>
          </w:tcPr>
          <w:p w:rsidR="00E62465" w:rsidRDefault="00E62465"/>
        </w:tc>
        <w:tc>
          <w:tcPr>
            <w:tcW w:w="852" w:type="dxa"/>
          </w:tcPr>
          <w:p w:rsidR="00E62465" w:rsidRDefault="00E62465"/>
        </w:tc>
        <w:tc>
          <w:tcPr>
            <w:tcW w:w="1007" w:type="dxa"/>
            <w:shd w:val="clear" w:color="C0C0C0" w:fill="FFFFFF"/>
            <w:tcMar>
              <w:left w:w="34" w:type="dxa"/>
              <w:right w:w="34" w:type="dxa"/>
            </w:tcMar>
          </w:tcPr>
          <w:p w:rsidR="00E62465" w:rsidRDefault="00091D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62465">
        <w:trPr>
          <w:trHeight w:hRule="exact" w:val="138"/>
        </w:trPr>
        <w:tc>
          <w:tcPr>
            <w:tcW w:w="766" w:type="dxa"/>
          </w:tcPr>
          <w:p w:rsidR="00E62465" w:rsidRDefault="00E62465"/>
        </w:tc>
        <w:tc>
          <w:tcPr>
            <w:tcW w:w="228" w:type="dxa"/>
          </w:tcPr>
          <w:p w:rsidR="00E62465" w:rsidRDefault="00E62465"/>
        </w:tc>
        <w:tc>
          <w:tcPr>
            <w:tcW w:w="3687" w:type="dxa"/>
          </w:tcPr>
          <w:p w:rsidR="00E62465" w:rsidRDefault="00E62465"/>
        </w:tc>
        <w:tc>
          <w:tcPr>
            <w:tcW w:w="1135" w:type="dxa"/>
          </w:tcPr>
          <w:p w:rsidR="00E62465" w:rsidRDefault="00E62465"/>
        </w:tc>
        <w:tc>
          <w:tcPr>
            <w:tcW w:w="993" w:type="dxa"/>
          </w:tcPr>
          <w:p w:rsidR="00E62465" w:rsidRDefault="00E62465"/>
        </w:tc>
        <w:tc>
          <w:tcPr>
            <w:tcW w:w="710" w:type="dxa"/>
          </w:tcPr>
          <w:p w:rsidR="00E62465" w:rsidRDefault="00E62465"/>
        </w:tc>
        <w:tc>
          <w:tcPr>
            <w:tcW w:w="1418" w:type="dxa"/>
          </w:tcPr>
          <w:p w:rsidR="00E62465" w:rsidRDefault="00E62465"/>
        </w:tc>
        <w:tc>
          <w:tcPr>
            <w:tcW w:w="852" w:type="dxa"/>
          </w:tcPr>
          <w:p w:rsidR="00E62465" w:rsidRDefault="00E62465"/>
        </w:tc>
        <w:tc>
          <w:tcPr>
            <w:tcW w:w="993" w:type="dxa"/>
          </w:tcPr>
          <w:p w:rsidR="00E62465" w:rsidRDefault="00E62465"/>
        </w:tc>
      </w:tr>
      <w:tr w:rsidR="00E6246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Default="00091D7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62465" w:rsidRPr="00091D7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Цели </w:t>
            </w:r>
            <w:proofErr w:type="spellStart"/>
            <w:r w:rsidRPr="00091D7B">
              <w:rPr>
                <w:rFonts w:ascii="Times New Roman" w:hAnsi="Times New Roman" w:cs="Times New Roman"/>
                <w:color w:val="000000"/>
                <w:sz w:val="19"/>
                <w:szCs w:val="19"/>
                <w:lang w:val="ru-RU"/>
              </w:rPr>
              <w:t>дисциплины</w:t>
            </w:r>
            <w:proofErr w:type="gramStart"/>
            <w:r w:rsidRPr="00091D7B">
              <w:rPr>
                <w:rFonts w:ascii="Times New Roman" w:hAnsi="Times New Roman" w:cs="Times New Roman"/>
                <w:color w:val="000000"/>
                <w:sz w:val="19"/>
                <w:szCs w:val="19"/>
                <w:lang w:val="ru-RU"/>
              </w:rPr>
              <w:t>:и</w:t>
            </w:r>
            <w:proofErr w:type="gramEnd"/>
            <w:r w:rsidRPr="00091D7B">
              <w:rPr>
                <w:rFonts w:ascii="Times New Roman" w:hAnsi="Times New Roman" w:cs="Times New Roman"/>
                <w:color w:val="000000"/>
                <w:sz w:val="19"/>
                <w:szCs w:val="19"/>
                <w:lang w:val="ru-RU"/>
              </w:rPr>
              <w:t>зучение</w:t>
            </w:r>
            <w:proofErr w:type="spellEnd"/>
            <w:r w:rsidRPr="00091D7B">
              <w:rPr>
                <w:rFonts w:ascii="Times New Roman" w:hAnsi="Times New Roman" w:cs="Times New Roman"/>
                <w:color w:val="000000"/>
                <w:sz w:val="19"/>
                <w:szCs w:val="19"/>
                <w:lang w:val="ru-RU"/>
              </w:rPr>
              <w:t xml:space="preserve"> основных направлений надзорной деятельности центрального банка (Банка России), его функций и </w:t>
            </w:r>
            <w:proofErr w:type="spellStart"/>
            <w:r w:rsidRPr="00091D7B">
              <w:rPr>
                <w:rFonts w:ascii="Times New Roman" w:hAnsi="Times New Roman" w:cs="Times New Roman"/>
                <w:color w:val="000000"/>
                <w:sz w:val="19"/>
                <w:szCs w:val="19"/>
                <w:lang w:val="ru-RU"/>
              </w:rPr>
              <w:t>полномочий,овладение</w:t>
            </w:r>
            <w:proofErr w:type="spellEnd"/>
            <w:r w:rsidRPr="00091D7B">
              <w:rPr>
                <w:rFonts w:ascii="Times New Roman" w:hAnsi="Times New Roman" w:cs="Times New Roman"/>
                <w:color w:val="000000"/>
                <w:sz w:val="19"/>
                <w:szCs w:val="19"/>
                <w:lang w:val="ru-RU"/>
              </w:rPr>
              <w:t xml:space="preserve"> навыками  проведения аудита коммерческих банков.</w:t>
            </w:r>
          </w:p>
        </w:tc>
      </w:tr>
      <w:tr w:rsidR="00E62465" w:rsidRPr="00091D7B">
        <w:trPr>
          <w:trHeight w:hRule="exact" w:val="277"/>
        </w:trPr>
        <w:tc>
          <w:tcPr>
            <w:tcW w:w="766" w:type="dxa"/>
          </w:tcPr>
          <w:p w:rsidR="00E62465" w:rsidRPr="00091D7B" w:rsidRDefault="00E62465">
            <w:pPr>
              <w:rPr>
                <w:lang w:val="ru-RU"/>
              </w:rPr>
            </w:pPr>
          </w:p>
        </w:tc>
        <w:tc>
          <w:tcPr>
            <w:tcW w:w="228" w:type="dxa"/>
          </w:tcPr>
          <w:p w:rsidR="00E62465" w:rsidRPr="00091D7B" w:rsidRDefault="00E62465">
            <w:pPr>
              <w:rPr>
                <w:lang w:val="ru-RU"/>
              </w:rPr>
            </w:pPr>
          </w:p>
        </w:tc>
        <w:tc>
          <w:tcPr>
            <w:tcW w:w="3687" w:type="dxa"/>
          </w:tcPr>
          <w:p w:rsidR="00E62465" w:rsidRPr="00091D7B" w:rsidRDefault="00E62465">
            <w:pPr>
              <w:rPr>
                <w:lang w:val="ru-RU"/>
              </w:rPr>
            </w:pPr>
          </w:p>
        </w:tc>
        <w:tc>
          <w:tcPr>
            <w:tcW w:w="1135" w:type="dxa"/>
          </w:tcPr>
          <w:p w:rsidR="00E62465" w:rsidRPr="00091D7B" w:rsidRDefault="00E62465">
            <w:pPr>
              <w:rPr>
                <w:lang w:val="ru-RU"/>
              </w:rPr>
            </w:pPr>
          </w:p>
        </w:tc>
        <w:tc>
          <w:tcPr>
            <w:tcW w:w="993" w:type="dxa"/>
          </w:tcPr>
          <w:p w:rsidR="00E62465" w:rsidRPr="00091D7B" w:rsidRDefault="00E62465">
            <w:pPr>
              <w:rPr>
                <w:lang w:val="ru-RU"/>
              </w:rPr>
            </w:pPr>
          </w:p>
        </w:tc>
        <w:tc>
          <w:tcPr>
            <w:tcW w:w="710" w:type="dxa"/>
          </w:tcPr>
          <w:p w:rsidR="00E62465" w:rsidRPr="00091D7B" w:rsidRDefault="00E62465">
            <w:pPr>
              <w:rPr>
                <w:lang w:val="ru-RU"/>
              </w:rPr>
            </w:pPr>
          </w:p>
        </w:tc>
        <w:tc>
          <w:tcPr>
            <w:tcW w:w="1418" w:type="dxa"/>
          </w:tcPr>
          <w:p w:rsidR="00E62465" w:rsidRPr="00091D7B" w:rsidRDefault="00E62465">
            <w:pPr>
              <w:rPr>
                <w:lang w:val="ru-RU"/>
              </w:rPr>
            </w:pPr>
          </w:p>
        </w:tc>
        <w:tc>
          <w:tcPr>
            <w:tcW w:w="852" w:type="dxa"/>
          </w:tcPr>
          <w:p w:rsidR="00E62465" w:rsidRPr="00091D7B" w:rsidRDefault="00E62465">
            <w:pPr>
              <w:rPr>
                <w:lang w:val="ru-RU"/>
              </w:rPr>
            </w:pPr>
          </w:p>
        </w:tc>
        <w:tc>
          <w:tcPr>
            <w:tcW w:w="993" w:type="dxa"/>
          </w:tcPr>
          <w:p w:rsidR="00E62465" w:rsidRPr="00091D7B" w:rsidRDefault="00E62465">
            <w:pPr>
              <w:rPr>
                <w:lang w:val="ru-RU"/>
              </w:rPr>
            </w:pPr>
          </w:p>
        </w:tc>
      </w:tr>
      <w:tr w:rsidR="00E62465" w:rsidRPr="00091D7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2. ТРЕБОВАНИЯ К РЕЗУЛЬТАТАМ ОСВОЕНИЯ ДИСЦИПЛИНЫ</w:t>
            </w:r>
          </w:p>
        </w:tc>
      </w:tr>
      <w:tr w:rsidR="00E62465" w:rsidRPr="00091D7B">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b/>
                <w:color w:val="000000"/>
                <w:sz w:val="19"/>
                <w:szCs w:val="19"/>
                <w:lang w:val="ru-RU"/>
              </w:rPr>
              <w:t>ОПК-4:</w:t>
            </w:r>
            <w:proofErr w:type="gramStart"/>
            <w:r w:rsidRPr="00091D7B">
              <w:rPr>
                <w:rFonts w:ascii="Times New Roman" w:hAnsi="Times New Roman" w:cs="Times New Roman"/>
                <w:b/>
                <w:color w:val="000000"/>
                <w:sz w:val="19"/>
                <w:szCs w:val="19"/>
                <w:lang w:val="ru-RU"/>
              </w:rPr>
              <w:t>Способен</w:t>
            </w:r>
            <w:proofErr w:type="gramEnd"/>
            <w:r w:rsidRPr="00091D7B">
              <w:rPr>
                <w:rFonts w:ascii="Times New Roman" w:hAnsi="Times New Roman" w:cs="Times New Roman"/>
                <w:b/>
                <w:color w:val="000000"/>
                <w:sz w:val="19"/>
                <w:szCs w:val="19"/>
                <w:lang w:val="ru-RU"/>
              </w:rPr>
              <w:t xml:space="preserve"> обосновывать и принимать финансово-экономические и организационно-управленческие решения в профессиональной деятельности.</w:t>
            </w:r>
          </w:p>
        </w:tc>
      </w:tr>
      <w:tr w:rsidR="00E62465" w:rsidRPr="00091D7B">
        <w:trPr>
          <w:trHeight w:hRule="exact" w:val="277"/>
        </w:trPr>
        <w:tc>
          <w:tcPr>
            <w:tcW w:w="766" w:type="dxa"/>
          </w:tcPr>
          <w:p w:rsidR="00E62465" w:rsidRPr="00091D7B" w:rsidRDefault="00E62465">
            <w:pPr>
              <w:rPr>
                <w:lang w:val="ru-RU"/>
              </w:rPr>
            </w:pPr>
          </w:p>
        </w:tc>
        <w:tc>
          <w:tcPr>
            <w:tcW w:w="228" w:type="dxa"/>
          </w:tcPr>
          <w:p w:rsidR="00E62465" w:rsidRPr="00091D7B" w:rsidRDefault="00E62465">
            <w:pPr>
              <w:rPr>
                <w:lang w:val="ru-RU"/>
              </w:rPr>
            </w:pPr>
          </w:p>
        </w:tc>
        <w:tc>
          <w:tcPr>
            <w:tcW w:w="3687" w:type="dxa"/>
          </w:tcPr>
          <w:p w:rsidR="00E62465" w:rsidRPr="00091D7B" w:rsidRDefault="00E62465">
            <w:pPr>
              <w:rPr>
                <w:lang w:val="ru-RU"/>
              </w:rPr>
            </w:pPr>
          </w:p>
        </w:tc>
        <w:tc>
          <w:tcPr>
            <w:tcW w:w="1135" w:type="dxa"/>
          </w:tcPr>
          <w:p w:rsidR="00E62465" w:rsidRPr="00091D7B" w:rsidRDefault="00E62465">
            <w:pPr>
              <w:rPr>
                <w:lang w:val="ru-RU"/>
              </w:rPr>
            </w:pPr>
          </w:p>
        </w:tc>
        <w:tc>
          <w:tcPr>
            <w:tcW w:w="993" w:type="dxa"/>
          </w:tcPr>
          <w:p w:rsidR="00E62465" w:rsidRPr="00091D7B" w:rsidRDefault="00E62465">
            <w:pPr>
              <w:rPr>
                <w:lang w:val="ru-RU"/>
              </w:rPr>
            </w:pPr>
          </w:p>
        </w:tc>
        <w:tc>
          <w:tcPr>
            <w:tcW w:w="710" w:type="dxa"/>
          </w:tcPr>
          <w:p w:rsidR="00E62465" w:rsidRPr="00091D7B" w:rsidRDefault="00E62465">
            <w:pPr>
              <w:rPr>
                <w:lang w:val="ru-RU"/>
              </w:rPr>
            </w:pPr>
          </w:p>
        </w:tc>
        <w:tc>
          <w:tcPr>
            <w:tcW w:w="1418" w:type="dxa"/>
          </w:tcPr>
          <w:p w:rsidR="00E62465" w:rsidRPr="00091D7B" w:rsidRDefault="00E62465">
            <w:pPr>
              <w:rPr>
                <w:lang w:val="ru-RU"/>
              </w:rPr>
            </w:pPr>
          </w:p>
        </w:tc>
        <w:tc>
          <w:tcPr>
            <w:tcW w:w="852" w:type="dxa"/>
          </w:tcPr>
          <w:p w:rsidR="00E62465" w:rsidRPr="00091D7B" w:rsidRDefault="00E62465">
            <w:pPr>
              <w:rPr>
                <w:lang w:val="ru-RU"/>
              </w:rPr>
            </w:pPr>
          </w:p>
        </w:tc>
        <w:tc>
          <w:tcPr>
            <w:tcW w:w="993" w:type="dxa"/>
          </w:tcPr>
          <w:p w:rsidR="00E62465" w:rsidRPr="00091D7B" w:rsidRDefault="00E62465">
            <w:pPr>
              <w:rPr>
                <w:lang w:val="ru-RU"/>
              </w:rPr>
            </w:pPr>
          </w:p>
        </w:tc>
      </w:tr>
      <w:tr w:rsidR="00E62465" w:rsidRPr="00091D7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 xml:space="preserve">В результате освоения дисциплины </w:t>
            </w:r>
            <w:proofErr w:type="gramStart"/>
            <w:r w:rsidRPr="00091D7B">
              <w:rPr>
                <w:rFonts w:ascii="Times New Roman" w:hAnsi="Times New Roman" w:cs="Times New Roman"/>
                <w:b/>
                <w:color w:val="000000"/>
                <w:sz w:val="19"/>
                <w:szCs w:val="19"/>
                <w:lang w:val="ru-RU"/>
              </w:rPr>
              <w:t>обучающийся</w:t>
            </w:r>
            <w:proofErr w:type="gramEnd"/>
            <w:r w:rsidRPr="00091D7B">
              <w:rPr>
                <w:rFonts w:ascii="Times New Roman" w:hAnsi="Times New Roman" w:cs="Times New Roman"/>
                <w:b/>
                <w:color w:val="000000"/>
                <w:sz w:val="19"/>
                <w:szCs w:val="19"/>
                <w:lang w:val="ru-RU"/>
              </w:rPr>
              <w:t xml:space="preserve"> должен:</w:t>
            </w:r>
          </w:p>
        </w:tc>
      </w:tr>
      <w:tr w:rsidR="00E6246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Default="00091D7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62465" w:rsidRPr="00091D7B">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правовые основы деятельности коммерческих банков, банковского надзора и аудита; методику проведения надзора и аудита для оценки финансовой устойчивости кредитной организаци</w:t>
            </w:r>
            <w:proofErr w:type="gramStart"/>
            <w:r w:rsidRPr="00091D7B">
              <w:rPr>
                <w:rFonts w:ascii="Times New Roman" w:hAnsi="Times New Roman" w:cs="Times New Roman"/>
                <w:color w:val="000000"/>
                <w:sz w:val="19"/>
                <w:szCs w:val="19"/>
                <w:lang w:val="ru-RU"/>
              </w:rPr>
              <w:t>и(</w:t>
            </w:r>
            <w:proofErr w:type="gramEnd"/>
            <w:r w:rsidRPr="00091D7B">
              <w:rPr>
                <w:rFonts w:ascii="Times New Roman" w:hAnsi="Times New Roman" w:cs="Times New Roman"/>
                <w:color w:val="000000"/>
                <w:sz w:val="19"/>
                <w:szCs w:val="19"/>
                <w:lang w:val="ru-RU"/>
              </w:rPr>
              <w:t>соотнесено с индикатором ОПК- 4.1);</w:t>
            </w:r>
          </w:p>
        </w:tc>
      </w:tr>
      <w:tr w:rsidR="00E6246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Default="00091D7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62465" w:rsidRPr="00091D7B">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анализировать финансовое состояние кредитной организации в процессе надзора и аудита; формировать суждение о нормативных соответствиях на основе отчетности кредитной организаци</w:t>
            </w:r>
            <w:proofErr w:type="gramStart"/>
            <w:r w:rsidRPr="00091D7B">
              <w:rPr>
                <w:rFonts w:ascii="Times New Roman" w:hAnsi="Times New Roman" w:cs="Times New Roman"/>
                <w:color w:val="000000"/>
                <w:sz w:val="19"/>
                <w:szCs w:val="19"/>
                <w:lang w:val="ru-RU"/>
              </w:rPr>
              <w:t>и(</w:t>
            </w:r>
            <w:proofErr w:type="gramEnd"/>
            <w:r w:rsidRPr="00091D7B">
              <w:rPr>
                <w:rFonts w:ascii="Times New Roman" w:hAnsi="Times New Roman" w:cs="Times New Roman"/>
                <w:color w:val="000000"/>
                <w:sz w:val="19"/>
                <w:szCs w:val="19"/>
                <w:lang w:val="ru-RU"/>
              </w:rPr>
              <w:t>соотнесено с индикатором ОПК- 4.2);</w:t>
            </w:r>
          </w:p>
        </w:tc>
      </w:tr>
      <w:tr w:rsidR="00E6246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Default="00091D7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62465" w:rsidRPr="00091D7B">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навыками выработки экономически и финансово обоснованных организационно-управленческих решений в области банковского надзора и аудита и несения ответственности за их приняти</w:t>
            </w:r>
            <w:proofErr w:type="gramStart"/>
            <w:r w:rsidRPr="00091D7B">
              <w:rPr>
                <w:rFonts w:ascii="Times New Roman" w:hAnsi="Times New Roman" w:cs="Times New Roman"/>
                <w:color w:val="000000"/>
                <w:sz w:val="19"/>
                <w:szCs w:val="19"/>
                <w:lang w:val="ru-RU"/>
              </w:rPr>
              <w:t>е(</w:t>
            </w:r>
            <w:proofErr w:type="gramEnd"/>
            <w:r w:rsidRPr="00091D7B">
              <w:rPr>
                <w:rFonts w:ascii="Times New Roman" w:hAnsi="Times New Roman" w:cs="Times New Roman"/>
                <w:color w:val="000000"/>
                <w:sz w:val="19"/>
                <w:szCs w:val="19"/>
                <w:lang w:val="ru-RU"/>
              </w:rPr>
              <w:t>соотнесено с индикатором ОПК- 4.3);</w:t>
            </w:r>
          </w:p>
        </w:tc>
      </w:tr>
      <w:tr w:rsidR="00E62465" w:rsidRPr="00091D7B">
        <w:trPr>
          <w:trHeight w:hRule="exact" w:val="277"/>
        </w:trPr>
        <w:tc>
          <w:tcPr>
            <w:tcW w:w="766" w:type="dxa"/>
          </w:tcPr>
          <w:p w:rsidR="00E62465" w:rsidRPr="00091D7B" w:rsidRDefault="00E62465">
            <w:pPr>
              <w:rPr>
                <w:lang w:val="ru-RU"/>
              </w:rPr>
            </w:pPr>
          </w:p>
        </w:tc>
        <w:tc>
          <w:tcPr>
            <w:tcW w:w="228" w:type="dxa"/>
          </w:tcPr>
          <w:p w:rsidR="00E62465" w:rsidRPr="00091D7B" w:rsidRDefault="00E62465">
            <w:pPr>
              <w:rPr>
                <w:lang w:val="ru-RU"/>
              </w:rPr>
            </w:pPr>
          </w:p>
        </w:tc>
        <w:tc>
          <w:tcPr>
            <w:tcW w:w="3687" w:type="dxa"/>
          </w:tcPr>
          <w:p w:rsidR="00E62465" w:rsidRPr="00091D7B" w:rsidRDefault="00E62465">
            <w:pPr>
              <w:rPr>
                <w:lang w:val="ru-RU"/>
              </w:rPr>
            </w:pPr>
          </w:p>
        </w:tc>
        <w:tc>
          <w:tcPr>
            <w:tcW w:w="1135" w:type="dxa"/>
          </w:tcPr>
          <w:p w:rsidR="00E62465" w:rsidRPr="00091D7B" w:rsidRDefault="00E62465">
            <w:pPr>
              <w:rPr>
                <w:lang w:val="ru-RU"/>
              </w:rPr>
            </w:pPr>
          </w:p>
        </w:tc>
        <w:tc>
          <w:tcPr>
            <w:tcW w:w="993" w:type="dxa"/>
          </w:tcPr>
          <w:p w:rsidR="00E62465" w:rsidRPr="00091D7B" w:rsidRDefault="00E62465">
            <w:pPr>
              <w:rPr>
                <w:lang w:val="ru-RU"/>
              </w:rPr>
            </w:pPr>
          </w:p>
        </w:tc>
        <w:tc>
          <w:tcPr>
            <w:tcW w:w="710" w:type="dxa"/>
          </w:tcPr>
          <w:p w:rsidR="00E62465" w:rsidRPr="00091D7B" w:rsidRDefault="00E62465">
            <w:pPr>
              <w:rPr>
                <w:lang w:val="ru-RU"/>
              </w:rPr>
            </w:pPr>
          </w:p>
        </w:tc>
        <w:tc>
          <w:tcPr>
            <w:tcW w:w="1418" w:type="dxa"/>
          </w:tcPr>
          <w:p w:rsidR="00E62465" w:rsidRPr="00091D7B" w:rsidRDefault="00E62465">
            <w:pPr>
              <w:rPr>
                <w:lang w:val="ru-RU"/>
              </w:rPr>
            </w:pPr>
          </w:p>
        </w:tc>
        <w:tc>
          <w:tcPr>
            <w:tcW w:w="852" w:type="dxa"/>
          </w:tcPr>
          <w:p w:rsidR="00E62465" w:rsidRPr="00091D7B" w:rsidRDefault="00E62465">
            <w:pPr>
              <w:rPr>
                <w:lang w:val="ru-RU"/>
              </w:rPr>
            </w:pPr>
          </w:p>
        </w:tc>
        <w:tc>
          <w:tcPr>
            <w:tcW w:w="993" w:type="dxa"/>
          </w:tcPr>
          <w:p w:rsidR="00E62465" w:rsidRPr="00091D7B" w:rsidRDefault="00E62465">
            <w:pPr>
              <w:rPr>
                <w:lang w:val="ru-RU"/>
              </w:rPr>
            </w:pPr>
          </w:p>
        </w:tc>
      </w:tr>
      <w:tr w:rsidR="00E62465">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Default="00091D7B">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E62465">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E62465" w:rsidRPr="00091D7B">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b/>
                <w:color w:val="000000"/>
                <w:sz w:val="19"/>
                <w:szCs w:val="19"/>
                <w:lang w:val="ru-RU"/>
              </w:rPr>
              <w:t>Раздел 1.   «Особенности банковского аудита  и его правовые основы »</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r>
      <w:tr w:rsidR="00E6246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1.2 «Оценка экономического положения банков в надзорной деятельности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Оценка капиталов, активов и ликвидности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Оценка прозрачности структуры собственности банка и качества управления банком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Нормативное регулирование и надзор за соблюдением обязательных нормативов</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Л1.1Л2.1 Л2.5 Л2.4 Л2.2 Л2.3</w:t>
            </w:r>
          </w:p>
        </w:tc>
      </w:tr>
      <w:tr w:rsidR="00E62465">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1.2 «Оценка экономического положения банков в надзорной деятельности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Оценка капиталов, активов и ликвидности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Оценка прозрачности структуры собственности банка и качества управления банком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Нормативное регулирование и надзор за соблюдением обязательных нормативов</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Л1.1Л2.5 Л2.4 Л2.2 Л2.3</w:t>
            </w:r>
          </w:p>
        </w:tc>
      </w:tr>
    </w:tbl>
    <w:p w:rsidR="00E62465" w:rsidRDefault="00091D7B">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146"/>
        <w:gridCol w:w="1004"/>
        <w:gridCol w:w="721"/>
        <w:gridCol w:w="1429"/>
        <w:gridCol w:w="850"/>
        <w:gridCol w:w="1006"/>
      </w:tblGrid>
      <w:tr w:rsidR="00E62465">
        <w:trPr>
          <w:trHeight w:hRule="exact" w:val="416"/>
        </w:trPr>
        <w:tc>
          <w:tcPr>
            <w:tcW w:w="4692" w:type="dxa"/>
            <w:gridSpan w:val="2"/>
            <w:shd w:val="clear" w:color="C0C0C0" w:fill="FFFFFF"/>
            <w:tcMar>
              <w:left w:w="34" w:type="dxa"/>
              <w:right w:w="34" w:type="dxa"/>
            </w:tcMar>
          </w:tcPr>
          <w:p w:rsidR="00E62465" w:rsidRDefault="00091D7B">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E62465" w:rsidRDefault="00E62465"/>
        </w:tc>
        <w:tc>
          <w:tcPr>
            <w:tcW w:w="993" w:type="dxa"/>
          </w:tcPr>
          <w:p w:rsidR="00E62465" w:rsidRDefault="00E62465"/>
        </w:tc>
        <w:tc>
          <w:tcPr>
            <w:tcW w:w="710" w:type="dxa"/>
          </w:tcPr>
          <w:p w:rsidR="00E62465" w:rsidRDefault="00E62465"/>
        </w:tc>
        <w:tc>
          <w:tcPr>
            <w:tcW w:w="1418" w:type="dxa"/>
          </w:tcPr>
          <w:p w:rsidR="00E62465" w:rsidRDefault="00E62465"/>
        </w:tc>
        <w:tc>
          <w:tcPr>
            <w:tcW w:w="852" w:type="dxa"/>
          </w:tcPr>
          <w:p w:rsidR="00E62465" w:rsidRDefault="00E62465"/>
        </w:tc>
        <w:tc>
          <w:tcPr>
            <w:tcW w:w="1007" w:type="dxa"/>
            <w:shd w:val="clear" w:color="C0C0C0" w:fill="FFFFFF"/>
            <w:tcMar>
              <w:left w:w="34" w:type="dxa"/>
              <w:right w:w="34" w:type="dxa"/>
            </w:tcMar>
          </w:tcPr>
          <w:p w:rsidR="00E62465" w:rsidRDefault="00091D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62465">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1.1 «Надзорная деятельность ЦБ РФ по допуску на рынок банковских услуг и финансовый рынок».</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На основе изучения основных банковских законов (см. </w:t>
            </w:r>
            <w:proofErr w:type="spellStart"/>
            <w:r w:rsidRPr="00091D7B">
              <w:rPr>
                <w:rFonts w:ascii="Times New Roman" w:hAnsi="Times New Roman" w:cs="Times New Roman"/>
                <w:color w:val="000000"/>
                <w:sz w:val="19"/>
                <w:szCs w:val="19"/>
                <w:lang w:val="ru-RU"/>
              </w:rPr>
              <w:t>доп</w:t>
            </w:r>
            <w:proofErr w:type="gramStart"/>
            <w:r w:rsidRPr="00091D7B">
              <w:rPr>
                <w:rFonts w:ascii="Times New Roman" w:hAnsi="Times New Roman" w:cs="Times New Roman"/>
                <w:color w:val="000000"/>
                <w:sz w:val="19"/>
                <w:szCs w:val="19"/>
                <w:lang w:val="ru-RU"/>
              </w:rPr>
              <w:t>.л</w:t>
            </w:r>
            <w:proofErr w:type="gramEnd"/>
            <w:r w:rsidRPr="00091D7B">
              <w:rPr>
                <w:rFonts w:ascii="Times New Roman" w:hAnsi="Times New Roman" w:cs="Times New Roman"/>
                <w:color w:val="000000"/>
                <w:sz w:val="19"/>
                <w:szCs w:val="19"/>
                <w:lang w:val="ru-RU"/>
              </w:rPr>
              <w:t>итературу</w:t>
            </w:r>
            <w:proofErr w:type="spellEnd"/>
            <w:r w:rsidRPr="00091D7B">
              <w:rPr>
                <w:rFonts w:ascii="Times New Roman" w:hAnsi="Times New Roman" w:cs="Times New Roman"/>
                <w:color w:val="000000"/>
                <w:sz w:val="19"/>
                <w:szCs w:val="19"/>
                <w:lang w:val="ru-RU"/>
              </w:rPr>
              <w:t>) изучить следующие вопросы:</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Порядок лицензирования кредитных организаций.</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Требования ЦБ РФ к организациям – участникам финансового рынка.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Надзор ЦБ РФ за формированием уставного капитала организаций –  участников финансового рынка.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4. Характеристика отчетности кредитных организаций как объект банковского надзора.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5. Дистанционный и инспекционный надзор: основные направления, инструменты и методы.</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6. Сущность </w:t>
            </w:r>
            <w:proofErr w:type="gramStart"/>
            <w:r w:rsidRPr="00091D7B">
              <w:rPr>
                <w:rFonts w:ascii="Times New Roman" w:hAnsi="Times New Roman" w:cs="Times New Roman"/>
                <w:color w:val="000000"/>
                <w:sz w:val="19"/>
                <w:szCs w:val="19"/>
                <w:lang w:val="ru-RU"/>
              </w:rPr>
              <w:t>риск-ориентированного</w:t>
            </w:r>
            <w:proofErr w:type="gramEnd"/>
            <w:r w:rsidRPr="00091D7B">
              <w:rPr>
                <w:rFonts w:ascii="Times New Roman" w:hAnsi="Times New Roman" w:cs="Times New Roman"/>
                <w:color w:val="000000"/>
                <w:sz w:val="19"/>
                <w:szCs w:val="19"/>
                <w:lang w:val="ru-RU"/>
              </w:rPr>
              <w:t xml:space="preserve"> надзора</w:t>
            </w:r>
          </w:p>
          <w:p w:rsidR="00E62465" w:rsidRPr="00091D7B" w:rsidRDefault="00E62465">
            <w:pPr>
              <w:spacing w:after="0" w:line="240" w:lineRule="auto"/>
              <w:rPr>
                <w:sz w:val="19"/>
                <w:szCs w:val="19"/>
                <w:lang w:val="ru-RU"/>
              </w:rPr>
            </w:pP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w:t>
            </w:r>
            <w:proofErr w:type="gramStart"/>
            <w:r w:rsidRPr="00091D7B">
              <w:rPr>
                <w:rFonts w:ascii="Times New Roman" w:hAnsi="Times New Roman" w:cs="Times New Roman"/>
                <w:color w:val="000000"/>
                <w:sz w:val="19"/>
                <w:szCs w:val="19"/>
                <w:lang w:val="ru-RU"/>
              </w:rPr>
              <w:t>Ср</w:t>
            </w:r>
            <w:proofErr w:type="gramEnd"/>
            <w:r w:rsidRPr="00091D7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8</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Л1.1Л2.5 Л2.4 Л2.2 Л2.3</w:t>
            </w:r>
          </w:p>
        </w:tc>
      </w:tr>
      <w:tr w:rsidR="00E62465">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1.2 «Дистанционный надзор в надзорной деятельности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На основе изучения основных банковских законов (см. </w:t>
            </w:r>
            <w:proofErr w:type="spellStart"/>
            <w:r w:rsidRPr="00091D7B">
              <w:rPr>
                <w:rFonts w:ascii="Times New Roman" w:hAnsi="Times New Roman" w:cs="Times New Roman"/>
                <w:color w:val="000000"/>
                <w:sz w:val="19"/>
                <w:szCs w:val="19"/>
                <w:lang w:val="ru-RU"/>
              </w:rPr>
              <w:t>доп</w:t>
            </w:r>
            <w:proofErr w:type="gramStart"/>
            <w:r w:rsidRPr="00091D7B">
              <w:rPr>
                <w:rFonts w:ascii="Times New Roman" w:hAnsi="Times New Roman" w:cs="Times New Roman"/>
                <w:color w:val="000000"/>
                <w:sz w:val="19"/>
                <w:szCs w:val="19"/>
                <w:lang w:val="ru-RU"/>
              </w:rPr>
              <w:t>.л</w:t>
            </w:r>
            <w:proofErr w:type="gramEnd"/>
            <w:r w:rsidRPr="00091D7B">
              <w:rPr>
                <w:rFonts w:ascii="Times New Roman" w:hAnsi="Times New Roman" w:cs="Times New Roman"/>
                <w:color w:val="000000"/>
                <w:sz w:val="19"/>
                <w:szCs w:val="19"/>
                <w:lang w:val="ru-RU"/>
              </w:rPr>
              <w:t>итературу</w:t>
            </w:r>
            <w:proofErr w:type="spellEnd"/>
            <w:r w:rsidRPr="00091D7B">
              <w:rPr>
                <w:rFonts w:ascii="Times New Roman" w:hAnsi="Times New Roman" w:cs="Times New Roman"/>
                <w:color w:val="000000"/>
                <w:sz w:val="19"/>
                <w:szCs w:val="19"/>
                <w:lang w:val="ru-RU"/>
              </w:rPr>
              <w:t>) изучить следующие вопросы:</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Характеристика форм и видов дистанционного надзора.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Характеристика финансовой отчетности организаций –  участников финансового рынка, предоставляемой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Основные направления анализа в дистанционном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4. Характеристика института кураторов в надзорной деятельности ЦБ РФ.</w:t>
            </w:r>
          </w:p>
          <w:p w:rsidR="00E62465" w:rsidRPr="00091D7B" w:rsidRDefault="00E62465">
            <w:pPr>
              <w:spacing w:after="0" w:line="240" w:lineRule="auto"/>
              <w:rPr>
                <w:sz w:val="19"/>
                <w:szCs w:val="19"/>
                <w:lang w:val="ru-RU"/>
              </w:rPr>
            </w:pP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8</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Л1.1Л2.5 Л2.4 Л2.2 Л2.3</w:t>
            </w:r>
          </w:p>
        </w:tc>
      </w:tr>
      <w:tr w:rsidR="00E62465">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1.3 «Инспектирование как направление надзорной деятельности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Изучить методику ЦБ РФ об оценке экономического положения банков, (см. </w:t>
            </w:r>
            <w:proofErr w:type="spellStart"/>
            <w:r w:rsidRPr="00091D7B">
              <w:rPr>
                <w:rFonts w:ascii="Times New Roman" w:hAnsi="Times New Roman" w:cs="Times New Roman"/>
                <w:color w:val="000000"/>
                <w:sz w:val="19"/>
                <w:szCs w:val="19"/>
                <w:lang w:val="ru-RU"/>
              </w:rPr>
              <w:t>доп</w:t>
            </w:r>
            <w:proofErr w:type="gramStart"/>
            <w:r w:rsidRPr="00091D7B">
              <w:rPr>
                <w:rFonts w:ascii="Times New Roman" w:hAnsi="Times New Roman" w:cs="Times New Roman"/>
                <w:color w:val="000000"/>
                <w:sz w:val="19"/>
                <w:szCs w:val="19"/>
                <w:lang w:val="ru-RU"/>
              </w:rPr>
              <w:t>.л</w:t>
            </w:r>
            <w:proofErr w:type="gramEnd"/>
            <w:r w:rsidRPr="00091D7B">
              <w:rPr>
                <w:rFonts w:ascii="Times New Roman" w:hAnsi="Times New Roman" w:cs="Times New Roman"/>
                <w:color w:val="000000"/>
                <w:sz w:val="19"/>
                <w:szCs w:val="19"/>
                <w:lang w:val="ru-RU"/>
              </w:rPr>
              <w:t>итературу</w:t>
            </w:r>
            <w:proofErr w:type="spellEnd"/>
            <w:r w:rsidRPr="00091D7B">
              <w:rPr>
                <w:rFonts w:ascii="Times New Roman" w:hAnsi="Times New Roman" w:cs="Times New Roman"/>
                <w:color w:val="000000"/>
                <w:sz w:val="19"/>
                <w:szCs w:val="19"/>
                <w:lang w:val="ru-RU"/>
              </w:rPr>
              <w:t>)</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Характеристика финансовых рисков.</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Основные нормативные требования ЦБ РФ и контроль соответствий.</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Основные направления инспекционных проверок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На основе изученных вопросов дать характеристику соответствий нормативным требованиям деятельности кредитной организации (по выбору обучающегося, официальный сайт ЦБ РФ).</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8</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Л1.1Л2.5 Л2.4 Л2.2 Л2.3</w:t>
            </w:r>
          </w:p>
        </w:tc>
      </w:tr>
      <w:tr w:rsidR="00E62465">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1.6</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1.4 «Оценка экономического положения банков в надзорной деятельности ЦБ РФ»</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Оценка капиталов, активов и ликвидности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Оценка прозрачности структуры собственности банка и качества управления банком в банковском надзоре.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Нормативное регулирование и надзор за соблюдением обязательных нормативов.</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Л1.1Л2.5 Л2.4 Л2.2 Л2.3</w:t>
            </w:r>
          </w:p>
        </w:tc>
      </w:tr>
      <w:tr w:rsidR="00E62465" w:rsidRPr="00091D7B">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b/>
                <w:color w:val="000000"/>
                <w:sz w:val="19"/>
                <w:szCs w:val="19"/>
                <w:lang w:val="ru-RU"/>
              </w:rPr>
              <w:t>Раздел 2.  «Банковский аудит в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E62465">
            <w:pPr>
              <w:rPr>
                <w:lang w:val="ru-RU"/>
              </w:rPr>
            </w:pPr>
          </w:p>
        </w:tc>
      </w:tr>
    </w:tbl>
    <w:p w:rsidR="00E62465" w:rsidRPr="00091D7B" w:rsidRDefault="00091D7B">
      <w:pPr>
        <w:rPr>
          <w:sz w:val="0"/>
          <w:szCs w:val="0"/>
          <w:lang w:val="ru-RU"/>
        </w:rPr>
      </w:pPr>
      <w:r w:rsidRPr="00091D7B">
        <w:rPr>
          <w:lang w:val="ru-RU"/>
        </w:rPr>
        <w:br w:type="page"/>
      </w:r>
    </w:p>
    <w:tbl>
      <w:tblPr>
        <w:tblW w:w="0" w:type="auto"/>
        <w:tblCellMar>
          <w:left w:w="0" w:type="dxa"/>
          <w:right w:w="0" w:type="dxa"/>
        </w:tblCellMar>
        <w:tblLook w:val="04A0" w:firstRow="1" w:lastRow="0" w:firstColumn="1" w:lastColumn="0" w:noHBand="0" w:noVBand="1"/>
      </w:tblPr>
      <w:tblGrid>
        <w:gridCol w:w="1006"/>
        <w:gridCol w:w="3678"/>
        <w:gridCol w:w="1146"/>
        <w:gridCol w:w="1004"/>
        <w:gridCol w:w="722"/>
        <w:gridCol w:w="1429"/>
        <w:gridCol w:w="850"/>
        <w:gridCol w:w="1006"/>
      </w:tblGrid>
      <w:tr w:rsidR="00E62465">
        <w:trPr>
          <w:trHeight w:hRule="exact" w:val="416"/>
        </w:trPr>
        <w:tc>
          <w:tcPr>
            <w:tcW w:w="4692" w:type="dxa"/>
            <w:gridSpan w:val="2"/>
            <w:shd w:val="clear" w:color="C0C0C0" w:fill="FFFFFF"/>
            <w:tcMar>
              <w:left w:w="34" w:type="dxa"/>
              <w:right w:w="34" w:type="dxa"/>
            </w:tcMar>
          </w:tcPr>
          <w:p w:rsidR="00E62465" w:rsidRDefault="00091D7B">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E62465" w:rsidRDefault="00E62465"/>
        </w:tc>
        <w:tc>
          <w:tcPr>
            <w:tcW w:w="993" w:type="dxa"/>
          </w:tcPr>
          <w:p w:rsidR="00E62465" w:rsidRDefault="00E62465"/>
        </w:tc>
        <w:tc>
          <w:tcPr>
            <w:tcW w:w="710" w:type="dxa"/>
          </w:tcPr>
          <w:p w:rsidR="00E62465" w:rsidRDefault="00E62465"/>
        </w:tc>
        <w:tc>
          <w:tcPr>
            <w:tcW w:w="1418" w:type="dxa"/>
          </w:tcPr>
          <w:p w:rsidR="00E62465" w:rsidRDefault="00E62465"/>
        </w:tc>
        <w:tc>
          <w:tcPr>
            <w:tcW w:w="852" w:type="dxa"/>
          </w:tcPr>
          <w:p w:rsidR="00E62465" w:rsidRDefault="00E62465"/>
        </w:tc>
        <w:tc>
          <w:tcPr>
            <w:tcW w:w="1007" w:type="dxa"/>
            <w:shd w:val="clear" w:color="C0C0C0" w:fill="FFFFFF"/>
            <w:tcMar>
              <w:left w:w="34" w:type="dxa"/>
              <w:right w:w="34" w:type="dxa"/>
            </w:tcMar>
          </w:tcPr>
          <w:p w:rsidR="00E62465" w:rsidRDefault="00091D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62465">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2.1 «Нормативные требования ЦБ РФ к аудиторским фирмам»</w:t>
            </w:r>
          </w:p>
          <w:p w:rsidR="00E62465" w:rsidRPr="00091D7B" w:rsidRDefault="00E62465">
            <w:pPr>
              <w:spacing w:after="0" w:line="240" w:lineRule="auto"/>
              <w:rPr>
                <w:sz w:val="19"/>
                <w:szCs w:val="19"/>
                <w:lang w:val="ru-RU"/>
              </w:rPr>
            </w:pP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Требования Банка России по организации банковского аудита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Порядок лицензирования аудиторской деятельности</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Характеристика аудиторских стандартов</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2.2 «Характеристика банковских рисков и риск - ориентированный аудит»</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Основные направления аудиторской проверки в коммерческом банке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Принцип существенности в банковском аудите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Л1.4Л2.5 Л2.4 Л2.2 Л2.3</w:t>
            </w:r>
          </w:p>
        </w:tc>
      </w:tr>
      <w:tr w:rsidR="00E62465">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2.1 «Нормативные требования ЦБ РФ к аудиторским фирмам»</w:t>
            </w:r>
          </w:p>
          <w:p w:rsidR="00E62465" w:rsidRPr="00091D7B" w:rsidRDefault="00E62465">
            <w:pPr>
              <w:spacing w:after="0" w:line="240" w:lineRule="auto"/>
              <w:rPr>
                <w:sz w:val="19"/>
                <w:szCs w:val="19"/>
                <w:lang w:val="ru-RU"/>
              </w:rPr>
            </w:pP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Требования Банка России по организации банковского аудита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Порядок лицензирования аудиторской деятельности</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Характеристика аудиторских стандартов</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2.2 «Характеристика банковских рисков и риск - ориентированный аудит»</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Основные направления аудиторской проверки в коммерческом банке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Принцип существенности в банковском аудите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w:t>
            </w:r>
            <w:proofErr w:type="spellStart"/>
            <w:proofErr w:type="gramStart"/>
            <w:r w:rsidRPr="00091D7B">
              <w:rPr>
                <w:rFonts w:ascii="Times New Roman" w:hAnsi="Times New Roman" w:cs="Times New Roman"/>
                <w:color w:val="000000"/>
                <w:sz w:val="19"/>
                <w:szCs w:val="19"/>
                <w:lang w:val="ru-RU"/>
              </w:rPr>
              <w:t>Пр</w:t>
            </w:r>
            <w:proofErr w:type="spellEnd"/>
            <w:proofErr w:type="gramEnd"/>
            <w:r w:rsidRPr="00091D7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Л1.1Л2.5 Л2.4 Л2.2 Л2.3</w:t>
            </w:r>
          </w:p>
        </w:tc>
      </w:tr>
      <w:tr w:rsidR="00E62465">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2.1 «Нормативные требования ЦБ РФ к аудиторским фирмам»</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Требования Банка России по организации банковского аудита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Порядок лицензирования аудиторской деятельности</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3. Характеристика аудиторских стандартов.</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На основе данных официального сайта ЦБ РФ определить перечень аудиторских фирм, занимающихся банковским аудитом</w:t>
            </w:r>
          </w:p>
          <w:p w:rsidR="00E62465" w:rsidRPr="00091D7B" w:rsidRDefault="00091D7B">
            <w:pPr>
              <w:spacing w:after="0" w:line="240" w:lineRule="auto"/>
              <w:rPr>
                <w:sz w:val="19"/>
                <w:szCs w:val="19"/>
                <w:lang w:val="ru-RU"/>
              </w:rPr>
            </w:pPr>
            <w:r>
              <w:rPr>
                <w:rFonts w:ascii="Times New Roman" w:hAnsi="Times New Roman" w:cs="Times New Roman"/>
                <w:color w:val="000000"/>
                <w:sz w:val="19"/>
                <w:szCs w:val="19"/>
              </w:rPr>
              <w:t></w:t>
            </w:r>
            <w:r w:rsidRPr="00091D7B">
              <w:rPr>
                <w:rFonts w:ascii="Times New Roman" w:hAnsi="Times New Roman" w:cs="Times New Roman"/>
                <w:color w:val="000000"/>
                <w:sz w:val="19"/>
                <w:szCs w:val="19"/>
                <w:lang w:val="ru-RU"/>
              </w:rPr>
              <w:t xml:space="preserve"> Выявить особенности надзора за аудиторскими фирмами со стороны ЦБ РФ. Задание оформить в качестве краткого резюме.</w:t>
            </w:r>
          </w:p>
          <w:p w:rsidR="00E62465" w:rsidRPr="00091D7B" w:rsidRDefault="00091D7B">
            <w:pPr>
              <w:spacing w:after="0" w:line="240" w:lineRule="auto"/>
              <w:rPr>
                <w:sz w:val="19"/>
                <w:szCs w:val="19"/>
                <w:lang w:val="ru-RU"/>
              </w:rPr>
            </w:pPr>
            <w:r>
              <w:rPr>
                <w:rFonts w:ascii="Times New Roman" w:hAnsi="Times New Roman" w:cs="Times New Roman"/>
                <w:color w:val="000000"/>
                <w:sz w:val="19"/>
                <w:szCs w:val="19"/>
              </w:rPr>
              <w:t></w:t>
            </w:r>
            <w:r w:rsidRPr="00091D7B">
              <w:rPr>
                <w:rFonts w:ascii="Times New Roman" w:hAnsi="Times New Roman" w:cs="Times New Roman"/>
                <w:color w:val="000000"/>
                <w:sz w:val="19"/>
                <w:szCs w:val="19"/>
                <w:lang w:val="ru-RU"/>
              </w:rPr>
              <w:t xml:space="preserve"> Определить этапы внедрения аудиторских стандартов в практику российского банковского аудита.</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10</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Л1.1Л2.5 Л2.4 Л2.2 Л2.3</w:t>
            </w:r>
          </w:p>
        </w:tc>
      </w:tr>
      <w:tr w:rsidR="00E62465">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Тема 2.2 «Характеристика банковских рисков и риск - ориентированный аудит»</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1. Основные направления аудиторской проверки в коммерческом банке</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2. Принцип существенности в банковском аудите</w:t>
            </w:r>
          </w:p>
          <w:p w:rsidR="00E62465" w:rsidRPr="00091D7B" w:rsidRDefault="00091D7B">
            <w:pPr>
              <w:spacing w:after="0" w:line="240" w:lineRule="auto"/>
              <w:rPr>
                <w:sz w:val="19"/>
                <w:szCs w:val="19"/>
                <w:lang w:val="ru-RU"/>
              </w:rPr>
            </w:pPr>
            <w:r>
              <w:rPr>
                <w:rFonts w:ascii="Times New Roman" w:hAnsi="Times New Roman" w:cs="Times New Roman"/>
                <w:color w:val="000000"/>
                <w:sz w:val="19"/>
                <w:szCs w:val="19"/>
              </w:rPr>
              <w:t></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8</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Л1.1Л2.1 Л2.5 Л2.4 Л2.2 Л2.3</w:t>
            </w:r>
          </w:p>
        </w:tc>
      </w:tr>
      <w:tr w:rsidR="00E62465">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Проблемы взаимодействия банковского аудита и внутреннего контроля в банках</w:t>
            </w: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Сущность и виды аудиторских рисков, возможные способы их снижения</w:t>
            </w:r>
          </w:p>
          <w:p w:rsidR="00E62465" w:rsidRPr="00091D7B" w:rsidRDefault="00091D7B">
            <w:pPr>
              <w:spacing w:after="0" w:line="240" w:lineRule="auto"/>
              <w:rPr>
                <w:sz w:val="19"/>
                <w:szCs w:val="19"/>
                <w:lang w:val="ru-RU"/>
              </w:rPr>
            </w:pPr>
            <w:proofErr w:type="spellStart"/>
            <w:r w:rsidRPr="00091D7B">
              <w:rPr>
                <w:rFonts w:ascii="Times New Roman" w:hAnsi="Times New Roman" w:cs="Times New Roman"/>
                <w:color w:val="000000"/>
                <w:sz w:val="19"/>
                <w:szCs w:val="19"/>
                <w:lang w:val="ru-RU"/>
              </w:rPr>
              <w:t>Комплаенс</w:t>
            </w:r>
            <w:proofErr w:type="spellEnd"/>
            <w:r w:rsidRPr="00091D7B">
              <w:rPr>
                <w:rFonts w:ascii="Times New Roman" w:hAnsi="Times New Roman" w:cs="Times New Roman"/>
                <w:color w:val="000000"/>
                <w:sz w:val="19"/>
                <w:szCs w:val="19"/>
                <w:lang w:val="ru-RU"/>
              </w:rPr>
              <w:t>-функция в кредитных организациях</w:t>
            </w:r>
          </w:p>
          <w:p w:rsidR="00E62465" w:rsidRPr="00091D7B" w:rsidRDefault="00E62465">
            <w:pPr>
              <w:spacing w:after="0" w:line="240" w:lineRule="auto"/>
              <w:rPr>
                <w:sz w:val="19"/>
                <w:szCs w:val="19"/>
                <w:lang w:val="ru-RU"/>
              </w:rPr>
            </w:pPr>
          </w:p>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Подготовка докладов  с использованием средств </w:t>
            </w:r>
            <w:r>
              <w:rPr>
                <w:rFonts w:ascii="Times New Roman" w:hAnsi="Times New Roman" w:cs="Times New Roman"/>
                <w:color w:val="000000"/>
                <w:sz w:val="19"/>
                <w:szCs w:val="19"/>
              </w:rPr>
              <w:t>Microsoft</w:t>
            </w:r>
            <w:r w:rsidRPr="00091D7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8</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Л1.1Л2.1 Л2.5 Л2.4 Л2.2 Л2.3</w:t>
            </w:r>
          </w:p>
        </w:tc>
      </w:tr>
    </w:tbl>
    <w:p w:rsidR="00E62465" w:rsidRDefault="00091D7B">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285"/>
        <w:gridCol w:w="1568"/>
        <w:gridCol w:w="2121"/>
        <w:gridCol w:w="1130"/>
        <w:gridCol w:w="720"/>
        <w:gridCol w:w="284"/>
        <w:gridCol w:w="721"/>
        <w:gridCol w:w="1275"/>
        <w:gridCol w:w="155"/>
        <w:gridCol w:w="852"/>
        <w:gridCol w:w="1006"/>
      </w:tblGrid>
      <w:tr w:rsidR="00E62465">
        <w:trPr>
          <w:trHeight w:hRule="exact" w:val="416"/>
        </w:trPr>
        <w:tc>
          <w:tcPr>
            <w:tcW w:w="4692" w:type="dxa"/>
            <w:gridSpan w:val="4"/>
            <w:shd w:val="clear" w:color="C0C0C0" w:fill="FFFFFF"/>
            <w:tcMar>
              <w:left w:w="34" w:type="dxa"/>
              <w:right w:w="34" w:type="dxa"/>
            </w:tcMar>
          </w:tcPr>
          <w:p w:rsidR="00E62465" w:rsidRDefault="00091D7B">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E62465" w:rsidRDefault="00E62465"/>
        </w:tc>
        <w:tc>
          <w:tcPr>
            <w:tcW w:w="710" w:type="dxa"/>
          </w:tcPr>
          <w:p w:rsidR="00E62465" w:rsidRDefault="00E62465"/>
        </w:tc>
        <w:tc>
          <w:tcPr>
            <w:tcW w:w="284" w:type="dxa"/>
          </w:tcPr>
          <w:p w:rsidR="00E62465" w:rsidRDefault="00E62465"/>
        </w:tc>
        <w:tc>
          <w:tcPr>
            <w:tcW w:w="710" w:type="dxa"/>
          </w:tcPr>
          <w:p w:rsidR="00E62465" w:rsidRDefault="00E62465"/>
        </w:tc>
        <w:tc>
          <w:tcPr>
            <w:tcW w:w="1277" w:type="dxa"/>
          </w:tcPr>
          <w:p w:rsidR="00E62465" w:rsidRDefault="00E62465"/>
        </w:tc>
        <w:tc>
          <w:tcPr>
            <w:tcW w:w="143" w:type="dxa"/>
          </w:tcPr>
          <w:p w:rsidR="00E62465" w:rsidRDefault="00E62465"/>
        </w:tc>
        <w:tc>
          <w:tcPr>
            <w:tcW w:w="852" w:type="dxa"/>
          </w:tcPr>
          <w:p w:rsidR="00E62465" w:rsidRDefault="00E62465"/>
        </w:tc>
        <w:tc>
          <w:tcPr>
            <w:tcW w:w="1007" w:type="dxa"/>
            <w:shd w:val="clear" w:color="C0C0C0" w:fill="FFFFFF"/>
            <w:tcMar>
              <w:left w:w="34" w:type="dxa"/>
              <w:right w:w="34" w:type="dxa"/>
            </w:tcMar>
          </w:tcPr>
          <w:p w:rsidR="00E62465" w:rsidRDefault="00091D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62465">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ОПК-4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color w:val="000000"/>
                <w:sz w:val="19"/>
                <w:szCs w:val="19"/>
              </w:rPr>
              <w:t>Л1.3 Л1.2 Л1.4 Л1.1Л2.1 Л2.5 Л2.4 Л2.2 Л2.3</w:t>
            </w:r>
          </w:p>
        </w:tc>
      </w:tr>
      <w:tr w:rsidR="00E62465">
        <w:trPr>
          <w:trHeight w:hRule="exact" w:val="277"/>
        </w:trPr>
        <w:tc>
          <w:tcPr>
            <w:tcW w:w="710" w:type="dxa"/>
          </w:tcPr>
          <w:p w:rsidR="00E62465" w:rsidRDefault="00E62465"/>
        </w:tc>
        <w:tc>
          <w:tcPr>
            <w:tcW w:w="285" w:type="dxa"/>
          </w:tcPr>
          <w:p w:rsidR="00E62465" w:rsidRDefault="00E62465"/>
        </w:tc>
        <w:tc>
          <w:tcPr>
            <w:tcW w:w="1560" w:type="dxa"/>
          </w:tcPr>
          <w:p w:rsidR="00E62465" w:rsidRDefault="00E62465"/>
        </w:tc>
        <w:tc>
          <w:tcPr>
            <w:tcW w:w="2127" w:type="dxa"/>
          </w:tcPr>
          <w:p w:rsidR="00E62465" w:rsidRDefault="00E62465"/>
        </w:tc>
        <w:tc>
          <w:tcPr>
            <w:tcW w:w="1135" w:type="dxa"/>
          </w:tcPr>
          <w:p w:rsidR="00E62465" w:rsidRDefault="00E62465"/>
        </w:tc>
        <w:tc>
          <w:tcPr>
            <w:tcW w:w="710" w:type="dxa"/>
          </w:tcPr>
          <w:p w:rsidR="00E62465" w:rsidRDefault="00E62465"/>
        </w:tc>
        <w:tc>
          <w:tcPr>
            <w:tcW w:w="284" w:type="dxa"/>
          </w:tcPr>
          <w:p w:rsidR="00E62465" w:rsidRDefault="00E62465"/>
        </w:tc>
        <w:tc>
          <w:tcPr>
            <w:tcW w:w="710" w:type="dxa"/>
          </w:tcPr>
          <w:p w:rsidR="00E62465" w:rsidRDefault="00E62465"/>
        </w:tc>
        <w:tc>
          <w:tcPr>
            <w:tcW w:w="1277" w:type="dxa"/>
          </w:tcPr>
          <w:p w:rsidR="00E62465" w:rsidRDefault="00E62465"/>
        </w:tc>
        <w:tc>
          <w:tcPr>
            <w:tcW w:w="143" w:type="dxa"/>
          </w:tcPr>
          <w:p w:rsidR="00E62465" w:rsidRDefault="00E62465"/>
        </w:tc>
        <w:tc>
          <w:tcPr>
            <w:tcW w:w="852" w:type="dxa"/>
          </w:tcPr>
          <w:p w:rsidR="00E62465" w:rsidRDefault="00E62465"/>
        </w:tc>
        <w:tc>
          <w:tcPr>
            <w:tcW w:w="993" w:type="dxa"/>
          </w:tcPr>
          <w:p w:rsidR="00E62465" w:rsidRDefault="00E62465"/>
        </w:tc>
      </w:tr>
      <w:tr w:rsidR="00E6246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Default="00091D7B">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E62465" w:rsidRPr="00091D7B">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Структура и содержание фонда оценочных сре</w:t>
            </w:r>
            <w:proofErr w:type="gramStart"/>
            <w:r w:rsidRPr="00091D7B">
              <w:rPr>
                <w:rFonts w:ascii="Times New Roman" w:hAnsi="Times New Roman" w:cs="Times New Roman"/>
                <w:color w:val="000000"/>
                <w:sz w:val="19"/>
                <w:szCs w:val="19"/>
                <w:lang w:val="ru-RU"/>
              </w:rPr>
              <w:t>дств дл</w:t>
            </w:r>
            <w:proofErr w:type="gramEnd"/>
            <w:r w:rsidRPr="00091D7B">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E62465" w:rsidRPr="00091D7B">
        <w:trPr>
          <w:trHeight w:hRule="exact" w:val="277"/>
        </w:trPr>
        <w:tc>
          <w:tcPr>
            <w:tcW w:w="710" w:type="dxa"/>
          </w:tcPr>
          <w:p w:rsidR="00E62465" w:rsidRPr="00091D7B" w:rsidRDefault="00E62465">
            <w:pPr>
              <w:rPr>
                <w:lang w:val="ru-RU"/>
              </w:rPr>
            </w:pPr>
          </w:p>
        </w:tc>
        <w:tc>
          <w:tcPr>
            <w:tcW w:w="285" w:type="dxa"/>
          </w:tcPr>
          <w:p w:rsidR="00E62465" w:rsidRPr="00091D7B" w:rsidRDefault="00E62465">
            <w:pPr>
              <w:rPr>
                <w:lang w:val="ru-RU"/>
              </w:rPr>
            </w:pPr>
          </w:p>
        </w:tc>
        <w:tc>
          <w:tcPr>
            <w:tcW w:w="1560" w:type="dxa"/>
          </w:tcPr>
          <w:p w:rsidR="00E62465" w:rsidRPr="00091D7B" w:rsidRDefault="00E62465">
            <w:pPr>
              <w:rPr>
                <w:lang w:val="ru-RU"/>
              </w:rPr>
            </w:pPr>
          </w:p>
        </w:tc>
        <w:tc>
          <w:tcPr>
            <w:tcW w:w="2127" w:type="dxa"/>
          </w:tcPr>
          <w:p w:rsidR="00E62465" w:rsidRPr="00091D7B" w:rsidRDefault="00E62465">
            <w:pPr>
              <w:rPr>
                <w:lang w:val="ru-RU"/>
              </w:rPr>
            </w:pPr>
          </w:p>
        </w:tc>
        <w:tc>
          <w:tcPr>
            <w:tcW w:w="1135" w:type="dxa"/>
          </w:tcPr>
          <w:p w:rsidR="00E62465" w:rsidRPr="00091D7B" w:rsidRDefault="00E62465">
            <w:pPr>
              <w:rPr>
                <w:lang w:val="ru-RU"/>
              </w:rPr>
            </w:pPr>
          </w:p>
        </w:tc>
        <w:tc>
          <w:tcPr>
            <w:tcW w:w="710" w:type="dxa"/>
          </w:tcPr>
          <w:p w:rsidR="00E62465" w:rsidRPr="00091D7B" w:rsidRDefault="00E62465">
            <w:pPr>
              <w:rPr>
                <w:lang w:val="ru-RU"/>
              </w:rPr>
            </w:pPr>
          </w:p>
        </w:tc>
        <w:tc>
          <w:tcPr>
            <w:tcW w:w="284" w:type="dxa"/>
          </w:tcPr>
          <w:p w:rsidR="00E62465" w:rsidRPr="00091D7B" w:rsidRDefault="00E62465">
            <w:pPr>
              <w:rPr>
                <w:lang w:val="ru-RU"/>
              </w:rPr>
            </w:pPr>
          </w:p>
        </w:tc>
        <w:tc>
          <w:tcPr>
            <w:tcW w:w="710" w:type="dxa"/>
          </w:tcPr>
          <w:p w:rsidR="00E62465" w:rsidRPr="00091D7B" w:rsidRDefault="00E62465">
            <w:pPr>
              <w:rPr>
                <w:lang w:val="ru-RU"/>
              </w:rPr>
            </w:pPr>
          </w:p>
        </w:tc>
        <w:tc>
          <w:tcPr>
            <w:tcW w:w="1277" w:type="dxa"/>
          </w:tcPr>
          <w:p w:rsidR="00E62465" w:rsidRPr="00091D7B" w:rsidRDefault="00E62465">
            <w:pPr>
              <w:rPr>
                <w:lang w:val="ru-RU"/>
              </w:rPr>
            </w:pPr>
          </w:p>
        </w:tc>
        <w:tc>
          <w:tcPr>
            <w:tcW w:w="143" w:type="dxa"/>
          </w:tcPr>
          <w:p w:rsidR="00E62465" w:rsidRPr="00091D7B" w:rsidRDefault="00E62465">
            <w:pPr>
              <w:rPr>
                <w:lang w:val="ru-RU"/>
              </w:rPr>
            </w:pPr>
          </w:p>
        </w:tc>
        <w:tc>
          <w:tcPr>
            <w:tcW w:w="852" w:type="dxa"/>
          </w:tcPr>
          <w:p w:rsidR="00E62465" w:rsidRPr="00091D7B" w:rsidRDefault="00E62465">
            <w:pPr>
              <w:rPr>
                <w:lang w:val="ru-RU"/>
              </w:rPr>
            </w:pPr>
          </w:p>
        </w:tc>
        <w:tc>
          <w:tcPr>
            <w:tcW w:w="993" w:type="dxa"/>
          </w:tcPr>
          <w:p w:rsidR="00E62465" w:rsidRPr="00091D7B" w:rsidRDefault="00E62465">
            <w:pPr>
              <w:rPr>
                <w:lang w:val="ru-RU"/>
              </w:rPr>
            </w:pPr>
          </w:p>
        </w:tc>
      </w:tr>
      <w:tr w:rsidR="00E62465" w:rsidRPr="00091D7B">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624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24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2465" w:rsidRPr="00091D7B">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 xml:space="preserve">Гладкова, Т. Ю., </w:t>
            </w:r>
            <w:proofErr w:type="spellStart"/>
            <w:r w:rsidRPr="00091D7B">
              <w:rPr>
                <w:rFonts w:ascii="Times New Roman" w:hAnsi="Times New Roman" w:cs="Times New Roman"/>
                <w:color w:val="000000"/>
                <w:sz w:val="18"/>
                <w:szCs w:val="18"/>
                <w:lang w:val="ru-RU"/>
              </w:rPr>
              <w:t>Кизь</w:t>
            </w:r>
            <w:proofErr w:type="spellEnd"/>
            <w:r w:rsidRPr="00091D7B">
              <w:rPr>
                <w:rFonts w:ascii="Times New Roman" w:hAnsi="Times New Roman" w:cs="Times New Roman"/>
                <w:color w:val="000000"/>
                <w:sz w:val="18"/>
                <w:szCs w:val="18"/>
                <w:lang w:val="ru-RU"/>
              </w:rPr>
              <w:t>, В.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Бухгалтерский учет и аудит в финансовых организациях: практикум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91D7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/87100.</w:t>
            </w:r>
            <w:r>
              <w:rPr>
                <w:rFonts w:ascii="Times New Roman" w:hAnsi="Times New Roman" w:cs="Times New Roman"/>
                <w:color w:val="000000"/>
                <w:sz w:val="18"/>
                <w:szCs w:val="18"/>
              </w:rPr>
              <w:t>html</w:t>
            </w:r>
            <w:r w:rsidRPr="00091D7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proofErr w:type="spellStart"/>
            <w:r>
              <w:rPr>
                <w:rFonts w:ascii="Times New Roman" w:hAnsi="Times New Roman" w:cs="Times New Roman"/>
                <w:color w:val="000000"/>
                <w:sz w:val="18"/>
                <w:szCs w:val="18"/>
              </w:rPr>
              <w:t>Луговской</w:t>
            </w:r>
            <w:proofErr w:type="spellEnd"/>
            <w:r>
              <w:rPr>
                <w:rFonts w:ascii="Times New Roman" w:hAnsi="Times New Roman" w:cs="Times New Roman"/>
                <w:color w:val="000000"/>
                <w:sz w:val="18"/>
                <w:szCs w:val="18"/>
              </w:rPr>
              <w:t xml:space="preserve"> С.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proofErr w:type="spellStart"/>
            <w:r>
              <w:rPr>
                <w:rFonts w:ascii="Times New Roman" w:hAnsi="Times New Roman" w:cs="Times New Roman"/>
                <w:color w:val="000000"/>
                <w:sz w:val="18"/>
                <w:szCs w:val="18"/>
              </w:rPr>
              <w:t>Банковский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надзор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практическое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Лаборатория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книги</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https</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91D7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91D7B">
              <w:rPr>
                <w:rFonts w:ascii="Times New Roman" w:hAnsi="Times New Roman" w:cs="Times New Roman"/>
                <w:color w:val="000000"/>
                <w:sz w:val="18"/>
                <w:szCs w:val="18"/>
                <w:lang w:val="ru-RU"/>
              </w:rPr>
              <w:t>=139449 неограниченный доступ для зарегистрированных пользователей</w:t>
            </w:r>
          </w:p>
        </w:tc>
      </w:tr>
      <w:tr w:rsidR="00E62465">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 xml:space="preserve">Куницына Н. Н., </w:t>
            </w:r>
            <w:proofErr w:type="spellStart"/>
            <w:r w:rsidRPr="00091D7B">
              <w:rPr>
                <w:rFonts w:ascii="Times New Roman" w:hAnsi="Times New Roman" w:cs="Times New Roman"/>
                <w:color w:val="000000"/>
                <w:sz w:val="18"/>
                <w:szCs w:val="18"/>
                <w:lang w:val="ru-RU"/>
              </w:rPr>
              <w:t>Хисамудинов</w:t>
            </w:r>
            <w:proofErr w:type="spellEnd"/>
            <w:r w:rsidRPr="00091D7B">
              <w:rPr>
                <w:rFonts w:ascii="Times New Roman" w:hAnsi="Times New Roman" w:cs="Times New Roman"/>
                <w:color w:val="000000"/>
                <w:sz w:val="18"/>
                <w:szCs w:val="18"/>
                <w:lang w:val="ru-RU"/>
              </w:rPr>
              <w:t xml:space="preserve"> В.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proofErr w:type="spellStart"/>
            <w:r>
              <w:rPr>
                <w:rFonts w:ascii="Times New Roman" w:hAnsi="Times New Roman" w:cs="Times New Roman"/>
                <w:color w:val="000000"/>
                <w:sz w:val="18"/>
                <w:szCs w:val="18"/>
              </w:rPr>
              <w:t>Банковский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статистика</w:t>
            </w:r>
            <w:proofErr w:type="spellEnd"/>
            <w:r>
              <w:rPr>
                <w:rFonts w:ascii="Times New Roman" w:hAnsi="Times New Roman" w:cs="Times New Roman"/>
                <w:color w:val="000000"/>
                <w:sz w:val="19"/>
                <w:szCs w:val="19"/>
              </w:rPr>
              <w:t>,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34</w:t>
            </w:r>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proofErr w:type="spellStart"/>
            <w:r w:rsidRPr="00091D7B">
              <w:rPr>
                <w:rFonts w:ascii="Times New Roman" w:hAnsi="Times New Roman" w:cs="Times New Roman"/>
                <w:color w:val="000000"/>
                <w:sz w:val="18"/>
                <w:szCs w:val="18"/>
                <w:lang w:val="ru-RU"/>
              </w:rPr>
              <w:t>Наточеева</w:t>
            </w:r>
            <w:proofErr w:type="spellEnd"/>
            <w:r w:rsidRPr="00091D7B">
              <w:rPr>
                <w:rFonts w:ascii="Times New Roman" w:hAnsi="Times New Roman" w:cs="Times New Roman"/>
                <w:color w:val="000000"/>
                <w:sz w:val="18"/>
                <w:szCs w:val="18"/>
                <w:lang w:val="ru-RU"/>
              </w:rPr>
              <w:t xml:space="preserve"> Н. Н., Ровенский Ю. А., </w:t>
            </w:r>
            <w:proofErr w:type="spellStart"/>
            <w:r w:rsidRPr="00091D7B">
              <w:rPr>
                <w:rFonts w:ascii="Times New Roman" w:hAnsi="Times New Roman" w:cs="Times New Roman"/>
                <w:color w:val="000000"/>
                <w:sz w:val="18"/>
                <w:szCs w:val="18"/>
                <w:lang w:val="ru-RU"/>
              </w:rPr>
              <w:t>Звонова</w:t>
            </w:r>
            <w:proofErr w:type="spellEnd"/>
            <w:r w:rsidRPr="00091D7B">
              <w:rPr>
                <w:rFonts w:ascii="Times New Roman" w:hAnsi="Times New Roman" w:cs="Times New Roman"/>
                <w:color w:val="000000"/>
                <w:sz w:val="18"/>
                <w:szCs w:val="18"/>
                <w:lang w:val="ru-RU"/>
              </w:rPr>
              <w:t xml:space="preserve"> Е. А., </w:t>
            </w:r>
            <w:proofErr w:type="spellStart"/>
            <w:r w:rsidRPr="00091D7B">
              <w:rPr>
                <w:rFonts w:ascii="Times New Roman" w:hAnsi="Times New Roman" w:cs="Times New Roman"/>
                <w:color w:val="000000"/>
                <w:sz w:val="18"/>
                <w:szCs w:val="18"/>
                <w:lang w:val="ru-RU"/>
              </w:rPr>
              <w:t>Русанов</w:t>
            </w:r>
            <w:proofErr w:type="spellEnd"/>
            <w:r w:rsidRPr="00091D7B">
              <w:rPr>
                <w:rFonts w:ascii="Times New Roman" w:hAnsi="Times New Roman" w:cs="Times New Roman"/>
                <w:color w:val="000000"/>
                <w:sz w:val="18"/>
                <w:szCs w:val="18"/>
                <w:lang w:val="ru-RU"/>
              </w:rPr>
              <w:t xml:space="preserve"> Ю. Ю., </w:t>
            </w:r>
            <w:proofErr w:type="spellStart"/>
            <w:r w:rsidRPr="00091D7B">
              <w:rPr>
                <w:rFonts w:ascii="Times New Roman" w:hAnsi="Times New Roman" w:cs="Times New Roman"/>
                <w:color w:val="000000"/>
                <w:sz w:val="18"/>
                <w:szCs w:val="18"/>
                <w:lang w:val="ru-RU"/>
              </w:rPr>
              <w:t>Кропин</w:t>
            </w:r>
            <w:proofErr w:type="spellEnd"/>
            <w:r w:rsidRPr="00091D7B">
              <w:rPr>
                <w:rFonts w:ascii="Times New Roman" w:hAnsi="Times New Roman" w:cs="Times New Roman"/>
                <w:color w:val="000000"/>
                <w:sz w:val="18"/>
                <w:szCs w:val="18"/>
                <w:lang w:val="ru-RU"/>
              </w:rPr>
              <w:t xml:space="preserve"> Ю. А., </w:t>
            </w:r>
            <w:proofErr w:type="spellStart"/>
            <w:r w:rsidRPr="00091D7B">
              <w:rPr>
                <w:rFonts w:ascii="Times New Roman" w:hAnsi="Times New Roman" w:cs="Times New Roman"/>
                <w:color w:val="000000"/>
                <w:sz w:val="18"/>
                <w:szCs w:val="18"/>
                <w:lang w:val="ru-RU"/>
              </w:rPr>
              <w:t>Наточеева</w:t>
            </w:r>
            <w:proofErr w:type="spellEnd"/>
            <w:r w:rsidRPr="00091D7B">
              <w:rPr>
                <w:rFonts w:ascii="Times New Roman" w:hAnsi="Times New Roman" w:cs="Times New Roman"/>
                <w:color w:val="000000"/>
                <w:sz w:val="18"/>
                <w:szCs w:val="18"/>
                <w:lang w:val="ru-RU"/>
              </w:rPr>
              <w:t xml:space="preserve"> Н. Н.</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proofErr w:type="spellStart"/>
            <w:r>
              <w:rPr>
                <w:rFonts w:ascii="Times New Roman" w:hAnsi="Times New Roman" w:cs="Times New Roman"/>
                <w:color w:val="000000"/>
                <w:sz w:val="18"/>
                <w:szCs w:val="18"/>
              </w:rPr>
              <w:t>Банковское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дело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Москва: Издательско- торговая корпорация «Дашков и</w:t>
            </w:r>
            <w:proofErr w:type="gramStart"/>
            <w:r w:rsidRPr="00091D7B">
              <w:rPr>
                <w:rFonts w:ascii="Times New Roman" w:hAnsi="Times New Roman" w:cs="Times New Roman"/>
                <w:color w:val="000000"/>
                <w:sz w:val="19"/>
                <w:szCs w:val="19"/>
                <w:lang w:val="ru-RU"/>
              </w:rPr>
              <w:t xml:space="preserve"> К</w:t>
            </w:r>
            <w:proofErr w:type="gramEnd"/>
            <w:r w:rsidRPr="00091D7B">
              <w:rPr>
                <w:rFonts w:ascii="Times New Roman" w:hAnsi="Times New Roman" w:cs="Times New Roman"/>
                <w:color w:val="000000"/>
                <w:sz w:val="19"/>
                <w:szCs w:val="19"/>
                <w:lang w:val="ru-RU"/>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91D7B">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91D7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91D7B">
              <w:rPr>
                <w:rFonts w:ascii="Times New Roman" w:hAnsi="Times New Roman" w:cs="Times New Roman"/>
                <w:color w:val="000000"/>
                <w:sz w:val="18"/>
                <w:szCs w:val="18"/>
                <w:lang w:val="ru-RU"/>
              </w:rPr>
              <w:t>=453872 неограниченный доступ для зарегистрированных пользователей</w:t>
            </w:r>
          </w:p>
        </w:tc>
      </w:tr>
      <w:tr w:rsidR="00E6246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624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 xml:space="preserve">Куницына Н. Н., </w:t>
            </w:r>
            <w:proofErr w:type="gramStart"/>
            <w:r w:rsidRPr="00091D7B">
              <w:rPr>
                <w:rFonts w:ascii="Times New Roman" w:hAnsi="Times New Roman" w:cs="Times New Roman"/>
                <w:color w:val="000000"/>
                <w:sz w:val="18"/>
                <w:szCs w:val="18"/>
                <w:lang w:val="ru-RU"/>
              </w:rPr>
              <w:t>Нагорных</w:t>
            </w:r>
            <w:proofErr w:type="gramEnd"/>
            <w:r w:rsidRPr="00091D7B">
              <w:rPr>
                <w:rFonts w:ascii="Times New Roman" w:hAnsi="Times New Roman" w:cs="Times New Roman"/>
                <w:color w:val="000000"/>
                <w:sz w:val="18"/>
                <w:szCs w:val="18"/>
                <w:lang w:val="ru-RU"/>
              </w:rPr>
              <w:t xml:space="preserve"> И. А.</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Развитие механизма финансового мониторинга в банковской системе: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Ставрополь: Север</w:t>
            </w:r>
            <w:proofErr w:type="gramStart"/>
            <w:r w:rsidRPr="00091D7B">
              <w:rPr>
                <w:rFonts w:ascii="Times New Roman" w:hAnsi="Times New Roman" w:cs="Times New Roman"/>
                <w:color w:val="000000"/>
                <w:sz w:val="19"/>
                <w:szCs w:val="19"/>
                <w:lang w:val="ru-RU"/>
              </w:rPr>
              <w:t>о-</w:t>
            </w:r>
            <w:proofErr w:type="gramEnd"/>
            <w:r w:rsidRPr="00091D7B">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https</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91D7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91D7B">
              <w:rPr>
                <w:rFonts w:ascii="Times New Roman" w:hAnsi="Times New Roman" w:cs="Times New Roman"/>
                <w:color w:val="000000"/>
                <w:sz w:val="18"/>
                <w:szCs w:val="18"/>
                <w:lang w:val="ru-RU"/>
              </w:rPr>
              <w:t>=458061 неограниченный доступ для зарегистрированных пользователей</w:t>
            </w:r>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журнал</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https</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91D7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91D7B">
              <w:rPr>
                <w:rFonts w:ascii="Times New Roman" w:hAnsi="Times New Roman" w:cs="Times New Roman"/>
                <w:color w:val="000000"/>
                <w:sz w:val="18"/>
                <w:szCs w:val="18"/>
                <w:lang w:val="ru-RU"/>
              </w:rPr>
              <w:t>=499490 неограниченный доступ для зарегистрированных пользователей</w:t>
            </w:r>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Шапкин А. С., Шапкин В. А.</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Экономические и финансовые риски: оценка, управление, портфель инвестиций: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Дашков</w:t>
            </w:r>
            <w:proofErr w:type="spellEnd"/>
            <w:r>
              <w:rPr>
                <w:rFonts w:ascii="Times New Roman" w:hAnsi="Times New Roman" w:cs="Times New Roman"/>
                <w:color w:val="000000"/>
                <w:sz w:val="19"/>
                <w:szCs w:val="19"/>
              </w:rPr>
              <w:t xml:space="preserve"> и К°,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https</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091D7B">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91D7B">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91D7B">
              <w:rPr>
                <w:rFonts w:ascii="Times New Roman" w:hAnsi="Times New Roman" w:cs="Times New Roman"/>
                <w:color w:val="000000"/>
                <w:sz w:val="18"/>
                <w:szCs w:val="18"/>
                <w:lang w:val="ru-RU"/>
              </w:rPr>
              <w:t>=496079 неограниченный доступ для зарегистрированных пользователей</w:t>
            </w:r>
          </w:p>
        </w:tc>
      </w:tr>
      <w:tr w:rsidR="00E62465" w:rsidRPr="00091D7B">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Л2.4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Ерохина, Е. И., Голубева, Н. А.</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8"/>
                <w:szCs w:val="18"/>
              </w:rPr>
            </w:pPr>
            <w:r w:rsidRPr="00091D7B">
              <w:rPr>
                <w:rFonts w:ascii="Times New Roman" w:hAnsi="Times New Roman" w:cs="Times New Roman"/>
                <w:color w:val="000000"/>
                <w:sz w:val="18"/>
                <w:szCs w:val="18"/>
                <w:lang w:val="ru-RU"/>
              </w:rPr>
              <w:t xml:space="preserve">Нормативно-правовое регулирование аудиторской деятельности в Российской Федерации: сборник тестовых заданий самоконтроля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профилей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бухгалтерский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w:t>
            </w:r>
            <w:proofErr w:type="spellEnd"/>
            <w:r>
              <w:rPr>
                <w:rFonts w:ascii="Times New Roman" w:hAnsi="Times New Roman" w:cs="Times New Roman"/>
                <w:color w:val="000000"/>
                <w:sz w:val="18"/>
                <w:szCs w:val="18"/>
              </w:rPr>
              <w:t>» и «</w:t>
            </w: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РУДН,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8"/>
                <w:szCs w:val="18"/>
                <w:lang w:val="ru-RU"/>
              </w:rPr>
            </w:pPr>
            <w:r>
              <w:rPr>
                <w:rFonts w:ascii="Times New Roman" w:hAnsi="Times New Roman" w:cs="Times New Roman"/>
                <w:color w:val="000000"/>
                <w:sz w:val="18"/>
                <w:szCs w:val="18"/>
              </w:rPr>
              <w:t>http</w:t>
            </w:r>
            <w:r w:rsidRPr="00091D7B">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91D7B">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91D7B">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91D7B">
              <w:rPr>
                <w:rFonts w:ascii="Times New Roman" w:hAnsi="Times New Roman" w:cs="Times New Roman"/>
                <w:color w:val="000000"/>
                <w:sz w:val="18"/>
                <w:szCs w:val="18"/>
                <w:lang w:val="ru-RU"/>
              </w:rPr>
              <w:t>/75463.</w:t>
            </w:r>
            <w:r>
              <w:rPr>
                <w:rFonts w:ascii="Times New Roman" w:hAnsi="Times New Roman" w:cs="Times New Roman"/>
                <w:color w:val="000000"/>
                <w:sz w:val="18"/>
                <w:szCs w:val="18"/>
              </w:rPr>
              <w:t>html</w:t>
            </w:r>
            <w:r w:rsidRPr="00091D7B">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E62465" w:rsidRPr="00091D7B" w:rsidRDefault="00091D7B">
      <w:pPr>
        <w:rPr>
          <w:sz w:val="0"/>
          <w:szCs w:val="0"/>
          <w:lang w:val="ru-RU"/>
        </w:rPr>
      </w:pPr>
      <w:r w:rsidRPr="00091D7B">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6"/>
        <w:gridCol w:w="2282"/>
        <w:gridCol w:w="992"/>
        <w:gridCol w:w="1007"/>
      </w:tblGrid>
      <w:tr w:rsidR="00E62465">
        <w:trPr>
          <w:trHeight w:hRule="exact" w:val="416"/>
        </w:trPr>
        <w:tc>
          <w:tcPr>
            <w:tcW w:w="4692" w:type="dxa"/>
            <w:gridSpan w:val="3"/>
            <w:shd w:val="clear" w:color="C0C0C0" w:fill="FFFFFF"/>
            <w:tcMar>
              <w:left w:w="34" w:type="dxa"/>
              <w:right w:w="34" w:type="dxa"/>
            </w:tcMar>
          </w:tcPr>
          <w:p w:rsidR="00E62465" w:rsidRDefault="00091D7B">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E62465" w:rsidRDefault="00E62465"/>
        </w:tc>
        <w:tc>
          <w:tcPr>
            <w:tcW w:w="2269" w:type="dxa"/>
          </w:tcPr>
          <w:p w:rsidR="00E62465" w:rsidRDefault="00E62465"/>
        </w:tc>
        <w:tc>
          <w:tcPr>
            <w:tcW w:w="993" w:type="dxa"/>
          </w:tcPr>
          <w:p w:rsidR="00E62465" w:rsidRDefault="00E62465"/>
        </w:tc>
        <w:tc>
          <w:tcPr>
            <w:tcW w:w="1007" w:type="dxa"/>
            <w:shd w:val="clear" w:color="C0C0C0" w:fill="FFFFFF"/>
            <w:tcMar>
              <w:left w:w="34" w:type="dxa"/>
              <w:right w:w="34" w:type="dxa"/>
            </w:tcMar>
          </w:tcPr>
          <w:p w:rsidR="00E62465" w:rsidRDefault="00091D7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6246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E62465"/>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E62465">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proofErr w:type="spellStart"/>
            <w:r w:rsidRPr="00091D7B">
              <w:rPr>
                <w:rFonts w:ascii="Times New Roman" w:hAnsi="Times New Roman" w:cs="Times New Roman"/>
                <w:color w:val="000000"/>
                <w:sz w:val="18"/>
                <w:szCs w:val="18"/>
                <w:lang w:val="ru-RU"/>
              </w:rPr>
              <w:t>Камысовская</w:t>
            </w:r>
            <w:proofErr w:type="spellEnd"/>
            <w:r w:rsidRPr="00091D7B">
              <w:rPr>
                <w:rFonts w:ascii="Times New Roman" w:hAnsi="Times New Roman" w:cs="Times New Roman"/>
                <w:color w:val="000000"/>
                <w:sz w:val="18"/>
                <w:szCs w:val="18"/>
                <w:lang w:val="ru-RU"/>
              </w:rPr>
              <w:t xml:space="preserve"> С. В., Захарова Т. В., Попова Н.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8"/>
                <w:szCs w:val="18"/>
                <w:lang w:val="ru-RU"/>
              </w:rPr>
            </w:pPr>
            <w:r w:rsidRPr="00091D7B">
              <w:rPr>
                <w:rFonts w:ascii="Times New Roman" w:hAnsi="Times New Roman" w:cs="Times New Roman"/>
                <w:color w:val="000000"/>
                <w:sz w:val="18"/>
                <w:szCs w:val="18"/>
                <w:lang w:val="ru-RU"/>
              </w:rPr>
              <w:t>Банковский финансовый учет и аудит: учеб</w:t>
            </w:r>
            <w:proofErr w:type="gramStart"/>
            <w:r w:rsidRPr="00091D7B">
              <w:rPr>
                <w:rFonts w:ascii="Times New Roman" w:hAnsi="Times New Roman" w:cs="Times New Roman"/>
                <w:color w:val="000000"/>
                <w:sz w:val="18"/>
                <w:szCs w:val="18"/>
                <w:lang w:val="ru-RU"/>
              </w:rPr>
              <w:t>.</w:t>
            </w:r>
            <w:proofErr w:type="gramEnd"/>
            <w:r w:rsidRPr="00091D7B">
              <w:rPr>
                <w:rFonts w:ascii="Times New Roman" w:hAnsi="Times New Roman" w:cs="Times New Roman"/>
                <w:color w:val="000000"/>
                <w:sz w:val="18"/>
                <w:szCs w:val="18"/>
                <w:lang w:val="ru-RU"/>
              </w:rPr>
              <w:t xml:space="preserve"> </w:t>
            </w:r>
            <w:proofErr w:type="gramStart"/>
            <w:r w:rsidRPr="00091D7B">
              <w:rPr>
                <w:rFonts w:ascii="Times New Roman" w:hAnsi="Times New Roman" w:cs="Times New Roman"/>
                <w:color w:val="000000"/>
                <w:sz w:val="18"/>
                <w:szCs w:val="18"/>
                <w:lang w:val="ru-RU"/>
              </w:rPr>
              <w:t>п</w:t>
            </w:r>
            <w:proofErr w:type="gramEnd"/>
            <w:r w:rsidRPr="00091D7B">
              <w:rPr>
                <w:rFonts w:ascii="Times New Roman" w:hAnsi="Times New Roman" w:cs="Times New Roman"/>
                <w:color w:val="000000"/>
                <w:sz w:val="18"/>
                <w:szCs w:val="18"/>
                <w:lang w:val="ru-RU"/>
              </w:rPr>
              <w:t>особие для студентов, обучающихся по напр. "Экономика" и спец. "</w:t>
            </w:r>
            <w:proofErr w:type="spellStart"/>
            <w:r w:rsidRPr="00091D7B">
              <w:rPr>
                <w:rFonts w:ascii="Times New Roman" w:hAnsi="Times New Roman" w:cs="Times New Roman"/>
                <w:color w:val="000000"/>
                <w:sz w:val="18"/>
                <w:szCs w:val="18"/>
                <w:lang w:val="ru-RU"/>
              </w:rPr>
              <w:t>Бухгалт</w:t>
            </w:r>
            <w:proofErr w:type="spellEnd"/>
            <w:r w:rsidRPr="00091D7B">
              <w:rPr>
                <w:rFonts w:ascii="Times New Roman" w:hAnsi="Times New Roman" w:cs="Times New Roman"/>
                <w:color w:val="000000"/>
                <w:sz w:val="18"/>
                <w:szCs w:val="18"/>
                <w:lang w:val="ru-RU"/>
              </w:rPr>
              <w:t>. учет, анализ и аудит" и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М.: ФОРУМ,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8"/>
                <w:szCs w:val="18"/>
              </w:rPr>
            </w:pPr>
            <w:r>
              <w:rPr>
                <w:rFonts w:ascii="Times New Roman" w:hAnsi="Times New Roman" w:cs="Times New Roman"/>
                <w:color w:val="000000"/>
                <w:sz w:val="18"/>
                <w:szCs w:val="18"/>
              </w:rPr>
              <w:t>14</w:t>
            </w:r>
          </w:p>
        </w:tc>
      </w:tr>
      <w:tr w:rsidR="00E62465" w:rsidRPr="00091D7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E6246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ИПС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E62465">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ИПС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E62465" w:rsidRPr="00091D7B">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Базы данных Центрального банка РФ  </w:t>
            </w:r>
            <w:r>
              <w:rPr>
                <w:rFonts w:ascii="Times New Roman" w:hAnsi="Times New Roman" w:cs="Times New Roman"/>
                <w:color w:val="000000"/>
                <w:sz w:val="19"/>
                <w:szCs w:val="19"/>
              </w:rPr>
              <w:t>https</w:t>
            </w:r>
            <w:r w:rsidRPr="00091D7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91D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091D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91D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hd</w:t>
            </w:r>
            <w:proofErr w:type="spellEnd"/>
            <w:r w:rsidRPr="00091D7B">
              <w:rPr>
                <w:rFonts w:ascii="Times New Roman" w:hAnsi="Times New Roman" w:cs="Times New Roman"/>
                <w:color w:val="000000"/>
                <w:sz w:val="19"/>
                <w:szCs w:val="19"/>
                <w:lang w:val="ru-RU"/>
              </w:rPr>
              <w:t>_</w:t>
            </w:r>
            <w:r>
              <w:rPr>
                <w:rFonts w:ascii="Times New Roman" w:hAnsi="Times New Roman" w:cs="Times New Roman"/>
                <w:color w:val="000000"/>
                <w:sz w:val="19"/>
                <w:szCs w:val="19"/>
              </w:rPr>
              <w:t>base</w:t>
            </w:r>
            <w:r w:rsidRPr="00091D7B">
              <w:rPr>
                <w:rFonts w:ascii="Times New Roman" w:hAnsi="Times New Roman" w:cs="Times New Roman"/>
                <w:color w:val="000000"/>
                <w:sz w:val="19"/>
                <w:szCs w:val="19"/>
                <w:lang w:val="ru-RU"/>
              </w:rPr>
              <w:t>/</w:t>
            </w:r>
          </w:p>
        </w:tc>
      </w:tr>
      <w:tr w:rsidR="00E62465" w:rsidRPr="00091D7B">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 xml:space="preserve">Базы данных Федеральной службы государственной статистики </w:t>
            </w:r>
            <w:r>
              <w:rPr>
                <w:rFonts w:ascii="Times New Roman" w:hAnsi="Times New Roman" w:cs="Times New Roman"/>
                <w:color w:val="000000"/>
                <w:sz w:val="19"/>
                <w:szCs w:val="19"/>
              </w:rPr>
              <w:t>https</w:t>
            </w:r>
            <w:r w:rsidRPr="00091D7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91D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091D7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91D7B">
              <w:rPr>
                <w:rFonts w:ascii="Times New Roman" w:hAnsi="Times New Roman" w:cs="Times New Roman"/>
                <w:color w:val="000000"/>
                <w:sz w:val="19"/>
                <w:szCs w:val="19"/>
                <w:lang w:val="ru-RU"/>
              </w:rPr>
              <w:t>/</w:t>
            </w:r>
            <w:r>
              <w:rPr>
                <w:rFonts w:ascii="Times New Roman" w:hAnsi="Times New Roman" w:cs="Times New Roman"/>
                <w:color w:val="000000"/>
                <w:sz w:val="19"/>
                <w:szCs w:val="19"/>
              </w:rPr>
              <w:t>databases</w:t>
            </w:r>
          </w:p>
        </w:tc>
      </w:tr>
      <w:tr w:rsidR="00E6246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62465">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Pr>
                <w:rFonts w:ascii="Times New Roman" w:hAnsi="Times New Roman" w:cs="Times New Roman"/>
                <w:color w:val="000000"/>
                <w:sz w:val="19"/>
                <w:szCs w:val="19"/>
              </w:rPr>
              <w:t>Microsoft Office</w:t>
            </w:r>
          </w:p>
        </w:tc>
      </w:tr>
      <w:tr w:rsidR="00E62465" w:rsidRPr="00091D7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62465" w:rsidRPr="00091D7B">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jc w:val="both"/>
              <w:rPr>
                <w:sz w:val="19"/>
                <w:szCs w:val="19"/>
                <w:lang w:val="ru-RU"/>
              </w:rPr>
            </w:pPr>
            <w:r w:rsidRPr="00091D7B">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E62465" w:rsidRPr="00091D7B">
        <w:trPr>
          <w:trHeight w:hRule="exact" w:val="277"/>
        </w:trPr>
        <w:tc>
          <w:tcPr>
            <w:tcW w:w="710" w:type="dxa"/>
          </w:tcPr>
          <w:p w:rsidR="00E62465" w:rsidRPr="00091D7B" w:rsidRDefault="00E62465">
            <w:pPr>
              <w:rPr>
                <w:lang w:val="ru-RU"/>
              </w:rPr>
            </w:pPr>
          </w:p>
        </w:tc>
        <w:tc>
          <w:tcPr>
            <w:tcW w:w="1844" w:type="dxa"/>
          </w:tcPr>
          <w:p w:rsidR="00E62465" w:rsidRPr="00091D7B" w:rsidRDefault="00E62465">
            <w:pPr>
              <w:rPr>
                <w:lang w:val="ru-RU"/>
              </w:rPr>
            </w:pPr>
          </w:p>
        </w:tc>
        <w:tc>
          <w:tcPr>
            <w:tcW w:w="2127" w:type="dxa"/>
          </w:tcPr>
          <w:p w:rsidR="00E62465" w:rsidRPr="00091D7B" w:rsidRDefault="00E62465">
            <w:pPr>
              <w:rPr>
                <w:lang w:val="ru-RU"/>
              </w:rPr>
            </w:pPr>
          </w:p>
        </w:tc>
        <w:tc>
          <w:tcPr>
            <w:tcW w:w="1844" w:type="dxa"/>
          </w:tcPr>
          <w:p w:rsidR="00E62465" w:rsidRPr="00091D7B" w:rsidRDefault="00E62465">
            <w:pPr>
              <w:rPr>
                <w:lang w:val="ru-RU"/>
              </w:rPr>
            </w:pPr>
          </w:p>
        </w:tc>
        <w:tc>
          <w:tcPr>
            <w:tcW w:w="2269" w:type="dxa"/>
          </w:tcPr>
          <w:p w:rsidR="00E62465" w:rsidRPr="00091D7B" w:rsidRDefault="00E62465">
            <w:pPr>
              <w:rPr>
                <w:lang w:val="ru-RU"/>
              </w:rPr>
            </w:pPr>
          </w:p>
        </w:tc>
        <w:tc>
          <w:tcPr>
            <w:tcW w:w="993" w:type="dxa"/>
          </w:tcPr>
          <w:p w:rsidR="00E62465" w:rsidRPr="00091D7B" w:rsidRDefault="00E62465">
            <w:pPr>
              <w:rPr>
                <w:lang w:val="ru-RU"/>
              </w:rPr>
            </w:pPr>
          </w:p>
        </w:tc>
        <w:tc>
          <w:tcPr>
            <w:tcW w:w="993" w:type="dxa"/>
          </w:tcPr>
          <w:p w:rsidR="00E62465" w:rsidRPr="00091D7B" w:rsidRDefault="00E62465">
            <w:pPr>
              <w:rPr>
                <w:lang w:val="ru-RU"/>
              </w:rPr>
            </w:pPr>
          </w:p>
        </w:tc>
      </w:tr>
      <w:tr w:rsidR="00E62465" w:rsidRPr="00091D7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6. МАТЕРИАЛЬНО-ТЕХНИЧЕСКОЕ ОБЕСПЕЧЕНИЕ ДИСЦИПЛИНЫ (МОДУЛЯ)</w:t>
            </w:r>
          </w:p>
        </w:tc>
      </w:tr>
      <w:tr w:rsidR="00E62465">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Default="00091D7B">
            <w:pPr>
              <w:spacing w:after="0" w:line="240" w:lineRule="auto"/>
              <w:rPr>
                <w:sz w:val="19"/>
                <w:szCs w:val="19"/>
              </w:rPr>
            </w:pPr>
            <w:r w:rsidRPr="00091D7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E62465">
        <w:trPr>
          <w:trHeight w:hRule="exact" w:val="277"/>
        </w:trPr>
        <w:tc>
          <w:tcPr>
            <w:tcW w:w="710" w:type="dxa"/>
          </w:tcPr>
          <w:p w:rsidR="00E62465" w:rsidRDefault="00E62465"/>
        </w:tc>
        <w:tc>
          <w:tcPr>
            <w:tcW w:w="1844" w:type="dxa"/>
          </w:tcPr>
          <w:p w:rsidR="00E62465" w:rsidRDefault="00E62465"/>
        </w:tc>
        <w:tc>
          <w:tcPr>
            <w:tcW w:w="2127" w:type="dxa"/>
          </w:tcPr>
          <w:p w:rsidR="00E62465" w:rsidRDefault="00E62465"/>
        </w:tc>
        <w:tc>
          <w:tcPr>
            <w:tcW w:w="1844" w:type="dxa"/>
          </w:tcPr>
          <w:p w:rsidR="00E62465" w:rsidRDefault="00E62465"/>
        </w:tc>
        <w:tc>
          <w:tcPr>
            <w:tcW w:w="2269" w:type="dxa"/>
          </w:tcPr>
          <w:p w:rsidR="00E62465" w:rsidRDefault="00E62465"/>
        </w:tc>
        <w:tc>
          <w:tcPr>
            <w:tcW w:w="993" w:type="dxa"/>
          </w:tcPr>
          <w:p w:rsidR="00E62465" w:rsidRDefault="00E62465"/>
        </w:tc>
        <w:tc>
          <w:tcPr>
            <w:tcW w:w="993" w:type="dxa"/>
          </w:tcPr>
          <w:p w:rsidR="00E62465" w:rsidRDefault="00E62465"/>
        </w:tc>
      </w:tr>
      <w:tr w:rsidR="00E62465" w:rsidRPr="00091D7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2465" w:rsidRPr="00091D7B" w:rsidRDefault="00091D7B">
            <w:pPr>
              <w:spacing w:after="0" w:line="240" w:lineRule="auto"/>
              <w:jc w:val="center"/>
              <w:rPr>
                <w:sz w:val="19"/>
                <w:szCs w:val="19"/>
                <w:lang w:val="ru-RU"/>
              </w:rPr>
            </w:pPr>
            <w:r w:rsidRPr="00091D7B">
              <w:rPr>
                <w:rFonts w:ascii="Times New Roman" w:hAnsi="Times New Roman" w:cs="Times New Roman"/>
                <w:b/>
                <w:color w:val="000000"/>
                <w:sz w:val="19"/>
                <w:szCs w:val="19"/>
                <w:lang w:val="ru-RU"/>
              </w:rPr>
              <w:t xml:space="preserve">7. МЕТОДИЧЕСКИЕ УКАЗАНИЯ ДЛЯ </w:t>
            </w:r>
            <w:proofErr w:type="gramStart"/>
            <w:r w:rsidRPr="00091D7B">
              <w:rPr>
                <w:rFonts w:ascii="Times New Roman" w:hAnsi="Times New Roman" w:cs="Times New Roman"/>
                <w:b/>
                <w:color w:val="000000"/>
                <w:sz w:val="19"/>
                <w:szCs w:val="19"/>
                <w:lang w:val="ru-RU"/>
              </w:rPr>
              <w:t>ОБУЧАЮЩИХСЯ</w:t>
            </w:r>
            <w:proofErr w:type="gramEnd"/>
            <w:r w:rsidRPr="00091D7B">
              <w:rPr>
                <w:rFonts w:ascii="Times New Roman" w:hAnsi="Times New Roman" w:cs="Times New Roman"/>
                <w:b/>
                <w:color w:val="000000"/>
                <w:sz w:val="19"/>
                <w:szCs w:val="19"/>
                <w:lang w:val="ru-RU"/>
              </w:rPr>
              <w:t xml:space="preserve"> ПО ОСВОЕНИЮ ДИСЦИПЛИНЫ (МОДУЛЯ)</w:t>
            </w:r>
          </w:p>
        </w:tc>
      </w:tr>
      <w:tr w:rsidR="00E62465" w:rsidRPr="00091D7B">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2465" w:rsidRPr="00091D7B" w:rsidRDefault="00091D7B">
            <w:pPr>
              <w:spacing w:after="0" w:line="240" w:lineRule="auto"/>
              <w:rPr>
                <w:sz w:val="19"/>
                <w:szCs w:val="19"/>
                <w:lang w:val="ru-RU"/>
              </w:rPr>
            </w:pPr>
            <w:r w:rsidRPr="00091D7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62465" w:rsidRDefault="00E62465">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pPr>
        <w:rPr>
          <w:lang w:val="ru-RU"/>
        </w:rPr>
      </w:pPr>
    </w:p>
    <w:p w:rsidR="00091D7B" w:rsidRDefault="00091D7B" w:rsidP="00091D7B">
      <w:pPr>
        <w:widowControl w:val="0"/>
        <w:spacing w:after="0" w:line="240" w:lineRule="auto"/>
        <w:jc w:val="right"/>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Приложение 1</w:t>
      </w:r>
    </w:p>
    <w:p w:rsidR="00091D7B" w:rsidRDefault="00091D7B" w:rsidP="00091D7B">
      <w:pPr>
        <w:widowControl w:val="0"/>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091D7B" w:rsidRDefault="00091D7B" w:rsidP="00091D7B">
      <w:pPr>
        <w:spacing w:after="0" w:line="240" w:lineRule="auto"/>
        <w:rPr>
          <w:rFonts w:ascii="Times New Roman" w:eastAsia="Times New Roman" w:hAnsi="Times New Roman" w:cs="Times New Roman"/>
          <w:sz w:val="24"/>
          <w:szCs w:val="24"/>
          <w:lang w:val="ru-RU" w:eastAsia="ru-RU"/>
        </w:rPr>
      </w:pPr>
    </w:p>
    <w:p w:rsidR="00091D7B" w:rsidRDefault="00091D7B" w:rsidP="00091D7B">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ФОНД ОЦЕНОЧНЫХ СРЕДСТВ</w:t>
      </w:r>
    </w:p>
    <w:p w:rsidR="00091D7B" w:rsidRDefault="00091D7B" w:rsidP="00091D7B">
      <w:pPr>
        <w:spacing w:after="0" w:line="360" w:lineRule="auto"/>
        <w:rPr>
          <w:rFonts w:ascii="Times New Roman" w:eastAsia="Times New Roman" w:hAnsi="Times New Roman" w:cs="Times New Roman"/>
          <w:sz w:val="24"/>
          <w:szCs w:val="24"/>
          <w:lang w:val="ru-RU" w:eastAsia="ru-RU"/>
        </w:rPr>
      </w:pPr>
    </w:p>
    <w:p w:rsidR="00091D7B" w:rsidRDefault="00091D7B" w:rsidP="00091D7B">
      <w:pPr>
        <w:keepNext/>
        <w:keepLines/>
        <w:spacing w:after="0" w:line="240" w:lineRule="auto"/>
        <w:outlineLvl w:val="0"/>
        <w:rPr>
          <w:rFonts w:ascii="Cambria" w:eastAsia="Times New Roman" w:hAnsi="Cambria" w:cs="Times New Roman"/>
          <w:b/>
          <w:bCs/>
          <w:color w:val="365F91"/>
          <w:sz w:val="28"/>
          <w:szCs w:val="28"/>
          <w:lang w:val="ru-RU" w:eastAsia="ru-RU"/>
        </w:rPr>
      </w:pPr>
      <w:bookmarkStart w:id="0" w:name="_Toc480487762"/>
      <w:r>
        <w:rPr>
          <w:rFonts w:ascii="Cambria" w:eastAsia="Times New Roman" w:hAnsi="Cambria" w:cs="Times New Roman"/>
          <w:b/>
          <w:bCs/>
          <w:color w:val="365F91"/>
          <w:sz w:val="28"/>
          <w:szCs w:val="28"/>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r>
        <w:rPr>
          <w:rFonts w:ascii="Cambria" w:eastAsia="Times New Roman" w:hAnsi="Cambria" w:cs="Times New Roman"/>
          <w:b/>
          <w:bCs/>
          <w:color w:val="365F91"/>
          <w:sz w:val="28"/>
          <w:szCs w:val="28"/>
          <w:lang w:val="ru-RU" w:eastAsia="ru-RU"/>
        </w:rPr>
        <w:t xml:space="preserve">  </w:t>
      </w:r>
    </w:p>
    <w:p w:rsidR="00091D7B" w:rsidRDefault="00091D7B" w:rsidP="00091D7B">
      <w:pPr>
        <w:spacing w:after="0" w:line="240" w:lineRule="auto"/>
        <w:jc w:val="both"/>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 xml:space="preserve"> </w:t>
      </w:r>
    </w:p>
    <w:p w:rsidR="00091D7B" w:rsidRDefault="00091D7B" w:rsidP="00091D7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870"/>
        <w:gridCol w:w="2575"/>
        <w:gridCol w:w="2907"/>
        <w:gridCol w:w="1597"/>
      </w:tblGrid>
      <w:tr w:rsidR="00091D7B" w:rsidTr="00091D7B">
        <w:trPr>
          <w:trHeight w:val="752"/>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Default="00091D7B">
            <w:pPr>
              <w:spacing w:after="0" w:line="25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Default="00091D7B">
            <w:pPr>
              <w:spacing w:after="0" w:line="25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Default="00091D7B">
            <w:pPr>
              <w:spacing w:after="0" w:line="25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Default="00091D7B">
            <w:pPr>
              <w:spacing w:after="0" w:line="252"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color w:val="000000"/>
                <w:sz w:val="28"/>
                <w:szCs w:val="28"/>
                <w:lang w:val="ru-RU"/>
              </w:rPr>
              <w:t>Средства оценивания</w:t>
            </w:r>
          </w:p>
        </w:tc>
      </w:tr>
      <w:tr w:rsidR="00091D7B" w:rsidRPr="00091D7B" w:rsidTr="00091D7B">
        <w:trPr>
          <w:trHeight w:val="430"/>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Pr="003F5B0E" w:rsidRDefault="00091D7B" w:rsidP="00091D7B">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val="ru-RU"/>
              </w:rPr>
            </w:pPr>
            <w:r w:rsidRPr="003F5B0E">
              <w:rPr>
                <w:rFonts w:ascii="Times New Roman" w:hAnsi="Times New Roman" w:cs="Times New Roman"/>
                <w:sz w:val="24"/>
                <w:szCs w:val="24"/>
                <w:lang w:val="ru-RU"/>
              </w:rPr>
              <w:t>ОПК-4</w:t>
            </w:r>
            <w:r>
              <w:rPr>
                <w:rFonts w:ascii="Times New Roman" w:hAnsi="Times New Roman" w:cs="Times New Roman"/>
                <w:sz w:val="24"/>
                <w:szCs w:val="24"/>
                <w:lang w:val="ru-RU"/>
              </w:rPr>
              <w:t xml:space="preserve"> </w:t>
            </w:r>
            <w:r w:rsidRPr="003F5B0E">
              <w:rPr>
                <w:rFonts w:ascii="Times New Roman" w:hAnsi="Times New Roman" w:cs="Times New Roman"/>
                <w:sz w:val="24"/>
                <w:szCs w:val="24"/>
                <w:lang w:val="ru-RU"/>
              </w:rPr>
              <w:t>Способен принимать экономически и финансово обоснованные организационно-управленческие решения в профессиональной деятельности и нести за них ответственность</w:t>
            </w:r>
          </w:p>
        </w:tc>
      </w:tr>
      <w:tr w:rsidR="00091D7B" w:rsidTr="00091D7B">
        <w:trPr>
          <w:trHeight w:val="4443"/>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Pr="00994A9C" w:rsidRDefault="00091D7B">
            <w:pPr>
              <w:spacing w:after="0"/>
              <w:rPr>
                <w:rFonts w:ascii="Times New Roman" w:eastAsia="Times New Roman" w:hAnsi="Times New Roman" w:cs="Times New Roman"/>
                <w:i/>
                <w:sz w:val="24"/>
                <w:szCs w:val="24"/>
                <w:lang w:val="ru-RU"/>
              </w:rPr>
            </w:pPr>
            <w:r w:rsidRPr="00994A9C">
              <w:rPr>
                <w:rFonts w:ascii="Times New Roman" w:eastAsia="Times New Roman" w:hAnsi="Times New Roman" w:cs="Times New Roman"/>
                <w:i/>
                <w:sz w:val="24"/>
                <w:szCs w:val="24"/>
                <w:lang w:val="ru-RU"/>
              </w:rPr>
              <w:t>Знания</w:t>
            </w:r>
          </w:p>
          <w:p w:rsidR="00091D7B" w:rsidRDefault="00091D7B">
            <w:pPr>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правовые основы деятельности коммерческих банков, банковского надзора и аудита; методику проведения надзора и аудита для оценки финансовой устойчивости кредитной организации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Решение тестов </w:t>
            </w: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color w:val="808080"/>
                <w:sz w:val="24"/>
                <w:szCs w:val="24"/>
                <w:lang w:val="ru-RU"/>
              </w:rPr>
            </w:pPr>
            <w:r>
              <w:rPr>
                <w:rFonts w:ascii="Times New Roman" w:eastAsia="Times New Roman" w:hAnsi="Times New Roman" w:cs="Times New Roman"/>
                <w:sz w:val="24"/>
                <w:szCs w:val="28"/>
                <w:lang w:val="ru-RU"/>
              </w:rPr>
              <w:t>ответы в ходе промежуточной аттестации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 Верность ответа на тестовые задания в соответствии с нормативно-правовой базой и материалами учебной литературы</w:t>
            </w:r>
          </w:p>
          <w:p w:rsidR="00091D7B" w:rsidRDefault="00091D7B">
            <w:pPr>
              <w:spacing w:after="0"/>
              <w:rPr>
                <w:rFonts w:ascii="Times New Roman" w:eastAsia="Times New Roman" w:hAnsi="Times New Roman" w:cs="Times New Roman"/>
                <w:iCs/>
                <w:sz w:val="24"/>
                <w:szCs w:val="24"/>
                <w:lang w:val="ru-RU"/>
              </w:rPr>
            </w:pPr>
          </w:p>
          <w:p w:rsidR="00091D7B" w:rsidRDefault="00091D7B">
            <w:pPr>
              <w:spacing w:after="0"/>
              <w:rPr>
                <w:rFonts w:ascii="Times New Roman" w:eastAsia="Times New Roman" w:hAnsi="Times New Roman" w:cs="Times New Roman"/>
                <w:i/>
                <w:iCs/>
                <w:color w:val="808080"/>
                <w:sz w:val="24"/>
                <w:szCs w:val="24"/>
                <w:lang w:val="ru-RU"/>
              </w:rPr>
            </w:pPr>
            <w:r>
              <w:rPr>
                <w:rFonts w:ascii="Times New Roman" w:hAnsi="Times New Roman" w:cs="Times New Roman"/>
                <w:sz w:val="24"/>
                <w:szCs w:val="24"/>
                <w:lang w:val="ru-RU"/>
              </w:rPr>
              <w:t>Полнота и содержательность ответа; соответствие представленной в ответах информации материалам лекции и учебной литературы</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Т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1-125)</w:t>
            </w: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rsidP="00091D7B">
            <w:pPr>
              <w:rPr>
                <w:rFonts w:ascii="Times New Roman" w:eastAsia="Times New Roman" w:hAnsi="Times New Roman" w:cs="Times New Roman"/>
                <w:color w:val="808080"/>
                <w:sz w:val="24"/>
                <w:szCs w:val="24"/>
                <w:lang w:val="ru-RU"/>
              </w:rPr>
            </w:pPr>
            <w:r>
              <w:rPr>
                <w:rFonts w:ascii="Times New Roman" w:eastAsia="Times New Roman" w:hAnsi="Times New Roman" w:cs="Times New Roman"/>
                <w:sz w:val="24"/>
                <w:szCs w:val="24"/>
                <w:lang w:val="ru-RU"/>
              </w:rPr>
              <w:t>ВЗ  (1-46)</w:t>
            </w:r>
          </w:p>
        </w:tc>
      </w:tr>
      <w:tr w:rsidR="00091D7B" w:rsidTr="00091D7B">
        <w:trPr>
          <w:trHeight w:val="39"/>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Pr="00994A9C" w:rsidRDefault="00091D7B">
            <w:pPr>
              <w:spacing w:after="0"/>
              <w:rPr>
                <w:rFonts w:ascii="Times New Roman" w:eastAsia="Times New Roman" w:hAnsi="Times New Roman" w:cs="Times New Roman"/>
                <w:i/>
                <w:sz w:val="24"/>
                <w:szCs w:val="24"/>
                <w:lang w:val="ru-RU"/>
              </w:rPr>
            </w:pPr>
            <w:r w:rsidRPr="00994A9C">
              <w:rPr>
                <w:rFonts w:ascii="Times New Roman" w:eastAsia="Times New Roman" w:hAnsi="Times New Roman" w:cs="Times New Roman"/>
                <w:i/>
                <w:sz w:val="24"/>
                <w:szCs w:val="24"/>
                <w:lang w:val="ru-RU"/>
              </w:rPr>
              <w:t>Умения</w:t>
            </w:r>
            <w:r>
              <w:rPr>
                <w:rFonts w:ascii="Times New Roman" w:eastAsia="Times New Roman" w:hAnsi="Times New Roman" w:cs="Times New Roman"/>
                <w:i/>
                <w:sz w:val="24"/>
                <w:szCs w:val="24"/>
                <w:lang w:val="ru-RU"/>
              </w:rPr>
              <w:t>:</w:t>
            </w:r>
          </w:p>
          <w:p w:rsidR="00091D7B" w:rsidRDefault="00091D7B">
            <w:pPr>
              <w:spacing w:after="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анализировать финансовое состояние кредитной организации в процессе надзора и аудита; формировать суждение о нормативных соответствиях на основе отчетности кредитной организации</w:t>
            </w:r>
          </w:p>
          <w:p w:rsidR="00091D7B" w:rsidRDefault="00091D7B">
            <w:pPr>
              <w:spacing w:after="0"/>
              <w:rPr>
                <w:rFonts w:ascii="Times New Roman" w:eastAsia="Times New Roman" w:hAnsi="Times New Roman" w:cs="Times New Roman"/>
                <w:sz w:val="24"/>
                <w:szCs w:val="24"/>
                <w:lang w:val="ru-RU"/>
              </w:rPr>
            </w:pP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выполнение заданий</w:t>
            </w: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ответы в ходе промежуточной аттестации  </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 xml:space="preserve">правильный ход решения и </w:t>
            </w:r>
            <w:r>
              <w:rPr>
                <w:rFonts w:ascii="Times New Roman" w:eastAsia="Times New Roman" w:hAnsi="Times New Roman" w:cs="Times New Roman"/>
                <w:sz w:val="24"/>
                <w:szCs w:val="24"/>
                <w:lang w:val="ru-RU"/>
              </w:rPr>
              <w:t xml:space="preserve">полнота и содержательность вывода в задании; </w:t>
            </w:r>
            <w:r>
              <w:rPr>
                <w:rFonts w:ascii="Times New Roman" w:eastAsia="Times New Roman" w:hAnsi="Times New Roman" w:cs="Times New Roman"/>
                <w:iCs/>
                <w:sz w:val="24"/>
                <w:szCs w:val="24"/>
                <w:lang w:val="ru-RU"/>
              </w:rPr>
              <w:t>обос</w:t>
            </w:r>
            <w:r>
              <w:rPr>
                <w:rFonts w:ascii="Times New Roman" w:eastAsia="Times New Roman" w:hAnsi="Times New Roman" w:cs="Times New Roman"/>
                <w:iCs/>
                <w:sz w:val="24"/>
                <w:szCs w:val="24"/>
                <w:lang w:val="ru-RU"/>
              </w:rPr>
              <w:softHyphen/>
              <w:t>нованность форму</w:t>
            </w:r>
            <w:r>
              <w:rPr>
                <w:rFonts w:ascii="Times New Roman" w:eastAsia="Times New Roman" w:hAnsi="Times New Roman" w:cs="Times New Roman"/>
                <w:iCs/>
                <w:sz w:val="24"/>
                <w:szCs w:val="24"/>
                <w:lang w:val="ru-RU"/>
              </w:rPr>
              <w:softHyphen/>
              <w:t>лируемых выводов, объем выпол</w:t>
            </w:r>
            <w:r>
              <w:rPr>
                <w:rFonts w:ascii="Times New Roman" w:eastAsia="Times New Roman" w:hAnsi="Times New Roman" w:cs="Times New Roman"/>
                <w:iCs/>
                <w:sz w:val="24"/>
                <w:szCs w:val="24"/>
                <w:lang w:val="ru-RU"/>
              </w:rPr>
              <w:softHyphen/>
              <w:t>ненной работы (в полном, не полном объеме)</w:t>
            </w:r>
          </w:p>
          <w:p w:rsidR="00091D7B" w:rsidRDefault="00091D7B">
            <w:pPr>
              <w:spacing w:after="0"/>
              <w:rPr>
                <w:rFonts w:ascii="Times New Roman" w:eastAsia="Times New Roman" w:hAnsi="Times New Roman" w:cs="Times New Roman"/>
                <w:iCs/>
                <w:sz w:val="24"/>
                <w:szCs w:val="24"/>
                <w:lang w:val="ru-RU"/>
              </w:rPr>
            </w:pPr>
          </w:p>
          <w:p w:rsidR="00091D7B" w:rsidRDefault="00091D7B">
            <w:pPr>
              <w:spacing w:after="0"/>
              <w:rPr>
                <w:rFonts w:ascii="Times New Roman" w:eastAsia="Times New Roman" w:hAnsi="Times New Roman" w:cs="Times New Roman"/>
                <w:iCs/>
                <w:sz w:val="24"/>
                <w:szCs w:val="24"/>
                <w:lang w:val="ru-RU"/>
              </w:rPr>
            </w:pPr>
          </w:p>
          <w:p w:rsidR="00091D7B" w:rsidRDefault="00091D7B">
            <w:pPr>
              <w:spacing w:after="0"/>
              <w:rPr>
                <w:rFonts w:ascii="Times New Roman" w:eastAsia="Times New Roman" w:hAnsi="Times New Roman" w:cs="Times New Roman"/>
                <w:iCs/>
                <w:sz w:val="24"/>
                <w:szCs w:val="24"/>
                <w:lang w:val="ru-RU"/>
              </w:rPr>
            </w:pPr>
            <w:r>
              <w:rPr>
                <w:rFonts w:ascii="Times New Roman" w:hAnsi="Times New Roman" w:cs="Times New Roman"/>
                <w:sz w:val="24"/>
                <w:szCs w:val="24"/>
                <w:lang w:val="ru-RU"/>
              </w:rPr>
              <w:t>Полнота и содержательность ответа; соответствие представленной в ответах информации материалам лекции и учебной литературы</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З</w:t>
            </w:r>
            <w:proofErr w:type="gramEnd"/>
            <w:r>
              <w:rPr>
                <w:rFonts w:ascii="Times New Roman" w:eastAsia="Times New Roman" w:hAnsi="Times New Roman" w:cs="Times New Roman"/>
                <w:sz w:val="24"/>
                <w:szCs w:val="24"/>
                <w:lang w:val="ru-RU"/>
              </w:rPr>
              <w:t xml:space="preserve"> ( 1-27)</w:t>
            </w: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ВЗ  (1-46)</w:t>
            </w: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tc>
      </w:tr>
      <w:tr w:rsidR="00091D7B" w:rsidTr="00091D7B">
        <w:trPr>
          <w:trHeight w:val="2005"/>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091D7B" w:rsidRPr="003F5B0E" w:rsidRDefault="00091D7B" w:rsidP="00091D7B">
            <w:pPr>
              <w:spacing w:after="0"/>
              <w:rPr>
                <w:rFonts w:ascii="Times New Roman" w:hAnsi="Times New Roman" w:cs="Times New Roman"/>
                <w:i/>
                <w:sz w:val="24"/>
                <w:szCs w:val="24"/>
                <w:lang w:val="ru-RU"/>
              </w:rPr>
            </w:pPr>
            <w:r w:rsidRPr="003F5B0E">
              <w:rPr>
                <w:rFonts w:ascii="Times New Roman" w:hAnsi="Times New Roman" w:cs="Times New Roman"/>
                <w:i/>
                <w:sz w:val="24"/>
                <w:szCs w:val="24"/>
                <w:lang w:val="ru-RU"/>
              </w:rPr>
              <w:lastRenderedPageBreak/>
              <w:t>Навыки</w:t>
            </w:r>
            <w:r>
              <w:rPr>
                <w:rFonts w:ascii="Times New Roman" w:hAnsi="Times New Roman" w:cs="Times New Roman"/>
                <w:i/>
                <w:sz w:val="24"/>
                <w:szCs w:val="24"/>
                <w:lang w:val="ru-RU"/>
              </w:rPr>
              <w:t>:</w:t>
            </w:r>
          </w:p>
          <w:p w:rsidR="00091D7B" w:rsidRPr="003F5B0E" w:rsidRDefault="00091D7B" w:rsidP="00091D7B">
            <w:pPr>
              <w:spacing w:after="0"/>
              <w:rPr>
                <w:rFonts w:ascii="Times New Roman" w:eastAsia="Times New Roman" w:hAnsi="Times New Roman" w:cs="Times New Roman"/>
                <w:sz w:val="24"/>
                <w:szCs w:val="24"/>
                <w:lang w:val="ru-RU"/>
              </w:rPr>
            </w:pPr>
            <w:r w:rsidRPr="003F5B0E">
              <w:rPr>
                <w:rFonts w:ascii="Times New Roman" w:hAnsi="Times New Roman" w:cs="Times New Roman"/>
                <w:sz w:val="24"/>
                <w:szCs w:val="24"/>
                <w:lang w:val="ru-RU"/>
              </w:rPr>
              <w:t xml:space="preserve">выработки экономически и финансово обоснованных организационно-управленческих решений в </w:t>
            </w:r>
            <w:r>
              <w:rPr>
                <w:rFonts w:ascii="Times New Roman" w:hAnsi="Times New Roman" w:cs="Times New Roman"/>
                <w:sz w:val="24"/>
                <w:szCs w:val="24"/>
                <w:lang w:val="ru-RU"/>
              </w:rPr>
              <w:t xml:space="preserve">области банковского надзора и аудита </w:t>
            </w:r>
            <w:r w:rsidRPr="003F5B0E">
              <w:rPr>
                <w:rFonts w:ascii="Times New Roman" w:hAnsi="Times New Roman" w:cs="Times New Roman"/>
                <w:sz w:val="24"/>
                <w:szCs w:val="24"/>
                <w:lang w:val="ru-RU"/>
              </w:rPr>
              <w:t>и несения ответственности за их принятие</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использование различных баз данных, современных информационн</w:t>
            </w:r>
            <w:proofErr w:type="gramStart"/>
            <w:r>
              <w:rPr>
                <w:rFonts w:ascii="Times New Roman" w:eastAsia="Times New Roman" w:hAnsi="Times New Roman" w:cs="Times New Roman"/>
                <w:sz w:val="24"/>
                <w:szCs w:val="28"/>
                <w:lang w:val="ru-RU"/>
              </w:rPr>
              <w:t>о-</w:t>
            </w:r>
            <w:proofErr w:type="gramEnd"/>
            <w:r>
              <w:rPr>
                <w:rFonts w:ascii="Times New Roman" w:eastAsia="Times New Roman" w:hAnsi="Times New Roman" w:cs="Times New Roman"/>
                <w:sz w:val="24"/>
                <w:szCs w:val="28"/>
                <w:lang w:val="ru-RU"/>
              </w:rPr>
              <w:t xml:space="preserve"> коммуникационных технологий  и информационных ресурсов для сбора аналитических материалов и  написания доклада</w:t>
            </w: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rsidP="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участие в «круглом столе»</w:t>
            </w: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p>
          <w:p w:rsidR="00091D7B" w:rsidRDefault="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ответы в ходе промежуточной аттестации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pPr>
              <w:spacing w:after="0"/>
              <w:rPr>
                <w:rFonts w:ascii="Times New Roman" w:eastAsia="Times New Roman" w:hAnsi="Times New Roman" w:cs="Times New Roman"/>
                <w:iCs/>
                <w:sz w:val="24"/>
                <w:szCs w:val="24"/>
                <w:lang w:val="ru-RU"/>
              </w:rPr>
            </w:pPr>
            <w:r>
              <w:rPr>
                <w:rFonts w:ascii="Times New Roman" w:eastAsia="Times New Roman" w:hAnsi="Times New Roman" w:cs="Times New Roman"/>
                <w:sz w:val="24"/>
                <w:szCs w:val="24"/>
                <w:lang w:val="ru-RU"/>
              </w:rPr>
              <w:t>полнота и содержательность, использование  дополни</w:t>
            </w:r>
            <w:r>
              <w:rPr>
                <w:rFonts w:ascii="Times New Roman" w:eastAsia="Times New Roman" w:hAnsi="Times New Roman" w:cs="Times New Roman"/>
                <w:sz w:val="24"/>
                <w:szCs w:val="24"/>
                <w:lang w:val="ru-RU"/>
              </w:rPr>
              <w:softHyphen/>
              <w:t>тельной литерату</w:t>
            </w:r>
            <w:r>
              <w:rPr>
                <w:rFonts w:ascii="Times New Roman" w:eastAsia="Times New Roman" w:hAnsi="Times New Roman" w:cs="Times New Roman"/>
                <w:sz w:val="24"/>
                <w:szCs w:val="24"/>
                <w:lang w:val="ru-RU"/>
              </w:rPr>
              <w:softHyphen/>
              <w:t xml:space="preserve">ры при подготовке доклада; </w:t>
            </w:r>
            <w:r>
              <w:rPr>
                <w:rFonts w:ascii="Times New Roman" w:eastAsia="Times New Roman" w:hAnsi="Times New Roman" w:cs="Times New Roman"/>
                <w:iCs/>
                <w:sz w:val="24"/>
                <w:szCs w:val="24"/>
                <w:lang w:val="ru-RU"/>
              </w:rPr>
              <w:t>обос</w:t>
            </w:r>
            <w:r>
              <w:rPr>
                <w:rFonts w:ascii="Times New Roman" w:eastAsia="Times New Roman" w:hAnsi="Times New Roman" w:cs="Times New Roman"/>
                <w:iCs/>
                <w:sz w:val="24"/>
                <w:szCs w:val="24"/>
                <w:lang w:val="ru-RU"/>
              </w:rPr>
              <w:softHyphen/>
              <w:t>нованность форму</w:t>
            </w:r>
            <w:r>
              <w:rPr>
                <w:rFonts w:ascii="Times New Roman" w:eastAsia="Times New Roman" w:hAnsi="Times New Roman" w:cs="Times New Roman"/>
                <w:iCs/>
                <w:sz w:val="24"/>
                <w:szCs w:val="24"/>
                <w:lang w:val="ru-RU"/>
              </w:rPr>
              <w:softHyphen/>
              <w:t>лируемых выводов, целенаправленность поиска информа</w:t>
            </w:r>
            <w:r>
              <w:rPr>
                <w:rFonts w:ascii="Times New Roman" w:eastAsia="Times New Roman" w:hAnsi="Times New Roman" w:cs="Times New Roman"/>
                <w:iCs/>
                <w:sz w:val="24"/>
                <w:szCs w:val="24"/>
                <w:lang w:val="ru-RU"/>
              </w:rPr>
              <w:softHyphen/>
              <w:t>ции; соответствие доклада требованиям по оформлению</w:t>
            </w:r>
          </w:p>
          <w:p w:rsidR="00091D7B" w:rsidRDefault="00091D7B">
            <w:pPr>
              <w:spacing w:after="0"/>
              <w:rPr>
                <w:rFonts w:ascii="Times New Roman" w:eastAsia="Times New Roman" w:hAnsi="Times New Roman" w:cs="Times New Roman"/>
                <w:iCs/>
                <w:sz w:val="24"/>
                <w:szCs w:val="24"/>
                <w:lang w:val="ru-RU"/>
              </w:rPr>
            </w:pPr>
          </w:p>
          <w:p w:rsidR="00091D7B" w:rsidRDefault="00091D7B" w:rsidP="00091D7B">
            <w:pPr>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использование дополнительной литературы, нормативно-правовой базы и источников информации (в том числе статистических данных)  при подготовке к дискуссии, умение приводить примеры, умение отстаивать свою позицию; умение организовать дискуссию</w:t>
            </w:r>
          </w:p>
          <w:p w:rsidR="00091D7B" w:rsidRDefault="00091D7B">
            <w:pPr>
              <w:spacing w:after="0"/>
              <w:rPr>
                <w:rFonts w:ascii="Times New Roman" w:eastAsia="Times New Roman" w:hAnsi="Times New Roman" w:cs="Times New Roman"/>
                <w:iCs/>
                <w:sz w:val="24"/>
                <w:szCs w:val="24"/>
                <w:lang w:val="ru-RU"/>
              </w:rPr>
            </w:pPr>
          </w:p>
          <w:p w:rsidR="00091D7B" w:rsidRDefault="00091D7B">
            <w:pPr>
              <w:spacing w:after="0"/>
              <w:rPr>
                <w:rFonts w:ascii="Times New Roman" w:eastAsia="Times New Roman" w:hAnsi="Times New Roman" w:cs="Times New Roman"/>
                <w:iCs/>
                <w:sz w:val="24"/>
                <w:szCs w:val="24"/>
                <w:lang w:val="ru-RU"/>
              </w:rPr>
            </w:pPr>
          </w:p>
          <w:p w:rsidR="00091D7B" w:rsidRDefault="00091D7B">
            <w:pPr>
              <w:spacing w:after="0"/>
              <w:rPr>
                <w:rFonts w:ascii="Times New Roman" w:eastAsia="Times New Roman" w:hAnsi="Times New Roman" w:cs="Times New Roman"/>
                <w:iCs/>
                <w:sz w:val="24"/>
                <w:szCs w:val="24"/>
                <w:lang w:val="ru-RU"/>
              </w:rPr>
            </w:pPr>
            <w:r>
              <w:rPr>
                <w:rFonts w:ascii="Times New Roman" w:hAnsi="Times New Roman" w:cs="Times New Roman"/>
                <w:sz w:val="24"/>
                <w:szCs w:val="24"/>
                <w:lang w:val="ru-RU"/>
              </w:rPr>
              <w:t>Полнота и содержательность ответа; соответствие представленной в ответах информации материалам лекции и учебной литературы</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091D7B" w:rsidRDefault="00091D7B" w:rsidP="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 (1-19)</w:t>
            </w: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rsidP="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КС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1-4)</w:t>
            </w: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p>
          <w:p w:rsidR="00091D7B" w:rsidRDefault="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ВЗ  (1-46)</w:t>
            </w:r>
          </w:p>
          <w:p w:rsidR="00091D7B" w:rsidRDefault="00091D7B">
            <w:pPr>
              <w:rPr>
                <w:rFonts w:ascii="Times New Roman" w:eastAsia="Times New Roman" w:hAnsi="Times New Roman" w:cs="Times New Roman"/>
                <w:sz w:val="24"/>
                <w:szCs w:val="24"/>
                <w:lang w:val="ru-RU"/>
              </w:rPr>
            </w:pPr>
          </w:p>
        </w:tc>
      </w:tr>
    </w:tbl>
    <w:p w:rsidR="00091D7B" w:rsidRDefault="00091D7B" w:rsidP="00091D7B">
      <w:pPr>
        <w:spacing w:after="0" w:line="240" w:lineRule="auto"/>
        <w:ind w:firstLine="708"/>
        <w:jc w:val="both"/>
        <w:rPr>
          <w:rFonts w:ascii="Times New Roman" w:eastAsia="Times New Roman" w:hAnsi="Times New Roman" w:cs="Times New Roman"/>
          <w:i/>
          <w:color w:val="00B050"/>
          <w:sz w:val="28"/>
          <w:szCs w:val="28"/>
          <w:lang w:val="ru-RU" w:eastAsia="ru-RU"/>
        </w:rPr>
      </w:pPr>
      <w:r>
        <w:rPr>
          <w:rFonts w:ascii="Times New Roman" w:eastAsia="Times New Roman" w:hAnsi="Times New Roman" w:cs="Times New Roman"/>
          <w:i/>
          <w:iCs/>
          <w:sz w:val="24"/>
          <w:szCs w:val="24"/>
          <w:lang w:val="ru-RU" w:eastAsia="ru-RU"/>
        </w:rPr>
        <w:t xml:space="preserve">КС – круглый стол, </w:t>
      </w:r>
      <w:proofErr w:type="gramStart"/>
      <w:r>
        <w:rPr>
          <w:rFonts w:ascii="Times New Roman" w:eastAsia="Times New Roman" w:hAnsi="Times New Roman" w:cs="Times New Roman"/>
          <w:i/>
          <w:iCs/>
          <w:sz w:val="24"/>
          <w:szCs w:val="24"/>
          <w:lang w:val="ru-RU" w:eastAsia="ru-RU"/>
        </w:rPr>
        <w:t>Д-</w:t>
      </w:r>
      <w:proofErr w:type="gramEnd"/>
      <w:r>
        <w:rPr>
          <w:rFonts w:ascii="Times New Roman" w:eastAsia="Times New Roman" w:hAnsi="Times New Roman" w:cs="Times New Roman"/>
          <w:i/>
          <w:iCs/>
          <w:sz w:val="24"/>
          <w:szCs w:val="24"/>
          <w:lang w:val="ru-RU" w:eastAsia="ru-RU"/>
        </w:rPr>
        <w:t xml:space="preserve"> доклад,, Т- тест, З – задания, ВЗ – вопросы к зачету</w:t>
      </w:r>
    </w:p>
    <w:p w:rsidR="00091D7B" w:rsidRDefault="00091D7B" w:rsidP="00091D7B">
      <w:pPr>
        <w:spacing w:after="0" w:line="240" w:lineRule="auto"/>
        <w:rPr>
          <w:rFonts w:ascii="Times New Roman" w:eastAsia="Times New Roman" w:hAnsi="Times New Roman" w:cs="Times New Roman"/>
          <w:i/>
          <w:sz w:val="28"/>
          <w:szCs w:val="28"/>
          <w:lang w:val="ru-RU" w:eastAsia="ru-RU"/>
        </w:rPr>
      </w:pPr>
    </w:p>
    <w:p w:rsidR="00091D7B" w:rsidRDefault="00091D7B" w:rsidP="00091D7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1.2 Шкалы оценивания:   </w:t>
      </w:r>
    </w:p>
    <w:p w:rsidR="00091D7B" w:rsidRDefault="00091D7B" w:rsidP="00091D7B">
      <w:pPr>
        <w:spacing w:after="0" w:line="24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Pr>
          <w:rFonts w:ascii="Times New Roman" w:eastAsia="Times New Roman" w:hAnsi="Times New Roman" w:cs="Times New Roman"/>
          <w:sz w:val="28"/>
          <w:szCs w:val="28"/>
          <w:lang w:val="ru-RU" w:eastAsia="ru-RU"/>
        </w:rPr>
        <w:t>балльно</w:t>
      </w:r>
      <w:proofErr w:type="spellEnd"/>
      <w:r>
        <w:rPr>
          <w:rFonts w:ascii="Times New Roman" w:eastAsia="Times New Roman" w:hAnsi="Times New Roman" w:cs="Times New Roman"/>
          <w:sz w:val="28"/>
          <w:szCs w:val="28"/>
          <w:lang w:val="ru-RU" w:eastAsia="ru-RU"/>
        </w:rPr>
        <w:t>-рейтинговой системы в 100-балльной шкале:</w:t>
      </w:r>
    </w:p>
    <w:p w:rsidR="00091D7B" w:rsidRDefault="00091D7B" w:rsidP="00091D7B">
      <w:pPr>
        <w:widowControl w:val="0"/>
        <w:spacing w:after="0" w:line="240" w:lineRule="auto"/>
        <w:ind w:firstLine="709"/>
        <w:jc w:val="both"/>
        <w:rPr>
          <w:rFonts w:ascii="Times New Roman" w:eastAsia="Times New Roman" w:hAnsi="Times New Roman" w:cs="Times New Roman"/>
          <w:iCs/>
          <w:sz w:val="28"/>
          <w:szCs w:val="28"/>
          <w:lang w:val="ru-RU" w:eastAsia="ru-RU"/>
        </w:rPr>
      </w:pPr>
    </w:p>
    <w:p w:rsidR="00091D7B" w:rsidRDefault="00091D7B" w:rsidP="00091D7B">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50-100 баллов (зачет)</w:t>
      </w:r>
    </w:p>
    <w:p w:rsidR="00091D7B" w:rsidRDefault="00091D7B" w:rsidP="00091D7B">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0-49 баллов (незачет)</w:t>
      </w:r>
    </w:p>
    <w:p w:rsidR="00091D7B" w:rsidRDefault="00091D7B" w:rsidP="00091D7B">
      <w:pPr>
        <w:spacing w:after="0" w:line="240" w:lineRule="auto"/>
        <w:ind w:firstLine="708"/>
        <w:jc w:val="both"/>
        <w:rPr>
          <w:rFonts w:ascii="Times New Roman" w:eastAsia="Times New Roman" w:hAnsi="Times New Roman" w:cs="Times New Roman"/>
          <w:i/>
          <w:color w:val="00B050"/>
          <w:sz w:val="28"/>
          <w:szCs w:val="28"/>
          <w:lang w:val="ru-RU" w:eastAsia="ru-RU"/>
        </w:rPr>
      </w:pPr>
    </w:p>
    <w:p w:rsidR="00091D7B" w:rsidRDefault="00091D7B" w:rsidP="00091D7B">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1" w:name="_Toc480487763"/>
      <w:r>
        <w:rPr>
          <w:rFonts w:ascii="Cambria" w:eastAsia="Times New Roman" w:hAnsi="Cambria" w:cs="Times New Roman"/>
          <w:b/>
          <w:bCs/>
          <w:color w:val="365F91"/>
          <w:sz w:val="28"/>
          <w:szCs w:val="28"/>
          <w:lang w:val="ru-RU" w:eastAsia="ru-RU"/>
        </w:rPr>
        <w:lastRenderedPageBreak/>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091D7B" w:rsidRDefault="00091D7B" w:rsidP="00091D7B">
      <w:pPr>
        <w:spacing w:after="0" w:line="240" w:lineRule="auto"/>
        <w:rPr>
          <w:rFonts w:ascii="Times New Roman" w:eastAsia="Times New Roman" w:hAnsi="Times New Roman" w:cs="Times New Roman"/>
          <w:sz w:val="24"/>
          <w:szCs w:val="24"/>
          <w:lang w:val="ru-RU" w:eastAsia="ru-RU"/>
        </w:rPr>
      </w:pPr>
    </w:p>
    <w:p w:rsidR="00091D7B" w:rsidRDefault="00091D7B" w:rsidP="00091D7B">
      <w:pPr>
        <w:spacing w:after="0" w:line="240" w:lineRule="auto"/>
        <w:ind w:firstLine="708"/>
        <w:jc w:val="both"/>
        <w:rPr>
          <w:rFonts w:ascii="Times New Roman" w:eastAsia="Times New Roman" w:hAnsi="Times New Roman" w:cs="Times New Roman"/>
          <w:i/>
          <w:color w:val="00B050"/>
          <w:sz w:val="28"/>
          <w:szCs w:val="28"/>
          <w:lang w:val="ru-RU" w:eastAsia="ru-RU"/>
        </w:rPr>
      </w:pPr>
    </w:p>
    <w:p w:rsidR="00091D7B" w:rsidRDefault="00091D7B" w:rsidP="00091D7B">
      <w:pPr>
        <w:spacing w:after="0" w:line="240" w:lineRule="auto"/>
        <w:ind w:firstLine="708"/>
        <w:jc w:val="both"/>
        <w:rPr>
          <w:rFonts w:ascii="Times New Roman" w:eastAsia="Times New Roman" w:hAnsi="Times New Roman" w:cs="Times New Roman"/>
          <w:i/>
          <w:color w:val="00B050"/>
          <w:sz w:val="28"/>
          <w:szCs w:val="28"/>
          <w:lang w:val="ru-RU" w:eastAsia="ru-RU"/>
        </w:rPr>
      </w:pPr>
    </w:p>
    <w:p w:rsidR="00091D7B" w:rsidRDefault="00091D7B" w:rsidP="00091D7B">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Вопросы к зачету</w:t>
      </w:r>
    </w:p>
    <w:p w:rsidR="00091D7B" w:rsidRDefault="00091D7B" w:rsidP="00091D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дисциплине «Банковский надзор и аудит» </w:t>
      </w:r>
    </w:p>
    <w:p w:rsidR="00091D7B" w:rsidRDefault="00091D7B" w:rsidP="00091D7B">
      <w:pPr>
        <w:spacing w:after="0" w:line="240" w:lineRule="auto"/>
        <w:jc w:val="center"/>
        <w:rPr>
          <w:rFonts w:ascii="Times New Roman" w:eastAsia="Times New Roman" w:hAnsi="Times New Roman" w:cs="Times New Roman"/>
          <w:b/>
          <w:sz w:val="28"/>
          <w:szCs w:val="28"/>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ab/>
        <w:t>Виды и организация контроля в коммерческих банках.</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r>
        <w:rPr>
          <w:rFonts w:ascii="Times New Roman" w:eastAsia="Times New Roman" w:hAnsi="Times New Roman" w:cs="Times New Roman"/>
          <w:sz w:val="24"/>
          <w:szCs w:val="24"/>
          <w:lang w:val="ru-RU" w:eastAsia="ru-RU"/>
        </w:rPr>
        <w:tab/>
        <w:t>Задачи и виды банковского надзора.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ab/>
        <w:t>Необходимость, сущность,  задачи и  виды банковского аудита.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u-RU" w:eastAsia="ru-RU"/>
        </w:rPr>
        <w:tab/>
        <w:t>Необходимость и задачи системы внутреннего контроля.</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r>
        <w:rPr>
          <w:rFonts w:ascii="Times New Roman" w:eastAsia="Times New Roman" w:hAnsi="Times New Roman" w:cs="Times New Roman"/>
          <w:sz w:val="24"/>
          <w:szCs w:val="24"/>
          <w:lang w:val="ru-RU" w:eastAsia="ru-RU"/>
        </w:rPr>
        <w:tab/>
        <w:t>Правовое регулирование контроля  и  аудита кредитных организаций.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r>
        <w:rPr>
          <w:rFonts w:ascii="Times New Roman" w:eastAsia="Times New Roman" w:hAnsi="Times New Roman" w:cs="Times New Roman"/>
          <w:sz w:val="24"/>
          <w:szCs w:val="24"/>
          <w:lang w:val="ru-RU" w:eastAsia="ru-RU"/>
        </w:rPr>
        <w:tab/>
        <w:t>Основные этапы и процедуры проверки кредитных организаций.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r>
        <w:rPr>
          <w:rFonts w:ascii="Times New Roman" w:eastAsia="Times New Roman" w:hAnsi="Times New Roman" w:cs="Times New Roman"/>
          <w:sz w:val="24"/>
          <w:szCs w:val="24"/>
          <w:lang w:val="ru-RU" w:eastAsia="ru-RU"/>
        </w:rPr>
        <w:tab/>
        <w:t xml:space="preserve"> Объекты  проверок.</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r>
        <w:rPr>
          <w:rFonts w:ascii="Times New Roman" w:eastAsia="Times New Roman" w:hAnsi="Times New Roman" w:cs="Times New Roman"/>
          <w:sz w:val="24"/>
          <w:szCs w:val="24"/>
          <w:lang w:val="ru-RU" w:eastAsia="ru-RU"/>
        </w:rPr>
        <w:tab/>
        <w:t xml:space="preserve"> Виды аудиторского заключения.</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r>
        <w:rPr>
          <w:rFonts w:ascii="Times New Roman" w:eastAsia="Times New Roman" w:hAnsi="Times New Roman" w:cs="Times New Roman"/>
          <w:sz w:val="24"/>
          <w:szCs w:val="24"/>
          <w:lang w:val="ru-RU" w:eastAsia="ru-RU"/>
        </w:rPr>
        <w:tab/>
        <w:t xml:space="preserve"> Содержание аудиторского заключения: вводная часть, описывающая объём  аудита и содержащая мнение аудитора.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w:t>
      </w:r>
      <w:r>
        <w:rPr>
          <w:rFonts w:ascii="Times New Roman" w:eastAsia="Times New Roman" w:hAnsi="Times New Roman" w:cs="Times New Roman"/>
          <w:sz w:val="24"/>
          <w:szCs w:val="24"/>
          <w:lang w:val="ru-RU" w:eastAsia="ru-RU"/>
        </w:rPr>
        <w:tab/>
        <w:t>Проверка учредительных документов.</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r>
        <w:rPr>
          <w:rFonts w:ascii="Times New Roman" w:eastAsia="Times New Roman" w:hAnsi="Times New Roman" w:cs="Times New Roman"/>
          <w:sz w:val="24"/>
          <w:szCs w:val="24"/>
          <w:lang w:val="ru-RU" w:eastAsia="ru-RU"/>
        </w:rPr>
        <w:tab/>
        <w:t>Проверка правильности формирования, изменения и отражения в учёте уставного капитала банка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w:t>
      </w:r>
      <w:r>
        <w:rPr>
          <w:rFonts w:ascii="Times New Roman" w:eastAsia="Times New Roman" w:hAnsi="Times New Roman" w:cs="Times New Roman"/>
          <w:sz w:val="24"/>
          <w:szCs w:val="24"/>
          <w:lang w:val="ru-RU" w:eastAsia="ru-RU"/>
        </w:rPr>
        <w:tab/>
        <w:t>Проверка  формирования и использования резервного фонда.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w:t>
      </w:r>
      <w:r>
        <w:rPr>
          <w:rFonts w:ascii="Times New Roman" w:eastAsia="Times New Roman" w:hAnsi="Times New Roman" w:cs="Times New Roman"/>
          <w:sz w:val="24"/>
          <w:szCs w:val="24"/>
          <w:lang w:val="ru-RU" w:eastAsia="ru-RU"/>
        </w:rPr>
        <w:tab/>
        <w:t>Проверка  соблюдения правил  открытия и ведения расчетных счетов клиентов.</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14.</w:t>
      </w:r>
      <w:r>
        <w:rPr>
          <w:rFonts w:ascii="Times New Roman" w:eastAsia="Times New Roman" w:hAnsi="Times New Roman" w:cs="Times New Roman"/>
          <w:sz w:val="24"/>
          <w:szCs w:val="24"/>
          <w:lang w:val="ru-RU" w:eastAsia="ru-RU"/>
        </w:rPr>
        <w:tab/>
        <w:t>Проверка осуществления безналичных расчётов по счетам клиентов-юридических лиц.</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r>
        <w:rPr>
          <w:rFonts w:ascii="Times New Roman" w:eastAsia="Times New Roman" w:hAnsi="Times New Roman" w:cs="Times New Roman"/>
          <w:sz w:val="24"/>
          <w:szCs w:val="24"/>
          <w:lang w:val="ru-RU" w:eastAsia="ru-RU"/>
        </w:rPr>
        <w:tab/>
        <w:t xml:space="preserve">Цели проверки кассовых операций и последовательность её проведения. </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w:t>
      </w:r>
      <w:r>
        <w:rPr>
          <w:rFonts w:ascii="Times New Roman" w:eastAsia="Times New Roman" w:hAnsi="Times New Roman" w:cs="Times New Roman"/>
          <w:sz w:val="24"/>
          <w:szCs w:val="24"/>
          <w:lang w:val="ru-RU" w:eastAsia="ru-RU"/>
        </w:rPr>
        <w:tab/>
        <w:t>Цели, задачи, правовые основы  и источники проверки депозитных операций банка.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17.</w:t>
      </w:r>
      <w:r>
        <w:rPr>
          <w:rFonts w:ascii="Times New Roman" w:eastAsia="Times New Roman" w:hAnsi="Times New Roman" w:cs="Times New Roman"/>
          <w:sz w:val="24"/>
          <w:szCs w:val="24"/>
          <w:lang w:val="ru-RU" w:eastAsia="ru-RU"/>
        </w:rPr>
        <w:tab/>
        <w:t>Проверка организации работы банка с депозитами юридических лиц.</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w:t>
      </w:r>
      <w:r>
        <w:rPr>
          <w:rFonts w:ascii="Times New Roman" w:eastAsia="Times New Roman" w:hAnsi="Times New Roman" w:cs="Times New Roman"/>
          <w:sz w:val="24"/>
          <w:szCs w:val="24"/>
          <w:lang w:val="ru-RU" w:eastAsia="ru-RU"/>
        </w:rPr>
        <w:tab/>
        <w:t>Проверка вкладов населения.</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19.</w:t>
      </w:r>
      <w:r>
        <w:rPr>
          <w:rFonts w:ascii="Times New Roman" w:eastAsia="Times New Roman" w:hAnsi="Times New Roman" w:cs="Times New Roman"/>
          <w:sz w:val="24"/>
          <w:szCs w:val="24"/>
          <w:lang w:val="ru-RU" w:eastAsia="ru-RU"/>
        </w:rPr>
        <w:tab/>
        <w:t xml:space="preserve">Характерные ошибки и нарушения, выявляемые при осуществлении проверки депозитных операций. </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r>
        <w:rPr>
          <w:rFonts w:ascii="Times New Roman" w:eastAsia="Times New Roman" w:hAnsi="Times New Roman" w:cs="Times New Roman"/>
          <w:sz w:val="24"/>
          <w:szCs w:val="24"/>
          <w:lang w:val="ru-RU" w:eastAsia="ru-RU"/>
        </w:rPr>
        <w:tab/>
        <w:t>Проверка системы управления кредитным портфелем.</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Pr>
          <w:rFonts w:ascii="Times New Roman" w:eastAsia="Times New Roman" w:hAnsi="Times New Roman" w:cs="Times New Roman"/>
          <w:sz w:val="24"/>
          <w:szCs w:val="24"/>
          <w:lang w:val="ru-RU" w:eastAsia="ru-RU"/>
        </w:rPr>
        <w:tab/>
        <w:t>Проверка правильности оформления кредитного договора и пролонгации кредита.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r>
        <w:rPr>
          <w:rFonts w:ascii="Times New Roman" w:eastAsia="Times New Roman" w:hAnsi="Times New Roman" w:cs="Times New Roman"/>
          <w:sz w:val="24"/>
          <w:szCs w:val="24"/>
          <w:lang w:val="ru-RU" w:eastAsia="ru-RU"/>
        </w:rPr>
        <w:tab/>
        <w:t>Проверка обоснованности процентных ставок.</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23.</w:t>
      </w:r>
      <w:r>
        <w:rPr>
          <w:rFonts w:ascii="Times New Roman" w:eastAsia="Times New Roman" w:hAnsi="Times New Roman" w:cs="Times New Roman"/>
          <w:sz w:val="24"/>
          <w:szCs w:val="24"/>
          <w:lang w:val="ru-RU" w:eastAsia="ru-RU"/>
        </w:rPr>
        <w:tab/>
        <w:t>Проверка правильности оформления залога.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w:t>
      </w:r>
      <w:r>
        <w:rPr>
          <w:rFonts w:ascii="Times New Roman" w:eastAsia="Times New Roman" w:hAnsi="Times New Roman" w:cs="Times New Roman"/>
          <w:sz w:val="24"/>
          <w:szCs w:val="24"/>
          <w:lang w:val="ru-RU" w:eastAsia="ru-RU"/>
        </w:rPr>
        <w:tab/>
        <w:t>Проверка правильности оформления поручительства и гарантии.</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r>
        <w:rPr>
          <w:rFonts w:ascii="Times New Roman" w:eastAsia="Times New Roman" w:hAnsi="Times New Roman" w:cs="Times New Roman"/>
          <w:sz w:val="24"/>
          <w:szCs w:val="24"/>
          <w:lang w:val="ru-RU" w:eastAsia="ru-RU"/>
        </w:rPr>
        <w:tab/>
        <w:t>Анализ состояния кредитного портфеля.</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26.</w:t>
      </w:r>
      <w:r>
        <w:rPr>
          <w:rFonts w:ascii="Times New Roman" w:eastAsia="Times New Roman" w:hAnsi="Times New Roman" w:cs="Times New Roman"/>
          <w:sz w:val="24"/>
          <w:szCs w:val="24"/>
          <w:lang w:val="ru-RU" w:eastAsia="ru-RU"/>
        </w:rPr>
        <w:tab/>
        <w:t>Анализ качества управления кредитной организацией.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27.</w:t>
      </w:r>
      <w:r>
        <w:rPr>
          <w:rFonts w:ascii="Times New Roman" w:eastAsia="Times New Roman" w:hAnsi="Times New Roman" w:cs="Times New Roman"/>
          <w:sz w:val="24"/>
          <w:szCs w:val="24"/>
          <w:lang w:val="ru-RU" w:eastAsia="ru-RU"/>
        </w:rPr>
        <w:tab/>
        <w:t>Проверка правильности отражения в учете операций по выдаче и погашению кредита.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28.</w:t>
      </w:r>
      <w:r>
        <w:rPr>
          <w:rFonts w:ascii="Times New Roman" w:eastAsia="Times New Roman" w:hAnsi="Times New Roman" w:cs="Times New Roman"/>
          <w:sz w:val="24"/>
          <w:szCs w:val="24"/>
          <w:lang w:val="ru-RU" w:eastAsia="ru-RU"/>
        </w:rPr>
        <w:tab/>
        <w:t>Типичные ошибки в бухгалтерском оформлении ссудных операций.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29.</w:t>
      </w:r>
      <w:r>
        <w:rPr>
          <w:rFonts w:ascii="Times New Roman" w:eastAsia="Times New Roman" w:hAnsi="Times New Roman" w:cs="Times New Roman"/>
          <w:sz w:val="24"/>
          <w:szCs w:val="24"/>
          <w:lang w:val="ru-RU" w:eastAsia="ru-RU"/>
        </w:rPr>
        <w:tab/>
        <w:t>Возможные нарушения в оформлении документов по обеспечению возвратности кредита.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r>
        <w:rPr>
          <w:rFonts w:ascii="Times New Roman" w:eastAsia="Times New Roman" w:hAnsi="Times New Roman" w:cs="Times New Roman"/>
          <w:sz w:val="24"/>
          <w:szCs w:val="24"/>
          <w:lang w:val="ru-RU" w:eastAsia="ru-RU"/>
        </w:rPr>
        <w:tab/>
        <w:t>Проверка документов, необходимых для выдачи ссуды заемщику.</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r>
        <w:rPr>
          <w:rFonts w:ascii="Times New Roman" w:eastAsia="Times New Roman" w:hAnsi="Times New Roman" w:cs="Times New Roman"/>
          <w:sz w:val="24"/>
          <w:szCs w:val="24"/>
          <w:lang w:val="ru-RU" w:eastAsia="ru-RU"/>
        </w:rPr>
        <w:tab/>
        <w:t>Анализ финансового состояния заемщика и проблемы его оценки.</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r>
        <w:rPr>
          <w:rFonts w:ascii="Times New Roman" w:eastAsia="Times New Roman" w:hAnsi="Times New Roman" w:cs="Times New Roman"/>
          <w:sz w:val="24"/>
          <w:szCs w:val="24"/>
          <w:lang w:val="ru-RU" w:eastAsia="ru-RU"/>
        </w:rPr>
        <w:tab/>
        <w:t>Проверка правильности и полноты формирования резерва на возможные потери по ссудам.</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33.</w:t>
      </w:r>
      <w:r>
        <w:rPr>
          <w:rFonts w:ascii="Times New Roman" w:eastAsia="Times New Roman" w:hAnsi="Times New Roman" w:cs="Times New Roman"/>
          <w:sz w:val="24"/>
          <w:szCs w:val="24"/>
          <w:lang w:val="ru-RU" w:eastAsia="ru-RU"/>
        </w:rPr>
        <w:tab/>
        <w:t>Проверка организации работы банка с просроченной задолженностью заемщиков по основному долгу и процентам.</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34.</w:t>
      </w:r>
      <w:r>
        <w:rPr>
          <w:rFonts w:ascii="Times New Roman" w:eastAsia="Times New Roman" w:hAnsi="Times New Roman" w:cs="Times New Roman"/>
          <w:sz w:val="24"/>
          <w:szCs w:val="24"/>
          <w:lang w:val="ru-RU" w:eastAsia="ru-RU"/>
        </w:rPr>
        <w:tab/>
        <w:t>Особенности проверки ссуд в виде "овердрафта".</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r>
        <w:rPr>
          <w:rFonts w:ascii="Times New Roman" w:eastAsia="Times New Roman" w:hAnsi="Times New Roman" w:cs="Times New Roman"/>
          <w:sz w:val="24"/>
          <w:szCs w:val="24"/>
          <w:lang w:val="ru-RU" w:eastAsia="ru-RU"/>
        </w:rPr>
        <w:tab/>
        <w:t>Особенности  проверки кредитных линий.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r>
        <w:rPr>
          <w:rFonts w:ascii="Times New Roman" w:eastAsia="Times New Roman" w:hAnsi="Times New Roman" w:cs="Times New Roman"/>
          <w:sz w:val="24"/>
          <w:szCs w:val="24"/>
          <w:lang w:val="ru-RU" w:eastAsia="ru-RU"/>
        </w:rPr>
        <w:tab/>
        <w:t>Цели, задачи и источники проверки операций банка с ценными бумагами.</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37.</w:t>
      </w:r>
      <w:r>
        <w:rPr>
          <w:rFonts w:ascii="Times New Roman" w:eastAsia="Times New Roman" w:hAnsi="Times New Roman" w:cs="Times New Roman"/>
          <w:sz w:val="24"/>
          <w:szCs w:val="24"/>
          <w:lang w:val="ru-RU" w:eastAsia="ru-RU"/>
        </w:rPr>
        <w:tab/>
        <w:t>Правовые основы, цель и источники проверки операций кредитных организаций с векселями.</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38. Проверка операций принятия векселей к учёту.</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39. Проверка правильности операций погашения учтенных векселей по сроку, досрочного погашения и просроченных векселей. </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40.Типичные нарушения банков при учете векселей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41. Проверка операций по выпуску банком  собственных векселей.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42.Проверка правильности совершения операций по погашению собственных векселей банком.</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43.Типичные нарушения банков при выпуске собственных векселей.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44.Проверка  залоговых операций с векселями.</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45. Проверка операций инкассирования векселей, </w:t>
      </w:r>
      <w:proofErr w:type="spellStart"/>
      <w:r>
        <w:rPr>
          <w:rFonts w:ascii="Times New Roman" w:eastAsia="Times New Roman" w:hAnsi="Times New Roman" w:cs="Times New Roman"/>
          <w:sz w:val="24"/>
          <w:szCs w:val="24"/>
          <w:lang w:val="ru-RU" w:eastAsia="ru-RU"/>
        </w:rPr>
        <w:t>домицилиции</w:t>
      </w:r>
      <w:proofErr w:type="spellEnd"/>
      <w:r>
        <w:rPr>
          <w:rFonts w:ascii="Times New Roman" w:eastAsia="Times New Roman" w:hAnsi="Times New Roman" w:cs="Times New Roman"/>
          <w:sz w:val="24"/>
          <w:szCs w:val="24"/>
          <w:lang w:val="ru-RU" w:eastAsia="ru-RU"/>
        </w:rPr>
        <w:t xml:space="preserve"> и аваля векселей.</w:t>
      </w:r>
    </w:p>
    <w:p w:rsidR="00091D7B" w:rsidRDefault="00091D7B" w:rsidP="00091D7B">
      <w:pPr>
        <w:spacing w:after="0" w:line="240" w:lineRule="auto"/>
        <w:jc w:val="both"/>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46. Проверка операций банка по вложениям  кредитных организаций в долговые обязательства.</w:t>
      </w:r>
    </w:p>
    <w:p w:rsidR="00091D7B" w:rsidRDefault="00091D7B" w:rsidP="00091D7B">
      <w:pPr>
        <w:spacing w:after="0" w:line="240" w:lineRule="auto"/>
        <w:textAlignment w:val="baseline"/>
        <w:rPr>
          <w:rFonts w:ascii="Times New Roman" w:eastAsia="Times New Roman" w:hAnsi="Times New Roman" w:cs="Times New Roman"/>
          <w:sz w:val="24"/>
          <w:szCs w:val="24"/>
          <w:lang w:val="ru-RU" w:eastAsia="ru-RU"/>
        </w:rPr>
      </w:pPr>
    </w:p>
    <w:p w:rsidR="00091D7B" w:rsidRDefault="00091D7B" w:rsidP="00091D7B">
      <w:pPr>
        <w:spacing w:after="0" w:line="240" w:lineRule="auto"/>
        <w:textAlignment w:val="baseline"/>
        <w:rPr>
          <w:rFonts w:ascii="Calibri" w:eastAsia="Times New Roman" w:hAnsi="Calibri" w:cs="Times New Roman"/>
          <w:sz w:val="24"/>
          <w:szCs w:val="24"/>
          <w:lang w:val="ru-RU" w:eastAsia="ru-RU"/>
        </w:rPr>
      </w:pPr>
      <w:r>
        <w:rPr>
          <w:rFonts w:ascii="Times New Roman" w:eastAsia="Times New Roman" w:hAnsi="Times New Roman" w:cs="Times New Roman"/>
          <w:b/>
          <w:sz w:val="24"/>
          <w:szCs w:val="24"/>
          <w:lang w:val="ru-RU" w:eastAsia="ru-RU"/>
        </w:rPr>
        <w:t>Критерии оценивания</w:t>
      </w:r>
      <w:r>
        <w:rPr>
          <w:rFonts w:ascii="Times New Roman" w:eastAsia="Times New Roman" w:hAnsi="Times New Roman" w:cs="Times New Roman"/>
          <w:sz w:val="24"/>
          <w:szCs w:val="24"/>
          <w:lang w:val="ru-RU" w:eastAsia="ru-RU"/>
        </w:rPr>
        <w:t>: </w:t>
      </w:r>
    </w:p>
    <w:p w:rsidR="00091D7B" w:rsidRDefault="00091D7B" w:rsidP="00091D7B">
      <w:pPr>
        <w:widowControl w:val="0"/>
        <w:shd w:val="clear" w:color="auto" w:fill="FFFFFF"/>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091D7B" w:rsidRDefault="00091D7B" w:rsidP="00091D7B">
      <w:pPr>
        <w:widowControl w:val="0"/>
        <w:numPr>
          <w:ilvl w:val="0"/>
          <w:numId w:val="1"/>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sz w:val="24"/>
          <w:szCs w:val="28"/>
          <w:lang w:val="ru-RU" w:eastAsia="ru-RU"/>
        </w:rPr>
      </w:pPr>
      <w:r>
        <w:rPr>
          <w:rFonts w:ascii="Times New Roman" w:eastAsia="Calibri" w:hAnsi="Times New Roman" w:cs="Times New Roman"/>
          <w:sz w:val="24"/>
          <w:szCs w:val="28"/>
          <w:lang w:val="ru-RU" w:eastAsia="ru-RU"/>
        </w:rPr>
        <w:t xml:space="preserve">оценка «зачтено» (50-100 баллов) выставляется, если </w:t>
      </w:r>
      <w:r>
        <w:rPr>
          <w:rFonts w:ascii="Times New Roman" w:eastAsia="Times New Roman" w:hAnsi="Times New Roman" w:cs="Times New Roman"/>
          <w:iCs/>
          <w:sz w:val="24"/>
          <w:szCs w:val="28"/>
          <w:lang w:val="ru-RU" w:eastAsia="ru-RU"/>
        </w:rPr>
        <w:t>изложенный</w:t>
      </w:r>
      <w:r>
        <w:rPr>
          <w:rFonts w:ascii="Times New Roman" w:eastAsia="Times New Roman" w:hAnsi="Times New Roman" w:cs="Times New Roman"/>
          <w:i/>
          <w:iCs/>
          <w:sz w:val="24"/>
          <w:szCs w:val="28"/>
          <w:lang w:val="ru-RU" w:eastAsia="ru-RU"/>
        </w:rPr>
        <w:t xml:space="preserve"> </w:t>
      </w:r>
      <w:r>
        <w:rPr>
          <w:rFonts w:ascii="Times New Roman" w:eastAsia="Calibri" w:hAnsi="Times New Roman" w:cs="Times New Roman"/>
          <w:sz w:val="24"/>
          <w:szCs w:val="28"/>
          <w:lang w:val="ru-RU" w:eastAsia="ru-RU"/>
        </w:rPr>
        <w:t xml:space="preserve">магистрантом  </w:t>
      </w:r>
      <w:r>
        <w:rPr>
          <w:rFonts w:ascii="Times New Roman" w:eastAsia="Times New Roman" w:hAnsi="Times New Roman" w:cs="Times New Roman"/>
          <w:iCs/>
          <w:sz w:val="24"/>
          <w:szCs w:val="28"/>
          <w:lang w:val="ru-RU" w:eastAsia="ru-RU"/>
        </w:rPr>
        <w:t xml:space="preserve">материал фактически верен, выявлено </w:t>
      </w:r>
      <w:r>
        <w:rPr>
          <w:rFonts w:ascii="Times New Roman" w:eastAsia="Times New Roman" w:hAnsi="Times New Roman" w:cs="Times New Roman"/>
          <w:sz w:val="24"/>
          <w:szCs w:val="28"/>
          <w:lang w:val="ru-RU" w:eastAsia="ru-RU"/>
        </w:rPr>
        <w:t>наличие глубоких исчерпывающих, либо твердых и достаточно полных знаний  в объеме изученной темы, грамотное и логически стройное изложение материала при ответе, при возможном наличии отдельных логических и стилистических погрешностей и ошибок, уверенно исправленных после дополнительных вопросов</w:t>
      </w:r>
    </w:p>
    <w:p w:rsidR="00091D7B" w:rsidRDefault="00091D7B" w:rsidP="00091D7B">
      <w:pPr>
        <w:widowControl w:val="0"/>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 </w:t>
      </w:r>
    </w:p>
    <w:p w:rsidR="00091D7B" w:rsidRDefault="00091D7B" w:rsidP="00091D7B">
      <w:pPr>
        <w:keepNext/>
        <w:keepLines/>
        <w:suppressLineNumbers/>
        <w:suppressAutoHyphens/>
        <w:spacing w:after="0" w:line="240" w:lineRule="auto"/>
        <w:jc w:val="both"/>
        <w:rPr>
          <w:rFonts w:ascii="Times New Roman" w:eastAsia="Calibri" w:hAnsi="Times New Roman" w:cs="Times New Roman"/>
          <w:sz w:val="24"/>
          <w:szCs w:val="28"/>
          <w:lang w:val="ru-RU" w:eastAsia="ru-RU"/>
        </w:rPr>
      </w:pPr>
      <w:r>
        <w:rPr>
          <w:rFonts w:ascii="Times New Roman" w:eastAsia="Times New Roman" w:hAnsi="Times New Roman" w:cs="Times New Roman"/>
          <w:sz w:val="24"/>
          <w:szCs w:val="28"/>
          <w:lang w:val="ru-RU" w:eastAsia="ru-RU"/>
        </w:rPr>
        <w:t xml:space="preserve">- </w:t>
      </w:r>
      <w:r>
        <w:rPr>
          <w:rFonts w:ascii="Times New Roman" w:eastAsia="Calibri" w:hAnsi="Times New Roman" w:cs="Times New Roman"/>
          <w:sz w:val="24"/>
          <w:szCs w:val="28"/>
          <w:lang w:val="ru-RU" w:eastAsia="ru-RU"/>
        </w:rPr>
        <w:t>оценка «не зачтено» (0-49 баллов) выставляется, если о</w:t>
      </w:r>
      <w:r>
        <w:rPr>
          <w:rFonts w:ascii="Times New Roman" w:eastAsia="Times New Roman" w:hAnsi="Times New Roman" w:cs="Times New Roman"/>
          <w:iCs/>
          <w:sz w:val="24"/>
          <w:szCs w:val="28"/>
          <w:lang w:val="ru-RU" w:eastAsia="ru-RU"/>
        </w:rPr>
        <w:t>тветы магистранта не связаны с вопросами</w:t>
      </w:r>
      <w:r>
        <w:rPr>
          <w:rFonts w:ascii="Times New Roman" w:eastAsia="Times New Roman" w:hAnsi="Times New Roman" w:cs="Times New Roman"/>
          <w:i/>
          <w:iCs/>
          <w:sz w:val="24"/>
          <w:szCs w:val="28"/>
          <w:lang w:val="ru-RU" w:eastAsia="ru-RU"/>
        </w:rPr>
        <w:t xml:space="preserve">, </w:t>
      </w:r>
      <w:r>
        <w:rPr>
          <w:rFonts w:ascii="Times New Roman" w:eastAsia="Times New Roman" w:hAnsi="Times New Roman" w:cs="Times New Roman"/>
          <w:iCs/>
          <w:sz w:val="24"/>
          <w:szCs w:val="28"/>
          <w:lang w:val="ru-RU" w:eastAsia="ru-RU"/>
        </w:rPr>
        <w:t xml:space="preserve">при </w:t>
      </w:r>
      <w:r>
        <w:rPr>
          <w:rFonts w:ascii="Times New Roman" w:eastAsia="Times New Roman" w:hAnsi="Times New Roman" w:cs="Times New Roman"/>
          <w:sz w:val="24"/>
          <w:szCs w:val="28"/>
          <w:lang w:val="ru-RU" w:eastAsia="ru-RU"/>
        </w:rPr>
        <w:t>наличии грубых ошибок в ответе, непонимания сущности излагаемого вопроса, неуверенности и неточности ответов на дополнительные и наводящие вопросы.</w:t>
      </w:r>
    </w:p>
    <w:p w:rsidR="00091D7B" w:rsidRDefault="00091D7B" w:rsidP="00091D7B">
      <w:pPr>
        <w:spacing w:after="0" w:line="240" w:lineRule="auto"/>
        <w:rPr>
          <w:rFonts w:ascii="Times New Roman" w:eastAsia="Times New Roman" w:hAnsi="Times New Roman" w:cs="Times New Roman"/>
          <w:b/>
          <w:sz w:val="28"/>
          <w:szCs w:val="28"/>
          <w:lang w:val="ru-RU" w:eastAsia="ru-RU"/>
        </w:rPr>
      </w:pPr>
    </w:p>
    <w:p w:rsidR="00091D7B" w:rsidRDefault="00091D7B" w:rsidP="00091D7B">
      <w:pPr>
        <w:spacing w:after="0" w:line="240" w:lineRule="auto"/>
        <w:rPr>
          <w:rFonts w:ascii="Times New Roman" w:eastAsia="Times New Roman" w:hAnsi="Times New Roman" w:cs="Times New Roman"/>
          <w:b/>
          <w:sz w:val="28"/>
          <w:szCs w:val="28"/>
          <w:lang w:val="ru-RU" w:eastAsia="ru-RU"/>
        </w:rPr>
      </w:pPr>
    </w:p>
    <w:p w:rsidR="00091D7B" w:rsidRDefault="00091D7B" w:rsidP="00091D7B">
      <w:pPr>
        <w:spacing w:after="0" w:line="240" w:lineRule="auto"/>
        <w:rPr>
          <w:rFonts w:ascii="Times New Roman" w:eastAsia="Times New Roman" w:hAnsi="Times New Roman" w:cs="Times New Roman"/>
          <w:b/>
          <w:sz w:val="28"/>
          <w:szCs w:val="28"/>
          <w:lang w:val="ru-RU" w:eastAsia="ru-RU"/>
        </w:rPr>
      </w:pPr>
    </w:p>
    <w:p w:rsidR="00091D7B" w:rsidRDefault="00091D7B" w:rsidP="00091D7B">
      <w:pPr>
        <w:spacing w:after="0" w:line="240" w:lineRule="auto"/>
        <w:jc w:val="center"/>
        <w:rPr>
          <w:rFonts w:ascii="Times New Roman" w:eastAsia="Times New Roman" w:hAnsi="Times New Roman" w:cs="Times New Roman"/>
          <w:b/>
          <w:sz w:val="24"/>
          <w:szCs w:val="24"/>
          <w:lang w:val="ru-RU" w:eastAsia="ru-RU"/>
        </w:rPr>
      </w:pPr>
    </w:p>
    <w:p w:rsidR="00091D7B" w:rsidRDefault="00091D7B" w:rsidP="00091D7B">
      <w:pPr>
        <w:spacing w:after="0" w:line="240" w:lineRule="auto"/>
        <w:jc w:val="center"/>
        <w:rPr>
          <w:rFonts w:ascii="Times New Roman" w:eastAsia="Times New Roman" w:hAnsi="Times New Roman" w:cs="Times New Roman"/>
          <w:b/>
          <w:sz w:val="28"/>
          <w:szCs w:val="28"/>
          <w:lang w:val="ru-RU" w:eastAsia="ru-RU"/>
        </w:rPr>
      </w:pPr>
    </w:p>
    <w:p w:rsidR="00091D7B" w:rsidRDefault="00091D7B" w:rsidP="00091D7B">
      <w:pPr>
        <w:spacing w:after="0" w:line="240" w:lineRule="auto"/>
        <w:textAlignment w:val="baseline"/>
        <w:rPr>
          <w:rFonts w:ascii="Calibri" w:eastAsia="Times New Roman" w:hAnsi="Calibri" w:cs="Times New Roman"/>
          <w:sz w:val="12"/>
          <w:szCs w:val="12"/>
          <w:lang w:val="ru-RU" w:eastAsia="ru-RU"/>
        </w:rPr>
      </w:pPr>
    </w:p>
    <w:p w:rsidR="00091D7B" w:rsidRDefault="00091D7B" w:rsidP="00091D7B">
      <w:pPr>
        <w:spacing w:after="0" w:line="240" w:lineRule="auto"/>
        <w:rPr>
          <w:rFonts w:ascii="Times New Roman" w:eastAsia="Times New Roman" w:hAnsi="Times New Roman" w:cs="Times New Roman"/>
          <w:sz w:val="24"/>
          <w:szCs w:val="24"/>
          <w:lang w:val="ru-RU" w:eastAsia="ru-RU"/>
        </w:rPr>
      </w:pPr>
    </w:p>
    <w:p w:rsidR="00091D7B" w:rsidRDefault="00091D7B" w:rsidP="00091D7B">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091D7B" w:rsidRDefault="00091D7B" w:rsidP="00091D7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Pr>
          <w:rFonts w:ascii="Times New Roman" w:eastAsia="Calibri" w:hAnsi="Times New Roman" w:cs="Times New Roman"/>
          <w:b/>
          <w:color w:val="000000"/>
          <w:sz w:val="28"/>
          <w:szCs w:val="28"/>
          <w:lang w:val="ru-RU"/>
        </w:rPr>
        <w:t xml:space="preserve">Тесты письменные </w:t>
      </w:r>
    </w:p>
    <w:p w:rsidR="00091D7B" w:rsidRDefault="00091D7B" w:rsidP="00091D7B">
      <w:pPr>
        <w:autoSpaceDE w:val="0"/>
        <w:autoSpaceDN w:val="0"/>
        <w:adjustRightInd w:val="0"/>
        <w:spacing w:after="0" w:line="240" w:lineRule="auto"/>
        <w:jc w:val="center"/>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по дисциплине «Банковский надзор и аудит»</w:t>
      </w:r>
    </w:p>
    <w:p w:rsidR="00091D7B" w:rsidRDefault="00091D7B" w:rsidP="00091D7B">
      <w:pPr>
        <w:numPr>
          <w:ilvl w:val="0"/>
          <w:numId w:val="2"/>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Внешний банковский аудит- это:</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контрольный орган системы учреждений ЦБРФ;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орган системы налогового контроля на территории России;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вневедомственный, независимый, нейтральный финансовый контроль за деятельностью коммерческих банков.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 Какие виды контроля осуществляются за деятельностью коммерческих банков?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государственный;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ведомственный;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внутренний;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независимый;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все ответы верны.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3.Какие органы осуществляют ведомственный контроль?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ЦБРФ;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налоговая инспекция;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аудиторские фирмы.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4.Надзор Центрального банка за деятельностью коммерческих банков необходим: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для поддержания денежной и финансовой стабильности;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недопущения банкротства банков и принятия мер по их оздоровлению;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обеспечения эффективности банковской системы за счёт повышения качества активов и уменьшения потенциальных рисков;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защиты интересов вкладчиков;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все ответы верны.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 Какова основная цель аудиторской проверки: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выявить нарушения в ведении бухгалтерского учета;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дать положительное аудиторское заключение;</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в) выразить мнение о достоверности финансовой (бухгалтерской)  отчетности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 и порядка ведения учёта законодательству РФ.</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 Аудиторская организация несет ответственность:</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за достоверность аудиторского заключения, подготовленного на основе бухгалтерской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за достоверность бухгалтерской отчетности и аудиторского заключения;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за достоверность бухгалтерского учета и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 Под аудиторской деятельностью понимается: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 проверка бухгалтерской и финансовой отчетности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независимая проверка бухгалтерской отчетности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 предпринимательская деятельность по независимой проверке бухгалтерского учета и финансовой отчетности </w:t>
      </w:r>
      <w:proofErr w:type="spellStart"/>
      <w:r>
        <w:rPr>
          <w:rFonts w:ascii="Times New Roman" w:eastAsia="Times New Roman" w:hAnsi="Times New Roman" w:cs="Times New Roman"/>
          <w:color w:val="000000"/>
          <w:sz w:val="24"/>
          <w:szCs w:val="24"/>
          <w:lang w:val="ru-RU" w:eastAsia="ru-RU"/>
        </w:rPr>
        <w:t>аудируемых</w:t>
      </w:r>
      <w:proofErr w:type="spellEnd"/>
      <w:r>
        <w:rPr>
          <w:rFonts w:ascii="Times New Roman" w:eastAsia="Times New Roman" w:hAnsi="Times New Roman" w:cs="Times New Roman"/>
          <w:color w:val="000000"/>
          <w:sz w:val="24"/>
          <w:szCs w:val="24"/>
          <w:lang w:val="ru-RU" w:eastAsia="ru-RU"/>
        </w:rPr>
        <w:t xml:space="preserve"> лиц;</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деятельность по проведению аудита и оказанию сопутствующих услуг.</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8. Какие прочие услуги  могут выполнять аудиторские организации:</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анализ хозяйственно-финансовой деятельности  банка;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проверка бухгалтерской отчетности кредитной организации;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проверка соответствия порядка ведения бухгалтерского учета законодательству РФ;</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постановка, восстановление и ведение бухучёта.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9.Виды аудиторских услуг, несовместимые с аудитом</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rPr>
        <w:t xml:space="preserve">а) </w:t>
      </w:r>
      <w:r>
        <w:rPr>
          <w:rFonts w:ascii="Times New Roman" w:eastAsia="Times New Roman" w:hAnsi="Times New Roman" w:cs="Times New Roman"/>
          <w:color w:val="000000"/>
          <w:sz w:val="24"/>
          <w:szCs w:val="24"/>
          <w:lang w:val="ru-RU" w:eastAsia="ru-RU"/>
        </w:rPr>
        <w:t>управленческое консультирование;</w:t>
      </w:r>
    </w:p>
    <w:p w:rsidR="00091D7B" w:rsidRDefault="00091D7B" w:rsidP="00091D7B">
      <w:pPr>
        <w:widowControl w:val="0"/>
        <w:tabs>
          <w:tab w:val="left" w:pos="27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 маркетинговые услуги;</w:t>
      </w:r>
    </w:p>
    <w:p w:rsidR="00091D7B" w:rsidRDefault="00091D7B" w:rsidP="00091D7B">
      <w:pPr>
        <w:widowControl w:val="0"/>
        <w:tabs>
          <w:tab w:val="left" w:pos="27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 ведение бухгалтерского учета;</w:t>
      </w:r>
    </w:p>
    <w:p w:rsidR="00091D7B" w:rsidRDefault="00091D7B" w:rsidP="00091D7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г) восстановление бухгалтерского учета;</w:t>
      </w:r>
    </w:p>
    <w:p w:rsidR="00091D7B" w:rsidRDefault="00091D7B" w:rsidP="00091D7B">
      <w:pPr>
        <w:widowControl w:val="0"/>
        <w:tabs>
          <w:tab w:val="left" w:pos="27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составление финансовой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 По законодательству РФ аудитором является  физическое лицо:</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осуществляющее аудиторскую деятельность;</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отвечающее квалификационным требованиям и имеющее квалификационный аттестат аудитора;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состоящее в штате аудиторской фирмы;</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получившее квалификационный аттестат аудитора и являющееся  членом одной из саморегулируемых организаций аудиторов.</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 Каким из перечисленных ниже этических принципов деятельности</w:t>
      </w:r>
      <w:r>
        <w:rPr>
          <w:rFonts w:ascii="Times New Roman" w:eastAsia="Times New Roman" w:hAnsi="Times New Roman" w:cs="Times New Roman"/>
          <w:color w:val="000000"/>
          <w:sz w:val="24"/>
          <w:szCs w:val="24"/>
          <w:lang w:val="ru-RU" w:eastAsia="ru-RU"/>
        </w:rPr>
        <w:tab/>
        <w:t>аудитор должен</w:t>
      </w:r>
      <w:r>
        <w:rPr>
          <w:rFonts w:ascii="Times New Roman" w:eastAsia="Times New Roman" w:hAnsi="Times New Roman" w:cs="Times New Roman"/>
          <w:color w:val="000000"/>
          <w:sz w:val="24"/>
          <w:szCs w:val="24"/>
          <w:lang w:val="ru-RU" w:eastAsia="ru-RU"/>
        </w:rPr>
        <w:tab/>
        <w:t>непременно руководствоваться: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конфиденциальность</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публичность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отсутствие недоимки по налоговым платежам.</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12. Каким из перечисленных ниже этических принципов деятельности</w:t>
      </w:r>
      <w:r>
        <w:rPr>
          <w:rFonts w:ascii="Times New Roman" w:eastAsia="Times New Roman" w:hAnsi="Times New Roman" w:cs="Times New Roman"/>
          <w:color w:val="000000"/>
          <w:sz w:val="24"/>
          <w:szCs w:val="24"/>
          <w:lang w:val="ru-RU" w:eastAsia="ru-RU"/>
        </w:rPr>
        <w:tab/>
        <w:t>аудитор должен непременно руководствоваться: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профессиональное поведение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доброжелательность;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публичность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 Федеральный аудиторский стандарт «Цель и основные принципы аудита финансовой (бухгалтерской) отчетности» указывает на ограничения, присущие аудиту, влияющие на возможность обнаружения аудитором существенных искажений финансовой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 ходе аудита применяются выборочные методы и тестирование</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наличие неустранимых противоречий в интересах собственников и менеджеров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несовершенство нормативной базы в области порядка ведения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бухгалтерского учета и составления отчетности.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 Обязательный аудит проводится: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 случаях, установленных законом;</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б) по поручению уполномоченного федерального органа исполнительной власти;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 решению учредителя (собственника) экономического субъекта.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 Ответственность за подготовку и представление финансовой (бухгалтерской) отчетности несет:</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 руководство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 </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учредители (участники, акционеры)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 главный бухгалтер и (или) лицо, осуществляющее ведение бухгалтерского учета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 Квалификационный аттестат аудитора выдается:</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на срок три года с последующим продлением;</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без ограничения срока его действия при условии обучения по программам повышения квалификации;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на срок пять лет при условии обучения по программам повышения квалификации.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 Аудиторские фирмы могут быть зарегистрированы как</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организации, имеющие:</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любую организационно-правовую форму;</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любую организационно форму, за исключением открытого акционерного общества, государственного или муниципального унитарного предприятия;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форму акционерного общества открытого типа.</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 Порядок выплаты и размер денежного вознаграждения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лицу за проведение аудита определяется:</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w:t>
      </w:r>
      <w:r>
        <w:rPr>
          <w:rFonts w:ascii="Times New Roman" w:eastAsia="Times New Roman" w:hAnsi="Times New Roman" w:cs="Times New Roman"/>
          <w:color w:val="000000"/>
          <w:sz w:val="24"/>
          <w:szCs w:val="24"/>
          <w:lang w:val="ru-RU" w:eastAsia="ru-RU"/>
        </w:rPr>
        <w:tab/>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договором оказания аудиторских услуг;</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лицом, заключившим договор на аудиторские услуги.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 Форма, содержание и порядок представления аудиторского заключения определяются:</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внутрифирменными стандартами;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договором на оказание аудиторских услуг;</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федеральными стандартами аудиторской деятельности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 Обязательным требованием к стажу работы претендента на получение квалификационного аттестата аудитора в соответствии с Федеральным Законом «Об аудиторской деятельности» является:</w:t>
      </w:r>
    </w:p>
    <w:p w:rsidR="00091D7B" w:rsidRDefault="00091D7B" w:rsidP="00091D7B">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наличие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наличие стажа работы по экономической или юридической</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специальности не менее пяти лет;</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наличие стажа работы по экономической или юридической специальности не менее трех лет.</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 Лицо, подписавшее заведомо ложное аудиторское заключение: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будет привлечено к уголовной ответственности в соответствии с законодательством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может быть лишено аттестата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не может быть привлечено к уголовной ответственности.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 Правовые основы осуществления аудиторской деятельности в РФ определены: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законом "Об аудиторской деятельности в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временными правилами аудиторской деятельности в РФ,  утвержденными Указом Президента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порядком осуществления аудиторской деятельности в РФ, утвержденным Минфином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 Уполномоченным федеральным органом государственного регулирования аудиторской деятельности является: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Министерство финансов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Правительство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Центральный банк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24. Обоснованно ли заключение договора на проведение аудиторской проверки с аудиторской организацией, являющейся учредителем проверяемой кредитной организации?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договор обоснован;</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такая проверка не разрешается;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ограничений не существует.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 Какие требования предъявляются к организациям занимающимся аудиторской деятельностью: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она должна быть членом саморегулируемой организации аудиторов;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 штате аудиторской организации должно состоять не менее трёх  аудиторов;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оба ответа верны.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 Обязательный аудит проводиться: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аудиторскими организациями и индивидуальными аудиторами;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аудиторскими организациями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аудиторскими организациями и индивидуальными предпринимателями.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27.Требования к аудиту в части обеспечения независимости и критерии того, что аудитор не является зависимым, регламентируются:</w:t>
      </w:r>
    </w:p>
    <w:p w:rsidR="00091D7B" w:rsidRDefault="00091D7B" w:rsidP="00091D7B">
      <w:pPr>
        <w:widowControl w:val="0"/>
        <w:tabs>
          <w:tab w:val="left" w:pos="298"/>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 Гражданским кодексом Российской Федерации;</w:t>
      </w:r>
    </w:p>
    <w:p w:rsidR="00091D7B" w:rsidRDefault="00091D7B" w:rsidP="00091D7B">
      <w:pPr>
        <w:widowControl w:val="0"/>
        <w:tabs>
          <w:tab w:val="left" w:pos="308"/>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б) нормативными документами по ведению учета и </w:t>
      </w:r>
      <w:r>
        <w:rPr>
          <w:rFonts w:ascii="Times New Roman" w:eastAsia="Times New Roman" w:hAnsi="Times New Roman" w:cs="Times New Roman"/>
          <w:bCs/>
          <w:color w:val="000000"/>
          <w:sz w:val="24"/>
          <w:szCs w:val="24"/>
          <w:lang w:val="ru-RU" w:eastAsia="ru-RU"/>
        </w:rPr>
        <w:t>формированию</w:t>
      </w:r>
      <w:r>
        <w:rPr>
          <w:rFonts w:ascii="Times New Roman" w:eastAsia="Times New Roman" w:hAnsi="Times New Roman" w:cs="Times New Roman"/>
          <w:b/>
          <w:bCs/>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финансовой отчетности;</w:t>
      </w:r>
    </w:p>
    <w:p w:rsidR="00091D7B" w:rsidRDefault="00091D7B" w:rsidP="00091D7B">
      <w:pPr>
        <w:widowControl w:val="0"/>
        <w:tabs>
          <w:tab w:val="left" w:pos="308"/>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 Федеральным законом «Об аудиторской деятельности», а также этическими кодексами аудиторов.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28. Аудиторская организация ЗЛО «Консультант» заключила договор на проведение аудита бухгалтерской (финансовой) отчетности  КБ  «Фортуна». У аудиторской организации ЗАО «Консультант» и банка  имеется общий учредитель. Может ли в такой си</w:t>
      </w:r>
      <w:r>
        <w:rPr>
          <w:rFonts w:ascii="Times New Roman" w:eastAsia="Times New Roman" w:hAnsi="Times New Roman" w:cs="Times New Roman"/>
          <w:color w:val="000000"/>
          <w:sz w:val="24"/>
          <w:szCs w:val="24"/>
          <w:lang w:val="ru-RU" w:eastAsia="ru-RU"/>
        </w:rPr>
        <w:softHyphen/>
        <w:t>туации заключаться договор?</w:t>
      </w:r>
    </w:p>
    <w:p w:rsidR="00091D7B" w:rsidRDefault="00091D7B" w:rsidP="00091D7B">
      <w:pPr>
        <w:widowControl w:val="0"/>
        <w:tabs>
          <w:tab w:val="left" w:pos="27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 эта ситуация не регламентируется нормативными актами;</w:t>
      </w:r>
    </w:p>
    <w:p w:rsidR="00091D7B" w:rsidRDefault="00091D7B" w:rsidP="00091D7B">
      <w:pPr>
        <w:widowControl w:val="0"/>
        <w:tabs>
          <w:tab w:val="left" w:pos="27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 такой договор можно заключить, так как аудиторская организа</w:t>
      </w:r>
      <w:r>
        <w:rPr>
          <w:rFonts w:ascii="Times New Roman" w:eastAsia="Times New Roman" w:hAnsi="Times New Roman" w:cs="Times New Roman"/>
          <w:color w:val="000000"/>
          <w:sz w:val="24"/>
          <w:szCs w:val="24"/>
          <w:lang w:val="ru-RU" w:eastAsia="ru-RU"/>
        </w:rPr>
        <w:softHyphen/>
        <w:t>ция сама заинтересована в объективности проверки;</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 такой ситуации заключать договор не разрешается действу</w:t>
      </w:r>
      <w:r>
        <w:rPr>
          <w:rFonts w:ascii="Times New Roman" w:eastAsia="Times New Roman" w:hAnsi="Times New Roman" w:cs="Times New Roman"/>
          <w:color w:val="000000"/>
          <w:sz w:val="24"/>
          <w:szCs w:val="24"/>
          <w:lang w:val="ru-RU" w:eastAsia="ru-RU"/>
        </w:rPr>
        <w:softHyphen/>
        <w:t>ющими нормативными актами по аудиторской деятельности.</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 Органы, осуществляющие внешний контроль качества работы аудиторских организаций:</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Федеральное казначейство;</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Банк России;</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Минфин РФ;</w:t>
      </w:r>
    </w:p>
    <w:p w:rsidR="00091D7B" w:rsidRDefault="00091D7B" w:rsidP="00091D7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г) саморегулируемая организация аудиторов.</w:t>
      </w:r>
    </w:p>
    <w:p w:rsidR="00091D7B" w:rsidRDefault="00091D7B" w:rsidP="00091D7B">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Объектом аудиторской проверки является: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годовой отчет кредитной организации и публикуемая отчетность;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годовой отчет кредитной организации и выполнение резервных требований Банка России;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экономические нормативы, характеризующие деятельность кредитных организаций;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финансовое состояние кредитной организации;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 другой ответ.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соответствии с действующим законодательством аудитор, проверяющий кредитную организацию, обязан составить заключение о:</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достоверности финансовой отчетности;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достоверности баланса;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правильности расчета обязательных нормативов.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Аудируемые</w:t>
      </w:r>
      <w:proofErr w:type="spellEnd"/>
      <w:r>
        <w:rPr>
          <w:rFonts w:ascii="Times New Roman" w:eastAsia="Times New Roman" w:hAnsi="Times New Roman" w:cs="Times New Roman"/>
          <w:color w:val="000000"/>
          <w:sz w:val="24"/>
          <w:szCs w:val="24"/>
          <w:lang w:val="ru-RU" w:eastAsia="ru-RU"/>
        </w:rPr>
        <w:t xml:space="preserve"> лица по результатам проверки обязаны выразить мнение о достоверности отчетности: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 пределах разумной уверенности;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во всех существенных отношениях;</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 уровнем существенности в пределах пяти процентов.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Модифицированное аудиторское заключение представляет собой: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а) безоговорочно положительное мнение о достоверности финансовой (бухгалтерской) отчетности;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мнение с оговоркой, отказ от выражения мнения или отрицательное мнение;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мнение с оговоркой.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Федеральные правила (стандарты) аудиторской деятельности утверждаются: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уполномоченным федеральным органом, осуществляющем регулирование аудиторской деятельности;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Правительством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советом по аудиторской деятельности при уполномоченном федеральном органе.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Освобождает ли от ответственности за подготовку и представление финансовой отчетности руководство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 проведенная аудиторская проверка: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да, после аудита ответственность за достоверность отчетности лежит на аудиторской организации, согласно законодательству;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соответствующие нормативные документы пока не опубликованы.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Ограничения, присущие аудиту, имеют место в силу: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использования выборочных методов и тестирования;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непредставления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 соответствующей документации;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утраты документов.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Аудитор подготавливает письмо-обязательство и передает его руководству проверяемой организации: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в начале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 середине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 окончанию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Взаимоотношения аудиторов и заказчиков регламентируется основным документом: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договором  на проведение аудиторской проверки или оказания сопутствующих услуг;</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письмом-обязательством о согласии на проведение аудита;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другим документом, согласованным сторонами.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Чем определяется срок аудиторской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договором на аудиторскую проверку;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законом "Об аудиторской деятельности";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инструктивными материалами Минфина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Проведение аудиторских проверок аудиторскими организациями осуществляется на основании: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договора на проведение аудиторской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гарантийного письма экономического субъекта;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заявки но проведение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Программа аудита представляет собой: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перечень основных вопросов для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документ, определяющий характер, временные рамки и объем запланированных процедур;</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перечень документов для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 общем плане аудита приводится: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предполагаемый объем и порядок проведения аудиторской проверки;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набор инструкций для аудитора, выполняющего проверку;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выводы, служащие основой для подготовки аудиторского заключения и их аргументация.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3"/>
        </w:num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Оценка системы бухгалтерского учета и внутреннего контроля в ходе аудита является: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обязательным требованием российских правил (стандартов) аудиторской деятельности;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процедурой, выполняемой аудиторами в зависимости от особенностей того или иного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субъекта по своему усмотрению, но не обязательно;</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требованием заказчика и выполняется, если эта работа включена в договор на аудиторскую проверку.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44.Между существенностью и аудиторским риском:</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 нет взаимосвязи; </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существует прямая зависимость;</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существует обратная зависимость.</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45.Могут ли аудиторские организации отказаться от проведения аудиторской проверки  или от выражения своего мнения о достоверности отчетности в аудиторском заключении в случае непредставления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 всей необходимой документации?</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 это предусмотрено законом об аудиторской деятельности в РФ;</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 потому что в этом случае будет нарушен договор на проведение аудита;</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это неправомерно, если аудиторской организации уже были перечислены деньги за эту услугу.</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46.Заведомо ложное аудиторское заключение признается таковым:</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по решению суда;</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уполномоченным федеральным органом государственного регулирования аудиторской деятельности;</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профессиональными общественными организациями аудиторов.</w:t>
      </w:r>
    </w:p>
    <w:p w:rsidR="00091D7B" w:rsidRDefault="00091D7B" w:rsidP="00091D7B">
      <w:pPr>
        <w:tabs>
          <w:tab w:val="left" w:pos="-180"/>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47. Отказ от выражения мнения о достоверности бухгалтерской отчетности аудиторская фирма представляет: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только в письменной форме;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всегда в устной форме;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 своему усмотрению:  либо в письменной, либо в устной форме.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48. Аудиторское заключение по составу: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должно содержать обязательные элементы определенные федеральным правилом (стандартом);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может носить произвольный характер;</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должно состоять из трех частей: вводной, аналитической и итоговой.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49. Аудиторское заключение должно иметь наименование: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аудиторское заключение;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отчет аудитора по результатам аудита финансовой (бухгалтерской) отчетности;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заключение независимых аудиторов о достоверности финансовой (бухгалтерской) отчетности.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 Аудиторское заключение, как правило, адресуется: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а) собственнику (акционерам)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 совету директоров;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б) исполнительному органу (менеджменту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лица;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 ТУ ЦБ  по месту нахождения </w:t>
      </w:r>
      <w:proofErr w:type="spellStart"/>
      <w:r>
        <w:rPr>
          <w:rFonts w:ascii="Times New Roman" w:eastAsia="Times New Roman" w:hAnsi="Times New Roman" w:cs="Times New Roman"/>
          <w:color w:val="000000"/>
          <w:sz w:val="24"/>
          <w:szCs w:val="24"/>
          <w:lang w:val="ru-RU" w:eastAsia="ru-RU"/>
        </w:rPr>
        <w:t>аудируемого</w:t>
      </w:r>
      <w:proofErr w:type="spellEnd"/>
      <w:r>
        <w:rPr>
          <w:rFonts w:ascii="Times New Roman" w:eastAsia="Times New Roman" w:hAnsi="Times New Roman" w:cs="Times New Roman"/>
          <w:color w:val="000000"/>
          <w:sz w:val="24"/>
          <w:szCs w:val="24"/>
          <w:lang w:val="ru-RU" w:eastAsia="ru-RU"/>
        </w:rPr>
        <w:t xml:space="preserve"> лица.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51. По результатам проведенного аудита аудитор пришел к выводу о том, что невозможно выразить безоговорочно положительное мнение, но влияние разногласий с руководством или ограничение объема аудита не является критически существенным и глубоким. В этом случае аудитор должен сформировать в аудиторском заключении: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мнение с оговоркой;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отрицательное мнение;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отказ в выражении мнения.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 В ходе аудита выяснилось, что ограничение объема аудита настолько существенно и глубоко, что аудитор не может получить достаточные доказательства. В этом случае аудитор должен сформировать в аудиторском заключении: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отказ в выражении мнения;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мнение с оговоркой;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отрицательное мнение.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53. Предлагаемые </w:t>
      </w:r>
      <w:proofErr w:type="spellStart"/>
      <w:r>
        <w:rPr>
          <w:rFonts w:ascii="Times New Roman" w:eastAsia="Times New Roman" w:hAnsi="Times New Roman" w:cs="Times New Roman"/>
          <w:color w:val="000000"/>
          <w:sz w:val="24"/>
          <w:szCs w:val="24"/>
          <w:lang w:val="ru-RU" w:eastAsia="ru-RU"/>
        </w:rPr>
        <w:t>аудируемым</w:t>
      </w:r>
      <w:proofErr w:type="spellEnd"/>
      <w:r>
        <w:rPr>
          <w:rFonts w:ascii="Times New Roman" w:eastAsia="Times New Roman" w:hAnsi="Times New Roman" w:cs="Times New Roman"/>
          <w:color w:val="000000"/>
          <w:sz w:val="24"/>
          <w:szCs w:val="24"/>
          <w:lang w:val="ru-RU" w:eastAsia="ru-RU"/>
        </w:rPr>
        <w:t xml:space="preserve"> лицом условия договора на проведение аудита предусматривают, что аудитор не может выполнять процедуры аудита, которые он считает необходимым. Если ограничение, </w:t>
      </w:r>
      <w:r>
        <w:rPr>
          <w:rFonts w:ascii="Times New Roman" w:eastAsia="Times New Roman" w:hAnsi="Times New Roman" w:cs="Times New Roman"/>
          <w:color w:val="000000"/>
          <w:sz w:val="24"/>
          <w:szCs w:val="24"/>
          <w:lang w:val="ru-RU" w:eastAsia="ru-RU"/>
        </w:rPr>
        <w:lastRenderedPageBreak/>
        <w:t xml:space="preserve">предусмотренное условиями договора таково, что аудитор считает необходимым отказаться от выражения мнения, он, как правило, должен: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не приниматься за выполнение такого задания;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запросить о возможности проведения аудита профессиональное аудиторское объединение, в котором состоит;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сообщить заказчику о том, что в заключении с высокой степенью вероятности будет приведен отказ в выражении мнения.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54. Главный бухгалтер КО в ходе аудиторской проверки отказался предоставить аудиторам часть документов, сославшись на коммерческую тайну. Аудиторы не выдали безоговорочно положительного заключения, хотя практически не обнаружили ошибок в предоставленных документах. Кто прав?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аудиторы;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главный бухгалтер;</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этот конфликт возник из-за отсутствия нормативной базы по аудиту.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55.Постановку внутреннего контроля в кредитной организации аудитор проверяет на предмет выполнения требований Банка России, сформулированных 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Положение банка России от 31. 08.1998 г. №54-П;</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Положение банка России от 16.12.2003г. №242-П;</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Положение банка России от 28.08.1997 г. №509-П.</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56. Пользователи бухгалтерской отчетности должны трактовать мнение аудитора как:</w:t>
      </w:r>
    </w:p>
    <w:p w:rsidR="00091D7B" w:rsidRDefault="00091D7B" w:rsidP="00091D7B">
      <w:pPr>
        <w:widowControl w:val="0"/>
        <w:tabs>
          <w:tab w:val="left" w:pos="294"/>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 подтверждение достоверности отчетности во всех существенных отношениях;</w:t>
      </w:r>
    </w:p>
    <w:p w:rsidR="00091D7B" w:rsidRDefault="00091D7B" w:rsidP="00091D7B">
      <w:pPr>
        <w:widowControl w:val="0"/>
        <w:tabs>
          <w:tab w:val="left" w:pos="303"/>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 полное отсутствие ошибок;</w:t>
      </w:r>
    </w:p>
    <w:p w:rsidR="00091D7B" w:rsidRDefault="00091D7B" w:rsidP="00091D7B">
      <w:pPr>
        <w:widowControl w:val="0"/>
        <w:tabs>
          <w:tab w:val="left" w:pos="308"/>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полную гарантию будущей жизнеспособности.</w:t>
      </w:r>
    </w:p>
    <w:p w:rsidR="00091D7B" w:rsidRDefault="00091D7B" w:rsidP="00091D7B">
      <w:pPr>
        <w:widowControl w:val="0"/>
        <w:tabs>
          <w:tab w:val="left" w:pos="308"/>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widowControl w:val="0"/>
        <w:spacing w:after="0" w:line="240" w:lineRule="auto"/>
        <w:ind w:hanging="2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57.Инициативная аудиторская проверка проводится:</w:t>
      </w:r>
    </w:p>
    <w:p w:rsidR="00091D7B" w:rsidRDefault="00091D7B" w:rsidP="00091D7B">
      <w:pPr>
        <w:widowControl w:val="0"/>
        <w:tabs>
          <w:tab w:val="left" w:pos="27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 по инициативе государственных органов;</w:t>
      </w:r>
    </w:p>
    <w:p w:rsidR="00091D7B" w:rsidRDefault="00091D7B" w:rsidP="00091D7B">
      <w:pPr>
        <w:widowControl w:val="0"/>
        <w:tabs>
          <w:tab w:val="left" w:pos="27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 решению совета директоров;</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инициативе аудитора или аудиторской организации.</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30.Доказательства, подтверждающие обоснование заключения по результатам аудиторской проверки:</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договор;</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письмо-соглашение;</w:t>
      </w:r>
    </w:p>
    <w:p w:rsidR="00091D7B" w:rsidRDefault="00091D7B" w:rsidP="00091D7B">
      <w:pPr>
        <w:widowControl w:val="0"/>
        <w:tabs>
          <w:tab w:val="left" w:pos="284"/>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рабочая документация аудитора;</w:t>
      </w:r>
    </w:p>
    <w:p w:rsidR="00091D7B" w:rsidRDefault="00091D7B" w:rsidP="00091D7B">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г) план проверки.</w:t>
      </w:r>
    </w:p>
    <w:p w:rsidR="00091D7B" w:rsidRDefault="00091D7B" w:rsidP="00091D7B">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091D7B" w:rsidRDefault="00091D7B" w:rsidP="00091D7B">
      <w:pPr>
        <w:widowControl w:val="0"/>
        <w:tabs>
          <w:tab w:val="left" w:pos="308"/>
          <w:tab w:val="left" w:pos="501"/>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58.Для учета уставного капитала акционерного банка предназначен счет:</w:t>
      </w:r>
    </w:p>
    <w:p w:rsidR="00091D7B" w:rsidRDefault="00091D7B" w:rsidP="00091D7B">
      <w:pPr>
        <w:widowControl w:val="0"/>
        <w:tabs>
          <w:tab w:val="left" w:pos="308"/>
          <w:tab w:val="left" w:pos="92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 102;</w:t>
      </w:r>
    </w:p>
    <w:p w:rsidR="00091D7B" w:rsidRDefault="00091D7B" w:rsidP="00091D7B">
      <w:pPr>
        <w:widowControl w:val="0"/>
        <w:tabs>
          <w:tab w:val="left" w:pos="308"/>
          <w:tab w:val="left" w:pos="93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 105;</w:t>
      </w:r>
    </w:p>
    <w:p w:rsidR="00091D7B" w:rsidRDefault="00091D7B" w:rsidP="00091D7B">
      <w:pPr>
        <w:widowControl w:val="0"/>
        <w:tabs>
          <w:tab w:val="left" w:pos="308"/>
          <w:tab w:val="left" w:pos="92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 106.</w:t>
      </w:r>
    </w:p>
    <w:p w:rsidR="00091D7B" w:rsidRDefault="00091D7B" w:rsidP="00091D7B">
      <w:pPr>
        <w:widowControl w:val="0"/>
        <w:tabs>
          <w:tab w:val="left" w:pos="308"/>
          <w:tab w:val="left" w:pos="92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509"/>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59.Счет № 102:</w:t>
      </w:r>
    </w:p>
    <w:p w:rsidR="00091D7B" w:rsidRDefault="00091D7B" w:rsidP="00091D7B">
      <w:pPr>
        <w:widowControl w:val="0"/>
        <w:tabs>
          <w:tab w:val="left" w:pos="308"/>
          <w:tab w:val="left" w:pos="93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активный;</w:t>
      </w:r>
    </w:p>
    <w:p w:rsidR="00091D7B" w:rsidRDefault="00091D7B" w:rsidP="00091D7B">
      <w:pPr>
        <w:widowControl w:val="0"/>
        <w:tabs>
          <w:tab w:val="left" w:pos="308"/>
          <w:tab w:val="left" w:pos="93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пассивный.</w:t>
      </w:r>
    </w:p>
    <w:p w:rsidR="00091D7B" w:rsidRDefault="00091D7B" w:rsidP="00091D7B">
      <w:pPr>
        <w:widowControl w:val="0"/>
        <w:tabs>
          <w:tab w:val="left" w:pos="308"/>
          <w:tab w:val="left" w:pos="931"/>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58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60.По дебету счета № 102 отражают:</w:t>
      </w:r>
    </w:p>
    <w:p w:rsidR="00091D7B" w:rsidRDefault="00091D7B" w:rsidP="00091D7B">
      <w:pPr>
        <w:widowControl w:val="0"/>
        <w:tabs>
          <w:tab w:val="left" w:pos="308"/>
          <w:tab w:val="left" w:pos="93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сумму поступлений в уставный капитал;</w:t>
      </w:r>
    </w:p>
    <w:p w:rsidR="00091D7B" w:rsidRDefault="00091D7B" w:rsidP="00091D7B">
      <w:pPr>
        <w:widowControl w:val="0"/>
        <w:tabs>
          <w:tab w:val="left" w:pos="308"/>
          <w:tab w:val="left" w:pos="93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уменьшение уставного капитала при аннулировании выкупленных акций.</w:t>
      </w:r>
    </w:p>
    <w:p w:rsidR="00091D7B" w:rsidRDefault="00091D7B" w:rsidP="00091D7B">
      <w:pPr>
        <w:widowControl w:val="0"/>
        <w:tabs>
          <w:tab w:val="left" w:pos="308"/>
          <w:tab w:val="left" w:pos="93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635"/>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61.Сумма, не внесенная в уставный капитал акцио</w:t>
      </w:r>
      <w:r>
        <w:rPr>
          <w:rFonts w:ascii="Times New Roman" w:eastAsia="Times New Roman" w:hAnsi="Times New Roman" w:cs="Times New Roman"/>
          <w:color w:val="000000"/>
          <w:sz w:val="24"/>
          <w:szCs w:val="24"/>
          <w:lang w:val="ru-RU" w:eastAsia="ru-RU"/>
        </w:rPr>
        <w:softHyphen/>
        <w:t>нерного банка к моменту его регистрации, учитывается  на счете:</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 90601;</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 90602.</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64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62.Поступающие в оплату акций банка денежные средства  в рублях должны быть зачислены на:</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счет, открытый для этого банка;</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счет расчетов с кредиторами;</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в)</w:t>
      </w:r>
      <w:r>
        <w:rPr>
          <w:rFonts w:ascii="Times New Roman" w:eastAsia="Times New Roman" w:hAnsi="Times New Roman" w:cs="Times New Roman"/>
          <w:color w:val="000000"/>
          <w:sz w:val="24"/>
          <w:szCs w:val="24"/>
          <w:lang w:val="ru-RU" w:eastAsia="ru-RU"/>
        </w:rPr>
        <w:tab/>
        <w:t>на накопительный счет в Банке России.</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61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63.По кредиту счета № 90701 отражают:</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бланки акций, проданных первым владельцам;</w:t>
      </w:r>
    </w:p>
    <w:p w:rsidR="00091D7B" w:rsidRDefault="00091D7B" w:rsidP="00091D7B">
      <w:pPr>
        <w:widowControl w:val="0"/>
        <w:tabs>
          <w:tab w:val="left" w:pos="308"/>
          <w:tab w:val="left" w:pos="94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испорченные и дефектные бланки акций;</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578"/>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64.Уполномоченный орган банка для решения вопроса об изменении уставного капитала должен направить в терри</w:t>
      </w:r>
      <w:r>
        <w:rPr>
          <w:rFonts w:ascii="Times New Roman" w:eastAsia="Times New Roman" w:hAnsi="Times New Roman" w:cs="Times New Roman"/>
          <w:color w:val="000000"/>
          <w:sz w:val="24"/>
          <w:szCs w:val="24"/>
          <w:lang w:val="ru-RU" w:eastAsia="ru-RU"/>
        </w:rPr>
        <w:softHyphen/>
        <w:t>ториальное учреждение Банка России:</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список участников банка;</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протокол заседания уполномоченного органа управ</w:t>
      </w:r>
      <w:r>
        <w:rPr>
          <w:rFonts w:ascii="Times New Roman" w:eastAsia="Times New Roman" w:hAnsi="Times New Roman" w:cs="Times New Roman"/>
          <w:color w:val="000000"/>
          <w:sz w:val="24"/>
          <w:szCs w:val="24"/>
          <w:lang w:val="ru-RU" w:eastAsia="ru-RU"/>
        </w:rPr>
        <w:softHyphen/>
        <w:t>ления банком;</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widowControl w:val="0"/>
        <w:tabs>
          <w:tab w:val="left" w:pos="308"/>
          <w:tab w:val="left" w:pos="94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587"/>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65.Уставный капитал акционерного банка должен быть оплачен в течение:</w:t>
      </w:r>
    </w:p>
    <w:p w:rsidR="00091D7B" w:rsidRDefault="00091D7B" w:rsidP="00091D7B">
      <w:pPr>
        <w:widowControl w:val="0"/>
        <w:tabs>
          <w:tab w:val="left" w:pos="308"/>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 одного месяца;</w:t>
      </w:r>
    </w:p>
    <w:p w:rsidR="00091D7B" w:rsidRDefault="00091D7B" w:rsidP="00091D7B">
      <w:pPr>
        <w:widowControl w:val="0"/>
        <w:tabs>
          <w:tab w:val="left" w:pos="308"/>
          <w:tab w:val="left" w:pos="1155"/>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полугодия;</w:t>
      </w:r>
    </w:p>
    <w:p w:rsidR="00091D7B" w:rsidRDefault="00091D7B" w:rsidP="00091D7B">
      <w:pPr>
        <w:widowControl w:val="0"/>
        <w:tabs>
          <w:tab w:val="left" w:pos="308"/>
          <w:tab w:val="left" w:pos="1160"/>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одного года.</w:t>
      </w:r>
    </w:p>
    <w:p w:rsidR="00091D7B" w:rsidRDefault="00091D7B" w:rsidP="00091D7B">
      <w:pPr>
        <w:widowControl w:val="0"/>
        <w:tabs>
          <w:tab w:val="left" w:pos="308"/>
          <w:tab w:val="left" w:pos="1160"/>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1165"/>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782"/>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66.В ходе проверки уставных документов банка аудитор  должен установить:</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соответствие их законодательству;</w:t>
      </w:r>
    </w:p>
    <w:p w:rsidR="00091D7B" w:rsidRDefault="00091D7B" w:rsidP="00091D7B">
      <w:pPr>
        <w:widowControl w:val="0"/>
        <w:tabs>
          <w:tab w:val="left" w:pos="308"/>
          <w:tab w:val="left" w:pos="1155"/>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законность внесения в них изменений;</w:t>
      </w:r>
    </w:p>
    <w:p w:rsidR="00091D7B" w:rsidRDefault="00091D7B" w:rsidP="00091D7B">
      <w:pPr>
        <w:widowControl w:val="0"/>
        <w:tabs>
          <w:tab w:val="left" w:pos="308"/>
          <w:tab w:val="left" w:pos="114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widowControl w:val="0"/>
        <w:tabs>
          <w:tab w:val="left" w:pos="308"/>
          <w:tab w:val="left" w:pos="114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778"/>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67.Аудитор должен проверить в уставе банка наличие   данных о:</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категориях выпускаемых акций и их номинал;</w:t>
      </w:r>
    </w:p>
    <w:p w:rsidR="00091D7B" w:rsidRDefault="00091D7B" w:rsidP="00091D7B">
      <w:pPr>
        <w:widowControl w:val="0"/>
        <w:tabs>
          <w:tab w:val="left" w:pos="308"/>
          <w:tab w:val="left" w:pos="1155"/>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размер уставного капитала;</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782"/>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68.При внесении вкладов в уставный капитал нельзя при</w:t>
      </w:r>
      <w:r>
        <w:rPr>
          <w:rFonts w:ascii="Times New Roman" w:eastAsia="Times New Roman" w:hAnsi="Times New Roman" w:cs="Times New Roman"/>
          <w:color w:val="000000"/>
          <w:sz w:val="24"/>
          <w:szCs w:val="24"/>
          <w:lang w:val="ru-RU" w:eastAsia="ru-RU"/>
        </w:rPr>
        <w:softHyphen/>
        <w:t>нимать в качестве взносов:</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материальные активы;</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кредитные средства;</w:t>
      </w:r>
    </w:p>
    <w:p w:rsidR="00091D7B" w:rsidRDefault="00091D7B" w:rsidP="00091D7B">
      <w:pPr>
        <w:widowControl w:val="0"/>
        <w:tabs>
          <w:tab w:val="left" w:pos="308"/>
          <w:tab w:val="left" w:pos="114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widowControl w:val="0"/>
        <w:tabs>
          <w:tab w:val="left" w:pos="308"/>
          <w:tab w:val="left" w:pos="114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tabs>
          <w:tab w:val="left" w:pos="308"/>
          <w:tab w:val="left" w:pos="763"/>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69.Основными ошибками, которые могут совершаться при формировании уставного капитала, могут быть:</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зачисление в уставный капитал материальных цен</w:t>
      </w:r>
      <w:r>
        <w:rPr>
          <w:rFonts w:ascii="Times New Roman" w:eastAsia="Times New Roman" w:hAnsi="Times New Roman" w:cs="Times New Roman"/>
          <w:color w:val="000000"/>
          <w:sz w:val="24"/>
          <w:szCs w:val="24"/>
          <w:lang w:val="ru-RU" w:eastAsia="ru-RU"/>
        </w:rPr>
        <w:softHyphen/>
        <w:t>ностей в размере 10% от его стоимости;</w:t>
      </w:r>
    </w:p>
    <w:p w:rsidR="00091D7B" w:rsidRDefault="00091D7B" w:rsidP="00091D7B">
      <w:pPr>
        <w:widowControl w:val="0"/>
        <w:tabs>
          <w:tab w:val="left" w:pos="308"/>
          <w:tab w:val="left" w:pos="1155"/>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перечисление взносов третьими лицами;</w:t>
      </w:r>
    </w:p>
    <w:p w:rsidR="00091D7B" w:rsidRDefault="00091D7B" w:rsidP="00091D7B">
      <w:pPr>
        <w:widowControl w:val="0"/>
        <w:tabs>
          <w:tab w:val="left" w:pos="308"/>
          <w:tab w:val="left" w:pos="1150"/>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верно «а» и «б».</w:t>
      </w:r>
    </w:p>
    <w:p w:rsidR="00091D7B" w:rsidRDefault="00091D7B" w:rsidP="00091D7B">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091D7B" w:rsidRDefault="00091D7B" w:rsidP="00091D7B">
      <w:pPr>
        <w:widowControl w:val="0"/>
        <w:autoSpaceDE w:val="0"/>
        <w:autoSpaceDN w:val="0"/>
        <w:adjustRightInd w:val="0"/>
        <w:ind w:left="3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70.Банк обязан известить налоговый орган об открытии клиентами расчётного счёта в течение:</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а)трёх дней</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б)пяти дней</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в)десяти дней</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71.Для закрытия банковского счёта необходимо:</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а)расторжение договора банковского счёта;</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б)отсутствие операций в течение полугода;</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в)верно «а» и «б».</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72.Расчётные документы по банковским операциям представляются в банк в:</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двух экземплярах;</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трёх экземплярах;</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четырёх экземплярах.</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73.Расчёты по платежам в бюджет осуществляются с помощью:</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а) платёжных поручений;</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платёжных требований;</w:t>
      </w:r>
    </w:p>
    <w:p w:rsidR="00091D7B" w:rsidRDefault="00091D7B" w:rsidP="00091D7B">
      <w:pPr>
        <w:tabs>
          <w:tab w:val="num" w:pos="218"/>
        </w:tabs>
        <w:spacing w:after="0" w:line="240" w:lineRule="auto"/>
        <w:ind w:hanging="218"/>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инкассовых поручений.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74.Чеки могут заполняться чернилами: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чёрного и фиолетового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чёрного и зелёного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синего и зелёного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75.Оттиск печати на расчётных документах  может быть: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синего и чёрного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чёрного и фиолетового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любого цвета.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76 В расчётном документе обязательно нужно указать: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очерёдность платежа;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номер договора о которому производится платёж;</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верно «а» и «б».</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77.В ходе проверки оформления юридических дел клиентов аудитор устанавливает: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наличие неправильно оформленных документов;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соблюдение порядка хранения юридических дел;</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верно «а» и «б».</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tabs>
          <w:tab w:val="left" w:pos="801"/>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437"/>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78.Основными источниками информации при проверке операций по приемке наличных денежных средств от клиентов являются:</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объявление на взнос наличными;</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приходный кассовый ордер;</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объявление;</w:t>
      </w: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квитанция.</w:t>
      </w: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43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79.Правильность ведения учета операций с денежными ценностями является:</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задачей аудита;</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целью аудита;</w:t>
      </w:r>
    </w:p>
    <w:p w:rsidR="00091D7B" w:rsidRDefault="00091D7B" w:rsidP="00091D7B">
      <w:pPr>
        <w:tabs>
          <w:tab w:val="left" w:pos="78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необходимым условием функционирования кредитной орга</w:t>
      </w:r>
      <w:r>
        <w:rPr>
          <w:rFonts w:ascii="Times New Roman" w:eastAsia="Times New Roman" w:hAnsi="Times New Roman" w:cs="Times New Roman"/>
          <w:color w:val="000000"/>
          <w:sz w:val="24"/>
          <w:szCs w:val="24"/>
          <w:lang w:val="ru-RU" w:eastAsia="ru-RU"/>
        </w:rPr>
        <w:softHyphen/>
        <w:t>низации;</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требованием законодательства.</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44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80.В кассовые узлы входят</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касса головного офиса;</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кассы вне кассового узла;</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банкомат;</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обменные пункты.</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43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81.Положение о кассовом подразделении банка и должностных ин</w:t>
      </w:r>
      <w:r>
        <w:rPr>
          <w:rFonts w:ascii="Times New Roman" w:eastAsia="Times New Roman" w:hAnsi="Times New Roman" w:cs="Times New Roman"/>
          <w:color w:val="000000"/>
          <w:sz w:val="24"/>
          <w:szCs w:val="24"/>
          <w:lang w:val="ru-RU" w:eastAsia="ru-RU"/>
        </w:rPr>
        <w:softHyphen/>
        <w:t>струкций кассовых работников представляется для проверки:</w:t>
      </w: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аудитору;</w:t>
      </w:r>
    </w:p>
    <w:p w:rsidR="00091D7B" w:rsidRDefault="00091D7B" w:rsidP="00091D7B">
      <w:pPr>
        <w:tabs>
          <w:tab w:val="left" w:pos="78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ревизору;</w:t>
      </w:r>
    </w:p>
    <w:p w:rsidR="00091D7B" w:rsidRDefault="00091D7B" w:rsidP="00091D7B">
      <w:pPr>
        <w:tabs>
          <w:tab w:val="left" w:pos="78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контролеру;</w:t>
      </w: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 xml:space="preserve">руководителю комиссии по рынку ценных бумаг. </w:t>
      </w: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79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82.Аудиторская проверка организации кассовой работы в банке обязательно включает проверку:</w:t>
      </w:r>
    </w:p>
    <w:p w:rsidR="00091D7B" w:rsidRDefault="00091D7B" w:rsidP="00091D7B">
      <w:pPr>
        <w:tabs>
          <w:tab w:val="left" w:pos="78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учредительных документов;</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внутренних документов кредитной организации;</w:t>
      </w:r>
    </w:p>
    <w:p w:rsidR="00091D7B" w:rsidRDefault="00091D7B" w:rsidP="00091D7B">
      <w:pPr>
        <w:tabs>
          <w:tab w:val="left" w:pos="79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последовательности выполнения кассовых операций;</w:t>
      </w:r>
    </w:p>
    <w:p w:rsidR="00091D7B" w:rsidRDefault="00091D7B" w:rsidP="00091D7B">
      <w:pPr>
        <w:tabs>
          <w:tab w:val="left" w:pos="78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должностных инструкций кассира.</w:t>
      </w:r>
    </w:p>
    <w:p w:rsidR="00091D7B" w:rsidRDefault="00091D7B" w:rsidP="00091D7B">
      <w:pPr>
        <w:tabs>
          <w:tab w:val="left" w:pos="782"/>
        </w:tabs>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tabs>
          <w:tab w:val="left" w:pos="521"/>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83.Источниками информации при проверке выдачи денежных средств клиентам являются:</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чек;</w:t>
      </w:r>
    </w:p>
    <w:p w:rsidR="00091D7B" w:rsidRDefault="00091D7B" w:rsidP="00091D7B">
      <w:pPr>
        <w:tabs>
          <w:tab w:val="left" w:pos="876"/>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индоссамент;</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вексель;</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ведомость.</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p>
    <w:p w:rsidR="00091D7B" w:rsidRDefault="00091D7B" w:rsidP="00091D7B">
      <w:pPr>
        <w:tabs>
          <w:tab w:val="left" w:pos="52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84.Срок действия чека устанавливается законодательством и составляет:</w:t>
      </w:r>
    </w:p>
    <w:p w:rsidR="00091D7B" w:rsidRDefault="00091D7B" w:rsidP="00091D7B">
      <w:pPr>
        <w:tabs>
          <w:tab w:val="left" w:pos="886"/>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30 дней;</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7 дней;</w:t>
      </w:r>
    </w:p>
    <w:p w:rsidR="00091D7B" w:rsidRDefault="00091D7B" w:rsidP="00091D7B">
      <w:pPr>
        <w:tabs>
          <w:tab w:val="left" w:pos="905"/>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10 дней;</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не ограничен.</w:t>
      </w:r>
    </w:p>
    <w:p w:rsidR="00091D7B" w:rsidRDefault="00091D7B" w:rsidP="00091D7B">
      <w:pPr>
        <w:tabs>
          <w:tab w:val="left" w:pos="881"/>
        </w:tabs>
        <w:spacing w:after="0" w:line="240" w:lineRule="auto"/>
        <w:ind w:hanging="360"/>
        <w:rPr>
          <w:rFonts w:ascii="Times New Roman" w:eastAsia="Times New Roman" w:hAnsi="Times New Roman" w:cs="Times New Roman"/>
          <w:color w:val="000000"/>
          <w:sz w:val="24"/>
          <w:szCs w:val="24"/>
          <w:lang w:val="ru-RU" w:eastAsia="ru-RU"/>
        </w:rPr>
      </w:pPr>
    </w:p>
    <w:p w:rsidR="00091D7B" w:rsidRDefault="00091D7B" w:rsidP="00091D7B">
      <w:pPr>
        <w:tabs>
          <w:tab w:val="left" w:pos="50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85.Источниками информации при проверке кассовой работы являются:</w:t>
      </w:r>
    </w:p>
    <w:p w:rsidR="00091D7B" w:rsidRDefault="00091D7B" w:rsidP="00091D7B">
      <w:pPr>
        <w:tabs>
          <w:tab w:val="left" w:pos="506"/>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w:t>
      </w:r>
      <w:r>
        <w:rPr>
          <w:rFonts w:ascii="Times New Roman" w:eastAsia="Times New Roman" w:hAnsi="Times New Roman" w:cs="Times New Roman"/>
          <w:color w:val="000000"/>
          <w:sz w:val="24"/>
          <w:szCs w:val="24"/>
          <w:lang w:val="ru-RU" w:eastAsia="ru-RU"/>
        </w:rPr>
        <w:tab/>
        <w:t>приказ об установлении места хранения дубликатов ключей от хранилища ценностей;</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приказ о присутствии представителя охраны при открытии и закрытии хранилища ценностей;</w:t>
      </w:r>
    </w:p>
    <w:p w:rsidR="00091D7B" w:rsidRDefault="00091D7B" w:rsidP="00091D7B">
      <w:pPr>
        <w:tabs>
          <w:tab w:val="left" w:pos="66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Положение № 302-П;</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регламент ведения кассовых операций.</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317"/>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86. Направлениями внутреннего контроля за правильностью осу</w:t>
      </w:r>
      <w:r>
        <w:rPr>
          <w:rFonts w:ascii="Times New Roman" w:eastAsia="Times New Roman" w:hAnsi="Times New Roman" w:cs="Times New Roman"/>
          <w:color w:val="000000"/>
          <w:sz w:val="24"/>
          <w:szCs w:val="24"/>
          <w:lang w:val="ru-RU" w:eastAsia="ru-RU"/>
        </w:rPr>
        <w:softHyphen/>
        <w:t>ществления кассовых операций являются: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наблюдение;</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инвентаризация;</w:t>
      </w:r>
    </w:p>
    <w:p w:rsidR="00091D7B" w:rsidRDefault="00091D7B" w:rsidP="00091D7B">
      <w:pPr>
        <w:tabs>
          <w:tab w:val="left" w:pos="66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арифметический пересчет;</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ревизия кассы.</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317"/>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87.Ревизия ценностей и проверка порядка их хранения производятся:</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не реже одного раза в квартал, а также ежегодно по состоя</w:t>
      </w:r>
      <w:r>
        <w:rPr>
          <w:rFonts w:ascii="Times New Roman" w:eastAsia="Times New Roman" w:hAnsi="Times New Roman" w:cs="Times New Roman"/>
          <w:color w:val="000000"/>
          <w:sz w:val="24"/>
          <w:szCs w:val="24"/>
          <w:lang w:val="ru-RU" w:eastAsia="ru-RU"/>
        </w:rPr>
        <w:softHyphen/>
        <w:t>нию на 1 января;</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при смене должностных инструкций и обязанностей;</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по усмотрению руководителя кредитной организации;</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при аудиторской проверке.</w:t>
      </w:r>
    </w:p>
    <w:p w:rsidR="00091D7B" w:rsidRDefault="00091D7B" w:rsidP="00091D7B">
      <w:pPr>
        <w:tabs>
          <w:tab w:val="left" w:pos="661"/>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317"/>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88.Результаты ревизии ведения кассовых операций оформляются: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заключением;</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докладом;</w:t>
      </w:r>
    </w:p>
    <w:p w:rsidR="00091D7B" w:rsidRDefault="00091D7B" w:rsidP="00091D7B">
      <w:pPr>
        <w:tabs>
          <w:tab w:val="left" w:pos="66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актом;</w:t>
      </w:r>
    </w:p>
    <w:p w:rsidR="00091D7B" w:rsidRDefault="00091D7B" w:rsidP="00091D7B">
      <w:pPr>
        <w:tabs>
          <w:tab w:val="left" w:pos="66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объяснительной.</w:t>
      </w:r>
    </w:p>
    <w:p w:rsidR="00091D7B" w:rsidRDefault="00091D7B" w:rsidP="00091D7B">
      <w:pPr>
        <w:tabs>
          <w:tab w:val="left" w:pos="66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322"/>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89.Возмещение недостачи кассовым работником отражается в учете:</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Д20202-К60308;</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Д40802-К20202;</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Д40702-К40802;</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Д20202.01 -К40903.</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317"/>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90.Выявленные в результате ревизии излишки денежных средств отражаются в учете:</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Д20202-К60308;</w:t>
      </w:r>
    </w:p>
    <w:p w:rsidR="00091D7B" w:rsidRDefault="00091D7B" w:rsidP="00091D7B">
      <w:pPr>
        <w:tabs>
          <w:tab w:val="left" w:pos="651"/>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Д20202-К70601;</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Д40802-К20202;</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Д40702-К40802.</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91.Контроль за правильным ведением кассовой книги возлагается: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на руководителя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(б) главного бухгалтера;</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кассира.</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92.В соответствии с «порядком ведения кассовых операций в РФ» кассир предоставляет кассовый отчёт в бухгалтерию:</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 а) в конце рабочего дня ежедневно;</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 xml:space="preserve">     б) в конце недели;</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один раз в месяц.</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93.Приём и выдача денег по кассовым ордерам может производиться: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в любой день после их составления;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 б) только в день их составления;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в течение трёх дней со дня их составления.</w:t>
      </w:r>
    </w:p>
    <w:p w:rsidR="00091D7B" w:rsidRDefault="00091D7B" w:rsidP="00091D7B">
      <w:pPr>
        <w:tabs>
          <w:tab w:val="left" w:pos="656"/>
        </w:tabs>
        <w:spacing w:after="0" w:line="240" w:lineRule="auto"/>
        <w:ind w:hanging="340"/>
        <w:rPr>
          <w:rFonts w:ascii="Times New Roman" w:eastAsia="Times New Roman" w:hAnsi="Times New Roman" w:cs="Times New Roman"/>
          <w:color w:val="000000"/>
          <w:sz w:val="24"/>
          <w:szCs w:val="24"/>
          <w:lang w:val="ru-RU" w:eastAsia="ru-RU"/>
        </w:rPr>
      </w:pPr>
    </w:p>
    <w:p w:rsidR="00091D7B" w:rsidRDefault="00091D7B" w:rsidP="00091D7B">
      <w:pPr>
        <w:widowControl w:val="0"/>
        <w:autoSpaceDE w:val="0"/>
        <w:autoSpaceDN w:val="0"/>
        <w:adjustRightInd w:val="0"/>
        <w:spacing w:after="0" w:line="240" w:lineRule="auto"/>
        <w:ind w:hanging="300"/>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rPr>
        <w:t xml:space="preserve">94. </w:t>
      </w:r>
      <w:r>
        <w:rPr>
          <w:rFonts w:ascii="Times New Roman" w:eastAsia="Times New Roman" w:hAnsi="Times New Roman" w:cs="Times New Roman"/>
          <w:color w:val="000000"/>
          <w:sz w:val="24"/>
          <w:szCs w:val="24"/>
          <w:lang w:val="ru-RU" w:eastAsia="ru-RU"/>
        </w:rPr>
        <w:t>Основная цель аудиторской проверки кредитного портфеля со</w:t>
      </w:r>
      <w:r>
        <w:rPr>
          <w:rFonts w:ascii="Times New Roman" w:eastAsia="Times New Roman" w:hAnsi="Times New Roman" w:cs="Times New Roman"/>
          <w:color w:val="000000"/>
          <w:sz w:val="24"/>
          <w:szCs w:val="24"/>
          <w:lang w:val="ru-RU" w:eastAsia="ru-RU"/>
        </w:rPr>
        <w:softHyphen/>
        <w:t>стоит в подтверждении:</w:t>
      </w:r>
    </w:p>
    <w:p w:rsidR="00091D7B" w:rsidRDefault="00091D7B" w:rsidP="00091D7B">
      <w:pPr>
        <w:widowControl w:val="0"/>
        <w:tabs>
          <w:tab w:val="left" w:pos="64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достоверности бухгалтерской и финансовой отчетности по кредитным операциям и резерву на возможные потери по ссудам;</w:t>
      </w:r>
    </w:p>
    <w:p w:rsidR="00091D7B" w:rsidRDefault="00091D7B" w:rsidP="00091D7B">
      <w:pPr>
        <w:widowControl w:val="0"/>
        <w:tabs>
          <w:tab w:val="left" w:pos="66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правильности ведения кредитной организацией учета и со</w:t>
      </w:r>
      <w:r>
        <w:rPr>
          <w:rFonts w:ascii="Times New Roman" w:eastAsia="Times New Roman" w:hAnsi="Times New Roman" w:cs="Times New Roman"/>
          <w:color w:val="000000"/>
          <w:sz w:val="24"/>
          <w:szCs w:val="24"/>
          <w:lang w:val="ru-RU" w:eastAsia="ru-RU"/>
        </w:rPr>
        <w:softHyphen/>
        <w:t>ставления отчетности;</w:t>
      </w:r>
    </w:p>
    <w:p w:rsidR="00091D7B" w:rsidRDefault="00091D7B" w:rsidP="00091D7B">
      <w:pPr>
        <w:widowControl w:val="0"/>
        <w:tabs>
          <w:tab w:val="left" w:pos="66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законности предоставления кредитов и расчета резерва на возможные потери по ссуде;</w:t>
      </w:r>
    </w:p>
    <w:p w:rsidR="00091D7B" w:rsidRDefault="00091D7B" w:rsidP="00091D7B">
      <w:pPr>
        <w:widowControl w:val="0"/>
        <w:tabs>
          <w:tab w:val="left" w:pos="65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соответствия совершенных кредитных операций и операций по формированию и использованию резерва на возможные потери по ссудам действующему законодательству РФ и нор</w:t>
      </w:r>
      <w:r>
        <w:rPr>
          <w:rFonts w:ascii="Times New Roman" w:eastAsia="Times New Roman" w:hAnsi="Times New Roman" w:cs="Times New Roman"/>
          <w:color w:val="000000"/>
          <w:sz w:val="24"/>
          <w:szCs w:val="24"/>
          <w:lang w:val="ru-RU" w:eastAsia="ru-RU"/>
        </w:rPr>
        <w:softHyphen/>
        <w:t>мативным актам Банка России.</w:t>
      </w:r>
    </w:p>
    <w:p w:rsidR="00091D7B" w:rsidRDefault="00091D7B" w:rsidP="00091D7B">
      <w:pPr>
        <w:widowControl w:val="0"/>
        <w:tabs>
          <w:tab w:val="left" w:pos="65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widowControl w:val="0"/>
        <w:numPr>
          <w:ilvl w:val="0"/>
          <w:numId w:val="4"/>
        </w:numPr>
        <w:tabs>
          <w:tab w:val="left" w:pos="337"/>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Анализ кредитной политики, проводимой кредитной организа</w:t>
      </w:r>
      <w:r>
        <w:rPr>
          <w:rFonts w:ascii="Times New Roman" w:eastAsia="Times New Roman" w:hAnsi="Times New Roman" w:cs="Times New Roman"/>
          <w:color w:val="000000"/>
          <w:sz w:val="24"/>
          <w:szCs w:val="24"/>
          <w:lang w:val="ru-RU" w:eastAsia="ru-RU"/>
        </w:rPr>
        <w:softHyphen/>
        <w:t>цией по предоставлению денежных средств, с точки зрения вы</w:t>
      </w:r>
      <w:r>
        <w:rPr>
          <w:rFonts w:ascii="Times New Roman" w:eastAsia="Times New Roman" w:hAnsi="Times New Roman" w:cs="Times New Roman"/>
          <w:color w:val="000000"/>
          <w:sz w:val="24"/>
          <w:szCs w:val="24"/>
          <w:lang w:val="ru-RU" w:eastAsia="ru-RU"/>
        </w:rPr>
        <w:softHyphen/>
        <w:t>явления ситуации, угрожающей интересам кредиторов и вклад</w:t>
      </w:r>
      <w:r>
        <w:rPr>
          <w:rFonts w:ascii="Times New Roman" w:eastAsia="Times New Roman" w:hAnsi="Times New Roman" w:cs="Times New Roman"/>
          <w:color w:val="000000"/>
          <w:sz w:val="24"/>
          <w:szCs w:val="24"/>
          <w:lang w:val="ru-RU" w:eastAsia="ru-RU"/>
        </w:rPr>
        <w:softHyphen/>
        <w:t>чиков, является:</w:t>
      </w:r>
    </w:p>
    <w:p w:rsidR="00091D7B" w:rsidRDefault="00091D7B" w:rsidP="00091D7B">
      <w:pPr>
        <w:widowControl w:val="0"/>
        <w:tabs>
          <w:tab w:val="left" w:pos="66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основной целью деятельности кредитного отдела;</w:t>
      </w:r>
    </w:p>
    <w:p w:rsidR="00091D7B" w:rsidRDefault="00091D7B" w:rsidP="00091D7B">
      <w:pPr>
        <w:widowControl w:val="0"/>
        <w:tabs>
          <w:tab w:val="left" w:pos="66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задачей аудиторской проверки;</w:t>
      </w:r>
    </w:p>
    <w:p w:rsidR="00091D7B" w:rsidRDefault="00091D7B" w:rsidP="00091D7B">
      <w:pPr>
        <w:widowControl w:val="0"/>
        <w:tabs>
          <w:tab w:val="left" w:pos="65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направлением работы аудиторской организации;</w:t>
      </w:r>
    </w:p>
    <w:p w:rsidR="00091D7B" w:rsidRDefault="00091D7B" w:rsidP="00091D7B">
      <w:pPr>
        <w:widowControl w:val="0"/>
        <w:tabs>
          <w:tab w:val="left" w:pos="65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результатом аудиторской проверки.</w:t>
      </w:r>
    </w:p>
    <w:p w:rsidR="00091D7B" w:rsidRDefault="00091D7B" w:rsidP="00091D7B">
      <w:pPr>
        <w:widowControl w:val="0"/>
        <w:tabs>
          <w:tab w:val="left" w:pos="65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numPr>
          <w:ilvl w:val="0"/>
          <w:numId w:val="4"/>
        </w:numPr>
        <w:tabs>
          <w:tab w:val="left" w:pos="331"/>
        </w:tabs>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color w:val="000000"/>
          <w:sz w:val="24"/>
          <w:szCs w:val="24"/>
          <w:lang w:val="ru-RU" w:eastAsia="ru-RU"/>
        </w:rPr>
        <w:t xml:space="preserve">Документы по технико-экономическому обоснованию </w:t>
      </w:r>
      <w:r>
        <w:rPr>
          <w:rFonts w:ascii="Times New Roman" w:eastAsia="Times New Roman" w:hAnsi="Times New Roman" w:cs="Times New Roman"/>
          <w:bCs/>
          <w:color w:val="000000"/>
          <w:sz w:val="24"/>
          <w:szCs w:val="24"/>
          <w:lang w:val="ru-RU" w:eastAsia="ru-RU"/>
        </w:rPr>
        <w:t>кредитуе</w:t>
      </w:r>
      <w:r>
        <w:rPr>
          <w:rFonts w:ascii="Times New Roman" w:eastAsia="Times New Roman" w:hAnsi="Times New Roman" w:cs="Times New Roman"/>
          <w:bCs/>
          <w:color w:val="000000"/>
          <w:sz w:val="24"/>
          <w:szCs w:val="24"/>
          <w:lang w:val="ru-RU" w:eastAsia="ru-RU"/>
        </w:rPr>
        <w:softHyphen/>
      </w:r>
      <w:r>
        <w:rPr>
          <w:rFonts w:ascii="Times New Roman" w:eastAsia="Times New Roman" w:hAnsi="Times New Roman" w:cs="Times New Roman"/>
          <w:b/>
          <w:color w:val="000000"/>
          <w:sz w:val="24"/>
          <w:szCs w:val="24"/>
          <w:lang w:val="ru-RU" w:eastAsia="ru-RU"/>
        </w:rPr>
        <w:t>мой</w:t>
      </w:r>
      <w:r>
        <w:rPr>
          <w:rFonts w:ascii="Times New Roman" w:eastAsia="Times New Roman" w:hAnsi="Times New Roman" w:cs="Times New Roman"/>
          <w:color w:val="000000"/>
          <w:sz w:val="24"/>
          <w:szCs w:val="24"/>
          <w:lang w:val="ru-RU" w:eastAsia="ru-RU"/>
        </w:rPr>
        <w:t xml:space="preserve"> сделки предоставляются аудиторской организации </w:t>
      </w:r>
      <w:r>
        <w:rPr>
          <w:rFonts w:ascii="Times New Roman" w:eastAsia="Times New Roman" w:hAnsi="Times New Roman" w:cs="Times New Roman"/>
          <w:bCs/>
          <w:color w:val="000000"/>
          <w:sz w:val="24"/>
          <w:szCs w:val="24"/>
          <w:lang w:val="ru-RU" w:eastAsia="ru-RU"/>
        </w:rPr>
        <w:t>на этапе:</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 xml:space="preserve">проверки правильности отражения операций на счетах </w:t>
      </w:r>
      <w:r>
        <w:rPr>
          <w:rFonts w:ascii="Times New Roman" w:eastAsia="Times New Roman" w:hAnsi="Times New Roman" w:cs="Times New Roman"/>
          <w:bCs/>
          <w:color w:val="000000"/>
          <w:sz w:val="24"/>
          <w:szCs w:val="24"/>
          <w:lang w:val="ru-RU" w:eastAsia="ru-RU"/>
        </w:rPr>
        <w:t>учета;</w:t>
      </w: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предварительного анализа кредитного портфеля банка;</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анализа риска;</w:t>
      </w:r>
    </w:p>
    <w:p w:rsidR="00091D7B" w:rsidRDefault="00091D7B" w:rsidP="00091D7B">
      <w:pPr>
        <w:widowControl w:val="0"/>
        <w:tabs>
          <w:tab w:val="left" w:pos="676"/>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никогда не рассматриваются аудиторской организацией.</w:t>
      </w:r>
    </w:p>
    <w:p w:rsidR="00091D7B" w:rsidRDefault="00091D7B" w:rsidP="00091D7B">
      <w:pPr>
        <w:widowControl w:val="0"/>
        <w:tabs>
          <w:tab w:val="left" w:pos="676"/>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numPr>
          <w:ilvl w:val="0"/>
          <w:numId w:val="4"/>
        </w:numPr>
        <w:tabs>
          <w:tab w:val="left" w:pos="350"/>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При залоге оборудования аудиторской проверке подлежат доку</w:t>
      </w:r>
      <w:r>
        <w:rPr>
          <w:rFonts w:ascii="Times New Roman" w:eastAsia="Times New Roman" w:hAnsi="Times New Roman" w:cs="Times New Roman"/>
          <w:color w:val="000000"/>
          <w:sz w:val="24"/>
          <w:szCs w:val="24"/>
          <w:lang w:val="ru-RU" w:eastAsia="ru-RU"/>
        </w:rPr>
        <w:softHyphen/>
        <w:t>менты, подтверждающие:</w:t>
      </w:r>
    </w:p>
    <w:p w:rsidR="00091D7B" w:rsidRDefault="00091D7B" w:rsidP="00091D7B">
      <w:pPr>
        <w:widowControl w:val="0"/>
        <w:tabs>
          <w:tab w:val="left" w:pos="67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право собственности на предмет залога;</w:t>
      </w:r>
    </w:p>
    <w:p w:rsidR="00091D7B" w:rsidRDefault="00091D7B" w:rsidP="00091D7B">
      <w:pPr>
        <w:widowControl w:val="0"/>
        <w:tabs>
          <w:tab w:val="left" w:pos="676"/>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товарные и кассовые операции;</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оплату оборудования;</w:t>
      </w: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выписки из решения собрания акционеров коммерческой организации.</w:t>
      </w: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widowControl w:val="0"/>
        <w:numPr>
          <w:ilvl w:val="0"/>
          <w:numId w:val="4"/>
        </w:numPr>
        <w:tabs>
          <w:tab w:val="left" w:pos="350"/>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При залоге ценных бумаг аудиторской проверке подлежат доку</w:t>
      </w:r>
      <w:r>
        <w:rPr>
          <w:rFonts w:ascii="Times New Roman" w:eastAsia="Times New Roman" w:hAnsi="Times New Roman" w:cs="Times New Roman"/>
          <w:color w:val="000000"/>
          <w:sz w:val="24"/>
          <w:szCs w:val="24"/>
          <w:lang w:val="ru-RU" w:eastAsia="ru-RU"/>
        </w:rPr>
        <w:softHyphen/>
        <w:t>менты, подтверждающие:</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право собственности на них;</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оплату оборудования;</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выписки из реестра реестродержателя;</w:t>
      </w: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выписки из решения собрания акционеров банка.</w:t>
      </w: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widowControl w:val="0"/>
        <w:tabs>
          <w:tab w:val="left" w:pos="70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99. При банковской гарантии проверяются наличие и правильность оформления:</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банковской гарантии;</w:t>
      </w:r>
    </w:p>
    <w:p w:rsidR="00091D7B" w:rsidRDefault="00091D7B" w:rsidP="00091D7B">
      <w:pPr>
        <w:widowControl w:val="0"/>
        <w:tabs>
          <w:tab w:val="left" w:pos="681"/>
        </w:tabs>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поручительства;</w:t>
      </w:r>
    </w:p>
    <w:p w:rsidR="00091D7B" w:rsidRDefault="00091D7B" w:rsidP="00091D7B">
      <w:pPr>
        <w:widowControl w:val="0"/>
        <w:tabs>
          <w:tab w:val="left" w:pos="706"/>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заключения кредитного подразделения кредитной организа</w:t>
      </w:r>
      <w:r>
        <w:rPr>
          <w:rFonts w:ascii="Times New Roman" w:eastAsia="Times New Roman" w:hAnsi="Times New Roman" w:cs="Times New Roman"/>
          <w:color w:val="000000"/>
          <w:sz w:val="24"/>
          <w:szCs w:val="24"/>
          <w:lang w:val="ru-RU" w:eastAsia="ru-RU"/>
        </w:rPr>
        <w:softHyphen/>
        <w:t>ции о финансовом состоянии и деловой репутации гаранта;</w:t>
      </w:r>
    </w:p>
    <w:p w:rsidR="00091D7B" w:rsidRDefault="00091D7B" w:rsidP="00091D7B">
      <w:pPr>
        <w:widowControl w:val="0"/>
        <w:tabs>
          <w:tab w:val="left" w:pos="68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г)</w:t>
      </w:r>
      <w:r>
        <w:rPr>
          <w:rFonts w:ascii="Times New Roman" w:eastAsia="Times New Roman" w:hAnsi="Times New Roman" w:cs="Times New Roman"/>
          <w:color w:val="000000"/>
          <w:sz w:val="24"/>
          <w:szCs w:val="24"/>
          <w:lang w:val="ru-RU" w:eastAsia="ru-RU"/>
        </w:rPr>
        <w:tab/>
        <w:t>передаточного индоссамента.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7.Внесение корректировок по результатам аудиторской провер</w:t>
      </w:r>
      <w:r>
        <w:rPr>
          <w:rFonts w:ascii="Times New Roman" w:eastAsia="Times New Roman" w:hAnsi="Times New Roman" w:cs="Times New Roman"/>
          <w:color w:val="000000"/>
          <w:sz w:val="24"/>
          <w:szCs w:val="24"/>
          <w:lang w:val="ru-RU" w:eastAsia="ru-RU"/>
        </w:rPr>
        <w:softHyphen/>
        <w:t>ки кредитного портфеля кредитной организации находится в компетенции:</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а)</w:t>
      </w:r>
      <w:r>
        <w:rPr>
          <w:rFonts w:ascii="Times New Roman" w:eastAsia="Times New Roman" w:hAnsi="Times New Roman" w:cs="Times New Roman"/>
          <w:color w:val="000000"/>
          <w:sz w:val="24"/>
          <w:szCs w:val="24"/>
          <w:lang w:val="ru-RU" w:eastAsia="ru-RU"/>
        </w:rPr>
        <w:tab/>
        <w:t>руководителя и главного бухгалтера кредитной организа</w:t>
      </w:r>
      <w:r>
        <w:rPr>
          <w:rFonts w:ascii="Times New Roman" w:eastAsia="Times New Roman" w:hAnsi="Times New Roman" w:cs="Times New Roman"/>
          <w:color w:val="000000"/>
          <w:sz w:val="24"/>
          <w:szCs w:val="24"/>
          <w:lang w:val="ru-RU" w:eastAsia="ru-RU"/>
        </w:rPr>
        <w:softHyphen/>
        <w:t>ции;</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б)</w:t>
      </w:r>
      <w:r>
        <w:rPr>
          <w:rFonts w:ascii="Times New Roman" w:eastAsia="Times New Roman" w:hAnsi="Times New Roman" w:cs="Times New Roman"/>
          <w:color w:val="000000"/>
          <w:sz w:val="24"/>
          <w:szCs w:val="24"/>
          <w:lang w:val="ru-RU" w:eastAsia="ru-RU"/>
        </w:rPr>
        <w:tab/>
        <w:t xml:space="preserve">департамента </w:t>
      </w:r>
      <w:proofErr w:type="spellStart"/>
      <w:r>
        <w:rPr>
          <w:rFonts w:ascii="Times New Roman" w:eastAsia="Times New Roman" w:hAnsi="Times New Roman" w:cs="Times New Roman"/>
          <w:color w:val="000000"/>
          <w:sz w:val="24"/>
          <w:szCs w:val="24"/>
          <w:lang w:val="ru-RU" w:eastAsia="ru-RU"/>
        </w:rPr>
        <w:t>пруденциального</w:t>
      </w:r>
      <w:proofErr w:type="spellEnd"/>
      <w:r>
        <w:rPr>
          <w:rFonts w:ascii="Times New Roman" w:eastAsia="Times New Roman" w:hAnsi="Times New Roman" w:cs="Times New Roman"/>
          <w:color w:val="000000"/>
          <w:sz w:val="24"/>
          <w:szCs w:val="24"/>
          <w:lang w:val="ru-RU" w:eastAsia="ru-RU"/>
        </w:rPr>
        <w:t xml:space="preserve"> банковского надзора;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ab/>
        <w:t>аудиторской группы, осуществляющей проверку данного участка.</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100.Критериями качества кредитного портфеля являются: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а) доходность, ликвидность, рискованность;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доходность;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рискованность.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101.Кредитование с использованием кредитной линии предполагает выдачу ссуды путем: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зачисление средств на расчетный счет заемщика;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перечисление средств на расчетный счет контрагента заемщика;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зачисление средств на корреспондентский счет банка.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102.Лимит выдачи ссуды при использовании кредитной линии ограничивает: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ссудную задолженность;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дебетовый оборот по ссудному счету;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кредитовый оборот по ссудному счету.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103.Гарантам по выдаваемой банком ссуде может быть: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любое финансово-устойчивое юридическое лицо;</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финансово-устойчивое физическое лицо;</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финансово-устойчивый банк.</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104. Предметом залога выдаваемых банком ссуд может быть:</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а) любое имущество клиента;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имущество клиента, являющееся его собственностью;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имущество клиента, являющееся его собственностью и отвечающее определенным требованиям по количеству и качеству.</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105.Сумма кредита по овердрафту определяется на основе: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технико-экономического обоснования;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кредитной заявки клиента;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сравнения оборотов по дебету и кредиту расчетного счета.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106.Чьими подписями должен быть завизирован кредитный договор?</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первыми лицами кредитора и заемщика;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главными бухгалтерами обеих сторон;</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первыми лицами и главными бухгалтерами обеих сторон;</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другой ответ.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107.Правомерно ли предоставление беспроцентных ссуд учредителям банка?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это противоречит ГКРФ.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108.Правомерна ли выдача кредита на погашение ранее возникшей ссудной задолженности?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109.Правомерна ли выдача кредита на погашение процентов по ранее выданным кредитам?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110.Погашение кредита и процентов по ссуде может производиться минуя расчетный счет?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112.Величина создаваемого резерва на возможные потери по ссудам рассчитывается, исходя из:</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объема просроченных ссуд;</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средней величины выданных ссуд;</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в) объема кредитного портфеля, его структуры и коэффициентов риска классифицированных ссуд.</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113 .Критериями оценки качества ссуд в соответствии с требованиями Банка России являются: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наличие просроченной задолженности по ссуде и процентам;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величина дохода, приносимого ссудой;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соблюдение формализованных и неформализованных критериев.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114. При выдаче новой ссуды она классифицируется, как:</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ссуда с минимальным процентом риска;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ссуда, выданная ранее и находящаяся в кредитном  портфеле банка;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 ссуда, не имеющая риска. </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5"/>
        </w:numPr>
        <w:tabs>
          <w:tab w:val="left" w:pos="18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Какие  сроки погашения могут устанавливаться по процентным векселям?</w:t>
      </w:r>
    </w:p>
    <w:p w:rsidR="00091D7B" w:rsidRDefault="00091D7B" w:rsidP="00091D7B">
      <w:pPr>
        <w:tabs>
          <w:tab w:val="num" w:pos="0"/>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"по предъявлении";</w:t>
      </w:r>
    </w:p>
    <w:p w:rsidR="00091D7B" w:rsidRDefault="00091D7B" w:rsidP="00091D7B">
      <w:pPr>
        <w:tabs>
          <w:tab w:val="num" w:pos="0"/>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"во столько-то времени от предъявления";</w:t>
      </w:r>
    </w:p>
    <w:p w:rsidR="00091D7B" w:rsidRDefault="00091D7B" w:rsidP="00091D7B">
      <w:pPr>
        <w:tabs>
          <w:tab w:val="num" w:pos="0"/>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"во столько-то времени от составления";</w:t>
      </w:r>
    </w:p>
    <w:p w:rsidR="00091D7B" w:rsidRDefault="00091D7B" w:rsidP="00091D7B">
      <w:pPr>
        <w:tabs>
          <w:tab w:val="num" w:pos="0"/>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г) "на определенный день".</w:t>
      </w:r>
    </w:p>
    <w:p w:rsidR="00091D7B" w:rsidRDefault="00091D7B" w:rsidP="00091D7B">
      <w:pPr>
        <w:tabs>
          <w:tab w:val="num" w:pos="0"/>
          <w:tab w:val="num" w:pos="709"/>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numPr>
          <w:ilvl w:val="0"/>
          <w:numId w:val="5"/>
        </w:numPr>
        <w:tabs>
          <w:tab w:val="left" w:pos="142"/>
          <w:tab w:val="num" w:pos="502"/>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Имеет ли документ силу векселя, если содержит не все необходимые для векселя реквизиты?</w:t>
      </w:r>
    </w:p>
    <w:p w:rsidR="00091D7B" w:rsidRDefault="00091D7B" w:rsidP="00091D7B">
      <w:pPr>
        <w:tabs>
          <w:tab w:val="left" w:pos="142"/>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tabs>
          <w:tab w:val="left" w:pos="142"/>
          <w:tab w:val="num" w:pos="709"/>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tabs>
          <w:tab w:val="left" w:pos="142"/>
          <w:tab w:val="num" w:pos="709"/>
        </w:tabs>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117. Имеет ли документ силу векселя, если содержит все необходимые для векселя реквизиты, но не указано место платежа?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118 Если прописью и цифрами указаны разные вексельные суммы, какая из них принимается к оплате?</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указанная прописью;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указанная цифрами;</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другой ответ.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119.Создается ли РВПС по учтенным векселям?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только по векселям сторонних эмитентов;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по всем учтенным векселям;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не создается.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120.При учете векселей необходимо ли проводить оценку финансового положения эмитента?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121.Требуется ли регистрация выпуска и условий обращения векселей в ГТУ ЦБ РФ?</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нет.</w:t>
      </w: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122. При принятии векселя в залог какой должна быть сумма векселя?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соответствовать размеру ссуды;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достаточной для погашения ссуды и уплаты процентов;</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другой ответ.</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123.Какие выгоды получает банк при инкассировании векселей?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 дополнительные кредитные ресурсы;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дополнительный доход в виде комиссионного вознаграждения;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оба ответа верны.</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124. Что вы понимаете под  </w:t>
      </w:r>
      <w:proofErr w:type="spellStart"/>
      <w:r>
        <w:rPr>
          <w:rFonts w:ascii="Times New Roman" w:eastAsia="Times New Roman" w:hAnsi="Times New Roman" w:cs="Times New Roman"/>
          <w:color w:val="000000"/>
          <w:sz w:val="24"/>
          <w:szCs w:val="24"/>
          <w:lang w:val="ru-RU" w:eastAsia="ru-RU"/>
        </w:rPr>
        <w:t>домициляцией</w:t>
      </w:r>
      <w:proofErr w:type="spellEnd"/>
      <w:r>
        <w:rPr>
          <w:rFonts w:ascii="Times New Roman" w:eastAsia="Times New Roman" w:hAnsi="Times New Roman" w:cs="Times New Roman"/>
          <w:color w:val="000000"/>
          <w:sz w:val="24"/>
          <w:szCs w:val="24"/>
          <w:lang w:val="ru-RU" w:eastAsia="ru-RU"/>
        </w:rPr>
        <w:t xml:space="preserve"> векселя?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а) поручение векселедержателя банку получить платеж по векселю;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 поручение плательщика банку произвести платеж по векселю;</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вексельное поручительство банка</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125.При аудите операций банка с учтёнными векселями источником данных является:</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 бухгалтерская отчётность банка (баланс и отчёт о прибылях и убытках);</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 договоры купли-продажи и акты передачи векселей;</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верно «а» </w:t>
      </w:r>
      <w:proofErr w:type="spellStart"/>
      <w:r>
        <w:rPr>
          <w:rFonts w:ascii="Times New Roman" w:eastAsia="Times New Roman" w:hAnsi="Times New Roman" w:cs="Times New Roman"/>
          <w:sz w:val="24"/>
          <w:szCs w:val="24"/>
          <w:lang w:val="ru-RU" w:eastAsia="ru-RU"/>
        </w:rPr>
        <w:t>и»б</w:t>
      </w:r>
      <w:proofErr w:type="spellEnd"/>
      <w:r>
        <w:rPr>
          <w:rFonts w:ascii="Times New Roman" w:eastAsia="Times New Roman" w:hAnsi="Times New Roman" w:cs="Times New Roman"/>
          <w:sz w:val="24"/>
          <w:szCs w:val="24"/>
          <w:lang w:val="ru-RU" w:eastAsia="ru-RU"/>
        </w:rPr>
        <w:t>».</w:t>
      </w:r>
    </w:p>
    <w:p w:rsidR="00091D7B" w:rsidRDefault="00091D7B" w:rsidP="00091D7B">
      <w:pPr>
        <w:spacing w:after="0" w:line="240" w:lineRule="auto"/>
        <w:textAlignment w:val="baseline"/>
        <w:rPr>
          <w:rFonts w:ascii="Times New Roman" w:eastAsia="Times New Roman" w:hAnsi="Times New Roman" w:cs="Times New Roman"/>
          <w:b/>
          <w:sz w:val="24"/>
          <w:szCs w:val="24"/>
          <w:lang w:val="ru-RU" w:eastAsia="ru-RU"/>
        </w:rPr>
      </w:pPr>
    </w:p>
    <w:p w:rsidR="00091D7B" w:rsidRDefault="00091D7B" w:rsidP="00091D7B">
      <w:pPr>
        <w:spacing w:after="0" w:line="240" w:lineRule="auto"/>
        <w:textAlignment w:val="baseline"/>
        <w:rPr>
          <w:rFonts w:ascii="Times New Roman" w:eastAsia="Times New Roman" w:hAnsi="Times New Roman" w:cs="Times New Roman"/>
          <w:b/>
          <w:sz w:val="24"/>
          <w:szCs w:val="24"/>
          <w:lang w:val="ru-RU" w:eastAsia="ru-RU"/>
        </w:rPr>
      </w:pPr>
    </w:p>
    <w:p w:rsidR="00091D7B" w:rsidRDefault="00091D7B" w:rsidP="00091D7B">
      <w:pPr>
        <w:spacing w:after="0" w:line="240" w:lineRule="auto"/>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 </w:t>
      </w:r>
    </w:p>
    <w:p w:rsidR="00091D7B" w:rsidRDefault="00091D7B" w:rsidP="00091D7B">
      <w:pPr>
        <w:pStyle w:val="TableParagraph"/>
        <w:ind w:left="0"/>
        <w:rPr>
          <w:sz w:val="24"/>
        </w:rPr>
      </w:pPr>
      <w:r>
        <w:rPr>
          <w:sz w:val="24"/>
          <w:szCs w:val="24"/>
        </w:rPr>
        <w:t xml:space="preserve">Максимум 50 </w:t>
      </w:r>
      <w:proofErr w:type="spellStart"/>
      <w:r>
        <w:rPr>
          <w:sz w:val="24"/>
          <w:szCs w:val="24"/>
        </w:rPr>
        <w:t>баллов.Вариант</w:t>
      </w:r>
      <w:proofErr w:type="spellEnd"/>
      <w:r>
        <w:rPr>
          <w:sz w:val="24"/>
          <w:szCs w:val="24"/>
        </w:rPr>
        <w:t xml:space="preserve"> содержит 50 </w:t>
      </w:r>
      <w:proofErr w:type="spellStart"/>
      <w:r>
        <w:rPr>
          <w:sz w:val="24"/>
          <w:szCs w:val="24"/>
        </w:rPr>
        <w:t>заданий.Р</w:t>
      </w:r>
      <w:r>
        <w:rPr>
          <w:sz w:val="24"/>
        </w:rPr>
        <w:t>ешение</w:t>
      </w:r>
      <w:proofErr w:type="spellEnd"/>
      <w:r>
        <w:rPr>
          <w:sz w:val="24"/>
        </w:rPr>
        <w:t xml:space="preserve"> каждого задания оценивается в 1 балл</w:t>
      </w:r>
    </w:p>
    <w:p w:rsidR="00091D7B" w:rsidRDefault="00091D7B" w:rsidP="00091D7B">
      <w:pPr>
        <w:rPr>
          <w:rFonts w:ascii="Times New Roman" w:eastAsia="Times New Roman" w:hAnsi="Times New Roman" w:cs="Times New Roman"/>
          <w:sz w:val="24"/>
          <w:szCs w:val="24"/>
          <w:lang w:val="ru-RU"/>
        </w:rPr>
      </w:pPr>
    </w:p>
    <w:p w:rsidR="00091D7B" w:rsidRDefault="00091D7B" w:rsidP="00091D7B">
      <w:pPr>
        <w:rPr>
          <w:rFonts w:ascii="Times New Roman" w:eastAsia="Times New Roman" w:hAnsi="Times New Roman" w:cs="Times New Roman"/>
          <w:sz w:val="24"/>
          <w:szCs w:val="24"/>
          <w:lang w:val="ru-RU"/>
        </w:rPr>
      </w:pPr>
      <w:r>
        <w:rPr>
          <w:rFonts w:ascii="Times New Roman" w:eastAsia="Times New Roman" w:hAnsi="Times New Roman" w:cs="Times New Roman"/>
          <w:sz w:val="20"/>
          <w:szCs w:val="24"/>
          <w:lang w:val="ru-RU"/>
        </w:rPr>
        <w:t>•</w:t>
      </w:r>
      <w:r>
        <w:rPr>
          <w:rFonts w:ascii="Times New Roman" w:eastAsia="Times New Roman" w:hAnsi="Times New Roman" w:cs="Times New Roman"/>
          <w:sz w:val="20"/>
          <w:szCs w:val="24"/>
          <w:lang w:val="ru-RU"/>
        </w:rPr>
        <w:tab/>
      </w:r>
      <w:r>
        <w:rPr>
          <w:rFonts w:ascii="Times New Roman" w:eastAsia="Times New Roman" w:hAnsi="Times New Roman" w:cs="Times New Roman"/>
          <w:sz w:val="24"/>
          <w:szCs w:val="24"/>
          <w:lang w:val="ru-RU"/>
        </w:rPr>
        <w:t>42-50 баллов выставляется, если обучающийся ответил правильно на 84-100% заданий теста;</w:t>
      </w:r>
    </w:p>
    <w:p w:rsidR="00091D7B" w:rsidRDefault="00091D7B" w:rsidP="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33-41 баллов,  если обучающийся ответил правильно на 67-83 % заданий;</w:t>
      </w:r>
    </w:p>
    <w:p w:rsidR="00091D7B" w:rsidRDefault="00091D7B" w:rsidP="00091D7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25-32 балла, если обучающийся ответил правильно на 50-66% заданий;</w:t>
      </w:r>
    </w:p>
    <w:p w:rsidR="00091D7B" w:rsidRDefault="00091D7B" w:rsidP="00091D7B">
      <w:pPr>
        <w:spacing w:after="0" w:line="240" w:lineRule="auto"/>
        <w:textAlignment w:val="baseline"/>
        <w:rPr>
          <w:rFonts w:ascii="Calibri" w:eastAsia="Times New Roman" w:hAnsi="Calibri" w:cs="Times New Roman"/>
          <w:b/>
          <w:sz w:val="12"/>
          <w:szCs w:val="12"/>
          <w:lang w:val="ru-RU" w:eastAsia="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t>0-24 балла, если обучающийся ответил правильно на 0-49% заданий</w:t>
      </w:r>
    </w:p>
    <w:p w:rsidR="00091D7B" w:rsidRDefault="00091D7B" w:rsidP="00091D7B">
      <w:pPr>
        <w:spacing w:after="0" w:line="240" w:lineRule="auto"/>
        <w:jc w:val="both"/>
        <w:textAlignment w:val="baseline"/>
        <w:rPr>
          <w:rFonts w:ascii="Times New Roman" w:eastAsia="Times New Roman" w:hAnsi="Times New Roman" w:cs="Times New Roman"/>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 </w:t>
      </w:r>
    </w:p>
    <w:p w:rsidR="00091D7B" w:rsidRDefault="00091D7B" w:rsidP="00091D7B">
      <w:pPr>
        <w:spacing w:after="0" w:line="240" w:lineRule="auto"/>
        <w:jc w:val="center"/>
        <w:textAlignment w:val="baseline"/>
        <w:rPr>
          <w:rFonts w:ascii="Times New Roman" w:eastAsia="Times New Roman" w:hAnsi="Times New Roman" w:cs="Times New Roman"/>
          <w:sz w:val="28"/>
          <w:szCs w:val="24"/>
          <w:lang w:val="ru-RU" w:eastAsia="ru-RU"/>
        </w:rPr>
      </w:pPr>
    </w:p>
    <w:p w:rsidR="00091D7B" w:rsidRDefault="00091D7B" w:rsidP="00091D7B">
      <w:pPr>
        <w:spacing w:after="0" w:line="240" w:lineRule="auto"/>
        <w:jc w:val="center"/>
        <w:textAlignment w:val="baseline"/>
        <w:rPr>
          <w:rFonts w:ascii="Calibri" w:eastAsia="Times New Roman" w:hAnsi="Calibri" w:cs="Times New Roman"/>
          <w:b/>
          <w:sz w:val="12"/>
          <w:szCs w:val="12"/>
          <w:lang w:val="ru-RU" w:eastAsia="ru-RU"/>
        </w:rPr>
      </w:pPr>
      <w:r>
        <w:rPr>
          <w:rFonts w:ascii="Times New Roman" w:eastAsia="Times New Roman" w:hAnsi="Times New Roman" w:cs="Times New Roman"/>
          <w:b/>
          <w:sz w:val="28"/>
          <w:szCs w:val="24"/>
          <w:lang w:val="ru-RU" w:eastAsia="ru-RU"/>
        </w:rPr>
        <w:t xml:space="preserve"> Задания </w:t>
      </w:r>
    </w:p>
    <w:p w:rsidR="00091D7B" w:rsidRDefault="00091D7B" w:rsidP="00091D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дисциплине «Банковский надзор и аудит» </w:t>
      </w:r>
    </w:p>
    <w:p w:rsidR="00091D7B" w:rsidRDefault="00091D7B" w:rsidP="00091D7B">
      <w:pPr>
        <w:spacing w:after="0" w:line="240" w:lineRule="auto"/>
        <w:jc w:val="center"/>
        <w:textAlignment w:val="baseline"/>
        <w:rPr>
          <w:rFonts w:ascii="Times New Roman" w:eastAsia="Times New Roman" w:hAnsi="Times New Roman" w:cs="Times New Roman"/>
          <w:sz w:val="28"/>
          <w:szCs w:val="24"/>
          <w:lang w:val="ru-RU" w:eastAsia="ru-RU"/>
        </w:rPr>
      </w:pPr>
      <w:r>
        <w:rPr>
          <w:rFonts w:ascii="Times New Roman" w:eastAsia="Times New Roman" w:hAnsi="Times New Roman" w:cs="Times New Roman"/>
          <w:b/>
          <w:bCs/>
          <w:i/>
          <w:iCs/>
          <w:sz w:val="28"/>
          <w:szCs w:val="28"/>
          <w:lang w:val="ru-RU" w:eastAsia="ru-RU"/>
        </w:rPr>
        <w:t> </w:t>
      </w:r>
      <w:r>
        <w:rPr>
          <w:rFonts w:ascii="Times New Roman" w:eastAsia="Times New Roman" w:hAnsi="Times New Roman" w:cs="Times New Roman"/>
          <w:sz w:val="28"/>
          <w:szCs w:val="28"/>
          <w:vertAlign w:val="superscript"/>
          <w:lang w:val="ru-RU" w:eastAsia="ru-RU"/>
        </w:rPr>
        <w:t> </w:t>
      </w:r>
    </w:p>
    <w:p w:rsidR="00091D7B" w:rsidRDefault="00091D7B" w:rsidP="00091D7B">
      <w:pPr>
        <w:spacing w:after="0" w:line="240" w:lineRule="auto"/>
        <w:ind w:firstLine="54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Задание – тренинг 1</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Рассчитайте уровень существенности для Акционерного коммер</w:t>
      </w:r>
      <w:r>
        <w:rPr>
          <w:rFonts w:ascii="Times New Roman" w:eastAsia="Times New Roman" w:hAnsi="Times New Roman" w:cs="Times New Roman"/>
          <w:color w:val="000000"/>
          <w:sz w:val="24"/>
          <w:szCs w:val="24"/>
          <w:lang w:val="ru-RU"/>
        </w:rPr>
        <w:softHyphen/>
        <w:t>ческого банка на основе следующих  данных баланса и приложений к нему (табл.1). Процедуры расчёта существенности оформите в виде рабочих документов с описанием обоснования выбора.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 соответствии с ФСАД №4 «Существенность в аудите» при разработке плана аудита аудитор устанавливает приемлемый уровень существенности. Аудитор рассматривает существенность как на уровне финансовой (бухгалтерской) отчётности в целом, так и в отношении остатков по отдельным счетам бухгалтерского учёта и групп однотипных операций. Для определения наиболее значимых статей баланса необходимо установить, какое удельное значение от валюты баланса будет существенным (2,0%,  2,5% и т. д.), полагаясь на своё профессиональное суждение и дать ему обоснование.  Затем найти удельное значение статей баланса к валюте баланса. Существенными статьями будут те, которые равны, либо более процента, определённого как  существенный.</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Аудитор рассчитывает уровень существенности по всем базовым показателям, определяя среднеарифметическое значение по ним. Затем рассчитываются  отклонения наибольшего и наименьшего значения от среднего. Если отклонение значительно, то эти значения отбрасываются, рассчитывается новое среднеарифметическое значение на основе оставшихся сумм. Показатели, используемые при расчёте уровня существенности, не должны отличаться от их среднего значения более чем на 20%. Полученный показатель определяет уровень существенности для данного банка.</w:t>
      </w:r>
    </w:p>
    <w:p w:rsidR="00091D7B" w:rsidRDefault="00091D7B" w:rsidP="00091D7B">
      <w:pPr>
        <w:spacing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Таблица 1</w:t>
      </w:r>
    </w:p>
    <w:p w:rsidR="00091D7B" w:rsidRDefault="00091D7B" w:rsidP="00091D7B">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Базовые показатели, используемые для нахождения уровня существенности</w:t>
      </w:r>
    </w:p>
    <w:tbl>
      <w:tblPr>
        <w:tblW w:w="0" w:type="dxa"/>
        <w:tblInd w:w="5" w:type="dxa"/>
        <w:tblLayout w:type="fixed"/>
        <w:tblCellMar>
          <w:left w:w="0" w:type="dxa"/>
          <w:right w:w="0" w:type="dxa"/>
        </w:tblCellMar>
        <w:tblLook w:val="04A0" w:firstRow="1" w:lastRow="0" w:firstColumn="1" w:lastColumn="0" w:noHBand="0" w:noVBand="1"/>
      </w:tblPr>
      <w:tblGrid>
        <w:gridCol w:w="2340"/>
        <w:gridCol w:w="2880"/>
        <w:gridCol w:w="720"/>
        <w:gridCol w:w="3600"/>
      </w:tblGrid>
      <w:tr w:rsidR="00091D7B" w:rsidTr="00091D7B">
        <w:trPr>
          <w:trHeight w:val="307"/>
        </w:trPr>
        <w:tc>
          <w:tcPr>
            <w:tcW w:w="2340"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Наименование базового</w:t>
            </w:r>
          </w:p>
        </w:tc>
        <w:tc>
          <w:tcPr>
            <w:tcW w:w="2880" w:type="dxa"/>
            <w:tcBorders>
              <w:top w:val="single" w:sz="4" w:space="0" w:color="auto"/>
              <w:left w:val="single" w:sz="4" w:space="0" w:color="auto"/>
              <w:bottom w:val="nil"/>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Значение базового показателя</w:t>
            </w:r>
          </w:p>
        </w:tc>
        <w:tc>
          <w:tcPr>
            <w:tcW w:w="720"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Доля, %</w:t>
            </w:r>
          </w:p>
        </w:tc>
        <w:tc>
          <w:tcPr>
            <w:tcW w:w="3600"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Значение, принятое для нахождения</w:t>
            </w:r>
          </w:p>
        </w:tc>
      </w:tr>
      <w:tr w:rsidR="00091D7B" w:rsidRPr="00091D7B" w:rsidTr="00091D7B">
        <w:trPr>
          <w:trHeight w:val="645"/>
        </w:trPr>
        <w:tc>
          <w:tcPr>
            <w:tcW w:w="2340" w:type="dxa"/>
            <w:tcBorders>
              <w:top w:val="nil"/>
              <w:left w:val="single" w:sz="4" w:space="0" w:color="auto"/>
              <w:bottom w:val="nil"/>
              <w:right w:val="single" w:sz="4" w:space="0" w:color="auto"/>
            </w:tcBorders>
            <w:shd w:val="clear" w:color="auto" w:fill="FFFFFF"/>
            <w:hideMark/>
          </w:tcPr>
          <w:p w:rsidR="00091D7B" w:rsidRDefault="00091D7B">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показателя</w:t>
            </w:r>
          </w:p>
        </w:tc>
        <w:tc>
          <w:tcPr>
            <w:tcW w:w="2880" w:type="dxa"/>
            <w:tcBorders>
              <w:top w:val="nil"/>
              <w:left w:val="single" w:sz="4" w:space="0" w:color="auto"/>
              <w:bottom w:val="nil"/>
              <w:right w:val="single" w:sz="4" w:space="0" w:color="auto"/>
            </w:tcBorders>
            <w:shd w:val="clear" w:color="auto" w:fill="FFFFFF"/>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отчетности проверяемого субъекта тыс. </w:t>
            </w:r>
            <w:proofErr w:type="spellStart"/>
            <w:r>
              <w:rPr>
                <w:rFonts w:ascii="Times New Roman" w:eastAsia="Times New Roman" w:hAnsi="Times New Roman" w:cs="Times New Roman"/>
                <w:color w:val="000000"/>
                <w:sz w:val="24"/>
                <w:szCs w:val="24"/>
                <w:lang w:val="ru-RU"/>
              </w:rPr>
              <w:t>руб</w:t>
            </w:r>
            <w:proofErr w:type="spellEnd"/>
          </w:p>
          <w:p w:rsidR="00091D7B" w:rsidRDefault="00091D7B">
            <w:pPr>
              <w:jc w:val="both"/>
              <w:rPr>
                <w:rFonts w:ascii="Times New Roman" w:eastAsia="Times New Roman" w:hAnsi="Times New Roman" w:cs="Times New Roman"/>
                <w:color w:val="000000"/>
                <w:sz w:val="24"/>
                <w:szCs w:val="24"/>
                <w:lang w:val="ru-RU"/>
              </w:rPr>
            </w:pPr>
          </w:p>
        </w:tc>
        <w:tc>
          <w:tcPr>
            <w:tcW w:w="720" w:type="dxa"/>
            <w:tcBorders>
              <w:top w:val="nil"/>
              <w:left w:val="single" w:sz="4" w:space="0" w:color="auto"/>
              <w:bottom w:val="nil"/>
              <w:right w:val="single" w:sz="4"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tc>
        <w:tc>
          <w:tcPr>
            <w:tcW w:w="3600" w:type="dxa"/>
            <w:tcBorders>
              <w:top w:val="nil"/>
              <w:left w:val="single" w:sz="4" w:space="0" w:color="auto"/>
              <w:bottom w:val="nil"/>
              <w:right w:val="single" w:sz="4" w:space="0" w:color="auto"/>
            </w:tcBorders>
            <w:shd w:val="clear" w:color="auto" w:fill="FFFFFF"/>
            <w:hideMark/>
          </w:tcPr>
          <w:p w:rsidR="00091D7B" w:rsidRDefault="00091D7B">
            <w:pPr>
              <w:ind w:right="38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уровня существенности, тыс. руб.(гр.2хгр.3):100%</w:t>
            </w:r>
          </w:p>
        </w:tc>
      </w:tr>
      <w:tr w:rsidR="00091D7B" w:rsidTr="00091D7B">
        <w:trPr>
          <w:trHeight w:val="302"/>
        </w:trPr>
        <w:tc>
          <w:tcPr>
            <w:tcW w:w="2340" w:type="dxa"/>
            <w:tcBorders>
              <w:top w:val="single" w:sz="4" w:space="0" w:color="auto"/>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Чистая прибыль</w:t>
            </w:r>
          </w:p>
        </w:tc>
        <w:tc>
          <w:tcPr>
            <w:tcW w:w="2880"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694,0</w:t>
            </w:r>
          </w:p>
        </w:tc>
        <w:tc>
          <w:tcPr>
            <w:tcW w:w="720" w:type="dxa"/>
            <w:tcBorders>
              <w:top w:val="single" w:sz="4" w:space="0" w:color="auto"/>
              <w:left w:val="single" w:sz="4" w:space="0" w:color="auto"/>
              <w:bottom w:val="nil"/>
              <w:right w:val="single" w:sz="4" w:space="0" w:color="auto"/>
            </w:tcBorders>
            <w:shd w:val="clear" w:color="auto" w:fill="FFFFFF"/>
            <w:hideMark/>
          </w:tcPr>
          <w:p w:rsidR="00091D7B" w:rsidRDefault="00091D7B">
            <w:pPr>
              <w:ind w:left="3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3600" w:type="dxa"/>
            <w:tcBorders>
              <w:top w:val="single" w:sz="4" w:space="0" w:color="auto"/>
              <w:left w:val="single" w:sz="4" w:space="0" w:color="auto"/>
              <w:bottom w:val="nil"/>
              <w:right w:val="single" w:sz="4" w:space="0" w:color="auto"/>
            </w:tcBorders>
            <w:shd w:val="clear" w:color="auto" w:fill="FFFFFF"/>
          </w:tcPr>
          <w:p w:rsidR="00091D7B" w:rsidRDefault="00091D7B">
            <w:pPr>
              <w:ind w:right="380"/>
              <w:jc w:val="center"/>
              <w:rPr>
                <w:rFonts w:ascii="Times New Roman" w:eastAsia="Times New Roman" w:hAnsi="Times New Roman" w:cs="Times New Roman"/>
                <w:color w:val="000000"/>
                <w:sz w:val="24"/>
                <w:szCs w:val="24"/>
                <w:lang w:val="ru-RU"/>
              </w:rPr>
            </w:pPr>
          </w:p>
        </w:tc>
      </w:tr>
      <w:tr w:rsidR="00091D7B" w:rsidTr="00091D7B">
        <w:trPr>
          <w:trHeight w:val="274"/>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Доходы от ведения</w:t>
            </w:r>
          </w:p>
        </w:tc>
        <w:tc>
          <w:tcPr>
            <w:tcW w:w="2880" w:type="dxa"/>
            <w:tcBorders>
              <w:top w:val="nil"/>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40364,0</w:t>
            </w:r>
          </w:p>
        </w:tc>
        <w:tc>
          <w:tcPr>
            <w:tcW w:w="720" w:type="dxa"/>
            <w:tcBorders>
              <w:top w:val="nil"/>
              <w:left w:val="single" w:sz="4" w:space="0" w:color="auto"/>
              <w:bottom w:val="nil"/>
              <w:right w:val="single" w:sz="4" w:space="0" w:color="auto"/>
            </w:tcBorders>
            <w:shd w:val="clear" w:color="auto" w:fill="FFFFFF"/>
            <w:hideMark/>
          </w:tcPr>
          <w:p w:rsidR="00091D7B" w:rsidRDefault="00091D7B">
            <w:pPr>
              <w:ind w:left="3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3600" w:type="dxa"/>
            <w:tcBorders>
              <w:top w:val="nil"/>
              <w:left w:val="single" w:sz="4" w:space="0" w:color="auto"/>
              <w:bottom w:val="nil"/>
              <w:right w:val="single" w:sz="4" w:space="0" w:color="auto"/>
            </w:tcBorders>
            <w:shd w:val="clear" w:color="auto" w:fill="FFFFFF"/>
          </w:tcPr>
          <w:p w:rsidR="00091D7B" w:rsidRDefault="00091D7B">
            <w:pPr>
              <w:ind w:right="380"/>
              <w:jc w:val="center"/>
              <w:rPr>
                <w:rFonts w:ascii="Times New Roman" w:eastAsia="Times New Roman" w:hAnsi="Times New Roman" w:cs="Times New Roman"/>
                <w:color w:val="000000"/>
                <w:sz w:val="24"/>
                <w:szCs w:val="24"/>
                <w:lang w:val="ru-RU"/>
              </w:rPr>
            </w:pPr>
          </w:p>
        </w:tc>
      </w:tr>
      <w:tr w:rsidR="00091D7B" w:rsidTr="00091D7B">
        <w:trPr>
          <w:trHeight w:val="230"/>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банковской деятельности </w:t>
            </w:r>
            <w:r>
              <w:rPr>
                <w:rFonts w:ascii="Times New Roman" w:eastAsia="Times New Roman" w:hAnsi="Times New Roman" w:cs="Times New Roman"/>
                <w:color w:val="000000"/>
                <w:sz w:val="24"/>
                <w:szCs w:val="24"/>
                <w:lang w:val="ru-RU"/>
              </w:rPr>
              <w:softHyphen/>
            </w:r>
          </w:p>
        </w:tc>
        <w:tc>
          <w:tcPr>
            <w:tcW w:w="288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c>
          <w:tcPr>
            <w:tcW w:w="720" w:type="dxa"/>
            <w:tcBorders>
              <w:top w:val="nil"/>
              <w:left w:val="single" w:sz="4" w:space="0" w:color="auto"/>
              <w:bottom w:val="nil"/>
              <w:right w:val="single" w:sz="4"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tc>
        <w:tc>
          <w:tcPr>
            <w:tcW w:w="360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r>
      <w:tr w:rsidR="00091D7B" w:rsidTr="00091D7B">
        <w:trPr>
          <w:trHeight w:val="259"/>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Валюта баланса</w:t>
            </w:r>
          </w:p>
        </w:tc>
        <w:tc>
          <w:tcPr>
            <w:tcW w:w="2880" w:type="dxa"/>
            <w:tcBorders>
              <w:top w:val="nil"/>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16339,5</w:t>
            </w:r>
          </w:p>
        </w:tc>
        <w:tc>
          <w:tcPr>
            <w:tcW w:w="720" w:type="dxa"/>
            <w:tcBorders>
              <w:top w:val="nil"/>
              <w:left w:val="single" w:sz="4" w:space="0" w:color="auto"/>
              <w:bottom w:val="nil"/>
              <w:right w:val="single" w:sz="4" w:space="0" w:color="auto"/>
            </w:tcBorders>
            <w:shd w:val="clear" w:color="auto" w:fill="FFFFFF"/>
            <w:hideMark/>
          </w:tcPr>
          <w:p w:rsidR="00091D7B" w:rsidRDefault="00091D7B">
            <w:pPr>
              <w:ind w:left="3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3600" w:type="dxa"/>
            <w:tcBorders>
              <w:top w:val="nil"/>
              <w:left w:val="single" w:sz="4" w:space="0" w:color="auto"/>
              <w:bottom w:val="nil"/>
              <w:right w:val="single" w:sz="4" w:space="0" w:color="auto"/>
            </w:tcBorders>
            <w:shd w:val="clear" w:color="auto" w:fill="FFFFFF"/>
          </w:tcPr>
          <w:p w:rsidR="00091D7B" w:rsidRDefault="00091D7B">
            <w:pPr>
              <w:ind w:right="380"/>
              <w:jc w:val="center"/>
              <w:rPr>
                <w:rFonts w:ascii="Times New Roman" w:eastAsia="Times New Roman" w:hAnsi="Times New Roman" w:cs="Times New Roman"/>
                <w:color w:val="000000"/>
                <w:sz w:val="24"/>
                <w:szCs w:val="24"/>
                <w:lang w:val="ru-RU"/>
              </w:rPr>
            </w:pPr>
          </w:p>
        </w:tc>
      </w:tr>
      <w:tr w:rsidR="00091D7B" w:rsidTr="00091D7B">
        <w:trPr>
          <w:trHeight w:val="278"/>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(среднегодовая)</w:t>
            </w:r>
          </w:p>
        </w:tc>
        <w:tc>
          <w:tcPr>
            <w:tcW w:w="288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c>
          <w:tcPr>
            <w:tcW w:w="720" w:type="dxa"/>
            <w:tcBorders>
              <w:top w:val="nil"/>
              <w:left w:val="single" w:sz="4" w:space="0" w:color="auto"/>
              <w:bottom w:val="nil"/>
              <w:right w:val="single" w:sz="4"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tc>
        <w:tc>
          <w:tcPr>
            <w:tcW w:w="360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r>
      <w:tr w:rsidR="00091D7B" w:rsidTr="00091D7B">
        <w:trPr>
          <w:trHeight w:val="245"/>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Собственный капитал</w:t>
            </w:r>
          </w:p>
        </w:tc>
        <w:tc>
          <w:tcPr>
            <w:tcW w:w="2880" w:type="dxa"/>
            <w:tcBorders>
              <w:top w:val="nil"/>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10478,5</w:t>
            </w:r>
          </w:p>
        </w:tc>
        <w:tc>
          <w:tcPr>
            <w:tcW w:w="720" w:type="dxa"/>
            <w:tcBorders>
              <w:top w:val="nil"/>
              <w:left w:val="single" w:sz="4" w:space="0" w:color="auto"/>
              <w:bottom w:val="nil"/>
              <w:right w:val="single" w:sz="4" w:space="0" w:color="auto"/>
            </w:tcBorders>
            <w:shd w:val="clear" w:color="auto" w:fill="FFFFFF"/>
            <w:hideMark/>
          </w:tcPr>
          <w:p w:rsidR="00091D7B" w:rsidRDefault="00091D7B">
            <w:pPr>
              <w:ind w:left="3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3600" w:type="dxa"/>
            <w:tcBorders>
              <w:top w:val="nil"/>
              <w:left w:val="single" w:sz="4" w:space="0" w:color="auto"/>
              <w:bottom w:val="nil"/>
              <w:right w:val="single" w:sz="4" w:space="0" w:color="auto"/>
            </w:tcBorders>
            <w:shd w:val="clear" w:color="auto" w:fill="FFFFFF"/>
          </w:tcPr>
          <w:p w:rsidR="00091D7B" w:rsidRDefault="00091D7B">
            <w:pPr>
              <w:ind w:right="380"/>
              <w:jc w:val="center"/>
              <w:rPr>
                <w:rFonts w:ascii="Times New Roman" w:eastAsia="Times New Roman" w:hAnsi="Times New Roman" w:cs="Times New Roman"/>
                <w:color w:val="000000"/>
                <w:sz w:val="24"/>
                <w:szCs w:val="24"/>
                <w:lang w:val="ru-RU"/>
              </w:rPr>
            </w:pPr>
          </w:p>
        </w:tc>
      </w:tr>
      <w:tr w:rsidR="00091D7B" w:rsidTr="00091D7B">
        <w:trPr>
          <w:trHeight w:val="274"/>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(среднегодовой)</w:t>
            </w:r>
          </w:p>
        </w:tc>
        <w:tc>
          <w:tcPr>
            <w:tcW w:w="288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c>
          <w:tcPr>
            <w:tcW w:w="720" w:type="dxa"/>
            <w:tcBorders>
              <w:top w:val="nil"/>
              <w:left w:val="single" w:sz="4" w:space="0" w:color="auto"/>
              <w:bottom w:val="nil"/>
              <w:right w:val="single" w:sz="4"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tc>
        <w:tc>
          <w:tcPr>
            <w:tcW w:w="360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r>
      <w:tr w:rsidR="00091D7B" w:rsidTr="00091D7B">
        <w:trPr>
          <w:trHeight w:val="254"/>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Расходы по ведению</w:t>
            </w:r>
          </w:p>
        </w:tc>
        <w:tc>
          <w:tcPr>
            <w:tcW w:w="2880" w:type="dxa"/>
            <w:tcBorders>
              <w:top w:val="nil"/>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39366,0</w:t>
            </w:r>
          </w:p>
        </w:tc>
        <w:tc>
          <w:tcPr>
            <w:tcW w:w="720" w:type="dxa"/>
            <w:tcBorders>
              <w:top w:val="nil"/>
              <w:left w:val="single" w:sz="4" w:space="0" w:color="auto"/>
              <w:bottom w:val="nil"/>
              <w:right w:val="single" w:sz="4" w:space="0" w:color="auto"/>
            </w:tcBorders>
            <w:shd w:val="clear" w:color="auto" w:fill="FFFFFF"/>
            <w:hideMark/>
          </w:tcPr>
          <w:p w:rsidR="00091D7B" w:rsidRDefault="00091D7B">
            <w:pPr>
              <w:ind w:left="30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3600" w:type="dxa"/>
            <w:tcBorders>
              <w:top w:val="nil"/>
              <w:left w:val="single" w:sz="4" w:space="0" w:color="auto"/>
              <w:bottom w:val="nil"/>
              <w:right w:val="single" w:sz="4" w:space="0" w:color="auto"/>
            </w:tcBorders>
            <w:shd w:val="clear" w:color="auto" w:fill="FFFFFF"/>
          </w:tcPr>
          <w:p w:rsidR="00091D7B" w:rsidRDefault="00091D7B">
            <w:pPr>
              <w:ind w:right="380"/>
              <w:jc w:val="center"/>
              <w:rPr>
                <w:rFonts w:ascii="Times New Roman" w:eastAsia="Times New Roman" w:hAnsi="Times New Roman" w:cs="Times New Roman"/>
                <w:color w:val="000000"/>
                <w:sz w:val="24"/>
                <w:szCs w:val="24"/>
                <w:lang w:val="ru-RU"/>
              </w:rPr>
            </w:pPr>
          </w:p>
        </w:tc>
      </w:tr>
      <w:tr w:rsidR="00091D7B" w:rsidTr="00091D7B">
        <w:trPr>
          <w:trHeight w:val="230"/>
        </w:trPr>
        <w:tc>
          <w:tcPr>
            <w:tcW w:w="2340" w:type="dxa"/>
            <w:tcBorders>
              <w:top w:val="nil"/>
              <w:left w:val="single" w:sz="4" w:space="0" w:color="auto"/>
              <w:bottom w:val="nil"/>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банковской деятельности </w:t>
            </w:r>
            <w:r>
              <w:rPr>
                <w:rFonts w:ascii="Times New Roman" w:eastAsia="Times New Roman" w:hAnsi="Times New Roman" w:cs="Times New Roman"/>
                <w:color w:val="000000"/>
                <w:sz w:val="24"/>
                <w:szCs w:val="24"/>
                <w:lang w:val="ru-RU"/>
              </w:rPr>
              <w:softHyphen/>
            </w:r>
          </w:p>
        </w:tc>
        <w:tc>
          <w:tcPr>
            <w:tcW w:w="288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c>
          <w:tcPr>
            <w:tcW w:w="720" w:type="dxa"/>
            <w:tcBorders>
              <w:top w:val="nil"/>
              <w:left w:val="single" w:sz="4" w:space="0" w:color="auto"/>
              <w:bottom w:val="nil"/>
              <w:right w:val="single" w:sz="4"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tc>
        <w:tc>
          <w:tcPr>
            <w:tcW w:w="3600" w:type="dxa"/>
            <w:tcBorders>
              <w:top w:val="nil"/>
              <w:left w:val="single" w:sz="4" w:space="0" w:color="auto"/>
              <w:bottom w:val="nil"/>
              <w:right w:val="single" w:sz="4" w:space="0" w:color="auto"/>
            </w:tcBorders>
            <w:shd w:val="clear" w:color="auto" w:fill="FFFFFF"/>
          </w:tcPr>
          <w:p w:rsidR="00091D7B" w:rsidRDefault="00091D7B">
            <w:pPr>
              <w:jc w:val="center"/>
              <w:rPr>
                <w:rFonts w:ascii="Times New Roman" w:eastAsia="Times New Roman" w:hAnsi="Times New Roman" w:cs="Times New Roman"/>
                <w:color w:val="000000"/>
                <w:sz w:val="24"/>
                <w:szCs w:val="24"/>
                <w:lang w:val="ru-RU"/>
              </w:rPr>
            </w:pPr>
          </w:p>
        </w:tc>
      </w:tr>
    </w:tbl>
    <w:p w:rsidR="00091D7B" w:rsidRDefault="00091D7B" w:rsidP="00091D7B">
      <w:pPr>
        <w:shd w:val="clear" w:color="auto" w:fill="FFFFFF"/>
        <w:tabs>
          <w:tab w:val="left" w:pos="466"/>
        </w:tabs>
        <w:spacing w:line="240" w:lineRule="auto"/>
        <w:ind w:firstLine="283"/>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sz w:val="24"/>
          <w:szCs w:val="24"/>
          <w:lang w:val="ru-RU"/>
        </w:rPr>
        <w:t>Кейс-</w:t>
      </w:r>
      <w:proofErr w:type="spellStart"/>
      <w:r>
        <w:rPr>
          <w:rFonts w:ascii="Times New Roman" w:eastAsia="Times New Roman" w:hAnsi="Times New Roman" w:cs="Times New Roman"/>
          <w:b/>
          <w:sz w:val="24"/>
          <w:szCs w:val="24"/>
          <w:lang w:val="ru-RU"/>
        </w:rPr>
        <w:t>стади</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bCs/>
          <w:color w:val="000000"/>
          <w:sz w:val="24"/>
          <w:szCs w:val="24"/>
          <w:lang w:val="ru-RU"/>
        </w:rPr>
        <w:t xml:space="preserve"> 2</w:t>
      </w:r>
    </w:p>
    <w:p w:rsidR="00091D7B" w:rsidRDefault="00091D7B" w:rsidP="00091D7B">
      <w:pPr>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Определите единый уровень существенности ошибки на основе следующей информации и охарактеризуйте, как он будет применяться аудиторами в процессе выражения мнения о достоверности бухгалтерской отчетности банка.</w:t>
      </w:r>
    </w:p>
    <w:p w:rsidR="00091D7B" w:rsidRDefault="00091D7B" w:rsidP="00091D7B">
      <w:pPr>
        <w:spacing w:after="0" w:line="240" w:lineRule="auto"/>
        <w:jc w:val="center"/>
        <w:rPr>
          <w:rFonts w:ascii="Times New Roman" w:eastAsia="TimesNewRomanPSMT" w:hAnsi="Times New Roman" w:cs="Times New Roman"/>
          <w:sz w:val="24"/>
          <w:szCs w:val="24"/>
          <w:lang w:val="ru-RU"/>
        </w:rPr>
      </w:pPr>
      <w:r>
        <w:rPr>
          <w:rFonts w:ascii="Times New Roman" w:eastAsia="Times New Roman" w:hAnsi="Times New Roman" w:cs="Times New Roman"/>
          <w:bCs/>
          <w:sz w:val="24"/>
          <w:szCs w:val="24"/>
          <w:lang w:val="ru-RU"/>
        </w:rPr>
        <w:t>Основные показатели деятельности  АКБ за 2012 год</w:t>
      </w:r>
    </w:p>
    <w:tbl>
      <w:tblPr>
        <w:tblW w:w="0" w:type="auto"/>
        <w:tblInd w:w="5" w:type="dxa"/>
        <w:tblLayout w:type="fixed"/>
        <w:tblCellMar>
          <w:left w:w="0" w:type="dxa"/>
          <w:right w:w="0" w:type="dxa"/>
        </w:tblCellMar>
        <w:tblLook w:val="04A0" w:firstRow="1" w:lastRow="0" w:firstColumn="1" w:lastColumn="0" w:noHBand="0" w:noVBand="1"/>
      </w:tblPr>
      <w:tblGrid>
        <w:gridCol w:w="744"/>
        <w:gridCol w:w="6292"/>
        <w:gridCol w:w="2015"/>
      </w:tblGrid>
      <w:tr w:rsidR="00091D7B" w:rsidTr="00091D7B">
        <w:trPr>
          <w:trHeight w:val="439"/>
        </w:trPr>
        <w:tc>
          <w:tcPr>
            <w:tcW w:w="744"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w:t>
            </w:r>
          </w:p>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п/п</w:t>
            </w:r>
          </w:p>
        </w:tc>
        <w:tc>
          <w:tcPr>
            <w:tcW w:w="6292"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Наименование базового показателя</w:t>
            </w:r>
          </w:p>
        </w:tc>
        <w:tc>
          <w:tcPr>
            <w:tcW w:w="2015"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Значение,</w:t>
            </w:r>
            <w:r>
              <w:rPr>
                <w:rFonts w:ascii="Times New Roman" w:eastAsia="Courier New" w:hAnsi="Times New Roman" w:cs="Times New Roman"/>
                <w:color w:val="000000"/>
                <w:sz w:val="24"/>
                <w:szCs w:val="24"/>
                <w:lang w:val="ru-RU"/>
              </w:rPr>
              <w:br/>
              <w:t>млн руб.</w:t>
            </w:r>
          </w:p>
        </w:tc>
      </w:tr>
      <w:tr w:rsidR="00091D7B" w:rsidTr="00091D7B">
        <w:trPr>
          <w:trHeight w:val="257"/>
        </w:trPr>
        <w:tc>
          <w:tcPr>
            <w:tcW w:w="744"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1</w:t>
            </w:r>
          </w:p>
        </w:tc>
        <w:tc>
          <w:tcPr>
            <w:tcW w:w="6292"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Чистая прибыль</w:t>
            </w:r>
          </w:p>
        </w:tc>
        <w:tc>
          <w:tcPr>
            <w:tcW w:w="2015"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894</w:t>
            </w:r>
          </w:p>
        </w:tc>
      </w:tr>
      <w:tr w:rsidR="00091D7B" w:rsidTr="00091D7B">
        <w:trPr>
          <w:trHeight w:val="257"/>
        </w:trPr>
        <w:tc>
          <w:tcPr>
            <w:tcW w:w="744"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2</w:t>
            </w:r>
          </w:p>
        </w:tc>
        <w:tc>
          <w:tcPr>
            <w:tcW w:w="6292"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Доходы от ведения банковской деятельности</w:t>
            </w:r>
          </w:p>
        </w:tc>
        <w:tc>
          <w:tcPr>
            <w:tcW w:w="2015"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40 365</w:t>
            </w:r>
          </w:p>
        </w:tc>
      </w:tr>
      <w:tr w:rsidR="00091D7B" w:rsidTr="00091D7B">
        <w:trPr>
          <w:trHeight w:val="257"/>
        </w:trPr>
        <w:tc>
          <w:tcPr>
            <w:tcW w:w="744"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3</w:t>
            </w:r>
          </w:p>
        </w:tc>
        <w:tc>
          <w:tcPr>
            <w:tcW w:w="6292"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Расходы по ведению банковской деятельности</w:t>
            </w:r>
          </w:p>
        </w:tc>
        <w:tc>
          <w:tcPr>
            <w:tcW w:w="2015"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38 078</w:t>
            </w:r>
          </w:p>
        </w:tc>
      </w:tr>
      <w:tr w:rsidR="00091D7B" w:rsidTr="00091D7B">
        <w:trPr>
          <w:trHeight w:val="247"/>
        </w:trPr>
        <w:tc>
          <w:tcPr>
            <w:tcW w:w="744"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4</w:t>
            </w:r>
          </w:p>
        </w:tc>
        <w:tc>
          <w:tcPr>
            <w:tcW w:w="6292" w:type="dxa"/>
            <w:tcBorders>
              <w:top w:val="single" w:sz="4" w:space="0" w:color="auto"/>
              <w:left w:val="single" w:sz="4" w:space="0" w:color="auto"/>
              <w:bottom w:val="nil"/>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Валюта баланса</w:t>
            </w:r>
          </w:p>
        </w:tc>
        <w:tc>
          <w:tcPr>
            <w:tcW w:w="2015" w:type="dxa"/>
            <w:tcBorders>
              <w:top w:val="single" w:sz="4" w:space="0" w:color="auto"/>
              <w:left w:val="single" w:sz="4" w:space="0" w:color="auto"/>
              <w:bottom w:val="nil"/>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17 990</w:t>
            </w:r>
          </w:p>
        </w:tc>
      </w:tr>
      <w:tr w:rsidR="00091D7B" w:rsidTr="00091D7B">
        <w:trPr>
          <w:trHeight w:val="276"/>
        </w:trPr>
        <w:tc>
          <w:tcPr>
            <w:tcW w:w="744" w:type="dxa"/>
            <w:tcBorders>
              <w:top w:val="single" w:sz="4" w:space="0" w:color="auto"/>
              <w:left w:val="single" w:sz="4" w:space="0" w:color="auto"/>
              <w:bottom w:val="single" w:sz="4" w:space="0" w:color="auto"/>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5</w:t>
            </w:r>
          </w:p>
        </w:tc>
        <w:tc>
          <w:tcPr>
            <w:tcW w:w="6292" w:type="dxa"/>
            <w:tcBorders>
              <w:top w:val="single" w:sz="4" w:space="0" w:color="auto"/>
              <w:left w:val="single" w:sz="4" w:space="0" w:color="auto"/>
              <w:bottom w:val="single" w:sz="4" w:space="0" w:color="auto"/>
              <w:right w:val="nil"/>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Собственный капитал</w:t>
            </w:r>
          </w:p>
        </w:tc>
        <w:tc>
          <w:tcPr>
            <w:tcW w:w="2015"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rPr>
                <w:rFonts w:ascii="Times New Roman" w:eastAsia="Courier New" w:hAnsi="Times New Roman" w:cs="Times New Roman"/>
                <w:sz w:val="24"/>
                <w:szCs w:val="24"/>
                <w:lang w:val="ru-RU"/>
              </w:rPr>
            </w:pPr>
            <w:r>
              <w:rPr>
                <w:rFonts w:ascii="Times New Roman" w:eastAsia="Courier New" w:hAnsi="Times New Roman" w:cs="Times New Roman"/>
                <w:color w:val="000000"/>
                <w:sz w:val="24"/>
                <w:szCs w:val="24"/>
                <w:lang w:val="ru-RU"/>
              </w:rPr>
              <w:t>9 789</w:t>
            </w:r>
          </w:p>
        </w:tc>
      </w:tr>
    </w:tbl>
    <w:p w:rsidR="00091D7B" w:rsidRDefault="00091D7B" w:rsidP="00091D7B">
      <w:pPr>
        <w:spacing w:after="0" w:line="240" w:lineRule="auto"/>
        <w:jc w:val="center"/>
        <w:outlineLvl w:val="0"/>
        <w:rPr>
          <w:rFonts w:ascii="Times New Roman" w:eastAsia="Times New Roman" w:hAnsi="Times New Roman" w:cs="Times New Roman"/>
          <w:b/>
          <w:color w:val="000000"/>
          <w:sz w:val="24"/>
          <w:szCs w:val="24"/>
          <w:lang w:val="ru-RU" w:eastAsia="ru-RU"/>
        </w:rPr>
      </w:pPr>
    </w:p>
    <w:p w:rsidR="00091D7B" w:rsidRDefault="00091D7B" w:rsidP="00091D7B">
      <w:pPr>
        <w:shd w:val="clear" w:color="auto" w:fill="FFFFFF"/>
        <w:tabs>
          <w:tab w:val="left" w:pos="466"/>
        </w:tabs>
        <w:spacing w:line="240" w:lineRule="auto"/>
        <w:ind w:firstLine="283"/>
        <w:jc w:val="cente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sz w:val="24"/>
          <w:szCs w:val="24"/>
          <w:lang w:val="ru-RU"/>
        </w:rPr>
        <w:t>Кейс-</w:t>
      </w:r>
      <w:proofErr w:type="spellStart"/>
      <w:r>
        <w:rPr>
          <w:rFonts w:ascii="Times New Roman" w:eastAsia="Times New Roman" w:hAnsi="Times New Roman" w:cs="Times New Roman"/>
          <w:b/>
          <w:sz w:val="24"/>
          <w:szCs w:val="24"/>
          <w:lang w:val="ru-RU"/>
        </w:rPr>
        <w:t>стади</w:t>
      </w:r>
      <w:proofErr w:type="spellEnd"/>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bCs/>
          <w:color w:val="000000"/>
          <w:sz w:val="24"/>
          <w:szCs w:val="24"/>
          <w:lang w:val="ru-RU"/>
        </w:rPr>
        <w:t xml:space="preserve"> 3</w:t>
      </w:r>
    </w:p>
    <w:p w:rsidR="00091D7B" w:rsidRDefault="00091D7B" w:rsidP="00091D7B">
      <w:pPr>
        <w:widowControl w:val="0"/>
        <w:autoSpaceDE w:val="0"/>
        <w:autoSpaceDN w:val="0"/>
        <w:adjustRightInd w:val="0"/>
        <w:spacing w:after="0" w:line="240" w:lineRule="auto"/>
        <w:jc w:val="both"/>
        <w:rPr>
          <w:rFonts w:ascii="Times New Roman" w:eastAsia="Times New Roman" w:hAnsi="Times New Roman" w:cs="Arial"/>
          <w:sz w:val="24"/>
          <w:szCs w:val="24"/>
          <w:lang w:val="ru-RU" w:eastAsia="ru-RU"/>
        </w:rPr>
      </w:pPr>
      <w:r>
        <w:rPr>
          <w:rFonts w:ascii="Times New Roman" w:eastAsia="Calibri" w:hAnsi="Times New Roman" w:cs="Arial"/>
          <w:color w:val="000000"/>
          <w:sz w:val="24"/>
          <w:szCs w:val="24"/>
          <w:lang w:val="ru-RU" w:eastAsia="ru-RU"/>
        </w:rPr>
        <w:t xml:space="preserve">1. Руководство </w:t>
      </w:r>
      <w:proofErr w:type="spellStart"/>
      <w:r>
        <w:rPr>
          <w:rFonts w:ascii="Times New Roman" w:eastAsia="Calibri" w:hAnsi="Times New Roman" w:cs="Arial"/>
          <w:color w:val="000000"/>
          <w:sz w:val="24"/>
          <w:szCs w:val="24"/>
          <w:lang w:val="ru-RU" w:eastAsia="ru-RU"/>
        </w:rPr>
        <w:t>аудируемого</w:t>
      </w:r>
      <w:proofErr w:type="spellEnd"/>
      <w:r>
        <w:rPr>
          <w:rFonts w:ascii="Times New Roman" w:eastAsia="Calibri" w:hAnsi="Times New Roman" w:cs="Arial"/>
          <w:color w:val="000000"/>
          <w:sz w:val="24"/>
          <w:szCs w:val="24"/>
          <w:lang w:val="ru-RU" w:eastAsia="ru-RU"/>
        </w:rPr>
        <w:t xml:space="preserve"> банка исходят из того, что он не собирается ликвидироваться или существенно сокращать свою деятельность. В этом проявляется принцип непрерывности его деятельности.</w:t>
      </w:r>
    </w:p>
    <w:p w:rsidR="00091D7B" w:rsidRDefault="00091D7B" w:rsidP="00091D7B">
      <w:pPr>
        <w:widowControl w:val="0"/>
        <w:autoSpaceDE w:val="0"/>
        <w:autoSpaceDN w:val="0"/>
        <w:adjustRightInd w:val="0"/>
        <w:spacing w:after="0" w:line="240" w:lineRule="auto"/>
        <w:jc w:val="both"/>
        <w:rPr>
          <w:rFonts w:ascii="Times New Roman" w:eastAsia="Times New Roman" w:hAnsi="Times New Roman" w:cs="Arial"/>
          <w:sz w:val="24"/>
          <w:szCs w:val="24"/>
          <w:lang w:val="ru-RU" w:eastAsia="ru-RU"/>
        </w:rPr>
      </w:pPr>
      <w:r>
        <w:rPr>
          <w:rFonts w:ascii="Times New Roman" w:eastAsia="Calibri" w:hAnsi="Times New Roman" w:cs="Arial"/>
          <w:color w:val="000000"/>
          <w:sz w:val="24"/>
          <w:szCs w:val="24"/>
          <w:lang w:val="ru-RU" w:eastAsia="ru-RU"/>
        </w:rPr>
        <w:t>Во время проведения аудиторской проверки аудитор может засо</w:t>
      </w:r>
      <w:r>
        <w:rPr>
          <w:rFonts w:ascii="Times New Roman" w:eastAsia="Calibri" w:hAnsi="Times New Roman" w:cs="Arial"/>
          <w:color w:val="000000"/>
          <w:sz w:val="24"/>
          <w:szCs w:val="24"/>
          <w:lang w:val="ru-RU" w:eastAsia="ru-RU"/>
        </w:rPr>
        <w:softHyphen/>
        <w:t>мневаться в том, что банк способен продолжать свою деятель</w:t>
      </w:r>
      <w:r>
        <w:rPr>
          <w:rFonts w:ascii="Times New Roman" w:eastAsia="Calibri" w:hAnsi="Times New Roman" w:cs="Arial"/>
          <w:color w:val="000000"/>
          <w:sz w:val="24"/>
          <w:szCs w:val="24"/>
          <w:lang w:val="ru-RU" w:eastAsia="ru-RU"/>
        </w:rPr>
        <w:softHyphen/>
        <w:t>ность. Поводом для такого сомнения могут стать различные основания.</w:t>
      </w:r>
    </w:p>
    <w:p w:rsidR="00091D7B" w:rsidRDefault="00091D7B" w:rsidP="00091D7B">
      <w:pPr>
        <w:widowControl w:val="0"/>
        <w:autoSpaceDE w:val="0"/>
        <w:autoSpaceDN w:val="0"/>
        <w:adjustRightInd w:val="0"/>
        <w:spacing w:after="0" w:line="240" w:lineRule="auto"/>
        <w:jc w:val="both"/>
        <w:rPr>
          <w:rFonts w:ascii="Times New Roman" w:eastAsia="Calibri" w:hAnsi="Times New Roman" w:cs="Arial"/>
          <w:color w:val="000000"/>
          <w:sz w:val="24"/>
          <w:szCs w:val="24"/>
          <w:lang w:val="ru-RU" w:eastAsia="ru-RU"/>
        </w:rPr>
      </w:pPr>
      <w:r>
        <w:rPr>
          <w:rFonts w:ascii="Times New Roman" w:eastAsia="Calibri" w:hAnsi="Times New Roman" w:cs="Times New Roman"/>
          <w:b/>
          <w:bCs/>
          <w:color w:val="000000"/>
          <w:sz w:val="24"/>
          <w:szCs w:val="24"/>
          <w:lang w:val="ru-RU" w:eastAsia="ru-RU"/>
        </w:rPr>
        <w:t>Задание.</w:t>
      </w:r>
      <w:r>
        <w:rPr>
          <w:rFonts w:ascii="Times New Roman" w:eastAsia="Calibri" w:hAnsi="Times New Roman" w:cs="Arial"/>
          <w:color w:val="000000"/>
          <w:sz w:val="24"/>
          <w:szCs w:val="24"/>
          <w:lang w:val="ru-RU" w:eastAsia="ru-RU"/>
        </w:rPr>
        <w:t xml:space="preserve"> Перечислите признаки нарушения допущения непрерыв</w:t>
      </w:r>
      <w:r>
        <w:rPr>
          <w:rFonts w:ascii="Times New Roman" w:eastAsia="Calibri" w:hAnsi="Times New Roman" w:cs="Arial"/>
          <w:color w:val="000000"/>
          <w:sz w:val="24"/>
          <w:szCs w:val="24"/>
          <w:lang w:val="ru-RU" w:eastAsia="ru-RU"/>
        </w:rPr>
        <w:softHyphen/>
        <w:t>ности деятельности. Ответ обоснуйте ссылками на нормативно-право</w:t>
      </w:r>
      <w:r>
        <w:rPr>
          <w:rFonts w:ascii="Times New Roman" w:eastAsia="Calibri" w:hAnsi="Times New Roman" w:cs="Arial"/>
          <w:color w:val="000000"/>
          <w:sz w:val="24"/>
          <w:szCs w:val="24"/>
          <w:lang w:val="ru-RU" w:eastAsia="ru-RU"/>
        </w:rPr>
        <w:softHyphen/>
        <w:t>вые акты.</w:t>
      </w:r>
    </w:p>
    <w:p w:rsidR="00091D7B" w:rsidRDefault="00091D7B" w:rsidP="00091D7B">
      <w:pPr>
        <w:widowControl w:val="0"/>
        <w:autoSpaceDE w:val="0"/>
        <w:autoSpaceDN w:val="0"/>
        <w:adjustRightInd w:val="0"/>
        <w:spacing w:after="0" w:line="240" w:lineRule="auto"/>
        <w:jc w:val="both"/>
        <w:rPr>
          <w:rFonts w:ascii="Times New Roman" w:eastAsia="Calibri" w:hAnsi="Times New Roman" w:cs="Arial"/>
          <w:color w:val="000000"/>
          <w:sz w:val="24"/>
          <w:szCs w:val="24"/>
          <w:lang w:val="ru-RU" w:eastAsia="ru-RU"/>
        </w:rPr>
      </w:pPr>
    </w:p>
    <w:p w:rsidR="00091D7B" w:rsidRDefault="00091D7B" w:rsidP="00091D7B">
      <w:pPr>
        <w:spacing w:after="0" w:line="240" w:lineRule="auto"/>
        <w:ind w:firstLine="54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Задание – тренинг 4</w:t>
      </w:r>
    </w:p>
    <w:p w:rsidR="00091D7B" w:rsidRDefault="00091D7B" w:rsidP="00091D7B">
      <w:pPr>
        <w:shd w:val="clear" w:color="auto" w:fill="FFFFFF"/>
        <w:spacing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В АКБ «</w:t>
      </w:r>
      <w:proofErr w:type="spellStart"/>
      <w:r>
        <w:rPr>
          <w:rFonts w:ascii="Times New Roman" w:eastAsia="Times New Roman" w:hAnsi="Times New Roman" w:cs="Times New Roman"/>
          <w:color w:val="000000"/>
          <w:sz w:val="24"/>
          <w:szCs w:val="24"/>
          <w:lang w:val="ru-RU"/>
        </w:rPr>
        <w:t>Свимер</w:t>
      </w:r>
      <w:proofErr w:type="spellEnd"/>
      <w:r>
        <w:rPr>
          <w:rFonts w:ascii="Times New Roman" w:eastAsia="Times New Roman" w:hAnsi="Times New Roman" w:cs="Times New Roman"/>
          <w:color w:val="000000"/>
          <w:sz w:val="24"/>
          <w:szCs w:val="24"/>
          <w:lang w:val="ru-RU"/>
        </w:rPr>
        <w:t>» за 8 декабря 2008 года были проведены сле</w:t>
      </w:r>
      <w:r>
        <w:rPr>
          <w:rFonts w:ascii="Times New Roman" w:eastAsia="Times New Roman" w:hAnsi="Times New Roman" w:cs="Times New Roman"/>
          <w:color w:val="000000"/>
          <w:sz w:val="24"/>
          <w:szCs w:val="24"/>
          <w:lang w:val="ru-RU"/>
        </w:rPr>
        <w:softHyphen/>
        <w:t>дующие операции. Проверьте правильность их отражения в бух</w:t>
      </w:r>
      <w:r>
        <w:rPr>
          <w:rFonts w:ascii="Times New Roman" w:eastAsia="Times New Roman" w:hAnsi="Times New Roman" w:cs="Times New Roman"/>
          <w:color w:val="000000"/>
          <w:sz w:val="24"/>
          <w:szCs w:val="24"/>
          <w:lang w:val="ru-RU"/>
        </w:rPr>
        <w:softHyphen/>
        <w:t>галтерском учете, если остаток на начало дня по счету ОАО «Крит» составлял 52 млн руб., по ОАО «Крокус» — 83 млн руб. и по ОАО «Орион» — 63 млн руб.</w:t>
      </w:r>
    </w:p>
    <w:tbl>
      <w:tblPr>
        <w:tblW w:w="0" w:type="auto"/>
        <w:tblInd w:w="40" w:type="dxa"/>
        <w:tblLayout w:type="fixed"/>
        <w:tblCellMar>
          <w:left w:w="40" w:type="dxa"/>
          <w:right w:w="40" w:type="dxa"/>
        </w:tblCellMar>
        <w:tblLook w:val="04A0" w:firstRow="1" w:lastRow="0" w:firstColumn="1" w:lastColumn="0" w:noHBand="0" w:noVBand="1"/>
      </w:tblPr>
      <w:tblGrid>
        <w:gridCol w:w="384"/>
        <w:gridCol w:w="3014"/>
        <w:gridCol w:w="888"/>
        <w:gridCol w:w="888"/>
        <w:gridCol w:w="1085"/>
      </w:tblGrid>
      <w:tr w:rsidR="00091D7B" w:rsidTr="00091D7B">
        <w:trPr>
          <w:trHeight w:val="322"/>
        </w:trPr>
        <w:tc>
          <w:tcPr>
            <w:tcW w:w="384" w:type="dxa"/>
            <w:tcBorders>
              <w:top w:val="single" w:sz="6" w:space="0" w:color="auto"/>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p w:rsidR="00091D7B" w:rsidRDefault="00091D7B">
            <w:pPr>
              <w:shd w:val="clear" w:color="auto" w:fill="FFFFFF"/>
              <w:rPr>
                <w:rFonts w:ascii="Times New Roman" w:eastAsia="Times New Roman" w:hAnsi="Times New Roman" w:cs="Times New Roman"/>
                <w:color w:val="000000"/>
                <w:sz w:val="24"/>
                <w:szCs w:val="24"/>
                <w:lang w:val="ru-RU"/>
              </w:rPr>
            </w:pPr>
          </w:p>
        </w:tc>
        <w:tc>
          <w:tcPr>
            <w:tcW w:w="3014" w:type="dxa"/>
            <w:tcBorders>
              <w:top w:val="single" w:sz="6" w:space="0" w:color="auto"/>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c>
          <w:tcPr>
            <w:tcW w:w="1776" w:type="dxa"/>
            <w:gridSpan w:val="2"/>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Корреспонденция</w:t>
            </w:r>
          </w:p>
        </w:tc>
        <w:tc>
          <w:tcPr>
            <w:tcW w:w="1085" w:type="dxa"/>
            <w:tcBorders>
              <w:top w:val="single" w:sz="6" w:space="0" w:color="auto"/>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r w:rsidR="00091D7B" w:rsidTr="00091D7B">
        <w:trPr>
          <w:trHeight w:val="250"/>
        </w:trPr>
        <w:tc>
          <w:tcPr>
            <w:tcW w:w="384" w:type="dxa"/>
            <w:vMerge w:val="restart"/>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
        </w:tc>
        <w:tc>
          <w:tcPr>
            <w:tcW w:w="3014" w:type="dxa"/>
            <w:vMerge w:val="restart"/>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Содержание операции</w:t>
            </w:r>
          </w:p>
        </w:tc>
        <w:tc>
          <w:tcPr>
            <w:tcW w:w="1776" w:type="dxa"/>
            <w:gridSpan w:val="2"/>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счетов</w:t>
            </w:r>
          </w:p>
        </w:tc>
        <w:tc>
          <w:tcPr>
            <w:tcW w:w="1085" w:type="dxa"/>
            <w:vMerge w:val="restart"/>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Сумма,</w:t>
            </w:r>
          </w:p>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руб.</w:t>
            </w:r>
          </w:p>
        </w:tc>
      </w:tr>
      <w:tr w:rsidR="00091D7B" w:rsidTr="00091D7B">
        <w:trPr>
          <w:trHeight w:val="350"/>
        </w:trPr>
        <w:tc>
          <w:tcPr>
            <w:tcW w:w="384" w:type="dxa"/>
            <w:vMerge/>
            <w:tcBorders>
              <w:top w:val="nil"/>
              <w:left w:val="single" w:sz="6" w:space="0" w:color="auto"/>
              <w:bottom w:val="single" w:sz="6" w:space="0" w:color="auto"/>
              <w:right w:val="single" w:sz="6" w:space="0" w:color="auto"/>
            </w:tcBorders>
            <w:vAlign w:val="center"/>
            <w:hideMark/>
          </w:tcPr>
          <w:p w:rsidR="00091D7B" w:rsidRDefault="00091D7B">
            <w:pPr>
              <w:spacing w:after="0"/>
              <w:rPr>
                <w:rFonts w:ascii="Times New Roman" w:eastAsia="Times New Roman" w:hAnsi="Times New Roman" w:cs="Times New Roman"/>
                <w:color w:val="000000"/>
                <w:sz w:val="24"/>
                <w:szCs w:val="24"/>
                <w:lang w:val="ru-RU"/>
              </w:rPr>
            </w:pPr>
          </w:p>
        </w:tc>
        <w:tc>
          <w:tcPr>
            <w:tcW w:w="3014" w:type="dxa"/>
            <w:vMerge/>
            <w:tcBorders>
              <w:top w:val="nil"/>
              <w:left w:val="single" w:sz="6" w:space="0" w:color="auto"/>
              <w:bottom w:val="single" w:sz="6" w:space="0" w:color="auto"/>
              <w:right w:val="single" w:sz="6" w:space="0" w:color="auto"/>
            </w:tcBorders>
            <w:vAlign w:val="center"/>
            <w:hideMark/>
          </w:tcPr>
          <w:p w:rsidR="00091D7B" w:rsidRDefault="00091D7B">
            <w:pPr>
              <w:spacing w:after="0"/>
              <w:rPr>
                <w:rFonts w:ascii="Times New Roman" w:eastAsia="Times New Roman" w:hAnsi="Times New Roman" w:cs="Times New Roman"/>
                <w:color w:val="000000"/>
                <w:sz w:val="24"/>
                <w:szCs w:val="24"/>
                <w:lang w:val="ru-RU"/>
              </w:rPr>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rPr>
                <w:rFonts w:ascii="Times New Roman" w:eastAsia="Times New Roman" w:hAnsi="Times New Roman" w:cs="Times New Roman"/>
                <w:color w:val="000000"/>
                <w:sz w:val="24"/>
                <w:szCs w:val="24"/>
                <w:lang w:val="ru-RU"/>
              </w:rPr>
            </w:pPr>
          </w:p>
          <w:p w:rsidR="00091D7B" w:rsidRDefault="00091D7B">
            <w:pPr>
              <w:rPr>
                <w:rFonts w:ascii="Times New Roman" w:eastAsia="Times New Roman" w:hAnsi="Times New Roman" w:cs="Times New Roman"/>
                <w:color w:val="000000"/>
                <w:sz w:val="24"/>
                <w:szCs w:val="24"/>
                <w:lang w:val="ru-RU"/>
              </w:rPr>
            </w:pPr>
          </w:p>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w:t>
            </w:r>
          </w:p>
        </w:tc>
        <w:tc>
          <w:tcPr>
            <w:tcW w:w="1085" w:type="dxa"/>
            <w:vMerge/>
            <w:tcBorders>
              <w:top w:val="nil"/>
              <w:left w:val="single" w:sz="6" w:space="0" w:color="auto"/>
              <w:bottom w:val="single" w:sz="6" w:space="0" w:color="auto"/>
              <w:right w:val="single" w:sz="6" w:space="0" w:color="auto"/>
            </w:tcBorders>
            <w:vAlign w:val="center"/>
            <w:hideMark/>
          </w:tcPr>
          <w:p w:rsidR="00091D7B" w:rsidRDefault="00091D7B">
            <w:pPr>
              <w:shd w:val="clear" w:color="auto" w:fill="FFFFFF"/>
              <w:rPr>
                <w:rFonts w:ascii="Times New Roman" w:eastAsia="Times New Roman" w:hAnsi="Times New Roman" w:cs="Times New Roman"/>
                <w:color w:val="000000"/>
                <w:sz w:val="24"/>
                <w:szCs w:val="24"/>
                <w:lang w:val="ru-RU"/>
              </w:rPr>
            </w:pPr>
          </w:p>
          <w:p w:rsidR="00091D7B" w:rsidRDefault="00091D7B">
            <w:pPr>
              <w:spacing w:after="0"/>
              <w:rPr>
                <w:rFonts w:ascii="Times New Roman" w:eastAsia="Times New Roman" w:hAnsi="Times New Roman" w:cs="Times New Roman"/>
                <w:color w:val="000000"/>
                <w:sz w:val="24"/>
                <w:szCs w:val="24"/>
                <w:lang w:val="ru-RU"/>
              </w:rPr>
            </w:pPr>
          </w:p>
        </w:tc>
      </w:tr>
      <w:tr w:rsidR="00091D7B" w:rsidTr="00091D7B">
        <w:trPr>
          <w:trHeight w:val="514"/>
        </w:trPr>
        <w:tc>
          <w:tcPr>
            <w:tcW w:w="384" w:type="dxa"/>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3014" w:type="dxa"/>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Предоставлен счет к оплате по ОАО «Крокус» за товары</w:t>
            </w:r>
          </w:p>
        </w:tc>
        <w:tc>
          <w:tcPr>
            <w:tcW w:w="888" w:type="dxa"/>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888" w:type="dxa"/>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30102</w:t>
            </w:r>
          </w:p>
        </w:tc>
        <w:tc>
          <w:tcPr>
            <w:tcW w:w="1085" w:type="dxa"/>
            <w:tcBorders>
              <w:top w:val="single" w:sz="6" w:space="0" w:color="auto"/>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600000</w:t>
            </w:r>
          </w:p>
        </w:tc>
      </w:tr>
      <w:tr w:rsidR="00091D7B" w:rsidTr="00091D7B">
        <w:trPr>
          <w:trHeight w:val="490"/>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Акцептовано платежное поручение ОАО «Крит»</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30102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300000</w:t>
            </w:r>
          </w:p>
        </w:tc>
      </w:tr>
      <w:tr w:rsidR="00091D7B" w:rsidTr="00091D7B">
        <w:trPr>
          <w:trHeight w:val="720"/>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Выдано наличными ОАО «Крокус» на выплату заработной платы сотрудникам</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30102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18500000</w:t>
            </w:r>
          </w:p>
        </w:tc>
      </w:tr>
      <w:tr w:rsidR="00091D7B" w:rsidTr="00091D7B">
        <w:trPr>
          <w:trHeight w:val="706"/>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Выданы наличными ОАО «Орион» средства на командировочные расходы</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30102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12000</w:t>
            </w:r>
          </w:p>
        </w:tc>
      </w:tr>
      <w:tr w:rsidR="00091D7B" w:rsidTr="00091D7B">
        <w:trPr>
          <w:trHeight w:val="499"/>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Выдано наличными ОАО «Орион» на покупку товаров</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30102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15000000</w:t>
            </w:r>
          </w:p>
        </w:tc>
      </w:tr>
      <w:tr w:rsidR="00091D7B" w:rsidTr="00091D7B">
        <w:trPr>
          <w:trHeight w:val="485"/>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Поступила выручка от реализации товаров ОАО «Крит»</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20202</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8500000</w:t>
            </w:r>
          </w:p>
        </w:tc>
      </w:tr>
      <w:tr w:rsidR="00091D7B" w:rsidTr="00091D7B">
        <w:trPr>
          <w:trHeight w:val="936"/>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ОАО «Крокус» приобрел в АКБ «</w:t>
            </w:r>
            <w:proofErr w:type="spellStart"/>
            <w:r>
              <w:rPr>
                <w:rFonts w:ascii="Times New Roman" w:eastAsia="Times New Roman" w:hAnsi="Times New Roman" w:cs="Times New Roman"/>
                <w:color w:val="000000"/>
                <w:sz w:val="24"/>
                <w:szCs w:val="24"/>
                <w:lang w:val="ru-RU"/>
              </w:rPr>
              <w:t>Свимер</w:t>
            </w:r>
            <w:proofErr w:type="spellEnd"/>
            <w:r>
              <w:rPr>
                <w:rFonts w:ascii="Times New Roman" w:eastAsia="Times New Roman" w:hAnsi="Times New Roman" w:cs="Times New Roman"/>
                <w:color w:val="000000"/>
                <w:sz w:val="24"/>
                <w:szCs w:val="24"/>
                <w:lang w:val="ru-RU"/>
              </w:rPr>
              <w:t>» чековую книжку за счет выданного ему кредита на срок 3 года</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45206</w:t>
            </w:r>
          </w:p>
        </w:tc>
        <w:tc>
          <w:tcPr>
            <w:tcW w:w="888"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1085"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35000000</w:t>
            </w:r>
          </w:p>
        </w:tc>
      </w:tr>
      <w:tr w:rsidR="00091D7B" w:rsidRPr="00091D7B" w:rsidTr="00091D7B">
        <w:trPr>
          <w:trHeight w:val="230"/>
        </w:trPr>
        <w:tc>
          <w:tcPr>
            <w:tcW w:w="38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3014" w:type="dxa"/>
            <w:tcBorders>
              <w:top w:val="nil"/>
              <w:left w:val="single" w:sz="6" w:space="0" w:color="auto"/>
              <w:bottom w:val="nil"/>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Поступила в кассу банка выручка от</w:t>
            </w:r>
          </w:p>
        </w:tc>
        <w:tc>
          <w:tcPr>
            <w:tcW w:w="888" w:type="dxa"/>
            <w:tcBorders>
              <w:top w:val="nil"/>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c>
          <w:tcPr>
            <w:tcW w:w="888" w:type="dxa"/>
            <w:tcBorders>
              <w:top w:val="nil"/>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c>
          <w:tcPr>
            <w:tcW w:w="1085" w:type="dxa"/>
            <w:tcBorders>
              <w:top w:val="nil"/>
              <w:left w:val="single" w:sz="6" w:space="0" w:color="auto"/>
              <w:bottom w:val="nil"/>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r w:rsidR="00091D7B" w:rsidTr="00091D7B">
        <w:trPr>
          <w:trHeight w:val="278"/>
        </w:trPr>
        <w:tc>
          <w:tcPr>
            <w:tcW w:w="384" w:type="dxa"/>
            <w:tcBorders>
              <w:top w:val="nil"/>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c>
          <w:tcPr>
            <w:tcW w:w="3014" w:type="dxa"/>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реализации товаров ОАО «Крокус»</w:t>
            </w:r>
          </w:p>
        </w:tc>
        <w:tc>
          <w:tcPr>
            <w:tcW w:w="888" w:type="dxa"/>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20202</w:t>
            </w:r>
          </w:p>
        </w:tc>
        <w:tc>
          <w:tcPr>
            <w:tcW w:w="888" w:type="dxa"/>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w:t>
            </w:r>
          </w:p>
        </w:tc>
        <w:tc>
          <w:tcPr>
            <w:tcW w:w="1085" w:type="dxa"/>
            <w:tcBorders>
              <w:top w:val="nil"/>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14700000</w:t>
            </w:r>
          </w:p>
        </w:tc>
      </w:tr>
    </w:tbl>
    <w:p w:rsidR="00091D7B" w:rsidRDefault="00091D7B" w:rsidP="00091D7B">
      <w:pPr>
        <w:shd w:val="clear" w:color="auto" w:fill="FFFFFF"/>
        <w:spacing w:line="240" w:lineRule="auto"/>
        <w:jc w:val="center"/>
        <w:rPr>
          <w:rFonts w:ascii="Times New Roman" w:eastAsia="Times New Roman" w:hAnsi="Times New Roman" w:cs="Times New Roman"/>
          <w:color w:val="000000"/>
          <w:sz w:val="24"/>
          <w:szCs w:val="24"/>
          <w:lang w:val="ru-RU"/>
        </w:rPr>
      </w:pPr>
    </w:p>
    <w:p w:rsidR="00091D7B" w:rsidRDefault="00091D7B" w:rsidP="00091D7B">
      <w:pPr>
        <w:spacing w:after="0" w:line="240" w:lineRule="auto"/>
        <w:ind w:firstLine="54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Задание – тренинг 5</w:t>
      </w:r>
    </w:p>
    <w:p w:rsidR="00091D7B" w:rsidRDefault="00091D7B" w:rsidP="00091D7B">
      <w:pPr>
        <w:spacing w:after="180" w:line="240" w:lineRule="auto"/>
        <w:ind w:left="40" w:right="300"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lang w:val="ru-RU"/>
        </w:rPr>
        <w:t>Проверкой юридических дел, открытых счетов клиентов банка за проверяемый отчётный год определено, что в банке открыты и переоформлены восемь  расчётных рублёвых счетов.</w:t>
      </w:r>
    </w:p>
    <w:p w:rsidR="00091D7B" w:rsidRDefault="00091D7B" w:rsidP="00091D7B">
      <w:pPr>
        <w:spacing w:before="180" w:after="60" w:line="240" w:lineRule="auto"/>
        <w:ind w:left="12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Расчётные рублевые счета, открытые в банке</w:t>
      </w:r>
    </w:p>
    <w:tbl>
      <w:tblPr>
        <w:tblW w:w="0" w:type="auto"/>
        <w:tblInd w:w="5" w:type="dxa"/>
        <w:tblLayout w:type="fixed"/>
        <w:tblCellMar>
          <w:left w:w="0" w:type="dxa"/>
          <w:right w:w="0" w:type="dxa"/>
        </w:tblCellMar>
        <w:tblLook w:val="04A0" w:firstRow="1" w:lastRow="0" w:firstColumn="1" w:lastColumn="0" w:noHBand="0" w:noVBand="1"/>
      </w:tblPr>
      <w:tblGrid>
        <w:gridCol w:w="403"/>
        <w:gridCol w:w="1061"/>
        <w:gridCol w:w="8076"/>
      </w:tblGrid>
      <w:tr w:rsidR="00091D7B" w:rsidTr="00091D7B">
        <w:trPr>
          <w:trHeight w:val="533"/>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spacing w:after="60"/>
              <w:ind w:left="160"/>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lang w:val="ru-RU"/>
              </w:rPr>
              <w:lastRenderedPageBreak/>
              <w:t>№</w:t>
            </w:r>
          </w:p>
          <w:p w:rsidR="00091D7B" w:rsidRDefault="00091D7B">
            <w:pPr>
              <w:spacing w:before="60"/>
              <w:ind w:left="1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п/п</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Органи</w:t>
            </w:r>
            <w:r>
              <w:rPr>
                <w:rFonts w:ascii="Times New Roman" w:eastAsia="Times New Roman" w:hAnsi="Times New Roman" w:cs="Times New Roman"/>
                <w:sz w:val="24"/>
                <w:szCs w:val="24"/>
                <w:lang w:val="ru-RU"/>
              </w:rPr>
              <w:softHyphen/>
              <w:t>зация</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Представленный документ</w:t>
            </w:r>
          </w:p>
        </w:tc>
      </w:tr>
      <w:tr w:rsidR="00091D7B" w:rsidTr="00091D7B">
        <w:trPr>
          <w:trHeight w:val="312"/>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232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091D7B" w:rsidRPr="00091D7B" w:rsidTr="00091D7B">
        <w:trPr>
          <w:trHeight w:val="529"/>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ООО «ИН</w:t>
            </w:r>
            <w:r>
              <w:rPr>
                <w:rFonts w:ascii="Times New Roman" w:eastAsia="Times New Roman" w:hAnsi="Times New Roman" w:cs="Times New Roman"/>
                <w:color w:val="000000"/>
                <w:sz w:val="24"/>
                <w:szCs w:val="24"/>
                <w:lang w:val="ru-RU"/>
              </w:rPr>
              <w:softHyphen/>
              <w:t>ЖИНИ</w:t>
            </w:r>
            <w:r>
              <w:rPr>
                <w:rFonts w:ascii="Times New Roman" w:eastAsia="Times New Roman" w:hAnsi="Times New Roman" w:cs="Times New Roman"/>
                <w:color w:val="000000"/>
                <w:sz w:val="24"/>
                <w:szCs w:val="24"/>
                <w:lang w:val="ru-RU"/>
              </w:rPr>
              <w:softHyphen/>
              <w:t>РИНГ»</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Копия устава, имеющего штамп, свидетельствующий о проведении государственной регистрации.</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Карточка с образцами подписей должностных лиц предприятия, имеющих право подписи оттиска печати документов для проведения расчетов и удостоверяется сотрудником банка. Лицензия на право осуществления деятельности.</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Свидетельство о постановке на учёт в налоговом органе.</w:t>
            </w:r>
          </w:p>
        </w:tc>
      </w:tr>
      <w:tr w:rsidR="00091D7B" w:rsidRPr="00091D7B" w:rsidTr="00091D7B">
        <w:trPr>
          <w:trHeight w:val="1242"/>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Предпри</w:t>
            </w:r>
            <w:r>
              <w:rPr>
                <w:rFonts w:ascii="Times New Roman" w:eastAsia="Times New Roman" w:hAnsi="Times New Roman" w:cs="Times New Roman"/>
                <w:color w:val="000000"/>
                <w:sz w:val="24"/>
                <w:szCs w:val="24"/>
                <w:lang w:val="ru-RU"/>
              </w:rPr>
              <w:softHyphen/>
              <w:t xml:space="preserve">ятие « </w:t>
            </w:r>
            <w:proofErr w:type="spellStart"/>
            <w:r>
              <w:rPr>
                <w:rFonts w:ascii="Times New Roman" w:eastAsia="Times New Roman" w:hAnsi="Times New Roman" w:cs="Times New Roman"/>
                <w:color w:val="000000"/>
                <w:sz w:val="24"/>
                <w:szCs w:val="24"/>
                <w:lang w:val="ru-RU"/>
              </w:rPr>
              <w:t>Доб</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робыт</w:t>
            </w:r>
            <w:proofErr w:type="spellEnd"/>
            <w:r>
              <w:rPr>
                <w:rFonts w:ascii="Times New Roman" w:eastAsia="Times New Roman" w:hAnsi="Times New Roman" w:cs="Times New Roman"/>
                <w:color w:val="000000"/>
                <w:sz w:val="24"/>
                <w:szCs w:val="24"/>
                <w:lang w:val="ru-RU"/>
              </w:rPr>
              <w:t>»</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Копия учредительного договора, удостоверенная регистри</w:t>
            </w:r>
            <w:r>
              <w:rPr>
                <w:rFonts w:ascii="Times New Roman" w:eastAsia="Times New Roman" w:hAnsi="Times New Roman" w:cs="Times New Roman"/>
                <w:color w:val="000000"/>
                <w:sz w:val="24"/>
                <w:szCs w:val="24"/>
                <w:lang w:val="ru-RU"/>
              </w:rPr>
              <w:softHyphen/>
              <w:t>рующим органом. Копия устава. Лицензия на право осуществления деятельности.</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оттиска печати должностных лиц предприятия, имеющих право рас</w:t>
            </w:r>
            <w:r>
              <w:rPr>
                <w:rFonts w:ascii="Times New Roman" w:eastAsia="Times New Roman" w:hAnsi="Times New Roman" w:cs="Times New Roman"/>
                <w:color w:val="000000"/>
                <w:sz w:val="24"/>
                <w:szCs w:val="24"/>
                <w:lang w:val="ru-RU"/>
              </w:rPr>
              <w:softHyphen/>
              <w:t>поряжаться счетом, подлинность которых удостове</w:t>
            </w:r>
            <w:r>
              <w:rPr>
                <w:rFonts w:ascii="Times New Roman" w:eastAsia="Times New Roman" w:hAnsi="Times New Roman" w:cs="Times New Roman"/>
                <w:color w:val="000000"/>
                <w:sz w:val="24"/>
                <w:szCs w:val="24"/>
                <w:lang w:val="ru-RU"/>
              </w:rPr>
              <w:softHyphen/>
              <w:t>рена нотариально либо вышестоящим органом и от</w:t>
            </w:r>
            <w:r>
              <w:rPr>
                <w:rFonts w:ascii="Times New Roman" w:eastAsia="Times New Roman" w:hAnsi="Times New Roman" w:cs="Times New Roman"/>
                <w:color w:val="000000"/>
                <w:sz w:val="24"/>
                <w:szCs w:val="24"/>
                <w:lang w:val="ru-RU"/>
              </w:rPr>
              <w:softHyphen/>
              <w:t>тиском его печати</w:t>
            </w:r>
          </w:p>
        </w:tc>
      </w:tr>
      <w:tr w:rsidR="00091D7B" w:rsidRPr="00091D7B" w:rsidTr="00091D7B">
        <w:trPr>
          <w:trHeight w:val="1671"/>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НПТО «</w:t>
            </w:r>
            <w:proofErr w:type="spellStart"/>
            <w:r>
              <w:rPr>
                <w:rFonts w:ascii="Times New Roman" w:eastAsia="Times New Roman" w:hAnsi="Times New Roman" w:cs="Times New Roman"/>
                <w:color w:val="000000"/>
                <w:sz w:val="24"/>
                <w:szCs w:val="24"/>
                <w:lang w:val="ru-RU"/>
              </w:rPr>
              <w:t>Ма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тена</w:t>
            </w:r>
            <w:proofErr w:type="spellEnd"/>
            <w:r>
              <w:rPr>
                <w:rFonts w:ascii="Times New Roman" w:eastAsia="Times New Roman" w:hAnsi="Times New Roman" w:cs="Times New Roman"/>
                <w:color w:val="000000"/>
                <w:sz w:val="24"/>
                <w:szCs w:val="24"/>
                <w:lang w:val="ru-RU"/>
              </w:rPr>
              <w:t>»</w:t>
            </w: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   Копия документа о регистрации предприятия, удостоверенная регистрирующим органом. Копия учредительного документа,  удостоверенная регистри</w:t>
            </w:r>
            <w:r>
              <w:rPr>
                <w:rFonts w:ascii="Times New Roman" w:eastAsia="Times New Roman" w:hAnsi="Times New Roman" w:cs="Times New Roman"/>
                <w:color w:val="000000"/>
                <w:sz w:val="24"/>
                <w:szCs w:val="24"/>
                <w:lang w:val="ru-RU"/>
              </w:rPr>
              <w:softHyphen/>
              <w:t>рующим органом. Свидетельство о постановке на учёт в налоговом органе.</w:t>
            </w:r>
          </w:p>
          <w:p w:rsidR="00091D7B" w:rsidRDefault="00091D7B">
            <w:pPr>
              <w:ind w:left="40" w:right="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без оттиска печати.</w:t>
            </w:r>
          </w:p>
          <w:p w:rsidR="00091D7B" w:rsidRDefault="00091D7B">
            <w:pPr>
              <w:jc w:val="both"/>
              <w:rPr>
                <w:rFonts w:ascii="Times New Roman" w:eastAsia="Times New Roman" w:hAnsi="Times New Roman" w:cs="Times New Roman"/>
                <w:color w:val="000000"/>
                <w:sz w:val="24"/>
                <w:szCs w:val="24"/>
                <w:lang w:val="ru-RU"/>
              </w:rPr>
            </w:pPr>
          </w:p>
        </w:tc>
      </w:tr>
      <w:tr w:rsidR="00091D7B" w:rsidRPr="00091D7B" w:rsidTr="00091D7B">
        <w:trPr>
          <w:trHeight w:val="1328"/>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Завод фи</w:t>
            </w:r>
            <w:r>
              <w:rPr>
                <w:rFonts w:ascii="Times New Roman" w:eastAsia="Times New Roman" w:hAnsi="Times New Roman" w:cs="Times New Roman"/>
                <w:color w:val="000000"/>
                <w:sz w:val="24"/>
                <w:szCs w:val="24"/>
                <w:lang w:val="ru-RU"/>
              </w:rPr>
              <w:softHyphen/>
              <w:t xml:space="preserve">зических </w:t>
            </w:r>
            <w:proofErr w:type="spellStart"/>
            <w:r>
              <w:rPr>
                <w:rFonts w:ascii="Times New Roman" w:eastAsia="Times New Roman" w:hAnsi="Times New Roman" w:cs="Times New Roman"/>
                <w:color w:val="000000"/>
                <w:sz w:val="24"/>
                <w:szCs w:val="24"/>
                <w:lang w:val="ru-RU"/>
              </w:rPr>
              <w:t>приборо</w:t>
            </w:r>
            <w:proofErr w:type="spellEnd"/>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 Копия учредительного документа, удостоверенная регистри</w:t>
            </w:r>
            <w:r>
              <w:rPr>
                <w:rFonts w:ascii="Times New Roman" w:eastAsia="Times New Roman" w:hAnsi="Times New Roman" w:cs="Times New Roman"/>
                <w:color w:val="000000"/>
                <w:sz w:val="24"/>
                <w:szCs w:val="24"/>
                <w:lang w:val="ru-RU"/>
              </w:rPr>
              <w:softHyphen/>
              <w:t>рующим органом в двух экземплярах. Свидетельство о постановке на учёт в налоговом органе.</w:t>
            </w:r>
          </w:p>
          <w:p w:rsidR="00091D7B" w:rsidRDefault="00091D7B">
            <w:pP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оттиска печати должностных лиц предприятия, имеющих право рас</w:t>
            </w:r>
            <w:r>
              <w:rPr>
                <w:rFonts w:ascii="Times New Roman" w:eastAsia="Times New Roman" w:hAnsi="Times New Roman" w:cs="Times New Roman"/>
                <w:color w:val="000000"/>
                <w:sz w:val="24"/>
                <w:szCs w:val="24"/>
                <w:lang w:val="ru-RU"/>
              </w:rPr>
              <w:softHyphen/>
              <w:t>поряжаться счетом, подлинность которых удостове</w:t>
            </w:r>
            <w:r>
              <w:rPr>
                <w:rFonts w:ascii="Times New Roman" w:eastAsia="Times New Roman" w:hAnsi="Times New Roman" w:cs="Times New Roman"/>
                <w:color w:val="000000"/>
                <w:sz w:val="24"/>
                <w:szCs w:val="24"/>
                <w:lang w:val="ru-RU"/>
              </w:rPr>
              <w:softHyphen/>
              <w:t>рена нотариально.</w:t>
            </w:r>
          </w:p>
        </w:tc>
      </w:tr>
      <w:tr w:rsidR="00091D7B" w:rsidRPr="00091D7B" w:rsidTr="00091D7B">
        <w:trPr>
          <w:trHeight w:val="1242"/>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91D7B" w:rsidRDefault="00091D7B">
            <w:pPr>
              <w:ind w:left="40"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ИП «Ломо</w:t>
            </w:r>
            <w:r>
              <w:rPr>
                <w:rFonts w:ascii="Times New Roman" w:eastAsia="Times New Roman" w:hAnsi="Times New Roman" w:cs="Times New Roman"/>
                <w:color w:val="000000"/>
                <w:sz w:val="24"/>
                <w:szCs w:val="24"/>
                <w:lang w:val="ru-RU"/>
              </w:rPr>
              <w:softHyphen/>
              <w:t>носов М.В.»</w:t>
            </w:r>
          </w:p>
          <w:p w:rsidR="00091D7B" w:rsidRDefault="00091D7B">
            <w:pPr>
              <w:jc w:val="both"/>
              <w:rPr>
                <w:rFonts w:ascii="Times New Roman" w:eastAsia="Times New Roman" w:hAnsi="Times New Roman" w:cs="Times New Roman"/>
                <w:color w:val="000000"/>
                <w:sz w:val="24"/>
                <w:szCs w:val="24"/>
                <w:lang w:val="ru-RU"/>
              </w:rPr>
            </w:pP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40" w:right="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Заявление на открытие счета по установленной форме Копия документа о регистрации предпринимателя. Карточка с образцами подписей без оттиска печати предпринимателя, должностных лиц предприятия, имеющих право распоряжаться счетом, подлинность которых удостоверена нотариально. </w:t>
            </w:r>
          </w:p>
        </w:tc>
      </w:tr>
      <w:tr w:rsidR="00091D7B" w:rsidRPr="00091D7B" w:rsidTr="00091D7B">
        <w:trPr>
          <w:trHeight w:val="70"/>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40"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Завод мед-</w:t>
            </w:r>
          </w:p>
          <w:p w:rsidR="00091D7B" w:rsidRDefault="00091D7B">
            <w:pPr>
              <w:ind w:left="40"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препарат</w:t>
            </w:r>
            <w:r>
              <w:rPr>
                <w:rFonts w:ascii="Times New Roman" w:eastAsia="Times New Roman" w:hAnsi="Times New Roman" w:cs="Times New Roman"/>
                <w:color w:val="000000"/>
                <w:sz w:val="24"/>
                <w:szCs w:val="24"/>
                <w:lang w:val="ru-RU"/>
              </w:rPr>
              <w:lastRenderedPageBreak/>
              <w:t>ов</w:t>
            </w: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091D7B" w:rsidRDefault="00091D7B">
            <w:pPr>
              <w:spacing w:before="60"/>
              <w:ind w:left="156"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Заявление на открытие счета. Копия документа о регистрации предприятия, удостоверенная нотариально или регистрирующим органом Копия учредительного документа, установленного за</w:t>
            </w:r>
            <w:r>
              <w:rPr>
                <w:rFonts w:ascii="Times New Roman" w:eastAsia="Times New Roman" w:hAnsi="Times New Roman" w:cs="Times New Roman"/>
                <w:color w:val="000000"/>
                <w:sz w:val="24"/>
                <w:szCs w:val="24"/>
                <w:lang w:val="ru-RU"/>
              </w:rPr>
              <w:softHyphen/>
              <w:t xml:space="preserve">конодательством для данного </w:t>
            </w:r>
            <w:r>
              <w:rPr>
                <w:rFonts w:ascii="Times New Roman" w:eastAsia="Times New Roman" w:hAnsi="Times New Roman" w:cs="Times New Roman"/>
                <w:color w:val="000000"/>
                <w:sz w:val="24"/>
                <w:szCs w:val="24"/>
                <w:lang w:val="ru-RU"/>
              </w:rPr>
              <w:lastRenderedPageBreak/>
              <w:t>клиента.</w:t>
            </w:r>
          </w:p>
          <w:p w:rsidR="00091D7B" w:rsidRDefault="00091D7B">
            <w:pPr>
              <w:tabs>
                <w:tab w:val="left" w:leader="underscore" w:pos="1266"/>
                <w:tab w:val="left" w:leader="underscore" w:pos="4813"/>
                <w:tab w:val="left" w:leader="underscore" w:pos="6013"/>
              </w:tabs>
              <w:spacing w:after="60"/>
              <w:ind w:left="156" w:right="4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оттиска печати должностных лиц предприятия, имеющих право рас</w:t>
            </w:r>
            <w:r>
              <w:rPr>
                <w:rFonts w:ascii="Times New Roman" w:eastAsia="Times New Roman" w:hAnsi="Times New Roman" w:cs="Times New Roman"/>
                <w:color w:val="000000"/>
                <w:sz w:val="24"/>
                <w:szCs w:val="24"/>
                <w:lang w:val="ru-RU"/>
              </w:rPr>
              <w:softHyphen/>
              <w:t>поряжаться счетом, подлинность которых удостове</w:t>
            </w:r>
            <w:r>
              <w:rPr>
                <w:rFonts w:ascii="Times New Roman" w:eastAsia="Times New Roman" w:hAnsi="Times New Roman" w:cs="Times New Roman"/>
                <w:color w:val="000000"/>
                <w:sz w:val="24"/>
                <w:szCs w:val="24"/>
                <w:lang w:val="ru-RU"/>
              </w:rPr>
              <w:softHyphen/>
              <w:t>рена нотариально либо вышестоящим органом и оттиском его печати</w:t>
            </w:r>
          </w:p>
          <w:p w:rsidR="00091D7B" w:rsidRDefault="00091D7B">
            <w:pPr>
              <w:ind w:left="40" w:right="80"/>
              <w:jc w:val="both"/>
              <w:rPr>
                <w:rFonts w:ascii="Times New Roman" w:eastAsia="Times New Roman" w:hAnsi="Times New Roman" w:cs="Times New Roman"/>
                <w:color w:val="000000"/>
                <w:sz w:val="24"/>
                <w:szCs w:val="24"/>
                <w:lang w:val="ru-RU"/>
              </w:rPr>
            </w:pPr>
          </w:p>
        </w:tc>
      </w:tr>
      <w:tr w:rsidR="00091D7B" w:rsidRPr="00091D7B" w:rsidTr="00091D7B">
        <w:trPr>
          <w:trHeight w:val="1242"/>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7</w:t>
            </w:r>
          </w:p>
        </w:tc>
        <w:tc>
          <w:tcPr>
            <w:tcW w:w="1061"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40"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СП «</w:t>
            </w:r>
            <w:proofErr w:type="spellStart"/>
            <w:r>
              <w:rPr>
                <w:rFonts w:ascii="Times New Roman" w:eastAsia="Times New Roman" w:hAnsi="Times New Roman" w:cs="Times New Roman"/>
                <w:color w:val="000000"/>
                <w:sz w:val="24"/>
                <w:szCs w:val="24"/>
                <w:lang w:val="ru-RU"/>
              </w:rPr>
              <w:t>Абамет</w:t>
            </w:r>
            <w:proofErr w:type="spellEnd"/>
            <w:r>
              <w:rPr>
                <w:rFonts w:ascii="Times New Roman" w:eastAsia="Times New Roman" w:hAnsi="Times New Roman" w:cs="Times New Roman"/>
                <w:color w:val="000000"/>
                <w:sz w:val="24"/>
                <w:szCs w:val="24"/>
                <w:lang w:val="ru-RU"/>
              </w:rPr>
              <w:t>»</w:t>
            </w:r>
          </w:p>
        </w:tc>
        <w:tc>
          <w:tcPr>
            <w:tcW w:w="80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tabs>
                <w:tab w:val="left" w:pos="1355"/>
              </w:tabs>
              <w:spacing w:before="60"/>
              <w:ind w:left="156" w:right="4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об открытии счета по установленной форме мет»</w:t>
            </w:r>
            <w:r>
              <w:rPr>
                <w:rFonts w:ascii="Times New Roman" w:eastAsia="Times New Roman" w:hAnsi="Times New Roman" w:cs="Times New Roman"/>
                <w:color w:val="000000"/>
                <w:sz w:val="24"/>
                <w:szCs w:val="24"/>
                <w:lang w:val="ru-RU"/>
              </w:rPr>
              <w:tab/>
              <w:t>Копия документа о регистрации предприятия  удостоверенная нотариально или регистрирующим органом. Копия учредительного документа, установленного за</w:t>
            </w:r>
            <w:r>
              <w:rPr>
                <w:rFonts w:ascii="Times New Roman" w:eastAsia="Times New Roman" w:hAnsi="Times New Roman" w:cs="Times New Roman"/>
                <w:color w:val="000000"/>
                <w:sz w:val="24"/>
                <w:szCs w:val="24"/>
                <w:lang w:val="ru-RU"/>
              </w:rPr>
              <w:softHyphen/>
              <w:t>конодательством для данного клиента, удостоверенная нотариально или регистри</w:t>
            </w:r>
            <w:r>
              <w:rPr>
                <w:rFonts w:ascii="Times New Roman" w:eastAsia="Times New Roman" w:hAnsi="Times New Roman" w:cs="Times New Roman"/>
                <w:color w:val="000000"/>
                <w:sz w:val="24"/>
                <w:szCs w:val="24"/>
                <w:lang w:val="ru-RU"/>
              </w:rPr>
              <w:softHyphen/>
              <w:t>рующим органом.</w:t>
            </w:r>
          </w:p>
          <w:p w:rsidR="00091D7B" w:rsidRDefault="00091D7B">
            <w:pPr>
              <w:spacing w:before="60"/>
              <w:ind w:left="156"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оттиска печати, должностных лиц предприятия, имеющих право рас</w:t>
            </w:r>
            <w:r>
              <w:rPr>
                <w:rFonts w:ascii="Times New Roman" w:eastAsia="Times New Roman" w:hAnsi="Times New Roman" w:cs="Times New Roman"/>
                <w:color w:val="000000"/>
                <w:sz w:val="24"/>
                <w:szCs w:val="24"/>
                <w:lang w:val="ru-RU"/>
              </w:rPr>
              <w:softHyphen/>
              <w:t>поряжаться счетом, подлинность которых удостове</w:t>
            </w:r>
            <w:r>
              <w:rPr>
                <w:rFonts w:ascii="Times New Roman" w:eastAsia="Times New Roman" w:hAnsi="Times New Roman" w:cs="Times New Roman"/>
                <w:color w:val="000000"/>
                <w:sz w:val="24"/>
                <w:szCs w:val="24"/>
                <w:lang w:val="ru-RU"/>
              </w:rPr>
              <w:softHyphen/>
              <w:t>рена нотариально либо вышестоящим органом и от</w:t>
            </w:r>
            <w:r>
              <w:rPr>
                <w:rFonts w:ascii="Times New Roman" w:eastAsia="Times New Roman" w:hAnsi="Times New Roman" w:cs="Times New Roman"/>
                <w:color w:val="000000"/>
                <w:sz w:val="24"/>
                <w:szCs w:val="24"/>
                <w:lang w:val="ru-RU"/>
              </w:rPr>
              <w:softHyphen/>
              <w:t>тиском его печати Свидетельство о постановке на учёт в налоговом органе.</w:t>
            </w:r>
          </w:p>
          <w:p w:rsidR="00091D7B" w:rsidRDefault="00091D7B">
            <w:pPr>
              <w:spacing w:before="60"/>
              <w:ind w:left="156" w:right="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
                <w:color w:val="000000"/>
                <w:sz w:val="24"/>
                <w:szCs w:val="24"/>
                <w:lang w:val="ru-RU"/>
              </w:rPr>
              <w:tab/>
            </w:r>
          </w:p>
        </w:tc>
      </w:tr>
      <w:tr w:rsidR="00091D7B" w:rsidRPr="00091D7B" w:rsidTr="00091D7B">
        <w:trPr>
          <w:trHeight w:val="1242"/>
        </w:trPr>
        <w:tc>
          <w:tcPr>
            <w:tcW w:w="403"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ind w:left="16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091D7B" w:rsidRDefault="00091D7B">
            <w:pPr>
              <w:ind w:left="60" w:right="18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ИП «Изо- мет»</w:t>
            </w:r>
          </w:p>
          <w:p w:rsidR="00091D7B" w:rsidRDefault="00091D7B">
            <w:pPr>
              <w:ind w:left="40" w:right="40"/>
              <w:jc w:val="both"/>
              <w:rPr>
                <w:rFonts w:ascii="Times New Roman" w:eastAsia="Times New Roman" w:hAnsi="Times New Roman" w:cs="Times New Roman"/>
                <w:color w:val="000000"/>
                <w:sz w:val="24"/>
                <w:szCs w:val="24"/>
                <w:lang w:val="ru-RU"/>
              </w:rPr>
            </w:pPr>
          </w:p>
        </w:tc>
        <w:tc>
          <w:tcPr>
            <w:tcW w:w="8076" w:type="dxa"/>
            <w:tcBorders>
              <w:top w:val="single" w:sz="4" w:space="0" w:color="auto"/>
              <w:left w:val="single" w:sz="4" w:space="0" w:color="auto"/>
              <w:bottom w:val="single" w:sz="4" w:space="0" w:color="auto"/>
              <w:right w:val="single" w:sz="4" w:space="0" w:color="auto"/>
            </w:tcBorders>
            <w:shd w:val="clear" w:color="auto" w:fill="FFFFFF"/>
          </w:tcPr>
          <w:p w:rsidR="00091D7B" w:rsidRDefault="00091D7B">
            <w:pPr>
              <w:ind w:left="40" w:right="6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 по установленной форме Копия документа о регистрации предприятия или предпринимателя, удостоверенная нотариально или регистрирующим органом Копия учредительного документа, установленного за</w:t>
            </w:r>
            <w:r>
              <w:rPr>
                <w:rFonts w:ascii="Times New Roman" w:eastAsia="Times New Roman" w:hAnsi="Times New Roman" w:cs="Times New Roman"/>
                <w:color w:val="000000"/>
                <w:sz w:val="24"/>
                <w:szCs w:val="24"/>
                <w:lang w:val="ru-RU"/>
              </w:rPr>
              <w:softHyphen/>
              <w:t>конодательством для данного клиента, удостоверенная нотариально или регистри</w:t>
            </w:r>
            <w:r>
              <w:rPr>
                <w:rFonts w:ascii="Times New Roman" w:eastAsia="Times New Roman" w:hAnsi="Times New Roman" w:cs="Times New Roman"/>
                <w:color w:val="000000"/>
                <w:sz w:val="24"/>
                <w:szCs w:val="24"/>
                <w:lang w:val="ru-RU"/>
              </w:rPr>
              <w:softHyphen/>
              <w:t>рующим органом в одном экземпляре Дубликат извещения о присвоении учетного номера налогоплательщика</w:t>
            </w:r>
          </w:p>
          <w:p w:rsidR="00091D7B" w:rsidRDefault="00091D7B">
            <w:pPr>
              <w:ind w:left="40" w:right="6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без оттиска печати должностных лиц предприятия, имеющих право рас</w:t>
            </w:r>
            <w:r>
              <w:rPr>
                <w:rFonts w:ascii="Times New Roman" w:eastAsia="Times New Roman" w:hAnsi="Times New Roman" w:cs="Times New Roman"/>
                <w:color w:val="000000"/>
                <w:sz w:val="24"/>
                <w:szCs w:val="24"/>
                <w:lang w:val="ru-RU"/>
              </w:rPr>
              <w:softHyphen/>
              <w:t>поряжаться счетом, подлинность которых удостове</w:t>
            </w:r>
            <w:r>
              <w:rPr>
                <w:rFonts w:ascii="Times New Roman" w:eastAsia="Times New Roman" w:hAnsi="Times New Roman" w:cs="Times New Roman"/>
                <w:color w:val="000000"/>
                <w:sz w:val="24"/>
                <w:szCs w:val="24"/>
                <w:lang w:val="ru-RU"/>
              </w:rPr>
              <w:softHyphen/>
              <w:t>рена нотариально либо вышестоящим органом и от</w:t>
            </w:r>
            <w:r>
              <w:rPr>
                <w:rFonts w:ascii="Times New Roman" w:eastAsia="Times New Roman" w:hAnsi="Times New Roman" w:cs="Times New Roman"/>
                <w:color w:val="000000"/>
                <w:sz w:val="24"/>
                <w:szCs w:val="24"/>
                <w:lang w:val="ru-RU"/>
              </w:rPr>
              <w:softHyphen/>
              <w:t>тиском его печати.</w:t>
            </w:r>
          </w:p>
          <w:p w:rsidR="00091D7B" w:rsidRDefault="00091D7B">
            <w:pPr>
              <w:ind w:left="60" w:right="180"/>
              <w:jc w:val="both"/>
              <w:rPr>
                <w:rFonts w:ascii="Times New Roman" w:eastAsia="Times New Roman" w:hAnsi="Times New Roman" w:cs="Times New Roman"/>
                <w:color w:val="000000"/>
                <w:sz w:val="24"/>
                <w:szCs w:val="24"/>
                <w:lang w:val="ru-RU"/>
              </w:rPr>
            </w:pPr>
          </w:p>
        </w:tc>
      </w:tr>
    </w:tbl>
    <w:p w:rsidR="00091D7B" w:rsidRDefault="00091D7B" w:rsidP="00091D7B">
      <w:pPr>
        <w:shd w:val="clear" w:color="auto" w:fill="FFFFFF"/>
        <w:spacing w:after="0" w:line="240" w:lineRule="auto"/>
        <w:jc w:val="center"/>
        <w:rPr>
          <w:rFonts w:ascii="Times New Roman" w:eastAsia="Times New Roman" w:hAnsi="Times New Roman" w:cs="Times New Roman"/>
          <w:color w:val="000000"/>
          <w:sz w:val="24"/>
          <w:szCs w:val="24"/>
          <w:lang w:val="ru-RU"/>
        </w:rPr>
      </w:pP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Требуется:</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-проверить полноту сформированных юридических дел клиентов;</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-установить обоснованность открытия счетов;</w:t>
      </w:r>
    </w:p>
    <w:p w:rsidR="00091D7B" w:rsidRDefault="00091D7B" w:rsidP="00091D7B">
      <w:pPr>
        <w:shd w:val="clear" w:color="auto" w:fill="FFFFFF"/>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-составить соответствующую часть текста для письменного отчёта аудитора</w:t>
      </w:r>
    </w:p>
    <w:p w:rsidR="00091D7B" w:rsidRDefault="00091D7B" w:rsidP="00091D7B">
      <w:pPr>
        <w:spacing w:after="0" w:line="240" w:lineRule="auto"/>
        <w:ind w:firstLine="54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Задание – тренинг 6</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 декабря 2008 года экономистом операционного отдела АКБ «Орион» в соответствии со следующими данными был состав</w:t>
      </w:r>
      <w:r>
        <w:rPr>
          <w:rFonts w:ascii="Times New Roman" w:eastAsia="Times New Roman" w:hAnsi="Times New Roman" w:cs="Times New Roman"/>
          <w:color w:val="000000"/>
          <w:sz w:val="24"/>
          <w:szCs w:val="24"/>
          <w:lang w:val="ru-RU"/>
        </w:rPr>
        <w:softHyphen/>
        <w:t>лен приходный кассовый журнал:</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 поступила выручка от реализации товаров наличными от ОАО «</w:t>
      </w:r>
      <w:proofErr w:type="spellStart"/>
      <w:r>
        <w:rPr>
          <w:rFonts w:ascii="Times New Roman" w:eastAsia="Times New Roman" w:hAnsi="Times New Roman" w:cs="Times New Roman"/>
          <w:color w:val="000000"/>
          <w:sz w:val="24"/>
          <w:szCs w:val="24"/>
          <w:lang w:val="ru-RU"/>
        </w:rPr>
        <w:t>Кратос</w:t>
      </w:r>
      <w:proofErr w:type="spellEnd"/>
      <w:r>
        <w:rPr>
          <w:rFonts w:ascii="Times New Roman" w:eastAsia="Times New Roman" w:hAnsi="Times New Roman" w:cs="Times New Roman"/>
          <w:color w:val="000000"/>
          <w:sz w:val="24"/>
          <w:szCs w:val="24"/>
          <w:lang w:val="ru-RU"/>
        </w:rPr>
        <w:t>» (лицевой счет 40702810600000000120) в сумме 15 тыс.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поступила наличными от фабрики «</w:t>
      </w:r>
      <w:proofErr w:type="spellStart"/>
      <w:r>
        <w:rPr>
          <w:rFonts w:ascii="Times New Roman" w:eastAsia="Times New Roman" w:hAnsi="Times New Roman" w:cs="Times New Roman"/>
          <w:color w:val="000000"/>
          <w:sz w:val="24"/>
          <w:szCs w:val="24"/>
          <w:lang w:val="ru-RU"/>
        </w:rPr>
        <w:t>Универбыт</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невыпла</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ченная</w:t>
      </w:r>
      <w:proofErr w:type="spellEnd"/>
      <w:r>
        <w:rPr>
          <w:rFonts w:ascii="Times New Roman" w:eastAsia="Times New Roman" w:hAnsi="Times New Roman" w:cs="Times New Roman"/>
          <w:color w:val="000000"/>
          <w:sz w:val="24"/>
          <w:szCs w:val="24"/>
          <w:lang w:val="ru-RU"/>
        </w:rPr>
        <w:t xml:space="preserve"> заработная плата в сумме 1750 тыс. руб. (лицевой счет 40703810500000001011);</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внесена наличными сумма выручки от реализации продук</w:t>
      </w:r>
      <w:r>
        <w:rPr>
          <w:rFonts w:ascii="Times New Roman" w:eastAsia="Times New Roman" w:hAnsi="Times New Roman" w:cs="Times New Roman"/>
          <w:color w:val="000000"/>
          <w:sz w:val="24"/>
          <w:szCs w:val="24"/>
          <w:lang w:val="ru-RU"/>
        </w:rPr>
        <w:softHyphen/>
        <w:t>ции ОАО «Бега» в размере 31500 тыс. руб. (лицевой счет 40702810110000000280).</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его оформления.</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АКБ </w:t>
      </w:r>
      <w:r>
        <w:rPr>
          <w:rFonts w:ascii="Times New Roman" w:eastAsia="Times New Roman" w:hAnsi="Times New Roman" w:cs="Times New Roman"/>
          <w:iCs/>
          <w:color w:val="000000"/>
          <w:sz w:val="24"/>
          <w:szCs w:val="24"/>
          <w:lang w:val="ru-RU"/>
        </w:rPr>
        <w:t>"Орион"</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Кассовый журнал по приходу (приход или расход)</w:t>
      </w:r>
    </w:p>
    <w:p w:rsidR="00091D7B" w:rsidRDefault="00091D7B" w:rsidP="00091D7B">
      <w:pPr>
        <w:shd w:val="clear" w:color="auto" w:fill="FFFFFF"/>
        <w:spacing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u w:val="single"/>
          <w:lang w:val="ru-RU"/>
        </w:rPr>
        <w:t>15.12.2011 г.</w:t>
      </w:r>
      <w:r>
        <w:rPr>
          <w:rFonts w:ascii="Times New Roman" w:eastAsia="Times New Roman" w:hAnsi="Times New Roman" w:cs="Times New Roman"/>
          <w:color w:val="000000"/>
          <w:sz w:val="24"/>
          <w:szCs w:val="24"/>
          <w:lang w:val="ru-RU"/>
        </w:rPr>
        <w:t xml:space="preserve"> Род операции         3         Корреспондентский счет №    02</w:t>
      </w:r>
    </w:p>
    <w:tbl>
      <w:tblPr>
        <w:tblW w:w="0" w:type="auto"/>
        <w:tblInd w:w="40" w:type="dxa"/>
        <w:tblLayout w:type="fixed"/>
        <w:tblCellMar>
          <w:left w:w="40" w:type="dxa"/>
          <w:right w:w="40" w:type="dxa"/>
        </w:tblCellMar>
        <w:tblLook w:val="04A0" w:firstRow="1" w:lastRow="0" w:firstColumn="1" w:lastColumn="0" w:noHBand="0" w:noVBand="1"/>
      </w:tblPr>
      <w:tblGrid>
        <w:gridCol w:w="1968"/>
        <w:gridCol w:w="1075"/>
        <w:gridCol w:w="1051"/>
        <w:gridCol w:w="1066"/>
        <w:gridCol w:w="1094"/>
      </w:tblGrid>
      <w:tr w:rsidR="00091D7B" w:rsidTr="00091D7B">
        <w:trPr>
          <w:trHeight w:val="533"/>
        </w:trPr>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счета клиента</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документа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Символ отчета 748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Сумма</w:t>
            </w:r>
          </w:p>
        </w:tc>
        <w:tc>
          <w:tcPr>
            <w:tcW w:w="1094"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Расписка кассира</w:t>
            </w:r>
          </w:p>
        </w:tc>
      </w:tr>
      <w:tr w:rsidR="00091D7B" w:rsidTr="00091D7B">
        <w:trPr>
          <w:trHeight w:val="456"/>
        </w:trPr>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40702810600000000120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Объявление на взнос наличными №1156</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15000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r w:rsidR="00091D7B" w:rsidTr="00091D7B">
        <w:trPr>
          <w:trHeight w:val="442"/>
        </w:trPr>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40703810500000000011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Объявление на взнос наличными №1217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1750000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r w:rsidR="00091D7B" w:rsidTr="00091D7B">
        <w:trPr>
          <w:trHeight w:val="437"/>
        </w:trPr>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40702810110000000280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Объявление на взнос наличными № 1749</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51500000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r w:rsidR="00091D7B" w:rsidTr="00091D7B">
        <w:trPr>
          <w:trHeight w:val="360"/>
        </w:trPr>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Всего</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091D7B" w:rsidRDefault="00091D7B">
            <w:pPr>
              <w:shd w:val="clear" w:color="auto" w:fill="FFFFFF"/>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53265000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091D7B" w:rsidRDefault="00091D7B">
            <w:pPr>
              <w:shd w:val="clear" w:color="auto" w:fill="FFFFFF"/>
              <w:rPr>
                <w:rFonts w:ascii="Times New Roman" w:eastAsia="Times New Roman" w:hAnsi="Times New Roman" w:cs="Times New Roman"/>
                <w:color w:val="000000"/>
                <w:sz w:val="24"/>
                <w:szCs w:val="24"/>
                <w:lang w:val="ru-RU"/>
              </w:rPr>
            </w:pPr>
          </w:p>
        </w:tc>
      </w:tr>
    </w:tbl>
    <w:p w:rsidR="00091D7B" w:rsidRDefault="00091D7B" w:rsidP="00091D7B">
      <w:pPr>
        <w:shd w:val="clear" w:color="auto" w:fill="FFFFFF"/>
        <w:spacing w:line="240" w:lineRule="auto"/>
        <w:jc w:val="center"/>
        <w:rPr>
          <w:rFonts w:ascii="Times New Roman" w:eastAsia="Times New Roman" w:hAnsi="Times New Roman" w:cs="Times New Roman"/>
          <w:i/>
          <w:color w:val="000000"/>
          <w:sz w:val="24"/>
          <w:szCs w:val="24"/>
          <w:lang w:val="ru-RU"/>
        </w:rPr>
      </w:pPr>
    </w:p>
    <w:p w:rsidR="00091D7B" w:rsidRDefault="00091D7B" w:rsidP="00091D7B">
      <w:pPr>
        <w:shd w:val="clear" w:color="auto" w:fill="FFFFFF"/>
        <w:spacing w:line="240" w:lineRule="auto"/>
        <w:jc w:val="center"/>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Задание 7</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Выявите ошибки в юридическом оформлении открытия рас</w:t>
      </w:r>
      <w:r>
        <w:rPr>
          <w:rFonts w:ascii="Times New Roman" w:eastAsia="Times New Roman" w:hAnsi="Times New Roman" w:cs="Times New Roman"/>
          <w:color w:val="000000"/>
          <w:sz w:val="24"/>
          <w:szCs w:val="24"/>
          <w:lang w:val="ru-RU"/>
        </w:rPr>
        <w:softHyphen/>
        <w:t>четного счета ЗАО «</w:t>
      </w:r>
      <w:proofErr w:type="spellStart"/>
      <w:r>
        <w:rPr>
          <w:rFonts w:ascii="Times New Roman" w:eastAsia="Times New Roman" w:hAnsi="Times New Roman" w:cs="Times New Roman"/>
          <w:color w:val="000000"/>
          <w:sz w:val="24"/>
          <w:szCs w:val="24"/>
          <w:lang w:val="ru-RU"/>
        </w:rPr>
        <w:t>Брокком</w:t>
      </w:r>
      <w:proofErr w:type="spellEnd"/>
      <w:r>
        <w:rPr>
          <w:rFonts w:ascii="Times New Roman" w:eastAsia="Times New Roman" w:hAnsi="Times New Roman" w:cs="Times New Roman"/>
          <w:color w:val="000000"/>
          <w:sz w:val="24"/>
          <w:szCs w:val="24"/>
          <w:lang w:val="ru-RU"/>
        </w:rPr>
        <w:t>» в АКБ «</w:t>
      </w:r>
      <w:proofErr w:type="spellStart"/>
      <w:r>
        <w:rPr>
          <w:rFonts w:ascii="Times New Roman" w:eastAsia="Times New Roman" w:hAnsi="Times New Roman" w:cs="Times New Roman"/>
          <w:color w:val="000000"/>
          <w:sz w:val="24"/>
          <w:szCs w:val="24"/>
          <w:lang w:val="ru-RU"/>
        </w:rPr>
        <w:t>Инфор</w:t>
      </w:r>
      <w:proofErr w:type="spellEnd"/>
      <w:r>
        <w:rPr>
          <w:rFonts w:ascii="Times New Roman" w:eastAsia="Times New Roman" w:hAnsi="Times New Roman" w:cs="Times New Roman"/>
          <w:color w:val="000000"/>
          <w:sz w:val="24"/>
          <w:szCs w:val="24"/>
          <w:lang w:val="ru-RU"/>
        </w:rPr>
        <w:t>-банк». Банк от</w:t>
      </w:r>
      <w:r>
        <w:rPr>
          <w:rFonts w:ascii="Times New Roman" w:eastAsia="Times New Roman" w:hAnsi="Times New Roman" w:cs="Times New Roman"/>
          <w:color w:val="000000"/>
          <w:sz w:val="24"/>
          <w:szCs w:val="24"/>
          <w:lang w:val="ru-RU"/>
        </w:rPr>
        <w:softHyphen/>
        <w:t>крыл расчетный счет клиенту за номером 40702810000000000123 на основании следующих документов:</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заявление на открытие счета;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свидетельство о регистрации;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копия устава и учредительного договора;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карточка с образцами подписей и оттиски печати.</w:t>
      </w:r>
    </w:p>
    <w:p w:rsidR="00091D7B" w:rsidRDefault="00091D7B" w:rsidP="00091D7B">
      <w:pPr>
        <w:shd w:val="clear" w:color="auto" w:fill="FFFFFF"/>
        <w:spacing w:after="0" w:line="240" w:lineRule="auto"/>
        <w:jc w:val="center"/>
        <w:rPr>
          <w:rFonts w:ascii="Times New Roman" w:eastAsia="Times New Roman" w:hAnsi="Times New Roman" w:cs="Times New Roman"/>
          <w:i/>
          <w:color w:val="000000"/>
          <w:sz w:val="24"/>
          <w:szCs w:val="24"/>
          <w:lang w:val="ru-RU"/>
        </w:rPr>
      </w:pPr>
    </w:p>
    <w:p w:rsidR="00091D7B" w:rsidRDefault="00091D7B" w:rsidP="00091D7B">
      <w:pPr>
        <w:shd w:val="clear" w:color="auto" w:fill="FFFFFF"/>
        <w:spacing w:after="0" w:line="240" w:lineRule="auto"/>
        <w:jc w:val="center"/>
        <w:rPr>
          <w:rFonts w:ascii="Times New Roman" w:eastAsia="Times New Roman" w:hAnsi="Times New Roman" w:cs="Times New Roman"/>
          <w:b/>
          <w:i/>
          <w:color w:val="000000"/>
          <w:sz w:val="24"/>
          <w:szCs w:val="24"/>
          <w:lang w:val="ru-RU"/>
        </w:rPr>
      </w:pPr>
      <w:r>
        <w:rPr>
          <w:rFonts w:ascii="Times New Roman" w:eastAsia="Times New Roman" w:hAnsi="Times New Roman" w:cs="Times New Roman"/>
          <w:b/>
          <w:i/>
          <w:color w:val="000000"/>
          <w:sz w:val="24"/>
          <w:szCs w:val="24"/>
          <w:lang w:val="ru-RU"/>
        </w:rPr>
        <w:t>Задание 8</w:t>
      </w:r>
    </w:p>
    <w:p w:rsidR="00091D7B" w:rsidRDefault="00091D7B" w:rsidP="00091D7B">
      <w:pPr>
        <w:shd w:val="clear" w:color="auto" w:fill="FFFFFF"/>
        <w:spacing w:after="0" w:line="240" w:lineRule="auto"/>
        <w:jc w:val="center"/>
        <w:rPr>
          <w:rFonts w:ascii="Times New Roman" w:eastAsia="Times New Roman" w:hAnsi="Times New Roman" w:cs="Times New Roman"/>
          <w:i/>
          <w:color w:val="000000"/>
          <w:sz w:val="24"/>
          <w:szCs w:val="24"/>
          <w:lang w:val="ru-RU"/>
        </w:rPr>
      </w:pPr>
    </w:p>
    <w:p w:rsidR="00091D7B" w:rsidRDefault="00091D7B" w:rsidP="00091D7B">
      <w:pPr>
        <w:shd w:val="clear" w:color="auto" w:fill="FFFFFF"/>
        <w:spacing w:after="0" w:line="240" w:lineRule="auto"/>
        <w:jc w:val="center"/>
        <w:rPr>
          <w:rFonts w:ascii="Times New Roman" w:eastAsia="Times New Roman" w:hAnsi="Times New Roman" w:cs="Times New Roman"/>
          <w:i/>
          <w:color w:val="000000"/>
          <w:sz w:val="24"/>
          <w:szCs w:val="24"/>
          <w:lang w:val="ru-RU"/>
        </w:rPr>
      </w:pP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 денежном хранилище АКБ «Вега» хранятся денежные биле</w:t>
      </w:r>
      <w:r>
        <w:rPr>
          <w:rFonts w:ascii="Times New Roman" w:eastAsia="Times New Roman" w:hAnsi="Times New Roman" w:cs="Times New Roman"/>
          <w:color w:val="000000"/>
          <w:sz w:val="24"/>
          <w:szCs w:val="24"/>
          <w:lang w:val="ru-RU"/>
        </w:rPr>
        <w:softHyphen/>
        <w:t>ты и монеты, инвалюта, документы в инвалюте, драгоценные ме</w:t>
      </w:r>
      <w:r>
        <w:rPr>
          <w:rFonts w:ascii="Times New Roman" w:eastAsia="Times New Roman" w:hAnsi="Times New Roman" w:cs="Times New Roman"/>
          <w:color w:val="000000"/>
          <w:sz w:val="24"/>
          <w:szCs w:val="24"/>
          <w:lang w:val="ru-RU"/>
        </w:rPr>
        <w:softHyphen/>
        <w:t>таллы, бланки строгой отчетности, в том числе деньги и      ценнос</w:t>
      </w:r>
      <w:r>
        <w:rPr>
          <w:rFonts w:ascii="Times New Roman" w:eastAsia="Times New Roman" w:hAnsi="Times New Roman" w:cs="Times New Roman"/>
          <w:color w:val="000000"/>
          <w:sz w:val="24"/>
          <w:szCs w:val="24"/>
          <w:lang w:val="ru-RU"/>
        </w:rPr>
        <w:softHyphen/>
        <w:t>ти,     принадлежащие заведующему кассой и руководителю банка. Сама кладовая закрыта на ключ и опечатана печатью заведую</w:t>
      </w:r>
      <w:r>
        <w:rPr>
          <w:rFonts w:ascii="Times New Roman" w:eastAsia="Times New Roman" w:hAnsi="Times New Roman" w:cs="Times New Roman"/>
          <w:color w:val="000000"/>
          <w:sz w:val="24"/>
          <w:szCs w:val="24"/>
          <w:lang w:val="ru-RU"/>
        </w:rPr>
        <w:softHyphen/>
        <w:t>щего кассой. Для учета ценностей, помещенных в хранилище заведующий кассой ведет специальную книгу, где за каждую от</w:t>
      </w:r>
      <w:r>
        <w:rPr>
          <w:rFonts w:ascii="Times New Roman" w:eastAsia="Times New Roman" w:hAnsi="Times New Roman" w:cs="Times New Roman"/>
          <w:color w:val="000000"/>
          <w:sz w:val="24"/>
          <w:szCs w:val="24"/>
          <w:lang w:val="ru-RU"/>
        </w:rPr>
        <w:softHyphen/>
        <w:t>четную дату (квартал, год) выводится общая сумма остатка цен</w:t>
      </w:r>
      <w:r>
        <w:rPr>
          <w:rFonts w:ascii="Times New Roman" w:eastAsia="Times New Roman" w:hAnsi="Times New Roman" w:cs="Times New Roman"/>
          <w:color w:val="000000"/>
          <w:sz w:val="24"/>
          <w:szCs w:val="24"/>
          <w:lang w:val="ru-RU"/>
        </w:rPr>
        <w:softHyphen/>
        <w:t>ностей по счету кассы.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 ли АКБ «Вега» хранит и учитывает цен</w:t>
      </w:r>
      <w:r>
        <w:rPr>
          <w:rFonts w:ascii="Times New Roman" w:eastAsia="Times New Roman" w:hAnsi="Times New Roman" w:cs="Times New Roman"/>
          <w:color w:val="000000"/>
          <w:sz w:val="24"/>
          <w:szCs w:val="24"/>
          <w:lang w:val="ru-RU"/>
        </w:rPr>
        <w:softHyphen/>
        <w:t>ности в своем хранилище. Укажите ошибки, если таковые имеют место.</w:t>
      </w:r>
    </w:p>
    <w:p w:rsidR="00091D7B" w:rsidRDefault="00091D7B" w:rsidP="00091D7B">
      <w:pPr>
        <w:spacing w:after="0" w:line="240" w:lineRule="auto"/>
        <w:ind w:firstLine="320"/>
        <w:jc w:val="center"/>
        <w:rPr>
          <w:rFonts w:ascii="Times New Roman" w:eastAsia="Times New Roman" w:hAnsi="Times New Roman" w:cs="Times New Roman"/>
          <w:b/>
          <w:color w:val="000000"/>
          <w:sz w:val="24"/>
          <w:szCs w:val="24"/>
          <w:lang w:val="ru-RU"/>
        </w:rPr>
      </w:pPr>
    </w:p>
    <w:p w:rsidR="00091D7B" w:rsidRDefault="00091D7B" w:rsidP="00091D7B">
      <w:pPr>
        <w:spacing w:after="0" w:line="240" w:lineRule="auto"/>
        <w:ind w:firstLine="32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9</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Уставный  капитал  акционерного банка сформирован своевременно, взносы акционерами произведены полностью.</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1.Поступление средств  в валюте РФ в оплату акций отражено в учете: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30102810   -  200млн.руб.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10207810    -  200млн.руб.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Зачисление поступивших $ в оплату акций: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30110840  - 73млн.руб.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10207810  -  73 </w:t>
      </w:r>
      <w:proofErr w:type="spellStart"/>
      <w:r>
        <w:rPr>
          <w:rFonts w:ascii="Times New Roman" w:eastAsia="Times New Roman" w:hAnsi="Times New Roman" w:cs="Times New Roman"/>
          <w:color w:val="000000"/>
          <w:sz w:val="24"/>
          <w:szCs w:val="24"/>
          <w:lang w:val="ru-RU"/>
        </w:rPr>
        <w:t>млн.руб</w:t>
      </w:r>
      <w:proofErr w:type="spellEnd"/>
      <w:r>
        <w:rPr>
          <w:rFonts w:ascii="Times New Roman" w:eastAsia="Times New Roman" w:hAnsi="Times New Roman" w:cs="Times New Roman"/>
          <w:color w:val="000000"/>
          <w:sz w:val="24"/>
          <w:szCs w:val="24"/>
          <w:lang w:val="ru-RU"/>
        </w:rPr>
        <w:t>.</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Оплата акций материальными активами: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60401810 – 27млн.руб.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10207810  - 27 </w:t>
      </w:r>
      <w:proofErr w:type="spellStart"/>
      <w:r>
        <w:rPr>
          <w:rFonts w:ascii="Times New Roman" w:eastAsia="Times New Roman" w:hAnsi="Times New Roman" w:cs="Times New Roman"/>
          <w:color w:val="000000"/>
          <w:sz w:val="24"/>
          <w:szCs w:val="24"/>
          <w:lang w:val="ru-RU"/>
        </w:rPr>
        <w:t>млн.руб</w:t>
      </w:r>
      <w:proofErr w:type="spellEnd"/>
      <w:r>
        <w:rPr>
          <w:rFonts w:ascii="Times New Roman" w:eastAsia="Times New Roman" w:hAnsi="Times New Roman" w:cs="Times New Roman"/>
          <w:color w:val="000000"/>
          <w:sz w:val="24"/>
          <w:szCs w:val="24"/>
          <w:lang w:val="ru-RU"/>
        </w:rPr>
        <w:t>.</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Выявите нарушения в порядке отражения операций в учете.</w:t>
      </w:r>
    </w:p>
    <w:p w:rsidR="00091D7B" w:rsidRDefault="00091D7B" w:rsidP="00091D7B">
      <w:pPr>
        <w:spacing w:after="0" w:line="240" w:lineRule="auto"/>
        <w:ind w:firstLine="320"/>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10</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Для  увеличения  уставного  капитала АКБ акционерами были произведены следующие  взносы: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Взносы наличными денежными средствами отражены в учете: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20202 «Касса кредитных организаций»  130000 руб.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 «Уставный капитал кредитных организаций, созданных в форме акционерного общества»      130000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Взносы имуществом: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60401 «Основные средства (кроме земли)» 3500000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 «Уставный капитал кредитных организаций, созданных в форме акционерного общества»      3500000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61001 «Материальные запасы»   200000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 «Уставный капитал кредитных организаций, созданных в форме акционерного общества»         200000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61101 «Материальные запасы»                  90000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 «Уставный капитал кредитных организаций, созданных в форме акционерного общества»         90000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оплату уставного капитала приняты: офисное помещение для банка, квартира, легковой автомобиль.</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Выявите нарушения в порядке формирования уставного капи</w:t>
      </w:r>
      <w:r>
        <w:rPr>
          <w:rFonts w:ascii="Times New Roman" w:eastAsia="Times New Roman" w:hAnsi="Times New Roman" w:cs="Times New Roman"/>
          <w:color w:val="000000"/>
          <w:sz w:val="24"/>
          <w:szCs w:val="24"/>
          <w:lang w:val="ru-RU"/>
        </w:rPr>
        <w:softHyphen/>
        <w:t>тала банка и отражения операций в учете.</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bCs/>
          <w:iCs/>
          <w:color w:val="000000"/>
          <w:sz w:val="24"/>
          <w:szCs w:val="24"/>
          <w:lang w:val="ru-RU"/>
        </w:rPr>
        <w:t xml:space="preserve">  11</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Уставный капитал АКБ составляет 1390000 руб. На отчетную дату остаток по счету резервного фонда банка составил 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Средства резервного фонда направляются на покрытие безна</w:t>
      </w:r>
      <w:r>
        <w:rPr>
          <w:rFonts w:ascii="Times New Roman" w:eastAsia="Times New Roman" w:hAnsi="Times New Roman" w:cs="Times New Roman"/>
          <w:color w:val="000000"/>
          <w:sz w:val="24"/>
          <w:szCs w:val="24"/>
          <w:lang w:val="ru-RU"/>
        </w:rPr>
        <w:softHyphen/>
        <w:t>дежных к взысканию долгов и на выдачу материальной помощи сотрудникам банка. Выявите ошибки.</w:t>
      </w:r>
    </w:p>
    <w:p w:rsidR="00091D7B" w:rsidRDefault="00091D7B" w:rsidP="00091D7B">
      <w:pPr>
        <w:shd w:val="clear" w:color="auto" w:fill="FFFFFF"/>
        <w:spacing w:after="0" w:line="240" w:lineRule="auto"/>
        <w:jc w:val="center"/>
        <w:rPr>
          <w:rFonts w:ascii="Times New Roman" w:eastAsia="Times New Roman" w:hAnsi="Times New Roman" w:cs="Times New Roman"/>
          <w:b/>
          <w:bCs/>
          <w:iCs/>
          <w:color w:val="000000"/>
          <w:sz w:val="24"/>
          <w:szCs w:val="24"/>
          <w:lang w:val="ru-RU"/>
        </w:rPr>
      </w:pP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bCs/>
          <w:iCs/>
          <w:color w:val="000000"/>
          <w:sz w:val="24"/>
          <w:szCs w:val="24"/>
          <w:lang w:val="ru-RU"/>
        </w:rPr>
        <w:t xml:space="preserve"> 12</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Для формирования  уставного капитала АКБ его учредители произвели взносы  следующим образом: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  40,0% за счет внесения средств в денежной форме;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25% за счет одного учредителя были внесены оцененные нематериальные активы и драгоценные металлы (золото, платина);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  20% за счет взносов учредителем ценных бумаг, эмитированных третьими лицами и имеющих ры</w:t>
      </w:r>
      <w:r>
        <w:rPr>
          <w:rFonts w:ascii="Times New Roman" w:eastAsia="Times New Roman" w:hAnsi="Times New Roman" w:cs="Times New Roman"/>
          <w:color w:val="000000"/>
          <w:sz w:val="24"/>
          <w:szCs w:val="24"/>
          <w:lang w:val="ru-RU"/>
        </w:rPr>
        <w:softHyphen/>
        <w:t>ночную котировку;</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  15% за счет кредитных средств одно</w:t>
      </w:r>
      <w:r>
        <w:rPr>
          <w:rFonts w:ascii="Times New Roman" w:eastAsia="Times New Roman" w:hAnsi="Times New Roman" w:cs="Times New Roman"/>
          <w:color w:val="000000"/>
          <w:sz w:val="24"/>
          <w:szCs w:val="24"/>
          <w:lang w:val="ru-RU"/>
        </w:rPr>
        <w:softHyphen/>
        <w:t>го из учредителей, выданных ему на текущие нужды.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правомерность данных операций по формированию уставного капитала АКБ  и сделайте соответствующие выводы.</w:t>
      </w:r>
    </w:p>
    <w:p w:rsidR="00091D7B" w:rsidRDefault="00091D7B" w:rsidP="00091D7B">
      <w:pPr>
        <w:shd w:val="clear" w:color="auto" w:fill="FFFFFF"/>
        <w:spacing w:after="0" w:line="240" w:lineRule="auto"/>
        <w:jc w:val="center"/>
        <w:rPr>
          <w:rFonts w:ascii="Times New Roman" w:eastAsia="Times New Roman" w:hAnsi="Times New Roman" w:cs="Times New Roman"/>
          <w:b/>
          <w:bCs/>
          <w:iCs/>
          <w:color w:val="000000"/>
          <w:sz w:val="24"/>
          <w:szCs w:val="24"/>
          <w:lang w:val="ru-RU"/>
        </w:rPr>
      </w:pPr>
      <w:r>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bCs/>
          <w:iCs/>
          <w:color w:val="000000"/>
          <w:sz w:val="24"/>
          <w:szCs w:val="24"/>
          <w:lang w:val="ru-RU"/>
        </w:rPr>
        <w:t xml:space="preserve"> 13</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АКБ «Альтернатива» существует уже 3 года. Размер его устав</w:t>
      </w:r>
      <w:r>
        <w:rPr>
          <w:rFonts w:ascii="Times New Roman" w:eastAsia="Times New Roman" w:hAnsi="Times New Roman" w:cs="Times New Roman"/>
          <w:color w:val="000000"/>
          <w:sz w:val="24"/>
          <w:szCs w:val="24"/>
          <w:lang w:val="ru-RU"/>
        </w:rPr>
        <w:softHyphen/>
        <w:t xml:space="preserve">ного капитала составляет 180 </w:t>
      </w:r>
      <w:proofErr w:type="spellStart"/>
      <w:r>
        <w:rPr>
          <w:rFonts w:ascii="Times New Roman" w:eastAsia="Times New Roman" w:hAnsi="Times New Roman" w:cs="Times New Roman"/>
          <w:color w:val="000000"/>
          <w:sz w:val="24"/>
          <w:szCs w:val="24"/>
          <w:lang w:val="ru-RU"/>
        </w:rPr>
        <w:t>млн.руб</w:t>
      </w:r>
      <w:proofErr w:type="spellEnd"/>
      <w:r>
        <w:rPr>
          <w:rFonts w:ascii="Times New Roman" w:eastAsia="Times New Roman" w:hAnsi="Times New Roman" w:cs="Times New Roman"/>
          <w:color w:val="000000"/>
          <w:sz w:val="24"/>
          <w:szCs w:val="24"/>
          <w:lang w:val="ru-RU"/>
        </w:rPr>
        <w:t xml:space="preserve">. Сумма резервного фонда равна 14400 тыс. руб. За последний квартал были совершены следующие операции: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 капитализация средств резервного фонда: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lang w:val="ru-RU"/>
        </w:rPr>
        <w:t>тсч</w:t>
      </w:r>
      <w:proofErr w:type="spellEnd"/>
      <w:r>
        <w:rPr>
          <w:rFonts w:ascii="Times New Roman" w:eastAsia="Times New Roman" w:hAnsi="Times New Roman" w:cs="Times New Roman"/>
          <w:color w:val="000000"/>
          <w:sz w:val="24"/>
          <w:szCs w:val="24"/>
          <w:lang w:val="ru-RU"/>
        </w:rPr>
        <w:t>. 10701 «Резервный фонд»                           560000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10207 «Уставный капитал кредитных организаций, созданных в форме акционерного общества»         560000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оплата дивидендов акционерам за счет средств резервного фонда: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w:t>
      </w:r>
      <w:proofErr w:type="spellStart"/>
      <w:r>
        <w:rPr>
          <w:rFonts w:ascii="Times New Roman" w:eastAsia="Times New Roman" w:hAnsi="Times New Roman" w:cs="Times New Roman"/>
          <w:color w:val="000000"/>
          <w:sz w:val="24"/>
          <w:szCs w:val="24"/>
          <w:lang w:val="ru-RU"/>
        </w:rPr>
        <w:t>тсч</w:t>
      </w:r>
      <w:proofErr w:type="spellEnd"/>
      <w:r>
        <w:rPr>
          <w:rFonts w:ascii="Times New Roman" w:eastAsia="Times New Roman" w:hAnsi="Times New Roman" w:cs="Times New Roman"/>
          <w:color w:val="000000"/>
          <w:sz w:val="24"/>
          <w:szCs w:val="24"/>
          <w:lang w:val="ru-RU"/>
        </w:rPr>
        <w:t>. 10701 «Резервный фонд»                            4000000руб.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4000000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60322 «Расчеты с прочими кредиторами» 4000000 руб.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4000000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покрытие убытка прошлых лет за счет средств резервного фонда: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10701 «Резервный фонд»                           360000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70606 «Расходы»                                        360000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  за счет средств резервного фонда покрыты расходы, не предусмотренные планами: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10701 «Резервный фонд»                            95000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95000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 за счет средств резервного фонда выдана материальная по</w:t>
      </w:r>
      <w:r>
        <w:rPr>
          <w:rFonts w:ascii="Times New Roman" w:eastAsia="Times New Roman" w:hAnsi="Times New Roman" w:cs="Times New Roman"/>
          <w:color w:val="000000"/>
          <w:sz w:val="24"/>
          <w:szCs w:val="24"/>
          <w:lang w:val="ru-RU"/>
        </w:rPr>
        <w:softHyphen/>
        <w:t>мощь сотруднику банка: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w:t>
      </w:r>
      <w:proofErr w:type="spellStart"/>
      <w:r>
        <w:rPr>
          <w:rFonts w:ascii="Times New Roman" w:eastAsia="Times New Roman" w:hAnsi="Times New Roman" w:cs="Times New Roman"/>
          <w:color w:val="000000"/>
          <w:sz w:val="24"/>
          <w:szCs w:val="24"/>
          <w:lang w:val="ru-RU"/>
        </w:rPr>
        <w:t>тсч</w:t>
      </w:r>
      <w:proofErr w:type="spellEnd"/>
      <w:r>
        <w:rPr>
          <w:rFonts w:ascii="Times New Roman" w:eastAsia="Times New Roman" w:hAnsi="Times New Roman" w:cs="Times New Roman"/>
          <w:color w:val="000000"/>
          <w:sz w:val="24"/>
          <w:szCs w:val="24"/>
          <w:lang w:val="ru-RU"/>
        </w:rPr>
        <w:t>. 10701 «Резервный фонд»                             38000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38000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е)  за счет средств резервного фонда приобретены подарки к новогодним праздникам сотрудникам: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10701 «Резервный фонд»                             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ж) списана стоимость приобретения основных средств за счет нераспределенной прибыли: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10701 «Резервный фонд»                          350000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w:t>
      </w:r>
      <w:proofErr w:type="spellStart"/>
      <w:r>
        <w:rPr>
          <w:rFonts w:ascii="Times New Roman" w:eastAsia="Times New Roman" w:hAnsi="Times New Roman" w:cs="Times New Roman"/>
          <w:color w:val="000000"/>
          <w:sz w:val="24"/>
          <w:szCs w:val="24"/>
          <w:lang w:val="ru-RU"/>
        </w:rPr>
        <w:t>тсч</w:t>
      </w:r>
      <w:proofErr w:type="spellEnd"/>
      <w:r>
        <w:rPr>
          <w:rFonts w:ascii="Times New Roman" w:eastAsia="Times New Roman" w:hAnsi="Times New Roman" w:cs="Times New Roman"/>
          <w:color w:val="000000"/>
          <w:sz w:val="24"/>
          <w:szCs w:val="24"/>
          <w:lang w:val="ru-RU"/>
        </w:rPr>
        <w:t>. 10801 «Нераспределенная прибыль»        350000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данных операций .</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14</w:t>
      </w:r>
    </w:p>
    <w:p w:rsidR="00091D7B" w:rsidRDefault="00091D7B" w:rsidP="00091D7B">
      <w:pPr>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  АКБ  объявил об  увеличении уставно</w:t>
      </w:r>
      <w:r>
        <w:rPr>
          <w:rFonts w:ascii="Times New Roman" w:eastAsia="Times New Roman" w:hAnsi="Times New Roman" w:cs="Times New Roman"/>
          <w:bCs/>
          <w:sz w:val="24"/>
          <w:szCs w:val="24"/>
          <w:lang w:val="ru-RU" w:eastAsia="ru-RU"/>
        </w:rPr>
        <w:softHyphen/>
        <w:t>го капитала путём дополнительного выпуска акций в размере 150млн.руб. при номинале одной акции 2000р. Один из учредителей выразил готовность ку</w:t>
      </w:r>
      <w:r>
        <w:rPr>
          <w:rFonts w:ascii="Times New Roman" w:eastAsia="Times New Roman" w:hAnsi="Times New Roman" w:cs="Times New Roman"/>
          <w:bCs/>
          <w:sz w:val="24"/>
          <w:szCs w:val="24"/>
          <w:lang w:val="ru-RU" w:eastAsia="ru-RU"/>
        </w:rPr>
        <w:softHyphen/>
        <w:t>пить 6тыс. акций банка. Взнос в сумме 300 тыс. евро был зачислен в банке-получателе по кур</w:t>
      </w:r>
      <w:r>
        <w:rPr>
          <w:rFonts w:ascii="Times New Roman" w:eastAsia="Times New Roman" w:hAnsi="Times New Roman" w:cs="Times New Roman"/>
          <w:bCs/>
          <w:sz w:val="24"/>
          <w:szCs w:val="24"/>
          <w:lang w:val="ru-RU" w:eastAsia="ru-RU"/>
        </w:rPr>
        <w:softHyphen/>
        <w:t>су 40 р. за 1 евро. Государственная регистрация  итогов эмиссии  была произведена через 6 месяцев. Курс евро к  рублю на дату совершения операции составил 41 р. за 1 евро.</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а) Оплата акций в иностранной валюте:</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Д-т    30102 «Корсчет  КО в Банке России »  – 12млн.руб.</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 К-т  60322 «Расчёты с прочими кредиторами» по лицевому счёту </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акционера  – 12млн.руб.</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 б) Переоценка валютных средств:</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Д-т    70602 «Доходы от переоценки ценных бумаг» 300т.р.</w:t>
      </w:r>
    </w:p>
    <w:p w:rsidR="00091D7B" w:rsidRDefault="00091D7B" w:rsidP="00091D7B">
      <w:pPr>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К-т  60322 «Расчёты с прочими кредиторами» по лицевому счёту акционера – на величину изменения рублёвого эквивалента поступившей иностранной валюты. – 300т.р.</w:t>
      </w:r>
    </w:p>
    <w:p w:rsidR="00091D7B" w:rsidRDefault="00091D7B" w:rsidP="00091D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 Разблокирование  валютных средств, находящихся на накопительном валютном счёте, отражается в учёте банка-эмитента:</w:t>
      </w:r>
    </w:p>
    <w:p w:rsidR="00091D7B" w:rsidRDefault="00091D7B" w:rsidP="00091D7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Д-т  30102 «Корсчет  КО в Банке России » 12300т.р.</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К-т 10207 «Уставный капитал»- 12300т.р.</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Выявите нарушения в порядке отражения операций в учете.</w:t>
      </w:r>
    </w:p>
    <w:p w:rsidR="00091D7B" w:rsidRDefault="00091D7B" w:rsidP="00091D7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15</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ООО «Сфера» 10 января обратилось в коммерческий банк «Грант» с просьбой об открытии ему депозитного счета наряду с расчетным счетом на сумму 100000 руб. и срок 9 месяцев. Про</w:t>
      </w:r>
      <w:r>
        <w:rPr>
          <w:rFonts w:ascii="Times New Roman" w:eastAsia="Times New Roman" w:hAnsi="Times New Roman" w:cs="Times New Roman"/>
          <w:color w:val="000000"/>
          <w:sz w:val="24"/>
          <w:szCs w:val="24"/>
          <w:lang w:val="ru-RU"/>
        </w:rPr>
        <w:softHyphen/>
        <w:t>центная ставка по депозиту 6% годовых. Начисление процентов производится ежеквартально по принципу сложного процента.</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начисления процентов и отражения операций в бухгалтерском учете:</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Открыт депозитный счет ООО «Сфера» 10 января:</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Коммерческие организации»                                  100000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42106 «Депозиты негосударственных коммерческих</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организаций на срок от 1 года до 3 лет»              100000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Начислены проценты:</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  10 апреля —</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70606 «Расходы»                                             12000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12000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10 июля —</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70606 «Расходы»                                         12200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12200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10 октября —</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70606 «Расходы»                                         13800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13800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Перечислена сумма процентов по депозитному вкладу:</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60322 «Расчеты с прочими кредиторами»  8000 руб. </w:t>
      </w:r>
    </w:p>
    <w:p w:rsidR="00091D7B" w:rsidRDefault="00091D7B" w:rsidP="00091D7B">
      <w:pPr>
        <w:shd w:val="clear" w:color="auto" w:fill="FFFFFF"/>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К-т </w:t>
      </w:r>
      <w:proofErr w:type="spellStart"/>
      <w:r>
        <w:rPr>
          <w:rFonts w:ascii="Times New Roman" w:eastAsia="Times New Roman" w:hAnsi="Times New Roman" w:cs="Times New Roman"/>
          <w:sz w:val="24"/>
          <w:szCs w:val="24"/>
          <w:lang w:val="ru-RU"/>
        </w:rPr>
        <w:t>сч</w:t>
      </w:r>
      <w:proofErr w:type="spellEnd"/>
      <w:r>
        <w:rPr>
          <w:rFonts w:ascii="Times New Roman" w:eastAsia="Times New Roman" w:hAnsi="Times New Roman" w:cs="Times New Roman"/>
          <w:sz w:val="24"/>
          <w:szCs w:val="24"/>
          <w:lang w:val="ru-RU"/>
        </w:rPr>
        <w:t>. 40702 «Счета негосударственных организаций. Коммерческие организации»                                  8000 руб.</w:t>
      </w:r>
    </w:p>
    <w:p w:rsidR="00091D7B" w:rsidRDefault="00091D7B" w:rsidP="00091D7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16</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 марта 2006 года ООО «Алмаз» обратилось в коммерческий банк «Мегаполис» с просьбой об открытии ему депозитного счета наряду с расчетным счетом, который находится в этом же банке, на сумму 350 тыс. руб. и срок 3 года. Процентная ставка по долгосрочным депозитам в банке 8%. Начисление процентов про</w:t>
      </w:r>
      <w:r>
        <w:rPr>
          <w:rFonts w:ascii="Times New Roman" w:eastAsia="Times New Roman" w:hAnsi="Times New Roman" w:cs="Times New Roman"/>
          <w:color w:val="000000"/>
          <w:sz w:val="24"/>
          <w:szCs w:val="24"/>
          <w:lang w:val="ru-RU"/>
        </w:rPr>
        <w:softHyphen/>
        <w:t>изводится 1 раз в год по принципу сложного процента.</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Выявите ошибки, проверьте правильность начисления процен</w:t>
      </w:r>
      <w:r>
        <w:rPr>
          <w:rFonts w:ascii="Times New Roman" w:eastAsia="Times New Roman" w:hAnsi="Times New Roman" w:cs="Times New Roman"/>
          <w:color w:val="000000"/>
          <w:sz w:val="24"/>
          <w:szCs w:val="24"/>
          <w:lang w:val="ru-RU"/>
        </w:rPr>
        <w:softHyphen/>
        <w:t>тов и отражения операций в бухгалтерском учете.</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а) 7 марта 2006 года открыт ООО «Алмаз» депозитный счет: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40702 «Счета негосударственных организаций. Коммерческие организации»                                350000 руб.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42106 «Депозиты негосударственных коммерческих организаций на срок от 1 года до 3 лет»                350000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начислены проценты 07.03.2007 г.:</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70610 «Расходы от применения встроенных производных инструментов, не отделяемых от основного договора»                                          35000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47426 «Обязательства по уплате процентов» 35000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 начислены проценты 07.03.2008 г.:</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70610 «Расходы от применения встроенных</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производных инструментов, не отделяемых</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основного договора»                                        35000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47426 «Обязательства по уплате</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процентов»                                                            35000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 начислены проценты 07.03.2009 г.:</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70610 «Расходы от применения встроенных</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производных инструментов, не отделяемых</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от основного договора»                                          35000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47426 «Обязательства по уплате</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процентов»                                                             35000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 перечислены суммы процентов по депозитному вкладу за 3 года:</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420000 руб.</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420000 руб.</w:t>
      </w:r>
    </w:p>
    <w:p w:rsidR="00091D7B" w:rsidRDefault="00091D7B" w:rsidP="00091D7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17</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начисления и выплаты процентов М.К. Иванову и Г.В. Сухову, если имеются следующие данные: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 АКБ «Антарес» открыл М.К. Иванову в соответствии с до</w:t>
      </w:r>
      <w:r>
        <w:rPr>
          <w:rFonts w:ascii="Times New Roman" w:eastAsia="Times New Roman" w:hAnsi="Times New Roman" w:cs="Times New Roman"/>
          <w:color w:val="000000"/>
          <w:sz w:val="24"/>
          <w:szCs w:val="24"/>
          <w:lang w:val="ru-RU"/>
        </w:rPr>
        <w:softHyphen/>
        <w:t>говором вклад в сумме 5000 руб. на 12 месяцев с ежеквартальным начислением простых процентов в размере 6% годовых;</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АКБ «Антарес» открыл Г.В. Сухову в соответствии с дого</w:t>
      </w:r>
      <w:r>
        <w:rPr>
          <w:rFonts w:ascii="Times New Roman" w:eastAsia="Times New Roman" w:hAnsi="Times New Roman" w:cs="Times New Roman"/>
          <w:color w:val="000000"/>
          <w:sz w:val="24"/>
          <w:szCs w:val="24"/>
          <w:lang w:val="ru-RU"/>
        </w:rPr>
        <w:softHyphen/>
        <w:t>вором вклад в сумме 8000 руб. на 6 месяцев с ежемесячным на</w:t>
      </w:r>
      <w:r>
        <w:rPr>
          <w:rFonts w:ascii="Times New Roman" w:eastAsia="Times New Roman" w:hAnsi="Times New Roman" w:cs="Times New Roman"/>
          <w:color w:val="000000"/>
          <w:sz w:val="24"/>
          <w:szCs w:val="24"/>
          <w:lang w:val="ru-RU"/>
        </w:rPr>
        <w:softHyphen/>
        <w:t>числением сложных процентов в размере 11 % годовых.</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Вклады были открыты 06.12.2007 года одновременно для обо</w:t>
      </w:r>
      <w:r>
        <w:rPr>
          <w:rFonts w:ascii="Times New Roman" w:eastAsia="Times New Roman" w:hAnsi="Times New Roman" w:cs="Times New Roman"/>
          <w:color w:val="000000"/>
          <w:sz w:val="24"/>
          <w:szCs w:val="24"/>
          <w:lang w:val="ru-RU"/>
        </w:rPr>
        <w:softHyphen/>
        <w:t>их вкладчиков.</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М.К. Иванову 06.12.2008 г. начислены и уплачены проценты по вкладу — 3000 руб. Г.В. Сухову 06.06.2008 г. начислены и уплачены проценты — 1540 руб.</w:t>
      </w:r>
    </w:p>
    <w:p w:rsidR="00091D7B" w:rsidRDefault="00091D7B" w:rsidP="00091D7B">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18</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бухгалтерские проводки по следующим операциям:</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Открыт депозит путем перечисления средств с расчетного счета клиента (негосударственная коммерческая организация) на его депозитный счет. Депозитный договор заключен после пере</w:t>
      </w:r>
      <w:r>
        <w:rPr>
          <w:rFonts w:ascii="Times New Roman" w:eastAsia="Times New Roman" w:hAnsi="Times New Roman" w:cs="Times New Roman"/>
          <w:color w:val="000000"/>
          <w:sz w:val="24"/>
          <w:szCs w:val="24"/>
          <w:lang w:val="ru-RU"/>
        </w:rPr>
        <w:softHyphen/>
        <w:t>числения средств:</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 Коммерческие организации»                                40000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42102 «Депозиты негосударственных коммерческих организаций на срок до 30 дней»                                                                              40000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Начислены проценты на депозит:</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70601 «Доходы»                                                                 10000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60322 «Расчеты с прочими кредиторами»                       10000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По окончании срока действия депозитного договора выдана сумма депозита с процентами:</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42102 «Депозиты негосударственных коммерческих организаций на срок до 30 дней»                                                                           </w:t>
      </w:r>
      <w:r>
        <w:rPr>
          <w:rFonts w:ascii="Times New Roman" w:eastAsia="Times New Roman" w:hAnsi="Times New Roman" w:cs="Times New Roman"/>
          <w:iCs/>
          <w:color w:val="000000"/>
          <w:sz w:val="24"/>
          <w:szCs w:val="24"/>
          <w:lang w:val="ru-RU"/>
        </w:rPr>
        <w:t xml:space="preserve">  </w:t>
      </w:r>
      <w:r>
        <w:rPr>
          <w:rFonts w:ascii="Times New Roman" w:eastAsia="Times New Roman" w:hAnsi="Times New Roman" w:cs="Times New Roman"/>
          <w:color w:val="000000"/>
          <w:sz w:val="24"/>
          <w:szCs w:val="24"/>
          <w:lang w:val="ru-RU"/>
        </w:rPr>
        <w:t>50000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50000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60323 «Расчеты с прочими дебиторами»                       50000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К-тсч.40702 «Коммерческие организации»                               50000руб.                                                        </w:t>
      </w:r>
    </w:p>
    <w:p w:rsidR="00091D7B" w:rsidRDefault="00091D7B" w:rsidP="00091D7B">
      <w:pPr>
        <w:spacing w:after="0" w:line="240" w:lineRule="auto"/>
        <w:jc w:val="center"/>
        <w:rPr>
          <w:rFonts w:ascii="Times New Roman" w:eastAsia="Times New Roman" w:hAnsi="Times New Roman" w:cs="Times New Roman"/>
          <w:b/>
          <w:color w:val="000000"/>
          <w:sz w:val="24"/>
          <w:szCs w:val="24"/>
          <w:lang w:val="ru-RU" w:eastAsia="ru-RU"/>
        </w:rPr>
      </w:pP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bCs/>
          <w:iCs/>
          <w:color w:val="000000"/>
          <w:sz w:val="24"/>
          <w:szCs w:val="24"/>
          <w:lang w:val="ru-RU"/>
        </w:rPr>
        <w:t xml:space="preserve"> 19</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бухгалтерские записи по следующим операциям: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Перечислено с расчетного счета клиента банка (негосудар</w:t>
      </w:r>
      <w:r>
        <w:rPr>
          <w:rFonts w:ascii="Times New Roman" w:eastAsia="Times New Roman" w:hAnsi="Times New Roman" w:cs="Times New Roman"/>
          <w:color w:val="000000"/>
          <w:sz w:val="24"/>
          <w:szCs w:val="24"/>
          <w:lang w:val="ru-RU"/>
        </w:rPr>
        <w:softHyphen/>
        <w:t>ственная коммерческая организация) иногороднему поставщику:</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42702 «Привлеченные средства Минфина России на срок до 30 дней»                                               25000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«Корреспондентские счета кредитных организа</w:t>
      </w:r>
      <w:r>
        <w:rPr>
          <w:rFonts w:ascii="Times New Roman" w:eastAsia="Times New Roman" w:hAnsi="Times New Roman" w:cs="Times New Roman"/>
          <w:color w:val="000000"/>
          <w:sz w:val="24"/>
          <w:szCs w:val="24"/>
          <w:lang w:val="ru-RU"/>
        </w:rPr>
        <w:softHyphen/>
        <w:t>ций в Банке России»                                                   25000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Перечислено с расчетного счета клиента банка (коммерчес</w:t>
      </w:r>
      <w:r>
        <w:rPr>
          <w:rFonts w:ascii="Times New Roman" w:eastAsia="Times New Roman" w:hAnsi="Times New Roman" w:cs="Times New Roman"/>
          <w:color w:val="000000"/>
          <w:sz w:val="24"/>
          <w:szCs w:val="24"/>
          <w:lang w:val="ru-RU"/>
        </w:rPr>
        <w:softHyphen/>
        <w:t>кая организация, находящаяся в федеральной собственности) по</w:t>
      </w:r>
      <w:r>
        <w:rPr>
          <w:rFonts w:ascii="Times New Roman" w:eastAsia="Times New Roman" w:hAnsi="Times New Roman" w:cs="Times New Roman"/>
          <w:color w:val="000000"/>
          <w:sz w:val="24"/>
          <w:szCs w:val="24"/>
          <w:lang w:val="ru-RU"/>
        </w:rPr>
        <w:softHyphen/>
        <w:t>ставщику, имеющему расчетный счет в том же банке: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40709 «Счета негосударственных организаций. Коммерческие организации»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40502 «Счета организаций, находящихся в федераль</w:t>
      </w:r>
      <w:r>
        <w:rPr>
          <w:rFonts w:ascii="Times New Roman" w:eastAsia="Times New Roman" w:hAnsi="Times New Roman" w:cs="Times New Roman"/>
          <w:color w:val="000000"/>
          <w:sz w:val="24"/>
          <w:szCs w:val="24"/>
          <w:lang w:val="ru-RU"/>
        </w:rPr>
        <w:softHyphen/>
        <w:t>ной собственности. Коммерческие организации»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На корреспондентский счет в Банке России зачислена сум</w:t>
      </w:r>
      <w:r>
        <w:rPr>
          <w:rFonts w:ascii="Times New Roman" w:eastAsia="Times New Roman" w:hAnsi="Times New Roman" w:cs="Times New Roman"/>
          <w:color w:val="000000"/>
          <w:sz w:val="24"/>
          <w:szCs w:val="24"/>
          <w:lang w:val="ru-RU"/>
        </w:rPr>
        <w:softHyphen/>
        <w:t>ма аккредитива клиента к оплате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«Корреспондентские счета кредитных организа</w:t>
      </w:r>
      <w:r>
        <w:rPr>
          <w:rFonts w:ascii="Times New Roman" w:eastAsia="Times New Roman" w:hAnsi="Times New Roman" w:cs="Times New Roman"/>
          <w:color w:val="000000"/>
          <w:sz w:val="24"/>
          <w:szCs w:val="24"/>
          <w:lang w:val="ru-RU"/>
        </w:rPr>
        <w:softHyphen/>
        <w:t xml:space="preserve">ций в Банке России»                                                   28000 руб.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42901 «Привлеченные средства государственных внебюджетных фондов Российской Федерации до востребования»                                                     28000 руб.</w:t>
      </w:r>
    </w:p>
    <w:p w:rsidR="00091D7B" w:rsidRDefault="00091D7B" w:rsidP="00091D7B">
      <w:pPr>
        <w:shd w:val="clear" w:color="auto" w:fill="FFFFFF"/>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lang w:val="ru-RU"/>
        </w:rPr>
        <w:t>Открытый счет зарегистрирован в журнале регистрации от</w:t>
      </w:r>
      <w:r>
        <w:rPr>
          <w:rFonts w:ascii="Times New Roman" w:eastAsia="Times New Roman" w:hAnsi="Times New Roman" w:cs="Times New Roman"/>
          <w:color w:val="000000"/>
          <w:sz w:val="24"/>
          <w:szCs w:val="24"/>
          <w:lang w:val="ru-RU"/>
        </w:rPr>
        <w:softHyphen/>
        <w:t>крытых счетов</w:t>
      </w:r>
    </w:p>
    <w:p w:rsidR="00091D7B" w:rsidRDefault="00091D7B" w:rsidP="00091D7B">
      <w:pPr>
        <w:spacing w:after="0" w:line="240" w:lineRule="auto"/>
        <w:jc w:val="center"/>
        <w:outlineLvl w:val="0"/>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rPr>
        <w:t xml:space="preserve">Задание  </w:t>
      </w:r>
      <w:r>
        <w:rPr>
          <w:rFonts w:ascii="Times New Roman" w:eastAsia="Times New Roman" w:hAnsi="Times New Roman" w:cs="Times New Roman"/>
          <w:b/>
          <w:color w:val="000000"/>
          <w:sz w:val="24"/>
          <w:szCs w:val="24"/>
          <w:lang w:val="ru-RU" w:eastAsia="ru-RU"/>
        </w:rPr>
        <w:t xml:space="preserve"> 20</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Выявите ошибки в учете и оформлении работниками банка операций по выдаче заработной платы и материальной помощи сотрудникам. В учете данные операции отражены следующими проводками: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выдана заработная плата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60305 «Расчеты с работниками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 оплате труда»                                                        2350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2350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выдана материальная помощь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70801 «Прибыль прошлого года»                    600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600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Основанием для выдачи денежной наличности послужил рас</w:t>
      </w:r>
      <w:r>
        <w:rPr>
          <w:rFonts w:ascii="Times New Roman" w:eastAsia="Times New Roman" w:hAnsi="Times New Roman" w:cs="Times New Roman"/>
          <w:color w:val="000000"/>
          <w:sz w:val="24"/>
          <w:szCs w:val="24"/>
          <w:lang w:val="ru-RU"/>
        </w:rPr>
        <w:softHyphen/>
        <w:t>ходный кассовый ордер.</w:t>
      </w:r>
    </w:p>
    <w:p w:rsidR="00091D7B" w:rsidRDefault="00091D7B" w:rsidP="00091D7B">
      <w:pPr>
        <w:spacing w:after="0" w:line="240" w:lineRule="auto"/>
        <w:jc w:val="center"/>
        <w:outlineLvl w:val="0"/>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rPr>
        <w:t xml:space="preserve"> Задание  </w:t>
      </w:r>
      <w:r>
        <w:rPr>
          <w:rFonts w:ascii="Times New Roman" w:eastAsia="Times New Roman" w:hAnsi="Times New Roman" w:cs="Times New Roman"/>
          <w:b/>
          <w:color w:val="000000"/>
          <w:sz w:val="24"/>
          <w:szCs w:val="24"/>
          <w:lang w:val="ru-RU" w:eastAsia="ru-RU"/>
        </w:rPr>
        <w:t xml:space="preserve">  21</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бухгалтерские записи по следующим операциям:</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  Внесено наличными на расчетный счет клиента:</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15000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40902 «Аккредитивы к оплате по расчетам</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 нерезидентами»                                                    15000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Выданы средства из кассы по денежному чеку клиента: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«Корреспондентские счета кредитных организа</w:t>
      </w:r>
      <w:r>
        <w:rPr>
          <w:rFonts w:ascii="Times New Roman" w:eastAsia="Times New Roman" w:hAnsi="Times New Roman" w:cs="Times New Roman"/>
          <w:color w:val="000000"/>
          <w:sz w:val="24"/>
          <w:szCs w:val="24"/>
          <w:lang w:val="ru-RU"/>
        </w:rPr>
        <w:softHyphen/>
        <w:t>ций в Банке России»                                                   36000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36000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  Выданы наличные денежные средства для кассы обменных пунктов:</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20206 «Касса обменных пунктов»              32000 руб.</w:t>
      </w:r>
    </w:p>
    <w:p w:rsidR="00091D7B" w:rsidRDefault="00091D7B" w:rsidP="00091D7B">
      <w:pPr>
        <w:shd w:val="clear" w:color="auto" w:fill="FFFFFF"/>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20202 «Касса кредитных организаций»      32000 руб.</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22</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отражения ссудных операций в учете. 1. Выдана ссуда ОАО «Терек» на срок 1,5 года под гарантию третьего лица (ОАО «Терек» имеет расчетный счет в этом банке):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45207 «Кредиты, предоставленные негосударственным коммерческим организациям на срок от 1 года до 3 лет»                                    20000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«Корреспондентские счета кредитных организаций в Банке России»  20000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91305 «Полученные гарантии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 поручительства»                                                 30000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99998 «Счет для корреспонденции с пассивными счетами при двойной записи»         30000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2. Погашена ссуда </w:t>
      </w:r>
      <w:r>
        <w:rPr>
          <w:rFonts w:ascii="Times New Roman" w:eastAsia="Times New Roman" w:hAnsi="Times New Roman" w:cs="Times New Roman"/>
          <w:bCs/>
          <w:color w:val="000000"/>
          <w:sz w:val="24"/>
          <w:szCs w:val="24"/>
          <w:lang w:val="ru-RU"/>
        </w:rPr>
        <w:t xml:space="preserve">ООО </w:t>
      </w:r>
      <w:r>
        <w:rPr>
          <w:rFonts w:ascii="Times New Roman" w:eastAsia="Times New Roman" w:hAnsi="Times New Roman" w:cs="Times New Roman"/>
          <w:color w:val="000000"/>
          <w:sz w:val="24"/>
          <w:szCs w:val="24"/>
          <w:lang w:val="ru-RU"/>
        </w:rPr>
        <w:t>«Луч» (имеющего расчетный счет в дан</w:t>
      </w:r>
      <w:r>
        <w:rPr>
          <w:rFonts w:ascii="Times New Roman" w:eastAsia="Times New Roman" w:hAnsi="Times New Roman" w:cs="Times New Roman"/>
          <w:color w:val="000000"/>
          <w:sz w:val="24"/>
          <w:szCs w:val="24"/>
          <w:lang w:val="ru-RU"/>
        </w:rPr>
        <w:softHyphen/>
        <w:t xml:space="preserve">ном банке) сроком на 6 месяцев, выданная под залог здания офиса: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Коммерческие организации»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45207 «Кредиты, предоставленные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негосударственным коммерческим организациям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срок от 1 года до 3 лет»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91307 «Имущество, принятое в залог</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 выданным кредитам, кроме ценных бумаг»      29000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99998 «Счет для корреспонденции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 пассивными счетами при двойной записи»         29000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  Пролонгирована ссуда ООО «Темп» на 45 дней, выданная ранее на срок от 91 до 180 дней: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45809 «Просроченная задолженность по предоставленным кредитам и прочим размещенным средствам коммерческим организациям, находящимся в государственной (кроме федеральной) собственности»                     26000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Коммерческие организации»                                  26000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4.  Списана просроченная задолженность ЗАО «Артемида» по кредиту, выданному ранее на срок 3 </w:t>
      </w:r>
      <w:proofErr w:type="spellStart"/>
      <w:r>
        <w:rPr>
          <w:rFonts w:ascii="Times New Roman" w:eastAsia="Times New Roman" w:hAnsi="Times New Roman" w:cs="Times New Roman"/>
          <w:color w:val="000000"/>
          <w:sz w:val="24"/>
          <w:szCs w:val="24"/>
          <w:lang w:val="ru-RU"/>
        </w:rPr>
        <w:t>мес</w:t>
      </w:r>
      <w:proofErr w:type="spellEnd"/>
      <w:r>
        <w:rPr>
          <w:rFonts w:ascii="Times New Roman" w:eastAsia="Times New Roman" w:hAnsi="Times New Roman" w:cs="Times New Roman"/>
          <w:color w:val="000000"/>
          <w:sz w:val="24"/>
          <w:szCs w:val="24"/>
          <w:lang w:val="ru-RU"/>
        </w:rPr>
        <w:t>:</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45806 «Просроченная задолженность по предоставленным кредитам и прочим  размещенным  средствам коммерческим организациям, находящимся в федеральной собственности»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44603 «Кредиты, предоставленные коммерческим организациям, находящимся в федеральной собственности на срок до 30 дней»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20000 руб.</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23</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Проверьте правильность отражения ссудных операций в учете: а) выдана ссуда ОАО «</w:t>
      </w:r>
      <w:proofErr w:type="spellStart"/>
      <w:r>
        <w:rPr>
          <w:rFonts w:ascii="Times New Roman" w:eastAsia="Times New Roman" w:hAnsi="Times New Roman" w:cs="Times New Roman"/>
          <w:color w:val="000000"/>
          <w:sz w:val="24"/>
          <w:szCs w:val="24"/>
          <w:lang w:val="ru-RU"/>
        </w:rPr>
        <w:t>Импекс</w:t>
      </w:r>
      <w:proofErr w:type="spellEnd"/>
      <w:r>
        <w:rPr>
          <w:rFonts w:ascii="Times New Roman" w:eastAsia="Times New Roman" w:hAnsi="Times New Roman" w:cs="Times New Roman"/>
          <w:color w:val="000000"/>
          <w:sz w:val="24"/>
          <w:szCs w:val="24"/>
          <w:lang w:val="ru-RU"/>
        </w:rPr>
        <w:t>» на срок 1,5 года под гарантию третьего лица. ОАО «</w:t>
      </w:r>
      <w:proofErr w:type="spellStart"/>
      <w:r>
        <w:rPr>
          <w:rFonts w:ascii="Times New Roman" w:eastAsia="Times New Roman" w:hAnsi="Times New Roman" w:cs="Times New Roman"/>
          <w:color w:val="000000"/>
          <w:sz w:val="24"/>
          <w:szCs w:val="24"/>
          <w:lang w:val="ru-RU"/>
        </w:rPr>
        <w:t>Импекс</w:t>
      </w:r>
      <w:proofErr w:type="spellEnd"/>
      <w:r>
        <w:rPr>
          <w:rFonts w:ascii="Times New Roman" w:eastAsia="Times New Roman" w:hAnsi="Times New Roman" w:cs="Times New Roman"/>
          <w:color w:val="000000"/>
          <w:sz w:val="24"/>
          <w:szCs w:val="24"/>
          <w:lang w:val="ru-RU"/>
        </w:rPr>
        <w:t>» является клиентом банка: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45207 «Кредиты, предоставленные негосударственным коммерческим организациям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срок от 1 года до 3 лет»                                    70000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«Корреспондентские счета кредитных организаций в Банке России»                              70000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99998 «Счет для корреспонденции с пассивными счетами при двойной записи»      7000 руб. 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91311 «Ценные бумаги, принятые в обеспечение по размещенным средствам»           7000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пролонгирована ссуда ОАО «</w:t>
      </w:r>
      <w:proofErr w:type="spellStart"/>
      <w:r>
        <w:rPr>
          <w:rFonts w:ascii="Times New Roman" w:eastAsia="Times New Roman" w:hAnsi="Times New Roman" w:cs="Times New Roman"/>
          <w:color w:val="000000"/>
          <w:sz w:val="24"/>
          <w:szCs w:val="24"/>
          <w:lang w:val="ru-RU"/>
        </w:rPr>
        <w:t>Импекс</w:t>
      </w:r>
      <w:proofErr w:type="spellEnd"/>
      <w:r>
        <w:rPr>
          <w:rFonts w:ascii="Times New Roman" w:eastAsia="Times New Roman" w:hAnsi="Times New Roman" w:cs="Times New Roman"/>
          <w:color w:val="000000"/>
          <w:sz w:val="24"/>
          <w:szCs w:val="24"/>
          <w:lang w:val="ru-RU"/>
        </w:rPr>
        <w:t>» на 30 дней (проценты были уплачены вовремя):</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45809 «Просроченная задолженность по предоставленным кредитам </w:t>
      </w:r>
      <w:proofErr w:type="spellStart"/>
      <w:r>
        <w:rPr>
          <w:rFonts w:ascii="Times New Roman" w:eastAsia="Times New Roman" w:hAnsi="Times New Roman" w:cs="Times New Roman"/>
          <w:color w:val="000000"/>
          <w:sz w:val="24"/>
          <w:szCs w:val="24"/>
          <w:lang w:val="ru-RU"/>
        </w:rPr>
        <w:t>ипрочимразмещенным</w:t>
      </w:r>
      <w:proofErr w:type="spellEnd"/>
      <w:r>
        <w:rPr>
          <w:rFonts w:ascii="Times New Roman" w:eastAsia="Times New Roman" w:hAnsi="Times New Roman" w:cs="Times New Roman"/>
          <w:color w:val="000000"/>
          <w:sz w:val="24"/>
          <w:szCs w:val="24"/>
          <w:lang w:val="ru-RU"/>
        </w:rPr>
        <w:t xml:space="preserve"> средствам коммерческим организациям, находящимся в государственной (кроме федеральной) собственности»                                                     70000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70000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б) погашена ссуда ОАО «</w:t>
      </w:r>
      <w:proofErr w:type="spellStart"/>
      <w:r>
        <w:rPr>
          <w:rFonts w:ascii="Times New Roman" w:eastAsia="Times New Roman" w:hAnsi="Times New Roman" w:cs="Times New Roman"/>
          <w:color w:val="000000"/>
          <w:sz w:val="24"/>
          <w:szCs w:val="24"/>
          <w:lang w:val="ru-RU"/>
        </w:rPr>
        <w:t>Импекс</w:t>
      </w:r>
      <w:proofErr w:type="spellEnd"/>
      <w:r>
        <w:rPr>
          <w:rFonts w:ascii="Times New Roman" w:eastAsia="Times New Roman" w:hAnsi="Times New Roman" w:cs="Times New Roman"/>
          <w:color w:val="000000"/>
          <w:sz w:val="24"/>
          <w:szCs w:val="24"/>
          <w:lang w:val="ru-RU"/>
        </w:rPr>
        <w:t>», выданная ранее сроком на 3 года под залог имущества:</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45207 «Кредиты, предоставленные негосударст</w:t>
      </w:r>
      <w:r>
        <w:rPr>
          <w:rFonts w:ascii="Times New Roman" w:eastAsia="Times New Roman" w:hAnsi="Times New Roman" w:cs="Times New Roman"/>
          <w:color w:val="000000"/>
          <w:sz w:val="24"/>
          <w:szCs w:val="24"/>
          <w:lang w:val="ru-RU"/>
        </w:rPr>
        <w:softHyphen/>
        <w:t>венным коммерческим организациям на срок от 1 года до 3 лет»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99999 «Счет для корреспонденции с активными счетами при двойной записи»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91312 «Имущество, принятое в обеспечение по размещенным средствам, кроме ценных бумаг и драгоценных металлов»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г) выдана ссуда ООО «Консул» (не имеющему расчетного сче</w:t>
      </w:r>
      <w:r>
        <w:rPr>
          <w:rFonts w:ascii="Times New Roman" w:eastAsia="Times New Roman" w:hAnsi="Times New Roman" w:cs="Times New Roman"/>
          <w:color w:val="000000"/>
          <w:sz w:val="24"/>
          <w:szCs w:val="24"/>
          <w:lang w:val="ru-RU"/>
        </w:rPr>
        <w:softHyphen/>
        <w:t xml:space="preserve">та в банке) на срок 3,5 года под гарантию третьего лица: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45208 «Кредиты, предоставленные негосударственным коммерческим организациям на срок свыше 3 лет»                                             75000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30102 «Корсчета кредитных организаций в Банке России»            75000 руб.</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24</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Проверьте бухгалтерские проводки по следующим операциям: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 Выдан краткосрочный кредит клиенту (негосударственная коммерческая организация), имеющему расчетный счет в данном банке, на срок 30 дней под обеспечение залогом. Кредит относит </w:t>
      </w:r>
      <w:proofErr w:type="spellStart"/>
      <w:r>
        <w:rPr>
          <w:rFonts w:ascii="Times New Roman" w:eastAsia="Times New Roman" w:hAnsi="Times New Roman" w:cs="Times New Roman"/>
          <w:color w:val="000000"/>
          <w:sz w:val="24"/>
          <w:szCs w:val="24"/>
          <w:lang w:val="ru-RU"/>
        </w:rPr>
        <w:t>ся</w:t>
      </w:r>
      <w:proofErr w:type="spellEnd"/>
      <w:r>
        <w:rPr>
          <w:rFonts w:ascii="Times New Roman" w:eastAsia="Times New Roman" w:hAnsi="Times New Roman" w:cs="Times New Roman"/>
          <w:color w:val="000000"/>
          <w:sz w:val="24"/>
          <w:szCs w:val="24"/>
          <w:lang w:val="ru-RU"/>
        </w:rPr>
        <w:t xml:space="preserve"> ко 2-й категории качества (нестандартные ссуды):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Д-тсч.45203 «Кредиты, предоставленные негосударственным коммерческим организациям на срок до 30 дней»   40000 руб. </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40000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 Погашен краткосрочный кредит без обеспечения клиентом (негосударственная коммерческая организация), имеющим рас</w:t>
      </w:r>
      <w:r>
        <w:rPr>
          <w:rFonts w:ascii="Times New Roman" w:eastAsia="Times New Roman" w:hAnsi="Times New Roman" w:cs="Times New Roman"/>
          <w:color w:val="000000"/>
          <w:sz w:val="24"/>
          <w:szCs w:val="24"/>
          <w:lang w:val="ru-RU"/>
        </w:rPr>
        <w:softHyphen/>
        <w:t>четный счет в данном банке (проценты отнесены на доходы):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 Коммерческие организации»                                  15000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xml:space="preserve">. 45203 «Кредиты, предоставленные негосударственным коммерческим организациям на срок до 30 дней»     15000 руб. 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61301 Доходы будущих периодов по кредитным операциям»                                                               15000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70601 «Доходы»                                            15000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  Выдан краткосрочный кредит клиенту (негосударственная коммерческая организация), имеющему расчетный счет в данном банке, под гарантию третьего лица. Кредит относится ко 2-й ка</w:t>
      </w:r>
      <w:r>
        <w:rPr>
          <w:rFonts w:ascii="Times New Roman" w:eastAsia="Times New Roman" w:hAnsi="Times New Roman" w:cs="Times New Roman"/>
          <w:color w:val="000000"/>
          <w:sz w:val="24"/>
          <w:szCs w:val="24"/>
          <w:lang w:val="ru-RU"/>
        </w:rPr>
        <w:softHyphen/>
        <w:t>тегории качества (нестандартные ссуды):</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45203 «Кредиты, предоставленные</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негосударственным коммерческим организациям</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на срок до 30 дней»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40702 «Счета негосударственных организаций.</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Коммерческие организации»                                    10000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Д-т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91414 «Полученные гарантии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 поручительства»                                                    17000 руб.</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К-т </w:t>
      </w:r>
      <w:proofErr w:type="spellStart"/>
      <w:r>
        <w:rPr>
          <w:rFonts w:ascii="Times New Roman" w:eastAsia="Times New Roman" w:hAnsi="Times New Roman" w:cs="Times New Roman"/>
          <w:color w:val="000000"/>
          <w:sz w:val="24"/>
          <w:szCs w:val="24"/>
          <w:lang w:val="ru-RU"/>
        </w:rPr>
        <w:t>сч</w:t>
      </w:r>
      <w:proofErr w:type="spellEnd"/>
      <w:r>
        <w:rPr>
          <w:rFonts w:ascii="Times New Roman" w:eastAsia="Times New Roman" w:hAnsi="Times New Roman" w:cs="Times New Roman"/>
          <w:color w:val="000000"/>
          <w:sz w:val="24"/>
          <w:szCs w:val="24"/>
          <w:lang w:val="ru-RU"/>
        </w:rPr>
        <w:t>. 99999 «Счет для корреспонденции</w:t>
      </w:r>
    </w:p>
    <w:p w:rsidR="00091D7B" w:rsidRDefault="00091D7B" w:rsidP="00091D7B">
      <w:pP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 активными счетами при двойной записи»             17000 руб.</w:t>
      </w: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 xml:space="preserve">  Задание  25</w:t>
      </w:r>
    </w:p>
    <w:p w:rsidR="00091D7B" w:rsidRDefault="00091D7B" w:rsidP="00091D7B">
      <w:pPr>
        <w:tabs>
          <w:tab w:val="left" w:pos="59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На основании кредитного договора от 16 марта клиенту банка выдан кредит на оплату фактически полученных запа</w:t>
      </w:r>
      <w:r>
        <w:rPr>
          <w:rFonts w:ascii="Times New Roman" w:eastAsia="Times New Roman" w:hAnsi="Times New Roman" w:cs="Times New Roman"/>
          <w:sz w:val="24"/>
          <w:szCs w:val="24"/>
          <w:lang w:val="ru-RU"/>
        </w:rPr>
        <w:softHyphen/>
        <w:t xml:space="preserve">сов сырья в сумме 4550 млн р. сроком до 16 </w:t>
      </w:r>
    </w:p>
    <w:p w:rsidR="00091D7B" w:rsidRDefault="00091D7B" w:rsidP="00091D7B">
      <w:pPr>
        <w:tabs>
          <w:tab w:val="left" w:pos="590"/>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сентября теку</w:t>
      </w:r>
      <w:r>
        <w:rPr>
          <w:rFonts w:ascii="Times New Roman" w:eastAsia="Times New Roman" w:hAnsi="Times New Roman" w:cs="Times New Roman"/>
          <w:sz w:val="24"/>
          <w:szCs w:val="24"/>
          <w:lang w:val="ru-RU"/>
        </w:rPr>
        <w:softHyphen/>
        <w:t>щего года под 14 % годовых. Способ обеспечения исполне</w:t>
      </w:r>
      <w:r>
        <w:rPr>
          <w:rFonts w:ascii="Times New Roman" w:eastAsia="Times New Roman" w:hAnsi="Times New Roman" w:cs="Times New Roman"/>
          <w:sz w:val="24"/>
          <w:szCs w:val="24"/>
          <w:lang w:val="ru-RU"/>
        </w:rPr>
        <w:softHyphen/>
        <w:t>ния обязательств по возврату кредита в соответствии с кре</w:t>
      </w:r>
      <w:r>
        <w:rPr>
          <w:rFonts w:ascii="Times New Roman" w:eastAsia="Times New Roman" w:hAnsi="Times New Roman" w:cs="Times New Roman"/>
          <w:sz w:val="24"/>
          <w:szCs w:val="24"/>
          <w:lang w:val="ru-RU"/>
        </w:rPr>
        <w:softHyphen/>
        <w:t>дитным договором — залог. Клиентом предоставлен дого</w:t>
      </w:r>
      <w:r>
        <w:rPr>
          <w:rFonts w:ascii="Times New Roman" w:eastAsia="Times New Roman" w:hAnsi="Times New Roman" w:cs="Times New Roman"/>
          <w:sz w:val="24"/>
          <w:szCs w:val="24"/>
          <w:lang w:val="ru-RU"/>
        </w:rPr>
        <w:softHyphen/>
        <w:t>вор залога с описью остатков готовой продукции на сумму 4800 млн р. По трем наименованиям в описи указана готовая продукция с датой выпуска, превышающей один год, на об</w:t>
      </w:r>
      <w:r>
        <w:rPr>
          <w:rFonts w:ascii="Times New Roman" w:eastAsia="Times New Roman" w:hAnsi="Times New Roman" w:cs="Times New Roman"/>
          <w:sz w:val="24"/>
          <w:szCs w:val="24"/>
          <w:lang w:val="ru-RU"/>
        </w:rPr>
        <w:softHyphen/>
        <w:t>щую сумму 120 млн р.</w:t>
      </w:r>
    </w:p>
    <w:p w:rsidR="00091D7B" w:rsidRDefault="00091D7B" w:rsidP="00091D7B">
      <w:pPr>
        <w:spacing w:after="0" w:line="240" w:lineRule="auto"/>
        <w:ind w:firstLine="340"/>
        <w:jc w:val="both"/>
        <w:rPr>
          <w:rFonts w:ascii="Times New Roman" w:eastAsia="Times New Roman" w:hAnsi="Times New Roman" w:cs="Times New Roman"/>
          <w:sz w:val="24"/>
          <w:szCs w:val="24"/>
          <w:lang w:val="ru-RU"/>
        </w:rPr>
      </w:pPr>
      <w:r>
        <w:rPr>
          <w:rFonts w:ascii="Times New Roman" w:eastAsia="Times New Roman" w:hAnsi="Times New Roman" w:cs="Times New Roman"/>
          <w:bCs/>
          <w:iCs/>
          <w:sz w:val="24"/>
          <w:szCs w:val="24"/>
          <w:lang w:val="ru-RU"/>
        </w:rPr>
        <w:t>Требуется:</w:t>
      </w:r>
    </w:p>
    <w:p w:rsidR="00091D7B" w:rsidRDefault="00091D7B" w:rsidP="00091D7B">
      <w:pPr>
        <w:spacing w:after="0" w:line="240" w:lineRule="auto"/>
        <w:ind w:firstLine="3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сделать заключение о соблюдении требований доста</w:t>
      </w:r>
      <w:r>
        <w:rPr>
          <w:rFonts w:ascii="Times New Roman" w:eastAsia="Times New Roman" w:hAnsi="Times New Roman" w:cs="Times New Roman"/>
          <w:sz w:val="24"/>
          <w:szCs w:val="24"/>
          <w:lang w:val="ru-RU"/>
        </w:rPr>
        <w:softHyphen/>
        <w:t>точности и ликвидности залога;</w:t>
      </w:r>
    </w:p>
    <w:p w:rsidR="00091D7B" w:rsidRDefault="00091D7B" w:rsidP="00091D7B">
      <w:pPr>
        <w:spacing w:after="0" w:line="240" w:lineRule="auto"/>
        <w:ind w:firstLine="3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 составить соответствующую часть Письменного отчета аудитора.</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26</w:t>
      </w:r>
    </w:p>
    <w:p w:rsidR="00091D7B" w:rsidRDefault="00091D7B" w:rsidP="00091D7B">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 Проведите анализ качества кредитного портфеля  </w:t>
      </w:r>
      <w:proofErr w:type="spellStart"/>
      <w:r>
        <w:rPr>
          <w:rFonts w:ascii="Times New Roman" w:eastAsia="Times New Roman" w:hAnsi="Times New Roman" w:cs="Times New Roman"/>
          <w:color w:val="000000"/>
          <w:sz w:val="24"/>
          <w:szCs w:val="24"/>
          <w:lang w:val="ru-RU"/>
        </w:rPr>
        <w:t>аудируемого</w:t>
      </w:r>
      <w:proofErr w:type="spellEnd"/>
      <w:r>
        <w:rPr>
          <w:rFonts w:ascii="Times New Roman" w:eastAsia="Times New Roman" w:hAnsi="Times New Roman" w:cs="Times New Roman"/>
          <w:color w:val="000000"/>
          <w:sz w:val="24"/>
          <w:szCs w:val="24"/>
          <w:lang w:val="ru-RU"/>
        </w:rPr>
        <w:t xml:space="preserve"> банка используя следующие данные.</w:t>
      </w:r>
    </w:p>
    <w:p w:rsidR="00091D7B" w:rsidRDefault="00091D7B" w:rsidP="00091D7B">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Воспользуйтесь методом расчета и анализа финансовых коэффи</w:t>
      </w:r>
      <w:r>
        <w:rPr>
          <w:rFonts w:ascii="Times New Roman" w:eastAsia="Times New Roman" w:hAnsi="Times New Roman" w:cs="Times New Roman"/>
          <w:color w:val="000000"/>
          <w:sz w:val="24"/>
          <w:szCs w:val="24"/>
          <w:lang w:val="ru-RU"/>
        </w:rPr>
        <w:softHyphen/>
        <w:t>циентов. Выводы обоснуйте расчетами.</w:t>
      </w:r>
    </w:p>
    <w:tbl>
      <w:tblPr>
        <w:tblW w:w="0" w:type="auto"/>
        <w:tblInd w:w="5" w:type="dxa"/>
        <w:tblLayout w:type="fixed"/>
        <w:tblCellMar>
          <w:left w:w="0" w:type="dxa"/>
          <w:right w:w="0" w:type="dxa"/>
        </w:tblCellMar>
        <w:tblLook w:val="04A0" w:firstRow="1" w:lastRow="0" w:firstColumn="1" w:lastColumn="0" w:noHBand="0" w:noVBand="1"/>
      </w:tblPr>
      <w:tblGrid>
        <w:gridCol w:w="3442"/>
        <w:gridCol w:w="1138"/>
        <w:gridCol w:w="1176"/>
      </w:tblGrid>
      <w:tr w:rsidR="00091D7B" w:rsidTr="00091D7B">
        <w:trPr>
          <w:trHeight w:hRule="exact" w:val="490"/>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Показатели</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Предыдущий</w:t>
            </w:r>
          </w:p>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год</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Отчетный</w:t>
            </w:r>
          </w:p>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год</w:t>
            </w:r>
          </w:p>
        </w:tc>
      </w:tr>
      <w:tr w:rsidR="00091D7B" w:rsidTr="00091D7B">
        <w:trPr>
          <w:trHeight w:hRule="exact" w:val="322"/>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Величина кредитных вложений</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45</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48</w:t>
            </w:r>
          </w:p>
        </w:tc>
      </w:tr>
      <w:tr w:rsidR="00091D7B" w:rsidTr="00091D7B">
        <w:trPr>
          <w:trHeight w:hRule="exact" w:val="317"/>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Просроченные кредитные вложения</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5</w:t>
            </w:r>
          </w:p>
        </w:tc>
      </w:tr>
      <w:tr w:rsidR="00091D7B" w:rsidTr="00091D7B">
        <w:trPr>
          <w:trHeight w:hRule="exact" w:val="627"/>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Пролонгированные кредитные вложения</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10</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13</w:t>
            </w:r>
          </w:p>
        </w:tc>
      </w:tr>
      <w:tr w:rsidR="00091D7B" w:rsidTr="00091D7B">
        <w:trPr>
          <w:trHeight w:hRule="exact" w:val="317"/>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Величина РВПС</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5</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7</w:t>
            </w:r>
          </w:p>
        </w:tc>
      </w:tr>
      <w:tr w:rsidR="00091D7B" w:rsidTr="00091D7B">
        <w:trPr>
          <w:trHeight w:hRule="exact" w:val="575"/>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Сумма недополученных процентов и комиссий</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p>
        </w:tc>
      </w:tr>
      <w:tr w:rsidR="00091D7B" w:rsidTr="00091D7B">
        <w:trPr>
          <w:trHeight w:hRule="exact" w:val="317"/>
        </w:trPr>
        <w:tc>
          <w:tcPr>
            <w:tcW w:w="3442" w:type="dxa"/>
            <w:tcBorders>
              <w:top w:val="single" w:sz="4" w:space="0" w:color="auto"/>
              <w:left w:val="single" w:sz="4" w:space="0" w:color="auto"/>
              <w:bottom w:val="nil"/>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Убытки по кредитам</w:t>
            </w:r>
          </w:p>
        </w:tc>
        <w:tc>
          <w:tcPr>
            <w:tcW w:w="1138" w:type="dxa"/>
            <w:tcBorders>
              <w:top w:val="single" w:sz="4" w:space="0" w:color="auto"/>
              <w:left w:val="single" w:sz="4" w:space="0" w:color="auto"/>
              <w:bottom w:val="nil"/>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w:t>
            </w:r>
          </w:p>
        </w:tc>
        <w:tc>
          <w:tcPr>
            <w:tcW w:w="1176" w:type="dxa"/>
            <w:tcBorders>
              <w:top w:val="single" w:sz="4" w:space="0" w:color="auto"/>
              <w:left w:val="single" w:sz="4" w:space="0" w:color="auto"/>
              <w:bottom w:val="nil"/>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8</w:t>
            </w:r>
          </w:p>
        </w:tc>
      </w:tr>
      <w:tr w:rsidR="00091D7B" w:rsidTr="00091D7B">
        <w:trPr>
          <w:trHeight w:hRule="exact" w:val="346"/>
        </w:trPr>
        <w:tc>
          <w:tcPr>
            <w:tcW w:w="3442" w:type="dxa"/>
            <w:tcBorders>
              <w:top w:val="single" w:sz="4" w:space="0" w:color="auto"/>
              <w:left w:val="single" w:sz="4" w:space="0" w:color="auto"/>
              <w:bottom w:val="single" w:sz="4" w:space="0" w:color="auto"/>
              <w:right w:val="nil"/>
            </w:tcBorders>
            <w:shd w:val="clear" w:color="auto" w:fill="FFFFFF"/>
            <w:hideMark/>
          </w:tcPr>
          <w:p w:rsidR="00091D7B" w:rsidRDefault="00091D7B">
            <w:pPr>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Собственный капитал</w:t>
            </w:r>
          </w:p>
        </w:tc>
        <w:tc>
          <w:tcPr>
            <w:tcW w:w="1138" w:type="dxa"/>
            <w:tcBorders>
              <w:top w:val="single" w:sz="4" w:space="0" w:color="auto"/>
              <w:left w:val="single" w:sz="4" w:space="0" w:color="auto"/>
              <w:bottom w:val="single" w:sz="4" w:space="0" w:color="auto"/>
              <w:right w:val="nil"/>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15</w:t>
            </w:r>
          </w:p>
        </w:tc>
        <w:tc>
          <w:tcPr>
            <w:tcW w:w="1176"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15</w:t>
            </w:r>
          </w:p>
        </w:tc>
      </w:tr>
    </w:tbl>
    <w:p w:rsidR="00091D7B" w:rsidRDefault="00091D7B" w:rsidP="00091D7B">
      <w:pPr>
        <w:spacing w:line="240" w:lineRule="auto"/>
        <w:jc w:val="both"/>
        <w:rPr>
          <w:rFonts w:ascii="Times New Roman" w:eastAsia="Times New Roman" w:hAnsi="Times New Roman" w:cs="Times New Roman"/>
          <w:sz w:val="24"/>
          <w:szCs w:val="24"/>
          <w:lang w:val="ru-RU"/>
        </w:rPr>
      </w:pPr>
    </w:p>
    <w:p w:rsidR="00091D7B" w:rsidRDefault="00091D7B" w:rsidP="00091D7B">
      <w:pPr>
        <w:widowControl w:val="0"/>
        <w:autoSpaceDE w:val="0"/>
        <w:autoSpaceDN w:val="0"/>
        <w:adjustRightInd w:val="0"/>
        <w:spacing w:after="74" w:line="240" w:lineRule="auto"/>
        <w:ind w:right="340"/>
        <w:jc w:val="both"/>
        <w:rPr>
          <w:rFonts w:ascii="Times New Roman" w:eastAsia="Calibri" w:hAnsi="Times New Roman" w:cs="Times New Roman"/>
          <w:color w:val="000000"/>
          <w:sz w:val="24"/>
          <w:szCs w:val="24"/>
          <w:lang w:val="ru-RU" w:eastAsia="ru-RU"/>
        </w:rPr>
      </w:pPr>
    </w:p>
    <w:p w:rsidR="00091D7B" w:rsidRDefault="00091D7B" w:rsidP="00091D7B">
      <w:pPr>
        <w:shd w:val="clear" w:color="auto" w:fill="FFFFFF"/>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Задание   27</w:t>
      </w:r>
    </w:p>
    <w:p w:rsidR="00091D7B" w:rsidRDefault="00091D7B" w:rsidP="00091D7B">
      <w:pPr>
        <w:widowControl w:val="0"/>
        <w:autoSpaceDE w:val="0"/>
        <w:autoSpaceDN w:val="0"/>
        <w:adjustRightInd w:val="0"/>
        <w:spacing w:after="74" w:line="240" w:lineRule="auto"/>
        <w:ind w:right="340"/>
        <w:jc w:val="both"/>
        <w:rPr>
          <w:rFonts w:ascii="Times New Roman" w:eastAsia="Times New Roman" w:hAnsi="Times New Roman" w:cs="Times New Roman"/>
          <w:sz w:val="24"/>
          <w:szCs w:val="24"/>
          <w:lang w:val="ru-RU" w:eastAsia="ru-RU"/>
        </w:rPr>
      </w:pPr>
      <w:r>
        <w:rPr>
          <w:rFonts w:ascii="Times New Roman" w:eastAsia="Calibri" w:hAnsi="Times New Roman" w:cs="Times New Roman"/>
          <w:color w:val="000000"/>
          <w:sz w:val="24"/>
          <w:szCs w:val="24"/>
          <w:lang w:val="ru-RU" w:eastAsia="ru-RU"/>
        </w:rPr>
        <w:t>На основе представленных показателей качества кредитного порт</w:t>
      </w:r>
      <w:r>
        <w:rPr>
          <w:rFonts w:ascii="Times New Roman" w:eastAsia="Calibri" w:hAnsi="Times New Roman" w:cs="Times New Roman"/>
          <w:color w:val="000000"/>
          <w:sz w:val="24"/>
          <w:szCs w:val="24"/>
          <w:lang w:val="ru-RU" w:eastAsia="ru-RU"/>
        </w:rPr>
        <w:softHyphen/>
        <w:t>феля кредитной организацией  сделайте выводы об эффективно</w:t>
      </w:r>
      <w:r>
        <w:rPr>
          <w:rFonts w:ascii="Times New Roman" w:eastAsia="Calibri" w:hAnsi="Times New Roman" w:cs="Times New Roman"/>
          <w:color w:val="000000"/>
          <w:sz w:val="24"/>
          <w:szCs w:val="24"/>
          <w:lang w:val="ru-RU" w:eastAsia="ru-RU"/>
        </w:rPr>
        <w:softHyphen/>
        <w:t>сти управления, предложите мероприятия по улучшению качества кре</w:t>
      </w:r>
      <w:r>
        <w:rPr>
          <w:rFonts w:ascii="Times New Roman" w:eastAsia="Calibri" w:hAnsi="Times New Roman" w:cs="Times New Roman"/>
          <w:color w:val="000000"/>
          <w:sz w:val="24"/>
          <w:szCs w:val="24"/>
          <w:lang w:val="ru-RU" w:eastAsia="ru-RU"/>
        </w:rPr>
        <w:softHyphen/>
        <w:t>дитного портфеля.</w:t>
      </w:r>
    </w:p>
    <w:tbl>
      <w:tblPr>
        <w:tblW w:w="0" w:type="auto"/>
        <w:jc w:val="center"/>
        <w:tblLayout w:type="fixed"/>
        <w:tblCellMar>
          <w:left w:w="0" w:type="dxa"/>
          <w:right w:w="0" w:type="dxa"/>
        </w:tblCellMar>
        <w:tblLook w:val="04A0" w:firstRow="1" w:lastRow="0" w:firstColumn="1" w:lastColumn="0" w:noHBand="0" w:noVBand="1"/>
      </w:tblPr>
      <w:tblGrid>
        <w:gridCol w:w="3394"/>
        <w:gridCol w:w="2299"/>
      </w:tblGrid>
      <w:tr w:rsidR="00091D7B" w:rsidRPr="00091D7B" w:rsidTr="00091D7B">
        <w:trPr>
          <w:trHeight w:hRule="exact" w:val="485"/>
          <w:jc w:val="center"/>
        </w:trPr>
        <w:tc>
          <w:tcPr>
            <w:tcW w:w="3394" w:type="dxa"/>
            <w:tcBorders>
              <w:top w:val="single" w:sz="4" w:space="0" w:color="auto"/>
              <w:left w:val="single" w:sz="4" w:space="0" w:color="auto"/>
              <w:bottom w:val="nil"/>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lastRenderedPageBreak/>
              <w:t>Наименование показателя</w:t>
            </w:r>
          </w:p>
        </w:tc>
        <w:tc>
          <w:tcPr>
            <w:tcW w:w="2299" w:type="dxa"/>
            <w:tcBorders>
              <w:top w:val="single" w:sz="4" w:space="0" w:color="auto"/>
              <w:left w:val="single" w:sz="4" w:space="0" w:color="auto"/>
              <w:bottom w:val="nil"/>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ind w:left="5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Значение показателя на 1 января 2009 г.</w:t>
            </w:r>
          </w:p>
        </w:tc>
      </w:tr>
      <w:tr w:rsidR="00091D7B" w:rsidTr="00091D7B">
        <w:trPr>
          <w:trHeight w:hRule="exact" w:val="951"/>
          <w:jc w:val="center"/>
        </w:trPr>
        <w:tc>
          <w:tcPr>
            <w:tcW w:w="3394" w:type="dxa"/>
            <w:tcBorders>
              <w:top w:val="single" w:sz="4" w:space="0" w:color="auto"/>
              <w:left w:val="single" w:sz="4" w:space="0" w:color="auto"/>
              <w:bottom w:val="nil"/>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Совокупный риск кредитного портфеля к собст</w:t>
            </w:r>
            <w:r>
              <w:rPr>
                <w:rFonts w:ascii="Times New Roman" w:eastAsia="Times New Roman" w:hAnsi="Times New Roman" w:cs="Times New Roman"/>
                <w:color w:val="000000"/>
                <w:sz w:val="24"/>
                <w:szCs w:val="24"/>
                <w:lang w:val="ru-RU"/>
              </w:rPr>
              <w:softHyphen/>
              <w:t>венному капиталу</w:t>
            </w:r>
          </w:p>
        </w:tc>
        <w:tc>
          <w:tcPr>
            <w:tcW w:w="2299" w:type="dxa"/>
            <w:tcBorders>
              <w:top w:val="single" w:sz="4" w:space="0" w:color="auto"/>
              <w:left w:val="single" w:sz="4" w:space="0" w:color="auto"/>
              <w:bottom w:val="nil"/>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8,35</w:t>
            </w:r>
          </w:p>
        </w:tc>
      </w:tr>
      <w:tr w:rsidR="00091D7B" w:rsidTr="00091D7B">
        <w:trPr>
          <w:trHeight w:hRule="exact" w:val="912"/>
          <w:jc w:val="center"/>
        </w:trPr>
        <w:tc>
          <w:tcPr>
            <w:tcW w:w="3394" w:type="dxa"/>
            <w:tcBorders>
              <w:top w:val="single" w:sz="4" w:space="0" w:color="auto"/>
              <w:left w:val="single" w:sz="4" w:space="0" w:color="auto"/>
              <w:bottom w:val="nil"/>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Совокупный риск кредитного портфеля к сумме выданных кредитов</w:t>
            </w:r>
          </w:p>
        </w:tc>
        <w:tc>
          <w:tcPr>
            <w:tcW w:w="2299" w:type="dxa"/>
            <w:tcBorders>
              <w:top w:val="single" w:sz="4" w:space="0" w:color="auto"/>
              <w:left w:val="single" w:sz="4" w:space="0" w:color="auto"/>
              <w:bottom w:val="nil"/>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10,68</w:t>
            </w:r>
          </w:p>
        </w:tc>
      </w:tr>
      <w:tr w:rsidR="00091D7B" w:rsidTr="00091D7B">
        <w:trPr>
          <w:trHeight w:hRule="exact" w:val="708"/>
          <w:jc w:val="center"/>
        </w:trPr>
        <w:tc>
          <w:tcPr>
            <w:tcW w:w="3394" w:type="dxa"/>
            <w:tcBorders>
              <w:top w:val="single" w:sz="4" w:space="0" w:color="auto"/>
              <w:left w:val="single" w:sz="4" w:space="0" w:color="auto"/>
              <w:bottom w:val="nil"/>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Чистый доход по кредитам к сумме выданных кредитов</w:t>
            </w:r>
          </w:p>
        </w:tc>
        <w:tc>
          <w:tcPr>
            <w:tcW w:w="2299" w:type="dxa"/>
            <w:tcBorders>
              <w:top w:val="single" w:sz="4" w:space="0" w:color="auto"/>
              <w:left w:val="single" w:sz="4" w:space="0" w:color="auto"/>
              <w:bottom w:val="nil"/>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9,50</w:t>
            </w:r>
          </w:p>
        </w:tc>
      </w:tr>
      <w:tr w:rsidR="00091D7B" w:rsidTr="00091D7B">
        <w:trPr>
          <w:trHeight w:hRule="exact" w:val="549"/>
          <w:jc w:val="center"/>
        </w:trPr>
        <w:tc>
          <w:tcPr>
            <w:tcW w:w="3394" w:type="dxa"/>
            <w:tcBorders>
              <w:top w:val="single" w:sz="4" w:space="0" w:color="auto"/>
              <w:left w:val="single" w:sz="4" w:space="0" w:color="auto"/>
              <w:bottom w:val="nil"/>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РВПС к сумме выданных кредитов</w:t>
            </w:r>
          </w:p>
        </w:tc>
        <w:tc>
          <w:tcPr>
            <w:tcW w:w="2299" w:type="dxa"/>
            <w:tcBorders>
              <w:top w:val="single" w:sz="4" w:space="0" w:color="auto"/>
              <w:left w:val="single" w:sz="4" w:space="0" w:color="auto"/>
              <w:bottom w:val="nil"/>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3,18</w:t>
            </w:r>
          </w:p>
        </w:tc>
      </w:tr>
      <w:tr w:rsidR="00091D7B" w:rsidTr="00091D7B">
        <w:trPr>
          <w:trHeight w:hRule="exact" w:val="944"/>
          <w:jc w:val="center"/>
        </w:trPr>
        <w:tc>
          <w:tcPr>
            <w:tcW w:w="3394" w:type="dxa"/>
            <w:tcBorders>
              <w:top w:val="single" w:sz="4" w:space="0" w:color="auto"/>
              <w:left w:val="single" w:sz="4" w:space="0" w:color="auto"/>
              <w:bottom w:val="single" w:sz="4" w:space="0" w:color="auto"/>
              <w:right w:val="nil"/>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Безнадежные долги к сумме выданных кредитов</w:t>
            </w:r>
          </w:p>
        </w:tc>
        <w:tc>
          <w:tcPr>
            <w:tcW w:w="2299" w:type="dxa"/>
            <w:tcBorders>
              <w:top w:val="single" w:sz="4" w:space="0" w:color="auto"/>
              <w:left w:val="single" w:sz="4" w:space="0" w:color="auto"/>
              <w:bottom w:val="single" w:sz="4" w:space="0" w:color="auto"/>
              <w:right w:val="single" w:sz="4" w:space="0" w:color="auto"/>
            </w:tcBorders>
            <w:shd w:val="clear" w:color="auto" w:fill="FFFFFF"/>
            <w:hideMark/>
          </w:tcPr>
          <w:p w:rsidR="00091D7B" w:rsidRDefault="00091D7B">
            <w:pPr>
              <w:framePr w:w="5693" w:wrap="notBeside" w:vAnchor="text" w:hAnchor="text" w:xAlign="center" w:y="1"/>
              <w:widowControl w:val="0"/>
              <w:autoSpaceDE w:val="0"/>
              <w:autoSpaceDN w:val="0"/>
              <w:adjustRightInd w:val="0"/>
              <w:spacing w:after="120"/>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6,96</w:t>
            </w:r>
          </w:p>
        </w:tc>
      </w:tr>
    </w:tbl>
    <w:p w:rsidR="00091D7B" w:rsidRDefault="00091D7B" w:rsidP="00091D7B">
      <w:pPr>
        <w:shd w:val="clear" w:color="auto" w:fill="FFFFFF"/>
        <w:spacing w:after="0" w:line="240" w:lineRule="auto"/>
        <w:ind w:firstLine="708"/>
        <w:jc w:val="both"/>
        <w:rPr>
          <w:rFonts w:ascii="Times New Roman" w:eastAsia="Times New Roman" w:hAnsi="Times New Roman" w:cs="Times New Roman"/>
          <w:bCs/>
          <w:spacing w:val="-2"/>
          <w:sz w:val="24"/>
          <w:szCs w:val="24"/>
          <w:lang w:val="ru-RU"/>
        </w:rPr>
      </w:pPr>
    </w:p>
    <w:p w:rsidR="00091D7B" w:rsidRDefault="00091D7B" w:rsidP="00091D7B">
      <w:pPr>
        <w:spacing w:after="0" w:line="240" w:lineRule="auto"/>
        <w:textAlignment w:val="baseline"/>
        <w:rPr>
          <w:rFonts w:ascii="Calibri" w:eastAsia="Times New Roman" w:hAnsi="Calibri" w:cs="Times New Roman"/>
          <w:sz w:val="12"/>
          <w:szCs w:val="12"/>
          <w:lang w:val="ru-RU" w:eastAsia="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Критерии оценивания: </w:t>
      </w:r>
      <w:r>
        <w:rPr>
          <w:rFonts w:ascii="Times New Roman" w:eastAsia="Times New Roman" w:hAnsi="Times New Roman" w:cs="Times New Roman"/>
          <w:sz w:val="24"/>
          <w:szCs w:val="24"/>
          <w:lang w:val="ru-RU" w:eastAsia="ru-RU"/>
        </w:rPr>
        <w:t> </w:t>
      </w:r>
    </w:p>
    <w:p w:rsidR="00091D7B" w:rsidRDefault="00091D7B" w:rsidP="00091D7B">
      <w:pPr>
        <w:pStyle w:val="TableParagraph"/>
        <w:ind w:left="0"/>
        <w:rPr>
          <w:sz w:val="24"/>
        </w:rPr>
      </w:pPr>
      <w:r>
        <w:rPr>
          <w:sz w:val="24"/>
          <w:szCs w:val="24"/>
        </w:rPr>
        <w:t> Максимум 20 баллов.</w:t>
      </w:r>
    </w:p>
    <w:p w:rsidR="00091D7B" w:rsidRDefault="00091D7B" w:rsidP="00091D7B">
      <w:pPr>
        <w:pStyle w:val="TableParagraph"/>
        <w:rPr>
          <w:spacing w:val="-3"/>
          <w:sz w:val="24"/>
          <w:szCs w:val="28"/>
        </w:rPr>
      </w:pPr>
      <w:r>
        <w:rPr>
          <w:spacing w:val="-3"/>
          <w:sz w:val="24"/>
          <w:szCs w:val="28"/>
        </w:rPr>
        <w:t>20 баллов –выставляется обучающемуся, если все задания решены верно, выводы обоснованы;</w:t>
      </w:r>
    </w:p>
    <w:p w:rsidR="00091D7B" w:rsidRDefault="00091D7B" w:rsidP="00091D7B">
      <w:pPr>
        <w:pStyle w:val="TableParagraph"/>
        <w:rPr>
          <w:sz w:val="24"/>
          <w:szCs w:val="28"/>
        </w:rPr>
      </w:pPr>
      <w:r>
        <w:rPr>
          <w:spacing w:val="-3"/>
          <w:sz w:val="24"/>
          <w:szCs w:val="28"/>
        </w:rPr>
        <w:t xml:space="preserve">15 баллов - </w:t>
      </w:r>
      <w:r>
        <w:rPr>
          <w:sz w:val="24"/>
          <w:szCs w:val="28"/>
        </w:rPr>
        <w:t>выставляется обучающемуся, если  есть несущественные ошибки, но в целом задания решены верно, вывод в достаточной степени обоснован;</w:t>
      </w:r>
    </w:p>
    <w:p w:rsidR="00091D7B" w:rsidRDefault="00091D7B" w:rsidP="00091D7B">
      <w:pPr>
        <w:pStyle w:val="TableParagraph"/>
        <w:rPr>
          <w:sz w:val="24"/>
          <w:szCs w:val="28"/>
        </w:rPr>
      </w:pPr>
      <w:r>
        <w:rPr>
          <w:sz w:val="24"/>
          <w:szCs w:val="28"/>
        </w:rPr>
        <w:t>10 баллов – выставляется обучающемуся, если  задания решены с ошибками, исправленными после дополнительных вопросов, вывод недостаточно полон</w:t>
      </w:r>
    </w:p>
    <w:p w:rsidR="00091D7B" w:rsidRDefault="00091D7B" w:rsidP="00091D7B">
      <w:pPr>
        <w:spacing w:after="0" w:line="240" w:lineRule="auto"/>
        <w:textAlignment w:val="baseline"/>
        <w:rPr>
          <w:rFonts w:ascii="Times New Roman" w:eastAsia="Times New Roman" w:hAnsi="Times New Roman" w:cs="Times New Roman"/>
          <w:sz w:val="12"/>
          <w:szCs w:val="12"/>
          <w:lang w:val="ru-RU" w:eastAsia="ru-RU"/>
        </w:rPr>
      </w:pPr>
      <w:r>
        <w:rPr>
          <w:sz w:val="24"/>
          <w:szCs w:val="28"/>
          <w:lang w:val="ru-RU"/>
        </w:rPr>
        <w:t xml:space="preserve">0 баллов – </w:t>
      </w:r>
      <w:r>
        <w:rPr>
          <w:rFonts w:ascii="Times New Roman" w:hAnsi="Times New Roman" w:cs="Times New Roman"/>
          <w:sz w:val="24"/>
          <w:szCs w:val="28"/>
          <w:lang w:val="ru-RU"/>
        </w:rPr>
        <w:t>выставляется обучающемуся, если задания не решены</w:t>
      </w:r>
    </w:p>
    <w:p w:rsidR="00091D7B" w:rsidRDefault="00091D7B" w:rsidP="00091D7B">
      <w:pPr>
        <w:spacing w:after="0" w:line="240" w:lineRule="auto"/>
        <w:textAlignment w:val="baseline"/>
        <w:rPr>
          <w:rFonts w:ascii="Calibri" w:eastAsia="Times New Roman" w:hAnsi="Calibri" w:cs="Times New Roman"/>
          <w:sz w:val="12"/>
          <w:szCs w:val="12"/>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Calibri" w:eastAsia="Times New Roman" w:hAnsi="Calibri" w:cs="Times New Roman"/>
          <w:sz w:val="28"/>
          <w:szCs w:val="28"/>
          <w:lang w:val="ru-RU" w:eastAsia="ru-RU"/>
        </w:rPr>
      </w:pPr>
      <w:r>
        <w:rPr>
          <w:rFonts w:ascii="Times New Roman" w:eastAsia="Times New Roman" w:hAnsi="Times New Roman" w:cs="Times New Roman"/>
          <w:b/>
          <w:bCs/>
          <w:sz w:val="28"/>
          <w:szCs w:val="28"/>
          <w:lang w:val="ru-RU" w:eastAsia="ru-RU"/>
        </w:rPr>
        <w:t>Перечень дискуссионных тем для круглого стола</w:t>
      </w:r>
    </w:p>
    <w:p w:rsidR="00091D7B" w:rsidRDefault="00091D7B" w:rsidP="00091D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дисциплине «Банковский надзор и аудит» </w:t>
      </w:r>
    </w:p>
    <w:p w:rsidR="00091D7B" w:rsidRDefault="00091D7B" w:rsidP="00091D7B">
      <w:pPr>
        <w:spacing w:after="0" w:line="240" w:lineRule="auto"/>
        <w:jc w:val="center"/>
        <w:textAlignment w:val="baseline"/>
        <w:rPr>
          <w:rFonts w:ascii="Times New Roman" w:eastAsia="Times New Roman" w:hAnsi="Times New Roman" w:cs="Times New Roman"/>
          <w:sz w:val="28"/>
          <w:szCs w:val="28"/>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sz w:val="28"/>
          <w:szCs w:val="28"/>
          <w:vertAlign w:val="superscript"/>
          <w:lang w:val="ru-RU" w:eastAsia="ru-RU"/>
        </w:rPr>
      </w:pP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pacing w:val="-12"/>
          <w:sz w:val="24"/>
          <w:szCs w:val="24"/>
          <w:lang w:val="ru-RU" w:eastAsia="ru-RU"/>
        </w:rPr>
      </w:pPr>
      <w:r>
        <w:rPr>
          <w:rFonts w:ascii="Times New Roman" w:eastAsia="Times New Roman" w:hAnsi="Times New Roman" w:cs="Times New Roman"/>
          <w:sz w:val="24"/>
          <w:szCs w:val="24"/>
          <w:lang w:val="ru-RU" w:eastAsia="ru-RU"/>
        </w:rPr>
        <w:t>1.Тема  «Правовое регулирование и особенности аудита банков в Российской Федерации»</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Семинар-дискуссия  (с групповой презентацией):</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Обсуждение проблем:</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Проблемы взаимодействия банковского аудита и внутреннего контроля в банках:</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сравните внешний банковский аудит с системой внутреннего контроля</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рассмотрите цели и задачи каждого из них.</w:t>
      </w:r>
    </w:p>
    <w:p w:rsidR="00091D7B" w:rsidRDefault="00091D7B" w:rsidP="00091D7B">
      <w:pPr>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val="ru-RU" w:eastAsia="ru-RU"/>
        </w:rPr>
        <w:t>2.Тема   «Организация  аудиторских проверок кредитных организаций»</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Pr>
          <w:rFonts w:ascii="Times New Roman" w:eastAsia="Times New Roman" w:hAnsi="Times New Roman" w:cs="Times New Roman"/>
          <w:sz w:val="24"/>
          <w:szCs w:val="24"/>
          <w:lang w:val="ru-RU" w:eastAsia="ru-RU"/>
        </w:rPr>
        <w:t>Семинар- дискуссия  (с групповой презентацией):</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Обсуждение проблем:</w:t>
      </w:r>
    </w:p>
    <w:p w:rsidR="00091D7B" w:rsidRDefault="00091D7B" w:rsidP="00091D7B">
      <w:pPr>
        <w:numPr>
          <w:ilvl w:val="0"/>
          <w:numId w:val="6"/>
        </w:numPr>
        <w:tabs>
          <w:tab w:val="left" w:pos="360"/>
        </w:tabs>
        <w:spacing w:after="0" w:line="240" w:lineRule="auto"/>
        <w:jc w:val="both"/>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Проблемы определения уровня существенности аудиторскими организациями.</w:t>
      </w:r>
    </w:p>
    <w:p w:rsidR="00091D7B" w:rsidRDefault="00091D7B" w:rsidP="00091D7B">
      <w:pPr>
        <w:numPr>
          <w:ilvl w:val="0"/>
          <w:numId w:val="6"/>
        </w:numPr>
        <w:tabs>
          <w:tab w:val="left" w:pos="360"/>
        </w:tabs>
        <w:spacing w:after="0" w:line="240" w:lineRule="auto"/>
        <w:jc w:val="both"/>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Сущность и виды банковских рисков, возможные способы их снижения.</w:t>
      </w:r>
    </w:p>
    <w:p w:rsidR="00091D7B" w:rsidRDefault="00091D7B" w:rsidP="00091D7B">
      <w:pPr>
        <w:tabs>
          <w:tab w:val="left" w:pos="360"/>
        </w:tabs>
        <w:spacing w:after="0" w:line="240" w:lineRule="auto"/>
        <w:jc w:val="both"/>
        <w:outlineLvl w:val="0"/>
        <w:rPr>
          <w:rFonts w:ascii="Times New Roman" w:eastAsia="Times New Roman" w:hAnsi="Times New Roman" w:cs="Times New Roman"/>
          <w:color w:val="000000"/>
          <w:sz w:val="24"/>
          <w:szCs w:val="24"/>
          <w:lang w:val="ru-RU" w:eastAsia="ru-RU"/>
        </w:rPr>
      </w:pPr>
    </w:p>
    <w:p w:rsidR="00091D7B" w:rsidRDefault="00091D7B" w:rsidP="00091D7B">
      <w:pPr>
        <w:tabs>
          <w:tab w:val="num" w:pos="360"/>
        </w:tabs>
        <w:spacing w:after="0" w:line="240" w:lineRule="auto"/>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Cs/>
          <w:sz w:val="24"/>
          <w:szCs w:val="24"/>
          <w:lang w:val="ru-RU" w:eastAsia="ru-RU"/>
        </w:rPr>
        <w:t>3.Тема  «Аудит депозитных  операций коммерческого банка»</w:t>
      </w:r>
      <w:r>
        <w:rPr>
          <w:rFonts w:ascii="Times New Roman" w:eastAsia="Times New Roman" w:hAnsi="Times New Roman" w:cs="Times New Roman"/>
          <w:color w:val="000000"/>
          <w:sz w:val="24"/>
          <w:szCs w:val="24"/>
          <w:lang w:val="ru-RU" w:eastAsia="ru-RU"/>
        </w:rPr>
        <w:t xml:space="preserve"> </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Семинар- дискуссия  (с групповой презентацией):</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Обсуждение проблем:</w:t>
      </w:r>
    </w:p>
    <w:p w:rsidR="00091D7B" w:rsidRDefault="00091D7B" w:rsidP="00091D7B">
      <w:pPr>
        <w:numPr>
          <w:ilvl w:val="0"/>
          <w:numId w:val="7"/>
        </w:numPr>
        <w:spacing w:after="0" w:line="240" w:lineRule="auto"/>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Риски депозитных  операций и возможные пути их снижения.</w:t>
      </w:r>
    </w:p>
    <w:p w:rsidR="00091D7B" w:rsidRDefault="00091D7B" w:rsidP="00091D7B">
      <w:pPr>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В чем состоят отличия проверки депозитов юридических лиц и вкладов физических лиц?</w:t>
      </w:r>
    </w:p>
    <w:p w:rsidR="00091D7B" w:rsidRDefault="00091D7B" w:rsidP="00091D7B">
      <w:pPr>
        <w:autoSpaceDE w:val="0"/>
        <w:autoSpaceDN w:val="0"/>
        <w:adjustRightInd w:val="0"/>
        <w:spacing w:after="0" w:line="240" w:lineRule="auto"/>
        <w:jc w:val="both"/>
        <w:rPr>
          <w:rFonts w:ascii="Times New Roman" w:eastAsia="TimesNewRomanPSMT" w:hAnsi="Times New Roman" w:cs="Times New Roman"/>
          <w:sz w:val="24"/>
          <w:szCs w:val="24"/>
          <w:lang w:val="ru-RU"/>
        </w:rPr>
      </w:pPr>
    </w:p>
    <w:p w:rsidR="00091D7B" w:rsidRDefault="00091D7B" w:rsidP="00091D7B">
      <w:pPr>
        <w:spacing w:after="0" w:line="240" w:lineRule="auto"/>
        <w:jc w:val="both"/>
        <w:outlineLvl w:val="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Pr>
          <w:rFonts w:ascii="Times New Roman" w:eastAsia="Times New Roman" w:hAnsi="Times New Roman" w:cs="Times New Roman"/>
          <w:sz w:val="24"/>
          <w:szCs w:val="24"/>
          <w:lang w:val="ro-RO" w:eastAsia="ru-RU"/>
        </w:rPr>
        <w:t xml:space="preserve">Тема  </w:t>
      </w:r>
      <w:r>
        <w:rPr>
          <w:rFonts w:ascii="Times New Roman" w:eastAsia="Times New Roman" w:hAnsi="Times New Roman" w:cs="Times New Roman"/>
          <w:sz w:val="24"/>
          <w:szCs w:val="24"/>
          <w:lang w:val="ru-RU" w:eastAsia="ru-RU"/>
        </w:rPr>
        <w:t>«О</w:t>
      </w:r>
      <w:r>
        <w:rPr>
          <w:rFonts w:ascii="Times New Roman" w:eastAsia="Times New Roman" w:hAnsi="Times New Roman" w:cs="Times New Roman"/>
          <w:sz w:val="24"/>
          <w:szCs w:val="24"/>
          <w:lang w:val="ro-RO" w:eastAsia="ru-RU"/>
        </w:rPr>
        <w:t>рганизаци</w:t>
      </w:r>
      <w:r>
        <w:rPr>
          <w:rFonts w:ascii="Times New Roman" w:eastAsia="Times New Roman" w:hAnsi="Times New Roman" w:cs="Times New Roman"/>
          <w:sz w:val="24"/>
          <w:szCs w:val="24"/>
          <w:lang w:val="ru-RU" w:eastAsia="ru-RU"/>
        </w:rPr>
        <w:t xml:space="preserve">я аудита </w:t>
      </w:r>
      <w:r>
        <w:rPr>
          <w:rFonts w:ascii="Times New Roman" w:eastAsia="Times New Roman" w:hAnsi="Times New Roman" w:cs="Times New Roman"/>
          <w:sz w:val="24"/>
          <w:szCs w:val="24"/>
          <w:lang w:val="ro-RO" w:eastAsia="ru-RU"/>
        </w:rPr>
        <w:t xml:space="preserve"> кредитной работы коммерческого банка</w:t>
      </w:r>
      <w:r>
        <w:rPr>
          <w:rFonts w:ascii="Times New Roman" w:eastAsia="Times New Roman" w:hAnsi="Times New Roman" w:cs="Times New Roman"/>
          <w:sz w:val="24"/>
          <w:szCs w:val="24"/>
          <w:lang w:val="ru-RU" w:eastAsia="ru-RU"/>
        </w:rPr>
        <w:t xml:space="preserve">» </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Семинар- дискуссия  (с групповой презентацией):</w:t>
      </w:r>
    </w:p>
    <w:p w:rsidR="00091D7B" w:rsidRDefault="00091D7B" w:rsidP="00091D7B">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Обсуждение проблем:</w:t>
      </w:r>
    </w:p>
    <w:p w:rsidR="00091D7B" w:rsidRDefault="00091D7B" w:rsidP="00091D7B">
      <w:pPr>
        <w:numPr>
          <w:ilvl w:val="0"/>
          <w:numId w:val="8"/>
        </w:numPr>
        <w:spacing w:after="0" w:line="240" w:lineRule="auto"/>
        <w:ind w:left="720" w:hanging="720"/>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Кредитные риски  и возможные пути их снижения.</w:t>
      </w:r>
    </w:p>
    <w:p w:rsidR="00091D7B" w:rsidRDefault="00091D7B" w:rsidP="00091D7B">
      <w:pPr>
        <w:numPr>
          <w:ilvl w:val="0"/>
          <w:numId w:val="8"/>
        </w:numPr>
        <w:tabs>
          <w:tab w:val="num" w:pos="426"/>
        </w:tabs>
        <w:spacing w:after="0" w:line="240" w:lineRule="auto"/>
        <w:ind w:left="720" w:hanging="720"/>
        <w:jc w:val="both"/>
        <w:rPr>
          <w:rFonts w:ascii="Times New Roman" w:eastAsia="Times New Roman" w:hAnsi="Times New Roman" w:cs="Times New Roman"/>
          <w:b/>
          <w:bCs/>
          <w:sz w:val="24"/>
          <w:szCs w:val="24"/>
          <w:lang w:val="ru-RU" w:eastAsia="ru-RU"/>
        </w:rPr>
      </w:pPr>
      <w:r>
        <w:rPr>
          <w:rFonts w:ascii="Times New Roman" w:eastAsia="Calibri" w:hAnsi="Times New Roman" w:cs="Times New Roman"/>
          <w:bCs/>
          <w:sz w:val="24"/>
          <w:szCs w:val="24"/>
          <w:lang w:val="ru-RU" w:eastAsia="ru-RU"/>
        </w:rPr>
        <w:lastRenderedPageBreak/>
        <w:t>Проблемы оценки качества и надёжности обеспечения выданных ссуд.</w:t>
      </w:r>
    </w:p>
    <w:p w:rsidR="00091D7B" w:rsidRDefault="00091D7B" w:rsidP="00091D7B">
      <w:pPr>
        <w:spacing w:after="0" w:line="240" w:lineRule="auto"/>
        <w:jc w:val="both"/>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textAlignment w:val="baseline"/>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Критерии оценивания: </w:t>
      </w: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Максимум 10 баллов</w:t>
      </w: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10 баллов - выставляется обучающемуся, если студент в полной мере владеет материалом, принял активное участие в работе , у</w:t>
      </w:r>
      <w:r>
        <w:rPr>
          <w:rFonts w:ascii="Times New Roman" w:hAnsi="Times New Roman" w:cs="Times New Roman"/>
          <w:lang w:val="ru-RU"/>
        </w:rPr>
        <w:t>веренно выступает, удерживает внимание аудитории, формулирует и доносит до аудитории собственную позицию, аргументируя ее</w:t>
      </w: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 xml:space="preserve">8 баллов - выставляется обучающемуся, если студент в целом освоил материал, принял активное участие в работе, допустил несущественные ошибки, аргументирует собственную позицию недостаточно ясно </w:t>
      </w: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6 баллов  - выставляется обучающемуся, если студент в целом освоил материал, принял участие в работе, имелись недочеты, исправленные после их указания</w:t>
      </w:r>
    </w:p>
    <w:p w:rsidR="00091D7B" w:rsidRDefault="00091D7B" w:rsidP="00091D7B">
      <w:pPr>
        <w:spacing w:after="0" w:line="240" w:lineRule="auto"/>
        <w:jc w:val="both"/>
        <w:textAlignment w:val="baseline"/>
        <w:rPr>
          <w:rFonts w:ascii="Times New Roman" w:eastAsia="Times New Roman" w:hAnsi="Times New Roman" w:cs="Times New Roman"/>
          <w:bCs/>
          <w:color w:val="000000"/>
          <w:sz w:val="24"/>
          <w:szCs w:val="24"/>
          <w:lang w:val="ru-RU" w:eastAsia="ru-RU"/>
        </w:rPr>
      </w:pPr>
    </w:p>
    <w:p w:rsidR="00091D7B" w:rsidRDefault="00091D7B" w:rsidP="00091D7B">
      <w:pPr>
        <w:spacing w:after="0" w:line="240" w:lineRule="auto"/>
        <w:jc w:val="both"/>
        <w:textAlignment w:val="baseline"/>
        <w:rPr>
          <w:rFonts w:ascii="Times New Roman" w:eastAsia="Times New Roman" w:hAnsi="Times New Roman" w:cs="Times New Roman"/>
          <w:bCs/>
          <w:sz w:val="28"/>
          <w:szCs w:val="24"/>
          <w:lang w:val="ru-RU" w:eastAsia="ru-RU"/>
        </w:rPr>
      </w:pPr>
      <w:r>
        <w:rPr>
          <w:rFonts w:ascii="Times New Roman" w:eastAsia="Times New Roman" w:hAnsi="Times New Roman" w:cs="Times New Roman"/>
          <w:bCs/>
          <w:color w:val="000000"/>
          <w:sz w:val="24"/>
          <w:szCs w:val="24"/>
          <w:lang w:val="ru-RU" w:eastAsia="ru-RU"/>
        </w:rPr>
        <w:t xml:space="preserve">  0 б – выставляется обучающемуся, не принимавшему участия в работе</w:t>
      </w:r>
    </w:p>
    <w:p w:rsidR="00091D7B" w:rsidRDefault="00091D7B" w:rsidP="00091D7B">
      <w:pPr>
        <w:spacing w:after="0" w:line="240" w:lineRule="auto"/>
        <w:jc w:val="both"/>
        <w:textAlignment w:val="baseline"/>
        <w:rPr>
          <w:rFonts w:ascii="Times New Roman" w:eastAsia="Times New Roman" w:hAnsi="Times New Roman" w:cs="Times New Roman"/>
          <w:b/>
          <w:bCs/>
          <w:sz w:val="28"/>
          <w:szCs w:val="24"/>
          <w:lang w:val="ru-RU" w:eastAsia="ru-RU"/>
        </w:rPr>
      </w:pPr>
    </w:p>
    <w:p w:rsidR="00091D7B" w:rsidRDefault="00091D7B" w:rsidP="00091D7B">
      <w:pPr>
        <w:spacing w:after="0" w:line="240" w:lineRule="auto"/>
        <w:jc w:val="center"/>
        <w:textAlignment w:val="baseline"/>
        <w:rPr>
          <w:rFonts w:ascii="Times New Roman" w:eastAsia="Times New Roman" w:hAnsi="Times New Roman" w:cs="Times New Roman"/>
          <w:b/>
          <w:bCs/>
          <w:sz w:val="36"/>
          <w:szCs w:val="24"/>
          <w:lang w:val="ru-RU" w:eastAsia="ru-RU"/>
        </w:rPr>
      </w:pPr>
      <w:bookmarkStart w:id="2" w:name="_GoBack"/>
      <w:bookmarkEnd w:id="2"/>
    </w:p>
    <w:p w:rsidR="00091D7B" w:rsidRDefault="00091D7B" w:rsidP="00091D7B">
      <w:pPr>
        <w:spacing w:after="0" w:line="240" w:lineRule="auto"/>
        <w:jc w:val="center"/>
        <w:textAlignment w:val="baseline"/>
        <w:rPr>
          <w:rFonts w:ascii="Times New Roman" w:eastAsia="Times New Roman" w:hAnsi="Times New Roman" w:cs="Times New Roman"/>
          <w:b/>
          <w:bCs/>
          <w:sz w:val="36"/>
          <w:szCs w:val="24"/>
          <w:lang w:val="ru-RU" w:eastAsia="ru-RU"/>
        </w:rPr>
      </w:pPr>
      <w:r>
        <w:rPr>
          <w:rFonts w:ascii="Times New Roman" w:eastAsia="Times New Roman" w:hAnsi="Times New Roman" w:cs="Times New Roman"/>
          <w:b/>
          <w:bCs/>
          <w:sz w:val="36"/>
          <w:szCs w:val="24"/>
          <w:lang w:val="ru-RU" w:eastAsia="ru-RU"/>
        </w:rPr>
        <w:t>Темы докладов</w:t>
      </w:r>
    </w:p>
    <w:p w:rsidR="00091D7B" w:rsidRDefault="00091D7B" w:rsidP="00091D7B">
      <w:pPr>
        <w:spacing w:after="0" w:line="240" w:lineRule="auto"/>
        <w:jc w:val="center"/>
        <w:textAlignment w:val="baseline"/>
        <w:rPr>
          <w:rFonts w:ascii="Calibri" w:eastAsia="Times New Roman" w:hAnsi="Calibri" w:cs="Times New Roman"/>
          <w:sz w:val="12"/>
          <w:szCs w:val="12"/>
          <w:lang w:val="ru-RU" w:eastAsia="ru-RU"/>
        </w:rPr>
      </w:pPr>
    </w:p>
    <w:p w:rsidR="00091D7B" w:rsidRDefault="00091D7B" w:rsidP="00091D7B">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 дисциплине «Банковский надзор и аудит» </w:t>
      </w:r>
    </w:p>
    <w:p w:rsidR="00091D7B" w:rsidRDefault="00091D7B" w:rsidP="00091D7B">
      <w:pPr>
        <w:spacing w:after="0" w:line="240" w:lineRule="auto"/>
        <w:jc w:val="center"/>
        <w:textAlignment w:val="baseline"/>
        <w:rPr>
          <w:rFonts w:ascii="Times New Roman" w:eastAsia="Times New Roman" w:hAnsi="Times New Roman" w:cs="Times New Roman"/>
          <w:sz w:val="28"/>
          <w:szCs w:val="24"/>
          <w:lang w:val="ru-RU" w:eastAsia="ru-RU"/>
        </w:rPr>
      </w:pPr>
    </w:p>
    <w:p w:rsidR="00091D7B" w:rsidRDefault="00091D7B" w:rsidP="00091D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1.Особенности организац</w:t>
      </w:r>
      <w:proofErr w:type="gramStart"/>
      <w:r>
        <w:rPr>
          <w:rFonts w:ascii="Times New Roman" w:eastAsia="Times New Roman" w:hAnsi="Times New Roman" w:cs="Times New Roman"/>
          <w:color w:val="000000"/>
          <w:sz w:val="24"/>
          <w:szCs w:val="24"/>
          <w:lang w:val="ru-RU" w:eastAsia="ru-RU"/>
        </w:rPr>
        <w:t>ии ау</w:t>
      </w:r>
      <w:proofErr w:type="gramEnd"/>
      <w:r>
        <w:rPr>
          <w:rFonts w:ascii="Times New Roman" w:eastAsia="Times New Roman" w:hAnsi="Times New Roman" w:cs="Times New Roman"/>
          <w:color w:val="000000"/>
          <w:sz w:val="24"/>
          <w:szCs w:val="24"/>
          <w:lang w:val="ru-RU" w:eastAsia="ru-RU"/>
        </w:rPr>
        <w:t>дита  банков.</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2.Исторические основы развития аудита и его современное состояние.</w:t>
      </w:r>
    </w:p>
    <w:p w:rsidR="00091D7B" w:rsidRDefault="00091D7B" w:rsidP="00091D7B">
      <w:pPr>
        <w:tabs>
          <w:tab w:val="left" w:pos="360"/>
        </w:tabs>
        <w:spacing w:after="0" w:line="240" w:lineRule="auto"/>
        <w:ind w:left="454"/>
        <w:jc w:val="both"/>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3.Сущность и виды банковских рисков, возможные способы их снижения.</w:t>
      </w:r>
    </w:p>
    <w:p w:rsidR="00091D7B" w:rsidRDefault="00091D7B" w:rsidP="00091D7B">
      <w:pPr>
        <w:tabs>
          <w:tab w:val="left" w:pos="360"/>
        </w:tabs>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4.Особенности проверки выполнения экономических нормативов.</w:t>
      </w:r>
    </w:p>
    <w:p w:rsidR="00091D7B" w:rsidRDefault="00091D7B" w:rsidP="00091D7B">
      <w:pPr>
        <w:shd w:val="clear" w:color="auto" w:fill="FFFFFF"/>
        <w:spacing w:after="0" w:line="240" w:lineRule="auto"/>
        <w:ind w:left="454"/>
        <w:rPr>
          <w:rFonts w:ascii="Times New Roman" w:eastAsia="Times New Roman" w:hAnsi="Times New Roman" w:cs="Times New Roman"/>
          <w:bCs/>
          <w:spacing w:val="-6"/>
          <w:sz w:val="24"/>
          <w:szCs w:val="24"/>
          <w:lang w:val="ru-RU"/>
        </w:rPr>
      </w:pPr>
      <w:r>
        <w:rPr>
          <w:rFonts w:ascii="Times New Roman" w:eastAsia="Times New Roman" w:hAnsi="Times New Roman" w:cs="Times New Roman"/>
          <w:color w:val="000000"/>
          <w:sz w:val="24"/>
          <w:szCs w:val="24"/>
          <w:lang w:val="ru-RU"/>
        </w:rPr>
        <w:t>5.Особенности составления аудиторского заключения многофилиальных банков</w:t>
      </w:r>
    </w:p>
    <w:p w:rsidR="00091D7B" w:rsidRDefault="00091D7B" w:rsidP="00091D7B">
      <w:pPr>
        <w:spacing w:after="0" w:line="240" w:lineRule="auto"/>
        <w:ind w:left="454"/>
        <w:jc w:val="both"/>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6.Специфические особенности проверки учредительных документов кредитной    организации.</w:t>
      </w:r>
    </w:p>
    <w:p w:rsidR="00091D7B" w:rsidRDefault="00091D7B" w:rsidP="00091D7B">
      <w:pPr>
        <w:tabs>
          <w:tab w:val="left" w:pos="360"/>
        </w:tabs>
        <w:spacing w:after="0" w:line="240" w:lineRule="auto"/>
        <w:ind w:left="454"/>
        <w:jc w:val="both"/>
        <w:outlineLvl w:val="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7.Основные этапы проверки собственного капитала кредитных организаций</w:t>
      </w:r>
    </w:p>
    <w:p w:rsidR="00091D7B" w:rsidRDefault="00091D7B" w:rsidP="00091D7B">
      <w:pPr>
        <w:spacing w:after="0" w:line="240" w:lineRule="auto"/>
        <w:ind w:left="454"/>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8.Этапы проверки и типичные нарушения при осуществлении депозитных операций.</w:t>
      </w:r>
    </w:p>
    <w:p w:rsidR="00091D7B" w:rsidRDefault="00091D7B" w:rsidP="00091D7B">
      <w:pPr>
        <w:spacing w:after="0" w:line="240" w:lineRule="auto"/>
        <w:ind w:left="454"/>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9.Риски депозитных  операций и возможные пути их снижения.</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10.Организационные основы проверки расчётных операций</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11.Проверка  отдельных форм безналичных расчётов и его особенности.</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 Проверка кредитных операций в соответствии с МСФО.</w:t>
      </w:r>
    </w:p>
    <w:p w:rsidR="00091D7B" w:rsidRDefault="00091D7B" w:rsidP="00091D7B">
      <w:pPr>
        <w:spacing w:after="0" w:line="240" w:lineRule="auto"/>
        <w:ind w:left="454"/>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13.Кредитные риски  и возможные пути их снижения.</w:t>
      </w:r>
    </w:p>
    <w:p w:rsidR="00091D7B" w:rsidRDefault="00091D7B" w:rsidP="00091D7B">
      <w:pPr>
        <w:spacing w:after="0" w:line="240" w:lineRule="auto"/>
        <w:ind w:left="454"/>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14.Особенности проверки выдачи и погашения отдельных видов банковских кредитов.</w:t>
      </w:r>
    </w:p>
    <w:p w:rsidR="00091D7B" w:rsidRDefault="00091D7B" w:rsidP="00091D7B">
      <w:pPr>
        <w:spacing w:after="0" w:line="240" w:lineRule="auto"/>
        <w:ind w:left="454"/>
        <w:jc w:val="both"/>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15.Оценка качества и надёжности обеспечения выданных ссуд.</w:t>
      </w:r>
    </w:p>
    <w:p w:rsidR="00091D7B" w:rsidRDefault="00091D7B" w:rsidP="00091D7B">
      <w:pPr>
        <w:spacing w:after="0" w:line="240" w:lineRule="auto"/>
        <w:ind w:left="454"/>
        <w:rPr>
          <w:rFonts w:ascii="Times New Roman" w:eastAsia="Calibri" w:hAnsi="Times New Roman" w:cs="Times New Roman"/>
          <w:sz w:val="24"/>
          <w:szCs w:val="24"/>
          <w:lang w:val="ru-RU" w:eastAsia="ru-RU"/>
        </w:rPr>
      </w:pPr>
      <w:r>
        <w:rPr>
          <w:rFonts w:ascii="Times New Roman" w:eastAsia="Calibri" w:hAnsi="Times New Roman" w:cs="Times New Roman"/>
          <w:bCs/>
          <w:sz w:val="24"/>
          <w:szCs w:val="24"/>
          <w:lang w:val="ru-RU" w:eastAsia="ru-RU"/>
        </w:rPr>
        <w:t>16.Оценка кредитной политики банка и качества управления кредитными рисками.</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17.Аудит инвестиционных ценных бумаг в соответствии с МСФО.</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18.Особенности проверки деятельности банка на рынке ценных  бумаг.</w:t>
      </w:r>
    </w:p>
    <w:p w:rsidR="00091D7B" w:rsidRDefault="00091D7B" w:rsidP="00091D7B">
      <w:pPr>
        <w:spacing w:after="0" w:line="240" w:lineRule="auto"/>
        <w:ind w:left="45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19.Комплаенс-функция в кредитных организациях.</w:t>
      </w:r>
    </w:p>
    <w:p w:rsidR="00091D7B" w:rsidRDefault="00091D7B" w:rsidP="00091D7B">
      <w:pPr>
        <w:spacing w:after="0" w:line="240" w:lineRule="auto"/>
        <w:jc w:val="center"/>
        <w:textAlignment w:val="baseline"/>
        <w:rPr>
          <w:rFonts w:ascii="Times New Roman" w:eastAsia="Times New Roman" w:hAnsi="Times New Roman" w:cs="Times New Roman"/>
          <w:sz w:val="28"/>
          <w:szCs w:val="24"/>
          <w:lang w:val="ru-RU" w:eastAsia="ru-RU"/>
        </w:rPr>
      </w:pPr>
    </w:p>
    <w:p w:rsidR="00091D7B" w:rsidRDefault="00091D7B" w:rsidP="00091D7B">
      <w:pPr>
        <w:spacing w:after="0" w:line="240" w:lineRule="auto"/>
        <w:textAlignment w:val="baseline"/>
        <w:rPr>
          <w:rFonts w:ascii="Times New Roman" w:eastAsia="Times New Roman" w:hAnsi="Times New Roman" w:cs="Times New Roman"/>
          <w:b/>
          <w:bCs/>
          <w:sz w:val="24"/>
          <w:szCs w:val="24"/>
          <w:lang w:val="ru-RU" w:eastAsia="ru-RU"/>
        </w:rPr>
      </w:pPr>
      <w:bookmarkStart w:id="3" w:name="_Toc514232008"/>
      <w:r>
        <w:rPr>
          <w:rFonts w:ascii="Times New Roman" w:eastAsia="Times New Roman" w:hAnsi="Times New Roman" w:cs="Times New Roman"/>
          <w:b/>
          <w:bCs/>
          <w:sz w:val="24"/>
          <w:szCs w:val="24"/>
          <w:lang w:val="ru-RU" w:eastAsia="ru-RU"/>
        </w:rPr>
        <w:t>Критерии оценивания: </w:t>
      </w: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Максимум 20 баллов</w:t>
      </w:r>
    </w:p>
    <w:p w:rsidR="00091D7B" w:rsidRDefault="00091D7B" w:rsidP="00091D7B">
      <w:pPr>
        <w:spacing w:after="0" w:line="240" w:lineRule="auto"/>
        <w:textAlignment w:val="baseline"/>
        <w:rPr>
          <w:rFonts w:ascii="Times New Roman" w:eastAsia="Times New Roman" w:hAnsi="Times New Roman" w:cs="Times New Roman"/>
          <w:b/>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-20 баллов выставляется обучающемуся, если изложенный  материал фактически верен, выявлено наличие глубоких исчерпывающих знаний в объеме изученной темы, грамотное и логически стройное изложение материала, даны подробные ответы на вопросы докладчику. Работа имеет законченный, самостоятельный характер. Оформление соответствует требованиям. </w:t>
      </w: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- 16 баллов выставляется обучающемуся, если изложенный  материал фактически верен, выявлено наличие твердых и достаточно полных знаний  в объеме изученной темы, грамотное и логически </w:t>
      </w:r>
      <w:r>
        <w:rPr>
          <w:rFonts w:ascii="Times New Roman" w:eastAsia="Times New Roman" w:hAnsi="Times New Roman" w:cs="Times New Roman"/>
          <w:sz w:val="24"/>
          <w:szCs w:val="24"/>
          <w:lang w:val="ru-RU"/>
        </w:rPr>
        <w:lastRenderedPageBreak/>
        <w:t xml:space="preserve">стройное изложение материала, </w:t>
      </w:r>
      <w:proofErr w:type="gramStart"/>
      <w:r>
        <w:rPr>
          <w:rFonts w:ascii="Times New Roman" w:eastAsia="Times New Roman" w:hAnsi="Times New Roman" w:cs="Times New Roman"/>
          <w:sz w:val="24"/>
          <w:szCs w:val="24"/>
          <w:lang w:val="ru-RU"/>
        </w:rPr>
        <w:t>даны ответы на вопросы  докладчику Работа имеет</w:t>
      </w:r>
      <w:proofErr w:type="gramEnd"/>
      <w:r>
        <w:rPr>
          <w:rFonts w:ascii="Times New Roman" w:eastAsia="Times New Roman" w:hAnsi="Times New Roman" w:cs="Times New Roman"/>
          <w:sz w:val="24"/>
          <w:szCs w:val="24"/>
          <w:lang w:val="ru-RU"/>
        </w:rPr>
        <w:t xml:space="preserve"> законченный, самостоятельный характер. Оформление соответствует требованиям. </w:t>
      </w: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- 12 баллов выставляется обучающемуся, если материал изложен  верно, но недостаточно полно, имеются недостатки в логике и последовательности изложения </w:t>
      </w:r>
      <w:proofErr w:type="spellStart"/>
      <w:r>
        <w:rPr>
          <w:rFonts w:ascii="Times New Roman" w:eastAsia="Times New Roman" w:hAnsi="Times New Roman" w:cs="Times New Roman"/>
          <w:sz w:val="24"/>
          <w:szCs w:val="24"/>
          <w:lang w:val="ru-RU"/>
        </w:rPr>
        <w:t>материала</w:t>
      </w:r>
      <w:proofErr w:type="gramStart"/>
      <w:r>
        <w:rPr>
          <w:rFonts w:ascii="Times New Roman" w:eastAsia="Times New Roman" w:hAnsi="Times New Roman" w:cs="Times New Roman"/>
          <w:sz w:val="24"/>
          <w:szCs w:val="24"/>
          <w:lang w:val="ru-RU"/>
        </w:rPr>
        <w:t>,д</w:t>
      </w:r>
      <w:proofErr w:type="gramEnd"/>
      <w:r>
        <w:rPr>
          <w:rFonts w:ascii="Times New Roman" w:eastAsia="Times New Roman" w:hAnsi="Times New Roman" w:cs="Times New Roman"/>
          <w:sz w:val="24"/>
          <w:szCs w:val="24"/>
          <w:lang w:val="ru-RU"/>
        </w:rPr>
        <w:t>аны</w:t>
      </w:r>
      <w:proofErr w:type="spellEnd"/>
      <w:r>
        <w:rPr>
          <w:rFonts w:ascii="Times New Roman" w:eastAsia="Times New Roman" w:hAnsi="Times New Roman" w:cs="Times New Roman"/>
          <w:sz w:val="24"/>
          <w:szCs w:val="24"/>
          <w:lang w:val="ru-RU"/>
        </w:rPr>
        <w:t xml:space="preserve"> ответы не на все вопросы докладчику, имеются  недочеты в оформлении</w:t>
      </w: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spacing w:after="0" w:line="240" w:lineRule="auto"/>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 баллов  выставляется обучающемуся, если материал слабо связан с темой,  при наличии грубых ошибок</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непонимания сущности излагаемого вопроса, неуверенности и неточности ответов. Работа имеет незаконченный, несамостоятельный характер, присутствует плагиат</w:t>
      </w:r>
    </w:p>
    <w:p w:rsidR="00091D7B" w:rsidRDefault="00091D7B" w:rsidP="00091D7B">
      <w:pPr>
        <w:keepNext/>
        <w:keepLines/>
        <w:spacing w:before="480" w:after="0" w:line="240" w:lineRule="auto"/>
        <w:ind w:firstLine="709"/>
        <w:outlineLvl w:val="0"/>
        <w:rPr>
          <w:rFonts w:ascii="Cambria" w:eastAsia="Times New Roman" w:hAnsi="Cambria" w:cs="Times New Roman"/>
          <w:b/>
          <w:bCs/>
          <w:color w:val="365F91"/>
          <w:sz w:val="28"/>
          <w:szCs w:val="28"/>
          <w:lang w:val="ru-RU" w:eastAsia="ru-RU"/>
        </w:rPr>
      </w:pPr>
      <w:r>
        <w:rPr>
          <w:rFonts w:ascii="Cambria" w:eastAsia="Times New Roman" w:hAnsi="Cambria" w:cs="Times New Roman"/>
          <w:b/>
          <w:bCs/>
          <w:color w:val="365F91"/>
          <w:sz w:val="28"/>
          <w:szCs w:val="28"/>
          <w:lang w:val="ru-RU" w:eastAsia="ru-RU"/>
        </w:rPr>
        <w:t>3. Методические материалы, определяющие процедуры оценивания результатов освоения образовательной программы.</w:t>
      </w:r>
      <w:bookmarkEnd w:id="3"/>
    </w:p>
    <w:p w:rsidR="00091D7B" w:rsidRDefault="00091D7B" w:rsidP="00091D7B">
      <w:pPr>
        <w:spacing w:after="0" w:line="360" w:lineRule="auto"/>
        <w:ind w:firstLine="709"/>
        <w:jc w:val="both"/>
        <w:rPr>
          <w:rFonts w:ascii="Times New Roman" w:eastAsia="Times New Roman" w:hAnsi="Times New Roman" w:cs="Times New Roman"/>
          <w:sz w:val="24"/>
          <w:szCs w:val="24"/>
          <w:lang w:val="ru-RU" w:eastAsia="ru-RU"/>
        </w:rPr>
      </w:pPr>
    </w:p>
    <w:p w:rsidR="00091D7B" w:rsidRDefault="00091D7B" w:rsidP="00091D7B">
      <w:pPr>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091D7B" w:rsidRDefault="00091D7B" w:rsidP="00091D7B">
      <w:pPr>
        <w:spacing w:after="0" w:line="240" w:lineRule="auto"/>
        <w:ind w:firstLine="708"/>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Текущий контроль </w:t>
      </w:r>
      <w:r>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091D7B" w:rsidRDefault="00091D7B" w:rsidP="00091D7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r>
      <w:r>
        <w:rPr>
          <w:rFonts w:ascii="Times New Roman" w:eastAsia="Times New Roman" w:hAnsi="Times New Roman" w:cs="Times New Roman"/>
          <w:b/>
          <w:sz w:val="24"/>
          <w:szCs w:val="24"/>
          <w:lang w:val="ru-RU" w:eastAsia="ru-RU"/>
        </w:rPr>
        <w:t>Промежуточная аттестация</w:t>
      </w:r>
      <w:r>
        <w:rPr>
          <w:rFonts w:ascii="Times New Roman" w:eastAsia="Times New Roman" w:hAnsi="Times New Roman" w:cs="Times New Roman"/>
          <w:sz w:val="24"/>
          <w:szCs w:val="24"/>
          <w:lang w:val="ru-RU" w:eastAsia="ru-RU"/>
        </w:rPr>
        <w:t xml:space="preserve"> проводится в форме  зачета.</w:t>
      </w:r>
    </w:p>
    <w:p w:rsidR="00091D7B" w:rsidRDefault="00091D7B" w:rsidP="00091D7B">
      <w:pPr>
        <w:spacing w:after="0" w:line="240" w:lineRule="auto"/>
        <w:ind w:firstLine="708"/>
        <w:jc w:val="both"/>
        <w:rPr>
          <w:rFonts w:ascii="Calibri" w:eastAsia="Times New Roman" w:hAnsi="Calibri" w:cs="Times New Roman"/>
          <w:sz w:val="24"/>
          <w:szCs w:val="24"/>
          <w:lang w:val="ru-RU" w:eastAsia="ru-RU"/>
        </w:rPr>
      </w:pPr>
      <w:r>
        <w:rPr>
          <w:rFonts w:ascii="Times New Roman" w:eastAsia="Times New Roman" w:hAnsi="Times New Roman" w:cs="Times New Roman"/>
          <w:sz w:val="24"/>
          <w:szCs w:val="24"/>
          <w:lang w:val="ru-RU" w:eastAsia="ru-RU"/>
        </w:rPr>
        <w:t xml:space="preserve"> Зачет проводится по окончании теоретического обучения в соответствии с расписанием, в письменной форме</w:t>
      </w:r>
      <w:proofErr w:type="gramStart"/>
      <w:r>
        <w:rPr>
          <w:rFonts w:ascii="Times New Roman" w:eastAsia="Times New Roman" w:hAnsi="Times New Roman" w:cs="Times New Roman"/>
          <w:sz w:val="24"/>
          <w:szCs w:val="24"/>
          <w:lang w:val="ru-RU" w:eastAsia="ru-RU"/>
        </w:rPr>
        <w:t xml:space="preserve"> .</w:t>
      </w:r>
      <w:proofErr w:type="gramEnd"/>
      <w:r>
        <w:rPr>
          <w:rFonts w:ascii="Times New Roman" w:eastAsia="Times New Roman" w:hAnsi="Times New Roman" w:cs="Times New Roman"/>
          <w:sz w:val="24"/>
          <w:szCs w:val="24"/>
          <w:lang w:val="ru-RU" w:eastAsia="ru-RU"/>
        </w:rPr>
        <w:t>Задание содержит  два вопроса.   Проверка ответов и объявление результатов производится в день зачета.  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91D7B" w:rsidRDefault="00091D7B" w:rsidP="00091D7B">
      <w:pPr>
        <w:spacing w:after="0" w:line="240" w:lineRule="auto"/>
        <w:textAlignment w:val="baseline"/>
        <w:rPr>
          <w:rFonts w:ascii="Calibri" w:eastAsia="Times New Roman" w:hAnsi="Calibri" w:cs="Times New Roman"/>
          <w:sz w:val="12"/>
          <w:szCs w:val="12"/>
          <w:lang w:val="ru-RU" w:eastAsia="ru-RU"/>
        </w:rPr>
      </w:pPr>
    </w:p>
    <w:p w:rsidR="00091D7B" w:rsidRDefault="00091D7B" w:rsidP="00091D7B">
      <w:pPr>
        <w:widowControl w:val="0"/>
        <w:shd w:val="clear" w:color="auto" w:fill="FFFFFF"/>
        <w:tabs>
          <w:tab w:val="left" w:pos="1584"/>
        </w:tabs>
        <w:suppressAutoHyphens/>
        <w:autoSpaceDE w:val="0"/>
        <w:spacing w:after="0" w:line="240" w:lineRule="auto"/>
        <w:textAlignment w:val="baseline"/>
        <w:rPr>
          <w:rFonts w:ascii="Times New Roman" w:eastAsia="Times New Roman" w:hAnsi="Times New Roman" w:cs="Times New Roman"/>
          <w:sz w:val="24"/>
          <w:szCs w:val="24"/>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Default="00091D7B" w:rsidP="00091D7B">
      <w:pPr>
        <w:widowControl w:val="0"/>
        <w:jc w:val="right"/>
        <w:rPr>
          <w:rFonts w:ascii="Times New Roman" w:hAnsi="Times New Roman" w:cs="Times New Roman"/>
          <w:b/>
          <w:sz w:val="28"/>
          <w:szCs w:val="28"/>
          <w:lang w:val="ru-RU"/>
        </w:rPr>
      </w:pPr>
    </w:p>
    <w:p w:rsidR="00091D7B" w:rsidRPr="00CD2E17" w:rsidRDefault="00091D7B" w:rsidP="00091D7B">
      <w:pPr>
        <w:widowControl w:val="0"/>
        <w:jc w:val="right"/>
        <w:rPr>
          <w:rFonts w:ascii="Times New Roman" w:hAnsi="Times New Roman" w:cs="Times New Roman"/>
          <w:b/>
          <w:sz w:val="26"/>
          <w:szCs w:val="26"/>
          <w:lang w:val="ru-RU"/>
        </w:rPr>
      </w:pPr>
      <w:r w:rsidRPr="00CD2E17">
        <w:rPr>
          <w:rFonts w:ascii="Times New Roman" w:hAnsi="Times New Roman" w:cs="Times New Roman"/>
          <w:b/>
          <w:sz w:val="26"/>
          <w:szCs w:val="26"/>
          <w:lang w:val="ru-RU"/>
        </w:rPr>
        <w:lastRenderedPageBreak/>
        <w:t>Приложение 2</w:t>
      </w:r>
    </w:p>
    <w:p w:rsidR="00091D7B" w:rsidRPr="00CD2E17" w:rsidRDefault="00091D7B" w:rsidP="00091D7B">
      <w:pPr>
        <w:jc w:val="center"/>
        <w:rPr>
          <w:rFonts w:ascii="Times New Roman" w:hAnsi="Times New Roman" w:cs="Times New Roman"/>
          <w:b/>
          <w:sz w:val="26"/>
          <w:szCs w:val="26"/>
          <w:lang w:val="ru-RU"/>
        </w:rPr>
      </w:pPr>
      <w:r w:rsidRPr="00CD2E17">
        <w:rPr>
          <w:rFonts w:ascii="Times New Roman" w:hAnsi="Times New Roman" w:cs="Times New Roman"/>
          <w:b/>
          <w:sz w:val="26"/>
          <w:szCs w:val="26"/>
          <w:lang w:val="ru-RU"/>
        </w:rPr>
        <w:t>МЕТОДИЧЕСКИЕ УКАЗАНИЯ ПО ОСВОЕНИЮ ДИСЦИПЛИНЫ</w:t>
      </w:r>
    </w:p>
    <w:p w:rsidR="00091D7B" w:rsidRPr="00CD2E17" w:rsidRDefault="00091D7B" w:rsidP="00091D7B">
      <w:pPr>
        <w:jc w:val="center"/>
        <w:rPr>
          <w:rFonts w:ascii="Times New Roman" w:hAnsi="Times New Roman" w:cs="Times New Roman"/>
          <w:i/>
          <w:sz w:val="26"/>
          <w:szCs w:val="26"/>
          <w:lang w:val="ru-RU"/>
        </w:rPr>
      </w:pPr>
      <w:r w:rsidRPr="00CD2E17">
        <w:rPr>
          <w:rFonts w:ascii="Times New Roman" w:hAnsi="Times New Roman" w:cs="Times New Roman"/>
          <w:b/>
          <w:sz w:val="26"/>
          <w:szCs w:val="26"/>
          <w:lang w:val="ru-RU"/>
        </w:rPr>
        <w:t>«Банковский надзор и аудит»</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Учебным планом предусмотрены следующие виды занятий:</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практические занятия.</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В ходе занятий рассматриваются основные вопросы теории и практики </w:t>
      </w:r>
      <w:proofErr w:type="gramStart"/>
      <w:r w:rsidRPr="00CD2E17">
        <w:rPr>
          <w:bCs/>
          <w:sz w:val="26"/>
          <w:szCs w:val="26"/>
        </w:rPr>
        <w:t>банковского</w:t>
      </w:r>
      <w:proofErr w:type="gramEnd"/>
      <w:r w:rsidRPr="00CD2E17">
        <w:rPr>
          <w:bCs/>
          <w:sz w:val="26"/>
          <w:szCs w:val="26"/>
        </w:rPr>
        <w:t xml:space="preserve"> надзора и аудита, даются  рекомендации для самостоятельной работы, углубляются и закрепляются знания студентов,  развиваются навыки  аналитической работы, принятия управленческих решений.</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При подготовке к практическим занятиям каждый студент должен: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 изучить рекомендованную учебную литературу;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 подготовить ответы на все вопросы по изучаемой теме;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В процессе подготовки к практическим занятиям студенты  могут  воспользоваться  консультациями преподавателя.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Вопросы, не  рассмотренные  на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Студент  должен  готовиться  к  предстоящему  практическому занятию  по  всем,  обозначенным  в  рабочей программе дисциплины вопросам.  </w:t>
      </w:r>
    </w:p>
    <w:p w:rsidR="00091D7B" w:rsidRPr="00CD2E17" w:rsidRDefault="00091D7B" w:rsidP="00091D7B">
      <w:pPr>
        <w:pStyle w:val="ab"/>
        <w:widowControl w:val="0"/>
        <w:spacing w:after="0" w:line="276" w:lineRule="auto"/>
        <w:ind w:left="0" w:firstLine="708"/>
        <w:jc w:val="both"/>
        <w:rPr>
          <w:bCs/>
          <w:sz w:val="26"/>
          <w:szCs w:val="26"/>
        </w:rPr>
      </w:pPr>
      <w:r w:rsidRPr="00CD2E17">
        <w:rPr>
          <w:bCs/>
          <w:sz w:val="26"/>
          <w:szCs w:val="26"/>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CD2E17">
        <w:rPr>
          <w:bCs/>
          <w:sz w:val="26"/>
          <w:szCs w:val="26"/>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091D7B" w:rsidRPr="00CD2E17" w:rsidRDefault="00091D7B" w:rsidP="00091D7B">
      <w:pPr>
        <w:pStyle w:val="ab"/>
        <w:widowControl w:val="0"/>
        <w:spacing w:after="0"/>
        <w:ind w:firstLine="708"/>
        <w:jc w:val="both"/>
        <w:rPr>
          <w:bCs/>
          <w:sz w:val="26"/>
          <w:szCs w:val="26"/>
        </w:rPr>
      </w:pPr>
      <w:r w:rsidRPr="00CD2E17">
        <w:rPr>
          <w:bCs/>
          <w:sz w:val="26"/>
          <w:szCs w:val="26"/>
        </w:rPr>
        <w:t xml:space="preserve">При подготовке к «круглому столу» группы из 2-3 студентов формируются заранее </w:t>
      </w:r>
    </w:p>
    <w:p w:rsidR="00091D7B" w:rsidRPr="00CD2E17" w:rsidRDefault="00091D7B" w:rsidP="00091D7B">
      <w:pPr>
        <w:pStyle w:val="ab"/>
        <w:widowControl w:val="0"/>
        <w:spacing w:after="0"/>
        <w:ind w:firstLine="708"/>
        <w:jc w:val="both"/>
        <w:rPr>
          <w:bCs/>
          <w:sz w:val="26"/>
          <w:szCs w:val="26"/>
        </w:rPr>
      </w:pPr>
      <w:r w:rsidRPr="00CD2E17">
        <w:rPr>
          <w:bCs/>
          <w:sz w:val="26"/>
          <w:szCs w:val="26"/>
        </w:rPr>
        <w:t>Методика подготовки и проведения:</w:t>
      </w:r>
    </w:p>
    <w:p w:rsidR="00091D7B" w:rsidRPr="00CD2E17" w:rsidRDefault="00091D7B" w:rsidP="00091D7B">
      <w:pPr>
        <w:pStyle w:val="ab"/>
        <w:widowControl w:val="0"/>
        <w:spacing w:after="0"/>
        <w:ind w:firstLine="708"/>
        <w:jc w:val="both"/>
        <w:rPr>
          <w:bCs/>
          <w:sz w:val="26"/>
          <w:szCs w:val="26"/>
        </w:rPr>
      </w:pPr>
      <w:r w:rsidRPr="00CD2E17">
        <w:rPr>
          <w:bCs/>
          <w:sz w:val="26"/>
          <w:szCs w:val="26"/>
        </w:rPr>
        <w:t>Форма организации – «круглый стол» на семинарском занятии.</w:t>
      </w:r>
    </w:p>
    <w:p w:rsidR="00091D7B" w:rsidRPr="00CD2E17" w:rsidRDefault="00091D7B" w:rsidP="00091D7B">
      <w:pPr>
        <w:pStyle w:val="ab"/>
        <w:widowControl w:val="0"/>
        <w:spacing w:after="0"/>
        <w:ind w:firstLine="708"/>
        <w:jc w:val="both"/>
        <w:rPr>
          <w:bCs/>
          <w:sz w:val="26"/>
          <w:szCs w:val="26"/>
        </w:rPr>
      </w:pPr>
      <w:r w:rsidRPr="00CD2E17">
        <w:rPr>
          <w:bCs/>
          <w:sz w:val="26"/>
          <w:szCs w:val="26"/>
        </w:rPr>
        <w:t xml:space="preserve">Подготовительный этап: изучение учебной, монографической и специальной периодической литературы для подготовки к дискуссии, формирование группы (2-4 участника), инициирующей дискуссию;    </w:t>
      </w:r>
      <w:proofErr w:type="gramStart"/>
      <w:r w:rsidRPr="00CD2E17">
        <w:rPr>
          <w:bCs/>
          <w:sz w:val="26"/>
          <w:szCs w:val="26"/>
        </w:rPr>
        <w:t>-у</w:t>
      </w:r>
      <w:proofErr w:type="gramEnd"/>
      <w:r w:rsidRPr="00CD2E17">
        <w:rPr>
          <w:bCs/>
          <w:sz w:val="26"/>
          <w:szCs w:val="26"/>
        </w:rPr>
        <w:t>становление регламента</w:t>
      </w:r>
    </w:p>
    <w:p w:rsidR="00091D7B" w:rsidRPr="00CD2E17" w:rsidRDefault="00091D7B" w:rsidP="00091D7B">
      <w:pPr>
        <w:pStyle w:val="ab"/>
        <w:widowControl w:val="0"/>
        <w:spacing w:after="0"/>
        <w:ind w:firstLine="708"/>
        <w:jc w:val="both"/>
        <w:rPr>
          <w:bCs/>
          <w:sz w:val="26"/>
          <w:szCs w:val="26"/>
        </w:rPr>
      </w:pPr>
      <w:r w:rsidRPr="00CD2E17">
        <w:rPr>
          <w:bCs/>
          <w:sz w:val="26"/>
          <w:szCs w:val="26"/>
        </w:rPr>
        <w:t>Дискуссионный этап: краткий доклад или презентация по обсуждаемому вопросу; обмен мнениями; выявление принципиальных основ и точек расхождения мнений</w:t>
      </w:r>
    </w:p>
    <w:p w:rsidR="00091D7B" w:rsidRPr="00CD2E17" w:rsidRDefault="00091D7B" w:rsidP="00091D7B">
      <w:pPr>
        <w:pStyle w:val="ab"/>
        <w:widowControl w:val="0"/>
        <w:spacing w:after="0"/>
        <w:ind w:firstLine="708"/>
        <w:jc w:val="both"/>
        <w:rPr>
          <w:bCs/>
          <w:sz w:val="26"/>
          <w:szCs w:val="26"/>
        </w:rPr>
      </w:pPr>
      <w:r w:rsidRPr="00CD2E17">
        <w:rPr>
          <w:bCs/>
          <w:sz w:val="26"/>
          <w:szCs w:val="26"/>
        </w:rPr>
        <w:t>Итоговый этап: подведение итогов дискуссии;- самооценка и оценка  работы групп и отдельных участников с учетом их активности и  конструктивности</w:t>
      </w:r>
    </w:p>
    <w:p w:rsidR="00091D7B" w:rsidRPr="004F5014" w:rsidRDefault="00091D7B">
      <w:pPr>
        <w:rPr>
          <w:lang w:val="ru-RU"/>
        </w:rPr>
      </w:pPr>
    </w:p>
    <w:p w:rsidR="00091D7B" w:rsidRPr="00091D7B" w:rsidRDefault="00091D7B">
      <w:pPr>
        <w:rPr>
          <w:lang w:val="ru-RU"/>
        </w:rPr>
      </w:pPr>
    </w:p>
    <w:sectPr w:rsidR="00091D7B" w:rsidRPr="00091D7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pPr>
        <w:ind w:left="0" w:firstLine="0"/>
      </w:pPr>
      <w:rPr>
        <w:rFonts w:cs="Times New Roman"/>
      </w:rPr>
    </w:lvl>
  </w:abstractNum>
  <w:abstractNum w:abstractNumId="1">
    <w:nsid w:val="29E871A1"/>
    <w:multiLevelType w:val="singleLevel"/>
    <w:tmpl w:val="74D0BD9E"/>
    <w:lvl w:ilvl="0">
      <w:start w:val="115"/>
      <w:numFmt w:val="decimal"/>
      <w:lvlText w:val="%1."/>
      <w:lvlJc w:val="left"/>
      <w:pPr>
        <w:tabs>
          <w:tab w:val="num" w:pos="786"/>
        </w:tabs>
        <w:ind w:left="786" w:hanging="360"/>
      </w:pPr>
    </w:lvl>
  </w:abstractNum>
  <w:abstractNum w:abstractNumId="2">
    <w:nsid w:val="2B4F37CF"/>
    <w:multiLevelType w:val="hybridMultilevel"/>
    <w:tmpl w:val="785AACEE"/>
    <w:lvl w:ilvl="0" w:tplc="9E5E0940">
      <w:start w:val="30"/>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700AEF"/>
    <w:multiLevelType w:val="hybridMultilevel"/>
    <w:tmpl w:val="37504BE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51D65065"/>
    <w:multiLevelType w:val="hybridMultilevel"/>
    <w:tmpl w:val="071E64C0"/>
    <w:lvl w:ilvl="0" w:tplc="8F60DD92">
      <w:start w:val="95"/>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D0F241B"/>
    <w:multiLevelType w:val="hybridMultilevel"/>
    <w:tmpl w:val="C16CF3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E550189"/>
    <w:multiLevelType w:val="singleLevel"/>
    <w:tmpl w:val="0419000F"/>
    <w:lvl w:ilvl="0">
      <w:start w:val="1"/>
      <w:numFmt w:val="decimal"/>
      <w:lvlText w:val="%1."/>
      <w:lvlJc w:val="left"/>
      <w:pPr>
        <w:tabs>
          <w:tab w:val="num" w:pos="360"/>
        </w:tabs>
        <w:ind w:left="360" w:hanging="360"/>
      </w:pPr>
    </w:lvl>
  </w:abstractNum>
  <w:abstractNum w:abstractNumId="7">
    <w:nsid w:val="79463EE0"/>
    <w:multiLevelType w:val="hybridMultilevel"/>
    <w:tmpl w:val="D2D252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49"/>
        <w:lvlJc w:val="left"/>
        <w:pPr>
          <w:ind w:left="0" w:firstLine="0"/>
        </w:pPr>
        <w:rPr>
          <w:rFonts w:ascii="Courier New" w:hAnsi="Courier New" w:cs="Courier New" w:hint="default"/>
        </w:rPr>
      </w:lvl>
    </w:lvlOverride>
  </w:num>
  <w:num w:numId="2">
    <w:abstractNumId w:val="6"/>
    <w:lvlOverride w:ilvl="0">
      <w:startOverride w:val="1"/>
    </w:lvlOverride>
  </w:num>
  <w:num w:numId="3">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5"/>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91D7B"/>
    <w:rsid w:val="001F0BC7"/>
    <w:rsid w:val="00D31453"/>
    <w:rsid w:val="00E209E2"/>
    <w:rsid w:val="00E62465"/>
    <w:rsid w:val="00EA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1D7B"/>
    <w:pPr>
      <w:keepNext/>
      <w:keepLines/>
      <w:spacing w:before="240" w:after="0"/>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091D7B"/>
    <w:pPr>
      <w:keepNext/>
      <w:keepLines/>
      <w:spacing w:before="40" w:after="0"/>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091D7B"/>
    <w:pPr>
      <w:keepNext/>
      <w:keepLines/>
      <w:spacing w:before="40" w:after="0"/>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1D7B"/>
    <w:rPr>
      <w:rFonts w:ascii="Cambria" w:eastAsia="Times New Roman" w:hAnsi="Cambria" w:cs="Times New Roman"/>
      <w:b/>
      <w:bCs/>
      <w:color w:val="365F91"/>
      <w:sz w:val="28"/>
      <w:szCs w:val="28"/>
      <w:lang w:val="ru-RU" w:eastAsia="ru-RU"/>
    </w:rPr>
  </w:style>
  <w:style w:type="paragraph" w:styleId="a3">
    <w:name w:val="Balloon Text"/>
    <w:basedOn w:val="a"/>
    <w:link w:val="a4"/>
    <w:uiPriority w:val="99"/>
    <w:semiHidden/>
    <w:unhideWhenUsed/>
    <w:rsid w:val="00091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D7B"/>
    <w:rPr>
      <w:rFonts w:ascii="Tahoma" w:hAnsi="Tahoma" w:cs="Tahoma"/>
      <w:sz w:val="16"/>
      <w:szCs w:val="16"/>
    </w:rPr>
  </w:style>
  <w:style w:type="character" w:customStyle="1" w:styleId="20">
    <w:name w:val="Заголовок 2 Знак"/>
    <w:basedOn w:val="a0"/>
    <w:link w:val="2"/>
    <w:uiPriority w:val="9"/>
    <w:semiHidden/>
    <w:rsid w:val="00091D7B"/>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091D7B"/>
    <w:rPr>
      <w:rFonts w:ascii="Cambria" w:eastAsia="Times New Roman" w:hAnsi="Cambria" w:cs="Times New Roman"/>
      <w:i/>
      <w:iCs/>
      <w:color w:val="243F60"/>
      <w:sz w:val="24"/>
      <w:szCs w:val="24"/>
      <w:lang w:val="ru-RU" w:eastAsia="ru-RU"/>
    </w:rPr>
  </w:style>
  <w:style w:type="character" w:customStyle="1" w:styleId="a5">
    <w:name w:val="Текст сноски Знак"/>
    <w:basedOn w:val="a0"/>
    <w:link w:val="a6"/>
    <w:uiPriority w:val="99"/>
    <w:semiHidden/>
    <w:rsid w:val="00091D7B"/>
    <w:rPr>
      <w:rFonts w:ascii="Times New Roman" w:eastAsia="Times New Roman" w:hAnsi="Times New Roman" w:cs="Times New Roman"/>
      <w:sz w:val="20"/>
      <w:szCs w:val="20"/>
      <w:lang w:val="ru-RU" w:eastAsia="ru-RU"/>
    </w:rPr>
  </w:style>
  <w:style w:type="paragraph" w:styleId="a6">
    <w:name w:val="footnote text"/>
    <w:basedOn w:val="a"/>
    <w:link w:val="a5"/>
    <w:uiPriority w:val="99"/>
    <w:semiHidden/>
    <w:unhideWhenUsed/>
    <w:rsid w:val="00091D7B"/>
    <w:pPr>
      <w:spacing w:after="0" w:line="240" w:lineRule="auto"/>
    </w:pPr>
    <w:rPr>
      <w:rFonts w:ascii="Times New Roman" w:eastAsia="Times New Roman" w:hAnsi="Times New Roman" w:cs="Times New Roman"/>
      <w:sz w:val="20"/>
      <w:szCs w:val="20"/>
      <w:lang w:val="ru-RU" w:eastAsia="ru-RU"/>
    </w:rPr>
  </w:style>
  <w:style w:type="character" w:customStyle="1" w:styleId="a7">
    <w:name w:val="Текст примечания Знак"/>
    <w:basedOn w:val="a0"/>
    <w:link w:val="a8"/>
    <w:uiPriority w:val="99"/>
    <w:semiHidden/>
    <w:rsid w:val="00091D7B"/>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091D7B"/>
    <w:pPr>
      <w:spacing w:after="0" w:line="240" w:lineRule="auto"/>
    </w:pPr>
    <w:rPr>
      <w:rFonts w:ascii="Times New Roman" w:eastAsia="Times New Roman" w:hAnsi="Times New Roman" w:cs="Times New Roman"/>
      <w:sz w:val="20"/>
      <w:szCs w:val="20"/>
      <w:lang w:eastAsia="ru-RU"/>
    </w:rPr>
  </w:style>
  <w:style w:type="character" w:customStyle="1" w:styleId="11">
    <w:name w:val="Текст примечания Знак1"/>
    <w:basedOn w:val="a0"/>
    <w:uiPriority w:val="99"/>
    <w:semiHidden/>
    <w:rsid w:val="00091D7B"/>
    <w:rPr>
      <w:sz w:val="20"/>
      <w:szCs w:val="20"/>
    </w:rPr>
  </w:style>
  <w:style w:type="character" w:customStyle="1" w:styleId="a9">
    <w:name w:val="Основной текст Знак"/>
    <w:aliases w:val="Основной текст Знак Знак Знак,Знак Знак Знак Знак,Знак Знак Знак1"/>
    <w:basedOn w:val="a0"/>
    <w:link w:val="aa"/>
    <w:uiPriority w:val="99"/>
    <w:semiHidden/>
    <w:locked/>
    <w:rsid w:val="00091D7B"/>
    <w:rPr>
      <w:rFonts w:ascii="Times New Roman" w:eastAsia="Times New Roman" w:hAnsi="Times New Roman" w:cs="Times New Roman"/>
      <w:sz w:val="24"/>
      <w:szCs w:val="24"/>
      <w:lang w:eastAsia="ru-RU"/>
    </w:rPr>
  </w:style>
  <w:style w:type="paragraph" w:styleId="aa">
    <w:name w:val="Body Text"/>
    <w:aliases w:val="Основной текст Знак Знак,Знак Знак Знак,Знак Знак"/>
    <w:basedOn w:val="a"/>
    <w:link w:val="a9"/>
    <w:uiPriority w:val="99"/>
    <w:semiHidden/>
    <w:unhideWhenUsed/>
    <w:rsid w:val="00091D7B"/>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1,Знак Знак Знак Знак1,Знак Знак Знак2"/>
    <w:basedOn w:val="a0"/>
    <w:uiPriority w:val="99"/>
    <w:semiHidden/>
    <w:rsid w:val="00091D7B"/>
  </w:style>
  <w:style w:type="paragraph" w:styleId="ab">
    <w:name w:val="Body Text Indent"/>
    <w:basedOn w:val="a"/>
    <w:link w:val="ac"/>
    <w:uiPriority w:val="99"/>
    <w:semiHidden/>
    <w:unhideWhenUsed/>
    <w:rsid w:val="00091D7B"/>
    <w:pPr>
      <w:spacing w:after="120" w:line="240" w:lineRule="auto"/>
      <w:ind w:left="283"/>
    </w:pPr>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b"/>
    <w:uiPriority w:val="99"/>
    <w:semiHidden/>
    <w:rsid w:val="00091D7B"/>
    <w:rPr>
      <w:rFonts w:ascii="Times New Roman" w:eastAsia="Times New Roman" w:hAnsi="Times New Roman" w:cs="Times New Roman"/>
      <w:sz w:val="24"/>
      <w:szCs w:val="24"/>
      <w:lang w:val="ru-RU" w:eastAsia="ru-RU"/>
    </w:rPr>
  </w:style>
  <w:style w:type="character" w:customStyle="1" w:styleId="ad">
    <w:name w:val="Тема примечания Знак"/>
    <w:basedOn w:val="a7"/>
    <w:link w:val="ae"/>
    <w:uiPriority w:val="99"/>
    <w:semiHidden/>
    <w:rsid w:val="00091D7B"/>
    <w:rPr>
      <w:rFonts w:ascii="Times New Roman" w:eastAsia="Times New Roman" w:hAnsi="Times New Roman" w:cs="Times New Roman"/>
      <w:b/>
      <w:bCs/>
      <w:sz w:val="20"/>
      <w:szCs w:val="20"/>
      <w:lang w:eastAsia="ru-RU"/>
    </w:rPr>
  </w:style>
  <w:style w:type="paragraph" w:styleId="ae">
    <w:name w:val="annotation subject"/>
    <w:basedOn w:val="a8"/>
    <w:next w:val="a8"/>
    <w:link w:val="ad"/>
    <w:uiPriority w:val="99"/>
    <w:semiHidden/>
    <w:unhideWhenUsed/>
    <w:rsid w:val="00091D7B"/>
    <w:rPr>
      <w:b/>
      <w:bCs/>
    </w:rPr>
  </w:style>
  <w:style w:type="character" w:customStyle="1" w:styleId="13">
    <w:name w:val="Тема примечания Знак1"/>
    <w:basedOn w:val="11"/>
    <w:uiPriority w:val="99"/>
    <w:semiHidden/>
    <w:rsid w:val="00091D7B"/>
    <w:rPr>
      <w:b/>
      <w:bCs/>
      <w:sz w:val="20"/>
      <w:szCs w:val="20"/>
    </w:rPr>
  </w:style>
  <w:style w:type="paragraph" w:styleId="af">
    <w:name w:val="List Paragraph"/>
    <w:basedOn w:val="a"/>
    <w:uiPriority w:val="34"/>
    <w:qFormat/>
    <w:rsid w:val="00091D7B"/>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4">
    <w:name w:val="Стиль Маркерованый + 14 пт Полож Знак Знак"/>
    <w:link w:val="140"/>
    <w:semiHidden/>
    <w:locked/>
    <w:rsid w:val="00091D7B"/>
    <w:rPr>
      <w:rFonts w:ascii="Times New Roman" w:eastAsia="Times New Roman" w:hAnsi="Times New Roman" w:cs="Times New Roman"/>
      <w:color w:val="000000"/>
      <w:sz w:val="28"/>
      <w:szCs w:val="24"/>
      <w:lang w:eastAsia="ru-RU"/>
    </w:rPr>
  </w:style>
  <w:style w:type="paragraph" w:customStyle="1" w:styleId="140">
    <w:name w:val="Стиль Маркерованый + 14 пт Полож"/>
    <w:basedOn w:val="a"/>
    <w:link w:val="14"/>
    <w:semiHidden/>
    <w:rsid w:val="00091D7B"/>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paragraph" w:customStyle="1" w:styleId="TableParagraph">
    <w:name w:val="Table Paragraph"/>
    <w:basedOn w:val="a"/>
    <w:uiPriority w:val="1"/>
    <w:semiHidden/>
    <w:qFormat/>
    <w:rsid w:val="00091D7B"/>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110">
    <w:name w:val="Заголовок 1 Знак1"/>
    <w:basedOn w:val="a0"/>
    <w:uiPriority w:val="9"/>
    <w:rsid w:val="00091D7B"/>
    <w:rPr>
      <w:rFonts w:asciiTheme="majorHAnsi" w:eastAsiaTheme="majorEastAsia" w:hAnsiTheme="majorHAnsi" w:cstheme="majorBidi" w:hint="default"/>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12982</Words>
  <Characters>74001</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2021-2022_z38_04_08_03_1_plx_Банковский надзор и аудит</vt:lpstr>
      <vt:lpstr>Лист1</vt:lpstr>
    </vt:vector>
  </TitlesOfParts>
  <Company/>
  <LinksUpToDate>false</LinksUpToDate>
  <CharactersWithSpaces>86810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2021-2022_z38_04_08_03_1_plx_Банковский надзор и аудит</dc:title>
  <dc:creator>FastReport.NET</dc:creator>
  <cp:lastModifiedBy>Елена А. Зандер</cp:lastModifiedBy>
  <cp:revision>2</cp:revision>
  <dcterms:created xsi:type="dcterms:W3CDTF">2022-01-19T10:21:00Z</dcterms:created>
  <dcterms:modified xsi:type="dcterms:W3CDTF">2022-01-19T10:23:00Z</dcterms:modified>
</cp:coreProperties>
</file>