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7930" w:rsidRDefault="003C7B1B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067425" cy="878506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ми и пр 1.jpe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23" t="1390"/>
                    <a:stretch/>
                  </pic:blipFill>
                  <pic:spPr bwMode="auto">
                    <a:xfrm>
                      <a:off x="0" y="0"/>
                      <a:ext cx="6070994" cy="8790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987930" w:rsidRPr="003C7B1B" w:rsidRDefault="003C7B1B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76950" cy="88041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ми и пр 2 офо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7" t="1176"/>
                    <a:stretch/>
                  </pic:blipFill>
                  <pic:spPr bwMode="auto">
                    <a:xfrm>
                      <a:off x="0" y="0"/>
                      <a:ext cx="6080525" cy="8809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C7B1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626"/>
        <w:gridCol w:w="2414"/>
        <w:gridCol w:w="3031"/>
        <w:gridCol w:w="1312"/>
        <w:gridCol w:w="763"/>
        <w:gridCol w:w="136"/>
      </w:tblGrid>
      <w:tr w:rsidR="00987930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987930" w:rsidRDefault="00987930"/>
        </w:tc>
        <w:tc>
          <w:tcPr>
            <w:tcW w:w="1560" w:type="dxa"/>
          </w:tcPr>
          <w:p w:rsidR="00987930" w:rsidRDefault="00987930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987930">
        <w:trPr>
          <w:trHeight w:hRule="exact" w:val="138"/>
        </w:trPr>
        <w:tc>
          <w:tcPr>
            <w:tcW w:w="143" w:type="dxa"/>
          </w:tcPr>
          <w:p w:rsidR="00987930" w:rsidRDefault="00987930"/>
        </w:tc>
        <w:tc>
          <w:tcPr>
            <w:tcW w:w="1844" w:type="dxa"/>
          </w:tcPr>
          <w:p w:rsidR="00987930" w:rsidRDefault="00987930"/>
        </w:tc>
        <w:tc>
          <w:tcPr>
            <w:tcW w:w="2694" w:type="dxa"/>
          </w:tcPr>
          <w:p w:rsidR="00987930" w:rsidRDefault="00987930"/>
        </w:tc>
        <w:tc>
          <w:tcPr>
            <w:tcW w:w="3545" w:type="dxa"/>
          </w:tcPr>
          <w:p w:rsidR="00987930" w:rsidRDefault="00987930"/>
        </w:tc>
        <w:tc>
          <w:tcPr>
            <w:tcW w:w="1560" w:type="dxa"/>
          </w:tcPr>
          <w:p w:rsidR="00987930" w:rsidRDefault="00987930"/>
        </w:tc>
        <w:tc>
          <w:tcPr>
            <w:tcW w:w="852" w:type="dxa"/>
          </w:tcPr>
          <w:p w:rsidR="00987930" w:rsidRDefault="00987930"/>
        </w:tc>
        <w:tc>
          <w:tcPr>
            <w:tcW w:w="143" w:type="dxa"/>
          </w:tcPr>
          <w:p w:rsidR="00987930" w:rsidRDefault="00987930"/>
        </w:tc>
      </w:tr>
      <w:tr w:rsidR="0098793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987930" w:rsidRDefault="00987930"/>
        </w:tc>
      </w:tr>
      <w:tr w:rsidR="00987930">
        <w:trPr>
          <w:trHeight w:hRule="exact" w:val="248"/>
        </w:trPr>
        <w:tc>
          <w:tcPr>
            <w:tcW w:w="143" w:type="dxa"/>
          </w:tcPr>
          <w:p w:rsidR="00987930" w:rsidRDefault="00987930"/>
        </w:tc>
        <w:tc>
          <w:tcPr>
            <w:tcW w:w="1844" w:type="dxa"/>
          </w:tcPr>
          <w:p w:rsidR="00987930" w:rsidRDefault="00987930"/>
        </w:tc>
        <w:tc>
          <w:tcPr>
            <w:tcW w:w="2694" w:type="dxa"/>
          </w:tcPr>
          <w:p w:rsidR="00987930" w:rsidRDefault="00987930"/>
        </w:tc>
        <w:tc>
          <w:tcPr>
            <w:tcW w:w="3545" w:type="dxa"/>
          </w:tcPr>
          <w:p w:rsidR="00987930" w:rsidRDefault="00987930"/>
        </w:tc>
        <w:tc>
          <w:tcPr>
            <w:tcW w:w="1560" w:type="dxa"/>
          </w:tcPr>
          <w:p w:rsidR="00987930" w:rsidRDefault="00987930"/>
        </w:tc>
        <w:tc>
          <w:tcPr>
            <w:tcW w:w="852" w:type="dxa"/>
          </w:tcPr>
          <w:p w:rsidR="00987930" w:rsidRDefault="00987930"/>
        </w:tc>
        <w:tc>
          <w:tcPr>
            <w:tcW w:w="143" w:type="dxa"/>
          </w:tcPr>
          <w:p w:rsidR="00987930" w:rsidRDefault="00987930"/>
        </w:tc>
      </w:tr>
      <w:tr w:rsidR="00987930" w:rsidRPr="003C7B1B">
        <w:trPr>
          <w:trHeight w:hRule="exact" w:val="277"/>
        </w:trPr>
        <w:tc>
          <w:tcPr>
            <w:tcW w:w="143" w:type="dxa"/>
          </w:tcPr>
          <w:p w:rsidR="00987930" w:rsidRDefault="00987930"/>
        </w:tc>
        <w:tc>
          <w:tcPr>
            <w:tcW w:w="1844" w:type="dxa"/>
          </w:tcPr>
          <w:p w:rsidR="00987930" w:rsidRDefault="00987930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</w:t>
            </w: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году</w:t>
            </w:r>
          </w:p>
        </w:tc>
        <w:tc>
          <w:tcPr>
            <w:tcW w:w="156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138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361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987930" w:rsidRPr="003C7B1B" w:rsidRDefault="00987930">
            <w:pPr>
              <w:spacing w:after="0" w:line="240" w:lineRule="auto"/>
              <w:rPr>
                <w:lang w:val="ru-RU"/>
              </w:rPr>
            </w:pPr>
          </w:p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987930" w:rsidRPr="003C7B1B" w:rsidRDefault="00987930">
            <w:pPr>
              <w:spacing w:after="0" w:line="240" w:lineRule="auto"/>
              <w:rPr>
                <w:lang w:val="ru-RU"/>
              </w:rPr>
            </w:pPr>
          </w:p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д.ф.н.,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987930" w:rsidRPr="003C7B1B" w:rsidRDefault="00987930">
            <w:pPr>
              <w:spacing w:after="0" w:line="240" w:lineRule="auto"/>
              <w:rPr>
                <w:lang w:val="ru-RU"/>
              </w:rPr>
            </w:pPr>
          </w:p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138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48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77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138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500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</w:t>
            </w: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учебного процесса Торопова Т.В. __________</w:t>
            </w:r>
          </w:p>
          <w:p w:rsidR="00987930" w:rsidRPr="003C7B1B" w:rsidRDefault="00987930">
            <w:pPr>
              <w:spacing w:after="0" w:line="240" w:lineRule="auto"/>
              <w:rPr>
                <w:lang w:val="ru-RU"/>
              </w:rPr>
            </w:pPr>
          </w:p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987930" w:rsidRPr="003C7B1B" w:rsidRDefault="00987930">
            <w:pPr>
              <w:spacing w:after="0" w:line="240" w:lineRule="auto"/>
              <w:rPr>
                <w:lang w:val="ru-RU"/>
              </w:rPr>
            </w:pPr>
          </w:p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987930" w:rsidRPr="003C7B1B" w:rsidRDefault="00987930">
            <w:pPr>
              <w:spacing w:after="0" w:line="240" w:lineRule="auto"/>
              <w:rPr>
                <w:lang w:val="ru-RU"/>
              </w:rPr>
            </w:pPr>
          </w:p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и):  д.</w:t>
            </w: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ф.н., профессор,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138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48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77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138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222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987930" w:rsidRPr="003C7B1B" w:rsidRDefault="00987930">
            <w:pPr>
              <w:spacing w:after="0" w:line="240" w:lineRule="auto"/>
              <w:rPr>
                <w:lang w:val="ru-RU"/>
              </w:rPr>
            </w:pPr>
          </w:p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</w:t>
            </w: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пересмотрена, обсуждена и одобрена для исполнения в 2021-2022 учебном году на заседании кафедры Журналистика</w:t>
            </w:r>
          </w:p>
          <w:p w:rsidR="00987930" w:rsidRPr="003C7B1B" w:rsidRDefault="00987930">
            <w:pPr>
              <w:spacing w:after="0" w:line="240" w:lineRule="auto"/>
              <w:rPr>
                <w:lang w:val="ru-RU"/>
              </w:rPr>
            </w:pPr>
          </w:p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987930" w:rsidRPr="003C7B1B" w:rsidRDefault="00987930">
            <w:pPr>
              <w:spacing w:after="0" w:line="240" w:lineRule="auto"/>
              <w:rPr>
                <w:lang w:val="ru-RU"/>
              </w:rPr>
            </w:pPr>
          </w:p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138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387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77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77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222"/>
        </w:trPr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987930" w:rsidRPr="003C7B1B" w:rsidRDefault="00987930">
            <w:pPr>
              <w:spacing w:after="0" w:line="240" w:lineRule="auto"/>
              <w:rPr>
                <w:lang w:val="ru-RU"/>
              </w:rPr>
            </w:pPr>
          </w:p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2022-2023 учебном </w:t>
            </w: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году на заседании кафедры Журналистика</w:t>
            </w:r>
          </w:p>
          <w:p w:rsidR="00987930" w:rsidRPr="003C7B1B" w:rsidRDefault="00987930">
            <w:pPr>
              <w:spacing w:after="0" w:line="240" w:lineRule="auto"/>
              <w:rPr>
                <w:lang w:val="ru-RU"/>
              </w:rPr>
            </w:pPr>
          </w:p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987930" w:rsidRPr="003C7B1B" w:rsidRDefault="00987930">
            <w:pPr>
              <w:spacing w:after="0" w:line="240" w:lineRule="auto"/>
              <w:rPr>
                <w:lang w:val="ru-RU"/>
              </w:rPr>
            </w:pPr>
          </w:p>
          <w:p w:rsidR="00987930" w:rsidRPr="003C7B1B" w:rsidRDefault="003C7B1B">
            <w:pPr>
              <w:spacing w:after="0" w:line="240" w:lineRule="auto"/>
              <w:rPr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</w:tbl>
    <w:p w:rsidR="00987930" w:rsidRPr="003C7B1B" w:rsidRDefault="003C7B1B">
      <w:pPr>
        <w:rPr>
          <w:sz w:val="0"/>
          <w:szCs w:val="0"/>
          <w:lang w:val="ru-RU"/>
        </w:rPr>
      </w:pPr>
      <w:r w:rsidRPr="003C7B1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42"/>
        <w:gridCol w:w="159"/>
        <w:gridCol w:w="1474"/>
        <w:gridCol w:w="1212"/>
        <w:gridCol w:w="143"/>
        <w:gridCol w:w="769"/>
        <w:gridCol w:w="663"/>
        <w:gridCol w:w="1074"/>
        <w:gridCol w:w="1202"/>
        <w:gridCol w:w="674"/>
        <w:gridCol w:w="363"/>
        <w:gridCol w:w="948"/>
      </w:tblGrid>
      <w:tr w:rsidR="00987930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1135" w:type="dxa"/>
          </w:tcPr>
          <w:p w:rsidR="00987930" w:rsidRDefault="00987930"/>
        </w:tc>
        <w:tc>
          <w:tcPr>
            <w:tcW w:w="1277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426" w:type="dxa"/>
          </w:tcPr>
          <w:p w:rsidR="00987930" w:rsidRDefault="0098793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98793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987930" w:rsidRPr="003C7B1B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:о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беспечить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овладение студентами необходимыми теоретическими познаниями и навыками профессиональной работы в области современной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-деятельности как науки, средства политики и отрасли бизнеса и журналистики.</w:t>
            </w:r>
          </w:p>
        </w:tc>
      </w:tr>
      <w:tr w:rsidR="00987930" w:rsidRPr="003C7B1B">
        <w:trPr>
          <w:trHeight w:hRule="exact" w:val="116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дать знания о концепциях орган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изации общественных связей за рубежом и в России, познакомить студентов с важнейшими тенденциями развития мирового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уяснить, специфику российской ситуации; дать возможность студентам освоить некоторые методы и технологии связей с общественностью в бизне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се и в политике, формирование знаний у студентов об основных организационных формах и структурных элементах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технологий.</w:t>
            </w:r>
            <w:proofErr w:type="gramEnd"/>
          </w:p>
        </w:tc>
      </w:tr>
      <w:tr w:rsidR="00987930" w:rsidRPr="003C7B1B">
        <w:trPr>
          <w:trHeight w:hRule="exact" w:val="277"/>
        </w:trPr>
        <w:tc>
          <w:tcPr>
            <w:tcW w:w="766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987930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ФТД.В</w:t>
            </w:r>
          </w:p>
        </w:tc>
      </w:tr>
      <w:tr w:rsidR="00987930" w:rsidRPr="003C7B1B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Требования к предварительной </w:t>
            </w: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подготовке обучающегося:</w:t>
            </w:r>
          </w:p>
        </w:tc>
      </w:tr>
      <w:tr w:rsidR="00987930" w:rsidRPr="003C7B1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следующих дисциплин</w:t>
            </w:r>
          </w:p>
        </w:tc>
      </w:tr>
      <w:tr w:rsidR="0098793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</w:tr>
      <w:tr w:rsidR="00987930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Правовые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</w:tr>
      <w:tr w:rsidR="00987930" w:rsidRPr="003C7B1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98793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proofErr w:type="spellEnd"/>
          </w:p>
        </w:tc>
      </w:tr>
      <w:tr w:rsidR="00987930" w:rsidRPr="003C7B1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Практика по получению профессиональных умений и опыта профессиональной деятельности</w:t>
            </w:r>
          </w:p>
        </w:tc>
      </w:tr>
      <w:tr w:rsidR="0098793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коммуникации</w:t>
            </w:r>
            <w:proofErr w:type="spellEnd"/>
          </w:p>
        </w:tc>
      </w:tr>
      <w:tr w:rsidR="00987930" w:rsidRPr="003C7B1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Актуальные проблемы современности и журналистика</w:t>
            </w:r>
          </w:p>
        </w:tc>
      </w:tr>
      <w:tr w:rsidR="00987930" w:rsidRPr="003C7B1B">
        <w:trPr>
          <w:trHeight w:hRule="exact" w:val="277"/>
        </w:trPr>
        <w:tc>
          <w:tcPr>
            <w:tcW w:w="766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987930" w:rsidRPr="003C7B1B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ОПК-20: способностью использовать современную техническую базу и новейшие цифровые технологии, применяемые в </w:t>
            </w:r>
            <w:proofErr w:type="spellStart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медиасфере</w:t>
            </w:r>
            <w:proofErr w:type="spellEnd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, для</w:t>
            </w: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решения профессиональных задач, ориентироваться в современных тенденциях дизайна и </w:t>
            </w:r>
            <w:proofErr w:type="spellStart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инфографики</w:t>
            </w:r>
            <w:proofErr w:type="spellEnd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в СМИ</w:t>
            </w:r>
          </w:p>
        </w:tc>
      </w:tr>
      <w:tr w:rsidR="0098793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8793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public relations</w:t>
            </w:r>
          </w:p>
        </w:tc>
      </w:tr>
      <w:tr w:rsidR="0098793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8793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использовать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элементарные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пиара</w:t>
            </w:r>
            <w:proofErr w:type="spellEnd"/>
          </w:p>
        </w:tc>
      </w:tr>
      <w:tr w:rsidR="0098793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87930" w:rsidRPr="003C7B1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овременной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технической базой  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цифровой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медиасфере</w:t>
            </w:r>
            <w:proofErr w:type="spellEnd"/>
          </w:p>
        </w:tc>
      </w:tr>
      <w:tr w:rsidR="00987930" w:rsidRPr="003C7B1B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ПК-6: </w:t>
            </w: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способностью к сотрудничеству с представителями различных сегментов общества, уметь работать с авторами и редакционной почтой (традиционной и электронной), организовывать интерактивное общение с аудиторией, используя социальные сети и </w:t>
            </w:r>
            <w:proofErr w:type="gramStart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другие</w:t>
            </w:r>
            <w:proofErr w:type="gramEnd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современные </w:t>
            </w:r>
            <w:proofErr w:type="spellStart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</w:t>
            </w: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дийные</w:t>
            </w:r>
            <w:proofErr w:type="spellEnd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средства, готовность обеспечивать общественный резонанс публикаций, принимать участие в проведении на базе СМИ социально значимых акций</w:t>
            </w:r>
          </w:p>
        </w:tc>
      </w:tr>
      <w:tr w:rsidR="0098793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87930" w:rsidRPr="003C7B1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законы построения рекламного текста и организации 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пиар-мероприятий</w:t>
            </w:r>
            <w:proofErr w:type="gramEnd"/>
          </w:p>
        </w:tc>
      </w:tr>
      <w:tr w:rsidR="0098793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87930" w:rsidRPr="003C7B1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использовать социальные темы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для 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пиар-проектов</w:t>
            </w:r>
            <w:proofErr w:type="gramEnd"/>
          </w:p>
        </w:tc>
      </w:tr>
      <w:tr w:rsidR="0098793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987930" w:rsidRPr="003C7B1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элементарными техническими средствами и информационными технологиями, применяемыми в пиар и рекламном 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бизнесе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</w:tr>
      <w:tr w:rsidR="00987930" w:rsidRPr="003C7B1B">
        <w:trPr>
          <w:trHeight w:hRule="exact" w:val="277"/>
        </w:trPr>
        <w:tc>
          <w:tcPr>
            <w:tcW w:w="766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987930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987930" w:rsidRPr="003C7B1B">
        <w:trPr>
          <w:trHeight w:hRule="exact" w:val="69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1. История развития рекламы и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-деятельности в России и на зарубежном рынке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>
        <w:trPr>
          <w:trHeight w:hRule="exact" w:val="135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элементы системы рекламной коммуникации и задачи рекламного воздействия.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Схема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маркетинговых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</w:tbl>
    <w:p w:rsidR="00987930" w:rsidRDefault="003C7B1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3"/>
        <w:gridCol w:w="3416"/>
        <w:gridCol w:w="102"/>
        <w:gridCol w:w="683"/>
        <w:gridCol w:w="576"/>
        <w:gridCol w:w="1037"/>
        <w:gridCol w:w="1065"/>
        <w:gridCol w:w="576"/>
        <w:gridCol w:w="316"/>
        <w:gridCol w:w="829"/>
      </w:tblGrid>
      <w:tr w:rsidR="0098793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1135" w:type="dxa"/>
          </w:tcPr>
          <w:p w:rsidR="00987930" w:rsidRDefault="00987930"/>
        </w:tc>
        <w:tc>
          <w:tcPr>
            <w:tcW w:w="1277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426" w:type="dxa"/>
          </w:tcPr>
          <w:p w:rsidR="00987930" w:rsidRDefault="0098793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98793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Процесс влияния служб связей с общественностью на общественное мнение.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связях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общественностью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классификация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особенности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взаимодействия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Профессиональные стандарты во взаимоотношениях со СМИ».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Этика отношений с прессой, необходимость двусторонней связи со СМИ, основа отношений со СМИ.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работы со СМИ: честность, открытость, доступность предоставления информации. Основные правила общения со СМИ: определение правил, предварительная подготовка, правдивость, готовность к проблемам, контроль и самообладание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Л2.1</w:t>
            </w:r>
          </w:p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Виды, функции и этапы рекламной деятельности».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виды рекламного воздействия по различным классификационным критериям. Функции рекламы. Этапы составления и проведения рекламной компании. Методы оценки эффективности рекламной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компании.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Журналисты как ключевая аудитория».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работы с журналистами печатных и электронных СМИ. Оперативные рабочие документы служб по 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пресс-релиз, информационная справка, заявление для печати,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интервью для печати,  биографическая справка, пресс-досье, аналитическая справка, статья-опровержение,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фотоподборки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фоторепортажи.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корпоративного имиджа, корпоративной культуры, фирменного стиля.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Организационно-представительские мероприятия для СМИ и целевых аудитории».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Организация и проведение презентаций. Определение 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приглашенных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помещения, содержания.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Режиссура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подготовки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конференций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Л2.1</w:t>
            </w:r>
          </w:p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Э1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Составляющие рекламного обращения».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Варианты стилевых решений. Особенности рекламного обращения в зависимости от канала передачи рекламного обращения.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Содержание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обращения</w:t>
            </w:r>
            <w:proofErr w:type="spellEnd"/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</w:tbl>
    <w:p w:rsidR="00987930" w:rsidRDefault="003C7B1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73"/>
        <w:gridCol w:w="3180"/>
        <w:gridCol w:w="106"/>
        <w:gridCol w:w="715"/>
        <w:gridCol w:w="600"/>
        <w:gridCol w:w="1055"/>
        <w:gridCol w:w="1102"/>
        <w:gridCol w:w="600"/>
        <w:gridCol w:w="334"/>
        <w:gridCol w:w="858"/>
      </w:tblGrid>
      <w:tr w:rsidR="0098793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1135" w:type="dxa"/>
          </w:tcPr>
          <w:p w:rsidR="00987930" w:rsidRDefault="00987930"/>
        </w:tc>
        <w:tc>
          <w:tcPr>
            <w:tcW w:w="1277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426" w:type="dxa"/>
          </w:tcPr>
          <w:p w:rsidR="00987930" w:rsidRDefault="0098793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987930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Брендинг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системе корпоративных коммуникаций».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"бренд".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Брендинг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политике. Социальный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брендинг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Региональный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брендинг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Медиабрендинг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Личные и неличные каналы коммуникации. СМИ, мероприятия и акции,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документы как каналы выхода на различные аудитории. Виды СМК, используемые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электронные, технические, универсальные, комбинированные; центральные СМИ, региональные СМИ, местные СМИ, общественн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политические, деловые, специализированные, профессиональ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ные, научно-популярные СМИ.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Благотворительность как ресурс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Изучение адресатов и партнеров благотворительности.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ПР-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благотворительности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Причины появления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public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relations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особой дисциплины и сферы деятельности». Различные подходы к определению времени ее зарождения. Цели воздействия на общественное мнение в понимании основателей дисциплины. Связи с общественностью как наука. Понятие “общественное мнение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”. Реклама, пропаганда, маркетинг, паблисити, отличия от них дисциплины “связи с общественностью”. Содержание и границы применения основных профессиональных терминов и понятий. Выявление, характеристика, оценка, управление общественным мнением.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СМИ, мероприятия и акции, документы как каналы выхода на различные аудитории. Виды СМК, используемые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электронные, технические, универсальные, комбинированные; центральные СМИ, региональные СМИ, местные СМИ,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общественн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политические, деловые, специализированные,  /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 w:rsidRPr="003C7B1B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2. Содержание  паблик </w:t>
            </w:r>
            <w:proofErr w:type="spellStart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как части политической и журналистской культуры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</w:tbl>
    <w:p w:rsidR="00987930" w:rsidRPr="003C7B1B" w:rsidRDefault="003C7B1B">
      <w:pPr>
        <w:rPr>
          <w:sz w:val="0"/>
          <w:szCs w:val="0"/>
          <w:lang w:val="ru-RU"/>
        </w:rPr>
      </w:pPr>
      <w:r w:rsidRPr="003C7B1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8"/>
        <w:gridCol w:w="3157"/>
        <w:gridCol w:w="107"/>
        <w:gridCol w:w="722"/>
        <w:gridCol w:w="605"/>
        <w:gridCol w:w="1059"/>
        <w:gridCol w:w="1109"/>
        <w:gridCol w:w="605"/>
        <w:gridCol w:w="337"/>
        <w:gridCol w:w="864"/>
      </w:tblGrid>
      <w:tr w:rsidR="0098793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1135" w:type="dxa"/>
          </w:tcPr>
          <w:p w:rsidR="00987930" w:rsidRDefault="00987930"/>
        </w:tc>
        <w:tc>
          <w:tcPr>
            <w:tcW w:w="1277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426" w:type="dxa"/>
          </w:tcPr>
          <w:p w:rsidR="00987930" w:rsidRDefault="0098793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987930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сущности и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содержание».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Причины появления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public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relations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особой дисциплины и отрасли  СМИ. Различные подходы к определению времени ее зарождения. Цели воздействия на общественное мнение в понимании основателей дисциплины. Связи с общественностью как наука.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“общественное мнение”. Реклама, пропаганда, маркетинг, паблисити, отличия от них дисциплины “связи с общественностью”. Содержание и границы применения основных профессиональных терминов и понятий. Выявление, характеристика, оценка, управление общес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твенным мнением.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группы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Ориентация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Определение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целевой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ключевой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аудитории</w:t>
            </w:r>
            <w:proofErr w:type="spellEnd"/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Стратегия и тактика использования СМИ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». Принципиальные особенности СМИ как основного канала коммуникации.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Размещение информации в СМИ. Роль и возможности прессы в программах ПР. Аналитическая и организационная работа с прессой. Стратегия и тактика взаимоотношений с местными, региональными, центральными и международными СМИ.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СМИ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сайты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Интерне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рабочих ПР-документов»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рабочих ПР-документов, используемых в работе со СМИ, целевыми аудиториями и предъявляемые к ним требования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Л2.1</w:t>
            </w:r>
          </w:p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Цели, функции и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принципы паблик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Родственные понятия, сферы и  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етоды</w:t>
            </w:r>
            <w:proofErr w:type="spellEnd"/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управления  общественным мнением. Роль специалиста по связям с общественностью в бизнесе, политике, государственном управлении: основные подходы, особенности ситуации в России и за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рубежом. Основные полномочия и обязанности, круг решаемых задач. Обеспечение диалога между организацией и целевой общественностью; разрешение конфликтных ситуаций и согласование интересов; продвижение проектов; формирование имиджа; консалтинг; кризисные ко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ммуникации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</w:tbl>
    <w:p w:rsidR="00987930" w:rsidRDefault="003C7B1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3"/>
        <w:gridCol w:w="3206"/>
        <w:gridCol w:w="106"/>
        <w:gridCol w:w="714"/>
        <w:gridCol w:w="599"/>
        <w:gridCol w:w="1055"/>
        <w:gridCol w:w="1101"/>
        <w:gridCol w:w="599"/>
        <w:gridCol w:w="333"/>
        <w:gridCol w:w="857"/>
      </w:tblGrid>
      <w:tr w:rsidR="0098793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1135" w:type="dxa"/>
          </w:tcPr>
          <w:p w:rsidR="00987930" w:rsidRDefault="00987930"/>
        </w:tc>
        <w:tc>
          <w:tcPr>
            <w:tcW w:w="1277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426" w:type="dxa"/>
          </w:tcPr>
          <w:p w:rsidR="00987930" w:rsidRDefault="0098793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987930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составления медиа-планов (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медиапланирование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)».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Планирование взаимоотношений организации со СМИ. Мониторинг отношений. Виды медиа программ: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краткосрочные, среднесрочные, долгосрочные. Определение приоритетов общественных групп: высшее руководство, персонал, СМИ, отдельные профессиональные группы.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Публичные выступления и деловые беседы»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Использование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устной речи в области 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Правила написания и произнесения публичных речей. Как нужно готовиться к выступлению: «десять заповедей» успешного выступления, невербальное общение, скрытые союзники и враги, стратегия успешного выступления. Особенности выступлен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ий на массовых мероприятиях, личное интервью, радио, телевидении, на пресс-конференциях.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Использование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СМИ».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Стратегия и тактика использования СМИ 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паблик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Журналисты как ключевая аудитория.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Воздействие СМИ на внутреннюю и внешнюю общественность.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Медиапланирование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Организация работы пресс-центра. Формы подачи информации. Функции и обязанности пресс-секретаря. Взаимодействие СМИ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специалистов как осознанная необходимость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ОПК-20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«база данных»  целевых СМИ». Критерии отбора и оценки эффективности использования средств коммуникации для различных П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Р-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мероприятий и программ. Рейтинги СМИ. Система приоритетов в использовании средств коммуникации.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Коммуникационный аудит информационной деятельности коммерческих и государственных структур.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Оперативные рабочие информационные документы».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Пресс-релиз (анонсирующий, промежуточный, итоговый, корпоративный),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информационная справка, пресс-кит, заявление для печати (очное, заочное, комбинированное, виртуальное), информационный бюллетень, квартальный информационн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аналитический отчет, заявка клиента на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-услуги, биографическая справка, пресс-досье, пресс-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клиппи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нг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Л2.1</w:t>
            </w:r>
          </w:p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</w:tbl>
    <w:p w:rsidR="00987930" w:rsidRDefault="003C7B1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75"/>
        <w:gridCol w:w="3172"/>
        <w:gridCol w:w="106"/>
        <w:gridCol w:w="716"/>
        <w:gridCol w:w="601"/>
        <w:gridCol w:w="1056"/>
        <w:gridCol w:w="1103"/>
        <w:gridCol w:w="601"/>
        <w:gridCol w:w="334"/>
        <w:gridCol w:w="859"/>
      </w:tblGrid>
      <w:tr w:rsidR="0098793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1135" w:type="dxa"/>
          </w:tcPr>
          <w:p w:rsidR="00987930" w:rsidRDefault="00987930"/>
        </w:tc>
        <w:tc>
          <w:tcPr>
            <w:tcW w:w="1277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426" w:type="dxa"/>
          </w:tcPr>
          <w:p w:rsidR="00987930" w:rsidRDefault="0098793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98793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инструменты и технологии пиар. Публикации. Мероприятия. Новости.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Выстуления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Основные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клммерческие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цели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.Особенности функция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-служб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ОПК-20 ПК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Принципы взаимодействия с коллегами в сфере связей с общественностью». Специфика использования различных видов СМК в ПР-поддержке деятельности государственных учреждений и организаций, коммерческих структур, общественн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политических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организаций и объединений. Технологии использования средств коммуникаций в управлении проблемными и кризисными ситуациями.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Публичные выступления и деловые беседы»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Использование устной речи в области 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Правила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написания и произнесения публичных речей. Как нужно готовиться к выступлению: «десять заповедей» успешного выступления, невербальное общение, скрытые союзники и враги, стратегия успешного выступления. Особенности выступлений на массовых мероприятиях, лично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 интервью, радио, телевидении, на пресс-конференциях.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Л2.1</w:t>
            </w:r>
          </w:p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Подготовка и проведение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компаний в СМИ»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СМИ как целевая аудитория и как средство для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-специалиста. Основные источники проблем, причины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недопонимания, решения. Предлагаемые практические решения проблем. Примеры. Типы сообщений для прессы в зависимости от целей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специалиста. Как найти информационный повод, как составить пресс-релиз, правила рассылки. Как подобрать 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подходящее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 для расс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ылки пресс-релизов, как взаимодействовать с редакторами. Основные ошибки при составлении пресс-релиза и взаимодействии со СМИ.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</w:tbl>
    <w:p w:rsidR="00987930" w:rsidRDefault="003C7B1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77"/>
        <w:gridCol w:w="3159"/>
        <w:gridCol w:w="120"/>
        <w:gridCol w:w="705"/>
        <w:gridCol w:w="602"/>
        <w:gridCol w:w="1057"/>
        <w:gridCol w:w="1105"/>
        <w:gridCol w:w="602"/>
        <w:gridCol w:w="335"/>
        <w:gridCol w:w="861"/>
      </w:tblGrid>
      <w:tr w:rsidR="0098793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1135" w:type="dxa"/>
          </w:tcPr>
          <w:p w:rsidR="00987930" w:rsidRDefault="00987930"/>
        </w:tc>
        <w:tc>
          <w:tcPr>
            <w:tcW w:w="1277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426" w:type="dxa"/>
          </w:tcPr>
          <w:p w:rsidR="00987930" w:rsidRDefault="0098793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987930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Должностные обязанности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специалиста».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Составление сообщений для печати и передачи в эфир, тематических статей для служащих и внешних акционеров, писем и других служб оперативной информации, отчетов для акционеров и ежегодных отчетов, речей, брошюр, сценариев фильмов, статей в профессиональных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изданиях, институциональных рекламных объявлений, а также материалов о продукции и дополнительных технических материалов.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Имиджевые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корпоративные документы».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Презентационный буклет, корпоративная (фирменная)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многотиражная газета, буклет «Профиль фирмы», Годовой отчет, Письмо к акционерам, история (летопись) фирмы, биография высшего руководства, слайдовый, видеофильм или компьютерная презентация, портфолио.</w:t>
            </w:r>
            <w:proofErr w:type="gramEnd"/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функций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-служб  в коммерческих структурах».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Две основные задачи служб по связям с общественностью: первая – установить контакты с тремя общественными группами: заказчиками, акционерами и служащими. Вторая - продвижение услуг и товаров компани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в условиях жесткой конкуренции.</w:t>
            </w:r>
          </w:p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Л2.1</w:t>
            </w:r>
          </w:p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Л2.3 Л2.1 Л3.1</w:t>
            </w:r>
          </w:p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</w:tr>
      <w:tr w:rsidR="00987930">
        <w:trPr>
          <w:trHeight w:hRule="exact" w:val="277"/>
        </w:trPr>
        <w:tc>
          <w:tcPr>
            <w:tcW w:w="993" w:type="dxa"/>
          </w:tcPr>
          <w:p w:rsidR="00987930" w:rsidRDefault="00987930"/>
        </w:tc>
        <w:tc>
          <w:tcPr>
            <w:tcW w:w="3545" w:type="dxa"/>
          </w:tcPr>
          <w:p w:rsidR="00987930" w:rsidRDefault="00987930"/>
        </w:tc>
        <w:tc>
          <w:tcPr>
            <w:tcW w:w="143" w:type="dxa"/>
          </w:tcPr>
          <w:p w:rsidR="00987930" w:rsidRDefault="00987930"/>
        </w:tc>
        <w:tc>
          <w:tcPr>
            <w:tcW w:w="851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1135" w:type="dxa"/>
          </w:tcPr>
          <w:p w:rsidR="00987930" w:rsidRDefault="00987930"/>
        </w:tc>
        <w:tc>
          <w:tcPr>
            <w:tcW w:w="1277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426" w:type="dxa"/>
          </w:tcPr>
          <w:p w:rsidR="00987930" w:rsidRDefault="00987930"/>
        </w:tc>
        <w:tc>
          <w:tcPr>
            <w:tcW w:w="993" w:type="dxa"/>
          </w:tcPr>
          <w:p w:rsidR="00987930" w:rsidRDefault="00987930"/>
        </w:tc>
      </w:tr>
      <w:tr w:rsidR="00987930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987930" w:rsidRPr="003C7B1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987930" w:rsidRPr="003C7B1B">
        <w:trPr>
          <w:trHeight w:hRule="exact" w:val="483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Вопросы к зачету: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Подходы к определению термина «паблик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». Раскрыть содержание каждого подхода. Ваше понимание термина «паблик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 Исторические корни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современной России: хронология развития, статистика, тенденции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 Этика и п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рофессионализм в сфере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 Правовые аспекты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-деятельности в СМИ.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 Характеристика целей и задач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Основные типы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-целей.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 Основные функции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СМИ.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 Место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различных коммуникационных системах.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 Исследования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Социологический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 Исследования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Медиаметрический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  Исследования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Социально-психологический анализ.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 Исследования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Информационный аудит и составление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медиапортрета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 Исследования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Измерения эффективности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-деятельности.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 Фокус-группа.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 Планирование и составление программы действий.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 Стратегическое и оперативное управление организацией. Различия.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 Определение понятия «имидж». Отличие от репутации.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 Корпоративный мир-дом.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 Раскройте содержание понятия «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культура организации».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 Что такое лоббирование. Какие виды деятельности можно отнести к лоббированию.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  Назовите основные этапы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-управления в коммуникативной сфере.</w:t>
            </w:r>
          </w:p>
        </w:tc>
      </w:tr>
    </w:tbl>
    <w:p w:rsidR="00987930" w:rsidRPr="003C7B1B" w:rsidRDefault="003C7B1B">
      <w:pPr>
        <w:rPr>
          <w:sz w:val="0"/>
          <w:szCs w:val="0"/>
          <w:lang w:val="ru-RU"/>
        </w:rPr>
      </w:pPr>
      <w:r w:rsidRPr="003C7B1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40"/>
        <w:gridCol w:w="1728"/>
        <w:gridCol w:w="1685"/>
        <w:gridCol w:w="1693"/>
        <w:gridCol w:w="2007"/>
        <w:gridCol w:w="688"/>
        <w:gridCol w:w="982"/>
      </w:tblGrid>
      <w:tr w:rsidR="0098793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987930" w:rsidRDefault="00987930"/>
        </w:tc>
        <w:tc>
          <w:tcPr>
            <w:tcW w:w="2269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987930" w:rsidRPr="003C7B1B">
        <w:trPr>
          <w:trHeight w:hRule="exact" w:val="8608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21.  Стратегии предвыборной работы с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электоратом.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22. 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Брендинг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бизнесе.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Брендинг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политике.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24.  Социальный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брендинг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  Региональный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брендинг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26. 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Медиабрендинг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 Фирменный стиль.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 Планирование бюджета.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 Что такое «тендер"? Организация тендера. Тендерная документация.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 СМИ как основной канал воздействия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-технологий.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 Управление информацией и конструирование новостей.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 Приемы создания и усиления новостей.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33.  Особенности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-текстов и общие требования к их подготовке.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 Что входит в пресс-пакет? Основно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й и Дополнительный?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 Основные правила для составления пресс-релиза. Информационное письмо (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бэкграундер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 Публичное выступление, этапы подготовки.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37.  Новостные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-мероприятия. Пресс-конференция.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38.  Новостные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-мероприятия. Брифинг.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39. 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Новостные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-мероприятия. Конференция.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40.  Новостные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-мероприятия. Презентация.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41.  Новостные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-мероприятия. Пресс-тур.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42.  Какую роль играют стереотипы и мифы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 Слухи как элемент устной коммуникации.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44.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-кампании в Интернете и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телефонных сетях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 Типы коммуникации в Интернете.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 Модели Интернет - присутствия.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47.  Антикризисный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Управление конфликтами.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48.  Финансовый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49.  Экологический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50. 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Спонсоринг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Преимущества. Основания для выделения средств.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51. 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Фанд-рейзи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нг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Спонсорский пакет.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52.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органах государственной власти.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53.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-подразделение в коммерческих структурах.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54.  Специализированная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-служба.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55.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Media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Relations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Проблемы взаимодействия СМИ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-специалистов.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Информационный повод, новость, прес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с-релиз.</w:t>
            </w:r>
          </w:p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Профессиональные требования к менеджеру по взаимодействию со СМИ.</w:t>
            </w:r>
          </w:p>
        </w:tc>
      </w:tr>
      <w:tr w:rsidR="00987930" w:rsidRPr="003C7B1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987930" w:rsidRPr="003C7B1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987930" w:rsidRPr="003C7B1B">
        <w:trPr>
          <w:trHeight w:hRule="exact" w:val="277"/>
        </w:trPr>
        <w:tc>
          <w:tcPr>
            <w:tcW w:w="71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987930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987930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98793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987930" w:rsidRPr="003C7B1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Чернышева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Т. Л.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Связи с общественностью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): учебное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Новосибирск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НГТУ,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987930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Мандель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Б. Р.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методы работы со средствами массовой информации: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Вуз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98793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Лукашенко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теория и практика: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Маркет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ДС,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987930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98793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987930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Гундарин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Книга руководителя отдела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рекомендации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Питер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987930" w:rsidRPr="003C7B1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Кондакова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Ю.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-технологии. Арт-пиар: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Екатеринбург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Архитектон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98793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Борисов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Б. Л.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Технологии рекламы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Учеб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ФАИР-ПРЕСС,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</w:tbl>
    <w:p w:rsidR="00987930" w:rsidRDefault="003C7B1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4"/>
        <w:gridCol w:w="58"/>
        <w:gridCol w:w="1731"/>
        <w:gridCol w:w="1695"/>
        <w:gridCol w:w="1702"/>
        <w:gridCol w:w="2031"/>
        <w:gridCol w:w="598"/>
        <w:gridCol w:w="914"/>
      </w:tblGrid>
      <w:tr w:rsidR="00987930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42.03.02_1.plx</w:t>
            </w:r>
          </w:p>
        </w:tc>
        <w:tc>
          <w:tcPr>
            <w:tcW w:w="2127" w:type="dxa"/>
          </w:tcPr>
          <w:p w:rsidR="00987930" w:rsidRDefault="00987930"/>
        </w:tc>
        <w:tc>
          <w:tcPr>
            <w:tcW w:w="2269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98793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98793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987930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987930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Хачатурян Н. Р.,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Дзотцоева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К. А.,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Безпалова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Реклама: метод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казания по выполнению и защите выпускных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квалиф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работ для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студентов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дневн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заоч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форм обучения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032401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(РИНХ),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987930" w:rsidRPr="003C7B1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987930" w:rsidRPr="003C7B1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Кузьменко Н.П. Качественные и массовые издания на информационном рынке. – 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М.: Лаборатория книги, 2012. – 110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=140443</w:t>
            </w:r>
          </w:p>
        </w:tc>
      </w:tr>
      <w:tr w:rsidR="00987930" w:rsidRPr="003C7B1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Олешко Е.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В.Техника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технология СМИ: шрифтовая культура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массмедиа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учебное пособие. – Екатеринбург: Издательство Уральского университета, 2012. – 150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=240428&amp;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98793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987930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98793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987930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987930">
        <w:trPr>
          <w:trHeight w:hRule="exact" w:val="277"/>
        </w:trPr>
        <w:tc>
          <w:tcPr>
            <w:tcW w:w="710" w:type="dxa"/>
          </w:tcPr>
          <w:p w:rsidR="00987930" w:rsidRDefault="00987930"/>
        </w:tc>
        <w:tc>
          <w:tcPr>
            <w:tcW w:w="58" w:type="dxa"/>
          </w:tcPr>
          <w:p w:rsidR="00987930" w:rsidRDefault="00987930"/>
        </w:tc>
        <w:tc>
          <w:tcPr>
            <w:tcW w:w="1929" w:type="dxa"/>
          </w:tcPr>
          <w:p w:rsidR="00987930" w:rsidRDefault="00987930"/>
        </w:tc>
        <w:tc>
          <w:tcPr>
            <w:tcW w:w="1986" w:type="dxa"/>
          </w:tcPr>
          <w:p w:rsidR="00987930" w:rsidRDefault="00987930"/>
        </w:tc>
        <w:tc>
          <w:tcPr>
            <w:tcW w:w="2127" w:type="dxa"/>
          </w:tcPr>
          <w:p w:rsidR="00987930" w:rsidRDefault="00987930"/>
        </w:tc>
        <w:tc>
          <w:tcPr>
            <w:tcW w:w="2269" w:type="dxa"/>
          </w:tcPr>
          <w:p w:rsidR="00987930" w:rsidRDefault="00987930"/>
        </w:tc>
        <w:tc>
          <w:tcPr>
            <w:tcW w:w="710" w:type="dxa"/>
          </w:tcPr>
          <w:p w:rsidR="00987930" w:rsidRDefault="00987930"/>
        </w:tc>
        <w:tc>
          <w:tcPr>
            <w:tcW w:w="993" w:type="dxa"/>
          </w:tcPr>
          <w:p w:rsidR="00987930" w:rsidRDefault="00987930"/>
        </w:tc>
      </w:tr>
      <w:tr w:rsidR="00987930" w:rsidRPr="003C7B1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987930" w:rsidRPr="003C7B1B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Default="003C7B1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лекционных занятий используется демонстрационное оборудование.</w:t>
            </w:r>
          </w:p>
        </w:tc>
      </w:tr>
      <w:tr w:rsidR="00987930" w:rsidRPr="003C7B1B">
        <w:trPr>
          <w:trHeight w:hRule="exact" w:val="277"/>
        </w:trPr>
        <w:tc>
          <w:tcPr>
            <w:tcW w:w="71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987930" w:rsidRPr="003C7B1B" w:rsidRDefault="00987930">
            <w:pPr>
              <w:rPr>
                <w:lang w:val="ru-RU"/>
              </w:rPr>
            </w:pPr>
          </w:p>
        </w:tc>
      </w:tr>
      <w:tr w:rsidR="00987930" w:rsidRPr="003C7B1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3C7B1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987930" w:rsidRPr="003C7B1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7930" w:rsidRPr="003C7B1B" w:rsidRDefault="003C7B1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7B1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</w:t>
            </w:r>
          </w:p>
        </w:tc>
      </w:tr>
    </w:tbl>
    <w:p w:rsidR="003C7B1B" w:rsidRDefault="003C7B1B">
      <w:pPr>
        <w:rPr>
          <w:lang w:val="ru-RU"/>
        </w:rPr>
      </w:pPr>
    </w:p>
    <w:p w:rsidR="003C7B1B" w:rsidRDefault="003C7B1B">
      <w:pPr>
        <w:rPr>
          <w:lang w:val="ru-RU"/>
        </w:rPr>
      </w:pPr>
      <w:r>
        <w:rPr>
          <w:lang w:val="ru-RU"/>
        </w:rPr>
        <w:br w:type="page"/>
      </w:r>
    </w:p>
    <w:p w:rsidR="003C7B1B" w:rsidRDefault="003C7B1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19825" cy="89088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СМИ и PR-деятельность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0"/>
                    <a:stretch/>
                  </pic:blipFill>
                  <pic:spPr bwMode="auto">
                    <a:xfrm>
                      <a:off x="0" y="0"/>
                      <a:ext cx="6223484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7B1B" w:rsidRPr="003C7B1B" w:rsidRDefault="003C7B1B" w:rsidP="003C7B1B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0" w:name="_GoBack"/>
      <w:bookmarkEnd w:id="0"/>
      <w:r w:rsidRPr="003C7B1B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Оглавление</w:t>
      </w:r>
    </w:p>
    <w:p w:rsidR="003C7B1B" w:rsidRPr="003C7B1B" w:rsidRDefault="003C7B1B" w:rsidP="003C7B1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93922305" w:history="1">
        <w:r w:rsidRPr="003C7B1B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_Toc493922305 \h </w:instrText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3C7B1B" w:rsidRPr="003C7B1B" w:rsidRDefault="003C7B1B" w:rsidP="003C7B1B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2306" w:history="1">
        <w:r w:rsidRPr="003C7B1B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_Toc493922306 \h </w:instrText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3C7B1B" w:rsidRPr="003C7B1B" w:rsidRDefault="003C7B1B" w:rsidP="003C7B1B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2307" w:history="1">
        <w:r w:rsidRPr="003C7B1B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_Toc493922307 \h </w:instrText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4</w:t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3C7B1B" w:rsidRPr="003C7B1B" w:rsidRDefault="003C7B1B" w:rsidP="003C7B1B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2308" w:history="1">
        <w:r w:rsidRPr="003C7B1B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_Toc493922308 \h </w:instrText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19</w:t>
        </w:r>
        <w:r w:rsidRPr="003C7B1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3C7B1B" w:rsidRPr="003C7B1B" w:rsidRDefault="003C7B1B" w:rsidP="003C7B1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7B1B" w:rsidRPr="003C7B1B" w:rsidRDefault="003C7B1B" w:rsidP="003C7B1B">
      <w:pPr>
        <w:keepNext/>
        <w:keepLines/>
        <w:spacing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3922305"/>
      <w:r w:rsidRPr="003C7B1B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3C7B1B" w:rsidRPr="003C7B1B" w:rsidRDefault="003C7B1B" w:rsidP="003C7B1B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3C7B1B" w:rsidRPr="003C7B1B" w:rsidRDefault="003C7B1B" w:rsidP="003C7B1B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keepNext/>
        <w:keepLines/>
        <w:spacing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3922306"/>
      <w:r w:rsidRPr="003C7B1B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3C7B1B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3C7B1B" w:rsidRPr="003C7B1B" w:rsidRDefault="003C7B1B" w:rsidP="003C7B1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pPr w:leftFromText="180" w:rightFromText="180" w:vertAnchor="text" w:tblpY="1"/>
        <w:tblOverlap w:val="never"/>
        <w:tblW w:w="95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6"/>
        <w:gridCol w:w="2127"/>
        <w:gridCol w:w="2835"/>
        <w:gridCol w:w="2268"/>
      </w:tblGrid>
      <w:tr w:rsidR="003C7B1B" w:rsidRPr="003C7B1B" w:rsidTr="00246C64">
        <w:trPr>
          <w:trHeight w:val="752"/>
        </w:trPr>
        <w:tc>
          <w:tcPr>
            <w:tcW w:w="2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7B1B" w:rsidRPr="003C7B1B" w:rsidRDefault="003C7B1B" w:rsidP="003C7B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7B1B" w:rsidRPr="003C7B1B" w:rsidRDefault="003C7B1B" w:rsidP="003C7B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7B1B" w:rsidRPr="003C7B1B" w:rsidRDefault="003C7B1B" w:rsidP="003C7B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7B1B" w:rsidRPr="003C7B1B" w:rsidRDefault="003C7B1B" w:rsidP="003C7B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3C7B1B" w:rsidRPr="003C7B1B" w:rsidTr="00246C64">
        <w:trPr>
          <w:trHeight w:val="430"/>
        </w:trPr>
        <w:tc>
          <w:tcPr>
            <w:tcW w:w="9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3C7B1B" w:rsidRPr="003C7B1B" w:rsidRDefault="003C7B1B" w:rsidP="003C7B1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ОПК-20 способность использовать современную техническую базу и новейшие цифровые технологии, применяемые в </w:t>
            </w:r>
            <w:proofErr w:type="spellStart"/>
            <w:r w:rsidRPr="003C7B1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медиасфере</w:t>
            </w:r>
            <w:proofErr w:type="spellEnd"/>
            <w:r w:rsidRPr="003C7B1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, для решения профессиональных задач, ориентироваться в современных тенденциях дизайна и </w:t>
            </w:r>
            <w:proofErr w:type="spellStart"/>
            <w:r w:rsidRPr="003C7B1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инфографики</w:t>
            </w:r>
            <w:proofErr w:type="spellEnd"/>
            <w:r w:rsidRPr="003C7B1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 в СМИ</w:t>
            </w:r>
          </w:p>
        </w:tc>
      </w:tr>
      <w:tr w:rsidR="003C7B1B" w:rsidRPr="003C7B1B" w:rsidTr="00246C64">
        <w:trPr>
          <w:trHeight w:val="2005"/>
        </w:trPr>
        <w:tc>
          <w:tcPr>
            <w:tcW w:w="2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7B1B" w:rsidRPr="003C7B1B" w:rsidRDefault="003C7B1B" w:rsidP="003C7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Знать основы </w:t>
            </w:r>
            <w:proofErr w:type="spellStart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public</w:t>
            </w:r>
            <w:proofErr w:type="spellEnd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proofErr w:type="spellStart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relations</w:t>
            </w:r>
            <w:proofErr w:type="spellEnd"/>
          </w:p>
          <w:p w:rsidR="003C7B1B" w:rsidRPr="003C7B1B" w:rsidRDefault="003C7B1B" w:rsidP="003C7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Уметь использовать элементарные приемы пиара в </w:t>
            </w:r>
            <w:proofErr w:type="spellStart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медиасфере</w:t>
            </w:r>
            <w:proofErr w:type="spellEnd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</w:p>
          <w:p w:rsidR="003C7B1B" w:rsidRPr="003C7B1B" w:rsidRDefault="003C7B1B" w:rsidP="003C7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Владеть современной технической базой </w:t>
            </w:r>
            <w:proofErr w:type="gramStart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</w:t>
            </w:r>
            <w:proofErr w:type="gramEnd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 цифровой </w:t>
            </w:r>
            <w:proofErr w:type="spellStart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медиасфере</w:t>
            </w:r>
            <w:proofErr w:type="spellEnd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</w:p>
          <w:p w:rsidR="003C7B1B" w:rsidRPr="003C7B1B" w:rsidRDefault="003C7B1B" w:rsidP="003C7B1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7B1B" w:rsidRPr="003C7B1B" w:rsidRDefault="003C7B1B" w:rsidP="003C7B1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Знакомство с понятийным аппаратом дисциплины; использование различных баз данных, </w:t>
            </w:r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о-</w:t>
            </w:r>
            <w:proofErr w:type="gramEnd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коммуникационных технологий  и глобальных информационных ресурсов. </w:t>
            </w: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7B1B" w:rsidRPr="003C7B1B" w:rsidRDefault="003C7B1B" w:rsidP="003C7B1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808080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Соответствие проблеме исследования; 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 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7B1B" w:rsidRPr="003C7B1B" w:rsidRDefault="003C7B1B" w:rsidP="003C7B1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</w:t>
            </w:r>
            <w:proofErr w:type="gramEnd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/</w:t>
            </w:r>
            <w:proofErr w:type="gramStart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proofErr w:type="gramEnd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опрос/собеседование</w:t>
            </w:r>
          </w:p>
          <w:p w:rsidR="003C7B1B" w:rsidRPr="003C7B1B" w:rsidRDefault="003C7B1B" w:rsidP="003C7B1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1-27), </w:t>
            </w:r>
          </w:p>
          <w:p w:rsidR="003C7B1B" w:rsidRPr="003C7B1B" w:rsidRDefault="003C7B1B" w:rsidP="003C7B1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реферат,</w:t>
            </w:r>
          </w:p>
          <w:p w:rsidR="003C7B1B" w:rsidRPr="003C7B1B" w:rsidRDefault="003C7B1B" w:rsidP="003C7B1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Д – диспут</w:t>
            </w:r>
          </w:p>
          <w:p w:rsidR="003C7B1B" w:rsidRPr="003C7B1B" w:rsidRDefault="003C7B1B" w:rsidP="003C7B1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Т – тест </w:t>
            </w:r>
          </w:p>
          <w:p w:rsidR="003C7B1B" w:rsidRPr="003C7B1B" w:rsidRDefault="003C7B1B" w:rsidP="003C7B1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</w:p>
        </w:tc>
      </w:tr>
      <w:tr w:rsidR="003C7B1B" w:rsidRPr="003C7B1B" w:rsidTr="00246C64">
        <w:trPr>
          <w:trHeight w:val="770"/>
        </w:trPr>
        <w:tc>
          <w:tcPr>
            <w:tcW w:w="9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7B1B" w:rsidRPr="003C7B1B" w:rsidRDefault="003C7B1B" w:rsidP="003C7B1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ПК-6 способность к сотрудничеству с представителями различных сегментов общества, уметь работать с авторами и редакционной почтой (традиционной и электронной), организовывать интерактивное общение с аудиторией, используя социальные сети и </w:t>
            </w:r>
            <w:proofErr w:type="gramStart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другие</w:t>
            </w:r>
            <w:proofErr w:type="gramEnd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современные </w:t>
            </w:r>
            <w:proofErr w:type="spellStart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медийные</w:t>
            </w:r>
            <w:proofErr w:type="spellEnd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средства, готовность обеспечивать общественный резонанс публикаций, принимать </w:t>
            </w:r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участие в проведении на базе СМИ социально значимых акций</w:t>
            </w:r>
          </w:p>
        </w:tc>
      </w:tr>
      <w:tr w:rsidR="003C7B1B" w:rsidRPr="003C7B1B" w:rsidTr="00246C64">
        <w:trPr>
          <w:trHeight w:val="669"/>
        </w:trPr>
        <w:tc>
          <w:tcPr>
            <w:tcW w:w="2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7B1B" w:rsidRPr="003C7B1B" w:rsidRDefault="003C7B1B" w:rsidP="003C7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Знать законы построения рекламного текста и организации  пиа</w:t>
            </w:r>
            <w:proofErr w:type="gramStart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р-</w:t>
            </w:r>
            <w:proofErr w:type="gramEnd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мероприятий </w:t>
            </w:r>
          </w:p>
          <w:p w:rsidR="003C7B1B" w:rsidRPr="003C7B1B" w:rsidRDefault="003C7B1B" w:rsidP="003C7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Уметь </w:t>
            </w:r>
          </w:p>
          <w:p w:rsidR="003C7B1B" w:rsidRPr="003C7B1B" w:rsidRDefault="003C7B1B" w:rsidP="003C7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использовать социальные темы для </w:t>
            </w:r>
            <w:proofErr w:type="gramStart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пиар-проектов</w:t>
            </w:r>
            <w:proofErr w:type="gramEnd"/>
          </w:p>
          <w:p w:rsidR="003C7B1B" w:rsidRPr="003C7B1B" w:rsidRDefault="003C7B1B" w:rsidP="003C7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Владеть </w:t>
            </w:r>
          </w:p>
          <w:p w:rsidR="003C7B1B" w:rsidRPr="003C7B1B" w:rsidRDefault="003C7B1B" w:rsidP="003C7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элементарными техническими средствами и информационными технологиями, применяемыми в пиар и </w:t>
            </w:r>
            <w:proofErr w:type="gramStart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рекламном</w:t>
            </w:r>
            <w:proofErr w:type="gramEnd"/>
          </w:p>
          <w:p w:rsidR="003C7B1B" w:rsidRPr="003C7B1B" w:rsidRDefault="003C7B1B" w:rsidP="003C7B1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  <w:proofErr w:type="gramStart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бизнесе</w:t>
            </w:r>
            <w:proofErr w:type="gramEnd"/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7B1B" w:rsidRPr="003C7B1B" w:rsidRDefault="003C7B1B" w:rsidP="003C7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Поиск и сбор необходимой литературы по темам журналистского образования, </w:t>
            </w:r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оставление обзоров на выбранную тему; Развитие навыков анализа современных и инновационных исследований.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7B1B" w:rsidRPr="003C7B1B" w:rsidRDefault="003C7B1B" w:rsidP="003C7B1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Обоснованность обращения к базам данных; целенаправленность поиска и отбора; объем выполненных работы;</w:t>
            </w:r>
          </w:p>
          <w:p w:rsidR="003C7B1B" w:rsidRPr="003C7B1B" w:rsidRDefault="003C7B1B" w:rsidP="003C7B1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соответствие отчета требованиям раскрытия темы, логической и композиционной организации текста.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7B1B" w:rsidRPr="003C7B1B" w:rsidRDefault="003C7B1B" w:rsidP="003C7B1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</w:t>
            </w:r>
            <w:proofErr w:type="gramEnd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/</w:t>
            </w:r>
            <w:proofErr w:type="gramStart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proofErr w:type="gramEnd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опрос/собеседование</w:t>
            </w:r>
          </w:p>
          <w:p w:rsidR="003C7B1B" w:rsidRPr="003C7B1B" w:rsidRDefault="003C7B1B" w:rsidP="003C7B1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28-57), </w:t>
            </w:r>
          </w:p>
          <w:p w:rsidR="003C7B1B" w:rsidRPr="003C7B1B" w:rsidRDefault="003C7B1B" w:rsidP="003C7B1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реферат,</w:t>
            </w:r>
          </w:p>
          <w:p w:rsidR="003C7B1B" w:rsidRPr="003C7B1B" w:rsidRDefault="003C7B1B" w:rsidP="003C7B1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3C7B1B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Д – диспут</w:t>
            </w:r>
          </w:p>
          <w:p w:rsidR="003C7B1B" w:rsidRPr="003C7B1B" w:rsidRDefault="003C7B1B" w:rsidP="003C7B1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</w:tr>
    </w:tbl>
    <w:p w:rsidR="003C7B1B" w:rsidRPr="003C7B1B" w:rsidRDefault="003C7B1B" w:rsidP="003C7B1B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3C7B1B" w:rsidRPr="003C7B1B" w:rsidRDefault="003C7B1B" w:rsidP="003C7B1B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балльно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-рейтинговой системы в 100-балльной шкале: </w:t>
      </w:r>
    </w:p>
    <w:p w:rsidR="003C7B1B" w:rsidRPr="003C7B1B" w:rsidRDefault="003C7B1B" w:rsidP="003C7B1B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50-100 баллов (зачет) оценка «зачтено» выставляется студенту, если он владеть понятийным аппаратом пиара, знает основы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пиар-деятельности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различает характеристики пиар-мероприятий, понимает роль пиара в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медиасфере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находит темы для пиар-мероприятий;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0-49 баллов (незачет) оценка «не зачтено» – не знаком с понятийным аппаратом пиара, не знает периодизации, путается в характеристике рекламных и пиар мероприятий, не может провести пиар-акцию.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keepNext/>
        <w:keepLines/>
        <w:spacing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93922307"/>
      <w:r w:rsidRPr="003C7B1B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3C7B1B" w:rsidRPr="003C7B1B" w:rsidRDefault="003C7B1B" w:rsidP="003C7B1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этом разделе приводятся типовые варианты оценочных средств, указанных в таблице пункта 2: опрос (собеседование), тест, реферат, диспут.</w:t>
      </w:r>
    </w:p>
    <w:p w:rsidR="003C7B1B" w:rsidRPr="003C7B1B" w:rsidRDefault="003C7B1B" w:rsidP="003C7B1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Образцы оформления представлены ниже.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ectPr w:rsidR="003C7B1B" w:rsidRPr="003C7B1B" w:rsidSect="00575BE3">
          <w:footerReference w:type="default" r:id="rId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C7B1B" w:rsidRPr="003C7B1B" w:rsidRDefault="003C7B1B" w:rsidP="003C7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3C7B1B" w:rsidRPr="003C7B1B" w:rsidRDefault="003C7B1B" w:rsidP="003C7B1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 журналистики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опроса (собеседование)</w:t>
      </w:r>
    </w:p>
    <w:p w:rsidR="003C7B1B" w:rsidRPr="003C7B1B" w:rsidRDefault="003C7B1B" w:rsidP="003C7B1B">
      <w:pPr>
        <w:shd w:val="clear" w:color="auto" w:fill="FFFFFF"/>
        <w:spacing w:after="0" w:line="100" w:lineRule="atLeast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3C7B1B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ФТД.1 СМИ</w:t>
      </w:r>
      <w:r w:rsidRPr="003C7B1B">
        <w:rPr>
          <w:rFonts w:ascii="Times New Roman" w:eastAsia="Times New Roman" w:hAnsi="Times New Roman" w:cs="Calibri"/>
          <w:sz w:val="28"/>
          <w:szCs w:val="28"/>
          <w:u w:val="single"/>
          <w:lang w:val="ru-RU" w:eastAsia="ru-RU"/>
        </w:rPr>
        <w:t xml:space="preserve"> и</w:t>
      </w:r>
      <w:r w:rsidRPr="003C7B1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PR</w:t>
      </w:r>
      <w:r w:rsidRPr="003C7B1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-деятельность 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1.  Подходы к определению термина «паблик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рилейшнз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». Раскрыть содержание каждого подхода. Ваше понимание термина «паблик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рилейшнз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»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  Исторические корни PR. PR в современной России: хронология развития, статистика, тенденции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  Этика и профессионализм в сфере PR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  Правовые аспекты PR-деятельности в СМИ.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  Характеристика целей и задач PR. Основные типы PR-целей.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  Основные функции PR в СМИ.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7.  Место PR в различных коммуникационных системах.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8.  Исследования в PR. Социологический анализ.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9.  Исследования в PR.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Медиаметрический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анализ.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10.  Исследования в PR. Социально-психологический анализ.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11.  Исследования в PR. Информационный аудит и составление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медиапортрета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12.  Исследования в PR. Измерения эффективности PR-деятельности.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13.  Фокус-группа.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14.  Планирование и составление программы действий.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15.  Стратегическое и оперативное управление организацией. Различия.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16.  Определение понятия «имидж». Отличие от репутации.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17.  Корпоративный мир-дом.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18.  Раскройте содержание понятия «культура организации».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19.  Что такое лоббирование. Какие виды деятельности можно отнести к лоббированию.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20.  Назовите основные этапы PR-управления в коммуникативной сфере.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21.  Стратегии предвыборной работы с электоратом.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22. 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Брендинг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в бизнесе.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23. 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Брендинг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в политике.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24.  Социальный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брендинг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25.  Региональный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брендинг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26. 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Медиабрендинг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27.  Фирменный стиль.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28.  Планирование бюджета.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29.  Что такое «тендер"? Организация тендера. Тендерная документация.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30.  СМИ как основной канал воздействия PR-технологий.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31.  Управление информацией и конструирование новостей.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32.  Приемы создания и усиления новостей.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33.  Особенности PR-текстов и общие требования к их подготовке.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34.  Что входит в пресс-пакет? Основной и Дополнительный?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35.  Основные правила для составления пресс-релиза. Информационное письмо (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бэкграундер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).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36.  Публичное выступление, этапы подготовки.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37.  Новостные PR-мероприятия. Пресс-конференция.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38.  Новостные PR-мероприятия. Брифинг.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39.  Новостные PR-мероприятия. Конференция.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40.  Новостные PR-мероприятия. Презентация.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41.  Новостные PR-мероприятия. Пресс-тур.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42.  Какую роль играют стереотипы и мифы в PR?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43.  Слухи как элемент устной коммуникации.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44.  PR-кампании в Интернете и телефонных сетях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45.  Типы коммуникации в Интернете.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46.  Модели Интернет - присутствия.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47.  Антикризисный PR. Управление конфликтами.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48.  Финансовый PR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49.  Экологический PR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50. 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Спонсоринг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 Преимущества. Основания для выделения средств.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51. 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Фанд-рейзинг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 Спонсорский пакет.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52.  PR в органах государственной власти.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53.  PR-подразделение в коммерческих структурах.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54.  Специализированная PR-служба.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55.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Media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Relations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 Проблемы взаимодействия СМИ и PR-специалистов.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56. Информационный повод, новость, пресс-релиз.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57. Профессиональные требования к менеджеру по взаимодействию со СМИ.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3C7B1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                                 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В.В.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3C7B1B" w:rsidRPr="003C7B1B" w:rsidRDefault="003C7B1B" w:rsidP="003C7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 апреля 2018г.</w:t>
      </w: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3C7B1B" w:rsidRPr="003C7B1B" w:rsidRDefault="003C7B1B" w:rsidP="003C7B1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3C7B1B" w:rsidRPr="003C7B1B" w:rsidRDefault="003C7B1B" w:rsidP="003C7B1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3C7B1B" w:rsidRPr="003C7B1B" w:rsidRDefault="003C7B1B" w:rsidP="003C7B1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3C7B1B" w:rsidRPr="003C7B1B" w:rsidRDefault="003C7B1B" w:rsidP="003C7B1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3C7B1B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 xml:space="preserve">Тесты письменные </w:t>
      </w:r>
    </w:p>
    <w:p w:rsidR="003C7B1B" w:rsidRPr="003C7B1B" w:rsidRDefault="003C7B1B" w:rsidP="003C7B1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3C7B1B" w:rsidRPr="003C7B1B" w:rsidRDefault="003C7B1B" w:rsidP="003C7B1B">
      <w:pPr>
        <w:shd w:val="clear" w:color="auto" w:fill="FFFFFF"/>
        <w:spacing w:after="0" w:line="100" w:lineRule="atLeast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по дисциплине</w:t>
      </w:r>
      <w:r w:rsidRPr="003C7B1B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ФТД.1 СМИ</w:t>
      </w:r>
      <w:r w:rsidRPr="003C7B1B">
        <w:rPr>
          <w:rFonts w:ascii="Times New Roman" w:eastAsia="Times New Roman" w:hAnsi="Times New Roman" w:cs="Calibri"/>
          <w:sz w:val="28"/>
          <w:szCs w:val="28"/>
          <w:u w:val="single"/>
          <w:lang w:val="ru-RU" w:eastAsia="ru-RU"/>
        </w:rPr>
        <w:t xml:space="preserve"> и</w:t>
      </w:r>
      <w:r w:rsidRPr="003C7B1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PR</w:t>
      </w:r>
      <w:r w:rsidRPr="003C7B1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-деятельность </w:t>
      </w: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1. Что такое «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public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relations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»: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связи с общественностью;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деятельность по влиянию на мнение и поведение целевых аудиторий в чьих-либо интересах;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организация воздействия на общественное мнение;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полный комплекс всех возможных методов по продвижению товара или услуги.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2. Целевая общественность - это...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группа людей, объединенных общей целью;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группа людей, в отношении которых у организации имеется конкретная цель;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группа людей, объединенных приверженностью к определенной марке товара (брэнду);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группа людей, опрошенных в ходе количественного исследования.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3. Сэм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Блэк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это...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а) автор фундаментальных трудов по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public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relations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человек, изобретший понятие «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public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relations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в) советник по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public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relations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президента США Джорджа Буша-младшего;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торговая марка, под которой продаются различные продуктовые товары.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4. Мнение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человека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 чем либо - это...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полученное впечатление, ассоциации, образное представление человека о каком-либо предмете;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осознанное отношение человека к предмету;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в) совокупность информации и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фактов о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каком-либо предмете, которой обладает человек;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публично озвученное человеком его представление о предмете.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5. Что такое имидж: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а) публичный образ политика или иного известного человека;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визуальный образ компании;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образ PR-субъекта, сформировавшийся у целевой аудитории;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целенаправленно создаваемый образ PR-субъекта.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6. Передача организацией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своих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PR-функций во внешнее тактическое управление и выполнение называется...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PR-менеджмент;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PR-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ауткоминг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PR-аутсорсинг;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PR-консалтинг.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7. Какое понятие из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перечисленных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является лишним: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пресс-конференция;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пресс-клуб;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пресс-папье;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пресс-пакет.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8.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Media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relations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это...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а) одно из направлений деятельности в рамках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public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relations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б) вид коммуникативной деятельности, имеющий с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public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relations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общие цели, но разные инструменты;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в) редко употребляющийся синоним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public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relations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несуществующий термин.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9. Чем пресс-конференция отличается от брифинга: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на пресс-конференции присутствует большее количество выступающих;</w:t>
      </w:r>
      <w:proofErr w:type="gramEnd"/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брифинг проводят чаще в государственных организациях, пресс-конференцию - в организациях любой формы собственности и вида деятельности;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на брифинге, в отличие от пресс-конференции, журналисты не могут задавать вопросы;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брифинг собирают с целью передать краткое информационное сообщение, пресс-конференцию - чтобы подробно осветить информационный повод.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10. Если текст пресс-релиза не умещается на одной странице,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то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что лучше всего сделать: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сделать пресс-релиз, состоящий из двух или более страниц;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уменьшить шрифт;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сосредоточиться на главном, отбросив все детали;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оставить в пресс-релизе основные мысли, а остальное вынести в приложения.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11. Что такое «корпоративное издание»: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а) издание, издаваемое какой-либо корпорацией с целью получения прибыли;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издание, издаваемое какой-либо корпорацией с целью продвижения своих услуг и продуктов;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издание, издаваемое какой-либо корпорацией с целью решения своих коммуникативных задач;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издание, освещающее жизнь корпораций.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12. Какое понятие из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перечисленных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является лишним: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афиша;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плакат;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постер;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г)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флаер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13. Пресс-спонсорство - это...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спонсорская поддержка компанией какого-либо издания с целью решения коммуникативных задач;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целенаправленное освещение изданием деятельности организации в обмен на финансовую помощь, получаемую от этой организации;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информационная поддержка средством массовой информации деятельности организации;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один из видов социальной PR-деятельности.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14. Пресс-кит - это…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подборка материалов для прессы;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разновидность события с участием прессы;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ролик, продвигающий печатное издание;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принятое в профессиональной среде жаргонное обозначение опытного, авторитетного журналиста.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15. Мероприятие, в рамках которого в компанию приглашаются представители целевых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аудиторий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специалисты организации рассказывают о ее деятельности, - это...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бизнес-конференция;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День открытых дверей;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пресс-конференция;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бизнес-семинар.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16. Пресс-тур - это...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туристическая поездка, организуемая турагентством для журналистов на бесплатной основе с целью продвижения агентства;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туристическая поездка, в которой наряду с простыми клиентами принимают участие известные журналисты (в том числе телезвезды);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поездка в какое-либо место группы журналистов, организуемая для того, чтобы сделать это место более привлекательным для туристов;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г) поездка в какое-либо место группы журналистов, организуемая для того, чтобы получить в СМИ отклики журналистов.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17.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Case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story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это...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те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кст дл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я выступления на презентации;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история успешного проекта;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один из жанров аналитической журналистики;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материал для СМИ или иной целевой аудитории, в основе которого лежит какой-то конкретный случай.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18. Результатом работы PR-менеджера является…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увеличение качества и количества упоминаний в СМИ об организации;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изменение отношения к организации СМИ, влияющих на мнение и поведение целевых аудиторий;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изменение отношения СМИ к организации, получившее выражение в конкретных публикациях;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изменение мнения и поведения целевых аудиторий.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19. Как соотносятся между собой названия должностей «PR-менеджер» и «пресс-секретарь»: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абсолютно одно и то же. В разных организациях так называется одна и та же должность;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PR-менеджер и пресс-секретарь работают в одной команде, разными методами добиваясь одних целей;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PR-менеджер имеет функции более широкие, чем у пресс-секретаря;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пресс-секретарь выполняет функции, подчиненные PR-менеджеру.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20. Что такое «легенда брэнда»: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история героя, олицетворяющего брэнд;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реальная история, объясняющая целевой аудитории происхождение брэнда и делающая его более привлекательным;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совокупность историй, сюжетов и сообщений, с помощью которых достигается соответствие брэнда ожиданиям целевой аудитории;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сюжет ролика или статьи, посвященной брэнду.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21. Креатив-бюро - это...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специальный стеллаж для хранения креативных дизайнерских разработок;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подразделение рекламного агентства;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мозговой штурм, направленный на разработку креативных концепций;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компьютерная программа, помогающая в написании креативных слоганов.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22. «Снежный ком» - это...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метод написания пресс-релиза;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б) метод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рекрутинга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респондентов на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фокус-группы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в) метод проведения презентации;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метод организации встречи с журналистами.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23. Открытый вопрос - это...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вопрос, оставшийся нерешенным после дискуссии (ток-шоу, круглого стола);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вопрос, подразумевающий ограниченное количество ответов;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вопрос, подразумевающий ответ респондента в свободной форме;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вопрос, не подразумевающий ответа.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24.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Call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-центр - это...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агентство или подразделение по обработке входящих звонков и совершению исходящих;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пункт междугородней связи;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специализированный салон, в котором проводятся презентации компаний, работающих в сфере предоставления услуг связи;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элемент современной архитектуры WEB-сервера.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25. Какой термин точнее всего объединяет следующие понятия: «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web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-форум», «книга жалоб и предложений», «маркетинг во время прогулки», «реакция зала»: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методы исследования общественного мнения;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формы получения обратной связи;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формы тестирования новой продукции;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г) методы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public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relations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26. Аббревиатура AIDA скрывает …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схему воздействия рекламного или PR-текста;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б) схему планирования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рекламной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или PR-кампании;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схему анализа сильных и слабых сторон плана рекламной или PR-кампании;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крупнейшую в мире сеть PR-агентств.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27. В каких случаях можно сказать, что у какой-либо организации «плохой» имидж: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если этот имидж не соответствует существующим в обществе представлениям о респектабельной компании;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если этот имидж не соответствует ожиданиям конкретной целевой аудитории;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если этот имидж сознательно испорчен конкурентами организации;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если в прессе появляются негативные отзывы авторитетных журналистов о деятельности организации.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28. Услуга по организации выездных фуршетов, банкетов, кофе-брейков называется...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а)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кеаринг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б)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кейтеринг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в)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керимейкинг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копирайтинг.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29. Сетевые СМИ - это...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региональные электронные СМИ (радио и телевидение), объединенные в федеральную ассоциацию или холдинг;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радиостанции, вещающие по сетевому (проводному) радио;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издания, распространяющиеся по модели сетевого маркетинга;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г)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интернет-СМИ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30. Как называется крупнейшая российская ассоциация, объединяющая организации и специалистов, занимающихся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public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relations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РАСО;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АКОС;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ICCO;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РАССО.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31. Н. Носов, «Незнайка на Луне»: «Сейчас самое главное - заставить бедняков раскошелиться и покупать наши акции, - говорил Мига. - А как их заставишь? Они не поверят, что где-то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там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 Луне лежат семена». «Нужны доказательства», - сказал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Жулио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«Я уже все продумал, - ответил Мига. - Мы начнем с того, что поднимем шум вокруг этого дела. В первую очередь надо напечатать в газетах, что к нам прибыл коротышка с другой планеты. А когда все поверят, мы напечатаем, что этот космический коротышка привез семена, и тут же объявим об учреждении акционерного общества». Какой из терминов больше всего подходит к этому отрывку: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формирование имиджа;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создание репутации;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создание информационного повода;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отстройка от конкурентов.</w:t>
      </w:r>
    </w:p>
    <w:p w:rsidR="003C7B1B" w:rsidRPr="003C7B1B" w:rsidRDefault="003C7B1B" w:rsidP="003C7B1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3C7B1B" w:rsidRPr="003C7B1B" w:rsidRDefault="003C7B1B" w:rsidP="003C7B1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3C7B1B" w:rsidRPr="003C7B1B" w:rsidRDefault="003C7B1B" w:rsidP="003C7B1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3C7B1B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>2. Инструкция по выполнению</w:t>
      </w:r>
    </w:p>
    <w:p w:rsidR="003C7B1B" w:rsidRPr="003C7B1B" w:rsidRDefault="003C7B1B" w:rsidP="003C7B1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3C7B1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Группа студентов делится на 2 подгруппы для оценки наибольшей эффективности усвоения материала. </w:t>
      </w:r>
      <w:proofErr w:type="gramStart"/>
      <w:r w:rsidRPr="003C7B1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Каждая подгруппа получает свой объем тестов либо в распечатанном виде, либо в электронном.</w:t>
      </w:r>
      <w:proofErr w:type="gramEnd"/>
      <w:r w:rsidRPr="003C7B1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Возможно прохождение теста в соревновательном характере: на время, на развернутость ответа в дополнение к варианту ответа, на приведение примеров к предлагаемым ответам. Тесты рассматриваются студентом последовательно, маркировка правильного ответа, по мнению студента, обводится ручкой или маркером. Тексты сдаются или предоставляются (если они пройдены в </w:t>
      </w:r>
      <w:r w:rsidRPr="003C7B1B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lastRenderedPageBreak/>
        <w:t>электронном варианте) преподавателю. Результаты прохождения тестов, разбор ошибок преподаватель озвучивает в тот же день.</w:t>
      </w:r>
    </w:p>
    <w:p w:rsidR="003C7B1B" w:rsidRPr="003C7B1B" w:rsidRDefault="003C7B1B" w:rsidP="003C7B1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</w:p>
    <w:p w:rsidR="003C7B1B" w:rsidRPr="003C7B1B" w:rsidRDefault="003C7B1B" w:rsidP="003C7B1B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3. Критерии оценки:</w:t>
      </w:r>
    </w:p>
    <w:p w:rsidR="003C7B1B" w:rsidRPr="003C7B1B" w:rsidRDefault="003C7B1B" w:rsidP="003C7B1B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ответы по тестам правильны от 65% общего числа ответов. Если прохождение тестов предполагало соревновательный эффект, то включаются критерии времени, полноты ответа, верности, яркости и оригинальности приведенных дополнительно примеров по тестам;</w:t>
      </w:r>
    </w:p>
    <w:p w:rsidR="003C7B1B" w:rsidRPr="003C7B1B" w:rsidRDefault="003C7B1B" w:rsidP="003C7B1B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ответы по тестам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 верны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65-70% от общего числа ответов, либо если прохождение тестов предполагало соревновательный эффект, то включаются критерии времени, полноты ответа, верности, яркости и оригинальности приведенных дополнительно примеров по тестам;</w:t>
      </w:r>
    </w:p>
    <w:p w:rsidR="003C7B1B" w:rsidRPr="003C7B1B" w:rsidRDefault="003C7B1B" w:rsidP="003C7B1B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В.В.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3C7B1B" w:rsidRPr="003C7B1B" w:rsidRDefault="003C7B1B" w:rsidP="003C7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2018г.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3C7B1B" w:rsidRPr="003C7B1B" w:rsidRDefault="003C7B1B" w:rsidP="003C7B1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Федеральное государственное бюджетное образовательное учреждение высшего образования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Кафедра </w:t>
      </w:r>
      <w:r w:rsidRPr="003C7B1B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Журналистика</w:t>
      </w: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Перечень дискуссионных тем для дебатов</w:t>
      </w: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hd w:val="clear" w:color="auto" w:fill="FFFFFF"/>
        <w:spacing w:after="0" w:line="100" w:lineRule="atLeast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 дисциплине</w:t>
      </w:r>
      <w:r w:rsidRPr="003C7B1B">
        <w:rPr>
          <w:rFonts w:ascii="Times New Roman" w:eastAsia="Times New Roman" w:hAnsi="Times New Roman" w:cs="Times New Roman"/>
          <w:bCs/>
          <w:i/>
          <w:iCs/>
          <w:sz w:val="26"/>
          <w:szCs w:val="26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ФТД.1 СМИ</w:t>
      </w:r>
      <w:r w:rsidRPr="003C7B1B">
        <w:rPr>
          <w:rFonts w:ascii="Times New Roman" w:eastAsia="Times New Roman" w:hAnsi="Times New Roman" w:cs="Calibri"/>
          <w:sz w:val="28"/>
          <w:szCs w:val="28"/>
          <w:lang w:val="ru-RU" w:eastAsia="ru-RU"/>
        </w:rPr>
        <w:t xml:space="preserve"> и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PR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-деятельность 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1. Инструменты паблик </w:t>
      </w:r>
      <w:proofErr w:type="spellStart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рилейшнз</w:t>
      </w:r>
      <w:proofErr w:type="spellEnd"/>
    </w:p>
    <w:p w:rsidR="003C7B1B" w:rsidRPr="003C7B1B" w:rsidRDefault="003C7B1B" w:rsidP="003C7B1B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2. Информационные технологии, применяемые </w:t>
      </w:r>
      <w:proofErr w:type="gramStart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в</w:t>
      </w:r>
      <w:proofErr w:type="gramEnd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паблик </w:t>
      </w:r>
      <w:proofErr w:type="spellStart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рилейшнз</w:t>
      </w:r>
      <w:proofErr w:type="spellEnd"/>
    </w:p>
    <w:p w:rsidR="003C7B1B" w:rsidRPr="003C7B1B" w:rsidRDefault="003C7B1B" w:rsidP="003C7B1B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3. Лоббирование как основной инструмент влияния на властные структуры</w:t>
      </w:r>
    </w:p>
    <w:p w:rsidR="003C7B1B" w:rsidRPr="003C7B1B" w:rsidRDefault="003C7B1B" w:rsidP="003C7B1B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4. Кризисные меры в современном пиаре </w:t>
      </w:r>
    </w:p>
    <w:p w:rsidR="003C7B1B" w:rsidRPr="003C7B1B" w:rsidRDefault="003C7B1B" w:rsidP="003C7B1B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5. Жанры пиар в современных СМИ</w:t>
      </w:r>
    </w:p>
    <w:p w:rsidR="003C7B1B" w:rsidRPr="003C7B1B" w:rsidRDefault="003C7B1B" w:rsidP="003C7B1B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6 Основные требования к </w:t>
      </w:r>
      <w:proofErr w:type="spellStart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Евент</w:t>
      </w:r>
      <w:proofErr w:type="spellEnd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-с</w:t>
      </w:r>
      <w:proofErr w:type="gramEnd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обытию.</w:t>
      </w:r>
    </w:p>
    <w:p w:rsidR="003C7B1B" w:rsidRPr="003C7B1B" w:rsidRDefault="003C7B1B" w:rsidP="003C7B1B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7. Работа  с инвесторами – формы, особенности, значение.</w:t>
      </w:r>
    </w:p>
    <w:p w:rsidR="003C7B1B" w:rsidRPr="003C7B1B" w:rsidRDefault="003C7B1B" w:rsidP="003C7B1B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8. Подготовка выступлений </w:t>
      </w:r>
      <w:proofErr w:type="gramStart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в</w:t>
      </w:r>
      <w:proofErr w:type="gramEnd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различных пиар-жанрах.</w:t>
      </w:r>
    </w:p>
    <w:p w:rsidR="003C7B1B" w:rsidRPr="003C7B1B" w:rsidRDefault="003C7B1B" w:rsidP="003C7B1B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9.Современная интерпретация и классическое основание целей и стратегий пиар.</w:t>
      </w:r>
    </w:p>
    <w:p w:rsidR="003C7B1B" w:rsidRPr="003C7B1B" w:rsidRDefault="003C7B1B" w:rsidP="003C7B1B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10. Методы </w:t>
      </w:r>
      <w:proofErr w:type="spellStart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манипулятивного</w:t>
      </w:r>
      <w:proofErr w:type="spellEnd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влияния на виды публик</w:t>
      </w:r>
    </w:p>
    <w:p w:rsidR="003C7B1B" w:rsidRPr="003C7B1B" w:rsidRDefault="003C7B1B" w:rsidP="003C7B1B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11. Современные методы классификации приемов создания избирательных технологий.</w:t>
      </w:r>
    </w:p>
    <w:p w:rsidR="003C7B1B" w:rsidRPr="003C7B1B" w:rsidRDefault="003C7B1B" w:rsidP="003C7B1B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12 . Особенности </w:t>
      </w:r>
      <w:proofErr w:type="gramStart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корпоративного</w:t>
      </w:r>
      <w:proofErr w:type="gramEnd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пиар</w:t>
      </w:r>
    </w:p>
    <w:p w:rsidR="003C7B1B" w:rsidRPr="003C7B1B" w:rsidRDefault="003C7B1B" w:rsidP="003C7B1B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13. Формы </w:t>
      </w:r>
      <w:proofErr w:type="spellStart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евент</w:t>
      </w:r>
      <w:proofErr w:type="spellEnd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-событий в </w:t>
      </w:r>
      <w:proofErr w:type="gramStart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корпоративном</w:t>
      </w:r>
      <w:proofErr w:type="gramEnd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пиар.</w:t>
      </w:r>
    </w:p>
    <w:p w:rsidR="003C7B1B" w:rsidRPr="003C7B1B" w:rsidRDefault="003C7B1B" w:rsidP="003C7B1B">
      <w:pPr>
        <w:spacing w:after="0" w:line="240" w:lineRule="auto"/>
        <w:ind w:left="28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14. Условия эффективной коммуникации с целями пиар.</w:t>
      </w:r>
    </w:p>
    <w:p w:rsidR="003C7B1B" w:rsidRPr="003C7B1B" w:rsidRDefault="003C7B1B" w:rsidP="003C7B1B">
      <w:pPr>
        <w:spacing w:after="0" w:line="240" w:lineRule="auto"/>
        <w:ind w:left="28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15. Методы определения коммуникативной и экономической эффективности паблик </w:t>
      </w:r>
      <w:proofErr w:type="spellStart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рилейшнз</w:t>
      </w:r>
      <w:proofErr w:type="spellEnd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.</w:t>
      </w:r>
    </w:p>
    <w:p w:rsidR="003C7B1B" w:rsidRPr="003C7B1B" w:rsidRDefault="003C7B1B" w:rsidP="003C7B1B">
      <w:pPr>
        <w:spacing w:after="0" w:line="240" w:lineRule="auto"/>
        <w:ind w:left="28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16. Планирование и организация </w:t>
      </w:r>
      <w:proofErr w:type="gramStart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пиар-компании</w:t>
      </w:r>
      <w:proofErr w:type="gramEnd"/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с заданными целями и смоделированной ситуацией.</w:t>
      </w:r>
    </w:p>
    <w:p w:rsidR="003C7B1B" w:rsidRPr="003C7B1B" w:rsidRDefault="003C7B1B" w:rsidP="003C7B1B">
      <w:pPr>
        <w:spacing w:after="0" w:line="240" w:lineRule="auto"/>
        <w:ind w:left="28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3C7B1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Тема17. Интернет – как инструмент формирования общественного  мнения для специалиста по связям с общественностью.</w:t>
      </w:r>
    </w:p>
    <w:p w:rsidR="003C7B1B" w:rsidRPr="003C7B1B" w:rsidRDefault="003C7B1B" w:rsidP="003C7B1B">
      <w:pPr>
        <w:spacing w:after="0" w:line="240" w:lineRule="auto"/>
        <w:ind w:left="28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3C7B1B" w:rsidRPr="003C7B1B" w:rsidRDefault="003C7B1B" w:rsidP="003C7B1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 xml:space="preserve">Программа проведения и/или методические рекомендации по подготовке и проведению. </w:t>
      </w:r>
    </w:p>
    <w:p w:rsidR="003C7B1B" w:rsidRPr="003C7B1B" w:rsidRDefault="003C7B1B" w:rsidP="003C7B1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Студентам будет предложено организовать 3 или более подгруппы для выбора темы, угла зрения на данную тему или круга тем для дискуссионного обсуждения. </w:t>
      </w:r>
      <w:proofErr w:type="gram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Подготовка для дискуссии, полемики, круглого стола требует от студента прочтения и освоения дополнительной литературы, а также, если тема касается представления современных способов создания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Евент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-ситуаций или решения задач по организации пиар-компании, то студентам будет предложено продемонстрировать сценарий событий или программу действий, </w:t>
      </w: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организовать в деловой игре показ события.. От студентов, организующих круглый стол, должен быть делегирован модератор для организации и успешного проведения</w:t>
      </w:r>
      <w:proofErr w:type="gram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дискуссии. Модератор так же обязан свободно владеть выбранной для обсуждения темой, знать все проблемные точки обсуждения, уметь вовремя переключить или «разогреть» дискуссию.</w:t>
      </w:r>
    </w:p>
    <w:p w:rsidR="003C7B1B" w:rsidRPr="003C7B1B" w:rsidRDefault="003C7B1B" w:rsidP="003C7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3C7B1B" w:rsidRPr="003C7B1B" w:rsidRDefault="003C7B1B" w:rsidP="003C7B1B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ответ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3C7B1B" w:rsidRPr="003C7B1B" w:rsidRDefault="003C7B1B" w:rsidP="003C7B1B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ответ является не полным, несамостоятельным, не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Составитель _______________________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В.В.Кихтан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   </w:t>
      </w:r>
    </w:p>
    <w:p w:rsidR="003C7B1B" w:rsidRPr="003C7B1B" w:rsidRDefault="003C7B1B" w:rsidP="003C7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 апреля 2018г.</w:t>
      </w: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ectPr w:rsidR="003C7B1B" w:rsidRPr="003C7B1B" w:rsidSect="00575BE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C7B1B" w:rsidRPr="003C7B1B" w:rsidRDefault="003C7B1B" w:rsidP="003C7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3C7B1B" w:rsidRPr="003C7B1B" w:rsidRDefault="003C7B1B" w:rsidP="003C7B1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рефератов</w:t>
      </w:r>
    </w:p>
    <w:p w:rsidR="003C7B1B" w:rsidRPr="003C7B1B" w:rsidRDefault="003C7B1B" w:rsidP="003C7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hd w:val="clear" w:color="auto" w:fill="FFFFFF"/>
        <w:spacing w:after="0" w:line="100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 xml:space="preserve">по дисциплине 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ФТД.1 СМИ</w:t>
      </w:r>
      <w:r w:rsidRPr="003C7B1B">
        <w:rPr>
          <w:rFonts w:ascii="Times New Roman" w:eastAsia="Times New Roman" w:hAnsi="Times New Roman" w:cs="Calibri"/>
          <w:sz w:val="28"/>
          <w:szCs w:val="28"/>
          <w:lang w:val="ru-RU" w:eastAsia="ru-RU"/>
        </w:rPr>
        <w:t xml:space="preserve"> и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PR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-деятельность 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  Связи с общественностью как отдельная отрасль бизнеса, отличия PR кампаний от рекламных акций.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  Отличия PR деятельности от журналистики. Приемы и методы журналистики, используемые в работе специалиста по связям с общественностью.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  Сравнение стандартов образования, а также профессиональных требований к современным российским и американским PR специалистам.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  Анализ ресурсов, освещающих деятельность по связям с общественностью в России: основные характеристики, широта освещения проблем отрасли, формы и методы подачи информации.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  Цель и методы осуществления профессиональной деятельности PR специалистом,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  Проблемы морали и этики в деятельности специалиста по связям с общественностью.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7.  Анализ возникновения и развития рынка PR услуг в Ростовском регионе.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8.  Сходства и различия функций специалиста по связям с общественностью в государственных учреждениях и в организациях коммерческого характера.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9.  Характерные черты и особенности PR деятельности в органах государственной власти.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10.  Институт лоббирования, роль и место лоббирования при осуществлении деятельности по связям с общественностью в органах государственной власти и местного самоуправления.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11.  Характерные черты и особенности PR деятельности в коммерческих структурах.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12.  Связи с общественностью как отрасль бизнеса. Структура, функции, направления деятельности современного PR агентства.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13.  Сравнительный анализ международных кодексов и стандартов в области деловых коммуникаций и СМИ с российской декларацией профессиональных стандартов РАСО с точки зрения целей и функций специалиста по связям с общественностью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14.  Нормативная база, регулирующая деятельность специалиста по связям с общественностью в России.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15.  Основные функции PR специалиста с точки зрения целей и задач связей с общественностью.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16.  Формирование общественного мнения и проблемы манипуляции общественным сознанием в современной России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17.  Информирование общественности - как основная функция специалиста по связям с общественностью.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18.  Интернет как профессиональный инструмент в деятельности PR специалиста.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19.  Интернет как средство формирования общественного мнения в современной российской действительности.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20.  Причины и условия возникновения кризисных ситуаций, типовые ошибки PR специалистов, приводящих к возникновению кризиса (на примере органов государственной власти).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21.  Причины и условия возникновения кризисных ситуаций, типовые ошибки PR специалистов, приводящих к возникновению кризиса (на примере коммерческих структур).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22.  PR деятельность как инструмент управления в кризисных ситуациях.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23.  Способы (методы) определения целевых аудиторий.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24.  Принципы разработки PR проектов, особенности информационных кампаний в российских СМИ.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25. 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Медиапланирование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: сущность, понятие, необходимость использования в информационных кампаниях.</w:t>
      </w:r>
    </w:p>
    <w:p w:rsidR="003C7B1B" w:rsidRPr="003C7B1B" w:rsidRDefault="003C7B1B" w:rsidP="003C7B1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26.  Принципы эффективной разработки </w:t>
      </w:r>
      <w:proofErr w:type="spell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медиаплана</w:t>
      </w:r>
      <w:proofErr w:type="spell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(на примере новосибирских СМИ.)</w:t>
      </w:r>
    </w:p>
    <w:p w:rsidR="003C7B1B" w:rsidRPr="003C7B1B" w:rsidRDefault="003C7B1B" w:rsidP="003C7B1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27.  Основные характеристики СМИ, классификация российских СМИ, специфика работы PR специалиста со СМИ.</w:t>
      </w:r>
    </w:p>
    <w:p w:rsidR="003C7B1B" w:rsidRPr="003C7B1B" w:rsidRDefault="003C7B1B" w:rsidP="003C7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Студент самостоятельно по желанию может выбрать тему, угол зрения на данную тему или круг тем, либо провести исследование типологического </w:t>
      </w:r>
      <w:proofErr w:type="gramStart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облика средств массовой информации определенного исторического периода развития</w:t>
      </w:r>
      <w:proofErr w:type="gramEnd"/>
      <w:r w:rsidRPr="003C7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и определенной страны. Подготовка эссе, рефератов, докладов, сообщений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информации либо выбор материала по творческой канве журналиста-публициста или издателя. </w:t>
      </w: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доклад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3C7B1B" w:rsidRPr="003C7B1B" w:rsidRDefault="003C7B1B" w:rsidP="003C7B1B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доклад является не полным, несамостоятельным, не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</w:t>
      </w:r>
      <w:r w:rsidRPr="003C7B1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сделанным выводам или отсутствуют выводы как таковые.</w:t>
      </w:r>
    </w:p>
    <w:p w:rsidR="003C7B1B" w:rsidRPr="003C7B1B" w:rsidRDefault="003C7B1B" w:rsidP="003C7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Составитель ________________________В.В.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3C7B1B" w:rsidRPr="003C7B1B" w:rsidRDefault="003C7B1B" w:rsidP="003C7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2018г.</w:t>
      </w: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3C7B1B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C7B1B" w:rsidRPr="003C7B1B" w:rsidRDefault="003C7B1B" w:rsidP="003C7B1B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93922308"/>
      <w:r w:rsidRPr="003C7B1B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3C7B1B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зачета. 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Зачет проводится по окончании теоретического обучения до начала экзаменационной сессии. Количество вопросов – 23  Объявление результатов производится в день зачета.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7B1B" w:rsidRDefault="003C7B1B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857875" cy="885173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сми пр деятельнось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9" t="642"/>
                    <a:stretch/>
                  </pic:blipFill>
                  <pic:spPr bwMode="auto">
                    <a:xfrm>
                      <a:off x="0" y="0"/>
                      <a:ext cx="5861321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Default="003C7B1B">
      <w:pPr>
        <w:rPr>
          <w:lang w:val="ru-RU"/>
        </w:rPr>
      </w:pPr>
      <w:r>
        <w:rPr>
          <w:lang w:val="ru-RU"/>
        </w:rPr>
        <w:br w:type="page"/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lastRenderedPageBreak/>
        <w:t xml:space="preserve">Методические указания по освоению дисциплины </w:t>
      </w:r>
      <w:r w:rsidRPr="003C7B1B">
        <w:rPr>
          <w:rFonts w:ascii="Times New Roman" w:eastAsia="Times New Roman" w:hAnsi="Times New Roman" w:cs="Times New Roman"/>
          <w:bCs/>
          <w:i/>
          <w:sz w:val="28"/>
          <w:szCs w:val="28"/>
          <w:lang w:val="x-none" w:eastAsia="ru-RU"/>
        </w:rPr>
        <w:t>«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СМИ</w:t>
      </w:r>
      <w:r w:rsidRPr="003C7B1B">
        <w:rPr>
          <w:rFonts w:ascii="Times New Roman" w:eastAsia="Times New Roman" w:hAnsi="Times New Roman" w:cs="Calibri"/>
          <w:sz w:val="28"/>
          <w:szCs w:val="28"/>
          <w:lang w:val="x-none" w:eastAsia="ru-RU"/>
        </w:rPr>
        <w:t xml:space="preserve"> и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PR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-деятельность</w:t>
      </w:r>
      <w:r w:rsidRPr="003C7B1B">
        <w:rPr>
          <w:rFonts w:ascii="Times New Roman" w:eastAsia="Times New Roman" w:hAnsi="Times New Roman" w:cs="Times New Roman"/>
          <w:bCs/>
          <w:i/>
          <w:sz w:val="28"/>
          <w:szCs w:val="28"/>
          <w:lang w:val="x-none" w:eastAsia="ru-RU"/>
        </w:rPr>
        <w:t>»</w:t>
      </w: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адресованы студентам всех форм обучения.  Учебным планом по направлению подготовки </w:t>
      </w:r>
      <w:r w:rsidRPr="003C7B1B">
        <w:rPr>
          <w:rFonts w:ascii="Times New Roman" w:eastAsia="Times New Roman" w:hAnsi="Times New Roman" w:cs="Times New Roman"/>
          <w:bCs/>
          <w:i/>
          <w:sz w:val="28"/>
          <w:szCs w:val="28"/>
          <w:lang w:val="x-none" w:eastAsia="ru-RU"/>
        </w:rPr>
        <w:t>«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42.03.02 Журналистика</w:t>
      </w:r>
      <w:r w:rsidRPr="003C7B1B">
        <w:rPr>
          <w:rFonts w:ascii="Times New Roman" w:eastAsia="Times New Roman" w:hAnsi="Times New Roman" w:cs="Times New Roman"/>
          <w:bCs/>
          <w:i/>
          <w:sz w:val="28"/>
          <w:szCs w:val="28"/>
          <w:lang w:val="x-none" w:eastAsia="ru-RU"/>
        </w:rPr>
        <w:t>»</w:t>
      </w: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предусмотрены следующие виды занятий: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- лекции;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- практические занятия;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В ходе лекционных занятий рассматриваются блоки тем, 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раскрывающие современные концепции, исследования</w:t>
      </w: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опыта, постановку в СМИ пиар-материалов и решения современных проблем </w:t>
      </w:r>
      <w:proofErr w:type="spellStart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медиапланирования</w:t>
      </w:r>
      <w:proofErr w:type="spellEnd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и пиар-продвижения, 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в разных сферах современной действительности; понимание основных жанров и технологий, присущих современным паблик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рилейшнз</w:t>
      </w:r>
      <w:proofErr w:type="spellEnd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и их эффективное применение в журналистике. На лекционных занятиях также даются рекомендации для самостоятельной работы студентов и подготовке к практическим занятиям. 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работ, связанные с профессиональными умениями. По завершению курса студент должен свободно ориентироваться в жанровой палитре паблик </w:t>
      </w:r>
      <w:proofErr w:type="spellStart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рилейшнс</w:t>
      </w:r>
      <w:proofErr w:type="spellEnd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, имеющих возможность быть опубликованными в СМИ, уметь организовывать специальные пиар-события и понимать цели и задачи современных пиар-технологий. Уметь находить необходимые источники для своих материалов и создавать актуальные материалы для различных СМИ с целями паблик </w:t>
      </w:r>
      <w:proofErr w:type="spellStart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рилейшнз</w:t>
      </w:r>
      <w:proofErr w:type="spellEnd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.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При подготовке к практическим занятиям каждый студент должен:  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изучить рекомендованную учебную литературу;  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изучить конспекты лекций;  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подготовить ответы на все вопросы по изучаемой теме; 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- провести исследование предложенных преподавателем текстов. 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Вопросы, не рассмотренные на лекциях и практических занятиях, должны быть изучены студентами в  ходе самостоятельной работы. Контроль  самостоятельной работы студентов над учебной программой курса  осуществляется  в ходе занятий методом устного опроса или посредством  тестирования. В ходе самостоятельной работы каждый студент обязан прочитать основную и по возможности дополнительную литературу по  изучаемой теме, дополнить конспекты лекций недостающим материалом, выписками из рекомендованных первоисточников. Выделить непонятные термины,  найти  их значение в энциклопедических словарях. 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т.ч</w:t>
      </w:r>
      <w:proofErr w:type="spellEnd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. интерактивные) методы обучения, в частности:   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lastRenderedPageBreak/>
        <w:t xml:space="preserve">- интерактивная доска для подготовки и проведения лекционных и семинарских занятий;  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-  размещение  материалов  курса  в системе дистанционного обучения http://elearning.rsue.ru/</w:t>
      </w: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3C7B1B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x-none" w:eastAsia="ru-RU"/>
          </w:rPr>
          <w:t>http://library.rsue.ru/</w:t>
        </w:r>
      </w:hyperlink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3C7B1B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3C7B1B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3C7B1B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3C7B1B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3C7B1B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3C7B1B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3C7B1B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3C7B1B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 2.   Главы и параграфы должны быть пронумерованы, что позволит составить «</w:t>
      </w:r>
      <w:r w:rsidRPr="003C7B1B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3C7B1B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3C7B1B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3C7B1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3C7B1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3C7B1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3C7B1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3C7B1B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3C7B1B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3C7B1B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3C7B1B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3C7B1B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Проблемы истории, теории и практики русской и советской архитектуры [Текст]: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3C7B1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3C7B1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3C7B1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3C7B1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3C7B1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3C7B1B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3C7B1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3C7B1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3C7B1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3C7B1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3C7B1B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3C7B1B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3C7B1B" w:rsidRPr="003C7B1B" w:rsidRDefault="003C7B1B" w:rsidP="003C7B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C7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7B1B" w:rsidRPr="003C7B1B" w:rsidRDefault="003C7B1B" w:rsidP="003C7B1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x-none" w:eastAsia="ru-RU"/>
        </w:rPr>
      </w:pPr>
    </w:p>
    <w:p w:rsidR="003C7B1B" w:rsidRPr="003C7B1B" w:rsidRDefault="003C7B1B" w:rsidP="003C7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87930" w:rsidRPr="003C7B1B" w:rsidRDefault="00987930">
      <w:pPr>
        <w:rPr>
          <w:lang w:val="ru-RU"/>
        </w:rPr>
      </w:pPr>
    </w:p>
    <w:sectPr w:rsidR="00987930" w:rsidRPr="003C7B1B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C7B1B" w:rsidRDefault="003C7B1B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20</w:t>
    </w:r>
    <w:r>
      <w:rPr>
        <w:noProof/>
      </w:rPr>
      <w:fldChar w:fldCharType="end"/>
    </w:r>
  </w:p>
  <w:p w:rsidR="003C7B1B" w:rsidRDefault="003C7B1B">
    <w:pPr>
      <w:pStyle w:val="a5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3C7B1B"/>
    <w:rsid w:val="00987930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7B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7B1B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iPriority w:val="99"/>
    <w:unhideWhenUsed/>
    <w:rsid w:val="003C7B1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3C7B1B"/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hyperlink" Target="http://library.rsue.r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8787</Words>
  <Characters>50089</Characters>
  <Application>Microsoft Office Word</Application>
  <DocSecurity>0</DocSecurity>
  <Lines>417</Lines>
  <Paragraphs>117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58759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2018-2019_42_03_02_1_plx_СМИ и PR-деятельность</dc:title>
  <dc:creator>FastReport.NET</dc:creator>
  <cp:lastModifiedBy>Екатерина С. Горбанёва</cp:lastModifiedBy>
  <cp:revision>3</cp:revision>
  <dcterms:created xsi:type="dcterms:W3CDTF">2018-12-17T09:27:00Z</dcterms:created>
  <dcterms:modified xsi:type="dcterms:W3CDTF">2018-12-17T09:30:00Z</dcterms:modified>
</cp:coreProperties>
</file>