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90BBE" w:rsidRDefault="00DA3EEE">
      <w:pPr>
        <w:rPr>
          <w:sz w:val="0"/>
          <w:szCs w:val="0"/>
        </w:rPr>
      </w:pPr>
      <w:r>
        <w:rPr>
          <w:noProof/>
          <w:lang w:val="ru-RU" w:eastAsia="ru-RU"/>
        </w:rPr>
        <w:drawing>
          <wp:inline distT="0" distB="0" distL="0" distR="0">
            <wp:extent cx="6257925" cy="8785064"/>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язык театра 1.jpeg"/>
                    <pic:cNvPicPr/>
                  </pic:nvPicPr>
                  <pic:blipFill rotWithShape="1">
                    <a:blip r:embed="rId6">
                      <a:extLst>
                        <a:ext uri="{28A0092B-C50C-407E-A947-70E740481C1C}">
                          <a14:useLocalDpi xmlns:a14="http://schemas.microsoft.com/office/drawing/2010/main" val="0"/>
                        </a:ext>
                      </a:extLst>
                    </a:blip>
                    <a:srcRect t="1390" r="3382"/>
                    <a:stretch/>
                  </pic:blipFill>
                  <pic:spPr bwMode="auto">
                    <a:xfrm>
                      <a:off x="0" y="0"/>
                      <a:ext cx="6261606" cy="8790232"/>
                    </a:xfrm>
                    <a:prstGeom prst="rect">
                      <a:avLst/>
                    </a:prstGeom>
                    <a:ln>
                      <a:noFill/>
                    </a:ln>
                    <a:extLst>
                      <a:ext uri="{53640926-AAD7-44D8-BBD7-CCE9431645EC}">
                        <a14:shadowObscured xmlns:a14="http://schemas.microsoft.com/office/drawing/2010/main"/>
                      </a:ext>
                    </a:extLst>
                  </pic:spPr>
                </pic:pic>
              </a:graphicData>
            </a:graphic>
          </wp:inline>
        </w:drawing>
      </w:r>
      <w:r>
        <w:rPr>
          <w:noProof/>
          <w:lang w:val="ru-RU" w:eastAsia="ru-RU"/>
        </w:rPr>
        <w:lastRenderedPageBreak/>
        <w:drawing>
          <wp:inline distT="0" distB="0" distL="0" distR="0">
            <wp:extent cx="6267450" cy="8842214"/>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язык театра 2 зфо.jpeg"/>
                    <pic:cNvPicPr/>
                  </pic:nvPicPr>
                  <pic:blipFill rotWithShape="1">
                    <a:blip r:embed="rId7">
                      <a:extLst>
                        <a:ext uri="{28A0092B-C50C-407E-A947-70E740481C1C}">
                          <a14:useLocalDpi xmlns:a14="http://schemas.microsoft.com/office/drawing/2010/main" val="0"/>
                        </a:ext>
                      </a:extLst>
                    </a:blip>
                    <a:srcRect t="748" r="3235"/>
                    <a:stretch/>
                  </pic:blipFill>
                  <pic:spPr bwMode="auto">
                    <a:xfrm>
                      <a:off x="0" y="0"/>
                      <a:ext cx="6271137" cy="8847415"/>
                    </a:xfrm>
                    <a:prstGeom prst="rect">
                      <a:avLst/>
                    </a:prstGeom>
                    <a:ln>
                      <a:noFill/>
                    </a:ln>
                    <a:extLst>
                      <a:ext uri="{53640926-AAD7-44D8-BBD7-CCE9431645EC}">
                        <a14:shadowObscured xmlns:a14="http://schemas.microsoft.com/office/drawing/2010/main"/>
                      </a:ext>
                    </a:extLst>
                  </pic:spPr>
                </pic:pic>
              </a:graphicData>
            </a:graphic>
          </wp:inline>
        </w:drawing>
      </w:r>
      <w:r>
        <w:br w:type="page"/>
      </w:r>
    </w:p>
    <w:p w:rsidR="00C90BBE" w:rsidRPr="00DA3EEE" w:rsidRDefault="00DA3EEE">
      <w:pPr>
        <w:rPr>
          <w:sz w:val="0"/>
          <w:szCs w:val="0"/>
          <w:lang w:val="ru-RU"/>
        </w:rPr>
      </w:pPr>
      <w:r w:rsidRPr="00DA3EEE">
        <w:rPr>
          <w:lang w:val="ru-RU"/>
        </w:rPr>
        <w:lastRenderedPageBreak/>
        <w:br w:type="page"/>
      </w:r>
    </w:p>
    <w:tbl>
      <w:tblPr>
        <w:tblW w:w="0" w:type="auto"/>
        <w:tblCellMar>
          <w:left w:w="0" w:type="dxa"/>
          <w:right w:w="0" w:type="dxa"/>
        </w:tblCellMar>
        <w:tblLook w:val="04A0" w:firstRow="1" w:lastRow="0" w:firstColumn="1" w:lastColumn="0" w:noHBand="0" w:noVBand="1"/>
      </w:tblPr>
      <w:tblGrid>
        <w:gridCol w:w="142"/>
        <w:gridCol w:w="1762"/>
        <w:gridCol w:w="2593"/>
        <w:gridCol w:w="3347"/>
        <w:gridCol w:w="1464"/>
        <w:gridCol w:w="818"/>
        <w:gridCol w:w="148"/>
      </w:tblGrid>
      <w:tr w:rsidR="00C90BBE">
        <w:trPr>
          <w:trHeight w:hRule="exact" w:val="555"/>
        </w:trPr>
        <w:tc>
          <w:tcPr>
            <w:tcW w:w="4692" w:type="dxa"/>
            <w:gridSpan w:val="3"/>
            <w:shd w:val="clear" w:color="C0C0C0" w:fill="FFFFFF"/>
            <w:tcMar>
              <w:left w:w="34" w:type="dxa"/>
              <w:right w:w="34" w:type="dxa"/>
            </w:tcMar>
          </w:tcPr>
          <w:p w:rsidR="00C90BBE" w:rsidRDefault="00DA3EEE">
            <w:pPr>
              <w:spacing w:after="0" w:line="240" w:lineRule="auto"/>
              <w:rPr>
                <w:sz w:val="16"/>
                <w:szCs w:val="16"/>
              </w:rPr>
            </w:pPr>
            <w:r>
              <w:rPr>
                <w:rFonts w:ascii="Times New Roman" w:hAnsi="Times New Roman" w:cs="Times New Roman"/>
                <w:color w:val="C0C0C0"/>
                <w:sz w:val="16"/>
                <w:szCs w:val="16"/>
              </w:rPr>
              <w:lastRenderedPageBreak/>
              <w:t>УП: z42.03.02_1.plx</w:t>
            </w:r>
          </w:p>
        </w:tc>
        <w:tc>
          <w:tcPr>
            <w:tcW w:w="3545" w:type="dxa"/>
          </w:tcPr>
          <w:p w:rsidR="00C90BBE" w:rsidRDefault="00C90BBE"/>
        </w:tc>
        <w:tc>
          <w:tcPr>
            <w:tcW w:w="1560" w:type="dxa"/>
          </w:tcPr>
          <w:p w:rsidR="00C90BBE" w:rsidRDefault="00C90BBE"/>
        </w:tc>
        <w:tc>
          <w:tcPr>
            <w:tcW w:w="1007" w:type="dxa"/>
            <w:gridSpan w:val="2"/>
            <w:shd w:val="clear" w:color="C0C0C0" w:fill="FFFFFF"/>
            <w:tcMar>
              <w:left w:w="34" w:type="dxa"/>
              <w:right w:w="34" w:type="dxa"/>
            </w:tcMar>
          </w:tcPr>
          <w:p w:rsidR="00C90BBE" w:rsidRDefault="00DA3EEE">
            <w:pPr>
              <w:spacing w:after="0" w:line="240" w:lineRule="auto"/>
              <w:jc w:val="right"/>
              <w:rPr>
                <w:sz w:val="16"/>
                <w:szCs w:val="16"/>
              </w:rPr>
            </w:pPr>
            <w:r>
              <w:rPr>
                <w:rFonts w:ascii="Times New Roman" w:hAnsi="Times New Roman" w:cs="Times New Roman"/>
                <w:color w:val="C0C0C0"/>
                <w:sz w:val="16"/>
                <w:szCs w:val="16"/>
              </w:rPr>
              <w:t>стр. 3</w:t>
            </w:r>
          </w:p>
        </w:tc>
      </w:tr>
      <w:tr w:rsidR="00C90BBE">
        <w:trPr>
          <w:trHeight w:hRule="exact" w:val="138"/>
        </w:trPr>
        <w:tc>
          <w:tcPr>
            <w:tcW w:w="143" w:type="dxa"/>
          </w:tcPr>
          <w:p w:rsidR="00C90BBE" w:rsidRDefault="00C90BBE"/>
        </w:tc>
        <w:tc>
          <w:tcPr>
            <w:tcW w:w="1844" w:type="dxa"/>
          </w:tcPr>
          <w:p w:rsidR="00C90BBE" w:rsidRDefault="00C90BBE"/>
        </w:tc>
        <w:tc>
          <w:tcPr>
            <w:tcW w:w="2694" w:type="dxa"/>
          </w:tcPr>
          <w:p w:rsidR="00C90BBE" w:rsidRDefault="00C90BBE"/>
        </w:tc>
        <w:tc>
          <w:tcPr>
            <w:tcW w:w="3545" w:type="dxa"/>
          </w:tcPr>
          <w:p w:rsidR="00C90BBE" w:rsidRDefault="00C90BBE"/>
        </w:tc>
        <w:tc>
          <w:tcPr>
            <w:tcW w:w="1560" w:type="dxa"/>
          </w:tcPr>
          <w:p w:rsidR="00C90BBE" w:rsidRDefault="00C90BBE"/>
        </w:tc>
        <w:tc>
          <w:tcPr>
            <w:tcW w:w="852" w:type="dxa"/>
          </w:tcPr>
          <w:p w:rsidR="00C90BBE" w:rsidRDefault="00C90BBE"/>
        </w:tc>
        <w:tc>
          <w:tcPr>
            <w:tcW w:w="143" w:type="dxa"/>
          </w:tcPr>
          <w:p w:rsidR="00C90BBE" w:rsidRDefault="00C90BBE"/>
        </w:tc>
      </w:tr>
      <w:tr w:rsidR="00C90BBE">
        <w:trPr>
          <w:trHeight w:hRule="exact" w:val="29"/>
        </w:trPr>
        <w:tc>
          <w:tcPr>
            <w:tcW w:w="10788" w:type="dxa"/>
            <w:gridSpan w:val="7"/>
            <w:tcBorders>
              <w:top w:val="single" w:sz="16" w:space="0" w:color="000000"/>
            </w:tcBorders>
            <w:shd w:val="clear" w:color="FFFFFF" w:fill="FFFFFF"/>
            <w:tcMar>
              <w:left w:w="4" w:type="dxa"/>
              <w:right w:w="4" w:type="dxa"/>
            </w:tcMar>
          </w:tcPr>
          <w:p w:rsidR="00C90BBE" w:rsidRDefault="00C90BBE"/>
        </w:tc>
      </w:tr>
      <w:tr w:rsidR="00C90BBE">
        <w:trPr>
          <w:trHeight w:hRule="exact" w:val="248"/>
        </w:trPr>
        <w:tc>
          <w:tcPr>
            <w:tcW w:w="143" w:type="dxa"/>
          </w:tcPr>
          <w:p w:rsidR="00C90BBE" w:rsidRDefault="00C90BBE"/>
        </w:tc>
        <w:tc>
          <w:tcPr>
            <w:tcW w:w="1844" w:type="dxa"/>
          </w:tcPr>
          <w:p w:rsidR="00C90BBE" w:rsidRDefault="00C90BBE"/>
        </w:tc>
        <w:tc>
          <w:tcPr>
            <w:tcW w:w="2694" w:type="dxa"/>
          </w:tcPr>
          <w:p w:rsidR="00C90BBE" w:rsidRDefault="00C90BBE"/>
        </w:tc>
        <w:tc>
          <w:tcPr>
            <w:tcW w:w="3545" w:type="dxa"/>
          </w:tcPr>
          <w:p w:rsidR="00C90BBE" w:rsidRDefault="00C90BBE"/>
        </w:tc>
        <w:tc>
          <w:tcPr>
            <w:tcW w:w="1560" w:type="dxa"/>
          </w:tcPr>
          <w:p w:rsidR="00C90BBE" w:rsidRDefault="00C90BBE"/>
        </w:tc>
        <w:tc>
          <w:tcPr>
            <w:tcW w:w="852" w:type="dxa"/>
          </w:tcPr>
          <w:p w:rsidR="00C90BBE" w:rsidRDefault="00C90BBE"/>
        </w:tc>
        <w:tc>
          <w:tcPr>
            <w:tcW w:w="143" w:type="dxa"/>
          </w:tcPr>
          <w:p w:rsidR="00C90BBE" w:rsidRDefault="00C90BBE"/>
        </w:tc>
      </w:tr>
      <w:tr w:rsidR="00C90BBE" w:rsidRPr="00DA3EEE">
        <w:trPr>
          <w:trHeight w:hRule="exact" w:val="277"/>
        </w:trPr>
        <w:tc>
          <w:tcPr>
            <w:tcW w:w="143" w:type="dxa"/>
          </w:tcPr>
          <w:p w:rsidR="00C90BBE" w:rsidRDefault="00C90BBE"/>
        </w:tc>
        <w:tc>
          <w:tcPr>
            <w:tcW w:w="1844" w:type="dxa"/>
          </w:tcPr>
          <w:p w:rsidR="00C90BBE" w:rsidRDefault="00C90BBE"/>
        </w:tc>
        <w:tc>
          <w:tcPr>
            <w:tcW w:w="6252" w:type="dxa"/>
            <w:gridSpan w:val="2"/>
            <w:shd w:val="clear" w:color="000000" w:fill="FFFFFF"/>
            <w:tcMar>
              <w:left w:w="34" w:type="dxa"/>
              <w:right w:w="34" w:type="dxa"/>
            </w:tcMar>
          </w:tcPr>
          <w:p w:rsidR="00C90BBE" w:rsidRPr="00DA3EEE" w:rsidRDefault="00DA3EEE">
            <w:pPr>
              <w:spacing w:after="0" w:line="240" w:lineRule="auto"/>
              <w:jc w:val="center"/>
              <w:rPr>
                <w:sz w:val="19"/>
                <w:szCs w:val="19"/>
                <w:lang w:val="ru-RU"/>
              </w:rPr>
            </w:pPr>
            <w:r w:rsidRPr="00DA3EEE">
              <w:rPr>
                <w:rFonts w:ascii="Times New Roman" w:hAnsi="Times New Roman" w:cs="Times New Roman"/>
                <w:b/>
                <w:color w:val="000000"/>
                <w:sz w:val="19"/>
                <w:szCs w:val="19"/>
                <w:lang w:val="ru-RU"/>
              </w:rPr>
              <w:t>Визирование РПД для исполнения в очередном учебном году</w:t>
            </w:r>
          </w:p>
        </w:tc>
        <w:tc>
          <w:tcPr>
            <w:tcW w:w="1560" w:type="dxa"/>
          </w:tcPr>
          <w:p w:rsidR="00C90BBE" w:rsidRPr="00DA3EEE" w:rsidRDefault="00C90BBE">
            <w:pPr>
              <w:rPr>
                <w:lang w:val="ru-RU"/>
              </w:rPr>
            </w:pPr>
          </w:p>
        </w:tc>
        <w:tc>
          <w:tcPr>
            <w:tcW w:w="852" w:type="dxa"/>
          </w:tcPr>
          <w:p w:rsidR="00C90BBE" w:rsidRPr="00DA3EEE" w:rsidRDefault="00C90BBE">
            <w:pPr>
              <w:rPr>
                <w:lang w:val="ru-RU"/>
              </w:rPr>
            </w:pPr>
          </w:p>
        </w:tc>
        <w:tc>
          <w:tcPr>
            <w:tcW w:w="143" w:type="dxa"/>
          </w:tcPr>
          <w:p w:rsidR="00C90BBE" w:rsidRPr="00DA3EEE" w:rsidRDefault="00C90BBE">
            <w:pPr>
              <w:rPr>
                <w:lang w:val="ru-RU"/>
              </w:rPr>
            </w:pPr>
          </w:p>
        </w:tc>
      </w:tr>
      <w:tr w:rsidR="00C90BBE" w:rsidRPr="00DA3EEE">
        <w:trPr>
          <w:trHeight w:hRule="exact" w:val="138"/>
        </w:trPr>
        <w:tc>
          <w:tcPr>
            <w:tcW w:w="143" w:type="dxa"/>
          </w:tcPr>
          <w:p w:rsidR="00C90BBE" w:rsidRPr="00DA3EEE" w:rsidRDefault="00C90BBE">
            <w:pPr>
              <w:rPr>
                <w:lang w:val="ru-RU"/>
              </w:rPr>
            </w:pPr>
          </w:p>
        </w:tc>
        <w:tc>
          <w:tcPr>
            <w:tcW w:w="1844" w:type="dxa"/>
          </w:tcPr>
          <w:p w:rsidR="00C90BBE" w:rsidRPr="00DA3EEE" w:rsidRDefault="00C90BBE">
            <w:pPr>
              <w:rPr>
                <w:lang w:val="ru-RU"/>
              </w:rPr>
            </w:pPr>
          </w:p>
        </w:tc>
        <w:tc>
          <w:tcPr>
            <w:tcW w:w="2694" w:type="dxa"/>
          </w:tcPr>
          <w:p w:rsidR="00C90BBE" w:rsidRPr="00DA3EEE" w:rsidRDefault="00C90BBE">
            <w:pPr>
              <w:rPr>
                <w:lang w:val="ru-RU"/>
              </w:rPr>
            </w:pPr>
          </w:p>
        </w:tc>
        <w:tc>
          <w:tcPr>
            <w:tcW w:w="3545" w:type="dxa"/>
          </w:tcPr>
          <w:p w:rsidR="00C90BBE" w:rsidRPr="00DA3EEE" w:rsidRDefault="00C90BBE">
            <w:pPr>
              <w:rPr>
                <w:lang w:val="ru-RU"/>
              </w:rPr>
            </w:pPr>
          </w:p>
        </w:tc>
        <w:tc>
          <w:tcPr>
            <w:tcW w:w="1560" w:type="dxa"/>
          </w:tcPr>
          <w:p w:rsidR="00C90BBE" w:rsidRPr="00DA3EEE" w:rsidRDefault="00C90BBE">
            <w:pPr>
              <w:rPr>
                <w:lang w:val="ru-RU"/>
              </w:rPr>
            </w:pPr>
          </w:p>
        </w:tc>
        <w:tc>
          <w:tcPr>
            <w:tcW w:w="852" w:type="dxa"/>
          </w:tcPr>
          <w:p w:rsidR="00C90BBE" w:rsidRPr="00DA3EEE" w:rsidRDefault="00C90BBE">
            <w:pPr>
              <w:rPr>
                <w:lang w:val="ru-RU"/>
              </w:rPr>
            </w:pPr>
          </w:p>
        </w:tc>
        <w:tc>
          <w:tcPr>
            <w:tcW w:w="143" w:type="dxa"/>
          </w:tcPr>
          <w:p w:rsidR="00C90BBE" w:rsidRPr="00DA3EEE" w:rsidRDefault="00C90BBE">
            <w:pPr>
              <w:rPr>
                <w:lang w:val="ru-RU"/>
              </w:rPr>
            </w:pPr>
          </w:p>
        </w:tc>
      </w:tr>
      <w:tr w:rsidR="00C90BBE" w:rsidRPr="00DA3EEE">
        <w:trPr>
          <w:trHeight w:hRule="exact" w:val="2361"/>
        </w:trPr>
        <w:tc>
          <w:tcPr>
            <w:tcW w:w="143" w:type="dxa"/>
          </w:tcPr>
          <w:p w:rsidR="00C90BBE" w:rsidRPr="00DA3EEE" w:rsidRDefault="00C90BBE">
            <w:pPr>
              <w:rPr>
                <w:lang w:val="ru-RU"/>
              </w:rPr>
            </w:pPr>
          </w:p>
        </w:tc>
        <w:tc>
          <w:tcPr>
            <w:tcW w:w="10504" w:type="dxa"/>
            <w:gridSpan w:val="5"/>
            <w:shd w:val="clear" w:color="000000" w:fill="FFFFFF"/>
            <w:tcMar>
              <w:left w:w="34" w:type="dxa"/>
              <w:right w:w="34" w:type="dxa"/>
            </w:tcMar>
          </w:tcPr>
          <w:p w:rsidR="00C90BBE" w:rsidRPr="00DA3EEE" w:rsidRDefault="00DA3EEE">
            <w:pPr>
              <w:spacing w:after="0" w:line="240" w:lineRule="auto"/>
              <w:rPr>
                <w:lang w:val="ru-RU"/>
              </w:rPr>
            </w:pPr>
            <w:r w:rsidRPr="00DA3EEE">
              <w:rPr>
                <w:rFonts w:ascii="Times New Roman" w:hAnsi="Times New Roman" w:cs="Times New Roman"/>
                <w:color w:val="000000"/>
                <w:lang w:val="ru-RU"/>
              </w:rPr>
              <w:t xml:space="preserve">Отдел образовательных </w:t>
            </w:r>
            <w:r w:rsidRPr="00DA3EEE">
              <w:rPr>
                <w:rFonts w:ascii="Times New Roman" w:hAnsi="Times New Roman" w:cs="Times New Roman"/>
                <w:color w:val="000000"/>
                <w:lang w:val="ru-RU"/>
              </w:rPr>
              <w:t>программ и планирования учебного процесса Торопова Т.В. __________</w:t>
            </w:r>
          </w:p>
          <w:p w:rsidR="00C90BBE" w:rsidRPr="00DA3EEE" w:rsidRDefault="00C90BBE">
            <w:pPr>
              <w:spacing w:after="0" w:line="240" w:lineRule="auto"/>
              <w:rPr>
                <w:lang w:val="ru-RU"/>
              </w:rPr>
            </w:pPr>
          </w:p>
          <w:p w:rsidR="00C90BBE" w:rsidRPr="00DA3EEE" w:rsidRDefault="00DA3EEE">
            <w:pPr>
              <w:spacing w:after="0" w:line="240" w:lineRule="auto"/>
              <w:rPr>
                <w:lang w:val="ru-RU"/>
              </w:rPr>
            </w:pPr>
            <w:r w:rsidRPr="00DA3EEE">
              <w:rPr>
                <w:rFonts w:ascii="Times New Roman" w:hAnsi="Times New Roman" w:cs="Times New Roman"/>
                <w:color w:val="000000"/>
                <w:lang w:val="ru-RU"/>
              </w:rPr>
              <w:t>Рабочая программа пересмотрена, обсуждена и одобрена для исполнения в 2019-2020 учебном году на заседании кафедры Журналистика</w:t>
            </w:r>
          </w:p>
          <w:p w:rsidR="00C90BBE" w:rsidRPr="00DA3EEE" w:rsidRDefault="00C90BBE">
            <w:pPr>
              <w:spacing w:after="0" w:line="240" w:lineRule="auto"/>
              <w:rPr>
                <w:lang w:val="ru-RU"/>
              </w:rPr>
            </w:pPr>
          </w:p>
          <w:p w:rsidR="00C90BBE" w:rsidRPr="00DA3EEE" w:rsidRDefault="00DA3EEE">
            <w:pPr>
              <w:spacing w:after="0" w:line="240" w:lineRule="auto"/>
              <w:rPr>
                <w:lang w:val="ru-RU"/>
              </w:rPr>
            </w:pPr>
            <w:r w:rsidRPr="00DA3EEE">
              <w:rPr>
                <w:rFonts w:ascii="Times New Roman" w:hAnsi="Times New Roman" w:cs="Times New Roman"/>
                <w:color w:val="000000"/>
                <w:lang w:val="ru-RU"/>
              </w:rPr>
              <w:t>Зав. кафедрой Кихтан В.В. _________________</w:t>
            </w:r>
          </w:p>
          <w:p w:rsidR="00C90BBE" w:rsidRPr="00DA3EEE" w:rsidRDefault="00C90BBE">
            <w:pPr>
              <w:spacing w:after="0" w:line="240" w:lineRule="auto"/>
              <w:rPr>
                <w:lang w:val="ru-RU"/>
              </w:rPr>
            </w:pPr>
          </w:p>
          <w:p w:rsidR="00C90BBE" w:rsidRPr="00DA3EEE" w:rsidRDefault="00DA3EEE">
            <w:pPr>
              <w:spacing w:after="0" w:line="240" w:lineRule="auto"/>
              <w:rPr>
                <w:lang w:val="ru-RU"/>
              </w:rPr>
            </w:pPr>
            <w:r w:rsidRPr="00DA3EEE">
              <w:rPr>
                <w:rFonts w:ascii="Times New Roman" w:hAnsi="Times New Roman" w:cs="Times New Roman"/>
                <w:color w:val="000000"/>
                <w:lang w:val="ru-RU"/>
              </w:rPr>
              <w:t>Программу соста</w:t>
            </w:r>
            <w:r w:rsidRPr="00DA3EEE">
              <w:rPr>
                <w:rFonts w:ascii="Times New Roman" w:hAnsi="Times New Roman" w:cs="Times New Roman"/>
                <w:color w:val="000000"/>
                <w:lang w:val="ru-RU"/>
              </w:rPr>
              <w:t>вил(и):  д.ф.н., профессор, Клеменова Е.Н. _________________</w:t>
            </w:r>
          </w:p>
        </w:tc>
        <w:tc>
          <w:tcPr>
            <w:tcW w:w="143" w:type="dxa"/>
          </w:tcPr>
          <w:p w:rsidR="00C90BBE" w:rsidRPr="00DA3EEE" w:rsidRDefault="00C90BBE">
            <w:pPr>
              <w:rPr>
                <w:lang w:val="ru-RU"/>
              </w:rPr>
            </w:pPr>
          </w:p>
        </w:tc>
      </w:tr>
      <w:tr w:rsidR="00C90BBE" w:rsidRPr="00DA3EEE">
        <w:trPr>
          <w:trHeight w:hRule="exact" w:val="138"/>
        </w:trPr>
        <w:tc>
          <w:tcPr>
            <w:tcW w:w="143" w:type="dxa"/>
          </w:tcPr>
          <w:p w:rsidR="00C90BBE" w:rsidRPr="00DA3EEE" w:rsidRDefault="00C90BBE">
            <w:pPr>
              <w:rPr>
                <w:lang w:val="ru-RU"/>
              </w:rPr>
            </w:pPr>
          </w:p>
        </w:tc>
        <w:tc>
          <w:tcPr>
            <w:tcW w:w="1844" w:type="dxa"/>
          </w:tcPr>
          <w:p w:rsidR="00C90BBE" w:rsidRPr="00DA3EEE" w:rsidRDefault="00C90BBE">
            <w:pPr>
              <w:rPr>
                <w:lang w:val="ru-RU"/>
              </w:rPr>
            </w:pPr>
          </w:p>
        </w:tc>
        <w:tc>
          <w:tcPr>
            <w:tcW w:w="2694" w:type="dxa"/>
          </w:tcPr>
          <w:p w:rsidR="00C90BBE" w:rsidRPr="00DA3EEE" w:rsidRDefault="00C90BBE">
            <w:pPr>
              <w:rPr>
                <w:lang w:val="ru-RU"/>
              </w:rPr>
            </w:pPr>
          </w:p>
        </w:tc>
        <w:tc>
          <w:tcPr>
            <w:tcW w:w="3545" w:type="dxa"/>
          </w:tcPr>
          <w:p w:rsidR="00C90BBE" w:rsidRPr="00DA3EEE" w:rsidRDefault="00C90BBE">
            <w:pPr>
              <w:rPr>
                <w:lang w:val="ru-RU"/>
              </w:rPr>
            </w:pPr>
          </w:p>
        </w:tc>
        <w:tc>
          <w:tcPr>
            <w:tcW w:w="1560" w:type="dxa"/>
          </w:tcPr>
          <w:p w:rsidR="00C90BBE" w:rsidRPr="00DA3EEE" w:rsidRDefault="00C90BBE">
            <w:pPr>
              <w:rPr>
                <w:lang w:val="ru-RU"/>
              </w:rPr>
            </w:pPr>
          </w:p>
        </w:tc>
        <w:tc>
          <w:tcPr>
            <w:tcW w:w="852" w:type="dxa"/>
          </w:tcPr>
          <w:p w:rsidR="00C90BBE" w:rsidRPr="00DA3EEE" w:rsidRDefault="00C90BBE">
            <w:pPr>
              <w:rPr>
                <w:lang w:val="ru-RU"/>
              </w:rPr>
            </w:pPr>
          </w:p>
        </w:tc>
        <w:tc>
          <w:tcPr>
            <w:tcW w:w="143" w:type="dxa"/>
          </w:tcPr>
          <w:p w:rsidR="00C90BBE" w:rsidRPr="00DA3EEE" w:rsidRDefault="00C90BBE">
            <w:pPr>
              <w:rPr>
                <w:lang w:val="ru-RU"/>
              </w:rPr>
            </w:pPr>
          </w:p>
        </w:tc>
      </w:tr>
      <w:tr w:rsidR="00C90BBE" w:rsidRPr="00DA3EEE">
        <w:trPr>
          <w:trHeight w:hRule="exact" w:val="29"/>
        </w:trPr>
        <w:tc>
          <w:tcPr>
            <w:tcW w:w="10788" w:type="dxa"/>
            <w:gridSpan w:val="7"/>
            <w:tcBorders>
              <w:top w:val="single" w:sz="16" w:space="0" w:color="000000"/>
            </w:tcBorders>
            <w:shd w:val="clear" w:color="FFFFFF" w:fill="FFFFFF"/>
            <w:tcMar>
              <w:left w:w="4" w:type="dxa"/>
              <w:right w:w="4" w:type="dxa"/>
            </w:tcMar>
          </w:tcPr>
          <w:p w:rsidR="00C90BBE" w:rsidRPr="00DA3EEE" w:rsidRDefault="00C90BBE">
            <w:pPr>
              <w:rPr>
                <w:lang w:val="ru-RU"/>
              </w:rPr>
            </w:pPr>
          </w:p>
        </w:tc>
      </w:tr>
      <w:tr w:rsidR="00C90BBE" w:rsidRPr="00DA3EEE">
        <w:trPr>
          <w:trHeight w:hRule="exact" w:val="248"/>
        </w:trPr>
        <w:tc>
          <w:tcPr>
            <w:tcW w:w="143" w:type="dxa"/>
          </w:tcPr>
          <w:p w:rsidR="00C90BBE" w:rsidRPr="00DA3EEE" w:rsidRDefault="00C90BBE">
            <w:pPr>
              <w:rPr>
                <w:lang w:val="ru-RU"/>
              </w:rPr>
            </w:pPr>
          </w:p>
        </w:tc>
        <w:tc>
          <w:tcPr>
            <w:tcW w:w="1844" w:type="dxa"/>
          </w:tcPr>
          <w:p w:rsidR="00C90BBE" w:rsidRPr="00DA3EEE" w:rsidRDefault="00C90BBE">
            <w:pPr>
              <w:rPr>
                <w:lang w:val="ru-RU"/>
              </w:rPr>
            </w:pPr>
          </w:p>
        </w:tc>
        <w:tc>
          <w:tcPr>
            <w:tcW w:w="2694" w:type="dxa"/>
          </w:tcPr>
          <w:p w:rsidR="00C90BBE" w:rsidRPr="00DA3EEE" w:rsidRDefault="00C90BBE">
            <w:pPr>
              <w:rPr>
                <w:lang w:val="ru-RU"/>
              </w:rPr>
            </w:pPr>
          </w:p>
        </w:tc>
        <w:tc>
          <w:tcPr>
            <w:tcW w:w="3545" w:type="dxa"/>
          </w:tcPr>
          <w:p w:rsidR="00C90BBE" w:rsidRPr="00DA3EEE" w:rsidRDefault="00C90BBE">
            <w:pPr>
              <w:rPr>
                <w:lang w:val="ru-RU"/>
              </w:rPr>
            </w:pPr>
          </w:p>
        </w:tc>
        <w:tc>
          <w:tcPr>
            <w:tcW w:w="1560" w:type="dxa"/>
          </w:tcPr>
          <w:p w:rsidR="00C90BBE" w:rsidRPr="00DA3EEE" w:rsidRDefault="00C90BBE">
            <w:pPr>
              <w:rPr>
                <w:lang w:val="ru-RU"/>
              </w:rPr>
            </w:pPr>
          </w:p>
        </w:tc>
        <w:tc>
          <w:tcPr>
            <w:tcW w:w="852" w:type="dxa"/>
          </w:tcPr>
          <w:p w:rsidR="00C90BBE" w:rsidRPr="00DA3EEE" w:rsidRDefault="00C90BBE">
            <w:pPr>
              <w:rPr>
                <w:lang w:val="ru-RU"/>
              </w:rPr>
            </w:pPr>
          </w:p>
        </w:tc>
        <w:tc>
          <w:tcPr>
            <w:tcW w:w="143" w:type="dxa"/>
          </w:tcPr>
          <w:p w:rsidR="00C90BBE" w:rsidRPr="00DA3EEE" w:rsidRDefault="00C90BBE">
            <w:pPr>
              <w:rPr>
                <w:lang w:val="ru-RU"/>
              </w:rPr>
            </w:pPr>
          </w:p>
        </w:tc>
      </w:tr>
      <w:tr w:rsidR="00C90BBE" w:rsidRPr="00DA3EEE">
        <w:trPr>
          <w:trHeight w:hRule="exact" w:val="277"/>
        </w:trPr>
        <w:tc>
          <w:tcPr>
            <w:tcW w:w="143" w:type="dxa"/>
          </w:tcPr>
          <w:p w:rsidR="00C90BBE" w:rsidRPr="00DA3EEE" w:rsidRDefault="00C90BBE">
            <w:pPr>
              <w:rPr>
                <w:lang w:val="ru-RU"/>
              </w:rPr>
            </w:pPr>
          </w:p>
        </w:tc>
        <w:tc>
          <w:tcPr>
            <w:tcW w:w="1844" w:type="dxa"/>
          </w:tcPr>
          <w:p w:rsidR="00C90BBE" w:rsidRPr="00DA3EEE" w:rsidRDefault="00C90BBE">
            <w:pPr>
              <w:rPr>
                <w:lang w:val="ru-RU"/>
              </w:rPr>
            </w:pPr>
          </w:p>
        </w:tc>
        <w:tc>
          <w:tcPr>
            <w:tcW w:w="6252" w:type="dxa"/>
            <w:gridSpan w:val="2"/>
            <w:shd w:val="clear" w:color="000000" w:fill="FFFFFF"/>
            <w:tcMar>
              <w:left w:w="34" w:type="dxa"/>
              <w:right w:w="34" w:type="dxa"/>
            </w:tcMar>
          </w:tcPr>
          <w:p w:rsidR="00C90BBE" w:rsidRPr="00DA3EEE" w:rsidRDefault="00DA3EEE">
            <w:pPr>
              <w:spacing w:after="0" w:line="240" w:lineRule="auto"/>
              <w:jc w:val="center"/>
              <w:rPr>
                <w:sz w:val="19"/>
                <w:szCs w:val="19"/>
                <w:lang w:val="ru-RU"/>
              </w:rPr>
            </w:pPr>
            <w:r w:rsidRPr="00DA3EEE">
              <w:rPr>
                <w:rFonts w:ascii="Times New Roman" w:hAnsi="Times New Roman" w:cs="Times New Roman"/>
                <w:b/>
                <w:color w:val="000000"/>
                <w:sz w:val="19"/>
                <w:szCs w:val="19"/>
                <w:lang w:val="ru-RU"/>
              </w:rPr>
              <w:t>Визирование РПД для исполнения в очередном учебном году</w:t>
            </w:r>
          </w:p>
        </w:tc>
        <w:tc>
          <w:tcPr>
            <w:tcW w:w="1560" w:type="dxa"/>
          </w:tcPr>
          <w:p w:rsidR="00C90BBE" w:rsidRPr="00DA3EEE" w:rsidRDefault="00C90BBE">
            <w:pPr>
              <w:rPr>
                <w:lang w:val="ru-RU"/>
              </w:rPr>
            </w:pPr>
          </w:p>
        </w:tc>
        <w:tc>
          <w:tcPr>
            <w:tcW w:w="852" w:type="dxa"/>
          </w:tcPr>
          <w:p w:rsidR="00C90BBE" w:rsidRPr="00DA3EEE" w:rsidRDefault="00C90BBE">
            <w:pPr>
              <w:rPr>
                <w:lang w:val="ru-RU"/>
              </w:rPr>
            </w:pPr>
          </w:p>
        </w:tc>
        <w:tc>
          <w:tcPr>
            <w:tcW w:w="143" w:type="dxa"/>
          </w:tcPr>
          <w:p w:rsidR="00C90BBE" w:rsidRPr="00DA3EEE" w:rsidRDefault="00C90BBE">
            <w:pPr>
              <w:rPr>
                <w:lang w:val="ru-RU"/>
              </w:rPr>
            </w:pPr>
          </w:p>
        </w:tc>
      </w:tr>
      <w:tr w:rsidR="00C90BBE" w:rsidRPr="00DA3EEE">
        <w:trPr>
          <w:trHeight w:hRule="exact" w:val="138"/>
        </w:trPr>
        <w:tc>
          <w:tcPr>
            <w:tcW w:w="143" w:type="dxa"/>
          </w:tcPr>
          <w:p w:rsidR="00C90BBE" w:rsidRPr="00DA3EEE" w:rsidRDefault="00C90BBE">
            <w:pPr>
              <w:rPr>
                <w:lang w:val="ru-RU"/>
              </w:rPr>
            </w:pPr>
          </w:p>
        </w:tc>
        <w:tc>
          <w:tcPr>
            <w:tcW w:w="1844" w:type="dxa"/>
          </w:tcPr>
          <w:p w:rsidR="00C90BBE" w:rsidRPr="00DA3EEE" w:rsidRDefault="00C90BBE">
            <w:pPr>
              <w:rPr>
                <w:lang w:val="ru-RU"/>
              </w:rPr>
            </w:pPr>
          </w:p>
        </w:tc>
        <w:tc>
          <w:tcPr>
            <w:tcW w:w="2694" w:type="dxa"/>
          </w:tcPr>
          <w:p w:rsidR="00C90BBE" w:rsidRPr="00DA3EEE" w:rsidRDefault="00C90BBE">
            <w:pPr>
              <w:rPr>
                <w:lang w:val="ru-RU"/>
              </w:rPr>
            </w:pPr>
          </w:p>
        </w:tc>
        <w:tc>
          <w:tcPr>
            <w:tcW w:w="3545" w:type="dxa"/>
          </w:tcPr>
          <w:p w:rsidR="00C90BBE" w:rsidRPr="00DA3EEE" w:rsidRDefault="00C90BBE">
            <w:pPr>
              <w:rPr>
                <w:lang w:val="ru-RU"/>
              </w:rPr>
            </w:pPr>
          </w:p>
        </w:tc>
        <w:tc>
          <w:tcPr>
            <w:tcW w:w="1560" w:type="dxa"/>
          </w:tcPr>
          <w:p w:rsidR="00C90BBE" w:rsidRPr="00DA3EEE" w:rsidRDefault="00C90BBE">
            <w:pPr>
              <w:rPr>
                <w:lang w:val="ru-RU"/>
              </w:rPr>
            </w:pPr>
          </w:p>
        </w:tc>
        <w:tc>
          <w:tcPr>
            <w:tcW w:w="852" w:type="dxa"/>
          </w:tcPr>
          <w:p w:rsidR="00C90BBE" w:rsidRPr="00DA3EEE" w:rsidRDefault="00C90BBE">
            <w:pPr>
              <w:rPr>
                <w:lang w:val="ru-RU"/>
              </w:rPr>
            </w:pPr>
          </w:p>
        </w:tc>
        <w:tc>
          <w:tcPr>
            <w:tcW w:w="143" w:type="dxa"/>
          </w:tcPr>
          <w:p w:rsidR="00C90BBE" w:rsidRPr="00DA3EEE" w:rsidRDefault="00C90BBE">
            <w:pPr>
              <w:rPr>
                <w:lang w:val="ru-RU"/>
              </w:rPr>
            </w:pPr>
          </w:p>
        </w:tc>
      </w:tr>
      <w:tr w:rsidR="00C90BBE" w:rsidRPr="00DA3EEE">
        <w:trPr>
          <w:trHeight w:hRule="exact" w:val="2500"/>
        </w:trPr>
        <w:tc>
          <w:tcPr>
            <w:tcW w:w="143" w:type="dxa"/>
          </w:tcPr>
          <w:p w:rsidR="00C90BBE" w:rsidRPr="00DA3EEE" w:rsidRDefault="00C90BBE">
            <w:pPr>
              <w:rPr>
                <w:lang w:val="ru-RU"/>
              </w:rPr>
            </w:pPr>
          </w:p>
        </w:tc>
        <w:tc>
          <w:tcPr>
            <w:tcW w:w="10504" w:type="dxa"/>
            <w:gridSpan w:val="5"/>
            <w:shd w:val="clear" w:color="000000" w:fill="FFFFFF"/>
            <w:tcMar>
              <w:left w:w="34" w:type="dxa"/>
              <w:right w:w="34" w:type="dxa"/>
            </w:tcMar>
          </w:tcPr>
          <w:p w:rsidR="00C90BBE" w:rsidRPr="00DA3EEE" w:rsidRDefault="00DA3EEE">
            <w:pPr>
              <w:spacing w:after="0" w:line="240" w:lineRule="auto"/>
              <w:rPr>
                <w:lang w:val="ru-RU"/>
              </w:rPr>
            </w:pPr>
            <w:r w:rsidRPr="00DA3EEE">
              <w:rPr>
                <w:rFonts w:ascii="Times New Roman" w:hAnsi="Times New Roman" w:cs="Times New Roman"/>
                <w:color w:val="000000"/>
                <w:lang w:val="ru-RU"/>
              </w:rPr>
              <w:t>Отдел образовательных программ и планирования учебного процесса Торопова Т.В. __________</w:t>
            </w:r>
          </w:p>
          <w:p w:rsidR="00C90BBE" w:rsidRPr="00DA3EEE" w:rsidRDefault="00C90BBE">
            <w:pPr>
              <w:spacing w:after="0" w:line="240" w:lineRule="auto"/>
              <w:rPr>
                <w:lang w:val="ru-RU"/>
              </w:rPr>
            </w:pPr>
          </w:p>
          <w:p w:rsidR="00C90BBE" w:rsidRPr="00DA3EEE" w:rsidRDefault="00DA3EEE">
            <w:pPr>
              <w:spacing w:after="0" w:line="240" w:lineRule="auto"/>
              <w:rPr>
                <w:lang w:val="ru-RU"/>
              </w:rPr>
            </w:pPr>
            <w:r w:rsidRPr="00DA3EEE">
              <w:rPr>
                <w:rFonts w:ascii="Times New Roman" w:hAnsi="Times New Roman" w:cs="Times New Roman"/>
                <w:color w:val="000000"/>
                <w:lang w:val="ru-RU"/>
              </w:rPr>
              <w:t xml:space="preserve">Рабочая </w:t>
            </w:r>
            <w:r w:rsidRPr="00DA3EEE">
              <w:rPr>
                <w:rFonts w:ascii="Times New Roman" w:hAnsi="Times New Roman" w:cs="Times New Roman"/>
                <w:color w:val="000000"/>
                <w:lang w:val="ru-RU"/>
              </w:rPr>
              <w:t>программа пересмотрена, обсуждена и одобрена для исполнения в 2020-2021 учебном году на заседании кафедры Журналистика</w:t>
            </w:r>
          </w:p>
          <w:p w:rsidR="00C90BBE" w:rsidRPr="00DA3EEE" w:rsidRDefault="00C90BBE">
            <w:pPr>
              <w:spacing w:after="0" w:line="240" w:lineRule="auto"/>
              <w:rPr>
                <w:lang w:val="ru-RU"/>
              </w:rPr>
            </w:pPr>
          </w:p>
          <w:p w:rsidR="00C90BBE" w:rsidRPr="00DA3EEE" w:rsidRDefault="00DA3EEE">
            <w:pPr>
              <w:spacing w:after="0" w:line="240" w:lineRule="auto"/>
              <w:rPr>
                <w:lang w:val="ru-RU"/>
              </w:rPr>
            </w:pPr>
            <w:r w:rsidRPr="00DA3EEE">
              <w:rPr>
                <w:rFonts w:ascii="Times New Roman" w:hAnsi="Times New Roman" w:cs="Times New Roman"/>
                <w:color w:val="000000"/>
                <w:lang w:val="ru-RU"/>
              </w:rPr>
              <w:t>Зав. кафедрой Кихтан В.В. _________________</w:t>
            </w:r>
          </w:p>
          <w:p w:rsidR="00C90BBE" w:rsidRPr="00DA3EEE" w:rsidRDefault="00C90BBE">
            <w:pPr>
              <w:spacing w:after="0" w:line="240" w:lineRule="auto"/>
              <w:rPr>
                <w:lang w:val="ru-RU"/>
              </w:rPr>
            </w:pPr>
          </w:p>
          <w:p w:rsidR="00C90BBE" w:rsidRPr="00DA3EEE" w:rsidRDefault="00DA3EEE">
            <w:pPr>
              <w:spacing w:after="0" w:line="240" w:lineRule="auto"/>
              <w:rPr>
                <w:lang w:val="ru-RU"/>
              </w:rPr>
            </w:pPr>
            <w:r w:rsidRPr="00DA3EEE">
              <w:rPr>
                <w:rFonts w:ascii="Times New Roman" w:hAnsi="Times New Roman" w:cs="Times New Roman"/>
                <w:color w:val="000000"/>
                <w:lang w:val="ru-RU"/>
              </w:rPr>
              <w:t>Программу составил(и):  д.ф.н., профессор, Клеменова Е.Н. _________________</w:t>
            </w:r>
          </w:p>
        </w:tc>
        <w:tc>
          <w:tcPr>
            <w:tcW w:w="143" w:type="dxa"/>
          </w:tcPr>
          <w:p w:rsidR="00C90BBE" w:rsidRPr="00DA3EEE" w:rsidRDefault="00C90BBE">
            <w:pPr>
              <w:rPr>
                <w:lang w:val="ru-RU"/>
              </w:rPr>
            </w:pPr>
          </w:p>
        </w:tc>
      </w:tr>
      <w:tr w:rsidR="00C90BBE" w:rsidRPr="00DA3EEE">
        <w:trPr>
          <w:trHeight w:hRule="exact" w:val="138"/>
        </w:trPr>
        <w:tc>
          <w:tcPr>
            <w:tcW w:w="143" w:type="dxa"/>
          </w:tcPr>
          <w:p w:rsidR="00C90BBE" w:rsidRPr="00DA3EEE" w:rsidRDefault="00C90BBE">
            <w:pPr>
              <w:rPr>
                <w:lang w:val="ru-RU"/>
              </w:rPr>
            </w:pPr>
          </w:p>
        </w:tc>
        <w:tc>
          <w:tcPr>
            <w:tcW w:w="1844" w:type="dxa"/>
          </w:tcPr>
          <w:p w:rsidR="00C90BBE" w:rsidRPr="00DA3EEE" w:rsidRDefault="00C90BBE">
            <w:pPr>
              <w:rPr>
                <w:lang w:val="ru-RU"/>
              </w:rPr>
            </w:pPr>
          </w:p>
        </w:tc>
        <w:tc>
          <w:tcPr>
            <w:tcW w:w="2694" w:type="dxa"/>
          </w:tcPr>
          <w:p w:rsidR="00C90BBE" w:rsidRPr="00DA3EEE" w:rsidRDefault="00C90BBE">
            <w:pPr>
              <w:rPr>
                <w:lang w:val="ru-RU"/>
              </w:rPr>
            </w:pPr>
          </w:p>
        </w:tc>
        <w:tc>
          <w:tcPr>
            <w:tcW w:w="3545" w:type="dxa"/>
          </w:tcPr>
          <w:p w:rsidR="00C90BBE" w:rsidRPr="00DA3EEE" w:rsidRDefault="00C90BBE">
            <w:pPr>
              <w:rPr>
                <w:lang w:val="ru-RU"/>
              </w:rPr>
            </w:pPr>
          </w:p>
        </w:tc>
        <w:tc>
          <w:tcPr>
            <w:tcW w:w="1560" w:type="dxa"/>
          </w:tcPr>
          <w:p w:rsidR="00C90BBE" w:rsidRPr="00DA3EEE" w:rsidRDefault="00C90BBE">
            <w:pPr>
              <w:rPr>
                <w:lang w:val="ru-RU"/>
              </w:rPr>
            </w:pPr>
          </w:p>
        </w:tc>
        <w:tc>
          <w:tcPr>
            <w:tcW w:w="852" w:type="dxa"/>
          </w:tcPr>
          <w:p w:rsidR="00C90BBE" w:rsidRPr="00DA3EEE" w:rsidRDefault="00C90BBE">
            <w:pPr>
              <w:rPr>
                <w:lang w:val="ru-RU"/>
              </w:rPr>
            </w:pPr>
          </w:p>
        </w:tc>
        <w:tc>
          <w:tcPr>
            <w:tcW w:w="143" w:type="dxa"/>
          </w:tcPr>
          <w:p w:rsidR="00C90BBE" w:rsidRPr="00DA3EEE" w:rsidRDefault="00C90BBE">
            <w:pPr>
              <w:rPr>
                <w:lang w:val="ru-RU"/>
              </w:rPr>
            </w:pPr>
          </w:p>
        </w:tc>
      </w:tr>
      <w:tr w:rsidR="00C90BBE" w:rsidRPr="00DA3EEE">
        <w:trPr>
          <w:trHeight w:hRule="exact" w:val="29"/>
        </w:trPr>
        <w:tc>
          <w:tcPr>
            <w:tcW w:w="10788" w:type="dxa"/>
            <w:gridSpan w:val="7"/>
            <w:tcBorders>
              <w:top w:val="single" w:sz="16" w:space="0" w:color="000000"/>
            </w:tcBorders>
            <w:shd w:val="clear" w:color="FFFFFF" w:fill="FFFFFF"/>
            <w:tcMar>
              <w:left w:w="4" w:type="dxa"/>
              <w:right w:w="4" w:type="dxa"/>
            </w:tcMar>
          </w:tcPr>
          <w:p w:rsidR="00C90BBE" w:rsidRPr="00DA3EEE" w:rsidRDefault="00C90BBE">
            <w:pPr>
              <w:rPr>
                <w:lang w:val="ru-RU"/>
              </w:rPr>
            </w:pPr>
          </w:p>
        </w:tc>
      </w:tr>
      <w:tr w:rsidR="00C90BBE" w:rsidRPr="00DA3EEE">
        <w:trPr>
          <w:trHeight w:hRule="exact" w:val="248"/>
        </w:trPr>
        <w:tc>
          <w:tcPr>
            <w:tcW w:w="143" w:type="dxa"/>
          </w:tcPr>
          <w:p w:rsidR="00C90BBE" w:rsidRPr="00DA3EEE" w:rsidRDefault="00C90BBE">
            <w:pPr>
              <w:rPr>
                <w:lang w:val="ru-RU"/>
              </w:rPr>
            </w:pPr>
          </w:p>
        </w:tc>
        <w:tc>
          <w:tcPr>
            <w:tcW w:w="1844" w:type="dxa"/>
          </w:tcPr>
          <w:p w:rsidR="00C90BBE" w:rsidRPr="00DA3EEE" w:rsidRDefault="00C90BBE">
            <w:pPr>
              <w:rPr>
                <w:lang w:val="ru-RU"/>
              </w:rPr>
            </w:pPr>
          </w:p>
        </w:tc>
        <w:tc>
          <w:tcPr>
            <w:tcW w:w="2694" w:type="dxa"/>
          </w:tcPr>
          <w:p w:rsidR="00C90BBE" w:rsidRPr="00DA3EEE" w:rsidRDefault="00C90BBE">
            <w:pPr>
              <w:rPr>
                <w:lang w:val="ru-RU"/>
              </w:rPr>
            </w:pPr>
          </w:p>
        </w:tc>
        <w:tc>
          <w:tcPr>
            <w:tcW w:w="3545" w:type="dxa"/>
          </w:tcPr>
          <w:p w:rsidR="00C90BBE" w:rsidRPr="00DA3EEE" w:rsidRDefault="00C90BBE">
            <w:pPr>
              <w:rPr>
                <w:lang w:val="ru-RU"/>
              </w:rPr>
            </w:pPr>
          </w:p>
        </w:tc>
        <w:tc>
          <w:tcPr>
            <w:tcW w:w="1560" w:type="dxa"/>
          </w:tcPr>
          <w:p w:rsidR="00C90BBE" w:rsidRPr="00DA3EEE" w:rsidRDefault="00C90BBE">
            <w:pPr>
              <w:rPr>
                <w:lang w:val="ru-RU"/>
              </w:rPr>
            </w:pPr>
          </w:p>
        </w:tc>
        <w:tc>
          <w:tcPr>
            <w:tcW w:w="852" w:type="dxa"/>
          </w:tcPr>
          <w:p w:rsidR="00C90BBE" w:rsidRPr="00DA3EEE" w:rsidRDefault="00C90BBE">
            <w:pPr>
              <w:rPr>
                <w:lang w:val="ru-RU"/>
              </w:rPr>
            </w:pPr>
          </w:p>
        </w:tc>
        <w:tc>
          <w:tcPr>
            <w:tcW w:w="143" w:type="dxa"/>
          </w:tcPr>
          <w:p w:rsidR="00C90BBE" w:rsidRPr="00DA3EEE" w:rsidRDefault="00C90BBE">
            <w:pPr>
              <w:rPr>
                <w:lang w:val="ru-RU"/>
              </w:rPr>
            </w:pPr>
          </w:p>
        </w:tc>
      </w:tr>
      <w:tr w:rsidR="00C90BBE" w:rsidRPr="00DA3EEE">
        <w:trPr>
          <w:trHeight w:hRule="exact" w:val="277"/>
        </w:trPr>
        <w:tc>
          <w:tcPr>
            <w:tcW w:w="143" w:type="dxa"/>
          </w:tcPr>
          <w:p w:rsidR="00C90BBE" w:rsidRPr="00DA3EEE" w:rsidRDefault="00C90BBE">
            <w:pPr>
              <w:rPr>
                <w:lang w:val="ru-RU"/>
              </w:rPr>
            </w:pPr>
          </w:p>
        </w:tc>
        <w:tc>
          <w:tcPr>
            <w:tcW w:w="1844" w:type="dxa"/>
          </w:tcPr>
          <w:p w:rsidR="00C90BBE" w:rsidRPr="00DA3EEE" w:rsidRDefault="00C90BBE">
            <w:pPr>
              <w:rPr>
                <w:lang w:val="ru-RU"/>
              </w:rPr>
            </w:pPr>
          </w:p>
        </w:tc>
        <w:tc>
          <w:tcPr>
            <w:tcW w:w="6252" w:type="dxa"/>
            <w:gridSpan w:val="2"/>
            <w:shd w:val="clear" w:color="000000" w:fill="FFFFFF"/>
            <w:tcMar>
              <w:left w:w="34" w:type="dxa"/>
              <w:right w:w="34" w:type="dxa"/>
            </w:tcMar>
          </w:tcPr>
          <w:p w:rsidR="00C90BBE" w:rsidRPr="00DA3EEE" w:rsidRDefault="00DA3EEE">
            <w:pPr>
              <w:spacing w:after="0" w:line="240" w:lineRule="auto"/>
              <w:jc w:val="center"/>
              <w:rPr>
                <w:sz w:val="19"/>
                <w:szCs w:val="19"/>
                <w:lang w:val="ru-RU"/>
              </w:rPr>
            </w:pPr>
            <w:r w:rsidRPr="00DA3EEE">
              <w:rPr>
                <w:rFonts w:ascii="Times New Roman" w:hAnsi="Times New Roman" w:cs="Times New Roman"/>
                <w:b/>
                <w:color w:val="000000"/>
                <w:sz w:val="19"/>
                <w:szCs w:val="19"/>
                <w:lang w:val="ru-RU"/>
              </w:rPr>
              <w:t>Визирование РПД для исполнения в очередном учебном году</w:t>
            </w:r>
          </w:p>
        </w:tc>
        <w:tc>
          <w:tcPr>
            <w:tcW w:w="1560" w:type="dxa"/>
          </w:tcPr>
          <w:p w:rsidR="00C90BBE" w:rsidRPr="00DA3EEE" w:rsidRDefault="00C90BBE">
            <w:pPr>
              <w:rPr>
                <w:lang w:val="ru-RU"/>
              </w:rPr>
            </w:pPr>
          </w:p>
        </w:tc>
        <w:tc>
          <w:tcPr>
            <w:tcW w:w="852" w:type="dxa"/>
          </w:tcPr>
          <w:p w:rsidR="00C90BBE" w:rsidRPr="00DA3EEE" w:rsidRDefault="00C90BBE">
            <w:pPr>
              <w:rPr>
                <w:lang w:val="ru-RU"/>
              </w:rPr>
            </w:pPr>
          </w:p>
        </w:tc>
        <w:tc>
          <w:tcPr>
            <w:tcW w:w="143" w:type="dxa"/>
          </w:tcPr>
          <w:p w:rsidR="00C90BBE" w:rsidRPr="00DA3EEE" w:rsidRDefault="00C90BBE">
            <w:pPr>
              <w:rPr>
                <w:lang w:val="ru-RU"/>
              </w:rPr>
            </w:pPr>
          </w:p>
        </w:tc>
      </w:tr>
      <w:tr w:rsidR="00C90BBE" w:rsidRPr="00DA3EEE">
        <w:trPr>
          <w:trHeight w:hRule="exact" w:val="138"/>
        </w:trPr>
        <w:tc>
          <w:tcPr>
            <w:tcW w:w="143" w:type="dxa"/>
          </w:tcPr>
          <w:p w:rsidR="00C90BBE" w:rsidRPr="00DA3EEE" w:rsidRDefault="00C90BBE">
            <w:pPr>
              <w:rPr>
                <w:lang w:val="ru-RU"/>
              </w:rPr>
            </w:pPr>
          </w:p>
        </w:tc>
        <w:tc>
          <w:tcPr>
            <w:tcW w:w="1844" w:type="dxa"/>
          </w:tcPr>
          <w:p w:rsidR="00C90BBE" w:rsidRPr="00DA3EEE" w:rsidRDefault="00C90BBE">
            <w:pPr>
              <w:rPr>
                <w:lang w:val="ru-RU"/>
              </w:rPr>
            </w:pPr>
          </w:p>
        </w:tc>
        <w:tc>
          <w:tcPr>
            <w:tcW w:w="2694" w:type="dxa"/>
          </w:tcPr>
          <w:p w:rsidR="00C90BBE" w:rsidRPr="00DA3EEE" w:rsidRDefault="00C90BBE">
            <w:pPr>
              <w:rPr>
                <w:lang w:val="ru-RU"/>
              </w:rPr>
            </w:pPr>
          </w:p>
        </w:tc>
        <w:tc>
          <w:tcPr>
            <w:tcW w:w="3545" w:type="dxa"/>
          </w:tcPr>
          <w:p w:rsidR="00C90BBE" w:rsidRPr="00DA3EEE" w:rsidRDefault="00C90BBE">
            <w:pPr>
              <w:rPr>
                <w:lang w:val="ru-RU"/>
              </w:rPr>
            </w:pPr>
          </w:p>
        </w:tc>
        <w:tc>
          <w:tcPr>
            <w:tcW w:w="1560" w:type="dxa"/>
          </w:tcPr>
          <w:p w:rsidR="00C90BBE" w:rsidRPr="00DA3EEE" w:rsidRDefault="00C90BBE">
            <w:pPr>
              <w:rPr>
                <w:lang w:val="ru-RU"/>
              </w:rPr>
            </w:pPr>
          </w:p>
        </w:tc>
        <w:tc>
          <w:tcPr>
            <w:tcW w:w="852" w:type="dxa"/>
          </w:tcPr>
          <w:p w:rsidR="00C90BBE" w:rsidRPr="00DA3EEE" w:rsidRDefault="00C90BBE">
            <w:pPr>
              <w:rPr>
                <w:lang w:val="ru-RU"/>
              </w:rPr>
            </w:pPr>
          </w:p>
        </w:tc>
        <w:tc>
          <w:tcPr>
            <w:tcW w:w="143" w:type="dxa"/>
          </w:tcPr>
          <w:p w:rsidR="00C90BBE" w:rsidRPr="00DA3EEE" w:rsidRDefault="00C90BBE">
            <w:pPr>
              <w:rPr>
                <w:lang w:val="ru-RU"/>
              </w:rPr>
            </w:pPr>
          </w:p>
        </w:tc>
      </w:tr>
      <w:tr w:rsidR="00C90BBE" w:rsidRPr="00DA3EEE">
        <w:trPr>
          <w:trHeight w:hRule="exact" w:val="2222"/>
        </w:trPr>
        <w:tc>
          <w:tcPr>
            <w:tcW w:w="143" w:type="dxa"/>
          </w:tcPr>
          <w:p w:rsidR="00C90BBE" w:rsidRPr="00DA3EEE" w:rsidRDefault="00C90BBE">
            <w:pPr>
              <w:rPr>
                <w:lang w:val="ru-RU"/>
              </w:rPr>
            </w:pPr>
          </w:p>
        </w:tc>
        <w:tc>
          <w:tcPr>
            <w:tcW w:w="10504" w:type="dxa"/>
            <w:gridSpan w:val="5"/>
            <w:shd w:val="clear" w:color="000000" w:fill="FFFFFF"/>
            <w:tcMar>
              <w:left w:w="34" w:type="dxa"/>
              <w:right w:w="34" w:type="dxa"/>
            </w:tcMar>
          </w:tcPr>
          <w:p w:rsidR="00C90BBE" w:rsidRPr="00DA3EEE" w:rsidRDefault="00DA3EEE">
            <w:pPr>
              <w:spacing w:after="0" w:line="240" w:lineRule="auto"/>
              <w:rPr>
                <w:lang w:val="ru-RU"/>
              </w:rPr>
            </w:pPr>
            <w:r w:rsidRPr="00DA3EEE">
              <w:rPr>
                <w:rFonts w:ascii="Times New Roman" w:hAnsi="Times New Roman" w:cs="Times New Roman"/>
                <w:color w:val="000000"/>
                <w:lang w:val="ru-RU"/>
              </w:rPr>
              <w:t>Отдел образовательных программ и планирования учебного процесса Торопова Т.В. __________</w:t>
            </w:r>
          </w:p>
          <w:p w:rsidR="00C90BBE" w:rsidRPr="00DA3EEE" w:rsidRDefault="00C90BBE">
            <w:pPr>
              <w:spacing w:after="0" w:line="240" w:lineRule="auto"/>
              <w:rPr>
                <w:lang w:val="ru-RU"/>
              </w:rPr>
            </w:pPr>
          </w:p>
          <w:p w:rsidR="00C90BBE" w:rsidRPr="00DA3EEE" w:rsidRDefault="00DA3EEE">
            <w:pPr>
              <w:spacing w:after="0" w:line="240" w:lineRule="auto"/>
              <w:rPr>
                <w:lang w:val="ru-RU"/>
              </w:rPr>
            </w:pPr>
            <w:r w:rsidRPr="00DA3EEE">
              <w:rPr>
                <w:rFonts w:ascii="Times New Roman" w:hAnsi="Times New Roman" w:cs="Times New Roman"/>
                <w:color w:val="000000"/>
                <w:lang w:val="ru-RU"/>
              </w:rPr>
              <w:t xml:space="preserve">Рабочая программа пересмотрена, обсуждена и одобрена для исполнения в 2021-2022 учебном </w:t>
            </w:r>
            <w:r w:rsidRPr="00DA3EEE">
              <w:rPr>
                <w:rFonts w:ascii="Times New Roman" w:hAnsi="Times New Roman" w:cs="Times New Roman"/>
                <w:color w:val="000000"/>
                <w:lang w:val="ru-RU"/>
              </w:rPr>
              <w:t>году на заседании кафедры Журналистика</w:t>
            </w:r>
          </w:p>
          <w:p w:rsidR="00C90BBE" w:rsidRPr="00DA3EEE" w:rsidRDefault="00C90BBE">
            <w:pPr>
              <w:spacing w:after="0" w:line="240" w:lineRule="auto"/>
              <w:rPr>
                <w:lang w:val="ru-RU"/>
              </w:rPr>
            </w:pPr>
          </w:p>
          <w:p w:rsidR="00C90BBE" w:rsidRPr="00DA3EEE" w:rsidRDefault="00DA3EEE">
            <w:pPr>
              <w:spacing w:after="0" w:line="240" w:lineRule="auto"/>
              <w:rPr>
                <w:lang w:val="ru-RU"/>
              </w:rPr>
            </w:pPr>
            <w:r w:rsidRPr="00DA3EEE">
              <w:rPr>
                <w:rFonts w:ascii="Times New Roman" w:hAnsi="Times New Roman" w:cs="Times New Roman"/>
                <w:color w:val="000000"/>
                <w:lang w:val="ru-RU"/>
              </w:rPr>
              <w:t>Зав. кафедрой: Кихтан В.В. _________________</w:t>
            </w:r>
          </w:p>
          <w:p w:rsidR="00C90BBE" w:rsidRPr="00DA3EEE" w:rsidRDefault="00C90BBE">
            <w:pPr>
              <w:spacing w:after="0" w:line="240" w:lineRule="auto"/>
              <w:rPr>
                <w:lang w:val="ru-RU"/>
              </w:rPr>
            </w:pPr>
          </w:p>
          <w:p w:rsidR="00C90BBE" w:rsidRPr="00DA3EEE" w:rsidRDefault="00DA3EEE">
            <w:pPr>
              <w:spacing w:after="0" w:line="240" w:lineRule="auto"/>
              <w:rPr>
                <w:lang w:val="ru-RU"/>
              </w:rPr>
            </w:pPr>
            <w:r w:rsidRPr="00DA3EEE">
              <w:rPr>
                <w:rFonts w:ascii="Times New Roman" w:hAnsi="Times New Roman" w:cs="Times New Roman"/>
                <w:color w:val="000000"/>
                <w:lang w:val="ru-RU"/>
              </w:rPr>
              <w:t>Программу составил(и):  д.ф.н., профессор, Клеменова Е.Н. _________________</w:t>
            </w:r>
          </w:p>
        </w:tc>
        <w:tc>
          <w:tcPr>
            <w:tcW w:w="143" w:type="dxa"/>
          </w:tcPr>
          <w:p w:rsidR="00C90BBE" w:rsidRPr="00DA3EEE" w:rsidRDefault="00C90BBE">
            <w:pPr>
              <w:rPr>
                <w:lang w:val="ru-RU"/>
              </w:rPr>
            </w:pPr>
          </w:p>
        </w:tc>
      </w:tr>
      <w:tr w:rsidR="00C90BBE" w:rsidRPr="00DA3EEE">
        <w:trPr>
          <w:trHeight w:hRule="exact" w:val="138"/>
        </w:trPr>
        <w:tc>
          <w:tcPr>
            <w:tcW w:w="143" w:type="dxa"/>
          </w:tcPr>
          <w:p w:rsidR="00C90BBE" w:rsidRPr="00DA3EEE" w:rsidRDefault="00C90BBE">
            <w:pPr>
              <w:rPr>
                <w:lang w:val="ru-RU"/>
              </w:rPr>
            </w:pPr>
          </w:p>
        </w:tc>
        <w:tc>
          <w:tcPr>
            <w:tcW w:w="1844" w:type="dxa"/>
          </w:tcPr>
          <w:p w:rsidR="00C90BBE" w:rsidRPr="00DA3EEE" w:rsidRDefault="00C90BBE">
            <w:pPr>
              <w:rPr>
                <w:lang w:val="ru-RU"/>
              </w:rPr>
            </w:pPr>
          </w:p>
        </w:tc>
        <w:tc>
          <w:tcPr>
            <w:tcW w:w="2694" w:type="dxa"/>
          </w:tcPr>
          <w:p w:rsidR="00C90BBE" w:rsidRPr="00DA3EEE" w:rsidRDefault="00C90BBE">
            <w:pPr>
              <w:rPr>
                <w:lang w:val="ru-RU"/>
              </w:rPr>
            </w:pPr>
          </w:p>
        </w:tc>
        <w:tc>
          <w:tcPr>
            <w:tcW w:w="3545" w:type="dxa"/>
          </w:tcPr>
          <w:p w:rsidR="00C90BBE" w:rsidRPr="00DA3EEE" w:rsidRDefault="00C90BBE">
            <w:pPr>
              <w:rPr>
                <w:lang w:val="ru-RU"/>
              </w:rPr>
            </w:pPr>
          </w:p>
        </w:tc>
        <w:tc>
          <w:tcPr>
            <w:tcW w:w="1560" w:type="dxa"/>
          </w:tcPr>
          <w:p w:rsidR="00C90BBE" w:rsidRPr="00DA3EEE" w:rsidRDefault="00C90BBE">
            <w:pPr>
              <w:rPr>
                <w:lang w:val="ru-RU"/>
              </w:rPr>
            </w:pPr>
          </w:p>
        </w:tc>
        <w:tc>
          <w:tcPr>
            <w:tcW w:w="852" w:type="dxa"/>
          </w:tcPr>
          <w:p w:rsidR="00C90BBE" w:rsidRPr="00DA3EEE" w:rsidRDefault="00C90BBE">
            <w:pPr>
              <w:rPr>
                <w:lang w:val="ru-RU"/>
              </w:rPr>
            </w:pPr>
          </w:p>
        </w:tc>
        <w:tc>
          <w:tcPr>
            <w:tcW w:w="143" w:type="dxa"/>
          </w:tcPr>
          <w:p w:rsidR="00C90BBE" w:rsidRPr="00DA3EEE" w:rsidRDefault="00C90BBE">
            <w:pPr>
              <w:rPr>
                <w:lang w:val="ru-RU"/>
              </w:rPr>
            </w:pPr>
          </w:p>
        </w:tc>
      </w:tr>
      <w:tr w:rsidR="00C90BBE" w:rsidRPr="00DA3EEE">
        <w:trPr>
          <w:trHeight w:hRule="exact" w:val="29"/>
        </w:trPr>
        <w:tc>
          <w:tcPr>
            <w:tcW w:w="10788" w:type="dxa"/>
            <w:gridSpan w:val="7"/>
            <w:tcBorders>
              <w:top w:val="single" w:sz="16" w:space="0" w:color="000000"/>
            </w:tcBorders>
            <w:shd w:val="clear" w:color="FFFFFF" w:fill="FFFFFF"/>
            <w:tcMar>
              <w:left w:w="4" w:type="dxa"/>
              <w:right w:w="4" w:type="dxa"/>
            </w:tcMar>
          </w:tcPr>
          <w:p w:rsidR="00C90BBE" w:rsidRPr="00DA3EEE" w:rsidRDefault="00C90BBE">
            <w:pPr>
              <w:rPr>
                <w:lang w:val="ru-RU"/>
              </w:rPr>
            </w:pPr>
          </w:p>
        </w:tc>
      </w:tr>
      <w:tr w:rsidR="00C90BBE" w:rsidRPr="00DA3EEE">
        <w:trPr>
          <w:trHeight w:hRule="exact" w:val="387"/>
        </w:trPr>
        <w:tc>
          <w:tcPr>
            <w:tcW w:w="143" w:type="dxa"/>
          </w:tcPr>
          <w:p w:rsidR="00C90BBE" w:rsidRPr="00DA3EEE" w:rsidRDefault="00C90BBE">
            <w:pPr>
              <w:rPr>
                <w:lang w:val="ru-RU"/>
              </w:rPr>
            </w:pPr>
          </w:p>
        </w:tc>
        <w:tc>
          <w:tcPr>
            <w:tcW w:w="1844" w:type="dxa"/>
          </w:tcPr>
          <w:p w:rsidR="00C90BBE" w:rsidRPr="00DA3EEE" w:rsidRDefault="00C90BBE">
            <w:pPr>
              <w:rPr>
                <w:lang w:val="ru-RU"/>
              </w:rPr>
            </w:pPr>
          </w:p>
        </w:tc>
        <w:tc>
          <w:tcPr>
            <w:tcW w:w="2694" w:type="dxa"/>
          </w:tcPr>
          <w:p w:rsidR="00C90BBE" w:rsidRPr="00DA3EEE" w:rsidRDefault="00C90BBE">
            <w:pPr>
              <w:rPr>
                <w:lang w:val="ru-RU"/>
              </w:rPr>
            </w:pPr>
          </w:p>
        </w:tc>
        <w:tc>
          <w:tcPr>
            <w:tcW w:w="3545" w:type="dxa"/>
          </w:tcPr>
          <w:p w:rsidR="00C90BBE" w:rsidRPr="00DA3EEE" w:rsidRDefault="00C90BBE">
            <w:pPr>
              <w:rPr>
                <w:lang w:val="ru-RU"/>
              </w:rPr>
            </w:pPr>
          </w:p>
        </w:tc>
        <w:tc>
          <w:tcPr>
            <w:tcW w:w="1560" w:type="dxa"/>
          </w:tcPr>
          <w:p w:rsidR="00C90BBE" w:rsidRPr="00DA3EEE" w:rsidRDefault="00C90BBE">
            <w:pPr>
              <w:rPr>
                <w:lang w:val="ru-RU"/>
              </w:rPr>
            </w:pPr>
          </w:p>
        </w:tc>
        <w:tc>
          <w:tcPr>
            <w:tcW w:w="852" w:type="dxa"/>
          </w:tcPr>
          <w:p w:rsidR="00C90BBE" w:rsidRPr="00DA3EEE" w:rsidRDefault="00C90BBE">
            <w:pPr>
              <w:rPr>
                <w:lang w:val="ru-RU"/>
              </w:rPr>
            </w:pPr>
          </w:p>
        </w:tc>
        <w:tc>
          <w:tcPr>
            <w:tcW w:w="143" w:type="dxa"/>
          </w:tcPr>
          <w:p w:rsidR="00C90BBE" w:rsidRPr="00DA3EEE" w:rsidRDefault="00C90BBE">
            <w:pPr>
              <w:rPr>
                <w:lang w:val="ru-RU"/>
              </w:rPr>
            </w:pPr>
          </w:p>
        </w:tc>
      </w:tr>
      <w:tr w:rsidR="00C90BBE" w:rsidRPr="00DA3EEE">
        <w:trPr>
          <w:trHeight w:hRule="exact" w:val="277"/>
        </w:trPr>
        <w:tc>
          <w:tcPr>
            <w:tcW w:w="143" w:type="dxa"/>
          </w:tcPr>
          <w:p w:rsidR="00C90BBE" w:rsidRPr="00DA3EEE" w:rsidRDefault="00C90BBE">
            <w:pPr>
              <w:rPr>
                <w:lang w:val="ru-RU"/>
              </w:rPr>
            </w:pPr>
          </w:p>
        </w:tc>
        <w:tc>
          <w:tcPr>
            <w:tcW w:w="1844" w:type="dxa"/>
          </w:tcPr>
          <w:p w:rsidR="00C90BBE" w:rsidRPr="00DA3EEE" w:rsidRDefault="00C90BBE">
            <w:pPr>
              <w:rPr>
                <w:lang w:val="ru-RU"/>
              </w:rPr>
            </w:pPr>
          </w:p>
        </w:tc>
        <w:tc>
          <w:tcPr>
            <w:tcW w:w="6252" w:type="dxa"/>
            <w:gridSpan w:val="2"/>
            <w:shd w:val="clear" w:color="000000" w:fill="FFFFFF"/>
            <w:tcMar>
              <w:left w:w="34" w:type="dxa"/>
              <w:right w:w="34" w:type="dxa"/>
            </w:tcMar>
          </w:tcPr>
          <w:p w:rsidR="00C90BBE" w:rsidRPr="00DA3EEE" w:rsidRDefault="00DA3EEE">
            <w:pPr>
              <w:spacing w:after="0" w:line="240" w:lineRule="auto"/>
              <w:jc w:val="center"/>
              <w:rPr>
                <w:sz w:val="19"/>
                <w:szCs w:val="19"/>
                <w:lang w:val="ru-RU"/>
              </w:rPr>
            </w:pPr>
            <w:r w:rsidRPr="00DA3EEE">
              <w:rPr>
                <w:rFonts w:ascii="Times New Roman" w:hAnsi="Times New Roman" w:cs="Times New Roman"/>
                <w:b/>
                <w:color w:val="000000"/>
                <w:sz w:val="19"/>
                <w:szCs w:val="19"/>
                <w:lang w:val="ru-RU"/>
              </w:rPr>
              <w:t>Визирование РПД для исполнения в очередном учебном году</w:t>
            </w:r>
          </w:p>
        </w:tc>
        <w:tc>
          <w:tcPr>
            <w:tcW w:w="1560" w:type="dxa"/>
          </w:tcPr>
          <w:p w:rsidR="00C90BBE" w:rsidRPr="00DA3EEE" w:rsidRDefault="00C90BBE">
            <w:pPr>
              <w:rPr>
                <w:lang w:val="ru-RU"/>
              </w:rPr>
            </w:pPr>
          </w:p>
        </w:tc>
        <w:tc>
          <w:tcPr>
            <w:tcW w:w="852" w:type="dxa"/>
          </w:tcPr>
          <w:p w:rsidR="00C90BBE" w:rsidRPr="00DA3EEE" w:rsidRDefault="00C90BBE">
            <w:pPr>
              <w:rPr>
                <w:lang w:val="ru-RU"/>
              </w:rPr>
            </w:pPr>
          </w:p>
        </w:tc>
        <w:tc>
          <w:tcPr>
            <w:tcW w:w="143" w:type="dxa"/>
          </w:tcPr>
          <w:p w:rsidR="00C90BBE" w:rsidRPr="00DA3EEE" w:rsidRDefault="00C90BBE">
            <w:pPr>
              <w:rPr>
                <w:lang w:val="ru-RU"/>
              </w:rPr>
            </w:pPr>
          </w:p>
        </w:tc>
      </w:tr>
      <w:tr w:rsidR="00C90BBE" w:rsidRPr="00DA3EEE">
        <w:trPr>
          <w:trHeight w:hRule="exact" w:val="277"/>
        </w:trPr>
        <w:tc>
          <w:tcPr>
            <w:tcW w:w="143" w:type="dxa"/>
          </w:tcPr>
          <w:p w:rsidR="00C90BBE" w:rsidRPr="00DA3EEE" w:rsidRDefault="00C90BBE">
            <w:pPr>
              <w:rPr>
                <w:lang w:val="ru-RU"/>
              </w:rPr>
            </w:pPr>
          </w:p>
        </w:tc>
        <w:tc>
          <w:tcPr>
            <w:tcW w:w="1844" w:type="dxa"/>
          </w:tcPr>
          <w:p w:rsidR="00C90BBE" w:rsidRPr="00DA3EEE" w:rsidRDefault="00C90BBE">
            <w:pPr>
              <w:rPr>
                <w:lang w:val="ru-RU"/>
              </w:rPr>
            </w:pPr>
          </w:p>
        </w:tc>
        <w:tc>
          <w:tcPr>
            <w:tcW w:w="2694" w:type="dxa"/>
          </w:tcPr>
          <w:p w:rsidR="00C90BBE" w:rsidRPr="00DA3EEE" w:rsidRDefault="00C90BBE">
            <w:pPr>
              <w:rPr>
                <w:lang w:val="ru-RU"/>
              </w:rPr>
            </w:pPr>
          </w:p>
        </w:tc>
        <w:tc>
          <w:tcPr>
            <w:tcW w:w="3545" w:type="dxa"/>
          </w:tcPr>
          <w:p w:rsidR="00C90BBE" w:rsidRPr="00DA3EEE" w:rsidRDefault="00C90BBE">
            <w:pPr>
              <w:rPr>
                <w:lang w:val="ru-RU"/>
              </w:rPr>
            </w:pPr>
          </w:p>
        </w:tc>
        <w:tc>
          <w:tcPr>
            <w:tcW w:w="1560" w:type="dxa"/>
          </w:tcPr>
          <w:p w:rsidR="00C90BBE" w:rsidRPr="00DA3EEE" w:rsidRDefault="00C90BBE">
            <w:pPr>
              <w:rPr>
                <w:lang w:val="ru-RU"/>
              </w:rPr>
            </w:pPr>
          </w:p>
        </w:tc>
        <w:tc>
          <w:tcPr>
            <w:tcW w:w="852" w:type="dxa"/>
          </w:tcPr>
          <w:p w:rsidR="00C90BBE" w:rsidRPr="00DA3EEE" w:rsidRDefault="00C90BBE">
            <w:pPr>
              <w:rPr>
                <w:lang w:val="ru-RU"/>
              </w:rPr>
            </w:pPr>
          </w:p>
        </w:tc>
        <w:tc>
          <w:tcPr>
            <w:tcW w:w="143" w:type="dxa"/>
          </w:tcPr>
          <w:p w:rsidR="00C90BBE" w:rsidRPr="00DA3EEE" w:rsidRDefault="00C90BBE">
            <w:pPr>
              <w:rPr>
                <w:lang w:val="ru-RU"/>
              </w:rPr>
            </w:pPr>
          </w:p>
        </w:tc>
      </w:tr>
      <w:tr w:rsidR="00C90BBE" w:rsidRPr="00DA3EEE">
        <w:trPr>
          <w:trHeight w:hRule="exact" w:val="2222"/>
        </w:trPr>
        <w:tc>
          <w:tcPr>
            <w:tcW w:w="143" w:type="dxa"/>
          </w:tcPr>
          <w:p w:rsidR="00C90BBE" w:rsidRPr="00DA3EEE" w:rsidRDefault="00C90BBE">
            <w:pPr>
              <w:rPr>
                <w:lang w:val="ru-RU"/>
              </w:rPr>
            </w:pPr>
          </w:p>
        </w:tc>
        <w:tc>
          <w:tcPr>
            <w:tcW w:w="10504" w:type="dxa"/>
            <w:gridSpan w:val="5"/>
            <w:shd w:val="clear" w:color="000000" w:fill="FFFFFF"/>
            <w:tcMar>
              <w:left w:w="34" w:type="dxa"/>
              <w:right w:w="34" w:type="dxa"/>
            </w:tcMar>
          </w:tcPr>
          <w:p w:rsidR="00C90BBE" w:rsidRPr="00DA3EEE" w:rsidRDefault="00DA3EEE">
            <w:pPr>
              <w:spacing w:after="0" w:line="240" w:lineRule="auto"/>
              <w:rPr>
                <w:lang w:val="ru-RU"/>
              </w:rPr>
            </w:pPr>
            <w:r w:rsidRPr="00DA3EEE">
              <w:rPr>
                <w:rFonts w:ascii="Times New Roman" w:hAnsi="Times New Roman" w:cs="Times New Roman"/>
                <w:color w:val="000000"/>
                <w:lang w:val="ru-RU"/>
              </w:rPr>
              <w:t>Отдел образовательных программ и планирования учебного процесса Торопова Т.В. __________</w:t>
            </w:r>
          </w:p>
          <w:p w:rsidR="00C90BBE" w:rsidRPr="00DA3EEE" w:rsidRDefault="00C90BBE">
            <w:pPr>
              <w:spacing w:after="0" w:line="240" w:lineRule="auto"/>
              <w:rPr>
                <w:lang w:val="ru-RU"/>
              </w:rPr>
            </w:pPr>
          </w:p>
          <w:p w:rsidR="00C90BBE" w:rsidRPr="00DA3EEE" w:rsidRDefault="00DA3EEE">
            <w:pPr>
              <w:spacing w:after="0" w:line="240" w:lineRule="auto"/>
              <w:rPr>
                <w:lang w:val="ru-RU"/>
              </w:rPr>
            </w:pPr>
            <w:r w:rsidRPr="00DA3EEE">
              <w:rPr>
                <w:rFonts w:ascii="Times New Roman" w:hAnsi="Times New Roman" w:cs="Times New Roman"/>
                <w:color w:val="000000"/>
                <w:lang w:val="ru-RU"/>
              </w:rPr>
              <w:t>Рабочая программа пересмотрена, обсуждена и одобрена для исполнения в 2022-2023 учебном году на заседании кафедры Журналистика</w:t>
            </w:r>
          </w:p>
          <w:p w:rsidR="00C90BBE" w:rsidRPr="00DA3EEE" w:rsidRDefault="00C90BBE">
            <w:pPr>
              <w:spacing w:after="0" w:line="240" w:lineRule="auto"/>
              <w:rPr>
                <w:lang w:val="ru-RU"/>
              </w:rPr>
            </w:pPr>
          </w:p>
          <w:p w:rsidR="00C90BBE" w:rsidRPr="00DA3EEE" w:rsidRDefault="00DA3EEE">
            <w:pPr>
              <w:spacing w:after="0" w:line="240" w:lineRule="auto"/>
              <w:rPr>
                <w:lang w:val="ru-RU"/>
              </w:rPr>
            </w:pPr>
            <w:r w:rsidRPr="00DA3EEE">
              <w:rPr>
                <w:rFonts w:ascii="Times New Roman" w:hAnsi="Times New Roman" w:cs="Times New Roman"/>
                <w:color w:val="000000"/>
                <w:lang w:val="ru-RU"/>
              </w:rPr>
              <w:t>Зав. кафедрой: Кихтан В.В. ___________</w:t>
            </w:r>
            <w:r w:rsidRPr="00DA3EEE">
              <w:rPr>
                <w:rFonts w:ascii="Times New Roman" w:hAnsi="Times New Roman" w:cs="Times New Roman"/>
                <w:color w:val="000000"/>
                <w:lang w:val="ru-RU"/>
              </w:rPr>
              <w:t>______</w:t>
            </w:r>
          </w:p>
          <w:p w:rsidR="00C90BBE" w:rsidRPr="00DA3EEE" w:rsidRDefault="00C90BBE">
            <w:pPr>
              <w:spacing w:after="0" w:line="240" w:lineRule="auto"/>
              <w:rPr>
                <w:lang w:val="ru-RU"/>
              </w:rPr>
            </w:pPr>
          </w:p>
          <w:p w:rsidR="00C90BBE" w:rsidRPr="00DA3EEE" w:rsidRDefault="00DA3EEE">
            <w:pPr>
              <w:spacing w:after="0" w:line="240" w:lineRule="auto"/>
              <w:rPr>
                <w:lang w:val="ru-RU"/>
              </w:rPr>
            </w:pPr>
            <w:r w:rsidRPr="00DA3EEE">
              <w:rPr>
                <w:rFonts w:ascii="Times New Roman" w:hAnsi="Times New Roman" w:cs="Times New Roman"/>
                <w:color w:val="000000"/>
                <w:lang w:val="ru-RU"/>
              </w:rPr>
              <w:t>Программу составил(и):  д.ф.н., профессор, Клеменова Е.Н. _________________</w:t>
            </w:r>
          </w:p>
        </w:tc>
        <w:tc>
          <w:tcPr>
            <w:tcW w:w="143" w:type="dxa"/>
          </w:tcPr>
          <w:p w:rsidR="00C90BBE" w:rsidRPr="00DA3EEE" w:rsidRDefault="00C90BBE">
            <w:pPr>
              <w:rPr>
                <w:lang w:val="ru-RU"/>
              </w:rPr>
            </w:pPr>
          </w:p>
        </w:tc>
      </w:tr>
    </w:tbl>
    <w:p w:rsidR="00C90BBE" w:rsidRPr="00DA3EEE" w:rsidRDefault="00DA3EEE">
      <w:pPr>
        <w:rPr>
          <w:sz w:val="0"/>
          <w:szCs w:val="0"/>
          <w:lang w:val="ru-RU"/>
        </w:rPr>
      </w:pPr>
      <w:r w:rsidRPr="00DA3EEE">
        <w:rPr>
          <w:lang w:val="ru-RU"/>
        </w:rPr>
        <w:br w:type="page"/>
      </w:r>
    </w:p>
    <w:tbl>
      <w:tblPr>
        <w:tblW w:w="0" w:type="auto"/>
        <w:tblCellMar>
          <w:left w:w="0" w:type="dxa"/>
          <w:right w:w="0" w:type="dxa"/>
        </w:tblCellMar>
        <w:tblLook w:val="04A0" w:firstRow="1" w:lastRow="0" w:firstColumn="1" w:lastColumn="0" w:noHBand="0" w:noVBand="1"/>
      </w:tblPr>
      <w:tblGrid>
        <w:gridCol w:w="763"/>
        <w:gridCol w:w="200"/>
        <w:gridCol w:w="1678"/>
        <w:gridCol w:w="1504"/>
        <w:gridCol w:w="143"/>
        <w:gridCol w:w="826"/>
        <w:gridCol w:w="699"/>
        <w:gridCol w:w="1119"/>
        <w:gridCol w:w="1255"/>
        <w:gridCol w:w="703"/>
        <w:gridCol w:w="401"/>
        <w:gridCol w:w="983"/>
      </w:tblGrid>
      <w:tr w:rsidR="00C90BBE">
        <w:trPr>
          <w:trHeight w:hRule="exact" w:val="416"/>
        </w:trPr>
        <w:tc>
          <w:tcPr>
            <w:tcW w:w="4692" w:type="dxa"/>
            <w:gridSpan w:val="5"/>
            <w:shd w:val="clear" w:color="C0C0C0" w:fill="FFFFFF"/>
            <w:tcMar>
              <w:left w:w="34" w:type="dxa"/>
              <w:right w:w="34" w:type="dxa"/>
            </w:tcMar>
          </w:tcPr>
          <w:p w:rsidR="00C90BBE" w:rsidRDefault="00DA3EEE">
            <w:pPr>
              <w:spacing w:after="0" w:line="240" w:lineRule="auto"/>
              <w:rPr>
                <w:sz w:val="16"/>
                <w:szCs w:val="16"/>
              </w:rPr>
            </w:pPr>
            <w:r>
              <w:rPr>
                <w:rFonts w:ascii="Times New Roman" w:hAnsi="Times New Roman" w:cs="Times New Roman"/>
                <w:color w:val="C0C0C0"/>
                <w:sz w:val="16"/>
                <w:szCs w:val="16"/>
              </w:rPr>
              <w:lastRenderedPageBreak/>
              <w:t>УП: z42.03.02_1.plx</w:t>
            </w:r>
          </w:p>
        </w:tc>
        <w:tc>
          <w:tcPr>
            <w:tcW w:w="851" w:type="dxa"/>
          </w:tcPr>
          <w:p w:rsidR="00C90BBE" w:rsidRDefault="00C90BBE"/>
        </w:tc>
        <w:tc>
          <w:tcPr>
            <w:tcW w:w="710" w:type="dxa"/>
          </w:tcPr>
          <w:p w:rsidR="00C90BBE" w:rsidRDefault="00C90BBE"/>
        </w:tc>
        <w:tc>
          <w:tcPr>
            <w:tcW w:w="1135" w:type="dxa"/>
          </w:tcPr>
          <w:p w:rsidR="00C90BBE" w:rsidRDefault="00C90BBE"/>
        </w:tc>
        <w:tc>
          <w:tcPr>
            <w:tcW w:w="1277" w:type="dxa"/>
          </w:tcPr>
          <w:p w:rsidR="00C90BBE" w:rsidRDefault="00C90BBE"/>
        </w:tc>
        <w:tc>
          <w:tcPr>
            <w:tcW w:w="710" w:type="dxa"/>
          </w:tcPr>
          <w:p w:rsidR="00C90BBE" w:rsidRDefault="00C90BBE"/>
        </w:tc>
        <w:tc>
          <w:tcPr>
            <w:tcW w:w="426" w:type="dxa"/>
          </w:tcPr>
          <w:p w:rsidR="00C90BBE" w:rsidRDefault="00C90BBE"/>
        </w:tc>
        <w:tc>
          <w:tcPr>
            <w:tcW w:w="1007" w:type="dxa"/>
            <w:shd w:val="clear" w:color="C0C0C0" w:fill="FFFFFF"/>
            <w:tcMar>
              <w:left w:w="34" w:type="dxa"/>
              <w:right w:w="34" w:type="dxa"/>
            </w:tcMar>
          </w:tcPr>
          <w:p w:rsidR="00C90BBE" w:rsidRDefault="00DA3EEE">
            <w:pPr>
              <w:spacing w:after="0" w:line="240" w:lineRule="auto"/>
              <w:jc w:val="right"/>
              <w:rPr>
                <w:sz w:val="16"/>
                <w:szCs w:val="16"/>
              </w:rPr>
            </w:pPr>
            <w:r>
              <w:rPr>
                <w:rFonts w:ascii="Times New Roman" w:hAnsi="Times New Roman" w:cs="Times New Roman"/>
                <w:color w:val="C0C0C0"/>
                <w:sz w:val="16"/>
                <w:szCs w:val="16"/>
              </w:rPr>
              <w:t>стр. 4</w:t>
            </w:r>
          </w:p>
        </w:tc>
      </w:tr>
      <w:tr w:rsidR="00C90BBE">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b/>
                <w:color w:val="000000"/>
                <w:sz w:val="19"/>
                <w:szCs w:val="19"/>
              </w:rPr>
              <w:t>1. ЦЕЛИ ОСВОЕНИЯ ДИСЦИПЛИНЫ</w:t>
            </w:r>
          </w:p>
        </w:tc>
      </w:tr>
      <w:tr w:rsidR="00C90BBE" w:rsidRPr="00DA3EEE">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right"/>
              <w:rPr>
                <w:sz w:val="19"/>
                <w:szCs w:val="19"/>
              </w:rPr>
            </w:pPr>
            <w:r>
              <w:rPr>
                <w:rFonts w:ascii="Times New Roman" w:hAnsi="Times New Roman" w:cs="Times New Roman"/>
                <w:color w:val="000000"/>
                <w:sz w:val="19"/>
                <w:szCs w:val="19"/>
              </w:rPr>
              <w:t>1.1</w:t>
            </w:r>
          </w:p>
        </w:tc>
        <w:tc>
          <w:tcPr>
            <w:tcW w:w="10022"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ЦЕЛИ И ЗАДАЧИ ОСВОЕНИЯ ДИСЦИПЛИНЫ</w:t>
            </w:r>
          </w:p>
        </w:tc>
      </w:tr>
      <w:tr w:rsidR="00C90BBE" w:rsidRPr="00DA3EEE">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right"/>
              <w:rPr>
                <w:sz w:val="19"/>
                <w:szCs w:val="19"/>
              </w:rPr>
            </w:pPr>
            <w:r>
              <w:rPr>
                <w:rFonts w:ascii="Times New Roman" w:hAnsi="Times New Roman" w:cs="Times New Roman"/>
                <w:color w:val="000000"/>
                <w:sz w:val="19"/>
                <w:szCs w:val="19"/>
              </w:rPr>
              <w:t>1.2</w:t>
            </w:r>
          </w:p>
        </w:tc>
        <w:tc>
          <w:tcPr>
            <w:tcW w:w="10022"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 xml:space="preserve">Цели освоения дисциплины: познакомить студентов с самыми </w:t>
            </w:r>
            <w:r w:rsidRPr="00DA3EEE">
              <w:rPr>
                <w:rFonts w:ascii="Times New Roman" w:hAnsi="Times New Roman" w:cs="Times New Roman"/>
                <w:color w:val="000000"/>
                <w:sz w:val="19"/>
                <w:szCs w:val="19"/>
                <w:lang w:val="ru-RU"/>
              </w:rPr>
              <w:t>массовыми видами искусства - кино и театр</w:t>
            </w:r>
          </w:p>
        </w:tc>
      </w:tr>
      <w:tr w:rsidR="00C90BBE" w:rsidRPr="00DA3EEE">
        <w:trPr>
          <w:trHeight w:hRule="exact" w:val="946"/>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right"/>
              <w:rPr>
                <w:sz w:val="19"/>
                <w:szCs w:val="19"/>
              </w:rPr>
            </w:pPr>
            <w:r>
              <w:rPr>
                <w:rFonts w:ascii="Times New Roman" w:hAnsi="Times New Roman" w:cs="Times New Roman"/>
                <w:color w:val="000000"/>
                <w:sz w:val="19"/>
                <w:szCs w:val="19"/>
              </w:rPr>
              <w:t>1.3</w:t>
            </w:r>
          </w:p>
        </w:tc>
        <w:tc>
          <w:tcPr>
            <w:tcW w:w="10022"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 xml:space="preserve">Задачи: научить понимать степень влияния кино и театра на современное общество; познакомить с хронологией развития киноискусства; развить навыки анализа спектакля и фильма; раскрыть художественно-эстетические </w:t>
            </w:r>
            <w:r w:rsidRPr="00DA3EEE">
              <w:rPr>
                <w:rFonts w:ascii="Times New Roman" w:hAnsi="Times New Roman" w:cs="Times New Roman"/>
                <w:color w:val="000000"/>
                <w:sz w:val="19"/>
                <w:szCs w:val="19"/>
                <w:lang w:val="ru-RU"/>
              </w:rPr>
              <w:t>признаки основных видов и жанров киноискусства; познакомить с понятийным аппаратом театра и киноискусства; воспитать любовь к достижениям отечественного кинематографа</w:t>
            </w:r>
          </w:p>
        </w:tc>
      </w:tr>
      <w:tr w:rsidR="00C90BBE" w:rsidRPr="00DA3EEE">
        <w:trPr>
          <w:trHeight w:hRule="exact" w:val="277"/>
        </w:trPr>
        <w:tc>
          <w:tcPr>
            <w:tcW w:w="766" w:type="dxa"/>
          </w:tcPr>
          <w:p w:rsidR="00C90BBE" w:rsidRPr="00DA3EEE" w:rsidRDefault="00C90BBE">
            <w:pPr>
              <w:rPr>
                <w:lang w:val="ru-RU"/>
              </w:rPr>
            </w:pPr>
          </w:p>
        </w:tc>
        <w:tc>
          <w:tcPr>
            <w:tcW w:w="228" w:type="dxa"/>
          </w:tcPr>
          <w:p w:rsidR="00C90BBE" w:rsidRPr="00DA3EEE" w:rsidRDefault="00C90BBE">
            <w:pPr>
              <w:rPr>
                <w:lang w:val="ru-RU"/>
              </w:rPr>
            </w:pPr>
          </w:p>
        </w:tc>
        <w:tc>
          <w:tcPr>
            <w:tcW w:w="1844" w:type="dxa"/>
          </w:tcPr>
          <w:p w:rsidR="00C90BBE" w:rsidRPr="00DA3EEE" w:rsidRDefault="00C90BBE">
            <w:pPr>
              <w:rPr>
                <w:lang w:val="ru-RU"/>
              </w:rPr>
            </w:pPr>
          </w:p>
        </w:tc>
        <w:tc>
          <w:tcPr>
            <w:tcW w:w="1702" w:type="dxa"/>
          </w:tcPr>
          <w:p w:rsidR="00C90BBE" w:rsidRPr="00DA3EEE" w:rsidRDefault="00C90BBE">
            <w:pPr>
              <w:rPr>
                <w:lang w:val="ru-RU"/>
              </w:rPr>
            </w:pPr>
          </w:p>
        </w:tc>
        <w:tc>
          <w:tcPr>
            <w:tcW w:w="143" w:type="dxa"/>
          </w:tcPr>
          <w:p w:rsidR="00C90BBE" w:rsidRPr="00DA3EEE" w:rsidRDefault="00C90BBE">
            <w:pPr>
              <w:rPr>
                <w:lang w:val="ru-RU"/>
              </w:rPr>
            </w:pPr>
          </w:p>
        </w:tc>
        <w:tc>
          <w:tcPr>
            <w:tcW w:w="851" w:type="dxa"/>
          </w:tcPr>
          <w:p w:rsidR="00C90BBE" w:rsidRPr="00DA3EEE" w:rsidRDefault="00C90BBE">
            <w:pPr>
              <w:rPr>
                <w:lang w:val="ru-RU"/>
              </w:rPr>
            </w:pPr>
          </w:p>
        </w:tc>
        <w:tc>
          <w:tcPr>
            <w:tcW w:w="710" w:type="dxa"/>
          </w:tcPr>
          <w:p w:rsidR="00C90BBE" w:rsidRPr="00DA3EEE" w:rsidRDefault="00C90BBE">
            <w:pPr>
              <w:rPr>
                <w:lang w:val="ru-RU"/>
              </w:rPr>
            </w:pPr>
          </w:p>
        </w:tc>
        <w:tc>
          <w:tcPr>
            <w:tcW w:w="1135" w:type="dxa"/>
          </w:tcPr>
          <w:p w:rsidR="00C90BBE" w:rsidRPr="00DA3EEE" w:rsidRDefault="00C90BBE">
            <w:pPr>
              <w:rPr>
                <w:lang w:val="ru-RU"/>
              </w:rPr>
            </w:pPr>
          </w:p>
        </w:tc>
        <w:tc>
          <w:tcPr>
            <w:tcW w:w="1277" w:type="dxa"/>
          </w:tcPr>
          <w:p w:rsidR="00C90BBE" w:rsidRPr="00DA3EEE" w:rsidRDefault="00C90BBE">
            <w:pPr>
              <w:rPr>
                <w:lang w:val="ru-RU"/>
              </w:rPr>
            </w:pPr>
          </w:p>
        </w:tc>
        <w:tc>
          <w:tcPr>
            <w:tcW w:w="710" w:type="dxa"/>
          </w:tcPr>
          <w:p w:rsidR="00C90BBE" w:rsidRPr="00DA3EEE" w:rsidRDefault="00C90BBE">
            <w:pPr>
              <w:rPr>
                <w:lang w:val="ru-RU"/>
              </w:rPr>
            </w:pPr>
          </w:p>
        </w:tc>
        <w:tc>
          <w:tcPr>
            <w:tcW w:w="426" w:type="dxa"/>
          </w:tcPr>
          <w:p w:rsidR="00C90BBE" w:rsidRPr="00DA3EEE" w:rsidRDefault="00C90BBE">
            <w:pPr>
              <w:rPr>
                <w:lang w:val="ru-RU"/>
              </w:rPr>
            </w:pPr>
          </w:p>
        </w:tc>
        <w:tc>
          <w:tcPr>
            <w:tcW w:w="993" w:type="dxa"/>
          </w:tcPr>
          <w:p w:rsidR="00C90BBE" w:rsidRPr="00DA3EEE" w:rsidRDefault="00C90BBE">
            <w:pPr>
              <w:rPr>
                <w:lang w:val="ru-RU"/>
              </w:rPr>
            </w:pPr>
          </w:p>
        </w:tc>
      </w:tr>
      <w:tr w:rsidR="00C90BBE" w:rsidRPr="00DA3EEE">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C90BBE" w:rsidRPr="00DA3EEE" w:rsidRDefault="00DA3EEE">
            <w:pPr>
              <w:spacing w:after="0" w:line="240" w:lineRule="auto"/>
              <w:jc w:val="center"/>
              <w:rPr>
                <w:sz w:val="19"/>
                <w:szCs w:val="19"/>
                <w:lang w:val="ru-RU"/>
              </w:rPr>
            </w:pPr>
            <w:r w:rsidRPr="00DA3EEE">
              <w:rPr>
                <w:rFonts w:ascii="Times New Roman" w:hAnsi="Times New Roman" w:cs="Times New Roman"/>
                <w:b/>
                <w:color w:val="000000"/>
                <w:sz w:val="19"/>
                <w:szCs w:val="19"/>
                <w:lang w:val="ru-RU"/>
              </w:rPr>
              <w:t>2. МЕСТО ДИСЦИПЛИНЫ В СТРУКТУРЕ ОБРАЗОВАТЕЛЬНОЙ ПРОГРАММЫ</w:t>
            </w:r>
          </w:p>
        </w:tc>
      </w:tr>
      <w:tr w:rsidR="00C90BBE">
        <w:trPr>
          <w:trHeight w:hRule="exact" w:val="277"/>
        </w:trPr>
        <w:tc>
          <w:tcPr>
            <w:tcW w:w="285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 xml:space="preserve">Цикл (раздел) </w:t>
            </w:r>
            <w:r>
              <w:rPr>
                <w:rFonts w:ascii="Times New Roman" w:hAnsi="Times New Roman" w:cs="Times New Roman"/>
                <w:color w:val="000000"/>
                <w:sz w:val="19"/>
                <w:szCs w:val="19"/>
              </w:rPr>
              <w:t>ООП:</w:t>
            </w:r>
          </w:p>
        </w:tc>
        <w:tc>
          <w:tcPr>
            <w:tcW w:w="7953"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rPr>
                <w:sz w:val="19"/>
                <w:szCs w:val="19"/>
              </w:rPr>
            </w:pPr>
            <w:r>
              <w:rPr>
                <w:rFonts w:ascii="Times New Roman" w:hAnsi="Times New Roman" w:cs="Times New Roman"/>
                <w:color w:val="000000"/>
                <w:sz w:val="19"/>
                <w:szCs w:val="19"/>
              </w:rPr>
              <w:t>Б1.В.ДВ.05</w:t>
            </w:r>
          </w:p>
        </w:tc>
      </w:tr>
      <w:tr w:rsidR="00C90BBE" w:rsidRPr="00DA3EEE">
        <w:trPr>
          <w:trHeight w:hRule="exact" w:val="27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right"/>
              <w:rPr>
                <w:sz w:val="19"/>
                <w:szCs w:val="19"/>
              </w:rPr>
            </w:pPr>
            <w:r>
              <w:rPr>
                <w:rFonts w:ascii="Times New Roman" w:hAnsi="Times New Roman" w:cs="Times New Roman"/>
                <w:b/>
                <w:color w:val="000000"/>
                <w:sz w:val="19"/>
                <w:szCs w:val="19"/>
              </w:rPr>
              <w:t>2.1</w:t>
            </w:r>
          </w:p>
        </w:tc>
        <w:tc>
          <w:tcPr>
            <w:tcW w:w="10022"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Pr="00DA3EEE" w:rsidRDefault="00DA3EEE">
            <w:pPr>
              <w:spacing w:after="0" w:line="240" w:lineRule="auto"/>
              <w:rPr>
                <w:sz w:val="19"/>
                <w:szCs w:val="19"/>
                <w:lang w:val="ru-RU"/>
              </w:rPr>
            </w:pPr>
            <w:r w:rsidRPr="00DA3EEE">
              <w:rPr>
                <w:rFonts w:ascii="Times New Roman" w:hAnsi="Times New Roman" w:cs="Times New Roman"/>
                <w:b/>
                <w:color w:val="000000"/>
                <w:sz w:val="19"/>
                <w:szCs w:val="19"/>
                <w:lang w:val="ru-RU"/>
              </w:rPr>
              <w:t>Требования к предварительной подготовке обучающегося:</w:t>
            </w:r>
          </w:p>
        </w:tc>
      </w:tr>
      <w:tr w:rsidR="00C90BBE" w:rsidRPr="00DA3EEE">
        <w:trPr>
          <w:trHeight w:hRule="exact" w:val="50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right"/>
              <w:rPr>
                <w:sz w:val="19"/>
                <w:szCs w:val="19"/>
              </w:rPr>
            </w:pPr>
            <w:r>
              <w:rPr>
                <w:rFonts w:ascii="Times New Roman" w:hAnsi="Times New Roman" w:cs="Times New Roman"/>
                <w:color w:val="000000"/>
                <w:sz w:val="19"/>
                <w:szCs w:val="19"/>
              </w:rPr>
              <w:t>2.1.1</w:t>
            </w:r>
          </w:p>
        </w:tc>
        <w:tc>
          <w:tcPr>
            <w:tcW w:w="10022"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Необходимыми условиями для успешного освоения дисциплины являются знания, умения и навыки, полученные в результате освоения дисциплин</w:t>
            </w:r>
          </w:p>
        </w:tc>
      </w:tr>
      <w:tr w:rsidR="00C90BBE">
        <w:trPr>
          <w:trHeight w:hRule="exact" w:val="279"/>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right"/>
              <w:rPr>
                <w:sz w:val="19"/>
                <w:szCs w:val="19"/>
              </w:rPr>
            </w:pPr>
            <w:r>
              <w:rPr>
                <w:rFonts w:ascii="Times New Roman" w:hAnsi="Times New Roman" w:cs="Times New Roman"/>
                <w:color w:val="000000"/>
                <w:sz w:val="19"/>
                <w:szCs w:val="19"/>
              </w:rPr>
              <w:t>2.1.2</w:t>
            </w:r>
          </w:p>
        </w:tc>
        <w:tc>
          <w:tcPr>
            <w:tcW w:w="10022"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rPr>
                <w:sz w:val="19"/>
                <w:szCs w:val="19"/>
              </w:rPr>
            </w:pPr>
            <w:r>
              <w:rPr>
                <w:rFonts w:ascii="Times New Roman" w:hAnsi="Times New Roman" w:cs="Times New Roman"/>
                <w:color w:val="000000"/>
                <w:sz w:val="19"/>
                <w:szCs w:val="19"/>
              </w:rPr>
              <w:t>История искусств</w:t>
            </w:r>
          </w:p>
        </w:tc>
      </w:tr>
      <w:tr w:rsidR="00C90BBE" w:rsidRPr="00DA3EEE">
        <w:trPr>
          <w:trHeight w:hRule="exact" w:val="50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right"/>
              <w:rPr>
                <w:sz w:val="19"/>
                <w:szCs w:val="19"/>
              </w:rPr>
            </w:pPr>
            <w:r>
              <w:rPr>
                <w:rFonts w:ascii="Times New Roman" w:hAnsi="Times New Roman" w:cs="Times New Roman"/>
                <w:b/>
                <w:color w:val="000000"/>
                <w:sz w:val="19"/>
                <w:szCs w:val="19"/>
              </w:rPr>
              <w:t>2.2</w:t>
            </w:r>
          </w:p>
        </w:tc>
        <w:tc>
          <w:tcPr>
            <w:tcW w:w="10022"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Pr="00DA3EEE" w:rsidRDefault="00DA3EEE">
            <w:pPr>
              <w:spacing w:after="0" w:line="240" w:lineRule="auto"/>
              <w:rPr>
                <w:sz w:val="19"/>
                <w:szCs w:val="19"/>
                <w:lang w:val="ru-RU"/>
              </w:rPr>
            </w:pPr>
            <w:r w:rsidRPr="00DA3EEE">
              <w:rPr>
                <w:rFonts w:ascii="Times New Roman" w:hAnsi="Times New Roman" w:cs="Times New Roman"/>
                <w:b/>
                <w:color w:val="000000"/>
                <w:sz w:val="19"/>
                <w:szCs w:val="19"/>
                <w:lang w:val="ru-RU"/>
              </w:rPr>
              <w:t xml:space="preserve">Дисциплины </w:t>
            </w:r>
            <w:r w:rsidRPr="00DA3EEE">
              <w:rPr>
                <w:rFonts w:ascii="Times New Roman" w:hAnsi="Times New Roman" w:cs="Times New Roman"/>
                <w:b/>
                <w:color w:val="000000"/>
                <w:sz w:val="19"/>
                <w:szCs w:val="19"/>
                <w:lang w:val="ru-RU"/>
              </w:rPr>
              <w:t>и практики, для которых освоение данной дисциплины (модуля) необходимо как предшествующее:</w:t>
            </w:r>
          </w:p>
        </w:tc>
      </w:tr>
      <w:tr w:rsidR="00C90BBE" w:rsidRPr="00DA3EEE">
        <w:trPr>
          <w:trHeight w:hRule="exact" w:val="279"/>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right"/>
              <w:rPr>
                <w:sz w:val="19"/>
                <w:szCs w:val="19"/>
              </w:rPr>
            </w:pPr>
            <w:r>
              <w:rPr>
                <w:rFonts w:ascii="Times New Roman" w:hAnsi="Times New Roman" w:cs="Times New Roman"/>
                <w:color w:val="000000"/>
                <w:sz w:val="19"/>
                <w:szCs w:val="19"/>
              </w:rPr>
              <w:t>2.2.1</w:t>
            </w:r>
          </w:p>
        </w:tc>
        <w:tc>
          <w:tcPr>
            <w:tcW w:w="10022"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Журналистское образование и культура учебного труда</w:t>
            </w:r>
          </w:p>
        </w:tc>
      </w:tr>
      <w:tr w:rsidR="00C90BBE" w:rsidRPr="00DA3EEE">
        <w:trPr>
          <w:trHeight w:hRule="exact" w:val="277"/>
        </w:trPr>
        <w:tc>
          <w:tcPr>
            <w:tcW w:w="766" w:type="dxa"/>
          </w:tcPr>
          <w:p w:rsidR="00C90BBE" w:rsidRPr="00DA3EEE" w:rsidRDefault="00C90BBE">
            <w:pPr>
              <w:rPr>
                <w:lang w:val="ru-RU"/>
              </w:rPr>
            </w:pPr>
          </w:p>
        </w:tc>
        <w:tc>
          <w:tcPr>
            <w:tcW w:w="228" w:type="dxa"/>
          </w:tcPr>
          <w:p w:rsidR="00C90BBE" w:rsidRPr="00DA3EEE" w:rsidRDefault="00C90BBE">
            <w:pPr>
              <w:rPr>
                <w:lang w:val="ru-RU"/>
              </w:rPr>
            </w:pPr>
          </w:p>
        </w:tc>
        <w:tc>
          <w:tcPr>
            <w:tcW w:w="1844" w:type="dxa"/>
          </w:tcPr>
          <w:p w:rsidR="00C90BBE" w:rsidRPr="00DA3EEE" w:rsidRDefault="00C90BBE">
            <w:pPr>
              <w:rPr>
                <w:lang w:val="ru-RU"/>
              </w:rPr>
            </w:pPr>
          </w:p>
        </w:tc>
        <w:tc>
          <w:tcPr>
            <w:tcW w:w="1702" w:type="dxa"/>
          </w:tcPr>
          <w:p w:rsidR="00C90BBE" w:rsidRPr="00DA3EEE" w:rsidRDefault="00C90BBE">
            <w:pPr>
              <w:rPr>
                <w:lang w:val="ru-RU"/>
              </w:rPr>
            </w:pPr>
          </w:p>
        </w:tc>
        <w:tc>
          <w:tcPr>
            <w:tcW w:w="143" w:type="dxa"/>
          </w:tcPr>
          <w:p w:rsidR="00C90BBE" w:rsidRPr="00DA3EEE" w:rsidRDefault="00C90BBE">
            <w:pPr>
              <w:rPr>
                <w:lang w:val="ru-RU"/>
              </w:rPr>
            </w:pPr>
          </w:p>
        </w:tc>
        <w:tc>
          <w:tcPr>
            <w:tcW w:w="851" w:type="dxa"/>
          </w:tcPr>
          <w:p w:rsidR="00C90BBE" w:rsidRPr="00DA3EEE" w:rsidRDefault="00C90BBE">
            <w:pPr>
              <w:rPr>
                <w:lang w:val="ru-RU"/>
              </w:rPr>
            </w:pPr>
          </w:p>
        </w:tc>
        <w:tc>
          <w:tcPr>
            <w:tcW w:w="710" w:type="dxa"/>
          </w:tcPr>
          <w:p w:rsidR="00C90BBE" w:rsidRPr="00DA3EEE" w:rsidRDefault="00C90BBE">
            <w:pPr>
              <w:rPr>
                <w:lang w:val="ru-RU"/>
              </w:rPr>
            </w:pPr>
          </w:p>
        </w:tc>
        <w:tc>
          <w:tcPr>
            <w:tcW w:w="1135" w:type="dxa"/>
          </w:tcPr>
          <w:p w:rsidR="00C90BBE" w:rsidRPr="00DA3EEE" w:rsidRDefault="00C90BBE">
            <w:pPr>
              <w:rPr>
                <w:lang w:val="ru-RU"/>
              </w:rPr>
            </w:pPr>
          </w:p>
        </w:tc>
        <w:tc>
          <w:tcPr>
            <w:tcW w:w="1277" w:type="dxa"/>
          </w:tcPr>
          <w:p w:rsidR="00C90BBE" w:rsidRPr="00DA3EEE" w:rsidRDefault="00C90BBE">
            <w:pPr>
              <w:rPr>
                <w:lang w:val="ru-RU"/>
              </w:rPr>
            </w:pPr>
          </w:p>
        </w:tc>
        <w:tc>
          <w:tcPr>
            <w:tcW w:w="710" w:type="dxa"/>
          </w:tcPr>
          <w:p w:rsidR="00C90BBE" w:rsidRPr="00DA3EEE" w:rsidRDefault="00C90BBE">
            <w:pPr>
              <w:rPr>
                <w:lang w:val="ru-RU"/>
              </w:rPr>
            </w:pPr>
          </w:p>
        </w:tc>
        <w:tc>
          <w:tcPr>
            <w:tcW w:w="426" w:type="dxa"/>
          </w:tcPr>
          <w:p w:rsidR="00C90BBE" w:rsidRPr="00DA3EEE" w:rsidRDefault="00C90BBE">
            <w:pPr>
              <w:rPr>
                <w:lang w:val="ru-RU"/>
              </w:rPr>
            </w:pPr>
          </w:p>
        </w:tc>
        <w:tc>
          <w:tcPr>
            <w:tcW w:w="993" w:type="dxa"/>
          </w:tcPr>
          <w:p w:rsidR="00C90BBE" w:rsidRPr="00DA3EEE" w:rsidRDefault="00C90BBE">
            <w:pPr>
              <w:rPr>
                <w:lang w:val="ru-RU"/>
              </w:rPr>
            </w:pPr>
          </w:p>
        </w:tc>
      </w:tr>
      <w:tr w:rsidR="00C90BBE" w:rsidRPr="00DA3EEE">
        <w:trPr>
          <w:trHeight w:hRule="exact" w:val="416"/>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C90BBE" w:rsidRPr="00DA3EEE" w:rsidRDefault="00DA3EEE">
            <w:pPr>
              <w:spacing w:after="0" w:line="240" w:lineRule="auto"/>
              <w:jc w:val="center"/>
              <w:rPr>
                <w:sz w:val="19"/>
                <w:szCs w:val="19"/>
                <w:lang w:val="ru-RU"/>
              </w:rPr>
            </w:pPr>
            <w:r w:rsidRPr="00DA3EEE">
              <w:rPr>
                <w:rFonts w:ascii="Times New Roman" w:hAnsi="Times New Roman" w:cs="Times New Roman"/>
                <w:b/>
                <w:color w:val="000000"/>
                <w:sz w:val="19"/>
                <w:szCs w:val="19"/>
                <w:lang w:val="ru-RU"/>
              </w:rPr>
              <w:t>3. ТРЕБОВАНИЯ К РЕЗУЛЬТАТАМ ОСВОЕНИЯ ДИСЦИПЛИНЫ</w:t>
            </w:r>
          </w:p>
        </w:tc>
      </w:tr>
      <w:tr w:rsidR="00C90BBE" w:rsidRPr="00DA3EEE">
        <w:trPr>
          <w:trHeight w:hRule="exact" w:val="69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Pr="00DA3EEE" w:rsidRDefault="00DA3EEE">
            <w:pPr>
              <w:spacing w:after="0" w:line="240" w:lineRule="auto"/>
              <w:jc w:val="center"/>
              <w:rPr>
                <w:sz w:val="19"/>
                <w:szCs w:val="19"/>
                <w:lang w:val="ru-RU"/>
              </w:rPr>
            </w:pPr>
            <w:r w:rsidRPr="00DA3EEE">
              <w:rPr>
                <w:rFonts w:ascii="Times New Roman" w:hAnsi="Times New Roman" w:cs="Times New Roman"/>
                <w:b/>
                <w:color w:val="000000"/>
                <w:sz w:val="19"/>
                <w:szCs w:val="19"/>
                <w:lang w:val="ru-RU"/>
              </w:rPr>
              <w:t xml:space="preserve">ОПК-15: способностью ориентироваться в </w:t>
            </w:r>
            <w:r w:rsidRPr="00DA3EEE">
              <w:rPr>
                <w:rFonts w:ascii="Times New Roman" w:hAnsi="Times New Roman" w:cs="Times New Roman"/>
                <w:b/>
                <w:color w:val="000000"/>
                <w:sz w:val="19"/>
                <w:szCs w:val="19"/>
                <w:lang w:val="ru-RU"/>
              </w:rPr>
              <w:t>наиболее распространенных форматах печатных изданий, теле-, радиопрограмм, интернет-СМИ, современной жанровой и стилевой специфике различного рода медиатекстов, углубленно знать особенности новостной журналистики и представлять специфику других направлений</w:t>
            </w:r>
          </w:p>
        </w:tc>
      </w:tr>
      <w:tr w:rsidR="00C90BBE">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rPr>
                <w:sz w:val="19"/>
                <w:szCs w:val="19"/>
              </w:rPr>
            </w:pPr>
            <w:r>
              <w:rPr>
                <w:rFonts w:ascii="Times New Roman" w:hAnsi="Times New Roman" w:cs="Times New Roman"/>
                <w:b/>
                <w:color w:val="000000"/>
                <w:sz w:val="19"/>
                <w:szCs w:val="19"/>
              </w:rPr>
              <w:t>Знать:</w:t>
            </w:r>
          </w:p>
        </w:tc>
      </w:tr>
      <w:tr w:rsidR="00C90BBE" w:rsidRPr="00DA3EEE">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основы киноискусства и теорию театра</w:t>
            </w:r>
          </w:p>
        </w:tc>
      </w:tr>
      <w:tr w:rsidR="00C90BBE">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rPr>
                <w:sz w:val="19"/>
                <w:szCs w:val="19"/>
              </w:rPr>
            </w:pPr>
            <w:r>
              <w:rPr>
                <w:rFonts w:ascii="Times New Roman" w:hAnsi="Times New Roman" w:cs="Times New Roman"/>
                <w:b/>
                <w:color w:val="000000"/>
                <w:sz w:val="19"/>
                <w:szCs w:val="19"/>
              </w:rPr>
              <w:t>Уметь:</w:t>
            </w:r>
          </w:p>
        </w:tc>
      </w:tr>
      <w:tr w:rsidR="00C90BBE" w:rsidRPr="00DA3EEE">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рецензировать театральные постановки и кинофильмы</w:t>
            </w:r>
          </w:p>
        </w:tc>
      </w:tr>
      <w:tr w:rsidR="00C90BBE">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rPr>
                <w:sz w:val="19"/>
                <w:szCs w:val="19"/>
              </w:rPr>
            </w:pPr>
            <w:r>
              <w:rPr>
                <w:rFonts w:ascii="Times New Roman" w:hAnsi="Times New Roman" w:cs="Times New Roman"/>
                <w:b/>
                <w:color w:val="000000"/>
                <w:sz w:val="19"/>
                <w:szCs w:val="19"/>
              </w:rPr>
              <w:t>Владеть:</w:t>
            </w:r>
          </w:p>
        </w:tc>
      </w:tr>
      <w:tr w:rsidR="00C90BBE" w:rsidRPr="00DA3EEE">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кино в системе традиционных искусств</w:t>
            </w:r>
          </w:p>
        </w:tc>
      </w:tr>
      <w:tr w:rsidR="00C90BBE" w:rsidRPr="00DA3EEE">
        <w:trPr>
          <w:trHeight w:hRule="exact" w:val="478"/>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Pr="00DA3EEE" w:rsidRDefault="00DA3EEE">
            <w:pPr>
              <w:spacing w:after="0" w:line="240" w:lineRule="auto"/>
              <w:jc w:val="center"/>
              <w:rPr>
                <w:sz w:val="19"/>
                <w:szCs w:val="19"/>
                <w:lang w:val="ru-RU"/>
              </w:rPr>
            </w:pPr>
            <w:r w:rsidRPr="00DA3EEE">
              <w:rPr>
                <w:rFonts w:ascii="Times New Roman" w:hAnsi="Times New Roman" w:cs="Times New Roman"/>
                <w:b/>
                <w:color w:val="000000"/>
                <w:sz w:val="19"/>
                <w:szCs w:val="19"/>
                <w:lang w:val="ru-RU"/>
              </w:rPr>
              <w:t xml:space="preserve">ПК-7: способностью участвовать в производственном процессе выхода печатного издания, теле-, </w:t>
            </w:r>
            <w:r w:rsidRPr="00DA3EEE">
              <w:rPr>
                <w:rFonts w:ascii="Times New Roman" w:hAnsi="Times New Roman" w:cs="Times New Roman"/>
                <w:b/>
                <w:color w:val="000000"/>
                <w:sz w:val="19"/>
                <w:szCs w:val="19"/>
                <w:lang w:val="ru-RU"/>
              </w:rPr>
              <w:t>радиопрограммы, мультимедийного материала в соответствии с современными технологическими требованиями</w:t>
            </w:r>
          </w:p>
        </w:tc>
      </w:tr>
      <w:tr w:rsidR="00C90BBE">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rPr>
                <w:sz w:val="19"/>
                <w:szCs w:val="19"/>
              </w:rPr>
            </w:pPr>
            <w:r>
              <w:rPr>
                <w:rFonts w:ascii="Times New Roman" w:hAnsi="Times New Roman" w:cs="Times New Roman"/>
                <w:b/>
                <w:color w:val="000000"/>
                <w:sz w:val="19"/>
                <w:szCs w:val="19"/>
              </w:rPr>
              <w:t>Знать:</w:t>
            </w:r>
          </w:p>
        </w:tc>
      </w:tr>
      <w:tr w:rsidR="00C90BBE">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rPr>
                <w:sz w:val="19"/>
                <w:szCs w:val="19"/>
              </w:rPr>
            </w:pPr>
            <w:r>
              <w:rPr>
                <w:rFonts w:ascii="Times New Roman" w:hAnsi="Times New Roman" w:cs="Times New Roman"/>
                <w:color w:val="000000"/>
                <w:sz w:val="19"/>
                <w:szCs w:val="19"/>
              </w:rPr>
              <w:t>хронологию развития киноискусства</w:t>
            </w:r>
          </w:p>
        </w:tc>
      </w:tr>
      <w:tr w:rsidR="00C90BBE">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rPr>
                <w:sz w:val="19"/>
                <w:szCs w:val="19"/>
              </w:rPr>
            </w:pPr>
            <w:r>
              <w:rPr>
                <w:rFonts w:ascii="Times New Roman" w:hAnsi="Times New Roman" w:cs="Times New Roman"/>
                <w:b/>
                <w:color w:val="000000"/>
                <w:sz w:val="19"/>
                <w:szCs w:val="19"/>
              </w:rPr>
              <w:t>Уметь:</w:t>
            </w:r>
          </w:p>
        </w:tc>
      </w:tr>
      <w:tr w:rsidR="00C90BBE">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rPr>
                <w:sz w:val="19"/>
                <w:szCs w:val="19"/>
              </w:rPr>
            </w:pPr>
            <w:r>
              <w:rPr>
                <w:rFonts w:ascii="Times New Roman" w:hAnsi="Times New Roman" w:cs="Times New Roman"/>
                <w:color w:val="000000"/>
                <w:sz w:val="19"/>
                <w:szCs w:val="19"/>
              </w:rPr>
              <w:t>создавать свой медиапродукт</w:t>
            </w:r>
          </w:p>
        </w:tc>
      </w:tr>
      <w:tr w:rsidR="00C90BBE">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rPr>
                <w:sz w:val="19"/>
                <w:szCs w:val="19"/>
              </w:rPr>
            </w:pPr>
            <w:r>
              <w:rPr>
                <w:rFonts w:ascii="Times New Roman" w:hAnsi="Times New Roman" w:cs="Times New Roman"/>
                <w:b/>
                <w:color w:val="000000"/>
                <w:sz w:val="19"/>
                <w:szCs w:val="19"/>
              </w:rPr>
              <w:t>Владеть:</w:t>
            </w:r>
          </w:p>
        </w:tc>
      </w:tr>
      <w:tr w:rsidR="00C90BBE">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rPr>
                <w:sz w:val="19"/>
                <w:szCs w:val="19"/>
              </w:rPr>
            </w:pPr>
            <w:r>
              <w:rPr>
                <w:rFonts w:ascii="Times New Roman" w:hAnsi="Times New Roman" w:cs="Times New Roman"/>
                <w:color w:val="000000"/>
                <w:sz w:val="19"/>
                <w:szCs w:val="19"/>
              </w:rPr>
              <w:t>понятийным аппаратом киноиндустрии</w:t>
            </w:r>
          </w:p>
        </w:tc>
      </w:tr>
      <w:tr w:rsidR="00C90BBE">
        <w:trPr>
          <w:trHeight w:hRule="exact" w:val="277"/>
        </w:trPr>
        <w:tc>
          <w:tcPr>
            <w:tcW w:w="766" w:type="dxa"/>
          </w:tcPr>
          <w:p w:rsidR="00C90BBE" w:rsidRDefault="00C90BBE"/>
        </w:tc>
        <w:tc>
          <w:tcPr>
            <w:tcW w:w="228" w:type="dxa"/>
          </w:tcPr>
          <w:p w:rsidR="00C90BBE" w:rsidRDefault="00C90BBE"/>
        </w:tc>
        <w:tc>
          <w:tcPr>
            <w:tcW w:w="1844" w:type="dxa"/>
          </w:tcPr>
          <w:p w:rsidR="00C90BBE" w:rsidRDefault="00C90BBE"/>
        </w:tc>
        <w:tc>
          <w:tcPr>
            <w:tcW w:w="1702" w:type="dxa"/>
          </w:tcPr>
          <w:p w:rsidR="00C90BBE" w:rsidRDefault="00C90BBE"/>
        </w:tc>
        <w:tc>
          <w:tcPr>
            <w:tcW w:w="143" w:type="dxa"/>
          </w:tcPr>
          <w:p w:rsidR="00C90BBE" w:rsidRDefault="00C90BBE"/>
        </w:tc>
        <w:tc>
          <w:tcPr>
            <w:tcW w:w="851" w:type="dxa"/>
          </w:tcPr>
          <w:p w:rsidR="00C90BBE" w:rsidRDefault="00C90BBE"/>
        </w:tc>
        <w:tc>
          <w:tcPr>
            <w:tcW w:w="710" w:type="dxa"/>
          </w:tcPr>
          <w:p w:rsidR="00C90BBE" w:rsidRDefault="00C90BBE"/>
        </w:tc>
        <w:tc>
          <w:tcPr>
            <w:tcW w:w="1135" w:type="dxa"/>
          </w:tcPr>
          <w:p w:rsidR="00C90BBE" w:rsidRDefault="00C90BBE"/>
        </w:tc>
        <w:tc>
          <w:tcPr>
            <w:tcW w:w="1277" w:type="dxa"/>
          </w:tcPr>
          <w:p w:rsidR="00C90BBE" w:rsidRDefault="00C90BBE"/>
        </w:tc>
        <w:tc>
          <w:tcPr>
            <w:tcW w:w="710" w:type="dxa"/>
          </w:tcPr>
          <w:p w:rsidR="00C90BBE" w:rsidRDefault="00C90BBE"/>
        </w:tc>
        <w:tc>
          <w:tcPr>
            <w:tcW w:w="426" w:type="dxa"/>
          </w:tcPr>
          <w:p w:rsidR="00C90BBE" w:rsidRDefault="00C90BBE"/>
        </w:tc>
        <w:tc>
          <w:tcPr>
            <w:tcW w:w="993" w:type="dxa"/>
          </w:tcPr>
          <w:p w:rsidR="00C90BBE" w:rsidRDefault="00C90BBE"/>
        </w:tc>
      </w:tr>
      <w:tr w:rsidR="00C90BBE" w:rsidRPr="00DA3EEE">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C90BBE" w:rsidRPr="00DA3EEE" w:rsidRDefault="00DA3EEE">
            <w:pPr>
              <w:spacing w:after="0" w:line="240" w:lineRule="auto"/>
              <w:jc w:val="center"/>
              <w:rPr>
                <w:sz w:val="19"/>
                <w:szCs w:val="19"/>
                <w:lang w:val="ru-RU"/>
              </w:rPr>
            </w:pPr>
            <w:r w:rsidRPr="00DA3EEE">
              <w:rPr>
                <w:rFonts w:ascii="Times New Roman" w:hAnsi="Times New Roman" w:cs="Times New Roman"/>
                <w:b/>
                <w:color w:val="000000"/>
                <w:sz w:val="19"/>
                <w:szCs w:val="19"/>
                <w:lang w:val="ru-RU"/>
              </w:rPr>
              <w:t>4. СТРУКТУРА И</w:t>
            </w:r>
            <w:r w:rsidRPr="00DA3EEE">
              <w:rPr>
                <w:rFonts w:ascii="Times New Roman" w:hAnsi="Times New Roman" w:cs="Times New Roman"/>
                <w:b/>
                <w:color w:val="000000"/>
                <w:sz w:val="19"/>
                <w:szCs w:val="19"/>
                <w:lang w:val="ru-RU"/>
              </w:rPr>
              <w:t xml:space="preserve"> СОДЕРЖАНИЕ ДИСЦИПЛИНЫ (МОДУЛЯ)</w:t>
            </w:r>
          </w:p>
        </w:tc>
      </w:tr>
      <w:tr w:rsidR="00C90BBE">
        <w:trPr>
          <w:trHeight w:hRule="exact" w:val="416"/>
        </w:trPr>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b/>
                <w:color w:val="000000"/>
                <w:sz w:val="19"/>
                <w:szCs w:val="19"/>
              </w:rPr>
              <w:t>Код занятия</w:t>
            </w:r>
          </w:p>
        </w:tc>
        <w:tc>
          <w:tcPr>
            <w:tcW w:w="355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Pr="00DA3EEE" w:rsidRDefault="00DA3EEE">
            <w:pPr>
              <w:spacing w:after="0" w:line="240" w:lineRule="auto"/>
              <w:jc w:val="center"/>
              <w:rPr>
                <w:sz w:val="19"/>
                <w:szCs w:val="19"/>
                <w:lang w:val="ru-RU"/>
              </w:rPr>
            </w:pPr>
            <w:r w:rsidRPr="00DA3EEE">
              <w:rPr>
                <w:rFonts w:ascii="Times New Roman" w:hAnsi="Times New Roman" w:cs="Times New Roman"/>
                <w:b/>
                <w:color w:val="000000"/>
                <w:sz w:val="19"/>
                <w:szCs w:val="19"/>
                <w:lang w:val="ru-RU"/>
              </w:rPr>
              <w:t>Наименование разделов и тем /вид занятия/</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b/>
                <w:color w:val="000000"/>
                <w:sz w:val="19"/>
                <w:szCs w:val="19"/>
              </w:rPr>
              <w:t>Семестр / Курс</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b/>
                <w:color w:val="000000"/>
                <w:sz w:val="19"/>
                <w:szCs w:val="19"/>
              </w:rPr>
              <w:t>Часов</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b/>
                <w:color w:val="000000"/>
                <w:sz w:val="19"/>
                <w:szCs w:val="19"/>
              </w:rPr>
              <w:t>Компетен-</w:t>
            </w:r>
          </w:p>
          <w:p w:rsidR="00C90BBE" w:rsidRDefault="00DA3EEE">
            <w:pPr>
              <w:spacing w:after="0" w:line="240" w:lineRule="auto"/>
              <w:jc w:val="center"/>
              <w:rPr>
                <w:sz w:val="19"/>
                <w:szCs w:val="19"/>
              </w:rPr>
            </w:pPr>
            <w:r>
              <w:rPr>
                <w:rFonts w:ascii="Times New Roman" w:hAnsi="Times New Roman" w:cs="Times New Roman"/>
                <w:b/>
                <w:color w:val="000000"/>
                <w:sz w:val="19"/>
                <w:szCs w:val="19"/>
              </w:rPr>
              <w:t>ции</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b/>
                <w:color w:val="000000"/>
                <w:sz w:val="19"/>
                <w:szCs w:val="19"/>
              </w:rPr>
              <w:t>Литература</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b/>
                <w:color w:val="000000"/>
                <w:sz w:val="19"/>
                <w:szCs w:val="19"/>
              </w:rPr>
              <w:t>Интер акт.</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b/>
                <w:color w:val="000000"/>
                <w:sz w:val="19"/>
                <w:szCs w:val="19"/>
              </w:rPr>
              <w:t>Примечание</w:t>
            </w:r>
          </w:p>
        </w:tc>
      </w:tr>
      <w:tr w:rsidR="00C90BBE">
        <w:trPr>
          <w:trHeight w:hRule="exact" w:val="277"/>
        </w:trPr>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C90BBE"/>
        </w:tc>
        <w:tc>
          <w:tcPr>
            <w:tcW w:w="355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rPr>
                <w:sz w:val="19"/>
                <w:szCs w:val="19"/>
              </w:rPr>
            </w:pPr>
            <w:r>
              <w:rPr>
                <w:rFonts w:ascii="Times New Roman" w:hAnsi="Times New Roman" w:cs="Times New Roman"/>
                <w:b/>
                <w:color w:val="000000"/>
                <w:sz w:val="19"/>
                <w:szCs w:val="19"/>
              </w:rPr>
              <w:t>Раздел 1. Визуальное искусство</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C90BBE"/>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C90BBE"/>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C90BBE"/>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C90BBE"/>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C90BBE"/>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C90BBE"/>
        </w:tc>
      </w:tr>
      <w:tr w:rsidR="00C90BBE">
        <w:trPr>
          <w:trHeight w:hRule="exact" w:val="2895"/>
        </w:trPr>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1.1</w:t>
            </w:r>
          </w:p>
        </w:tc>
        <w:tc>
          <w:tcPr>
            <w:tcW w:w="355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 История зарубежного театра»</w:t>
            </w:r>
          </w:p>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Братья Луи и Огюст Люмьеры,</w:t>
            </w:r>
            <w:r w:rsidRPr="00DA3EEE">
              <w:rPr>
                <w:rFonts w:ascii="Times New Roman" w:hAnsi="Times New Roman" w:cs="Times New Roman"/>
                <w:color w:val="000000"/>
                <w:sz w:val="19"/>
                <w:szCs w:val="19"/>
                <w:lang w:val="ru-RU"/>
              </w:rPr>
              <w:t xml:space="preserve"> которые были знакомы с конструкцией эдисоновской техники и, благодаря тому, что Эдисон не стал патентовать свое изобретение в Европе, смогли воспользоваться некоторыми его идеями. Их аппарат «синематограф» и дал название кинематографу. Люмьеры подали пате</w:t>
            </w:r>
            <w:r w:rsidRPr="00DA3EEE">
              <w:rPr>
                <w:rFonts w:ascii="Times New Roman" w:hAnsi="Times New Roman" w:cs="Times New Roman"/>
                <w:color w:val="000000"/>
                <w:sz w:val="19"/>
                <w:szCs w:val="19"/>
                <w:lang w:val="ru-RU"/>
              </w:rPr>
              <w:t>нтную заявку 13 февраля 1895, а первый публичный просмотр состоялся в Париже 22 марта 1895.</w:t>
            </w:r>
          </w:p>
          <w:p w:rsidR="00C90BBE" w:rsidRDefault="00DA3EEE">
            <w:pPr>
              <w:spacing w:after="0" w:line="240" w:lineRule="auto"/>
              <w:rPr>
                <w:sz w:val="19"/>
                <w:szCs w:val="19"/>
              </w:rPr>
            </w:pPr>
            <w:r>
              <w:rPr>
                <w:rFonts w:ascii="Times New Roman" w:hAnsi="Times New Roman" w:cs="Times New Roman"/>
                <w:color w:val="000000"/>
                <w:sz w:val="19"/>
                <w:szCs w:val="19"/>
              </w:rPr>
              <w:t>/Лек/</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Л1.1 Л1.2 Л1.3 Л2.1 Л2.2</w:t>
            </w:r>
          </w:p>
          <w:p w:rsidR="00C90BBE" w:rsidRDefault="00DA3EEE">
            <w:pPr>
              <w:spacing w:after="0" w:line="240" w:lineRule="auto"/>
              <w:jc w:val="center"/>
              <w:rPr>
                <w:sz w:val="19"/>
                <w:szCs w:val="19"/>
              </w:rPr>
            </w:pPr>
            <w:r>
              <w:rPr>
                <w:rFonts w:ascii="Times New Roman" w:hAnsi="Times New Roman" w:cs="Times New Roman"/>
                <w:color w:val="000000"/>
                <w:sz w:val="19"/>
                <w:szCs w:val="19"/>
              </w:rPr>
              <w:t>Э1 Э2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C90BBE"/>
        </w:tc>
      </w:tr>
      <w:tr w:rsidR="00C90BBE">
        <w:trPr>
          <w:trHeight w:hRule="exact" w:val="917"/>
        </w:trPr>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1.2</w:t>
            </w:r>
          </w:p>
        </w:tc>
        <w:tc>
          <w:tcPr>
            <w:tcW w:w="355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«История русского театра»</w:t>
            </w:r>
          </w:p>
          <w:p w:rsidR="00C90BBE" w:rsidRDefault="00DA3EEE">
            <w:pPr>
              <w:spacing w:after="0" w:line="240" w:lineRule="auto"/>
              <w:rPr>
                <w:sz w:val="19"/>
                <w:szCs w:val="19"/>
              </w:rPr>
            </w:pPr>
            <w:r w:rsidRPr="00DA3EEE">
              <w:rPr>
                <w:rFonts w:ascii="Times New Roman" w:hAnsi="Times New Roman" w:cs="Times New Roman"/>
                <w:color w:val="000000"/>
                <w:sz w:val="19"/>
                <w:szCs w:val="19"/>
                <w:lang w:val="ru-RU"/>
              </w:rPr>
              <w:t xml:space="preserve">Этапы развития. </w:t>
            </w:r>
            <w:r>
              <w:rPr>
                <w:rFonts w:ascii="Times New Roman" w:hAnsi="Times New Roman" w:cs="Times New Roman"/>
                <w:color w:val="000000"/>
                <w:sz w:val="19"/>
                <w:szCs w:val="19"/>
              </w:rPr>
              <w:t>Система Станиславского</w:t>
            </w:r>
          </w:p>
          <w:p w:rsidR="00C90BBE" w:rsidRDefault="00DA3EEE">
            <w:pPr>
              <w:spacing w:after="0" w:line="240" w:lineRule="auto"/>
              <w:rPr>
                <w:sz w:val="19"/>
                <w:szCs w:val="19"/>
              </w:rPr>
            </w:pPr>
            <w:r>
              <w:rPr>
                <w:rFonts w:ascii="Times New Roman" w:hAnsi="Times New Roman" w:cs="Times New Roman"/>
                <w:color w:val="000000"/>
                <w:sz w:val="19"/>
                <w:szCs w:val="19"/>
              </w:rPr>
              <w:t>/Пр/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Л1.1 Л2.1</w:t>
            </w:r>
          </w:p>
          <w:p w:rsidR="00C90BBE" w:rsidRDefault="00DA3EEE">
            <w:pPr>
              <w:spacing w:after="0" w:line="240" w:lineRule="auto"/>
              <w:jc w:val="center"/>
              <w:rPr>
                <w:sz w:val="19"/>
                <w:szCs w:val="19"/>
              </w:rPr>
            </w:pPr>
            <w:r>
              <w:rPr>
                <w:rFonts w:ascii="Times New Roman" w:hAnsi="Times New Roman" w:cs="Times New Roman"/>
                <w:color w:val="000000"/>
                <w:sz w:val="19"/>
                <w:szCs w:val="19"/>
              </w:rPr>
              <w:t>Э1 Э2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C90BBE"/>
        </w:tc>
      </w:tr>
    </w:tbl>
    <w:p w:rsidR="00C90BBE" w:rsidRDefault="00DA3EEE">
      <w:pPr>
        <w:rPr>
          <w:sz w:val="0"/>
          <w:szCs w:val="0"/>
        </w:rPr>
      </w:pPr>
      <w:r>
        <w:br w:type="page"/>
      </w:r>
    </w:p>
    <w:tbl>
      <w:tblPr>
        <w:tblW w:w="0" w:type="auto"/>
        <w:tblCellMar>
          <w:left w:w="0" w:type="dxa"/>
          <w:right w:w="0" w:type="dxa"/>
        </w:tblCellMar>
        <w:tblLook w:val="04A0" w:firstRow="1" w:lastRow="0" w:firstColumn="1" w:lastColumn="0" w:noHBand="0" w:noVBand="1"/>
      </w:tblPr>
      <w:tblGrid>
        <w:gridCol w:w="942"/>
        <w:gridCol w:w="3417"/>
        <w:gridCol w:w="118"/>
        <w:gridCol w:w="809"/>
        <w:gridCol w:w="670"/>
        <w:gridCol w:w="1109"/>
        <w:gridCol w:w="1210"/>
        <w:gridCol w:w="670"/>
        <w:gridCol w:w="386"/>
        <w:gridCol w:w="943"/>
      </w:tblGrid>
      <w:tr w:rsidR="00C90BBE">
        <w:trPr>
          <w:trHeight w:hRule="exact" w:val="416"/>
        </w:trPr>
        <w:tc>
          <w:tcPr>
            <w:tcW w:w="4692" w:type="dxa"/>
            <w:gridSpan w:val="3"/>
            <w:shd w:val="clear" w:color="C0C0C0" w:fill="FFFFFF"/>
            <w:tcMar>
              <w:left w:w="34" w:type="dxa"/>
              <w:right w:w="34" w:type="dxa"/>
            </w:tcMar>
          </w:tcPr>
          <w:p w:rsidR="00C90BBE" w:rsidRDefault="00DA3EEE">
            <w:pPr>
              <w:spacing w:after="0" w:line="240" w:lineRule="auto"/>
              <w:rPr>
                <w:sz w:val="16"/>
                <w:szCs w:val="16"/>
              </w:rPr>
            </w:pPr>
            <w:r>
              <w:rPr>
                <w:rFonts w:ascii="Times New Roman" w:hAnsi="Times New Roman" w:cs="Times New Roman"/>
                <w:color w:val="C0C0C0"/>
                <w:sz w:val="16"/>
                <w:szCs w:val="16"/>
              </w:rPr>
              <w:lastRenderedPageBreak/>
              <w:t>УП: z42.03.02_1.plx</w:t>
            </w:r>
          </w:p>
        </w:tc>
        <w:tc>
          <w:tcPr>
            <w:tcW w:w="851" w:type="dxa"/>
          </w:tcPr>
          <w:p w:rsidR="00C90BBE" w:rsidRDefault="00C90BBE"/>
        </w:tc>
        <w:tc>
          <w:tcPr>
            <w:tcW w:w="710" w:type="dxa"/>
          </w:tcPr>
          <w:p w:rsidR="00C90BBE" w:rsidRDefault="00C90BBE"/>
        </w:tc>
        <w:tc>
          <w:tcPr>
            <w:tcW w:w="1135" w:type="dxa"/>
          </w:tcPr>
          <w:p w:rsidR="00C90BBE" w:rsidRDefault="00C90BBE"/>
        </w:tc>
        <w:tc>
          <w:tcPr>
            <w:tcW w:w="1277" w:type="dxa"/>
          </w:tcPr>
          <w:p w:rsidR="00C90BBE" w:rsidRDefault="00C90BBE"/>
        </w:tc>
        <w:tc>
          <w:tcPr>
            <w:tcW w:w="710" w:type="dxa"/>
          </w:tcPr>
          <w:p w:rsidR="00C90BBE" w:rsidRDefault="00C90BBE"/>
        </w:tc>
        <w:tc>
          <w:tcPr>
            <w:tcW w:w="426" w:type="dxa"/>
          </w:tcPr>
          <w:p w:rsidR="00C90BBE" w:rsidRDefault="00C90BBE"/>
        </w:tc>
        <w:tc>
          <w:tcPr>
            <w:tcW w:w="1007" w:type="dxa"/>
            <w:shd w:val="clear" w:color="C0C0C0" w:fill="FFFFFF"/>
            <w:tcMar>
              <w:left w:w="34" w:type="dxa"/>
              <w:right w:w="34" w:type="dxa"/>
            </w:tcMar>
          </w:tcPr>
          <w:p w:rsidR="00C90BBE" w:rsidRDefault="00DA3EEE">
            <w:pPr>
              <w:spacing w:after="0" w:line="240" w:lineRule="auto"/>
              <w:jc w:val="right"/>
              <w:rPr>
                <w:sz w:val="16"/>
                <w:szCs w:val="16"/>
              </w:rPr>
            </w:pPr>
            <w:r>
              <w:rPr>
                <w:rFonts w:ascii="Times New Roman" w:hAnsi="Times New Roman" w:cs="Times New Roman"/>
                <w:color w:val="C0C0C0"/>
                <w:sz w:val="16"/>
                <w:szCs w:val="16"/>
              </w:rPr>
              <w:t>стр. 5</w:t>
            </w:r>
          </w:p>
        </w:tc>
      </w:tr>
      <w:tr w:rsidR="00C90BBE">
        <w:trPr>
          <w:trHeight w:hRule="exact" w:val="4433"/>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1.3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«Виды рекламы»</w:t>
            </w:r>
          </w:p>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печатные (плакаты, афиши, каталоги, объявления и</w:t>
            </w:r>
          </w:p>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 xml:space="preserve">статьи в газетах и журналах, упаковочные материалы и др.); радиореклама (рекламные передачи по радио); кино-, видео- и телереклама </w:t>
            </w:r>
            <w:r w:rsidRPr="00DA3EEE">
              <w:rPr>
                <w:rFonts w:ascii="Times New Roman" w:hAnsi="Times New Roman" w:cs="Times New Roman"/>
                <w:color w:val="000000"/>
                <w:sz w:val="19"/>
                <w:szCs w:val="19"/>
                <w:lang w:val="ru-RU"/>
              </w:rPr>
              <w:t>(короткометражные рекламные фильмы); световая реклама (световые указатели, табло, световые</w:t>
            </w:r>
          </w:p>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вывески предприятий торговли, газосветовые объявления и др.); живописно-графические средства (панно, плакаты, уличные транспаранты, ценники, указатели, вывески магаз</w:t>
            </w:r>
            <w:r w:rsidRPr="00DA3EEE">
              <w:rPr>
                <w:rFonts w:ascii="Times New Roman" w:hAnsi="Times New Roman" w:cs="Times New Roman"/>
                <w:color w:val="000000"/>
                <w:sz w:val="19"/>
                <w:szCs w:val="19"/>
                <w:lang w:val="ru-RU"/>
              </w:rPr>
              <w:t>инов и др.);</w:t>
            </w:r>
          </w:p>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прочие рекламные средства (демонстрация товаров,</w:t>
            </w:r>
          </w:p>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дегустация продуктов, устная реклама и др.).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Л1.1 Л2.1</w:t>
            </w:r>
          </w:p>
          <w:p w:rsidR="00C90BBE" w:rsidRDefault="00DA3EEE">
            <w:pPr>
              <w:spacing w:after="0" w:line="240" w:lineRule="auto"/>
              <w:jc w:val="center"/>
              <w:rPr>
                <w:sz w:val="19"/>
                <w:szCs w:val="19"/>
              </w:rPr>
            </w:pPr>
            <w:r>
              <w:rPr>
                <w:rFonts w:ascii="Times New Roman" w:hAnsi="Times New Roman" w:cs="Times New Roman"/>
                <w:color w:val="000000"/>
                <w:sz w:val="19"/>
                <w:szCs w:val="19"/>
              </w:rPr>
              <w:t>Э1 Э2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C90BBE"/>
        </w:tc>
      </w:tr>
      <w:tr w:rsidR="00C90BBE">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1.4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«Тенденции развития современного Европейского театра»</w:t>
            </w:r>
          </w:p>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 xml:space="preserve">Театральные рецензии, пародии, портреты, эссе, </w:t>
            </w:r>
            <w:r w:rsidRPr="00DA3EEE">
              <w:rPr>
                <w:rFonts w:ascii="Times New Roman" w:hAnsi="Times New Roman" w:cs="Times New Roman"/>
                <w:color w:val="000000"/>
                <w:sz w:val="19"/>
                <w:szCs w:val="19"/>
                <w:lang w:val="ru-RU"/>
              </w:rPr>
              <w:t xml:space="preserve">мистификации, проблемные статьи, интервью, диалоги, памфлеты, вирши </w:t>
            </w:r>
            <w:r>
              <w:rPr>
                <w:rFonts w:ascii="Times New Roman" w:hAnsi="Times New Roman" w:cs="Times New Roman"/>
                <w:color w:val="000000"/>
                <w:sz w:val="19"/>
                <w:szCs w:val="19"/>
              </w:rPr>
              <w:t>etc</w:t>
            </w:r>
            <w:r w:rsidRPr="00DA3EEE">
              <w:rPr>
                <w:rFonts w:ascii="Times New Roman" w:hAnsi="Times New Roman" w:cs="Times New Roman"/>
                <w:color w:val="000000"/>
                <w:sz w:val="19"/>
                <w:szCs w:val="19"/>
                <w:lang w:val="ru-RU"/>
              </w:rPr>
              <w:t>. — все это театральная критика как литература.</w:t>
            </w:r>
          </w:p>
          <w:p w:rsidR="00C90BBE" w:rsidRDefault="00DA3EEE">
            <w:pPr>
              <w:spacing w:after="0" w:line="240" w:lineRule="auto"/>
              <w:rPr>
                <w:sz w:val="19"/>
                <w:szCs w:val="19"/>
              </w:rPr>
            </w:pPr>
            <w:r>
              <w:rPr>
                <w:rFonts w:ascii="Times New Roman" w:hAnsi="Times New Roman" w:cs="Times New Roman"/>
                <w:color w:val="000000"/>
                <w:sz w:val="19"/>
                <w:szCs w:val="19"/>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Л1.1 Л2.1</w:t>
            </w:r>
          </w:p>
          <w:p w:rsidR="00C90BBE" w:rsidRDefault="00DA3EEE">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C90BBE"/>
        </w:tc>
      </w:tr>
      <w:tr w:rsidR="00C90BBE">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1.5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 xml:space="preserve">« Творчество выдающихся деятелей русского театра </w:t>
            </w:r>
            <w:r>
              <w:rPr>
                <w:rFonts w:ascii="Times New Roman" w:hAnsi="Times New Roman" w:cs="Times New Roman"/>
                <w:color w:val="000000"/>
                <w:sz w:val="19"/>
                <w:szCs w:val="19"/>
              </w:rPr>
              <w:t>XX</w:t>
            </w:r>
            <w:r w:rsidRPr="00DA3EEE">
              <w:rPr>
                <w:rFonts w:ascii="Times New Roman" w:hAnsi="Times New Roman" w:cs="Times New Roman"/>
                <w:color w:val="000000"/>
                <w:sz w:val="19"/>
                <w:szCs w:val="19"/>
                <w:lang w:val="ru-RU"/>
              </w:rPr>
              <w:t xml:space="preserve"> века»</w:t>
            </w:r>
          </w:p>
          <w:p w:rsidR="00C90BBE" w:rsidRDefault="00DA3EEE">
            <w:pPr>
              <w:spacing w:after="0" w:line="240" w:lineRule="auto"/>
              <w:rPr>
                <w:sz w:val="19"/>
                <w:szCs w:val="19"/>
              </w:rPr>
            </w:pPr>
            <w:r w:rsidRPr="00DA3EEE">
              <w:rPr>
                <w:rFonts w:ascii="Times New Roman" w:hAnsi="Times New Roman" w:cs="Times New Roman"/>
                <w:color w:val="000000"/>
                <w:sz w:val="19"/>
                <w:szCs w:val="19"/>
                <w:lang w:val="ru-RU"/>
              </w:rPr>
              <w:t xml:space="preserve">Мейерхольд Всеволод. Владимир </w:t>
            </w:r>
            <w:r w:rsidRPr="00DA3EEE">
              <w:rPr>
                <w:rFonts w:ascii="Times New Roman" w:hAnsi="Times New Roman" w:cs="Times New Roman"/>
                <w:color w:val="000000"/>
                <w:sz w:val="19"/>
                <w:szCs w:val="19"/>
                <w:lang w:val="ru-RU"/>
              </w:rPr>
              <w:t xml:space="preserve">Иванович Немирович-Данченко. Михаил Чехов. Вахтангов Евгений Багратионович. </w:t>
            </w:r>
            <w:r>
              <w:rPr>
                <w:rFonts w:ascii="Times New Roman" w:hAnsi="Times New Roman" w:cs="Times New Roman"/>
                <w:color w:val="000000"/>
                <w:sz w:val="19"/>
                <w:szCs w:val="19"/>
              </w:rPr>
              <w:t>Василий Качалов.Вера Комиссаржевская</w:t>
            </w:r>
          </w:p>
          <w:p w:rsidR="00C90BBE" w:rsidRDefault="00DA3EEE">
            <w:pPr>
              <w:spacing w:after="0" w:line="240" w:lineRule="auto"/>
              <w:rPr>
                <w:sz w:val="19"/>
                <w:szCs w:val="19"/>
              </w:rPr>
            </w:pPr>
            <w:r>
              <w:rPr>
                <w:rFonts w:ascii="Times New Roman" w:hAnsi="Times New Roman" w:cs="Times New Roman"/>
                <w:color w:val="000000"/>
                <w:sz w:val="19"/>
                <w:szCs w:val="19"/>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Л1.1 Л1.2 Л2.1 Л2.2</w:t>
            </w:r>
          </w:p>
          <w:p w:rsidR="00C90BBE" w:rsidRDefault="00DA3EEE">
            <w:pPr>
              <w:spacing w:after="0" w:line="240" w:lineRule="auto"/>
              <w:jc w:val="center"/>
              <w:rPr>
                <w:sz w:val="19"/>
                <w:szCs w:val="19"/>
              </w:rPr>
            </w:pPr>
            <w:r>
              <w:rPr>
                <w:rFonts w:ascii="Times New Roman" w:hAnsi="Times New Roman" w:cs="Times New Roman"/>
                <w:color w:val="000000"/>
                <w:sz w:val="19"/>
                <w:szCs w:val="19"/>
              </w:rPr>
              <w:t>Э1 Э2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C90BBE"/>
        </w:tc>
      </w:tr>
      <w:tr w:rsidR="00C90BBE">
        <w:trPr>
          <w:trHeight w:hRule="exact" w:val="4433"/>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1.6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«Театральная критика»</w:t>
            </w:r>
          </w:p>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Русская театральная критика прославилась выдающимися литераторами</w:t>
            </w:r>
            <w:r w:rsidRPr="00DA3EEE">
              <w:rPr>
                <w:rFonts w:ascii="Times New Roman" w:hAnsi="Times New Roman" w:cs="Times New Roman"/>
                <w:color w:val="000000"/>
                <w:sz w:val="19"/>
                <w:szCs w:val="19"/>
                <w:lang w:val="ru-RU"/>
              </w:rPr>
              <w:t xml:space="preserve"> — от А. Григорьева и А. Кугеля до В. Дорошевича и Л. Андреева, ею занимались люди, чей литературный дар, как правило, выражался не в одном лишь театрально- критическом творчестве, критики были в широком смысле писателями, так что есть все основания считат</w:t>
            </w:r>
            <w:r w:rsidRPr="00DA3EEE">
              <w:rPr>
                <w:rFonts w:ascii="Times New Roman" w:hAnsi="Times New Roman" w:cs="Times New Roman"/>
                <w:color w:val="000000"/>
                <w:sz w:val="19"/>
                <w:szCs w:val="19"/>
                <w:lang w:val="ru-RU"/>
              </w:rPr>
              <w:t>ь российскую театральную критику частью отечественной словесности, определенным художественно- аналитическим ответвлением прозы, существующим точно в таких же различных жанровых и стилистических модификациях, что и любой другой вид литературы.</w:t>
            </w:r>
          </w:p>
          <w:p w:rsidR="00C90BBE" w:rsidRDefault="00DA3EEE">
            <w:pPr>
              <w:spacing w:after="0" w:line="240" w:lineRule="auto"/>
              <w:rPr>
                <w:sz w:val="19"/>
                <w:szCs w:val="19"/>
              </w:rPr>
            </w:pPr>
            <w:r>
              <w:rPr>
                <w:rFonts w:ascii="Times New Roman" w:hAnsi="Times New Roman" w:cs="Times New Roman"/>
                <w:color w:val="000000"/>
                <w:sz w:val="19"/>
                <w:szCs w:val="19"/>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ОПК</w:t>
            </w:r>
            <w:r>
              <w:rPr>
                <w:rFonts w:ascii="Times New Roman" w:hAnsi="Times New Roman" w:cs="Times New Roman"/>
                <w:color w:val="000000"/>
                <w:sz w:val="19"/>
                <w:szCs w:val="19"/>
              </w:rPr>
              <w:t>-15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Л1.1 Л2.1</w:t>
            </w:r>
          </w:p>
          <w:p w:rsidR="00C90BBE" w:rsidRDefault="00DA3EEE">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C90BBE"/>
        </w:tc>
      </w:tr>
      <w:tr w:rsidR="00C90BBE" w:rsidRPr="00DA3EEE">
        <w:trPr>
          <w:trHeight w:hRule="exact" w:val="27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C90BBE"/>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Pr="00DA3EEE" w:rsidRDefault="00DA3EEE">
            <w:pPr>
              <w:spacing w:after="0" w:line="240" w:lineRule="auto"/>
              <w:rPr>
                <w:sz w:val="19"/>
                <w:szCs w:val="19"/>
                <w:lang w:val="ru-RU"/>
              </w:rPr>
            </w:pPr>
            <w:r w:rsidRPr="00DA3EEE">
              <w:rPr>
                <w:rFonts w:ascii="Times New Roman" w:hAnsi="Times New Roman" w:cs="Times New Roman"/>
                <w:b/>
                <w:color w:val="000000"/>
                <w:sz w:val="19"/>
                <w:szCs w:val="19"/>
                <w:lang w:val="ru-RU"/>
              </w:rPr>
              <w:t>Раздел 2. Кино как вид искусства</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Pr="00DA3EEE" w:rsidRDefault="00C90BBE">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Pr="00DA3EEE" w:rsidRDefault="00C90BBE">
            <w:pPr>
              <w:rPr>
                <w:lang w:val="ru-RU"/>
              </w:rPr>
            </w:pP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Pr="00DA3EEE" w:rsidRDefault="00C90BBE">
            <w:pPr>
              <w:rPr>
                <w:lang w:val="ru-RU"/>
              </w:rPr>
            </w:pP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Pr="00DA3EEE" w:rsidRDefault="00C90BBE">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Pr="00DA3EEE" w:rsidRDefault="00C90BBE">
            <w:pPr>
              <w:rPr>
                <w:lang w:val="ru-RU"/>
              </w:rPr>
            </w:pP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Pr="00DA3EEE" w:rsidRDefault="00C90BBE">
            <w:pPr>
              <w:rPr>
                <w:lang w:val="ru-RU"/>
              </w:rPr>
            </w:pPr>
          </w:p>
        </w:tc>
      </w:tr>
    </w:tbl>
    <w:p w:rsidR="00C90BBE" w:rsidRPr="00DA3EEE" w:rsidRDefault="00DA3EEE">
      <w:pPr>
        <w:rPr>
          <w:sz w:val="0"/>
          <w:szCs w:val="0"/>
          <w:lang w:val="ru-RU"/>
        </w:rPr>
      </w:pPr>
      <w:r w:rsidRPr="00DA3EEE">
        <w:rPr>
          <w:lang w:val="ru-RU"/>
        </w:rPr>
        <w:br w:type="page"/>
      </w:r>
    </w:p>
    <w:tbl>
      <w:tblPr>
        <w:tblW w:w="0" w:type="auto"/>
        <w:tblCellMar>
          <w:left w:w="0" w:type="dxa"/>
          <w:right w:w="0" w:type="dxa"/>
        </w:tblCellMar>
        <w:tblLook w:val="04A0" w:firstRow="1" w:lastRow="0" w:firstColumn="1" w:lastColumn="0" w:noHBand="0" w:noVBand="1"/>
      </w:tblPr>
      <w:tblGrid>
        <w:gridCol w:w="944"/>
        <w:gridCol w:w="3399"/>
        <w:gridCol w:w="118"/>
        <w:gridCol w:w="812"/>
        <w:gridCol w:w="672"/>
        <w:gridCol w:w="1110"/>
        <w:gridCol w:w="1213"/>
        <w:gridCol w:w="672"/>
        <w:gridCol w:w="388"/>
        <w:gridCol w:w="946"/>
      </w:tblGrid>
      <w:tr w:rsidR="00C90BBE">
        <w:trPr>
          <w:trHeight w:hRule="exact" w:val="416"/>
        </w:trPr>
        <w:tc>
          <w:tcPr>
            <w:tcW w:w="4692" w:type="dxa"/>
            <w:gridSpan w:val="3"/>
            <w:shd w:val="clear" w:color="C0C0C0" w:fill="FFFFFF"/>
            <w:tcMar>
              <w:left w:w="34" w:type="dxa"/>
              <w:right w:w="34" w:type="dxa"/>
            </w:tcMar>
          </w:tcPr>
          <w:p w:rsidR="00C90BBE" w:rsidRDefault="00DA3EEE">
            <w:pPr>
              <w:spacing w:after="0" w:line="240" w:lineRule="auto"/>
              <w:rPr>
                <w:sz w:val="16"/>
                <w:szCs w:val="16"/>
              </w:rPr>
            </w:pPr>
            <w:r>
              <w:rPr>
                <w:rFonts w:ascii="Times New Roman" w:hAnsi="Times New Roman" w:cs="Times New Roman"/>
                <w:color w:val="C0C0C0"/>
                <w:sz w:val="16"/>
                <w:szCs w:val="16"/>
              </w:rPr>
              <w:lastRenderedPageBreak/>
              <w:t>УП: z42.03.02_1.plx</w:t>
            </w:r>
          </w:p>
        </w:tc>
        <w:tc>
          <w:tcPr>
            <w:tcW w:w="851" w:type="dxa"/>
          </w:tcPr>
          <w:p w:rsidR="00C90BBE" w:rsidRDefault="00C90BBE"/>
        </w:tc>
        <w:tc>
          <w:tcPr>
            <w:tcW w:w="710" w:type="dxa"/>
          </w:tcPr>
          <w:p w:rsidR="00C90BBE" w:rsidRDefault="00C90BBE"/>
        </w:tc>
        <w:tc>
          <w:tcPr>
            <w:tcW w:w="1135" w:type="dxa"/>
          </w:tcPr>
          <w:p w:rsidR="00C90BBE" w:rsidRDefault="00C90BBE"/>
        </w:tc>
        <w:tc>
          <w:tcPr>
            <w:tcW w:w="1277" w:type="dxa"/>
          </w:tcPr>
          <w:p w:rsidR="00C90BBE" w:rsidRDefault="00C90BBE"/>
        </w:tc>
        <w:tc>
          <w:tcPr>
            <w:tcW w:w="710" w:type="dxa"/>
          </w:tcPr>
          <w:p w:rsidR="00C90BBE" w:rsidRDefault="00C90BBE"/>
        </w:tc>
        <w:tc>
          <w:tcPr>
            <w:tcW w:w="426" w:type="dxa"/>
          </w:tcPr>
          <w:p w:rsidR="00C90BBE" w:rsidRDefault="00C90BBE"/>
        </w:tc>
        <w:tc>
          <w:tcPr>
            <w:tcW w:w="1007" w:type="dxa"/>
            <w:shd w:val="clear" w:color="C0C0C0" w:fill="FFFFFF"/>
            <w:tcMar>
              <w:left w:w="34" w:type="dxa"/>
              <w:right w:w="34" w:type="dxa"/>
            </w:tcMar>
          </w:tcPr>
          <w:p w:rsidR="00C90BBE" w:rsidRDefault="00DA3EEE">
            <w:pPr>
              <w:spacing w:after="0" w:line="240" w:lineRule="auto"/>
              <w:jc w:val="right"/>
              <w:rPr>
                <w:sz w:val="16"/>
                <w:szCs w:val="16"/>
              </w:rPr>
            </w:pPr>
            <w:r>
              <w:rPr>
                <w:rFonts w:ascii="Times New Roman" w:hAnsi="Times New Roman" w:cs="Times New Roman"/>
                <w:color w:val="C0C0C0"/>
                <w:sz w:val="16"/>
                <w:szCs w:val="16"/>
              </w:rPr>
              <w:t>стр. 6</w:t>
            </w:r>
          </w:p>
        </w:tc>
      </w:tr>
      <w:tr w:rsidR="00C90BBE">
        <w:trPr>
          <w:trHeight w:hRule="exact" w:val="4433"/>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2.1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«Кино в системе традиционных искусств»</w:t>
            </w:r>
          </w:p>
          <w:p w:rsidR="00C90BBE" w:rsidRDefault="00DA3EEE">
            <w:pPr>
              <w:spacing w:after="0" w:line="240" w:lineRule="auto"/>
              <w:rPr>
                <w:sz w:val="19"/>
                <w:szCs w:val="19"/>
              </w:rPr>
            </w:pPr>
            <w:r>
              <w:rPr>
                <w:rFonts w:ascii="Times New Roman" w:hAnsi="Times New Roman" w:cs="Times New Roman"/>
                <w:color w:val="000000"/>
                <w:sz w:val="19"/>
                <w:szCs w:val="19"/>
              </w:rPr>
              <w:t>XX</w:t>
            </w:r>
            <w:r w:rsidRPr="00DA3EEE">
              <w:rPr>
                <w:rFonts w:ascii="Times New Roman" w:hAnsi="Times New Roman" w:cs="Times New Roman"/>
                <w:color w:val="000000"/>
                <w:sz w:val="19"/>
                <w:szCs w:val="19"/>
                <w:lang w:val="ru-RU"/>
              </w:rPr>
              <w:t xml:space="preserve"> в. не случайно отождествляется с кино. Именно оно возглавило иерархию искусств нашей эпохи, изменило </w:t>
            </w:r>
            <w:r w:rsidRPr="00DA3EEE">
              <w:rPr>
                <w:rFonts w:ascii="Times New Roman" w:hAnsi="Times New Roman" w:cs="Times New Roman"/>
                <w:color w:val="000000"/>
                <w:sz w:val="19"/>
                <w:szCs w:val="19"/>
                <w:lang w:val="ru-RU"/>
              </w:rPr>
              <w:t>направления эстетических поисков, овладело колоссальной аудиторией, в значительной степени трансформировав массовое сознание. Историк культуры, познавая жизнь человека прошлого столетия, прежде всего, пожалуй, обратится не к литературе, не к научно- филосо</w:t>
            </w:r>
            <w:r w:rsidRPr="00DA3EEE">
              <w:rPr>
                <w:rFonts w:ascii="Times New Roman" w:hAnsi="Times New Roman" w:cs="Times New Roman"/>
                <w:color w:val="000000"/>
                <w:sz w:val="19"/>
                <w:szCs w:val="19"/>
                <w:lang w:val="ru-RU"/>
              </w:rPr>
              <w:t xml:space="preserve">фским изданиям, а в музей кинематографии, де </w:t>
            </w:r>
            <w:r>
              <w:rPr>
                <w:rFonts w:ascii="Times New Roman" w:hAnsi="Times New Roman" w:cs="Times New Roman"/>
                <w:color w:val="000000"/>
                <w:sz w:val="19"/>
                <w:szCs w:val="19"/>
              </w:rPr>
              <w:t>XX</w:t>
            </w:r>
            <w:r w:rsidRPr="00DA3EEE">
              <w:rPr>
                <w:rFonts w:ascii="Times New Roman" w:hAnsi="Times New Roman" w:cs="Times New Roman"/>
                <w:color w:val="000000"/>
                <w:sz w:val="19"/>
                <w:szCs w:val="19"/>
                <w:lang w:val="ru-RU"/>
              </w:rPr>
              <w:t xml:space="preserve"> в. представит себя на экране зримо, масштабно, разнообразно. </w:t>
            </w:r>
            <w:r>
              <w:rPr>
                <w:rFonts w:ascii="Times New Roman" w:hAnsi="Times New Roman" w:cs="Times New Roman"/>
                <w:color w:val="000000"/>
                <w:sz w:val="19"/>
                <w:szCs w:val="19"/>
              </w:rPr>
              <w:t>Киноискусство, являясь составной частью предмета «Мировая художественная культура»</w:t>
            </w:r>
          </w:p>
          <w:p w:rsidR="00C90BBE" w:rsidRDefault="00DA3EEE">
            <w:pPr>
              <w:spacing w:after="0" w:line="240" w:lineRule="auto"/>
              <w:rPr>
                <w:sz w:val="19"/>
                <w:szCs w:val="19"/>
              </w:rPr>
            </w:pPr>
            <w:r>
              <w:rPr>
                <w:rFonts w:ascii="Times New Roman" w:hAnsi="Times New Roman" w:cs="Times New Roman"/>
                <w:color w:val="000000"/>
                <w:sz w:val="19"/>
                <w:szCs w:val="19"/>
              </w:rPr>
              <w:t>/Лек/</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ОПК-15</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Л1.1 Л2.1</w:t>
            </w:r>
          </w:p>
          <w:p w:rsidR="00C90BBE" w:rsidRDefault="00DA3EEE">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C90BBE"/>
        </w:tc>
      </w:tr>
      <w:tr w:rsidR="00C90BBE">
        <w:trPr>
          <w:trHeight w:hRule="exact" w:val="3993"/>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2.2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«История кинематографа»</w:t>
            </w:r>
          </w:p>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Броненосц «Потемкин» (1925) Уже в 1926 «Уорнер бразерс» выпустила несколько звуковых фильмов, состоящих в основном из музыкальных номеров. Но особого успеха они не имели – успех пришел только с фильмом Певец джаза (</w:t>
            </w:r>
            <w:r>
              <w:rPr>
                <w:rFonts w:ascii="Times New Roman" w:hAnsi="Times New Roman" w:cs="Times New Roman"/>
                <w:color w:val="000000"/>
                <w:sz w:val="19"/>
                <w:szCs w:val="19"/>
              </w:rPr>
              <w:t>The</w:t>
            </w:r>
            <w:r w:rsidRPr="00DA3EEE">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Jazz</w:t>
            </w:r>
            <w:r w:rsidRPr="00DA3EEE">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Singer</w:t>
            </w:r>
            <w:r w:rsidRPr="00DA3EEE">
              <w:rPr>
                <w:rFonts w:ascii="Times New Roman" w:hAnsi="Times New Roman" w:cs="Times New Roman"/>
                <w:color w:val="000000"/>
                <w:sz w:val="19"/>
                <w:szCs w:val="19"/>
                <w:lang w:val="ru-RU"/>
              </w:rPr>
              <w:t xml:space="preserve">, 1927), в котором помимо </w:t>
            </w:r>
            <w:r w:rsidRPr="00DA3EEE">
              <w:rPr>
                <w:rFonts w:ascii="Times New Roman" w:hAnsi="Times New Roman" w:cs="Times New Roman"/>
                <w:color w:val="000000"/>
                <w:sz w:val="19"/>
                <w:szCs w:val="19"/>
                <w:lang w:val="ru-RU"/>
              </w:rPr>
              <w:t>номеров известного музыканта Эла Джолсона присутствовали и его короткие реплики. Звуковое кино появилось вместе с живой речью экранного персонажа, и 6 октября 1927 – день премьеры Певца джаза – принято считать днем рождения звукового кинематографа.</w:t>
            </w:r>
          </w:p>
          <w:p w:rsidR="00C90BBE" w:rsidRDefault="00DA3EEE">
            <w:pPr>
              <w:spacing w:after="0" w:line="240" w:lineRule="auto"/>
              <w:rPr>
                <w:sz w:val="19"/>
                <w:szCs w:val="19"/>
              </w:rPr>
            </w:pPr>
            <w:r>
              <w:rPr>
                <w:rFonts w:ascii="Times New Roman" w:hAnsi="Times New Roman" w:cs="Times New Roman"/>
                <w:color w:val="000000"/>
                <w:sz w:val="19"/>
                <w:szCs w:val="19"/>
              </w:rPr>
              <w:t>/Лек/</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ОПК-15</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Л1.1 Л2.1</w:t>
            </w:r>
          </w:p>
          <w:p w:rsidR="00C90BBE" w:rsidRDefault="00DA3EEE">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C90BBE"/>
        </w:tc>
      </w:tr>
      <w:tr w:rsidR="00C90BBE">
        <w:trPr>
          <w:trHeight w:hRule="exact" w:val="267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2.3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«Виды и жанры кино»</w:t>
            </w:r>
          </w:p>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 xml:space="preserve">Виды кино — художественное, документальное, научно-популярное и мультипликационное . На протяжении десятилетий развития кино каждый из его видов сформировал свою систему выразительных средств. Параллельно </w:t>
            </w:r>
            <w:r w:rsidRPr="00DA3EEE">
              <w:rPr>
                <w:rFonts w:ascii="Times New Roman" w:hAnsi="Times New Roman" w:cs="Times New Roman"/>
                <w:color w:val="000000"/>
                <w:sz w:val="19"/>
                <w:szCs w:val="19"/>
                <w:lang w:val="ru-RU"/>
              </w:rPr>
              <w:t>с самоопределением видов кино непрерывно идут и встречные процессы их взаимодействия, синтеза, художественного обогащения.</w:t>
            </w:r>
          </w:p>
          <w:p w:rsidR="00C90BBE" w:rsidRDefault="00DA3EEE">
            <w:pPr>
              <w:spacing w:after="0" w:line="240" w:lineRule="auto"/>
              <w:rPr>
                <w:sz w:val="19"/>
                <w:szCs w:val="19"/>
              </w:rPr>
            </w:pPr>
            <w:r>
              <w:rPr>
                <w:rFonts w:ascii="Times New Roman" w:hAnsi="Times New Roman" w:cs="Times New Roman"/>
                <w:color w:val="000000"/>
                <w:sz w:val="19"/>
                <w:szCs w:val="19"/>
              </w:rPr>
              <w:t>/Пр/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ОПК-15</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Л1.1 Л2.1</w:t>
            </w:r>
          </w:p>
          <w:p w:rsidR="00C90BBE" w:rsidRDefault="00DA3EEE">
            <w:pPr>
              <w:spacing w:after="0" w:line="240" w:lineRule="auto"/>
              <w:jc w:val="center"/>
              <w:rPr>
                <w:sz w:val="19"/>
                <w:szCs w:val="19"/>
              </w:rPr>
            </w:pPr>
            <w:r>
              <w:rPr>
                <w:rFonts w:ascii="Times New Roman" w:hAnsi="Times New Roman" w:cs="Times New Roman"/>
                <w:color w:val="000000"/>
                <w:sz w:val="19"/>
                <w:szCs w:val="19"/>
              </w:rPr>
              <w:t>Э1 Э2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C90BBE"/>
        </w:tc>
      </w:tr>
    </w:tbl>
    <w:p w:rsidR="00C90BBE" w:rsidRDefault="00DA3EEE">
      <w:pPr>
        <w:rPr>
          <w:sz w:val="0"/>
          <w:szCs w:val="0"/>
        </w:rPr>
      </w:pPr>
      <w:r>
        <w:br w:type="page"/>
      </w:r>
    </w:p>
    <w:tbl>
      <w:tblPr>
        <w:tblW w:w="0" w:type="auto"/>
        <w:tblCellMar>
          <w:left w:w="0" w:type="dxa"/>
          <w:right w:w="0" w:type="dxa"/>
        </w:tblCellMar>
        <w:tblLook w:val="04A0" w:firstRow="1" w:lastRow="0" w:firstColumn="1" w:lastColumn="0" w:noHBand="0" w:noVBand="1"/>
      </w:tblPr>
      <w:tblGrid>
        <w:gridCol w:w="943"/>
        <w:gridCol w:w="3411"/>
        <w:gridCol w:w="118"/>
        <w:gridCol w:w="810"/>
        <w:gridCol w:w="671"/>
        <w:gridCol w:w="1109"/>
        <w:gridCol w:w="1210"/>
        <w:gridCol w:w="671"/>
        <w:gridCol w:w="387"/>
        <w:gridCol w:w="944"/>
      </w:tblGrid>
      <w:tr w:rsidR="00C90BBE">
        <w:trPr>
          <w:trHeight w:hRule="exact" w:val="416"/>
        </w:trPr>
        <w:tc>
          <w:tcPr>
            <w:tcW w:w="4692" w:type="dxa"/>
            <w:gridSpan w:val="3"/>
            <w:shd w:val="clear" w:color="C0C0C0" w:fill="FFFFFF"/>
            <w:tcMar>
              <w:left w:w="34" w:type="dxa"/>
              <w:right w:w="34" w:type="dxa"/>
            </w:tcMar>
          </w:tcPr>
          <w:p w:rsidR="00C90BBE" w:rsidRDefault="00DA3EEE">
            <w:pPr>
              <w:spacing w:after="0" w:line="240" w:lineRule="auto"/>
              <w:rPr>
                <w:sz w:val="16"/>
                <w:szCs w:val="16"/>
              </w:rPr>
            </w:pPr>
            <w:r>
              <w:rPr>
                <w:rFonts w:ascii="Times New Roman" w:hAnsi="Times New Roman" w:cs="Times New Roman"/>
                <w:color w:val="C0C0C0"/>
                <w:sz w:val="16"/>
                <w:szCs w:val="16"/>
              </w:rPr>
              <w:lastRenderedPageBreak/>
              <w:t>УП: z42.03.02_1.plx</w:t>
            </w:r>
          </w:p>
        </w:tc>
        <w:tc>
          <w:tcPr>
            <w:tcW w:w="851" w:type="dxa"/>
          </w:tcPr>
          <w:p w:rsidR="00C90BBE" w:rsidRDefault="00C90BBE"/>
        </w:tc>
        <w:tc>
          <w:tcPr>
            <w:tcW w:w="710" w:type="dxa"/>
          </w:tcPr>
          <w:p w:rsidR="00C90BBE" w:rsidRDefault="00C90BBE"/>
        </w:tc>
        <w:tc>
          <w:tcPr>
            <w:tcW w:w="1135" w:type="dxa"/>
          </w:tcPr>
          <w:p w:rsidR="00C90BBE" w:rsidRDefault="00C90BBE"/>
        </w:tc>
        <w:tc>
          <w:tcPr>
            <w:tcW w:w="1277" w:type="dxa"/>
          </w:tcPr>
          <w:p w:rsidR="00C90BBE" w:rsidRDefault="00C90BBE"/>
        </w:tc>
        <w:tc>
          <w:tcPr>
            <w:tcW w:w="710" w:type="dxa"/>
          </w:tcPr>
          <w:p w:rsidR="00C90BBE" w:rsidRDefault="00C90BBE"/>
        </w:tc>
        <w:tc>
          <w:tcPr>
            <w:tcW w:w="426" w:type="dxa"/>
          </w:tcPr>
          <w:p w:rsidR="00C90BBE" w:rsidRDefault="00C90BBE"/>
        </w:tc>
        <w:tc>
          <w:tcPr>
            <w:tcW w:w="1007" w:type="dxa"/>
            <w:shd w:val="clear" w:color="C0C0C0" w:fill="FFFFFF"/>
            <w:tcMar>
              <w:left w:w="34" w:type="dxa"/>
              <w:right w:w="34" w:type="dxa"/>
            </w:tcMar>
          </w:tcPr>
          <w:p w:rsidR="00C90BBE" w:rsidRDefault="00DA3EEE">
            <w:pPr>
              <w:spacing w:after="0" w:line="240" w:lineRule="auto"/>
              <w:jc w:val="right"/>
              <w:rPr>
                <w:sz w:val="16"/>
                <w:szCs w:val="16"/>
              </w:rPr>
            </w:pPr>
            <w:r>
              <w:rPr>
                <w:rFonts w:ascii="Times New Roman" w:hAnsi="Times New Roman" w:cs="Times New Roman"/>
                <w:color w:val="C0C0C0"/>
                <w:sz w:val="16"/>
                <w:szCs w:val="16"/>
              </w:rPr>
              <w:t>стр. 7</w:t>
            </w:r>
          </w:p>
        </w:tc>
      </w:tr>
      <w:tr w:rsidR="00C90BBE">
        <w:trPr>
          <w:trHeight w:hRule="exact" w:val="6191"/>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2.4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«Художественный образ в кино»</w:t>
            </w:r>
          </w:p>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Единицей искусства является</w:t>
            </w:r>
            <w:r w:rsidRPr="00DA3EEE">
              <w:rPr>
                <w:rFonts w:ascii="Times New Roman" w:hAnsi="Times New Roman" w:cs="Times New Roman"/>
                <w:color w:val="000000"/>
                <w:sz w:val="19"/>
                <w:szCs w:val="19"/>
                <w:lang w:val="ru-RU"/>
              </w:rPr>
              <w:t xml:space="preserve"> образ. Образ, как и знак, является общезначимым символом. Но, в отличии от обычного знака языка, расшифровка образа не является однозначной.</w:t>
            </w:r>
          </w:p>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Однозначный понятийный символ - это слово (слово внеконтекстное, без наложений смысла невербального ряда). В худож</w:t>
            </w:r>
            <w:r w:rsidRPr="00DA3EEE">
              <w:rPr>
                <w:rFonts w:ascii="Times New Roman" w:hAnsi="Times New Roman" w:cs="Times New Roman"/>
                <w:color w:val="000000"/>
                <w:sz w:val="19"/>
                <w:szCs w:val="19"/>
                <w:lang w:val="ru-RU"/>
              </w:rPr>
              <w:t>ественном ряду таким однозначным понятийным символом является АЛЛЕГОРИЯ (например, изображение Фемиды как богини правосудия).</w:t>
            </w:r>
          </w:p>
          <w:p w:rsidR="00C90BBE" w:rsidRDefault="00DA3EEE">
            <w:pPr>
              <w:spacing w:after="0" w:line="240" w:lineRule="auto"/>
              <w:rPr>
                <w:sz w:val="19"/>
                <w:szCs w:val="19"/>
              </w:rPr>
            </w:pPr>
            <w:r w:rsidRPr="00DA3EEE">
              <w:rPr>
                <w:rFonts w:ascii="Times New Roman" w:hAnsi="Times New Roman" w:cs="Times New Roman"/>
                <w:color w:val="000000"/>
                <w:sz w:val="19"/>
                <w:szCs w:val="19"/>
                <w:lang w:val="ru-RU"/>
              </w:rPr>
              <w:t>Но составленная из слов фраза уже не так однозначна как отдельное слово, фраза уже допускает, хотя и в ограниченных пределах, смыс</w:t>
            </w:r>
            <w:r w:rsidRPr="00DA3EEE">
              <w:rPr>
                <w:rFonts w:ascii="Times New Roman" w:hAnsi="Times New Roman" w:cs="Times New Roman"/>
                <w:color w:val="000000"/>
                <w:sz w:val="19"/>
                <w:szCs w:val="19"/>
                <w:lang w:val="ru-RU"/>
              </w:rPr>
              <w:t xml:space="preserve">ловые толкования. В этом же ряду находится слово произнесенное, на которое наложен невербальный ряд интонации, мимики или жеста, а так же слово, находящееся в контексте. </w:t>
            </w:r>
            <w:r>
              <w:rPr>
                <w:rFonts w:ascii="Times New Roman" w:hAnsi="Times New Roman" w:cs="Times New Roman"/>
                <w:color w:val="000000"/>
                <w:sz w:val="19"/>
                <w:szCs w:val="19"/>
              </w:rPr>
              <w:t>В художественном ряду этому “среднему” положению соответствует МЕТАФОРА.</w:t>
            </w:r>
          </w:p>
          <w:p w:rsidR="00C90BBE" w:rsidRDefault="00DA3EEE">
            <w:pPr>
              <w:spacing w:after="0" w:line="240" w:lineRule="auto"/>
              <w:rPr>
                <w:sz w:val="19"/>
                <w:szCs w:val="19"/>
              </w:rPr>
            </w:pPr>
            <w:r>
              <w:rPr>
                <w:rFonts w:ascii="Times New Roman" w:hAnsi="Times New Roman" w:cs="Times New Roman"/>
                <w:color w:val="000000"/>
                <w:sz w:val="19"/>
                <w:szCs w:val="19"/>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ОПК-</w:t>
            </w:r>
            <w:r>
              <w:rPr>
                <w:rFonts w:ascii="Times New Roman" w:hAnsi="Times New Roman" w:cs="Times New Roman"/>
                <w:color w:val="000000"/>
                <w:sz w:val="19"/>
                <w:szCs w:val="19"/>
              </w:rPr>
              <w:t>15</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Л1.1 Л2.1</w:t>
            </w:r>
          </w:p>
          <w:p w:rsidR="00C90BBE" w:rsidRDefault="00DA3EEE">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C90BBE"/>
        </w:tc>
      </w:tr>
      <w:tr w:rsidR="00C90BBE">
        <w:trPr>
          <w:trHeight w:hRule="exact" w:val="6191"/>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2.5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«Кинематографическое время, пространство и целостность фильма»</w:t>
            </w:r>
          </w:p>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 xml:space="preserve">В конце </w:t>
            </w:r>
            <w:r>
              <w:rPr>
                <w:rFonts w:ascii="Times New Roman" w:hAnsi="Times New Roman" w:cs="Times New Roman"/>
                <w:color w:val="000000"/>
                <w:sz w:val="19"/>
                <w:szCs w:val="19"/>
              </w:rPr>
              <w:t>XX</w:t>
            </w:r>
            <w:r w:rsidRPr="00DA3EEE">
              <w:rPr>
                <w:rFonts w:ascii="Times New Roman" w:hAnsi="Times New Roman" w:cs="Times New Roman"/>
                <w:color w:val="000000"/>
                <w:sz w:val="19"/>
                <w:szCs w:val="19"/>
                <w:lang w:val="ru-RU"/>
              </w:rPr>
              <w:t xml:space="preserve"> в. киноискусство утратило свои лидерские позиции в мировой художественной культуре, уступив место новым видам экранного творчества: сначала — телевидению, </w:t>
            </w:r>
            <w:r w:rsidRPr="00DA3EEE">
              <w:rPr>
                <w:rFonts w:ascii="Times New Roman" w:hAnsi="Times New Roman" w:cs="Times New Roman"/>
                <w:color w:val="000000"/>
                <w:sz w:val="19"/>
                <w:szCs w:val="19"/>
                <w:lang w:val="ru-RU"/>
              </w:rPr>
              <w:t>затем — видео, а в настоящее время — дигитальному (цифровому) искусству. С другой стороны, к середине 1980-х годов завершилось долгосрочное противостояние голливудской и европейской моделей кинематографа. Очевидным сегодня является преимущество американско</w:t>
            </w:r>
            <w:r w:rsidRPr="00DA3EEE">
              <w:rPr>
                <w:rFonts w:ascii="Times New Roman" w:hAnsi="Times New Roman" w:cs="Times New Roman"/>
                <w:color w:val="000000"/>
                <w:sz w:val="19"/>
                <w:szCs w:val="19"/>
                <w:lang w:val="ru-RU"/>
              </w:rPr>
              <w:t xml:space="preserve">й модели: кино — это индустрия, а фильм — товар. Голливудское кино превратилось в мегастиль. Японские, российские, польские, французские, тайваньские, белорусские и др. режиссеры стремятся снимать так называемые блокбастеры — ленты с однотипными сюжетами, </w:t>
            </w:r>
            <w:r w:rsidRPr="00DA3EEE">
              <w:rPr>
                <w:rFonts w:ascii="Times New Roman" w:hAnsi="Times New Roman" w:cs="Times New Roman"/>
                <w:color w:val="000000"/>
                <w:sz w:val="19"/>
                <w:szCs w:val="19"/>
                <w:lang w:val="ru-RU"/>
              </w:rPr>
              <w:t>героями, простой жанровой кодификацией, мощными аудиовизуальными эффектами, безотказными монтажными приемами.</w:t>
            </w:r>
          </w:p>
          <w:p w:rsidR="00C90BBE" w:rsidRDefault="00DA3EEE">
            <w:pPr>
              <w:spacing w:after="0" w:line="240" w:lineRule="auto"/>
              <w:rPr>
                <w:sz w:val="19"/>
                <w:szCs w:val="19"/>
              </w:rPr>
            </w:pPr>
            <w:r>
              <w:rPr>
                <w:rFonts w:ascii="Times New Roman" w:hAnsi="Times New Roman" w:cs="Times New Roman"/>
                <w:color w:val="000000"/>
                <w:sz w:val="19"/>
                <w:szCs w:val="19"/>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ОПК-15</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Л1.1 Л2.1</w:t>
            </w:r>
          </w:p>
          <w:p w:rsidR="00C90BBE" w:rsidRDefault="00DA3EEE">
            <w:pPr>
              <w:spacing w:after="0" w:line="240" w:lineRule="auto"/>
              <w:jc w:val="center"/>
              <w:rPr>
                <w:sz w:val="19"/>
                <w:szCs w:val="19"/>
              </w:rPr>
            </w:pPr>
            <w:r>
              <w:rPr>
                <w:rFonts w:ascii="Times New Roman" w:hAnsi="Times New Roman" w:cs="Times New Roman"/>
                <w:color w:val="000000"/>
                <w:sz w:val="19"/>
                <w:szCs w:val="19"/>
              </w:rPr>
              <w:t>Э1 Э2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C90BBE"/>
        </w:tc>
      </w:tr>
      <w:tr w:rsidR="00C90BBE">
        <w:trPr>
          <w:trHeight w:hRule="exact" w:val="223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2.6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 Драматургия»</w:t>
            </w:r>
          </w:p>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 xml:space="preserve">Композиция. Замысел, тема, идея сценария. Образ-характер. Монолог. Диалог. Поступок. </w:t>
            </w:r>
            <w:r w:rsidRPr="00DA3EEE">
              <w:rPr>
                <w:rFonts w:ascii="Times New Roman" w:hAnsi="Times New Roman" w:cs="Times New Roman"/>
                <w:color w:val="000000"/>
                <w:sz w:val="19"/>
                <w:szCs w:val="19"/>
                <w:lang w:val="ru-RU"/>
              </w:rPr>
              <w:t>Драматический конфликт.</w:t>
            </w:r>
          </w:p>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Фабула: завязка, кульминация, перипетии, развязка. Сюжет.</w:t>
            </w:r>
          </w:p>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Внефабульные элементы. Атмосфера действия. Деталь. Авторская ремарка</w:t>
            </w:r>
          </w:p>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Л1.1 Л2.1</w:t>
            </w:r>
          </w:p>
          <w:p w:rsidR="00C90BBE" w:rsidRDefault="00DA3EEE">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C90BBE"/>
        </w:tc>
      </w:tr>
    </w:tbl>
    <w:p w:rsidR="00C90BBE" w:rsidRDefault="00DA3EEE">
      <w:pPr>
        <w:rPr>
          <w:sz w:val="0"/>
          <w:szCs w:val="0"/>
        </w:rPr>
      </w:pPr>
      <w:r>
        <w:br w:type="page"/>
      </w:r>
    </w:p>
    <w:tbl>
      <w:tblPr>
        <w:tblW w:w="0" w:type="auto"/>
        <w:tblCellMar>
          <w:left w:w="0" w:type="dxa"/>
          <w:right w:w="0" w:type="dxa"/>
        </w:tblCellMar>
        <w:tblLook w:val="04A0" w:firstRow="1" w:lastRow="0" w:firstColumn="1" w:lastColumn="0" w:noHBand="0" w:noVBand="1"/>
      </w:tblPr>
      <w:tblGrid>
        <w:gridCol w:w="944"/>
        <w:gridCol w:w="3406"/>
        <w:gridCol w:w="118"/>
        <w:gridCol w:w="811"/>
        <w:gridCol w:w="671"/>
        <w:gridCol w:w="1110"/>
        <w:gridCol w:w="1211"/>
        <w:gridCol w:w="671"/>
        <w:gridCol w:w="387"/>
        <w:gridCol w:w="945"/>
      </w:tblGrid>
      <w:tr w:rsidR="00C90BBE">
        <w:trPr>
          <w:trHeight w:hRule="exact" w:val="416"/>
        </w:trPr>
        <w:tc>
          <w:tcPr>
            <w:tcW w:w="4692" w:type="dxa"/>
            <w:gridSpan w:val="3"/>
            <w:shd w:val="clear" w:color="C0C0C0" w:fill="FFFFFF"/>
            <w:tcMar>
              <w:left w:w="34" w:type="dxa"/>
              <w:right w:w="34" w:type="dxa"/>
            </w:tcMar>
          </w:tcPr>
          <w:p w:rsidR="00C90BBE" w:rsidRDefault="00DA3EEE">
            <w:pPr>
              <w:spacing w:after="0" w:line="240" w:lineRule="auto"/>
              <w:rPr>
                <w:sz w:val="16"/>
                <w:szCs w:val="16"/>
              </w:rPr>
            </w:pPr>
            <w:r>
              <w:rPr>
                <w:rFonts w:ascii="Times New Roman" w:hAnsi="Times New Roman" w:cs="Times New Roman"/>
                <w:color w:val="C0C0C0"/>
                <w:sz w:val="16"/>
                <w:szCs w:val="16"/>
              </w:rPr>
              <w:lastRenderedPageBreak/>
              <w:t>УП: z42.03.02_1.plx</w:t>
            </w:r>
          </w:p>
        </w:tc>
        <w:tc>
          <w:tcPr>
            <w:tcW w:w="851" w:type="dxa"/>
          </w:tcPr>
          <w:p w:rsidR="00C90BBE" w:rsidRDefault="00C90BBE"/>
        </w:tc>
        <w:tc>
          <w:tcPr>
            <w:tcW w:w="710" w:type="dxa"/>
          </w:tcPr>
          <w:p w:rsidR="00C90BBE" w:rsidRDefault="00C90BBE"/>
        </w:tc>
        <w:tc>
          <w:tcPr>
            <w:tcW w:w="1135" w:type="dxa"/>
          </w:tcPr>
          <w:p w:rsidR="00C90BBE" w:rsidRDefault="00C90BBE"/>
        </w:tc>
        <w:tc>
          <w:tcPr>
            <w:tcW w:w="1277" w:type="dxa"/>
          </w:tcPr>
          <w:p w:rsidR="00C90BBE" w:rsidRDefault="00C90BBE"/>
        </w:tc>
        <w:tc>
          <w:tcPr>
            <w:tcW w:w="710" w:type="dxa"/>
          </w:tcPr>
          <w:p w:rsidR="00C90BBE" w:rsidRDefault="00C90BBE"/>
        </w:tc>
        <w:tc>
          <w:tcPr>
            <w:tcW w:w="426" w:type="dxa"/>
          </w:tcPr>
          <w:p w:rsidR="00C90BBE" w:rsidRDefault="00C90BBE"/>
        </w:tc>
        <w:tc>
          <w:tcPr>
            <w:tcW w:w="1007" w:type="dxa"/>
            <w:shd w:val="clear" w:color="C0C0C0" w:fill="FFFFFF"/>
            <w:tcMar>
              <w:left w:w="34" w:type="dxa"/>
              <w:right w:w="34" w:type="dxa"/>
            </w:tcMar>
          </w:tcPr>
          <w:p w:rsidR="00C90BBE" w:rsidRDefault="00DA3EEE">
            <w:pPr>
              <w:spacing w:after="0" w:line="240" w:lineRule="auto"/>
              <w:jc w:val="right"/>
              <w:rPr>
                <w:sz w:val="16"/>
                <w:szCs w:val="16"/>
              </w:rPr>
            </w:pPr>
            <w:r>
              <w:rPr>
                <w:rFonts w:ascii="Times New Roman" w:hAnsi="Times New Roman" w:cs="Times New Roman"/>
                <w:color w:val="C0C0C0"/>
                <w:sz w:val="16"/>
                <w:szCs w:val="16"/>
              </w:rPr>
              <w:t>стр. 8</w:t>
            </w:r>
          </w:p>
        </w:tc>
      </w:tr>
      <w:tr w:rsidR="00C90BBE">
        <w:trPr>
          <w:trHeight w:hRule="exact" w:val="6191"/>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2.7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«Съемочный процесс»</w:t>
            </w:r>
          </w:p>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 xml:space="preserve">1. </w:t>
            </w:r>
            <w:r w:rsidRPr="00DA3EEE">
              <w:rPr>
                <w:rFonts w:ascii="Times New Roman" w:hAnsi="Times New Roman" w:cs="Times New Roman"/>
                <w:color w:val="000000"/>
                <w:sz w:val="19"/>
                <w:szCs w:val="19"/>
                <w:lang w:val="ru-RU"/>
              </w:rPr>
              <w:t>Функции оператора в процессе съемок фильма. Становление операторского мастерства и формирование советской школы операторского искусства. Творчество Э. Тиссэ, А. Головни, А. Москвина, С. Урусевского, П. Лебешева и др.</w:t>
            </w:r>
          </w:p>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 xml:space="preserve">2. Работа оператора на съемке картины. </w:t>
            </w:r>
            <w:r w:rsidRPr="00DA3EEE">
              <w:rPr>
                <w:rFonts w:ascii="Times New Roman" w:hAnsi="Times New Roman" w:cs="Times New Roman"/>
                <w:color w:val="000000"/>
                <w:sz w:val="19"/>
                <w:szCs w:val="19"/>
                <w:lang w:val="ru-RU"/>
              </w:rPr>
              <w:t>Кинематографический план. Изобразительная и выразительная специфика общего, среднего и крупного планов. Деталь.</w:t>
            </w:r>
          </w:p>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3. Ракурс как средство операторского искусства. Съемка с движения и ее преимущества. «Субъективная камера».</w:t>
            </w:r>
          </w:p>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 xml:space="preserve">4. Композиция кадра- </w:t>
            </w:r>
            <w:r w:rsidRPr="00DA3EEE">
              <w:rPr>
                <w:rFonts w:ascii="Times New Roman" w:hAnsi="Times New Roman" w:cs="Times New Roman"/>
                <w:color w:val="000000"/>
                <w:sz w:val="19"/>
                <w:szCs w:val="19"/>
                <w:lang w:val="ru-RU"/>
              </w:rPr>
              <w:t>взаиморазмещение и взаимосвязь частей изображения. Свет в искусстве оператора. Замкнутый кадр и открытый кадр (по Л. Кулешову). Второй план и фон-существенные элементы композиции кинокадра.</w:t>
            </w:r>
          </w:p>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5. Цвет на экране. Цвет и действие. Цвет и характер героя.. Символ</w:t>
            </w:r>
            <w:r w:rsidRPr="00DA3EEE">
              <w:rPr>
                <w:rFonts w:ascii="Times New Roman" w:hAnsi="Times New Roman" w:cs="Times New Roman"/>
                <w:color w:val="000000"/>
                <w:sz w:val="19"/>
                <w:szCs w:val="19"/>
                <w:lang w:val="ru-RU"/>
              </w:rPr>
              <w:t>ическое звучание цвета.</w:t>
            </w:r>
          </w:p>
          <w:p w:rsidR="00C90BBE" w:rsidRDefault="00DA3EEE">
            <w:pPr>
              <w:spacing w:after="0" w:line="240" w:lineRule="auto"/>
              <w:rPr>
                <w:sz w:val="19"/>
                <w:szCs w:val="19"/>
              </w:rPr>
            </w:pPr>
            <w:r>
              <w:rPr>
                <w:rFonts w:ascii="Times New Roman" w:hAnsi="Times New Roman" w:cs="Times New Roman"/>
                <w:color w:val="000000"/>
                <w:sz w:val="19"/>
                <w:szCs w:val="19"/>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Л1.1 Л2.1</w:t>
            </w:r>
          </w:p>
          <w:p w:rsidR="00C90BBE" w:rsidRDefault="00DA3EEE">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C90BBE"/>
        </w:tc>
      </w:tr>
      <w:tr w:rsidR="00C90BBE">
        <w:trPr>
          <w:trHeight w:hRule="exact" w:val="69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2.8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«Звук в кино»</w:t>
            </w:r>
          </w:p>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Подбор треков, композиторы в театре</w:t>
            </w:r>
          </w:p>
          <w:p w:rsidR="00C90BBE" w:rsidRDefault="00DA3EEE">
            <w:pPr>
              <w:spacing w:after="0" w:line="240" w:lineRule="auto"/>
              <w:rPr>
                <w:sz w:val="19"/>
                <w:szCs w:val="19"/>
              </w:rPr>
            </w:pPr>
            <w:r>
              <w:rPr>
                <w:rFonts w:ascii="Times New Roman" w:hAnsi="Times New Roman" w:cs="Times New Roman"/>
                <w:color w:val="000000"/>
                <w:sz w:val="19"/>
                <w:szCs w:val="19"/>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Л1.1 Л2.1</w:t>
            </w:r>
          </w:p>
          <w:p w:rsidR="00C90BBE" w:rsidRDefault="00DA3EEE">
            <w:pPr>
              <w:spacing w:after="0" w:line="240" w:lineRule="auto"/>
              <w:jc w:val="center"/>
              <w:rPr>
                <w:sz w:val="19"/>
                <w:szCs w:val="19"/>
              </w:rPr>
            </w:pPr>
            <w:r>
              <w:rPr>
                <w:rFonts w:ascii="Times New Roman" w:hAnsi="Times New Roman" w:cs="Times New Roman"/>
                <w:color w:val="000000"/>
                <w:sz w:val="19"/>
                <w:szCs w:val="19"/>
              </w:rPr>
              <w:t>Э1 Э2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C90BBE"/>
        </w:tc>
      </w:tr>
    </w:tbl>
    <w:p w:rsidR="00C90BBE" w:rsidRDefault="00DA3EEE">
      <w:pPr>
        <w:rPr>
          <w:sz w:val="0"/>
          <w:szCs w:val="0"/>
        </w:rPr>
      </w:pPr>
      <w:r>
        <w:br w:type="page"/>
      </w:r>
    </w:p>
    <w:tbl>
      <w:tblPr>
        <w:tblW w:w="0" w:type="auto"/>
        <w:tblCellMar>
          <w:left w:w="0" w:type="dxa"/>
          <w:right w:w="0" w:type="dxa"/>
        </w:tblCellMar>
        <w:tblLook w:val="04A0" w:firstRow="1" w:lastRow="0" w:firstColumn="1" w:lastColumn="0" w:noHBand="0" w:noVBand="1"/>
      </w:tblPr>
      <w:tblGrid>
        <w:gridCol w:w="944"/>
        <w:gridCol w:w="3385"/>
        <w:gridCol w:w="119"/>
        <w:gridCol w:w="813"/>
        <w:gridCol w:w="681"/>
        <w:gridCol w:w="1111"/>
        <w:gridCol w:w="1214"/>
        <w:gridCol w:w="673"/>
        <w:gridCol w:w="388"/>
        <w:gridCol w:w="946"/>
      </w:tblGrid>
      <w:tr w:rsidR="00C90BBE">
        <w:trPr>
          <w:trHeight w:hRule="exact" w:val="416"/>
        </w:trPr>
        <w:tc>
          <w:tcPr>
            <w:tcW w:w="4692" w:type="dxa"/>
            <w:gridSpan w:val="3"/>
            <w:shd w:val="clear" w:color="C0C0C0" w:fill="FFFFFF"/>
            <w:tcMar>
              <w:left w:w="34" w:type="dxa"/>
              <w:right w:w="34" w:type="dxa"/>
            </w:tcMar>
          </w:tcPr>
          <w:p w:rsidR="00C90BBE" w:rsidRDefault="00DA3EEE">
            <w:pPr>
              <w:spacing w:after="0" w:line="240" w:lineRule="auto"/>
              <w:rPr>
                <w:sz w:val="16"/>
                <w:szCs w:val="16"/>
              </w:rPr>
            </w:pPr>
            <w:r>
              <w:rPr>
                <w:rFonts w:ascii="Times New Roman" w:hAnsi="Times New Roman" w:cs="Times New Roman"/>
                <w:color w:val="C0C0C0"/>
                <w:sz w:val="16"/>
                <w:szCs w:val="16"/>
              </w:rPr>
              <w:lastRenderedPageBreak/>
              <w:t>УП: z42.03.02_1.plx</w:t>
            </w:r>
          </w:p>
        </w:tc>
        <w:tc>
          <w:tcPr>
            <w:tcW w:w="851" w:type="dxa"/>
          </w:tcPr>
          <w:p w:rsidR="00C90BBE" w:rsidRDefault="00C90BBE"/>
        </w:tc>
        <w:tc>
          <w:tcPr>
            <w:tcW w:w="710" w:type="dxa"/>
          </w:tcPr>
          <w:p w:rsidR="00C90BBE" w:rsidRDefault="00C90BBE"/>
        </w:tc>
        <w:tc>
          <w:tcPr>
            <w:tcW w:w="1135" w:type="dxa"/>
          </w:tcPr>
          <w:p w:rsidR="00C90BBE" w:rsidRDefault="00C90BBE"/>
        </w:tc>
        <w:tc>
          <w:tcPr>
            <w:tcW w:w="1277" w:type="dxa"/>
          </w:tcPr>
          <w:p w:rsidR="00C90BBE" w:rsidRDefault="00C90BBE"/>
        </w:tc>
        <w:tc>
          <w:tcPr>
            <w:tcW w:w="710" w:type="dxa"/>
          </w:tcPr>
          <w:p w:rsidR="00C90BBE" w:rsidRDefault="00C90BBE"/>
        </w:tc>
        <w:tc>
          <w:tcPr>
            <w:tcW w:w="426" w:type="dxa"/>
          </w:tcPr>
          <w:p w:rsidR="00C90BBE" w:rsidRDefault="00C90BBE"/>
        </w:tc>
        <w:tc>
          <w:tcPr>
            <w:tcW w:w="1007" w:type="dxa"/>
            <w:shd w:val="clear" w:color="C0C0C0" w:fill="FFFFFF"/>
            <w:tcMar>
              <w:left w:w="34" w:type="dxa"/>
              <w:right w:w="34" w:type="dxa"/>
            </w:tcMar>
          </w:tcPr>
          <w:p w:rsidR="00C90BBE" w:rsidRDefault="00DA3EEE">
            <w:pPr>
              <w:spacing w:after="0" w:line="240" w:lineRule="auto"/>
              <w:jc w:val="right"/>
              <w:rPr>
                <w:sz w:val="16"/>
                <w:szCs w:val="16"/>
              </w:rPr>
            </w:pPr>
            <w:r>
              <w:rPr>
                <w:rFonts w:ascii="Times New Roman" w:hAnsi="Times New Roman" w:cs="Times New Roman"/>
                <w:color w:val="C0C0C0"/>
                <w:sz w:val="16"/>
                <w:szCs w:val="16"/>
              </w:rPr>
              <w:t>стр. 9</w:t>
            </w:r>
          </w:p>
        </w:tc>
      </w:tr>
      <w:tr w:rsidR="00C90BBE">
        <w:trPr>
          <w:trHeight w:hRule="exact" w:val="1497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2.9</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Темы рефератов:</w:t>
            </w:r>
          </w:p>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 xml:space="preserve">1. Усиление роли режиссера в театре </w:t>
            </w:r>
            <w:r>
              <w:rPr>
                <w:rFonts w:ascii="Times New Roman" w:hAnsi="Times New Roman" w:cs="Times New Roman"/>
                <w:color w:val="000000"/>
                <w:sz w:val="19"/>
                <w:szCs w:val="19"/>
              </w:rPr>
              <w:t>XX</w:t>
            </w:r>
            <w:r w:rsidRPr="00DA3EEE">
              <w:rPr>
                <w:rFonts w:ascii="Times New Roman" w:hAnsi="Times New Roman" w:cs="Times New Roman"/>
                <w:color w:val="000000"/>
                <w:sz w:val="19"/>
                <w:szCs w:val="19"/>
                <w:lang w:val="ru-RU"/>
              </w:rPr>
              <w:t xml:space="preserve"> </w:t>
            </w:r>
            <w:r w:rsidRPr="00DA3EEE">
              <w:rPr>
                <w:rFonts w:ascii="Times New Roman" w:hAnsi="Times New Roman" w:cs="Times New Roman"/>
                <w:color w:val="000000"/>
                <w:sz w:val="19"/>
                <w:szCs w:val="19"/>
                <w:lang w:val="ru-RU"/>
              </w:rPr>
              <w:t xml:space="preserve">века. Выдающиеся  режиссеры, театральные деятели  и создатели театра  </w:t>
            </w:r>
            <w:r>
              <w:rPr>
                <w:rFonts w:ascii="Times New Roman" w:hAnsi="Times New Roman" w:cs="Times New Roman"/>
                <w:color w:val="000000"/>
                <w:sz w:val="19"/>
                <w:szCs w:val="19"/>
              </w:rPr>
              <w:t>XX</w:t>
            </w:r>
            <w:r w:rsidRPr="00DA3EEE">
              <w:rPr>
                <w:rFonts w:ascii="Times New Roman" w:hAnsi="Times New Roman" w:cs="Times New Roman"/>
                <w:color w:val="000000"/>
                <w:sz w:val="19"/>
                <w:szCs w:val="19"/>
                <w:lang w:val="ru-RU"/>
              </w:rPr>
              <w:t xml:space="preserve"> века.</w:t>
            </w:r>
          </w:p>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 xml:space="preserve">2. Франция. Театральный авангард первой половины </w:t>
            </w:r>
            <w:r>
              <w:rPr>
                <w:rFonts w:ascii="Times New Roman" w:hAnsi="Times New Roman" w:cs="Times New Roman"/>
                <w:color w:val="000000"/>
                <w:sz w:val="19"/>
                <w:szCs w:val="19"/>
              </w:rPr>
              <w:t>XX</w:t>
            </w:r>
            <w:r w:rsidRPr="00DA3EEE">
              <w:rPr>
                <w:rFonts w:ascii="Times New Roman" w:hAnsi="Times New Roman" w:cs="Times New Roman"/>
                <w:color w:val="000000"/>
                <w:sz w:val="19"/>
                <w:szCs w:val="19"/>
                <w:lang w:val="ru-RU"/>
              </w:rPr>
              <w:t xml:space="preserve">  века. Диапазон театрального авангарда Франции: от теоретика и практика сюрреализма Антуана Арто до создателей «Картеля» режи</w:t>
            </w:r>
            <w:r w:rsidRPr="00DA3EEE">
              <w:rPr>
                <w:rFonts w:ascii="Times New Roman" w:hAnsi="Times New Roman" w:cs="Times New Roman"/>
                <w:color w:val="000000"/>
                <w:sz w:val="19"/>
                <w:szCs w:val="19"/>
                <w:lang w:val="ru-RU"/>
              </w:rPr>
              <w:t>ссеров Шарля Дюллена, Гастона Бати, Луи Жуве, Жоржа Питоева.</w:t>
            </w:r>
          </w:p>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3. Французский «Бульварный театр», ориентация на «хорошо сделанную пьесу».</w:t>
            </w:r>
          </w:p>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 xml:space="preserve">4. «Комеди Франсез» - хранитель классических традиций. Обращение к мифологии в драматургии. Переосмысление </w:t>
            </w:r>
            <w:r w:rsidRPr="00DA3EEE">
              <w:rPr>
                <w:rFonts w:ascii="Times New Roman" w:hAnsi="Times New Roman" w:cs="Times New Roman"/>
                <w:color w:val="000000"/>
                <w:sz w:val="19"/>
                <w:szCs w:val="19"/>
                <w:lang w:val="ru-RU"/>
              </w:rPr>
              <w:t xml:space="preserve">мифологического сюжета, насыщение его современными мотивами - характерная черта французской драматургии 30–40-х годов </w:t>
            </w:r>
            <w:r>
              <w:rPr>
                <w:rFonts w:ascii="Times New Roman" w:hAnsi="Times New Roman" w:cs="Times New Roman"/>
                <w:color w:val="000000"/>
                <w:sz w:val="19"/>
                <w:szCs w:val="19"/>
              </w:rPr>
              <w:t>XX</w:t>
            </w:r>
            <w:r w:rsidRPr="00DA3EEE">
              <w:rPr>
                <w:rFonts w:ascii="Times New Roman" w:hAnsi="Times New Roman" w:cs="Times New Roman"/>
                <w:color w:val="000000"/>
                <w:sz w:val="19"/>
                <w:szCs w:val="19"/>
                <w:lang w:val="ru-RU"/>
              </w:rPr>
              <w:t xml:space="preserve"> века, творчество Жана Жироду и Жана Ануя.</w:t>
            </w:r>
          </w:p>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5. Германия. Период с 10-х годов до начала 40-х годов ХХ века – один из самых драматических в</w:t>
            </w:r>
            <w:r w:rsidRPr="00DA3EEE">
              <w:rPr>
                <w:rFonts w:ascii="Times New Roman" w:hAnsi="Times New Roman" w:cs="Times New Roman"/>
                <w:color w:val="000000"/>
                <w:sz w:val="19"/>
                <w:szCs w:val="19"/>
                <w:lang w:val="ru-RU"/>
              </w:rPr>
              <w:t xml:space="preserve"> истории Германии. Экспрессионизм в литературе и искусстве. Характер драматургии экспрессионизма.</w:t>
            </w:r>
          </w:p>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6. Возникновение «эпического театра». Теория эпического театра Бертольта Брехта - одна из вершин мирового театра ХХ века. «Эффект отчуждения» - способы перекл</w:t>
            </w:r>
            <w:r w:rsidRPr="00DA3EEE">
              <w:rPr>
                <w:rFonts w:ascii="Times New Roman" w:hAnsi="Times New Roman" w:cs="Times New Roman"/>
                <w:color w:val="000000"/>
                <w:sz w:val="19"/>
                <w:szCs w:val="19"/>
                <w:lang w:val="ru-RU"/>
              </w:rPr>
              <w:t>ючения сознания зрителей из одной действительности в другую. Апелляция не к чувству, а к разуму зрителя. «Трехгрошовая опера», «Мамаша Кураж и ее дети», «Добрый человек из Сезуана» – знаменитые пьесы-притчи. Возникновение «эпического театра».</w:t>
            </w:r>
          </w:p>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7. Создание а</w:t>
            </w:r>
            <w:r w:rsidRPr="00DA3EEE">
              <w:rPr>
                <w:rFonts w:ascii="Times New Roman" w:hAnsi="Times New Roman" w:cs="Times New Roman"/>
                <w:color w:val="000000"/>
                <w:sz w:val="19"/>
                <w:szCs w:val="19"/>
                <w:lang w:val="ru-RU"/>
              </w:rPr>
              <w:t>гитационного театра Эрвина Пискатора. Введение Пискатором понятия «эпический театр».</w:t>
            </w:r>
          </w:p>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8. Италия. Луиджи Пиранделло - один из создателей интеллектуального театра ХХ века.</w:t>
            </w:r>
          </w:p>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9. Испания. Творчество Федерико Гарсиа Лорки. Слияние метафоры и мифа.</w:t>
            </w:r>
          </w:p>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10. Театр США. Д</w:t>
            </w:r>
            <w:r w:rsidRPr="00DA3EEE">
              <w:rPr>
                <w:rFonts w:ascii="Times New Roman" w:hAnsi="Times New Roman" w:cs="Times New Roman"/>
                <w:color w:val="000000"/>
                <w:sz w:val="19"/>
                <w:szCs w:val="19"/>
                <w:lang w:val="ru-RU"/>
              </w:rPr>
              <w:t>раматургия Юджина О`Нила, Артура Миллера, Теннеси Уильямса. «Поэтический реализм», концепция «пластического театра» в пьесе «Стеклянный зверинец».</w:t>
            </w:r>
          </w:p>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 xml:space="preserve">11. Режиссерское искусство второй половины </w:t>
            </w:r>
            <w:r>
              <w:rPr>
                <w:rFonts w:ascii="Times New Roman" w:hAnsi="Times New Roman" w:cs="Times New Roman"/>
                <w:color w:val="000000"/>
                <w:sz w:val="19"/>
                <w:szCs w:val="19"/>
              </w:rPr>
              <w:t>XX</w:t>
            </w:r>
            <w:r w:rsidRPr="00DA3EEE">
              <w:rPr>
                <w:rFonts w:ascii="Times New Roman" w:hAnsi="Times New Roman" w:cs="Times New Roman"/>
                <w:color w:val="000000"/>
                <w:sz w:val="19"/>
                <w:szCs w:val="19"/>
                <w:lang w:val="ru-RU"/>
              </w:rPr>
              <w:t xml:space="preserve"> века – начала </w:t>
            </w:r>
            <w:r>
              <w:rPr>
                <w:rFonts w:ascii="Times New Roman" w:hAnsi="Times New Roman" w:cs="Times New Roman"/>
                <w:color w:val="000000"/>
                <w:sz w:val="19"/>
                <w:szCs w:val="19"/>
              </w:rPr>
              <w:t>XXI</w:t>
            </w:r>
            <w:r w:rsidRPr="00DA3EEE">
              <w:rPr>
                <w:rFonts w:ascii="Times New Roman" w:hAnsi="Times New Roman" w:cs="Times New Roman"/>
                <w:color w:val="000000"/>
                <w:sz w:val="19"/>
                <w:szCs w:val="19"/>
                <w:lang w:val="ru-RU"/>
              </w:rPr>
              <w:t xml:space="preserve"> века.</w:t>
            </w:r>
          </w:p>
          <w:p w:rsidR="00C90BBE" w:rsidRDefault="00DA3EEE">
            <w:pPr>
              <w:spacing w:after="0" w:line="240" w:lineRule="auto"/>
              <w:rPr>
                <w:sz w:val="19"/>
                <w:szCs w:val="19"/>
              </w:rPr>
            </w:pPr>
            <w:r w:rsidRPr="00DA3EEE">
              <w:rPr>
                <w:rFonts w:ascii="Times New Roman" w:hAnsi="Times New Roman" w:cs="Times New Roman"/>
                <w:color w:val="000000"/>
                <w:sz w:val="19"/>
                <w:szCs w:val="19"/>
                <w:lang w:val="ru-RU"/>
              </w:rPr>
              <w:t>12. Питер Брук  – великий английский ре</w:t>
            </w:r>
            <w:r w:rsidRPr="00DA3EEE">
              <w:rPr>
                <w:rFonts w:ascii="Times New Roman" w:hAnsi="Times New Roman" w:cs="Times New Roman"/>
                <w:color w:val="000000"/>
                <w:sz w:val="19"/>
                <w:szCs w:val="19"/>
                <w:lang w:val="ru-RU"/>
              </w:rPr>
              <w:t xml:space="preserve">жиссер, теоретик и практик театра. </w:t>
            </w:r>
            <w:r>
              <w:rPr>
                <w:rFonts w:ascii="Times New Roman" w:hAnsi="Times New Roman" w:cs="Times New Roman"/>
                <w:color w:val="000000"/>
                <w:sz w:val="19"/>
                <w:szCs w:val="19"/>
              </w:rPr>
              <w:t>Основные постановки, этапы творческой деятельности. Спектакли: «Махабхарата», «Гамлет»</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36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Л1.1 Л2.1</w:t>
            </w:r>
          </w:p>
          <w:p w:rsidR="00C90BBE" w:rsidRDefault="00DA3EEE">
            <w:pPr>
              <w:spacing w:after="0" w:line="240" w:lineRule="auto"/>
              <w:jc w:val="center"/>
              <w:rPr>
                <w:sz w:val="19"/>
                <w:szCs w:val="19"/>
              </w:rPr>
            </w:pPr>
            <w:r>
              <w:rPr>
                <w:rFonts w:ascii="Times New Roman" w:hAnsi="Times New Roman" w:cs="Times New Roman"/>
                <w:color w:val="000000"/>
                <w:sz w:val="19"/>
                <w:szCs w:val="19"/>
              </w:rPr>
              <w:t>Э1 Э2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C90BBE"/>
        </w:tc>
      </w:tr>
    </w:tbl>
    <w:p w:rsidR="00C90BBE" w:rsidRDefault="00DA3EEE">
      <w:pPr>
        <w:rPr>
          <w:sz w:val="0"/>
          <w:szCs w:val="0"/>
        </w:rPr>
      </w:pPr>
      <w:r>
        <w:br w:type="page"/>
      </w:r>
    </w:p>
    <w:tbl>
      <w:tblPr>
        <w:tblW w:w="0" w:type="auto"/>
        <w:tblCellMar>
          <w:left w:w="0" w:type="dxa"/>
          <w:right w:w="0" w:type="dxa"/>
        </w:tblCellMar>
        <w:tblLook w:val="04A0" w:firstRow="1" w:lastRow="0" w:firstColumn="1" w:lastColumn="0" w:noHBand="0" w:noVBand="1"/>
      </w:tblPr>
      <w:tblGrid>
        <w:gridCol w:w="941"/>
        <w:gridCol w:w="3412"/>
        <w:gridCol w:w="119"/>
        <w:gridCol w:w="821"/>
        <w:gridCol w:w="676"/>
        <w:gridCol w:w="1072"/>
        <w:gridCol w:w="1203"/>
        <w:gridCol w:w="676"/>
        <w:gridCol w:w="396"/>
        <w:gridCol w:w="958"/>
      </w:tblGrid>
      <w:tr w:rsidR="00C90BBE">
        <w:trPr>
          <w:trHeight w:hRule="exact" w:val="416"/>
        </w:trPr>
        <w:tc>
          <w:tcPr>
            <w:tcW w:w="4692" w:type="dxa"/>
            <w:gridSpan w:val="3"/>
            <w:shd w:val="clear" w:color="C0C0C0" w:fill="FFFFFF"/>
            <w:tcMar>
              <w:left w:w="34" w:type="dxa"/>
              <w:right w:w="34" w:type="dxa"/>
            </w:tcMar>
          </w:tcPr>
          <w:p w:rsidR="00C90BBE" w:rsidRDefault="00DA3EEE">
            <w:pPr>
              <w:spacing w:after="0" w:line="240" w:lineRule="auto"/>
              <w:rPr>
                <w:sz w:val="16"/>
                <w:szCs w:val="16"/>
              </w:rPr>
            </w:pPr>
            <w:r>
              <w:rPr>
                <w:rFonts w:ascii="Times New Roman" w:hAnsi="Times New Roman" w:cs="Times New Roman"/>
                <w:color w:val="C0C0C0"/>
                <w:sz w:val="16"/>
                <w:szCs w:val="16"/>
              </w:rPr>
              <w:lastRenderedPageBreak/>
              <w:t>УП: z42.03.02_1.plx</w:t>
            </w:r>
          </w:p>
        </w:tc>
        <w:tc>
          <w:tcPr>
            <w:tcW w:w="851" w:type="dxa"/>
          </w:tcPr>
          <w:p w:rsidR="00C90BBE" w:rsidRDefault="00C90BBE"/>
        </w:tc>
        <w:tc>
          <w:tcPr>
            <w:tcW w:w="710" w:type="dxa"/>
          </w:tcPr>
          <w:p w:rsidR="00C90BBE" w:rsidRDefault="00C90BBE"/>
        </w:tc>
        <w:tc>
          <w:tcPr>
            <w:tcW w:w="1135" w:type="dxa"/>
          </w:tcPr>
          <w:p w:rsidR="00C90BBE" w:rsidRDefault="00C90BBE"/>
        </w:tc>
        <w:tc>
          <w:tcPr>
            <w:tcW w:w="1277" w:type="dxa"/>
          </w:tcPr>
          <w:p w:rsidR="00C90BBE" w:rsidRDefault="00C90BBE"/>
        </w:tc>
        <w:tc>
          <w:tcPr>
            <w:tcW w:w="710" w:type="dxa"/>
          </w:tcPr>
          <w:p w:rsidR="00C90BBE" w:rsidRDefault="00C90BBE"/>
        </w:tc>
        <w:tc>
          <w:tcPr>
            <w:tcW w:w="426" w:type="dxa"/>
          </w:tcPr>
          <w:p w:rsidR="00C90BBE" w:rsidRDefault="00C90BBE"/>
        </w:tc>
        <w:tc>
          <w:tcPr>
            <w:tcW w:w="1007" w:type="dxa"/>
            <w:shd w:val="clear" w:color="C0C0C0" w:fill="FFFFFF"/>
            <w:tcMar>
              <w:left w:w="34" w:type="dxa"/>
              <w:right w:w="34" w:type="dxa"/>
            </w:tcMar>
          </w:tcPr>
          <w:p w:rsidR="00C90BBE" w:rsidRDefault="00DA3EEE">
            <w:pPr>
              <w:spacing w:after="0" w:line="240" w:lineRule="auto"/>
              <w:jc w:val="right"/>
              <w:rPr>
                <w:sz w:val="16"/>
                <w:szCs w:val="16"/>
              </w:rPr>
            </w:pPr>
            <w:r>
              <w:rPr>
                <w:rFonts w:ascii="Times New Roman" w:hAnsi="Times New Roman" w:cs="Times New Roman"/>
                <w:color w:val="C0C0C0"/>
                <w:sz w:val="16"/>
                <w:szCs w:val="16"/>
              </w:rPr>
              <w:t>стр. 10</w:t>
            </w:r>
          </w:p>
        </w:tc>
      </w:tr>
      <w:tr w:rsidR="00C90BBE">
        <w:trPr>
          <w:trHeight w:hRule="exact" w:val="1497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C90BBE"/>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 xml:space="preserve">«Счастливые дни» Беккета. Книга П.Брука «Пустое </w:t>
            </w:r>
            <w:r w:rsidRPr="00DA3EEE">
              <w:rPr>
                <w:rFonts w:ascii="Times New Roman" w:hAnsi="Times New Roman" w:cs="Times New Roman"/>
                <w:color w:val="000000"/>
                <w:sz w:val="19"/>
                <w:szCs w:val="19"/>
                <w:lang w:val="ru-RU"/>
              </w:rPr>
              <w:t>пространство».</w:t>
            </w:r>
          </w:p>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13. Джорджо Стрелер. Создание «Пикколо театро ди Милано». Обращение к истокам итальянского театра – комедии дель арте. Знаменитый спектакль Стрелера «Слуга двух господ».</w:t>
            </w:r>
          </w:p>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14. Книга Стрелера «Театр для людей».</w:t>
            </w:r>
          </w:p>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15. Ежи Гротовский  – польский ре</w:t>
            </w:r>
            <w:r w:rsidRPr="00DA3EEE">
              <w:rPr>
                <w:rFonts w:ascii="Times New Roman" w:hAnsi="Times New Roman" w:cs="Times New Roman"/>
                <w:color w:val="000000"/>
                <w:sz w:val="19"/>
                <w:szCs w:val="19"/>
                <w:lang w:val="ru-RU"/>
              </w:rPr>
              <w:t>жиссер, педагог, теоретик театра. Театральные опыты Гротовского. Изучение мирового театра – индийского театра, пекинской оперы, японского театра «Но», «Кабуки», метода физических действий Станиславского, биомеханики Мейерхольда, трагического гротеска Вахта</w:t>
            </w:r>
            <w:r w:rsidRPr="00DA3EEE">
              <w:rPr>
                <w:rFonts w:ascii="Times New Roman" w:hAnsi="Times New Roman" w:cs="Times New Roman"/>
                <w:color w:val="000000"/>
                <w:sz w:val="19"/>
                <w:szCs w:val="19"/>
                <w:lang w:val="ru-RU"/>
              </w:rPr>
              <w:t>нгова. Вроцлавский театр- лаборатория. Работа с международными актерскими группами над программой «Ритуальные искусства».</w:t>
            </w:r>
          </w:p>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16. Ариана Мнушкина  – французский театральный режиссер. Создание театра «Дю Солей» (Театр Солнца). Метод коллективной импровизации  н</w:t>
            </w:r>
            <w:r w:rsidRPr="00DA3EEE">
              <w:rPr>
                <w:rFonts w:ascii="Times New Roman" w:hAnsi="Times New Roman" w:cs="Times New Roman"/>
                <w:color w:val="000000"/>
                <w:sz w:val="19"/>
                <w:szCs w:val="19"/>
                <w:lang w:val="ru-RU"/>
              </w:rPr>
              <w:t>а основе литературного и документального текстов.</w:t>
            </w:r>
          </w:p>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17. Роберт Уилсон – американский театральный и оперный режиссер, скульптор, сценограф.</w:t>
            </w:r>
          </w:p>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 xml:space="preserve">18. Кристофер Марталер – швейцарский музыкант, режиссер. Франк Касторф – немецкий режиссер- новатор. Отстраненная </w:t>
            </w:r>
            <w:r w:rsidRPr="00DA3EEE">
              <w:rPr>
                <w:rFonts w:ascii="Times New Roman" w:hAnsi="Times New Roman" w:cs="Times New Roman"/>
                <w:color w:val="000000"/>
                <w:sz w:val="19"/>
                <w:szCs w:val="19"/>
                <w:lang w:val="ru-RU"/>
              </w:rPr>
              <w:t>позиция актеров в спектаклях, свобода владения телом.</w:t>
            </w:r>
          </w:p>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19. Пина Бауш – расцвет нового жанра – театра танца. Театр танца «Вупперталь» (Германия). Новаторство сценического языка Пины Бауш. Использование элементов оперы, кино, драмы. Выстраивание пластического</w:t>
            </w:r>
            <w:r w:rsidRPr="00DA3EEE">
              <w:rPr>
                <w:rFonts w:ascii="Times New Roman" w:hAnsi="Times New Roman" w:cs="Times New Roman"/>
                <w:color w:val="000000"/>
                <w:sz w:val="19"/>
                <w:szCs w:val="19"/>
                <w:lang w:val="ru-RU"/>
              </w:rPr>
              <w:t xml:space="preserve"> видения мира, драматизм постановок. Спектакли: «Гвоздики», «Кафе Мюллер», «Мойщик окон».</w:t>
            </w:r>
          </w:p>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20. Тадеши Судзуки. Школа Судзуки в Того. Создание первого в Японии Международного театрального фестиваля в Того. Выдающиеся постановки: «Сирано де Бержерак» Ростана,</w:t>
            </w:r>
            <w:r w:rsidRPr="00DA3EEE">
              <w:rPr>
                <w:rFonts w:ascii="Times New Roman" w:hAnsi="Times New Roman" w:cs="Times New Roman"/>
                <w:color w:val="000000"/>
                <w:sz w:val="19"/>
                <w:szCs w:val="19"/>
                <w:lang w:val="ru-RU"/>
              </w:rPr>
              <w:t xml:space="preserve"> «Царь Эдип» Софокла.</w:t>
            </w:r>
          </w:p>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21. Обзор основных тенденций современного театрального искусства. Творчество Михаэля Тальхаймера, Кристиана Люпы, Томаса Остермайера, Эймунтаса Някрошюса.</w:t>
            </w:r>
          </w:p>
          <w:p w:rsidR="00C90BBE" w:rsidRDefault="00DA3EEE">
            <w:pPr>
              <w:spacing w:after="0" w:line="240" w:lineRule="auto"/>
              <w:rPr>
                <w:sz w:val="19"/>
                <w:szCs w:val="19"/>
              </w:rPr>
            </w:pPr>
            <w:r w:rsidRPr="00DA3EEE">
              <w:rPr>
                <w:rFonts w:ascii="Times New Roman" w:hAnsi="Times New Roman" w:cs="Times New Roman"/>
                <w:color w:val="000000"/>
                <w:sz w:val="19"/>
                <w:szCs w:val="19"/>
                <w:lang w:val="ru-RU"/>
              </w:rPr>
              <w:t xml:space="preserve">22. Творчество выдающихся деятелей русского театра </w:t>
            </w:r>
            <w:r>
              <w:rPr>
                <w:rFonts w:ascii="Times New Roman" w:hAnsi="Times New Roman" w:cs="Times New Roman"/>
                <w:color w:val="000000"/>
                <w:sz w:val="19"/>
                <w:szCs w:val="19"/>
              </w:rPr>
              <w:t>XX</w:t>
            </w:r>
            <w:r w:rsidRPr="00DA3EEE">
              <w:rPr>
                <w:rFonts w:ascii="Times New Roman" w:hAnsi="Times New Roman" w:cs="Times New Roman"/>
                <w:color w:val="000000"/>
                <w:sz w:val="19"/>
                <w:szCs w:val="19"/>
                <w:lang w:val="ru-RU"/>
              </w:rPr>
              <w:t xml:space="preserve"> века: С.Михоэлса, Н.Охлоп</w:t>
            </w:r>
            <w:r w:rsidRPr="00DA3EEE">
              <w:rPr>
                <w:rFonts w:ascii="Times New Roman" w:hAnsi="Times New Roman" w:cs="Times New Roman"/>
                <w:color w:val="000000"/>
                <w:sz w:val="19"/>
                <w:szCs w:val="19"/>
                <w:lang w:val="ru-RU"/>
              </w:rPr>
              <w:t xml:space="preserve">кова, А.Д.Попова, А.Лобанова, Н.Акимова, А.Дикого, Ю.Завадского, Р.Симонова, Г.Товстоногова. О.Н.Ефремов - создатель театра-студии «Современник». </w:t>
            </w:r>
            <w:r>
              <w:rPr>
                <w:rFonts w:ascii="Times New Roman" w:hAnsi="Times New Roman" w:cs="Times New Roman"/>
                <w:color w:val="000000"/>
                <w:sz w:val="19"/>
                <w:szCs w:val="19"/>
              </w:rPr>
              <w:t>Значение театра</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C90BBE"/>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C90BBE"/>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C90BBE"/>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C90BBE"/>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C90BBE"/>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C90BBE"/>
        </w:tc>
      </w:tr>
    </w:tbl>
    <w:p w:rsidR="00C90BBE" w:rsidRDefault="00DA3EEE">
      <w:pPr>
        <w:rPr>
          <w:sz w:val="0"/>
          <w:szCs w:val="0"/>
        </w:rPr>
      </w:pPr>
      <w:r>
        <w:br w:type="page"/>
      </w:r>
    </w:p>
    <w:tbl>
      <w:tblPr>
        <w:tblW w:w="0" w:type="auto"/>
        <w:tblCellMar>
          <w:left w:w="0" w:type="dxa"/>
          <w:right w:w="0" w:type="dxa"/>
        </w:tblCellMar>
        <w:tblLook w:val="04A0" w:firstRow="1" w:lastRow="0" w:firstColumn="1" w:lastColumn="0" w:noHBand="0" w:noVBand="1"/>
      </w:tblPr>
      <w:tblGrid>
        <w:gridCol w:w="938"/>
        <w:gridCol w:w="3419"/>
        <w:gridCol w:w="119"/>
        <w:gridCol w:w="820"/>
        <w:gridCol w:w="676"/>
        <w:gridCol w:w="1071"/>
        <w:gridCol w:w="1202"/>
        <w:gridCol w:w="676"/>
        <w:gridCol w:w="395"/>
        <w:gridCol w:w="958"/>
      </w:tblGrid>
      <w:tr w:rsidR="00C90BBE">
        <w:trPr>
          <w:trHeight w:hRule="exact" w:val="416"/>
        </w:trPr>
        <w:tc>
          <w:tcPr>
            <w:tcW w:w="4692" w:type="dxa"/>
            <w:gridSpan w:val="3"/>
            <w:shd w:val="clear" w:color="C0C0C0" w:fill="FFFFFF"/>
            <w:tcMar>
              <w:left w:w="34" w:type="dxa"/>
              <w:right w:w="34" w:type="dxa"/>
            </w:tcMar>
          </w:tcPr>
          <w:p w:rsidR="00C90BBE" w:rsidRDefault="00DA3EEE">
            <w:pPr>
              <w:spacing w:after="0" w:line="240" w:lineRule="auto"/>
              <w:rPr>
                <w:sz w:val="16"/>
                <w:szCs w:val="16"/>
              </w:rPr>
            </w:pPr>
            <w:r>
              <w:rPr>
                <w:rFonts w:ascii="Times New Roman" w:hAnsi="Times New Roman" w:cs="Times New Roman"/>
                <w:color w:val="C0C0C0"/>
                <w:sz w:val="16"/>
                <w:szCs w:val="16"/>
              </w:rPr>
              <w:lastRenderedPageBreak/>
              <w:t>УП: z42.03.02_1.plx</w:t>
            </w:r>
          </w:p>
        </w:tc>
        <w:tc>
          <w:tcPr>
            <w:tcW w:w="851" w:type="dxa"/>
          </w:tcPr>
          <w:p w:rsidR="00C90BBE" w:rsidRDefault="00C90BBE"/>
        </w:tc>
        <w:tc>
          <w:tcPr>
            <w:tcW w:w="710" w:type="dxa"/>
          </w:tcPr>
          <w:p w:rsidR="00C90BBE" w:rsidRDefault="00C90BBE"/>
        </w:tc>
        <w:tc>
          <w:tcPr>
            <w:tcW w:w="1135" w:type="dxa"/>
          </w:tcPr>
          <w:p w:rsidR="00C90BBE" w:rsidRDefault="00C90BBE"/>
        </w:tc>
        <w:tc>
          <w:tcPr>
            <w:tcW w:w="1277" w:type="dxa"/>
          </w:tcPr>
          <w:p w:rsidR="00C90BBE" w:rsidRDefault="00C90BBE"/>
        </w:tc>
        <w:tc>
          <w:tcPr>
            <w:tcW w:w="710" w:type="dxa"/>
          </w:tcPr>
          <w:p w:rsidR="00C90BBE" w:rsidRDefault="00C90BBE"/>
        </w:tc>
        <w:tc>
          <w:tcPr>
            <w:tcW w:w="426" w:type="dxa"/>
          </w:tcPr>
          <w:p w:rsidR="00C90BBE" w:rsidRDefault="00C90BBE"/>
        </w:tc>
        <w:tc>
          <w:tcPr>
            <w:tcW w:w="1007" w:type="dxa"/>
            <w:shd w:val="clear" w:color="C0C0C0" w:fill="FFFFFF"/>
            <w:tcMar>
              <w:left w:w="34" w:type="dxa"/>
              <w:right w:w="34" w:type="dxa"/>
            </w:tcMar>
          </w:tcPr>
          <w:p w:rsidR="00C90BBE" w:rsidRDefault="00DA3EEE">
            <w:pPr>
              <w:spacing w:after="0" w:line="240" w:lineRule="auto"/>
              <w:jc w:val="right"/>
              <w:rPr>
                <w:sz w:val="16"/>
                <w:szCs w:val="16"/>
              </w:rPr>
            </w:pPr>
            <w:r>
              <w:rPr>
                <w:rFonts w:ascii="Times New Roman" w:hAnsi="Times New Roman" w:cs="Times New Roman"/>
                <w:color w:val="C0C0C0"/>
                <w:sz w:val="16"/>
                <w:szCs w:val="16"/>
              </w:rPr>
              <w:t>стр. 11</w:t>
            </w:r>
          </w:p>
        </w:tc>
      </w:tr>
      <w:tr w:rsidR="00C90BBE">
        <w:trPr>
          <w:trHeight w:hRule="exact" w:val="1212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C90BBE"/>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 xml:space="preserve">«Современник» для развития русского театрального </w:t>
            </w:r>
            <w:r w:rsidRPr="00DA3EEE">
              <w:rPr>
                <w:rFonts w:ascii="Times New Roman" w:hAnsi="Times New Roman" w:cs="Times New Roman"/>
                <w:color w:val="000000"/>
                <w:sz w:val="19"/>
                <w:szCs w:val="19"/>
                <w:lang w:val="ru-RU"/>
              </w:rPr>
              <w:t>искусства. Актеры театра «Современник»: Е.Евстигнеев, Г.Волчек, О.Табаков, И.Кваша и др. Спектакли театра: «Вечно живые» В.Розова, «Голый король» Е.Шварца.</w:t>
            </w:r>
          </w:p>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23. Возникновение Театра на Таганке под руководством Ю.П.Любимова. Актеры: В.Высоцкий, А.Демидова, Н</w:t>
            </w:r>
            <w:r w:rsidRPr="00DA3EEE">
              <w:rPr>
                <w:rFonts w:ascii="Times New Roman" w:hAnsi="Times New Roman" w:cs="Times New Roman"/>
                <w:color w:val="000000"/>
                <w:sz w:val="19"/>
                <w:szCs w:val="19"/>
                <w:lang w:val="ru-RU"/>
              </w:rPr>
              <w:t>.Губенко. Спектакли театра: «Добрый человек из Сезуана», «Десять дней, которые потрясли мир».</w:t>
            </w:r>
          </w:p>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24. Г.А.Товстоногов и БДТ имени А.М.Горького. Спектакли: «Идиот», «Мещане». Актеры театра.</w:t>
            </w:r>
          </w:p>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 xml:space="preserve">25. Режиссерское искусство </w:t>
            </w:r>
            <w:r>
              <w:rPr>
                <w:rFonts w:ascii="Times New Roman" w:hAnsi="Times New Roman" w:cs="Times New Roman"/>
                <w:color w:val="000000"/>
                <w:sz w:val="19"/>
                <w:szCs w:val="19"/>
              </w:rPr>
              <w:t>XX</w:t>
            </w:r>
            <w:r w:rsidRPr="00DA3EEE">
              <w:rPr>
                <w:rFonts w:ascii="Times New Roman" w:hAnsi="Times New Roman" w:cs="Times New Roman"/>
                <w:color w:val="000000"/>
                <w:sz w:val="19"/>
                <w:szCs w:val="19"/>
                <w:lang w:val="ru-RU"/>
              </w:rPr>
              <w:t xml:space="preserve"> вв. Режиссура А.Эфроса, В.Плучека, </w:t>
            </w:r>
            <w:r w:rsidRPr="00DA3EEE">
              <w:rPr>
                <w:rFonts w:ascii="Times New Roman" w:hAnsi="Times New Roman" w:cs="Times New Roman"/>
                <w:color w:val="000000"/>
                <w:sz w:val="19"/>
                <w:szCs w:val="19"/>
                <w:lang w:val="ru-RU"/>
              </w:rPr>
              <w:t>А.Гончарова, М.Захарова, Г.Волчек, Б.Равенских, Л.Хейфеца, А.Васильева, П.Фоменко, Л.Додина. Основные спектакли.</w:t>
            </w:r>
          </w:p>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 xml:space="preserve">26. Драматургия второй половины </w:t>
            </w:r>
            <w:r>
              <w:rPr>
                <w:rFonts w:ascii="Times New Roman" w:hAnsi="Times New Roman" w:cs="Times New Roman"/>
                <w:color w:val="000000"/>
                <w:sz w:val="19"/>
                <w:szCs w:val="19"/>
              </w:rPr>
              <w:t>XX</w:t>
            </w:r>
            <w:r w:rsidRPr="00DA3EEE">
              <w:rPr>
                <w:rFonts w:ascii="Times New Roman" w:hAnsi="Times New Roman" w:cs="Times New Roman"/>
                <w:color w:val="000000"/>
                <w:sz w:val="19"/>
                <w:szCs w:val="19"/>
                <w:lang w:val="ru-RU"/>
              </w:rPr>
              <w:t xml:space="preserve"> в.</w:t>
            </w:r>
          </w:p>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 xml:space="preserve">27. Творчество В.Розова, А.Арбузова, А.Гельмана, М.Шатрова, М.Рощина, В.Розова, А.Володина, А.Штейна, </w:t>
            </w:r>
            <w:r w:rsidRPr="00DA3EEE">
              <w:rPr>
                <w:rFonts w:ascii="Times New Roman" w:hAnsi="Times New Roman" w:cs="Times New Roman"/>
                <w:color w:val="000000"/>
                <w:sz w:val="19"/>
                <w:szCs w:val="19"/>
                <w:lang w:val="ru-RU"/>
              </w:rPr>
              <w:t>А.Вампилова, Л.Петрушевской и др.</w:t>
            </w:r>
          </w:p>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28. Актерское искусство М.Царева, И.Ильинского,  Н.Симонова, Е.Гоголевой,  М.Бабановой, Ф.Раневской, И.Смоктуновского, Е.Евстигнеева, Е.Лебедева, Т.Дорониной, О.Борисова, Ю.Толубеева, А.Фрейндлих, В.Высоцкого, О. Даля</w:t>
            </w:r>
          </w:p>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 xml:space="preserve">29. </w:t>
            </w:r>
            <w:r w:rsidRPr="00DA3EEE">
              <w:rPr>
                <w:rFonts w:ascii="Times New Roman" w:hAnsi="Times New Roman" w:cs="Times New Roman"/>
                <w:color w:val="000000"/>
                <w:sz w:val="19"/>
                <w:szCs w:val="19"/>
                <w:lang w:val="ru-RU"/>
              </w:rPr>
              <w:t xml:space="preserve">Основные направления развития музыкального театра  второй половины </w:t>
            </w:r>
            <w:r>
              <w:rPr>
                <w:rFonts w:ascii="Times New Roman" w:hAnsi="Times New Roman" w:cs="Times New Roman"/>
                <w:color w:val="000000"/>
                <w:sz w:val="19"/>
                <w:szCs w:val="19"/>
              </w:rPr>
              <w:t>XX</w:t>
            </w:r>
            <w:r w:rsidRPr="00DA3EEE">
              <w:rPr>
                <w:rFonts w:ascii="Times New Roman" w:hAnsi="Times New Roman" w:cs="Times New Roman"/>
                <w:color w:val="000000"/>
                <w:sz w:val="19"/>
                <w:szCs w:val="19"/>
                <w:lang w:val="ru-RU"/>
              </w:rPr>
              <w:t xml:space="preserve"> века – начала </w:t>
            </w:r>
            <w:r>
              <w:rPr>
                <w:rFonts w:ascii="Times New Roman" w:hAnsi="Times New Roman" w:cs="Times New Roman"/>
                <w:color w:val="000000"/>
                <w:sz w:val="19"/>
                <w:szCs w:val="19"/>
              </w:rPr>
              <w:t>XXI</w:t>
            </w:r>
            <w:r w:rsidRPr="00DA3EEE">
              <w:rPr>
                <w:rFonts w:ascii="Times New Roman" w:hAnsi="Times New Roman" w:cs="Times New Roman"/>
                <w:color w:val="000000"/>
                <w:sz w:val="19"/>
                <w:szCs w:val="19"/>
                <w:lang w:val="ru-RU"/>
              </w:rPr>
              <w:t xml:space="preserve">   века.</w:t>
            </w:r>
          </w:p>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30. Многообразие поисков и жанров. Новаторство режиссуры Б.А.Покровского. Московский камерный музыкальный театр. «Геликон-опера», «Новая опера». Балеты Б.Эйфман</w:t>
            </w:r>
            <w:r w:rsidRPr="00DA3EEE">
              <w:rPr>
                <w:rFonts w:ascii="Times New Roman" w:hAnsi="Times New Roman" w:cs="Times New Roman"/>
                <w:color w:val="000000"/>
                <w:sz w:val="19"/>
                <w:szCs w:val="19"/>
                <w:lang w:val="ru-RU"/>
              </w:rPr>
              <w:t>а.</w:t>
            </w:r>
          </w:p>
          <w:p w:rsidR="00C90BBE" w:rsidRDefault="00DA3EEE">
            <w:pPr>
              <w:spacing w:after="0" w:line="240" w:lineRule="auto"/>
              <w:rPr>
                <w:sz w:val="19"/>
                <w:szCs w:val="19"/>
              </w:rPr>
            </w:pPr>
            <w:r w:rsidRPr="00DA3EEE">
              <w:rPr>
                <w:rFonts w:ascii="Times New Roman" w:hAnsi="Times New Roman" w:cs="Times New Roman"/>
                <w:color w:val="000000"/>
                <w:sz w:val="19"/>
                <w:szCs w:val="19"/>
                <w:lang w:val="ru-RU"/>
              </w:rPr>
              <w:t xml:space="preserve">31. Обзор театральной ситуации   конца </w:t>
            </w:r>
            <w:r>
              <w:rPr>
                <w:rFonts w:ascii="Times New Roman" w:hAnsi="Times New Roman" w:cs="Times New Roman"/>
                <w:color w:val="000000"/>
                <w:sz w:val="19"/>
                <w:szCs w:val="19"/>
              </w:rPr>
              <w:t>XX</w:t>
            </w:r>
            <w:r w:rsidRPr="00DA3EEE">
              <w:rPr>
                <w:rFonts w:ascii="Times New Roman" w:hAnsi="Times New Roman" w:cs="Times New Roman"/>
                <w:color w:val="000000"/>
                <w:sz w:val="19"/>
                <w:szCs w:val="19"/>
                <w:lang w:val="ru-RU"/>
              </w:rPr>
              <w:t xml:space="preserve">   века – начала </w:t>
            </w:r>
            <w:r>
              <w:rPr>
                <w:rFonts w:ascii="Times New Roman" w:hAnsi="Times New Roman" w:cs="Times New Roman"/>
                <w:color w:val="000000"/>
                <w:sz w:val="19"/>
                <w:szCs w:val="19"/>
              </w:rPr>
              <w:t>XXI</w:t>
            </w:r>
            <w:r w:rsidRPr="00DA3EEE">
              <w:rPr>
                <w:rFonts w:ascii="Times New Roman" w:hAnsi="Times New Roman" w:cs="Times New Roman"/>
                <w:color w:val="000000"/>
                <w:sz w:val="19"/>
                <w:szCs w:val="19"/>
                <w:lang w:val="ru-RU"/>
              </w:rPr>
              <w:t xml:space="preserve"> века.  Театр в условиях отсутствия цензуры. Театральный андеграунд. Развитие антрепризного театра. Развитие жанра мюзикла. Основные  театры, актеры, режиссеры современного театра. Международн</w:t>
            </w:r>
            <w:r w:rsidRPr="00DA3EEE">
              <w:rPr>
                <w:rFonts w:ascii="Times New Roman" w:hAnsi="Times New Roman" w:cs="Times New Roman"/>
                <w:color w:val="000000"/>
                <w:sz w:val="19"/>
                <w:szCs w:val="19"/>
                <w:lang w:val="ru-RU"/>
              </w:rPr>
              <w:t xml:space="preserve">ые Театральные фестивали. </w:t>
            </w:r>
            <w:r>
              <w:rPr>
                <w:rFonts w:ascii="Times New Roman" w:hAnsi="Times New Roman" w:cs="Times New Roman"/>
                <w:color w:val="000000"/>
                <w:sz w:val="19"/>
                <w:szCs w:val="19"/>
              </w:rPr>
              <w:t>Место русского театра в мировом культурном процессе.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C90BBE"/>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C90BBE"/>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C90BBE"/>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C90BBE"/>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C90BBE"/>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C90BBE"/>
        </w:tc>
      </w:tr>
    </w:tbl>
    <w:p w:rsidR="00C90BBE" w:rsidRDefault="00DA3EEE">
      <w:pPr>
        <w:rPr>
          <w:sz w:val="0"/>
          <w:szCs w:val="0"/>
        </w:rPr>
      </w:pPr>
      <w:r>
        <w:br w:type="page"/>
      </w:r>
    </w:p>
    <w:tbl>
      <w:tblPr>
        <w:tblW w:w="0" w:type="auto"/>
        <w:tblCellMar>
          <w:left w:w="0" w:type="dxa"/>
          <w:right w:w="0" w:type="dxa"/>
        </w:tblCellMar>
        <w:tblLook w:val="04A0" w:firstRow="1" w:lastRow="0" w:firstColumn="1" w:lastColumn="0" w:noHBand="0" w:noVBand="1"/>
      </w:tblPr>
      <w:tblGrid>
        <w:gridCol w:w="954"/>
        <w:gridCol w:w="3367"/>
        <w:gridCol w:w="134"/>
        <w:gridCol w:w="799"/>
        <w:gridCol w:w="682"/>
        <w:gridCol w:w="1112"/>
        <w:gridCol w:w="1215"/>
        <w:gridCol w:w="674"/>
        <w:gridCol w:w="389"/>
        <w:gridCol w:w="948"/>
      </w:tblGrid>
      <w:tr w:rsidR="00C90BBE">
        <w:trPr>
          <w:trHeight w:hRule="exact" w:val="416"/>
        </w:trPr>
        <w:tc>
          <w:tcPr>
            <w:tcW w:w="4692" w:type="dxa"/>
            <w:gridSpan w:val="3"/>
            <w:shd w:val="clear" w:color="C0C0C0" w:fill="FFFFFF"/>
            <w:tcMar>
              <w:left w:w="34" w:type="dxa"/>
              <w:right w:w="34" w:type="dxa"/>
            </w:tcMar>
          </w:tcPr>
          <w:p w:rsidR="00C90BBE" w:rsidRDefault="00DA3EEE">
            <w:pPr>
              <w:spacing w:after="0" w:line="240" w:lineRule="auto"/>
              <w:rPr>
                <w:sz w:val="16"/>
                <w:szCs w:val="16"/>
              </w:rPr>
            </w:pPr>
            <w:r>
              <w:rPr>
                <w:rFonts w:ascii="Times New Roman" w:hAnsi="Times New Roman" w:cs="Times New Roman"/>
                <w:color w:val="C0C0C0"/>
                <w:sz w:val="16"/>
                <w:szCs w:val="16"/>
              </w:rPr>
              <w:lastRenderedPageBreak/>
              <w:t>УП: z42.03.02_1.plx</w:t>
            </w:r>
          </w:p>
        </w:tc>
        <w:tc>
          <w:tcPr>
            <w:tcW w:w="851" w:type="dxa"/>
          </w:tcPr>
          <w:p w:rsidR="00C90BBE" w:rsidRDefault="00C90BBE"/>
        </w:tc>
        <w:tc>
          <w:tcPr>
            <w:tcW w:w="710" w:type="dxa"/>
          </w:tcPr>
          <w:p w:rsidR="00C90BBE" w:rsidRDefault="00C90BBE"/>
        </w:tc>
        <w:tc>
          <w:tcPr>
            <w:tcW w:w="1135" w:type="dxa"/>
          </w:tcPr>
          <w:p w:rsidR="00C90BBE" w:rsidRDefault="00C90BBE"/>
        </w:tc>
        <w:tc>
          <w:tcPr>
            <w:tcW w:w="1277" w:type="dxa"/>
          </w:tcPr>
          <w:p w:rsidR="00C90BBE" w:rsidRDefault="00C90BBE"/>
        </w:tc>
        <w:tc>
          <w:tcPr>
            <w:tcW w:w="710" w:type="dxa"/>
          </w:tcPr>
          <w:p w:rsidR="00C90BBE" w:rsidRDefault="00C90BBE"/>
        </w:tc>
        <w:tc>
          <w:tcPr>
            <w:tcW w:w="426" w:type="dxa"/>
          </w:tcPr>
          <w:p w:rsidR="00C90BBE" w:rsidRDefault="00C90BBE"/>
        </w:tc>
        <w:tc>
          <w:tcPr>
            <w:tcW w:w="1007" w:type="dxa"/>
            <w:shd w:val="clear" w:color="C0C0C0" w:fill="FFFFFF"/>
            <w:tcMar>
              <w:left w:w="34" w:type="dxa"/>
              <w:right w:w="34" w:type="dxa"/>
            </w:tcMar>
          </w:tcPr>
          <w:p w:rsidR="00C90BBE" w:rsidRDefault="00DA3EEE">
            <w:pPr>
              <w:spacing w:after="0" w:line="240" w:lineRule="auto"/>
              <w:jc w:val="right"/>
              <w:rPr>
                <w:sz w:val="16"/>
                <w:szCs w:val="16"/>
              </w:rPr>
            </w:pPr>
            <w:r>
              <w:rPr>
                <w:rFonts w:ascii="Times New Roman" w:hAnsi="Times New Roman" w:cs="Times New Roman"/>
                <w:color w:val="C0C0C0"/>
                <w:sz w:val="16"/>
                <w:szCs w:val="16"/>
              </w:rPr>
              <w:t>стр. 12</w:t>
            </w:r>
          </w:p>
        </w:tc>
      </w:tr>
      <w:tr w:rsidR="00C90BBE">
        <w:trPr>
          <w:trHeight w:hRule="exact" w:val="4433"/>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2.10</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«Театральная критика»</w:t>
            </w:r>
          </w:p>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 xml:space="preserve">Русская театральная критика прославилась выдающимися литераторами — от А. Григорьева и А. Кугеля до </w:t>
            </w:r>
            <w:r w:rsidRPr="00DA3EEE">
              <w:rPr>
                <w:rFonts w:ascii="Times New Roman" w:hAnsi="Times New Roman" w:cs="Times New Roman"/>
                <w:color w:val="000000"/>
                <w:sz w:val="19"/>
                <w:szCs w:val="19"/>
                <w:lang w:val="ru-RU"/>
              </w:rPr>
              <w:t>В. Дорошевича и Л. Андреева, ею занимались люди, чей литературный дар, как правило, выражался не в одном лишь театрально- критическом творчестве, критики были в широком смысле писателями, так что есть все основания считать российскую театральную критику ча</w:t>
            </w:r>
            <w:r w:rsidRPr="00DA3EEE">
              <w:rPr>
                <w:rFonts w:ascii="Times New Roman" w:hAnsi="Times New Roman" w:cs="Times New Roman"/>
                <w:color w:val="000000"/>
                <w:sz w:val="19"/>
                <w:szCs w:val="19"/>
                <w:lang w:val="ru-RU"/>
              </w:rPr>
              <w:t>стью отечественной словесности, определенным художественно- аналитическим ответвлением прозы, существующим точно в таких же различных жанровых и стилистических модификациях, что и любой другой вид литературы.</w:t>
            </w:r>
          </w:p>
          <w:p w:rsidR="00C90BBE" w:rsidRDefault="00DA3EEE">
            <w:pPr>
              <w:spacing w:after="0" w:line="240" w:lineRule="auto"/>
              <w:rPr>
                <w:sz w:val="19"/>
                <w:szCs w:val="19"/>
              </w:rPr>
            </w:pPr>
            <w:r>
              <w:rPr>
                <w:rFonts w:ascii="Times New Roman" w:hAnsi="Times New Roman" w:cs="Times New Roman"/>
                <w:color w:val="000000"/>
                <w:sz w:val="19"/>
                <w:szCs w:val="19"/>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30</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Л1.1 Л2.1</w:t>
            </w:r>
          </w:p>
          <w:p w:rsidR="00C90BBE" w:rsidRDefault="00DA3EEE">
            <w:pPr>
              <w:spacing w:after="0" w:line="240" w:lineRule="auto"/>
              <w:jc w:val="center"/>
              <w:rPr>
                <w:sz w:val="19"/>
                <w:szCs w:val="19"/>
              </w:rPr>
            </w:pPr>
            <w:r>
              <w:rPr>
                <w:rFonts w:ascii="Times New Roman" w:hAnsi="Times New Roman" w:cs="Times New Roman"/>
                <w:color w:val="000000"/>
                <w:sz w:val="19"/>
                <w:szCs w:val="19"/>
              </w:rPr>
              <w:t>Э1 Э2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C90BBE"/>
        </w:tc>
      </w:tr>
      <w:tr w:rsidR="00C90BBE">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2.11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rPr>
                <w:sz w:val="19"/>
                <w:szCs w:val="19"/>
              </w:rPr>
            </w:pPr>
            <w:r>
              <w:rPr>
                <w:rFonts w:ascii="Times New Roman" w:hAnsi="Times New Roman" w:cs="Times New Roman"/>
                <w:color w:val="000000"/>
                <w:sz w:val="19"/>
                <w:szCs w:val="19"/>
              </w:rPr>
              <w:t>/Зачёт/</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Л1.1 Л1.2 Л1.3 Л2.1 Л2.2</w:t>
            </w:r>
          </w:p>
          <w:p w:rsidR="00C90BBE" w:rsidRDefault="00DA3EEE">
            <w:pPr>
              <w:spacing w:after="0" w:line="240" w:lineRule="auto"/>
              <w:jc w:val="center"/>
              <w:rPr>
                <w:sz w:val="19"/>
                <w:szCs w:val="19"/>
              </w:rPr>
            </w:pPr>
            <w:r>
              <w:rPr>
                <w:rFonts w:ascii="Times New Roman" w:hAnsi="Times New Roman" w:cs="Times New Roman"/>
                <w:color w:val="000000"/>
                <w:sz w:val="19"/>
                <w:szCs w:val="19"/>
              </w:rPr>
              <w:t>Э1 Э2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C90BBE"/>
        </w:tc>
      </w:tr>
      <w:tr w:rsidR="00C90BBE">
        <w:trPr>
          <w:trHeight w:hRule="exact" w:val="277"/>
        </w:trPr>
        <w:tc>
          <w:tcPr>
            <w:tcW w:w="993" w:type="dxa"/>
          </w:tcPr>
          <w:p w:rsidR="00C90BBE" w:rsidRDefault="00C90BBE"/>
        </w:tc>
        <w:tc>
          <w:tcPr>
            <w:tcW w:w="3545" w:type="dxa"/>
          </w:tcPr>
          <w:p w:rsidR="00C90BBE" w:rsidRDefault="00C90BBE"/>
        </w:tc>
        <w:tc>
          <w:tcPr>
            <w:tcW w:w="143" w:type="dxa"/>
          </w:tcPr>
          <w:p w:rsidR="00C90BBE" w:rsidRDefault="00C90BBE"/>
        </w:tc>
        <w:tc>
          <w:tcPr>
            <w:tcW w:w="851" w:type="dxa"/>
          </w:tcPr>
          <w:p w:rsidR="00C90BBE" w:rsidRDefault="00C90BBE"/>
        </w:tc>
        <w:tc>
          <w:tcPr>
            <w:tcW w:w="710" w:type="dxa"/>
          </w:tcPr>
          <w:p w:rsidR="00C90BBE" w:rsidRDefault="00C90BBE"/>
        </w:tc>
        <w:tc>
          <w:tcPr>
            <w:tcW w:w="1135" w:type="dxa"/>
          </w:tcPr>
          <w:p w:rsidR="00C90BBE" w:rsidRDefault="00C90BBE"/>
        </w:tc>
        <w:tc>
          <w:tcPr>
            <w:tcW w:w="1277" w:type="dxa"/>
          </w:tcPr>
          <w:p w:rsidR="00C90BBE" w:rsidRDefault="00C90BBE"/>
        </w:tc>
        <w:tc>
          <w:tcPr>
            <w:tcW w:w="710" w:type="dxa"/>
          </w:tcPr>
          <w:p w:rsidR="00C90BBE" w:rsidRDefault="00C90BBE"/>
        </w:tc>
        <w:tc>
          <w:tcPr>
            <w:tcW w:w="426" w:type="dxa"/>
          </w:tcPr>
          <w:p w:rsidR="00C90BBE" w:rsidRDefault="00C90BBE"/>
        </w:tc>
        <w:tc>
          <w:tcPr>
            <w:tcW w:w="993" w:type="dxa"/>
          </w:tcPr>
          <w:p w:rsidR="00C90BBE" w:rsidRDefault="00C90BBE"/>
        </w:tc>
      </w:tr>
      <w:tr w:rsidR="00C90BBE">
        <w:trPr>
          <w:trHeight w:hRule="exact" w:val="416"/>
        </w:trPr>
        <w:tc>
          <w:tcPr>
            <w:tcW w:w="10788" w:type="dxa"/>
            <w:gridSpan w:val="10"/>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b/>
                <w:color w:val="000000"/>
                <w:sz w:val="19"/>
                <w:szCs w:val="19"/>
              </w:rPr>
              <w:t>5. ФОНД ОЦЕНОЧНЫХ СРЕДСТВ</w:t>
            </w:r>
          </w:p>
        </w:tc>
      </w:tr>
      <w:tr w:rsidR="00C90BBE" w:rsidRPr="00DA3EEE">
        <w:trPr>
          <w:trHeight w:hRule="exact" w:val="277"/>
        </w:trPr>
        <w:tc>
          <w:tcPr>
            <w:tcW w:w="10788" w:type="dxa"/>
            <w:gridSpan w:val="10"/>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Pr="00DA3EEE" w:rsidRDefault="00DA3EEE">
            <w:pPr>
              <w:spacing w:after="0" w:line="240" w:lineRule="auto"/>
              <w:jc w:val="center"/>
              <w:rPr>
                <w:sz w:val="19"/>
                <w:szCs w:val="19"/>
                <w:lang w:val="ru-RU"/>
              </w:rPr>
            </w:pPr>
            <w:r w:rsidRPr="00DA3EEE">
              <w:rPr>
                <w:rFonts w:ascii="Times New Roman" w:hAnsi="Times New Roman" w:cs="Times New Roman"/>
                <w:b/>
                <w:color w:val="000000"/>
                <w:sz w:val="19"/>
                <w:szCs w:val="19"/>
                <w:lang w:val="ru-RU"/>
              </w:rPr>
              <w:t>5.1. Фонд оценочных средств для проведения промежуточной аттестации</w:t>
            </w:r>
          </w:p>
        </w:tc>
      </w:tr>
      <w:tr w:rsidR="00C90BBE" w:rsidRPr="00DA3EEE">
        <w:trPr>
          <w:trHeight w:hRule="exact" w:val="8651"/>
        </w:trPr>
        <w:tc>
          <w:tcPr>
            <w:tcW w:w="10788" w:type="dxa"/>
            <w:gridSpan w:val="10"/>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Вопросы к зачету:</w:t>
            </w:r>
          </w:p>
          <w:p w:rsidR="00C90BBE" w:rsidRPr="00DA3EEE" w:rsidRDefault="00C90BBE">
            <w:pPr>
              <w:spacing w:after="0" w:line="240" w:lineRule="auto"/>
              <w:rPr>
                <w:sz w:val="19"/>
                <w:szCs w:val="19"/>
                <w:lang w:val="ru-RU"/>
              </w:rPr>
            </w:pPr>
          </w:p>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1. Природа искусства  мультипликации - оживление посредством пофазной</w:t>
            </w:r>
            <w:r w:rsidRPr="00DA3EEE">
              <w:rPr>
                <w:rFonts w:ascii="Times New Roman" w:hAnsi="Times New Roman" w:cs="Times New Roman"/>
                <w:color w:val="000000"/>
                <w:sz w:val="19"/>
                <w:szCs w:val="19"/>
                <w:lang w:val="ru-RU"/>
              </w:rPr>
              <w:t xml:space="preserve"> съемки рисунков и объемных композиций.</w:t>
            </w:r>
          </w:p>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2. Изобразительные истоки мультипликационного фильма: лубок, миниатюра, гравюры на доске и металле, кукольный театр, скульптура, живопись, книжная графика, карикатура, комикс, плакат, пантомима, театр и др.</w:t>
            </w:r>
          </w:p>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 xml:space="preserve">3. Виды </w:t>
            </w:r>
            <w:r w:rsidRPr="00DA3EEE">
              <w:rPr>
                <w:rFonts w:ascii="Times New Roman" w:hAnsi="Times New Roman" w:cs="Times New Roman"/>
                <w:color w:val="000000"/>
                <w:sz w:val="19"/>
                <w:szCs w:val="19"/>
                <w:lang w:val="ru-RU"/>
              </w:rPr>
              <w:t>мультипликации.</w:t>
            </w:r>
          </w:p>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4. Использование мультипликации в художественных, документальных и научн</w:t>
            </w:r>
            <w:r>
              <w:rPr>
                <w:rFonts w:ascii="Times New Roman" w:hAnsi="Times New Roman" w:cs="Times New Roman"/>
                <w:color w:val="000000"/>
                <w:sz w:val="19"/>
                <w:szCs w:val="19"/>
              </w:rPr>
              <w:t>o</w:t>
            </w:r>
            <w:r w:rsidRPr="00DA3EEE">
              <w:rPr>
                <w:rFonts w:ascii="Times New Roman" w:hAnsi="Times New Roman" w:cs="Times New Roman"/>
                <w:color w:val="000000"/>
                <w:sz w:val="19"/>
                <w:szCs w:val="19"/>
                <w:lang w:val="ru-RU"/>
              </w:rPr>
              <w:t>-популярных лентах.</w:t>
            </w:r>
          </w:p>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5. Социальное значение мультипликации.</w:t>
            </w:r>
          </w:p>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6. Понятие о жанре как социально-художеств</w:t>
            </w:r>
            <w:r>
              <w:rPr>
                <w:rFonts w:ascii="Times New Roman" w:hAnsi="Times New Roman" w:cs="Times New Roman"/>
                <w:color w:val="000000"/>
                <w:sz w:val="19"/>
                <w:szCs w:val="19"/>
              </w:rPr>
              <w:t>e</w:t>
            </w:r>
            <w:r w:rsidRPr="00DA3EEE">
              <w:rPr>
                <w:rFonts w:ascii="Times New Roman" w:hAnsi="Times New Roman" w:cs="Times New Roman"/>
                <w:color w:val="000000"/>
                <w:sz w:val="19"/>
                <w:szCs w:val="19"/>
                <w:lang w:val="ru-RU"/>
              </w:rPr>
              <w:t>нной структуре фильма.</w:t>
            </w:r>
          </w:p>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7. Система жанров художественного кино.</w:t>
            </w:r>
          </w:p>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8.</w:t>
            </w:r>
            <w:r w:rsidRPr="00DA3EEE">
              <w:rPr>
                <w:rFonts w:ascii="Times New Roman" w:hAnsi="Times New Roman" w:cs="Times New Roman"/>
                <w:color w:val="000000"/>
                <w:sz w:val="19"/>
                <w:szCs w:val="19"/>
                <w:lang w:val="ru-RU"/>
              </w:rPr>
              <w:t xml:space="preserve"> Драматические, эпические и лироэпические киножанры.</w:t>
            </w:r>
          </w:p>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9. Различные принципы психологической обрисовки характера по законам определенного драматического жанра в психологической драме, мелодраме, трагедии.</w:t>
            </w:r>
          </w:p>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10. Комедийные жанры.</w:t>
            </w:r>
          </w:p>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 xml:space="preserve">11. Эпические жанры, имеющие в </w:t>
            </w:r>
            <w:r w:rsidRPr="00DA3EEE">
              <w:rPr>
                <w:rFonts w:ascii="Times New Roman" w:hAnsi="Times New Roman" w:cs="Times New Roman"/>
                <w:color w:val="000000"/>
                <w:sz w:val="19"/>
                <w:szCs w:val="19"/>
                <w:lang w:val="ru-RU"/>
              </w:rPr>
              <w:t>основе повествовательное, эпическое начало:</w:t>
            </w:r>
          </w:p>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12. Эпопея, повесть, роман и др.</w:t>
            </w:r>
          </w:p>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13. Лироэпические жанры: баллада, легенда, поэма, притча.</w:t>
            </w:r>
          </w:p>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14. Своеобразие образного поэтико-метафорическог</w:t>
            </w:r>
            <w:r>
              <w:rPr>
                <w:rFonts w:ascii="Times New Roman" w:hAnsi="Times New Roman" w:cs="Times New Roman"/>
                <w:color w:val="000000"/>
                <w:sz w:val="19"/>
                <w:szCs w:val="19"/>
              </w:rPr>
              <w:t>o</w:t>
            </w:r>
            <w:r w:rsidRPr="00DA3EEE">
              <w:rPr>
                <w:rFonts w:ascii="Times New Roman" w:hAnsi="Times New Roman" w:cs="Times New Roman"/>
                <w:color w:val="000000"/>
                <w:sz w:val="19"/>
                <w:szCs w:val="19"/>
                <w:lang w:val="ru-RU"/>
              </w:rPr>
              <w:t xml:space="preserve"> языка, особой системы поэтической символики в этих жанрах.</w:t>
            </w:r>
          </w:p>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15. Жанры му</w:t>
            </w:r>
            <w:r w:rsidRPr="00DA3EEE">
              <w:rPr>
                <w:rFonts w:ascii="Times New Roman" w:hAnsi="Times New Roman" w:cs="Times New Roman"/>
                <w:color w:val="000000"/>
                <w:sz w:val="19"/>
                <w:szCs w:val="19"/>
                <w:lang w:val="ru-RU"/>
              </w:rPr>
              <w:t>зыкального фильма: музыкальная комедия (лирическая, сатирическая, эксцентрическая и др.), мюзикл, кинобалет, кино</w:t>
            </w:r>
            <w:r>
              <w:rPr>
                <w:rFonts w:ascii="Times New Roman" w:hAnsi="Times New Roman" w:cs="Times New Roman"/>
                <w:color w:val="000000"/>
                <w:sz w:val="19"/>
                <w:szCs w:val="19"/>
              </w:rPr>
              <w:t>o</w:t>
            </w:r>
            <w:r w:rsidRPr="00DA3EEE">
              <w:rPr>
                <w:rFonts w:ascii="Times New Roman" w:hAnsi="Times New Roman" w:cs="Times New Roman"/>
                <w:color w:val="000000"/>
                <w:sz w:val="19"/>
                <w:szCs w:val="19"/>
                <w:lang w:val="ru-RU"/>
              </w:rPr>
              <w:t>пера, музыкальный биографиче</w:t>
            </w:r>
            <w:r>
              <w:rPr>
                <w:rFonts w:ascii="Times New Roman" w:hAnsi="Times New Roman" w:cs="Times New Roman"/>
                <w:color w:val="000000"/>
                <w:sz w:val="19"/>
                <w:szCs w:val="19"/>
              </w:rPr>
              <w:t>c</w:t>
            </w:r>
            <w:r w:rsidRPr="00DA3EEE">
              <w:rPr>
                <w:rFonts w:ascii="Times New Roman" w:hAnsi="Times New Roman" w:cs="Times New Roman"/>
                <w:color w:val="000000"/>
                <w:sz w:val="19"/>
                <w:szCs w:val="19"/>
                <w:lang w:val="ru-RU"/>
              </w:rPr>
              <w:t>кий фильм.</w:t>
            </w:r>
          </w:p>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16. Жанрово-тематические образования: историко-революционный фильм, биографический фильм, политический</w:t>
            </w:r>
            <w:r w:rsidRPr="00DA3EEE">
              <w:rPr>
                <w:rFonts w:ascii="Times New Roman" w:hAnsi="Times New Roman" w:cs="Times New Roman"/>
                <w:color w:val="000000"/>
                <w:sz w:val="19"/>
                <w:szCs w:val="19"/>
                <w:lang w:val="ru-RU"/>
              </w:rPr>
              <w:t xml:space="preserve"> фильм, п</w:t>
            </w:r>
            <w:r>
              <w:rPr>
                <w:rFonts w:ascii="Times New Roman" w:hAnsi="Times New Roman" w:cs="Times New Roman"/>
                <w:color w:val="000000"/>
                <w:sz w:val="19"/>
                <w:szCs w:val="19"/>
              </w:rPr>
              <w:t>p</w:t>
            </w:r>
            <w:r w:rsidRPr="00DA3EEE">
              <w:rPr>
                <w:rFonts w:ascii="Times New Roman" w:hAnsi="Times New Roman" w:cs="Times New Roman"/>
                <w:color w:val="000000"/>
                <w:sz w:val="19"/>
                <w:szCs w:val="19"/>
                <w:lang w:val="ru-RU"/>
              </w:rPr>
              <w:t>оизводственный фильм.</w:t>
            </w:r>
          </w:p>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17. Двуединство процессов образования и самооп</w:t>
            </w:r>
            <w:r>
              <w:rPr>
                <w:rFonts w:ascii="Times New Roman" w:hAnsi="Times New Roman" w:cs="Times New Roman"/>
                <w:color w:val="000000"/>
                <w:sz w:val="19"/>
                <w:szCs w:val="19"/>
              </w:rPr>
              <w:t>p</w:t>
            </w:r>
            <w:r w:rsidRPr="00DA3EEE">
              <w:rPr>
                <w:rFonts w:ascii="Times New Roman" w:hAnsi="Times New Roman" w:cs="Times New Roman"/>
                <w:color w:val="000000"/>
                <w:sz w:val="19"/>
                <w:szCs w:val="19"/>
                <w:lang w:val="ru-RU"/>
              </w:rPr>
              <w:t xml:space="preserve">еделения новых жанров, с одной стороны, и </w:t>
            </w:r>
            <w:r>
              <w:rPr>
                <w:rFonts w:ascii="Times New Roman" w:hAnsi="Times New Roman" w:cs="Times New Roman"/>
                <w:color w:val="000000"/>
                <w:sz w:val="19"/>
                <w:szCs w:val="19"/>
              </w:rPr>
              <w:t>c</w:t>
            </w:r>
            <w:r w:rsidRPr="00DA3EEE">
              <w:rPr>
                <w:rFonts w:ascii="Times New Roman" w:hAnsi="Times New Roman" w:cs="Times New Roman"/>
                <w:color w:val="000000"/>
                <w:sz w:val="19"/>
                <w:szCs w:val="19"/>
                <w:lang w:val="ru-RU"/>
              </w:rPr>
              <w:t>инт</w:t>
            </w:r>
            <w:r>
              <w:rPr>
                <w:rFonts w:ascii="Times New Roman" w:hAnsi="Times New Roman" w:cs="Times New Roman"/>
                <w:color w:val="000000"/>
                <w:sz w:val="19"/>
                <w:szCs w:val="19"/>
              </w:rPr>
              <w:t>e</w:t>
            </w:r>
            <w:r w:rsidRPr="00DA3EEE">
              <w:rPr>
                <w:rFonts w:ascii="Times New Roman" w:hAnsi="Times New Roman" w:cs="Times New Roman"/>
                <w:color w:val="000000"/>
                <w:sz w:val="19"/>
                <w:szCs w:val="19"/>
                <w:lang w:val="ru-RU"/>
              </w:rPr>
              <w:t>за традиционных жанров, с другой стороны, на современном этапе.</w:t>
            </w:r>
          </w:p>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18. Документальное кино как вид образной публицистики.</w:t>
            </w:r>
          </w:p>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 xml:space="preserve">19. </w:t>
            </w:r>
            <w:r w:rsidRPr="00DA3EEE">
              <w:rPr>
                <w:rFonts w:ascii="Times New Roman" w:hAnsi="Times New Roman" w:cs="Times New Roman"/>
                <w:color w:val="000000"/>
                <w:sz w:val="19"/>
                <w:szCs w:val="19"/>
                <w:lang w:val="ru-RU"/>
              </w:rPr>
              <w:t>Образное осмысление факта в документальном кино.</w:t>
            </w:r>
          </w:p>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20. Жанры документального кино.</w:t>
            </w:r>
          </w:p>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21. Природа научно-популярного кино.</w:t>
            </w:r>
          </w:p>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22. Наука как предмет этого вида кино и искусство как средство популяризации науки. .</w:t>
            </w:r>
          </w:p>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23. Виды фильмов, возникших на стыке кино и науки</w:t>
            </w:r>
          </w:p>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24</w:t>
            </w:r>
            <w:r w:rsidRPr="00DA3EEE">
              <w:rPr>
                <w:rFonts w:ascii="Times New Roman" w:hAnsi="Times New Roman" w:cs="Times New Roman"/>
                <w:color w:val="000000"/>
                <w:sz w:val="19"/>
                <w:szCs w:val="19"/>
                <w:lang w:val="ru-RU"/>
              </w:rPr>
              <w:t>. Жанровая система научно-популярного кино.</w:t>
            </w:r>
          </w:p>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25. Социальная роль кино в период научно-технической революции, в век крупных научных открытий, освоения космоса.</w:t>
            </w:r>
          </w:p>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26. Природа кинодраматургии как особого рода  литературы, предназначенной для экранного воспроизве</w:t>
            </w:r>
            <w:r w:rsidRPr="00DA3EEE">
              <w:rPr>
                <w:rFonts w:ascii="Times New Roman" w:hAnsi="Times New Roman" w:cs="Times New Roman"/>
                <w:color w:val="000000"/>
                <w:sz w:val="19"/>
                <w:szCs w:val="19"/>
                <w:lang w:val="ru-RU"/>
              </w:rPr>
              <w:t>дения.</w:t>
            </w:r>
          </w:p>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27. Принципы создания драматургом словесного образа в расчете на его аудиовизу</w:t>
            </w:r>
            <w:r>
              <w:rPr>
                <w:rFonts w:ascii="Times New Roman" w:hAnsi="Times New Roman" w:cs="Times New Roman"/>
                <w:color w:val="000000"/>
                <w:sz w:val="19"/>
                <w:szCs w:val="19"/>
              </w:rPr>
              <w:t>a</w:t>
            </w:r>
            <w:r w:rsidRPr="00DA3EEE">
              <w:rPr>
                <w:rFonts w:ascii="Times New Roman" w:hAnsi="Times New Roman" w:cs="Times New Roman"/>
                <w:color w:val="000000"/>
                <w:sz w:val="19"/>
                <w:szCs w:val="19"/>
                <w:lang w:val="ru-RU"/>
              </w:rPr>
              <w:t>льное воплощение.</w:t>
            </w:r>
          </w:p>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28. Сценарий как литературная основа фильма, в которой логически последовательно, художеств</w:t>
            </w:r>
            <w:r>
              <w:rPr>
                <w:rFonts w:ascii="Times New Roman" w:hAnsi="Times New Roman" w:cs="Times New Roman"/>
                <w:color w:val="000000"/>
                <w:sz w:val="19"/>
                <w:szCs w:val="19"/>
              </w:rPr>
              <w:t>e</w:t>
            </w:r>
            <w:r w:rsidRPr="00DA3EEE">
              <w:rPr>
                <w:rFonts w:ascii="Times New Roman" w:hAnsi="Times New Roman" w:cs="Times New Roman"/>
                <w:color w:val="000000"/>
                <w:sz w:val="19"/>
                <w:szCs w:val="19"/>
                <w:lang w:val="ru-RU"/>
              </w:rPr>
              <w:t>нно выразительно дается словесное описание будущего экранног</w:t>
            </w:r>
            <w:r w:rsidRPr="00DA3EEE">
              <w:rPr>
                <w:rFonts w:ascii="Times New Roman" w:hAnsi="Times New Roman" w:cs="Times New Roman"/>
                <w:color w:val="000000"/>
                <w:sz w:val="19"/>
                <w:szCs w:val="19"/>
                <w:lang w:val="ru-RU"/>
              </w:rPr>
              <w:t>о произведения.</w:t>
            </w:r>
          </w:p>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29. Особенности литературного и режиссерского сценария.</w:t>
            </w:r>
          </w:p>
        </w:tc>
      </w:tr>
    </w:tbl>
    <w:p w:rsidR="00C90BBE" w:rsidRPr="00DA3EEE" w:rsidRDefault="00DA3EEE">
      <w:pPr>
        <w:rPr>
          <w:sz w:val="0"/>
          <w:szCs w:val="0"/>
          <w:lang w:val="ru-RU"/>
        </w:rPr>
      </w:pPr>
      <w:r w:rsidRPr="00DA3EEE">
        <w:rPr>
          <w:lang w:val="ru-RU"/>
        </w:rPr>
        <w:br w:type="page"/>
      </w:r>
    </w:p>
    <w:tbl>
      <w:tblPr>
        <w:tblW w:w="0" w:type="auto"/>
        <w:tblCellMar>
          <w:left w:w="0" w:type="dxa"/>
          <w:right w:w="0" w:type="dxa"/>
        </w:tblCellMar>
        <w:tblLook w:val="04A0" w:firstRow="1" w:lastRow="0" w:firstColumn="1" w:lastColumn="0" w:noHBand="0" w:noVBand="1"/>
      </w:tblPr>
      <w:tblGrid>
        <w:gridCol w:w="711"/>
        <w:gridCol w:w="58"/>
        <w:gridCol w:w="1826"/>
        <w:gridCol w:w="1869"/>
        <w:gridCol w:w="1930"/>
        <w:gridCol w:w="2184"/>
        <w:gridCol w:w="700"/>
        <w:gridCol w:w="996"/>
      </w:tblGrid>
      <w:tr w:rsidR="00C90BBE">
        <w:trPr>
          <w:trHeight w:hRule="exact" w:val="416"/>
        </w:trPr>
        <w:tc>
          <w:tcPr>
            <w:tcW w:w="4692" w:type="dxa"/>
            <w:gridSpan w:val="4"/>
            <w:shd w:val="clear" w:color="C0C0C0" w:fill="FFFFFF"/>
            <w:tcMar>
              <w:left w:w="34" w:type="dxa"/>
              <w:right w:w="34" w:type="dxa"/>
            </w:tcMar>
          </w:tcPr>
          <w:p w:rsidR="00C90BBE" w:rsidRDefault="00DA3EEE">
            <w:pPr>
              <w:spacing w:after="0" w:line="240" w:lineRule="auto"/>
              <w:rPr>
                <w:sz w:val="16"/>
                <w:szCs w:val="16"/>
              </w:rPr>
            </w:pPr>
            <w:r>
              <w:rPr>
                <w:rFonts w:ascii="Times New Roman" w:hAnsi="Times New Roman" w:cs="Times New Roman"/>
                <w:color w:val="C0C0C0"/>
                <w:sz w:val="16"/>
                <w:szCs w:val="16"/>
              </w:rPr>
              <w:lastRenderedPageBreak/>
              <w:t>УП: z42.03.02_1.plx</w:t>
            </w:r>
          </w:p>
        </w:tc>
        <w:tc>
          <w:tcPr>
            <w:tcW w:w="2127" w:type="dxa"/>
          </w:tcPr>
          <w:p w:rsidR="00C90BBE" w:rsidRDefault="00C90BBE"/>
        </w:tc>
        <w:tc>
          <w:tcPr>
            <w:tcW w:w="2269" w:type="dxa"/>
          </w:tcPr>
          <w:p w:rsidR="00C90BBE" w:rsidRDefault="00C90BBE"/>
        </w:tc>
        <w:tc>
          <w:tcPr>
            <w:tcW w:w="710" w:type="dxa"/>
          </w:tcPr>
          <w:p w:rsidR="00C90BBE" w:rsidRDefault="00C90BBE"/>
        </w:tc>
        <w:tc>
          <w:tcPr>
            <w:tcW w:w="1007" w:type="dxa"/>
            <w:shd w:val="clear" w:color="C0C0C0" w:fill="FFFFFF"/>
            <w:tcMar>
              <w:left w:w="34" w:type="dxa"/>
              <w:right w:w="34" w:type="dxa"/>
            </w:tcMar>
          </w:tcPr>
          <w:p w:rsidR="00C90BBE" w:rsidRDefault="00DA3EEE">
            <w:pPr>
              <w:spacing w:after="0" w:line="240" w:lineRule="auto"/>
              <w:jc w:val="right"/>
              <w:rPr>
                <w:sz w:val="16"/>
                <w:szCs w:val="16"/>
              </w:rPr>
            </w:pPr>
            <w:r>
              <w:rPr>
                <w:rFonts w:ascii="Times New Roman" w:hAnsi="Times New Roman" w:cs="Times New Roman"/>
                <w:color w:val="C0C0C0"/>
                <w:sz w:val="16"/>
                <w:szCs w:val="16"/>
              </w:rPr>
              <w:t>стр. 13</w:t>
            </w:r>
          </w:p>
        </w:tc>
      </w:tr>
      <w:tr w:rsidR="00C90BBE">
        <w:trPr>
          <w:trHeight w:hRule="exact" w:val="135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30. Этапы становления кинодраматургии.</w:t>
            </w:r>
          </w:p>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 xml:space="preserve">31. Структура сценария. Ею композиция. Замысел, тема, идея сценария. Образ-характер. Монолог. Диалог. </w:t>
            </w:r>
            <w:r w:rsidRPr="00DA3EEE">
              <w:rPr>
                <w:rFonts w:ascii="Times New Roman" w:hAnsi="Times New Roman" w:cs="Times New Roman"/>
                <w:color w:val="000000"/>
                <w:sz w:val="19"/>
                <w:szCs w:val="19"/>
                <w:lang w:val="ru-RU"/>
              </w:rPr>
              <w:t>Поступок. Драматический конфликт.</w:t>
            </w:r>
          </w:p>
          <w:p w:rsidR="00C90BBE" w:rsidRDefault="00DA3EEE">
            <w:pPr>
              <w:spacing w:after="0" w:line="240" w:lineRule="auto"/>
              <w:rPr>
                <w:sz w:val="19"/>
                <w:szCs w:val="19"/>
              </w:rPr>
            </w:pPr>
            <w:r w:rsidRPr="00DA3EEE">
              <w:rPr>
                <w:rFonts w:ascii="Times New Roman" w:hAnsi="Times New Roman" w:cs="Times New Roman"/>
                <w:color w:val="000000"/>
                <w:sz w:val="19"/>
                <w:szCs w:val="19"/>
                <w:lang w:val="ru-RU"/>
              </w:rPr>
              <w:t xml:space="preserve">32. Фабула: завязка, кульминация, перипетии, развязка. Сюжет. Внефабульные элемеН1Ы. Атмосфера действия. </w:t>
            </w:r>
            <w:r>
              <w:rPr>
                <w:rFonts w:ascii="Times New Roman" w:hAnsi="Times New Roman" w:cs="Times New Roman"/>
                <w:color w:val="000000"/>
                <w:sz w:val="19"/>
                <w:szCs w:val="19"/>
              </w:rPr>
              <w:t>Деталь. Авторская ремарка.</w:t>
            </w:r>
          </w:p>
          <w:p w:rsidR="00C90BBE" w:rsidRDefault="00DA3EEE">
            <w:pPr>
              <w:spacing w:after="0" w:line="240" w:lineRule="auto"/>
              <w:rPr>
                <w:sz w:val="19"/>
                <w:szCs w:val="19"/>
              </w:rPr>
            </w:pPr>
            <w:r>
              <w:rPr>
                <w:rFonts w:ascii="Times New Roman" w:hAnsi="Times New Roman" w:cs="Times New Roman"/>
                <w:color w:val="000000"/>
                <w:sz w:val="19"/>
                <w:szCs w:val="19"/>
              </w:rPr>
              <w:t>33. Экранизация в кино и на телевидении.</w:t>
            </w:r>
          </w:p>
        </w:tc>
      </w:tr>
      <w:tr w:rsidR="00C90BBE" w:rsidRPr="00DA3EEE">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Pr="00DA3EEE" w:rsidRDefault="00DA3EEE">
            <w:pPr>
              <w:spacing w:after="0" w:line="240" w:lineRule="auto"/>
              <w:jc w:val="center"/>
              <w:rPr>
                <w:sz w:val="19"/>
                <w:szCs w:val="19"/>
                <w:lang w:val="ru-RU"/>
              </w:rPr>
            </w:pPr>
            <w:r w:rsidRPr="00DA3EEE">
              <w:rPr>
                <w:rFonts w:ascii="Times New Roman" w:hAnsi="Times New Roman" w:cs="Times New Roman"/>
                <w:b/>
                <w:color w:val="000000"/>
                <w:sz w:val="19"/>
                <w:szCs w:val="19"/>
                <w:lang w:val="ru-RU"/>
              </w:rPr>
              <w:t>5.2. Фонд оценочных средств для проведения текущ</w:t>
            </w:r>
            <w:r w:rsidRPr="00DA3EEE">
              <w:rPr>
                <w:rFonts w:ascii="Times New Roman" w:hAnsi="Times New Roman" w:cs="Times New Roman"/>
                <w:b/>
                <w:color w:val="000000"/>
                <w:sz w:val="19"/>
                <w:szCs w:val="19"/>
                <w:lang w:val="ru-RU"/>
              </w:rPr>
              <w:t>его контроля</w:t>
            </w:r>
          </w:p>
        </w:tc>
      </w:tr>
      <w:tr w:rsidR="00C90BBE" w:rsidRPr="00DA3EEE">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Структура и содержание фонда оценочных средств представлены в Приложении 1 к рабочей программе дисциплины</w:t>
            </w:r>
          </w:p>
        </w:tc>
      </w:tr>
      <w:tr w:rsidR="00C90BBE" w:rsidRPr="00DA3EEE">
        <w:trPr>
          <w:trHeight w:hRule="exact" w:val="277"/>
        </w:trPr>
        <w:tc>
          <w:tcPr>
            <w:tcW w:w="710" w:type="dxa"/>
          </w:tcPr>
          <w:p w:rsidR="00C90BBE" w:rsidRPr="00DA3EEE" w:rsidRDefault="00C90BBE">
            <w:pPr>
              <w:rPr>
                <w:lang w:val="ru-RU"/>
              </w:rPr>
            </w:pPr>
          </w:p>
        </w:tc>
        <w:tc>
          <w:tcPr>
            <w:tcW w:w="58" w:type="dxa"/>
          </w:tcPr>
          <w:p w:rsidR="00C90BBE" w:rsidRPr="00DA3EEE" w:rsidRDefault="00C90BBE">
            <w:pPr>
              <w:rPr>
                <w:lang w:val="ru-RU"/>
              </w:rPr>
            </w:pPr>
          </w:p>
        </w:tc>
        <w:tc>
          <w:tcPr>
            <w:tcW w:w="1929" w:type="dxa"/>
          </w:tcPr>
          <w:p w:rsidR="00C90BBE" w:rsidRPr="00DA3EEE" w:rsidRDefault="00C90BBE">
            <w:pPr>
              <w:rPr>
                <w:lang w:val="ru-RU"/>
              </w:rPr>
            </w:pPr>
          </w:p>
        </w:tc>
        <w:tc>
          <w:tcPr>
            <w:tcW w:w="1986" w:type="dxa"/>
          </w:tcPr>
          <w:p w:rsidR="00C90BBE" w:rsidRPr="00DA3EEE" w:rsidRDefault="00C90BBE">
            <w:pPr>
              <w:rPr>
                <w:lang w:val="ru-RU"/>
              </w:rPr>
            </w:pPr>
          </w:p>
        </w:tc>
        <w:tc>
          <w:tcPr>
            <w:tcW w:w="2127" w:type="dxa"/>
          </w:tcPr>
          <w:p w:rsidR="00C90BBE" w:rsidRPr="00DA3EEE" w:rsidRDefault="00C90BBE">
            <w:pPr>
              <w:rPr>
                <w:lang w:val="ru-RU"/>
              </w:rPr>
            </w:pPr>
          </w:p>
        </w:tc>
        <w:tc>
          <w:tcPr>
            <w:tcW w:w="2269" w:type="dxa"/>
          </w:tcPr>
          <w:p w:rsidR="00C90BBE" w:rsidRPr="00DA3EEE" w:rsidRDefault="00C90BBE">
            <w:pPr>
              <w:rPr>
                <w:lang w:val="ru-RU"/>
              </w:rPr>
            </w:pPr>
          </w:p>
        </w:tc>
        <w:tc>
          <w:tcPr>
            <w:tcW w:w="710" w:type="dxa"/>
          </w:tcPr>
          <w:p w:rsidR="00C90BBE" w:rsidRPr="00DA3EEE" w:rsidRDefault="00C90BBE">
            <w:pPr>
              <w:rPr>
                <w:lang w:val="ru-RU"/>
              </w:rPr>
            </w:pPr>
          </w:p>
        </w:tc>
        <w:tc>
          <w:tcPr>
            <w:tcW w:w="993" w:type="dxa"/>
          </w:tcPr>
          <w:p w:rsidR="00C90BBE" w:rsidRPr="00DA3EEE" w:rsidRDefault="00C90BBE">
            <w:pPr>
              <w:rPr>
                <w:lang w:val="ru-RU"/>
              </w:rPr>
            </w:pPr>
          </w:p>
        </w:tc>
      </w:tr>
      <w:tr w:rsidR="00C90BBE" w:rsidRPr="00DA3EEE">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C90BBE" w:rsidRPr="00DA3EEE" w:rsidRDefault="00DA3EEE">
            <w:pPr>
              <w:spacing w:after="0" w:line="240" w:lineRule="auto"/>
              <w:jc w:val="center"/>
              <w:rPr>
                <w:sz w:val="19"/>
                <w:szCs w:val="19"/>
                <w:lang w:val="ru-RU"/>
              </w:rPr>
            </w:pPr>
            <w:r w:rsidRPr="00DA3EEE">
              <w:rPr>
                <w:rFonts w:ascii="Times New Roman" w:hAnsi="Times New Roman" w:cs="Times New Roman"/>
                <w:b/>
                <w:color w:val="000000"/>
                <w:sz w:val="19"/>
                <w:szCs w:val="19"/>
                <w:lang w:val="ru-RU"/>
              </w:rPr>
              <w:t>6. УЧЕБНО-МЕТОДИЧЕСКОЕ И ИНФОРМАЦИОННОЕ ОБЕСПЕЧЕНИЕ ДИСЦИПЛИНЫ (МОДУЛЯ)</w:t>
            </w:r>
          </w:p>
        </w:tc>
      </w:tr>
      <w:tr w:rsidR="00C90BBE">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b/>
                <w:color w:val="000000"/>
                <w:sz w:val="19"/>
                <w:szCs w:val="19"/>
              </w:rPr>
              <w:t>6.1. Рекомендуемая литература</w:t>
            </w:r>
          </w:p>
        </w:tc>
      </w:tr>
      <w:tr w:rsidR="00C90BBE">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b/>
                <w:color w:val="000000"/>
                <w:sz w:val="19"/>
                <w:szCs w:val="19"/>
              </w:rPr>
              <w:t xml:space="preserve">6.1.1. Основная </w:t>
            </w:r>
            <w:r>
              <w:rPr>
                <w:rFonts w:ascii="Times New Roman" w:hAnsi="Times New Roman" w:cs="Times New Roman"/>
                <w:b/>
                <w:color w:val="000000"/>
                <w:sz w:val="19"/>
                <w:szCs w:val="19"/>
              </w:rPr>
              <w:t>литература</w:t>
            </w:r>
          </w:p>
        </w:tc>
      </w:tr>
      <w:tr w:rsidR="00C90BBE">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C90BBE"/>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Авторы, составители</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Заглавие</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Издательство, год</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Колич-во</w:t>
            </w:r>
          </w:p>
        </w:tc>
      </w:tr>
      <w:tr w:rsidR="00C90BBE">
        <w:trPr>
          <w:trHeight w:hRule="exact" w:val="91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Л1.1</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Козин В. П., Лозовская В. Ю., Полукаров В. Л., Грановский Л. Г.</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Телевизионная и радиовещательная реклама: Учеб. пособие</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rPr>
                <w:sz w:val="19"/>
                <w:szCs w:val="19"/>
              </w:rPr>
            </w:pPr>
            <w:r>
              <w:rPr>
                <w:rFonts w:ascii="Times New Roman" w:hAnsi="Times New Roman" w:cs="Times New Roman"/>
                <w:color w:val="000000"/>
                <w:sz w:val="19"/>
                <w:szCs w:val="19"/>
              </w:rPr>
              <w:t>М.: Дашков и К, 2004</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51</w:t>
            </w:r>
          </w:p>
        </w:tc>
      </w:tr>
      <w:tr w:rsidR="00C90BBE" w:rsidRPr="00DA3EEE">
        <w:trPr>
          <w:trHeight w:hRule="exact" w:val="113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Л1.2</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C90BBE"/>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 xml:space="preserve">Российский театр: или Полное </w:t>
            </w:r>
            <w:r w:rsidRPr="00DA3EEE">
              <w:rPr>
                <w:rFonts w:ascii="Times New Roman" w:hAnsi="Times New Roman" w:cs="Times New Roman"/>
                <w:color w:val="000000"/>
                <w:sz w:val="19"/>
                <w:szCs w:val="19"/>
                <w:lang w:val="ru-RU"/>
              </w:rPr>
              <w:t>собрание всех российских театральных сочинений</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Санкт-Петербург: При Императорской Академии Наук, 1787</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Pr="00DA3EEE" w:rsidRDefault="00DA3EEE">
            <w:pPr>
              <w:spacing w:after="0" w:line="240" w:lineRule="auto"/>
              <w:jc w:val="center"/>
              <w:rPr>
                <w:sz w:val="19"/>
                <w:szCs w:val="19"/>
                <w:lang w:val="ru-RU"/>
              </w:rPr>
            </w:pPr>
            <w:r>
              <w:rPr>
                <w:rFonts w:ascii="Times New Roman" w:hAnsi="Times New Roman" w:cs="Times New Roman"/>
                <w:color w:val="000000"/>
                <w:sz w:val="19"/>
                <w:szCs w:val="19"/>
              </w:rPr>
              <w:t>http</w:t>
            </w:r>
            <w:r w:rsidRPr="00DA3EEE">
              <w:rPr>
                <w:rFonts w:ascii="Times New Roman" w:hAnsi="Times New Roman" w:cs="Times New Roman"/>
                <w:color w:val="000000"/>
                <w:sz w:val="19"/>
                <w:szCs w:val="19"/>
                <w:lang w:val="ru-RU"/>
              </w:rPr>
              <w:t>://</w:t>
            </w:r>
            <w:r>
              <w:rPr>
                <w:rFonts w:ascii="Times New Roman" w:hAnsi="Times New Roman" w:cs="Times New Roman"/>
                <w:color w:val="000000"/>
                <w:sz w:val="19"/>
                <w:szCs w:val="19"/>
              </w:rPr>
              <w:t>biblioclub</w:t>
            </w:r>
            <w:r w:rsidRPr="00DA3EEE">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sidRPr="00DA3EEE">
              <w:rPr>
                <w:rFonts w:ascii="Times New Roman" w:hAnsi="Times New Roman" w:cs="Times New Roman"/>
                <w:color w:val="000000"/>
                <w:sz w:val="19"/>
                <w:szCs w:val="19"/>
                <w:lang w:val="ru-RU"/>
              </w:rPr>
              <w:t>/ - неограниченный доступ для зарегистрированн ых пользователей</w:t>
            </w:r>
          </w:p>
        </w:tc>
      </w:tr>
      <w:tr w:rsidR="00C90BBE" w:rsidRPr="00DA3EEE">
        <w:trPr>
          <w:trHeight w:hRule="exact" w:val="113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Л1.3</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rPr>
                <w:sz w:val="19"/>
                <w:szCs w:val="19"/>
              </w:rPr>
            </w:pPr>
            <w:r>
              <w:rPr>
                <w:rFonts w:ascii="Times New Roman" w:hAnsi="Times New Roman" w:cs="Times New Roman"/>
                <w:color w:val="000000"/>
                <w:sz w:val="19"/>
                <w:szCs w:val="19"/>
              </w:rPr>
              <w:t>Красногоров В.</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rPr>
                <w:sz w:val="19"/>
                <w:szCs w:val="19"/>
              </w:rPr>
            </w:pPr>
            <w:r>
              <w:rPr>
                <w:rFonts w:ascii="Times New Roman" w:hAnsi="Times New Roman" w:cs="Times New Roman"/>
                <w:color w:val="000000"/>
                <w:sz w:val="19"/>
                <w:szCs w:val="19"/>
              </w:rPr>
              <w:t>О драме и театре</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rPr>
                <w:sz w:val="19"/>
                <w:szCs w:val="19"/>
              </w:rPr>
            </w:pPr>
            <w:r>
              <w:rPr>
                <w:rFonts w:ascii="Times New Roman" w:hAnsi="Times New Roman" w:cs="Times New Roman"/>
                <w:color w:val="000000"/>
                <w:sz w:val="19"/>
                <w:szCs w:val="19"/>
              </w:rPr>
              <w:t xml:space="preserve">Москва|Берлин: Директ- Медиа, </w:t>
            </w:r>
            <w:r>
              <w:rPr>
                <w:rFonts w:ascii="Times New Roman" w:hAnsi="Times New Roman" w:cs="Times New Roman"/>
                <w:color w:val="000000"/>
                <w:sz w:val="19"/>
                <w:szCs w:val="19"/>
              </w:rPr>
              <w:t>2018</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Pr="00DA3EEE" w:rsidRDefault="00DA3EEE">
            <w:pPr>
              <w:spacing w:after="0" w:line="240" w:lineRule="auto"/>
              <w:jc w:val="center"/>
              <w:rPr>
                <w:sz w:val="19"/>
                <w:szCs w:val="19"/>
                <w:lang w:val="ru-RU"/>
              </w:rPr>
            </w:pPr>
            <w:r>
              <w:rPr>
                <w:rFonts w:ascii="Times New Roman" w:hAnsi="Times New Roman" w:cs="Times New Roman"/>
                <w:color w:val="000000"/>
                <w:sz w:val="19"/>
                <w:szCs w:val="19"/>
              </w:rPr>
              <w:t>http</w:t>
            </w:r>
            <w:r w:rsidRPr="00DA3EEE">
              <w:rPr>
                <w:rFonts w:ascii="Times New Roman" w:hAnsi="Times New Roman" w:cs="Times New Roman"/>
                <w:color w:val="000000"/>
                <w:sz w:val="19"/>
                <w:szCs w:val="19"/>
                <w:lang w:val="ru-RU"/>
              </w:rPr>
              <w:t>://</w:t>
            </w:r>
            <w:r>
              <w:rPr>
                <w:rFonts w:ascii="Times New Roman" w:hAnsi="Times New Roman" w:cs="Times New Roman"/>
                <w:color w:val="000000"/>
                <w:sz w:val="19"/>
                <w:szCs w:val="19"/>
              </w:rPr>
              <w:t>biblioclub</w:t>
            </w:r>
            <w:r w:rsidRPr="00DA3EEE">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sidRPr="00DA3EEE">
              <w:rPr>
                <w:rFonts w:ascii="Times New Roman" w:hAnsi="Times New Roman" w:cs="Times New Roman"/>
                <w:color w:val="000000"/>
                <w:sz w:val="19"/>
                <w:szCs w:val="19"/>
                <w:lang w:val="ru-RU"/>
              </w:rPr>
              <w:t>/ - неограниченный доступ для зарегистрированн ых пользователей</w:t>
            </w:r>
          </w:p>
        </w:tc>
      </w:tr>
      <w:tr w:rsidR="00C90BBE">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b/>
                <w:color w:val="000000"/>
                <w:sz w:val="19"/>
                <w:szCs w:val="19"/>
              </w:rPr>
              <w:t>6.1.2. Дополнительная литература</w:t>
            </w:r>
          </w:p>
        </w:tc>
      </w:tr>
      <w:tr w:rsidR="00C90BBE">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C90BBE"/>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Авторы, составители</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Заглавие</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Издательство, год</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Колич-во</w:t>
            </w:r>
          </w:p>
        </w:tc>
      </w:tr>
      <w:tr w:rsidR="00C90BBE">
        <w:trPr>
          <w:trHeight w:hRule="exact" w:val="91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Л2.1</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rPr>
                <w:sz w:val="19"/>
                <w:szCs w:val="19"/>
              </w:rPr>
            </w:pPr>
            <w:r>
              <w:rPr>
                <w:rFonts w:ascii="Times New Roman" w:hAnsi="Times New Roman" w:cs="Times New Roman"/>
                <w:color w:val="000000"/>
                <w:sz w:val="19"/>
                <w:szCs w:val="19"/>
              </w:rPr>
              <w:t>Шарков Ф. И.</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rPr>
                <w:sz w:val="19"/>
                <w:szCs w:val="19"/>
              </w:rPr>
            </w:pPr>
            <w:r w:rsidRPr="00DA3EEE">
              <w:rPr>
                <w:rFonts w:ascii="Times New Roman" w:hAnsi="Times New Roman" w:cs="Times New Roman"/>
                <w:color w:val="000000"/>
                <w:sz w:val="19"/>
                <w:szCs w:val="19"/>
                <w:lang w:val="ru-RU"/>
              </w:rPr>
              <w:t xml:space="preserve">Интегрированные коммуникации: реклама, паблик рилейшнз, </w:t>
            </w:r>
            <w:r w:rsidRPr="00DA3EEE">
              <w:rPr>
                <w:rFonts w:ascii="Times New Roman" w:hAnsi="Times New Roman" w:cs="Times New Roman"/>
                <w:color w:val="000000"/>
                <w:sz w:val="19"/>
                <w:szCs w:val="19"/>
                <w:lang w:val="ru-RU"/>
              </w:rPr>
              <w:t xml:space="preserve">брендинг: учеб. пособие для студентов вузов, обучающихся по напр. подгот. </w:t>
            </w:r>
            <w:r>
              <w:rPr>
                <w:rFonts w:ascii="Times New Roman" w:hAnsi="Times New Roman" w:cs="Times New Roman"/>
                <w:color w:val="000000"/>
                <w:sz w:val="19"/>
                <w:szCs w:val="19"/>
              </w:rPr>
              <w:t>"Реклама и связи с общественностью"</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rPr>
                <w:sz w:val="19"/>
                <w:szCs w:val="19"/>
              </w:rPr>
            </w:pPr>
            <w:r>
              <w:rPr>
                <w:rFonts w:ascii="Times New Roman" w:hAnsi="Times New Roman" w:cs="Times New Roman"/>
                <w:color w:val="000000"/>
                <w:sz w:val="19"/>
                <w:szCs w:val="19"/>
              </w:rPr>
              <w:t>М.: Дашков и К, 2014</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15</w:t>
            </w:r>
          </w:p>
        </w:tc>
      </w:tr>
      <w:tr w:rsidR="00C90BBE" w:rsidRPr="00DA3EEE">
        <w:trPr>
          <w:trHeight w:hRule="exact" w:val="113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Л2.2</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rPr>
                <w:sz w:val="19"/>
                <w:szCs w:val="19"/>
              </w:rPr>
            </w:pPr>
            <w:r>
              <w:rPr>
                <w:rFonts w:ascii="Times New Roman" w:hAnsi="Times New Roman" w:cs="Times New Roman"/>
                <w:color w:val="000000"/>
                <w:sz w:val="19"/>
                <w:szCs w:val="19"/>
              </w:rPr>
              <w:t>Ушамирская Г.</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Музыка. Танец. Театр. Кино. Телевидение</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rPr>
                <w:sz w:val="19"/>
                <w:szCs w:val="19"/>
              </w:rPr>
            </w:pPr>
            <w:r>
              <w:rPr>
                <w:rFonts w:ascii="Times New Roman" w:hAnsi="Times New Roman" w:cs="Times New Roman"/>
                <w:color w:val="000000"/>
                <w:sz w:val="19"/>
                <w:szCs w:val="19"/>
              </w:rPr>
              <w:t>Москва: Студенческая наука, 2012</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Pr="00DA3EEE" w:rsidRDefault="00DA3EEE">
            <w:pPr>
              <w:spacing w:after="0" w:line="240" w:lineRule="auto"/>
              <w:jc w:val="center"/>
              <w:rPr>
                <w:sz w:val="19"/>
                <w:szCs w:val="19"/>
                <w:lang w:val="ru-RU"/>
              </w:rPr>
            </w:pPr>
            <w:r>
              <w:rPr>
                <w:rFonts w:ascii="Times New Roman" w:hAnsi="Times New Roman" w:cs="Times New Roman"/>
                <w:color w:val="000000"/>
                <w:sz w:val="19"/>
                <w:szCs w:val="19"/>
              </w:rPr>
              <w:t>http</w:t>
            </w:r>
            <w:r w:rsidRPr="00DA3EEE">
              <w:rPr>
                <w:rFonts w:ascii="Times New Roman" w:hAnsi="Times New Roman" w:cs="Times New Roman"/>
                <w:color w:val="000000"/>
                <w:sz w:val="19"/>
                <w:szCs w:val="19"/>
                <w:lang w:val="ru-RU"/>
              </w:rPr>
              <w:t>://</w:t>
            </w:r>
            <w:r>
              <w:rPr>
                <w:rFonts w:ascii="Times New Roman" w:hAnsi="Times New Roman" w:cs="Times New Roman"/>
                <w:color w:val="000000"/>
                <w:sz w:val="19"/>
                <w:szCs w:val="19"/>
              </w:rPr>
              <w:t>biblioclub</w:t>
            </w:r>
            <w:r w:rsidRPr="00DA3EEE">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sidRPr="00DA3EEE">
              <w:rPr>
                <w:rFonts w:ascii="Times New Roman" w:hAnsi="Times New Roman" w:cs="Times New Roman"/>
                <w:color w:val="000000"/>
                <w:sz w:val="19"/>
                <w:szCs w:val="19"/>
                <w:lang w:val="ru-RU"/>
              </w:rPr>
              <w:t xml:space="preserve">/ - </w:t>
            </w:r>
            <w:r w:rsidRPr="00DA3EEE">
              <w:rPr>
                <w:rFonts w:ascii="Times New Roman" w:hAnsi="Times New Roman" w:cs="Times New Roman"/>
                <w:color w:val="000000"/>
                <w:sz w:val="19"/>
                <w:szCs w:val="19"/>
                <w:lang w:val="ru-RU"/>
              </w:rPr>
              <w:t>неограниченный доступ для зарегистрированн ых пользователей</w:t>
            </w:r>
          </w:p>
        </w:tc>
      </w:tr>
      <w:tr w:rsidR="00C90BBE" w:rsidRPr="00DA3EEE">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Pr="00DA3EEE" w:rsidRDefault="00DA3EEE">
            <w:pPr>
              <w:spacing w:after="0" w:line="240" w:lineRule="auto"/>
              <w:jc w:val="center"/>
              <w:rPr>
                <w:sz w:val="19"/>
                <w:szCs w:val="19"/>
                <w:lang w:val="ru-RU"/>
              </w:rPr>
            </w:pPr>
            <w:r w:rsidRPr="00DA3EEE">
              <w:rPr>
                <w:rFonts w:ascii="Times New Roman" w:hAnsi="Times New Roman" w:cs="Times New Roman"/>
                <w:b/>
                <w:color w:val="000000"/>
                <w:sz w:val="19"/>
                <w:szCs w:val="19"/>
                <w:lang w:val="ru-RU"/>
              </w:rPr>
              <w:t>6.2. Перечень ресурсов информационно-телекоммуникационной сети "Интернет"</w:t>
            </w:r>
          </w:p>
        </w:tc>
      </w:tr>
      <w:tr w:rsidR="00C90BBE" w:rsidRPr="00DA3EEE">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Э1</w:t>
            </w:r>
          </w:p>
        </w:tc>
        <w:tc>
          <w:tcPr>
            <w:tcW w:w="10079"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 xml:space="preserve">Фрейлих, С. И. Теория кино: От Эйзенштейна до Тарковского. Учебник для вузов [Электронный ресурс] / С. И. Фрейлих. - </w:t>
            </w:r>
            <w:r w:rsidRPr="00DA3EEE">
              <w:rPr>
                <w:rFonts w:ascii="Times New Roman" w:hAnsi="Times New Roman" w:cs="Times New Roman"/>
                <w:color w:val="000000"/>
                <w:sz w:val="19"/>
                <w:szCs w:val="19"/>
                <w:lang w:val="ru-RU"/>
              </w:rPr>
              <w:t>М.: Академический проект, 2013. - 507 с. - 978-5-8291-1472-5.</w:t>
            </w:r>
          </w:p>
          <w:p w:rsidR="00C90BBE" w:rsidRPr="00DA3EEE" w:rsidRDefault="00DA3EEE">
            <w:pPr>
              <w:spacing w:after="0" w:line="240" w:lineRule="auto"/>
              <w:rPr>
                <w:sz w:val="19"/>
                <w:szCs w:val="19"/>
                <w:lang w:val="ru-RU"/>
              </w:rPr>
            </w:pPr>
            <w:r>
              <w:rPr>
                <w:rFonts w:ascii="Times New Roman" w:hAnsi="Times New Roman" w:cs="Times New Roman"/>
                <w:color w:val="000000"/>
                <w:sz w:val="19"/>
                <w:szCs w:val="19"/>
              </w:rPr>
              <w:t>http</w:t>
            </w:r>
            <w:r w:rsidRPr="00DA3EEE">
              <w:rPr>
                <w:rFonts w:ascii="Times New Roman" w:hAnsi="Times New Roman" w:cs="Times New Roman"/>
                <w:color w:val="000000"/>
                <w:sz w:val="19"/>
                <w:szCs w:val="19"/>
                <w:lang w:val="ru-RU"/>
              </w:rPr>
              <w:t>://</w:t>
            </w:r>
            <w:r>
              <w:rPr>
                <w:rFonts w:ascii="Times New Roman" w:hAnsi="Times New Roman" w:cs="Times New Roman"/>
                <w:color w:val="000000"/>
                <w:sz w:val="19"/>
                <w:szCs w:val="19"/>
              </w:rPr>
              <w:t>biblioclub</w:t>
            </w:r>
            <w:r w:rsidRPr="00DA3EEE">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sidRPr="00DA3EEE">
              <w:rPr>
                <w:rFonts w:ascii="Times New Roman" w:hAnsi="Times New Roman" w:cs="Times New Roman"/>
                <w:color w:val="000000"/>
                <w:sz w:val="19"/>
                <w:szCs w:val="19"/>
                <w:lang w:val="ru-RU"/>
              </w:rPr>
              <w:t>/</w:t>
            </w:r>
            <w:r>
              <w:rPr>
                <w:rFonts w:ascii="Times New Roman" w:hAnsi="Times New Roman" w:cs="Times New Roman"/>
                <w:color w:val="000000"/>
                <w:sz w:val="19"/>
                <w:szCs w:val="19"/>
              </w:rPr>
              <w:t>index</w:t>
            </w:r>
            <w:r w:rsidRPr="00DA3EEE">
              <w:rPr>
                <w:rFonts w:ascii="Times New Roman" w:hAnsi="Times New Roman" w:cs="Times New Roman"/>
                <w:color w:val="000000"/>
                <w:sz w:val="19"/>
                <w:szCs w:val="19"/>
                <w:lang w:val="ru-RU"/>
              </w:rPr>
              <w:t>.</w:t>
            </w:r>
            <w:r>
              <w:rPr>
                <w:rFonts w:ascii="Times New Roman" w:hAnsi="Times New Roman" w:cs="Times New Roman"/>
                <w:color w:val="000000"/>
                <w:sz w:val="19"/>
                <w:szCs w:val="19"/>
              </w:rPr>
              <w:t>php</w:t>
            </w:r>
            <w:r w:rsidRPr="00DA3EEE">
              <w:rPr>
                <w:rFonts w:ascii="Times New Roman" w:hAnsi="Times New Roman" w:cs="Times New Roman"/>
                <w:color w:val="000000"/>
                <w:sz w:val="19"/>
                <w:szCs w:val="19"/>
                <w:lang w:val="ru-RU"/>
              </w:rPr>
              <w:t>?</w:t>
            </w:r>
            <w:r>
              <w:rPr>
                <w:rFonts w:ascii="Times New Roman" w:hAnsi="Times New Roman" w:cs="Times New Roman"/>
                <w:color w:val="000000"/>
                <w:sz w:val="19"/>
                <w:szCs w:val="19"/>
              </w:rPr>
              <w:t>page</w:t>
            </w:r>
            <w:r w:rsidRPr="00DA3EEE">
              <w:rPr>
                <w:rFonts w:ascii="Times New Roman" w:hAnsi="Times New Roman" w:cs="Times New Roman"/>
                <w:color w:val="000000"/>
                <w:sz w:val="19"/>
                <w:szCs w:val="19"/>
                <w:lang w:val="ru-RU"/>
              </w:rPr>
              <w:t>=</w:t>
            </w:r>
            <w:r>
              <w:rPr>
                <w:rFonts w:ascii="Times New Roman" w:hAnsi="Times New Roman" w:cs="Times New Roman"/>
                <w:color w:val="000000"/>
                <w:sz w:val="19"/>
                <w:szCs w:val="19"/>
              </w:rPr>
              <w:t>book</w:t>
            </w:r>
            <w:r w:rsidRPr="00DA3EEE">
              <w:rPr>
                <w:rFonts w:ascii="Times New Roman" w:hAnsi="Times New Roman" w:cs="Times New Roman"/>
                <w:color w:val="000000"/>
                <w:sz w:val="19"/>
                <w:szCs w:val="19"/>
                <w:lang w:val="ru-RU"/>
              </w:rPr>
              <w:t>&amp;</w:t>
            </w:r>
            <w:r>
              <w:rPr>
                <w:rFonts w:ascii="Times New Roman" w:hAnsi="Times New Roman" w:cs="Times New Roman"/>
                <w:color w:val="000000"/>
                <w:sz w:val="19"/>
                <w:szCs w:val="19"/>
              </w:rPr>
              <w:t>id</w:t>
            </w:r>
            <w:r w:rsidRPr="00DA3EEE">
              <w:rPr>
                <w:rFonts w:ascii="Times New Roman" w:hAnsi="Times New Roman" w:cs="Times New Roman"/>
                <w:color w:val="000000"/>
                <w:sz w:val="19"/>
                <w:szCs w:val="19"/>
                <w:lang w:val="ru-RU"/>
              </w:rPr>
              <w:t>=143180</w:t>
            </w:r>
          </w:p>
        </w:tc>
      </w:tr>
      <w:tr w:rsidR="00C90BBE" w:rsidRPr="00DA3EEE">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color w:val="000000"/>
                <w:sz w:val="19"/>
                <w:szCs w:val="19"/>
              </w:rPr>
              <w:t>Э2</w:t>
            </w:r>
          </w:p>
        </w:tc>
        <w:tc>
          <w:tcPr>
            <w:tcW w:w="10079"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Практика операторского мастерства. Киноосвещение. Кинокомпозиция [Электронный ресурс] : учебное пособие / Новосибирск: НГТУ, 2012. - 271 с.</w:t>
            </w:r>
            <w:r w:rsidRPr="00DA3EEE">
              <w:rPr>
                <w:rFonts w:ascii="Times New Roman" w:hAnsi="Times New Roman" w:cs="Times New Roman"/>
                <w:color w:val="000000"/>
                <w:sz w:val="19"/>
                <w:szCs w:val="19"/>
                <w:lang w:val="ru-RU"/>
              </w:rPr>
              <w:t xml:space="preserve"> - 978-5-7782-1869-7.</w:t>
            </w:r>
          </w:p>
          <w:p w:rsidR="00C90BBE" w:rsidRPr="00DA3EEE" w:rsidRDefault="00DA3EEE">
            <w:pPr>
              <w:spacing w:after="0" w:line="240" w:lineRule="auto"/>
              <w:rPr>
                <w:sz w:val="19"/>
                <w:szCs w:val="19"/>
                <w:lang w:val="ru-RU"/>
              </w:rPr>
            </w:pPr>
            <w:r>
              <w:rPr>
                <w:rFonts w:ascii="Times New Roman" w:hAnsi="Times New Roman" w:cs="Times New Roman"/>
                <w:color w:val="000000"/>
                <w:sz w:val="19"/>
                <w:szCs w:val="19"/>
              </w:rPr>
              <w:t>http</w:t>
            </w:r>
            <w:r w:rsidRPr="00DA3EEE">
              <w:rPr>
                <w:rFonts w:ascii="Times New Roman" w:hAnsi="Times New Roman" w:cs="Times New Roman"/>
                <w:color w:val="000000"/>
                <w:sz w:val="19"/>
                <w:szCs w:val="19"/>
                <w:lang w:val="ru-RU"/>
              </w:rPr>
              <w:t>://</w:t>
            </w:r>
            <w:r>
              <w:rPr>
                <w:rFonts w:ascii="Times New Roman" w:hAnsi="Times New Roman" w:cs="Times New Roman"/>
                <w:color w:val="000000"/>
                <w:sz w:val="19"/>
                <w:szCs w:val="19"/>
              </w:rPr>
              <w:t>biblioclub</w:t>
            </w:r>
            <w:r w:rsidRPr="00DA3EEE">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sidRPr="00DA3EEE">
              <w:rPr>
                <w:rFonts w:ascii="Times New Roman" w:hAnsi="Times New Roman" w:cs="Times New Roman"/>
                <w:color w:val="000000"/>
                <w:sz w:val="19"/>
                <w:szCs w:val="19"/>
                <w:lang w:val="ru-RU"/>
              </w:rPr>
              <w:t>/</w:t>
            </w:r>
            <w:r>
              <w:rPr>
                <w:rFonts w:ascii="Times New Roman" w:hAnsi="Times New Roman" w:cs="Times New Roman"/>
                <w:color w:val="000000"/>
                <w:sz w:val="19"/>
                <w:szCs w:val="19"/>
              </w:rPr>
              <w:t>index</w:t>
            </w:r>
            <w:r w:rsidRPr="00DA3EEE">
              <w:rPr>
                <w:rFonts w:ascii="Times New Roman" w:hAnsi="Times New Roman" w:cs="Times New Roman"/>
                <w:color w:val="000000"/>
                <w:sz w:val="19"/>
                <w:szCs w:val="19"/>
                <w:lang w:val="ru-RU"/>
              </w:rPr>
              <w:t>.</w:t>
            </w:r>
            <w:r>
              <w:rPr>
                <w:rFonts w:ascii="Times New Roman" w:hAnsi="Times New Roman" w:cs="Times New Roman"/>
                <w:color w:val="000000"/>
                <w:sz w:val="19"/>
                <w:szCs w:val="19"/>
              </w:rPr>
              <w:t>php</w:t>
            </w:r>
            <w:r w:rsidRPr="00DA3EEE">
              <w:rPr>
                <w:rFonts w:ascii="Times New Roman" w:hAnsi="Times New Roman" w:cs="Times New Roman"/>
                <w:color w:val="000000"/>
                <w:sz w:val="19"/>
                <w:szCs w:val="19"/>
                <w:lang w:val="ru-RU"/>
              </w:rPr>
              <w:t>?</w:t>
            </w:r>
            <w:r>
              <w:rPr>
                <w:rFonts w:ascii="Times New Roman" w:hAnsi="Times New Roman" w:cs="Times New Roman"/>
                <w:color w:val="000000"/>
                <w:sz w:val="19"/>
                <w:szCs w:val="19"/>
              </w:rPr>
              <w:t>page</w:t>
            </w:r>
            <w:r w:rsidRPr="00DA3EEE">
              <w:rPr>
                <w:rFonts w:ascii="Times New Roman" w:hAnsi="Times New Roman" w:cs="Times New Roman"/>
                <w:color w:val="000000"/>
                <w:sz w:val="19"/>
                <w:szCs w:val="19"/>
                <w:lang w:val="ru-RU"/>
              </w:rPr>
              <w:t>=</w:t>
            </w:r>
            <w:r>
              <w:rPr>
                <w:rFonts w:ascii="Times New Roman" w:hAnsi="Times New Roman" w:cs="Times New Roman"/>
                <w:color w:val="000000"/>
                <w:sz w:val="19"/>
                <w:szCs w:val="19"/>
              </w:rPr>
              <w:t>book</w:t>
            </w:r>
            <w:r w:rsidRPr="00DA3EEE">
              <w:rPr>
                <w:rFonts w:ascii="Times New Roman" w:hAnsi="Times New Roman" w:cs="Times New Roman"/>
                <w:color w:val="000000"/>
                <w:sz w:val="19"/>
                <w:szCs w:val="19"/>
                <w:lang w:val="ru-RU"/>
              </w:rPr>
              <w:t>&amp;</w:t>
            </w:r>
            <w:r>
              <w:rPr>
                <w:rFonts w:ascii="Times New Roman" w:hAnsi="Times New Roman" w:cs="Times New Roman"/>
                <w:color w:val="000000"/>
                <w:sz w:val="19"/>
                <w:szCs w:val="19"/>
              </w:rPr>
              <w:t>id</w:t>
            </w:r>
            <w:r w:rsidRPr="00DA3EEE">
              <w:rPr>
                <w:rFonts w:ascii="Times New Roman" w:hAnsi="Times New Roman" w:cs="Times New Roman"/>
                <w:color w:val="000000"/>
                <w:sz w:val="19"/>
                <w:szCs w:val="19"/>
                <w:lang w:val="ru-RU"/>
              </w:rPr>
              <w:t>=135674</w:t>
            </w:r>
          </w:p>
        </w:tc>
      </w:tr>
      <w:tr w:rsidR="00C90BBE">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b/>
                <w:color w:val="000000"/>
                <w:sz w:val="19"/>
                <w:szCs w:val="19"/>
              </w:rPr>
              <w:t>6.3. Перечень программного обеспечения</w:t>
            </w:r>
          </w:p>
        </w:tc>
      </w:tr>
      <w:tr w:rsidR="00C90BBE">
        <w:trPr>
          <w:trHeight w:hRule="exact" w:val="279"/>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right"/>
              <w:rPr>
                <w:sz w:val="19"/>
                <w:szCs w:val="19"/>
              </w:rPr>
            </w:pPr>
            <w:r>
              <w:rPr>
                <w:rFonts w:ascii="Times New Roman" w:hAnsi="Times New Roman" w:cs="Times New Roman"/>
                <w:color w:val="000000"/>
                <w:sz w:val="19"/>
                <w:szCs w:val="19"/>
              </w:rPr>
              <w:t>6.3.1</w:t>
            </w:r>
          </w:p>
        </w:tc>
        <w:tc>
          <w:tcPr>
            <w:tcW w:w="10022"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rPr>
                <w:sz w:val="19"/>
                <w:szCs w:val="19"/>
              </w:rPr>
            </w:pPr>
            <w:r>
              <w:rPr>
                <w:rFonts w:ascii="Times New Roman" w:hAnsi="Times New Roman" w:cs="Times New Roman"/>
                <w:color w:val="000000"/>
                <w:sz w:val="19"/>
                <w:szCs w:val="19"/>
              </w:rPr>
              <w:t>Microsoft Office</w:t>
            </w:r>
          </w:p>
        </w:tc>
      </w:tr>
      <w:tr w:rsidR="00C90BBE">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center"/>
              <w:rPr>
                <w:sz w:val="19"/>
                <w:szCs w:val="19"/>
              </w:rPr>
            </w:pPr>
            <w:r>
              <w:rPr>
                <w:rFonts w:ascii="Times New Roman" w:hAnsi="Times New Roman" w:cs="Times New Roman"/>
                <w:b/>
                <w:color w:val="000000"/>
                <w:sz w:val="19"/>
                <w:szCs w:val="19"/>
              </w:rPr>
              <w:t>6.4 Перечень информационных справочных систем</w:t>
            </w:r>
          </w:p>
        </w:tc>
      </w:tr>
      <w:tr w:rsidR="00C90BBE">
        <w:trPr>
          <w:trHeight w:hRule="exact" w:val="279"/>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right"/>
              <w:rPr>
                <w:sz w:val="19"/>
                <w:szCs w:val="19"/>
              </w:rPr>
            </w:pPr>
            <w:r>
              <w:rPr>
                <w:rFonts w:ascii="Times New Roman" w:hAnsi="Times New Roman" w:cs="Times New Roman"/>
                <w:color w:val="000000"/>
                <w:sz w:val="19"/>
                <w:szCs w:val="19"/>
              </w:rPr>
              <w:t>6.4.1</w:t>
            </w:r>
          </w:p>
        </w:tc>
        <w:tc>
          <w:tcPr>
            <w:tcW w:w="10022"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rPr>
                <w:sz w:val="19"/>
                <w:szCs w:val="19"/>
              </w:rPr>
            </w:pPr>
            <w:r>
              <w:rPr>
                <w:rFonts w:ascii="Times New Roman" w:hAnsi="Times New Roman" w:cs="Times New Roman"/>
                <w:color w:val="000000"/>
                <w:sz w:val="19"/>
                <w:szCs w:val="19"/>
              </w:rPr>
              <w:t>Консультант +</w:t>
            </w:r>
          </w:p>
        </w:tc>
      </w:tr>
      <w:tr w:rsidR="00C90BBE">
        <w:trPr>
          <w:trHeight w:hRule="exact" w:val="277"/>
        </w:trPr>
        <w:tc>
          <w:tcPr>
            <w:tcW w:w="710" w:type="dxa"/>
          </w:tcPr>
          <w:p w:rsidR="00C90BBE" w:rsidRDefault="00C90BBE"/>
        </w:tc>
        <w:tc>
          <w:tcPr>
            <w:tcW w:w="58" w:type="dxa"/>
          </w:tcPr>
          <w:p w:rsidR="00C90BBE" w:rsidRDefault="00C90BBE"/>
        </w:tc>
        <w:tc>
          <w:tcPr>
            <w:tcW w:w="1929" w:type="dxa"/>
          </w:tcPr>
          <w:p w:rsidR="00C90BBE" w:rsidRDefault="00C90BBE"/>
        </w:tc>
        <w:tc>
          <w:tcPr>
            <w:tcW w:w="1986" w:type="dxa"/>
          </w:tcPr>
          <w:p w:rsidR="00C90BBE" w:rsidRDefault="00C90BBE"/>
        </w:tc>
        <w:tc>
          <w:tcPr>
            <w:tcW w:w="2127" w:type="dxa"/>
          </w:tcPr>
          <w:p w:rsidR="00C90BBE" w:rsidRDefault="00C90BBE"/>
        </w:tc>
        <w:tc>
          <w:tcPr>
            <w:tcW w:w="2269" w:type="dxa"/>
          </w:tcPr>
          <w:p w:rsidR="00C90BBE" w:rsidRDefault="00C90BBE"/>
        </w:tc>
        <w:tc>
          <w:tcPr>
            <w:tcW w:w="710" w:type="dxa"/>
          </w:tcPr>
          <w:p w:rsidR="00C90BBE" w:rsidRDefault="00C90BBE"/>
        </w:tc>
        <w:tc>
          <w:tcPr>
            <w:tcW w:w="993" w:type="dxa"/>
          </w:tcPr>
          <w:p w:rsidR="00C90BBE" w:rsidRDefault="00C90BBE"/>
        </w:tc>
      </w:tr>
      <w:tr w:rsidR="00C90BBE" w:rsidRPr="00DA3EEE">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C90BBE" w:rsidRPr="00DA3EEE" w:rsidRDefault="00DA3EEE">
            <w:pPr>
              <w:spacing w:after="0" w:line="240" w:lineRule="auto"/>
              <w:jc w:val="center"/>
              <w:rPr>
                <w:sz w:val="19"/>
                <w:szCs w:val="19"/>
                <w:lang w:val="ru-RU"/>
              </w:rPr>
            </w:pPr>
            <w:r w:rsidRPr="00DA3EEE">
              <w:rPr>
                <w:rFonts w:ascii="Times New Roman" w:hAnsi="Times New Roman" w:cs="Times New Roman"/>
                <w:b/>
                <w:color w:val="000000"/>
                <w:sz w:val="19"/>
                <w:szCs w:val="19"/>
                <w:lang w:val="ru-RU"/>
              </w:rPr>
              <w:t xml:space="preserve">7. МАТЕРИАЛЬНО-ТЕХНИЧЕСКОЕ ОБЕСПЕЧЕНИЕ </w:t>
            </w:r>
            <w:r w:rsidRPr="00DA3EEE">
              <w:rPr>
                <w:rFonts w:ascii="Times New Roman" w:hAnsi="Times New Roman" w:cs="Times New Roman"/>
                <w:b/>
                <w:color w:val="000000"/>
                <w:sz w:val="19"/>
                <w:szCs w:val="19"/>
                <w:lang w:val="ru-RU"/>
              </w:rPr>
              <w:t>ДИСЦИПЛИНЫ (МОДУЛЯ)</w:t>
            </w:r>
          </w:p>
        </w:tc>
      </w:tr>
      <w:tr w:rsidR="00C90BBE">
        <w:trPr>
          <w:trHeight w:hRule="exact" w:val="727"/>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jc w:val="right"/>
              <w:rPr>
                <w:sz w:val="19"/>
                <w:szCs w:val="19"/>
              </w:rPr>
            </w:pPr>
            <w:r>
              <w:rPr>
                <w:rFonts w:ascii="Times New Roman" w:hAnsi="Times New Roman" w:cs="Times New Roman"/>
                <w:color w:val="000000"/>
                <w:sz w:val="19"/>
                <w:szCs w:val="19"/>
              </w:rPr>
              <w:t>7.1</w:t>
            </w:r>
          </w:p>
        </w:tc>
        <w:tc>
          <w:tcPr>
            <w:tcW w:w="10022"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Default="00DA3EEE">
            <w:pPr>
              <w:spacing w:after="0" w:line="240" w:lineRule="auto"/>
              <w:rPr>
                <w:sz w:val="19"/>
                <w:szCs w:val="19"/>
              </w:rPr>
            </w:pPr>
            <w:r w:rsidRPr="00DA3EEE">
              <w:rPr>
                <w:rFonts w:ascii="Times New Roman" w:hAnsi="Times New Roman" w:cs="Times New Roman"/>
                <w:color w:val="000000"/>
                <w:sz w:val="19"/>
                <w:szCs w:val="19"/>
                <w:lang w:val="ru-RU"/>
              </w:rPr>
              <w:t xml:space="preserve">Помещения для проведения всех видов работ, предусмотренных учебным планом, укомплектованы необходимой специализированной учебной мебелью и техническими средствами обучения. </w:t>
            </w:r>
            <w:r>
              <w:rPr>
                <w:rFonts w:ascii="Times New Roman" w:hAnsi="Times New Roman" w:cs="Times New Roman"/>
                <w:color w:val="000000"/>
                <w:sz w:val="19"/>
                <w:szCs w:val="19"/>
              </w:rPr>
              <w:t xml:space="preserve">Для проведения лекционных занятий используется </w:t>
            </w:r>
            <w:r>
              <w:rPr>
                <w:rFonts w:ascii="Times New Roman" w:hAnsi="Times New Roman" w:cs="Times New Roman"/>
                <w:color w:val="000000"/>
                <w:sz w:val="19"/>
                <w:szCs w:val="19"/>
              </w:rPr>
              <w:t>демонстрационное оборудование.</w:t>
            </w:r>
          </w:p>
        </w:tc>
      </w:tr>
      <w:tr w:rsidR="00C90BBE">
        <w:trPr>
          <w:trHeight w:hRule="exact" w:val="277"/>
        </w:trPr>
        <w:tc>
          <w:tcPr>
            <w:tcW w:w="710" w:type="dxa"/>
          </w:tcPr>
          <w:p w:rsidR="00C90BBE" w:rsidRDefault="00C90BBE"/>
        </w:tc>
        <w:tc>
          <w:tcPr>
            <w:tcW w:w="58" w:type="dxa"/>
          </w:tcPr>
          <w:p w:rsidR="00C90BBE" w:rsidRDefault="00C90BBE"/>
        </w:tc>
        <w:tc>
          <w:tcPr>
            <w:tcW w:w="1929" w:type="dxa"/>
          </w:tcPr>
          <w:p w:rsidR="00C90BBE" w:rsidRDefault="00C90BBE"/>
        </w:tc>
        <w:tc>
          <w:tcPr>
            <w:tcW w:w="1986" w:type="dxa"/>
          </w:tcPr>
          <w:p w:rsidR="00C90BBE" w:rsidRDefault="00C90BBE"/>
        </w:tc>
        <w:tc>
          <w:tcPr>
            <w:tcW w:w="2127" w:type="dxa"/>
          </w:tcPr>
          <w:p w:rsidR="00C90BBE" w:rsidRDefault="00C90BBE"/>
        </w:tc>
        <w:tc>
          <w:tcPr>
            <w:tcW w:w="2269" w:type="dxa"/>
          </w:tcPr>
          <w:p w:rsidR="00C90BBE" w:rsidRDefault="00C90BBE"/>
        </w:tc>
        <w:tc>
          <w:tcPr>
            <w:tcW w:w="710" w:type="dxa"/>
          </w:tcPr>
          <w:p w:rsidR="00C90BBE" w:rsidRDefault="00C90BBE"/>
        </w:tc>
        <w:tc>
          <w:tcPr>
            <w:tcW w:w="993" w:type="dxa"/>
          </w:tcPr>
          <w:p w:rsidR="00C90BBE" w:rsidRDefault="00C90BBE"/>
        </w:tc>
      </w:tr>
      <w:tr w:rsidR="00C90BBE" w:rsidRPr="00DA3EEE">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C90BBE" w:rsidRPr="00DA3EEE" w:rsidRDefault="00DA3EEE">
            <w:pPr>
              <w:spacing w:after="0" w:line="240" w:lineRule="auto"/>
              <w:jc w:val="center"/>
              <w:rPr>
                <w:sz w:val="19"/>
                <w:szCs w:val="19"/>
                <w:lang w:val="ru-RU"/>
              </w:rPr>
            </w:pPr>
            <w:r w:rsidRPr="00DA3EEE">
              <w:rPr>
                <w:rFonts w:ascii="Times New Roman" w:hAnsi="Times New Roman" w:cs="Times New Roman"/>
                <w:b/>
                <w:color w:val="000000"/>
                <w:sz w:val="19"/>
                <w:szCs w:val="19"/>
                <w:lang w:val="ru-RU"/>
              </w:rPr>
              <w:t>8. МЕТОДИЧЕСКИЕ УКАЗАНИЯ ДЛЯ ОБУЧАЮЩИХСЯ ПО ОСВОЕНИЮ ДИСЦИПЛИНЫ (МОДУЛЯ)</w:t>
            </w:r>
          </w:p>
        </w:tc>
      </w:tr>
      <w:tr w:rsidR="00C90BBE" w:rsidRPr="00DA3EEE">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90BBE" w:rsidRPr="00DA3EEE" w:rsidRDefault="00DA3EEE">
            <w:pPr>
              <w:spacing w:after="0" w:line="240" w:lineRule="auto"/>
              <w:rPr>
                <w:sz w:val="19"/>
                <w:szCs w:val="19"/>
                <w:lang w:val="ru-RU"/>
              </w:rPr>
            </w:pPr>
            <w:r w:rsidRPr="00DA3EEE">
              <w:rPr>
                <w:rFonts w:ascii="Times New Roman" w:hAnsi="Times New Roman" w:cs="Times New Roman"/>
                <w:color w:val="000000"/>
                <w:sz w:val="19"/>
                <w:szCs w:val="19"/>
                <w:lang w:val="ru-RU"/>
              </w:rPr>
              <w:t>Методические указания по освоению дисциплины представлены в Приложении 2 к рабочей программе дисциплины.</w:t>
            </w:r>
          </w:p>
        </w:tc>
      </w:tr>
    </w:tbl>
    <w:p w:rsidR="00DA3EEE" w:rsidRDefault="00DA3EEE">
      <w:pPr>
        <w:rPr>
          <w:lang w:val="ru-RU"/>
        </w:rPr>
      </w:pPr>
    </w:p>
    <w:p w:rsidR="00DA3EEE" w:rsidRDefault="00DA3EEE">
      <w:pPr>
        <w:rPr>
          <w:lang w:val="ru-RU"/>
        </w:rPr>
      </w:pPr>
      <w:r>
        <w:rPr>
          <w:lang w:val="ru-RU"/>
        </w:rPr>
        <w:br w:type="page"/>
      </w:r>
    </w:p>
    <w:p w:rsidR="00DA3EEE" w:rsidRPr="00DA3EEE" w:rsidRDefault="00DA3EEE" w:rsidP="00DA3EEE">
      <w:pPr>
        <w:rPr>
          <w:lang w:val="ru-RU"/>
        </w:rPr>
      </w:pPr>
    </w:p>
    <w:p w:rsidR="00DA3EEE" w:rsidRPr="00DA3EEE" w:rsidRDefault="00DA3EEE" w:rsidP="00DA3EEE">
      <w:pPr>
        <w:rPr>
          <w:lang w:val="ru-RU"/>
        </w:rPr>
      </w:pPr>
      <w:r w:rsidRPr="00DA3EEE">
        <w:rPr>
          <w:noProof/>
          <w:lang w:val="ru-RU" w:eastAsia="ru-RU"/>
        </w:rPr>
        <w:drawing>
          <wp:inline distT="0" distB="0" distL="0" distR="0" wp14:anchorId="315CE247" wp14:editId="5361796F">
            <wp:extent cx="6480810" cy="891413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язык теара и кино.png"/>
                    <pic:cNvPicPr/>
                  </pic:nvPicPr>
                  <pic:blipFill>
                    <a:blip r:embed="rId8">
                      <a:extLst>
                        <a:ext uri="{28A0092B-C50C-407E-A947-70E740481C1C}">
                          <a14:useLocalDpi xmlns:a14="http://schemas.microsoft.com/office/drawing/2010/main" val="0"/>
                        </a:ext>
                      </a:extLst>
                    </a:blip>
                    <a:stretch>
                      <a:fillRect/>
                    </a:stretch>
                  </pic:blipFill>
                  <pic:spPr>
                    <a:xfrm>
                      <a:off x="0" y="0"/>
                      <a:ext cx="6480810" cy="8914130"/>
                    </a:xfrm>
                    <a:prstGeom prst="rect">
                      <a:avLst/>
                    </a:prstGeom>
                  </pic:spPr>
                </pic:pic>
              </a:graphicData>
            </a:graphic>
          </wp:inline>
        </w:drawing>
      </w:r>
    </w:p>
    <w:p w:rsidR="00DA3EEE" w:rsidRPr="00DA3EEE" w:rsidRDefault="00DA3EEE" w:rsidP="00DA3EEE">
      <w:pPr>
        <w:rPr>
          <w:lang w:val="ru-RU"/>
        </w:rPr>
      </w:pPr>
    </w:p>
    <w:p w:rsidR="00DA3EEE" w:rsidRPr="00DA3EEE" w:rsidRDefault="00DA3EEE" w:rsidP="00DA3EEE">
      <w:pPr>
        <w:rPr>
          <w:lang w:val="ru-RU"/>
        </w:rPr>
      </w:pPr>
    </w:p>
    <w:p w:rsidR="00DA3EEE" w:rsidRPr="00DA3EEE" w:rsidRDefault="00DA3EEE" w:rsidP="00DA3EEE">
      <w:pPr>
        <w:rPr>
          <w:lang w:val="ru-RU"/>
        </w:rPr>
      </w:pPr>
    </w:p>
    <w:p w:rsidR="00DA3EEE" w:rsidRPr="00DA3EEE" w:rsidRDefault="00DA3EEE" w:rsidP="00DA3EEE">
      <w:pPr>
        <w:spacing w:after="0" w:line="240" w:lineRule="auto"/>
        <w:ind w:firstLine="567"/>
        <w:contextualSpacing/>
        <w:jc w:val="center"/>
        <w:rPr>
          <w:rFonts w:ascii="Times New Roman" w:eastAsia="Times New Roman" w:hAnsi="Times New Roman" w:cs="Times New Roman"/>
          <w:b/>
          <w:bCs/>
          <w:color w:val="0070C0"/>
          <w:sz w:val="28"/>
          <w:szCs w:val="28"/>
          <w:lang w:val="ru-RU" w:eastAsia="ru-RU"/>
        </w:rPr>
      </w:pPr>
      <w:r w:rsidRPr="00DA3EEE">
        <w:rPr>
          <w:rFonts w:ascii="Times New Roman" w:eastAsia="Times New Roman" w:hAnsi="Times New Roman" w:cs="Times New Roman"/>
          <w:b/>
          <w:bCs/>
          <w:color w:val="0070C0"/>
          <w:sz w:val="28"/>
          <w:szCs w:val="28"/>
          <w:lang w:val="ru-RU" w:eastAsia="ru-RU"/>
        </w:rPr>
        <w:t>Оглавление</w:t>
      </w:r>
    </w:p>
    <w:p w:rsidR="00DA3EEE" w:rsidRPr="00DA3EEE" w:rsidRDefault="00DA3EEE" w:rsidP="00DA3EEE">
      <w:pPr>
        <w:widowControl w:val="0"/>
        <w:spacing w:after="0" w:line="480" w:lineRule="auto"/>
        <w:ind w:firstLine="567"/>
        <w:contextualSpacing/>
        <w:jc w:val="both"/>
        <w:rPr>
          <w:rFonts w:ascii="Times New Roman" w:eastAsia="Times New Roman" w:hAnsi="Times New Roman" w:cs="Times New Roman"/>
          <w:bCs/>
          <w:sz w:val="28"/>
          <w:szCs w:val="28"/>
          <w:lang w:val="ru-RU" w:eastAsia="ru-RU"/>
        </w:rPr>
      </w:pPr>
    </w:p>
    <w:p w:rsidR="00DA3EEE" w:rsidRPr="00DA3EEE" w:rsidRDefault="00DA3EEE" w:rsidP="00DA3EEE">
      <w:pPr>
        <w:widowControl w:val="0"/>
        <w:spacing w:after="0" w:line="480" w:lineRule="auto"/>
        <w:ind w:firstLine="567"/>
        <w:contextualSpacing/>
        <w:rPr>
          <w:rFonts w:ascii="Times New Roman" w:eastAsia="Times New Roman" w:hAnsi="Times New Roman" w:cs="Times New Roman"/>
          <w:bCs/>
          <w:sz w:val="28"/>
          <w:szCs w:val="28"/>
          <w:lang w:val="ru-RU" w:eastAsia="ru-RU"/>
        </w:rPr>
      </w:pPr>
      <w:r w:rsidRPr="00DA3EEE">
        <w:rPr>
          <w:rFonts w:ascii="Times New Roman" w:eastAsia="Times New Roman" w:hAnsi="Times New Roman" w:cs="Times New Roman"/>
          <w:bCs/>
          <w:sz w:val="28"/>
          <w:szCs w:val="28"/>
          <w:lang w:val="ru-RU" w:eastAsia="ru-RU"/>
        </w:rPr>
        <w:t>1 Перечень компетенций с указанием этапов их формирования в процессе освоения образовательной программы</w:t>
      </w:r>
      <w:r w:rsidRPr="00DA3EEE">
        <w:rPr>
          <w:rFonts w:ascii="Times New Roman" w:eastAsia="Times New Roman" w:hAnsi="Times New Roman" w:cs="Times New Roman"/>
          <w:bCs/>
          <w:sz w:val="28"/>
          <w:szCs w:val="28"/>
          <w:lang w:val="ru-RU" w:eastAsia="ru-RU"/>
        </w:rPr>
        <w:tab/>
        <w:t xml:space="preserve">                                        3</w:t>
      </w:r>
    </w:p>
    <w:p w:rsidR="00DA3EEE" w:rsidRPr="00DA3EEE" w:rsidRDefault="00DA3EEE" w:rsidP="00DA3EEE">
      <w:pPr>
        <w:widowControl w:val="0"/>
        <w:spacing w:after="0" w:line="480" w:lineRule="auto"/>
        <w:ind w:firstLine="567"/>
        <w:contextualSpacing/>
        <w:rPr>
          <w:rFonts w:ascii="Times New Roman" w:eastAsia="Times New Roman" w:hAnsi="Times New Roman" w:cs="Times New Roman"/>
          <w:bCs/>
          <w:sz w:val="28"/>
          <w:szCs w:val="28"/>
          <w:lang w:val="ru-RU" w:eastAsia="ru-RU"/>
        </w:rPr>
      </w:pPr>
      <w:r w:rsidRPr="00DA3EEE">
        <w:rPr>
          <w:rFonts w:ascii="Times New Roman" w:eastAsia="Times New Roman" w:hAnsi="Times New Roman" w:cs="Times New Roman"/>
          <w:bCs/>
          <w:sz w:val="28"/>
          <w:szCs w:val="28"/>
          <w:lang w:val="ru-RU" w:eastAsia="ru-RU"/>
        </w:rPr>
        <w:t>2 Описание показателей и критериев оценивания компетенций на различных этапах их формирования, описание шкал оценивания</w:t>
      </w:r>
      <w:r w:rsidRPr="00DA3EEE">
        <w:rPr>
          <w:rFonts w:ascii="Times New Roman" w:eastAsia="Times New Roman" w:hAnsi="Times New Roman" w:cs="Times New Roman"/>
          <w:bCs/>
          <w:sz w:val="28"/>
          <w:szCs w:val="28"/>
          <w:lang w:val="ru-RU" w:eastAsia="ru-RU"/>
        </w:rPr>
        <w:tab/>
        <w:t xml:space="preserve">                   3</w:t>
      </w:r>
    </w:p>
    <w:p w:rsidR="00DA3EEE" w:rsidRPr="00DA3EEE" w:rsidRDefault="00DA3EEE" w:rsidP="00DA3EEE">
      <w:pPr>
        <w:widowControl w:val="0"/>
        <w:spacing w:after="0" w:line="480" w:lineRule="auto"/>
        <w:ind w:firstLine="567"/>
        <w:contextualSpacing/>
        <w:rPr>
          <w:rFonts w:ascii="Times New Roman" w:eastAsia="Times New Roman" w:hAnsi="Times New Roman" w:cs="Times New Roman"/>
          <w:bCs/>
          <w:sz w:val="28"/>
          <w:szCs w:val="28"/>
          <w:lang w:val="ru-RU" w:eastAsia="ru-RU"/>
        </w:rPr>
      </w:pPr>
      <w:r w:rsidRPr="00DA3EEE">
        <w:rPr>
          <w:rFonts w:ascii="Times New Roman" w:eastAsia="Times New Roman" w:hAnsi="Times New Roman" w:cs="Times New Roman"/>
          <w:bCs/>
          <w:sz w:val="28"/>
          <w:szCs w:val="28"/>
          <w:lang w:val="ru-RU" w:eastAsia="ru-RU"/>
        </w:rPr>
        <w:t>3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r w:rsidRPr="00DA3EEE">
        <w:rPr>
          <w:rFonts w:ascii="Times New Roman" w:eastAsia="Times New Roman" w:hAnsi="Times New Roman" w:cs="Times New Roman"/>
          <w:bCs/>
          <w:sz w:val="28"/>
          <w:szCs w:val="28"/>
          <w:lang w:val="ru-RU" w:eastAsia="ru-RU"/>
        </w:rPr>
        <w:tab/>
        <w:t xml:space="preserve">                                                                               4</w:t>
      </w:r>
    </w:p>
    <w:p w:rsidR="00DA3EEE" w:rsidRPr="00DA3EEE" w:rsidRDefault="00DA3EEE" w:rsidP="00DA3EEE">
      <w:pPr>
        <w:widowControl w:val="0"/>
        <w:spacing w:after="0" w:line="480" w:lineRule="auto"/>
        <w:ind w:firstLine="567"/>
        <w:contextualSpacing/>
        <w:rPr>
          <w:rFonts w:ascii="Times New Roman" w:eastAsia="Times New Roman" w:hAnsi="Times New Roman" w:cs="Times New Roman"/>
          <w:bCs/>
          <w:sz w:val="28"/>
          <w:szCs w:val="28"/>
          <w:lang w:val="ru-RU" w:eastAsia="ru-RU"/>
        </w:rPr>
      </w:pPr>
      <w:r w:rsidRPr="00DA3EEE">
        <w:rPr>
          <w:rFonts w:ascii="Times New Roman" w:eastAsia="Times New Roman" w:hAnsi="Times New Roman" w:cs="Times New Roman"/>
          <w:bCs/>
          <w:sz w:val="28"/>
          <w:szCs w:val="28"/>
          <w:lang w:val="ru-RU" w:eastAsia="ru-RU"/>
        </w:rPr>
        <w:t>4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r w:rsidRPr="00DA3EEE">
        <w:rPr>
          <w:rFonts w:ascii="Times New Roman" w:eastAsia="Times New Roman" w:hAnsi="Times New Roman" w:cs="Times New Roman"/>
          <w:bCs/>
          <w:sz w:val="28"/>
          <w:szCs w:val="28"/>
          <w:lang w:val="ru-RU" w:eastAsia="ru-RU"/>
        </w:rPr>
        <w:tab/>
        <w:t xml:space="preserve">                                                                    29</w:t>
      </w:r>
    </w:p>
    <w:p w:rsidR="00DA3EEE" w:rsidRPr="00DA3EEE" w:rsidRDefault="00DA3EEE" w:rsidP="00DA3EEE">
      <w:pPr>
        <w:widowControl w:val="0"/>
        <w:spacing w:after="0" w:line="240" w:lineRule="auto"/>
        <w:ind w:firstLine="567"/>
        <w:contextualSpacing/>
        <w:jc w:val="both"/>
        <w:rPr>
          <w:rFonts w:ascii="Times New Roman" w:eastAsia="Times New Roman" w:hAnsi="Times New Roman" w:cs="Times New Roman"/>
          <w:bCs/>
          <w:sz w:val="28"/>
          <w:szCs w:val="28"/>
          <w:lang w:val="ru-RU" w:eastAsia="ru-RU"/>
        </w:rPr>
      </w:pPr>
    </w:p>
    <w:p w:rsidR="00DA3EEE" w:rsidRPr="00DA3EEE" w:rsidRDefault="00DA3EEE" w:rsidP="00DA3EEE">
      <w:pPr>
        <w:rPr>
          <w:rFonts w:ascii="Times New Roman" w:eastAsia="Times New Roman" w:hAnsi="Times New Roman" w:cs="Times New Roman"/>
          <w:bCs/>
          <w:sz w:val="28"/>
          <w:szCs w:val="28"/>
          <w:lang w:val="ru-RU" w:eastAsia="ru-RU"/>
        </w:rPr>
      </w:pPr>
      <w:r w:rsidRPr="00DA3EEE">
        <w:rPr>
          <w:rFonts w:ascii="Times New Roman" w:eastAsia="Times New Roman" w:hAnsi="Times New Roman" w:cs="Times New Roman"/>
          <w:bCs/>
          <w:sz w:val="28"/>
          <w:szCs w:val="28"/>
          <w:lang w:val="ru-RU" w:eastAsia="ru-RU"/>
        </w:rPr>
        <w:br w:type="page"/>
      </w:r>
    </w:p>
    <w:p w:rsidR="00DA3EEE" w:rsidRPr="00DA3EEE" w:rsidRDefault="00DA3EEE" w:rsidP="00DA3EEE">
      <w:pPr>
        <w:keepNext/>
        <w:keepLines/>
        <w:spacing w:after="0" w:line="240" w:lineRule="auto"/>
        <w:ind w:firstLine="567"/>
        <w:contextualSpacing/>
        <w:jc w:val="both"/>
        <w:outlineLvl w:val="0"/>
        <w:rPr>
          <w:rFonts w:ascii="Times New Roman" w:eastAsia="Times New Roman" w:hAnsi="Times New Roman" w:cs="Times New Roman"/>
          <w:b/>
          <w:bCs/>
          <w:color w:val="365F91"/>
          <w:sz w:val="28"/>
          <w:szCs w:val="28"/>
          <w:lang w:val="ru-RU" w:eastAsia="ru-RU"/>
        </w:rPr>
      </w:pPr>
      <w:bookmarkStart w:id="0" w:name="_Toc480487761"/>
      <w:r w:rsidRPr="00DA3EEE">
        <w:rPr>
          <w:rFonts w:ascii="Times New Roman" w:eastAsia="Times New Roman" w:hAnsi="Times New Roman" w:cs="Times New Roman"/>
          <w:b/>
          <w:bCs/>
          <w:color w:val="365F91"/>
          <w:sz w:val="28"/>
          <w:szCs w:val="28"/>
          <w:lang w:val="ru-RU" w:eastAsia="ru-RU"/>
        </w:rPr>
        <w:lastRenderedPageBreak/>
        <w:t>1 Перечень компетенций с указанием этапов их формирования в процессе освоения образовательной программы</w:t>
      </w:r>
      <w:bookmarkEnd w:id="0"/>
    </w:p>
    <w:p w:rsidR="00DA3EEE" w:rsidRPr="00DA3EEE" w:rsidRDefault="00DA3EEE" w:rsidP="00DA3EEE">
      <w:pPr>
        <w:tabs>
          <w:tab w:val="left" w:pos="2295"/>
        </w:tabs>
        <w:spacing w:after="0" w:line="240" w:lineRule="auto"/>
        <w:ind w:firstLine="567"/>
        <w:contextualSpacing/>
        <w:jc w:val="both"/>
        <w:rPr>
          <w:rFonts w:ascii="Times New Roman" w:eastAsia="Times New Roman" w:hAnsi="Times New Roman" w:cs="Times New Roman"/>
          <w:b/>
          <w:sz w:val="28"/>
          <w:szCs w:val="28"/>
          <w:lang w:val="ru-RU" w:eastAsia="ru-RU"/>
        </w:rPr>
      </w:pPr>
    </w:p>
    <w:p w:rsidR="00DA3EEE" w:rsidRPr="00DA3EEE" w:rsidRDefault="00DA3EEE" w:rsidP="00DA3EEE">
      <w:pPr>
        <w:tabs>
          <w:tab w:val="left" w:pos="360"/>
        </w:tabs>
        <w:ind w:firstLine="709"/>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 xml:space="preserve">Перечень компетенций с указанием этапов их формирования представлен в п. 3. «Требования к результатам освоения дисциплины» рабочей программы дисциплины. </w:t>
      </w:r>
    </w:p>
    <w:p w:rsidR="00DA3EEE" w:rsidRPr="00DA3EEE" w:rsidRDefault="00DA3EEE" w:rsidP="00DA3EEE">
      <w:pPr>
        <w:keepNext/>
        <w:keepLines/>
        <w:spacing w:after="0" w:line="240" w:lineRule="auto"/>
        <w:ind w:firstLine="567"/>
        <w:contextualSpacing/>
        <w:jc w:val="both"/>
        <w:outlineLvl w:val="0"/>
        <w:rPr>
          <w:rFonts w:ascii="Times New Roman" w:eastAsia="Times New Roman" w:hAnsi="Times New Roman" w:cs="Times New Roman"/>
          <w:b/>
          <w:bCs/>
          <w:color w:val="365F91"/>
          <w:sz w:val="28"/>
          <w:szCs w:val="28"/>
          <w:lang w:val="ru-RU" w:eastAsia="ru-RU"/>
        </w:rPr>
      </w:pPr>
      <w:bookmarkStart w:id="1" w:name="_Toc480487762"/>
      <w:r w:rsidRPr="00DA3EEE">
        <w:rPr>
          <w:rFonts w:ascii="Times New Roman" w:eastAsia="Times New Roman" w:hAnsi="Times New Roman" w:cs="Times New Roman"/>
          <w:b/>
          <w:bCs/>
          <w:color w:val="365F91"/>
          <w:sz w:val="28"/>
          <w:szCs w:val="28"/>
          <w:lang w:val="ru-RU" w:eastAsia="ru-RU"/>
        </w:rPr>
        <w:t>2 Описание показателей и критериев оценивания компетенций на различных этапах их формирования, описание шкал оценивания</w:t>
      </w:r>
      <w:bookmarkEnd w:id="1"/>
      <w:r w:rsidRPr="00DA3EEE">
        <w:rPr>
          <w:rFonts w:ascii="Times New Roman" w:eastAsia="Times New Roman" w:hAnsi="Times New Roman" w:cs="Times New Roman"/>
          <w:b/>
          <w:bCs/>
          <w:color w:val="365F91"/>
          <w:sz w:val="28"/>
          <w:szCs w:val="28"/>
          <w:lang w:val="ru-RU" w:eastAsia="ru-RU"/>
        </w:rPr>
        <w:t xml:space="preserve">  </w:t>
      </w:r>
    </w:p>
    <w:p w:rsidR="00DA3EEE" w:rsidRPr="00DA3EEE" w:rsidRDefault="00DA3EEE" w:rsidP="00DA3EEE">
      <w:pPr>
        <w:spacing w:after="0" w:line="240" w:lineRule="auto"/>
        <w:ind w:firstLine="567"/>
        <w:contextualSpacing/>
        <w:jc w:val="both"/>
        <w:rPr>
          <w:rFonts w:ascii="Times New Roman" w:eastAsia="Times New Roman" w:hAnsi="Times New Roman" w:cs="Times New Roman"/>
          <w:sz w:val="28"/>
          <w:szCs w:val="28"/>
          <w:lang w:val="ru-RU" w:eastAsia="ru-RU"/>
        </w:rPr>
      </w:pPr>
    </w:p>
    <w:p w:rsidR="00DA3EEE" w:rsidRPr="00DA3EEE" w:rsidRDefault="00DA3EEE" w:rsidP="00DA3EEE">
      <w:pPr>
        <w:spacing w:after="0" w:line="240" w:lineRule="auto"/>
        <w:ind w:firstLine="56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 xml:space="preserve">2.1 Показатели и критерии оценивания компетенций:  </w:t>
      </w:r>
    </w:p>
    <w:tbl>
      <w:tblPr>
        <w:tblW w:w="10011" w:type="dxa"/>
        <w:tblLayout w:type="fixed"/>
        <w:tblCellMar>
          <w:left w:w="0" w:type="dxa"/>
          <w:right w:w="0" w:type="dxa"/>
        </w:tblCellMar>
        <w:tblLook w:val="01E0" w:firstRow="1" w:lastRow="1" w:firstColumn="1" w:lastColumn="1" w:noHBand="0" w:noVBand="0"/>
      </w:tblPr>
      <w:tblGrid>
        <w:gridCol w:w="2836"/>
        <w:gridCol w:w="2639"/>
        <w:gridCol w:w="54"/>
        <w:gridCol w:w="2923"/>
        <w:gridCol w:w="54"/>
        <w:gridCol w:w="1505"/>
      </w:tblGrid>
      <w:tr w:rsidR="00DA3EEE" w:rsidRPr="00DA3EEE" w:rsidTr="00846613">
        <w:trPr>
          <w:trHeight w:val="752"/>
        </w:trPr>
        <w:tc>
          <w:tcPr>
            <w:tcW w:w="283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DA3EEE" w:rsidRPr="00DA3EEE" w:rsidRDefault="00DA3EEE" w:rsidP="00DA3EEE">
            <w:pPr>
              <w:spacing w:after="0" w:line="240" w:lineRule="auto"/>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color w:val="000000"/>
                <w:sz w:val="28"/>
                <w:szCs w:val="28"/>
                <w:lang w:val="ru-RU" w:eastAsia="ru-RU"/>
              </w:rPr>
              <w:t xml:space="preserve">ЗУН, составляющие компетенцию </w:t>
            </w:r>
          </w:p>
        </w:tc>
        <w:tc>
          <w:tcPr>
            <w:tcW w:w="2693"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DA3EEE" w:rsidRPr="00DA3EEE" w:rsidRDefault="00DA3EEE" w:rsidP="00DA3EEE">
            <w:pPr>
              <w:spacing w:after="0" w:line="240" w:lineRule="auto"/>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color w:val="000000"/>
                <w:sz w:val="28"/>
                <w:szCs w:val="28"/>
                <w:lang w:val="ru-RU" w:eastAsia="ru-RU"/>
              </w:rPr>
              <w:t>Показатели оценивания</w:t>
            </w:r>
          </w:p>
        </w:tc>
        <w:tc>
          <w:tcPr>
            <w:tcW w:w="2977"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DA3EEE" w:rsidRPr="00DA3EEE" w:rsidRDefault="00DA3EEE" w:rsidP="00DA3EEE">
            <w:pPr>
              <w:spacing w:after="0" w:line="240" w:lineRule="auto"/>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color w:val="000000"/>
                <w:sz w:val="28"/>
                <w:szCs w:val="28"/>
                <w:lang w:val="ru-RU" w:eastAsia="ru-RU"/>
              </w:rPr>
              <w:t>Критерии оценивания</w:t>
            </w:r>
          </w:p>
        </w:tc>
        <w:tc>
          <w:tcPr>
            <w:tcW w:w="150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DA3EEE" w:rsidRPr="00DA3EEE" w:rsidRDefault="00DA3EEE" w:rsidP="00DA3EEE">
            <w:pPr>
              <w:spacing w:after="0" w:line="240" w:lineRule="auto"/>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color w:val="000000"/>
                <w:sz w:val="28"/>
                <w:szCs w:val="28"/>
                <w:lang w:val="ru-RU" w:eastAsia="ru-RU"/>
              </w:rPr>
              <w:t>Средства оценивания</w:t>
            </w:r>
          </w:p>
        </w:tc>
      </w:tr>
      <w:tr w:rsidR="00DA3EEE" w:rsidRPr="00DA3EEE" w:rsidTr="00846613">
        <w:trPr>
          <w:trHeight w:val="1057"/>
        </w:trPr>
        <w:tc>
          <w:tcPr>
            <w:tcW w:w="10011" w:type="dxa"/>
            <w:gridSpan w:val="6"/>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DA3EEE" w:rsidRPr="00DA3EEE" w:rsidRDefault="00DA3EEE" w:rsidP="00DA3EEE">
            <w:pPr>
              <w:spacing w:after="0" w:line="240" w:lineRule="auto"/>
              <w:contextualSpacing/>
              <w:jc w:val="both"/>
              <w:rPr>
                <w:rFonts w:ascii="Times New Roman" w:eastAsia="Times New Roman" w:hAnsi="Times New Roman" w:cs="Times New Roman"/>
                <w:color w:val="000000"/>
                <w:sz w:val="28"/>
                <w:szCs w:val="28"/>
                <w:lang w:val="ru-RU" w:eastAsia="ru-RU"/>
              </w:rPr>
            </w:pPr>
            <w:r w:rsidRPr="00DA3EEE">
              <w:rPr>
                <w:rFonts w:ascii="Times New Roman" w:eastAsia="Times New Roman" w:hAnsi="Times New Roman" w:cs="Times New Roman"/>
                <w:sz w:val="28"/>
                <w:szCs w:val="28"/>
                <w:lang w:val="ru-RU" w:eastAsia="ru-RU"/>
              </w:rPr>
              <w:t>ОПК- 15способность ориентироваться в наиболее распространенных форматах печатных изданий, теле-, радиопрограмм, интернет-СМИ, современной жанровой и стилевой специфике различного рода медиатекстов, углубленно знать особенности новостной журналистики и представлять специфику других направлений</w:t>
            </w:r>
          </w:p>
        </w:tc>
      </w:tr>
      <w:tr w:rsidR="00DA3EEE" w:rsidRPr="00DA3EEE" w:rsidTr="00846613">
        <w:trPr>
          <w:trHeight w:val="532"/>
        </w:trPr>
        <w:tc>
          <w:tcPr>
            <w:tcW w:w="283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DA3EEE" w:rsidRPr="00DA3EEE" w:rsidRDefault="00DA3EEE" w:rsidP="00DA3EEE">
            <w:pPr>
              <w:widowControl w:val="0"/>
              <w:autoSpaceDE w:val="0"/>
              <w:autoSpaceDN w:val="0"/>
              <w:adjustRightInd w:val="0"/>
              <w:spacing w:after="0" w:line="240" w:lineRule="auto"/>
              <w:contextualSpacing/>
              <w:jc w:val="both"/>
              <w:rPr>
                <w:rFonts w:ascii="Times New Roman" w:eastAsia="Calibri" w:hAnsi="Times New Roman" w:cs="Times New Roman"/>
                <w:sz w:val="28"/>
                <w:szCs w:val="28"/>
                <w:lang w:val="ru-RU" w:eastAsia="ru-RU"/>
              </w:rPr>
            </w:pPr>
            <w:r w:rsidRPr="00DA3EEE">
              <w:rPr>
                <w:rFonts w:ascii="Times New Roman" w:eastAsia="Calibri" w:hAnsi="Times New Roman" w:cs="Times New Roman"/>
                <w:sz w:val="28"/>
                <w:szCs w:val="28"/>
                <w:lang w:val="ru-RU" w:eastAsia="ru-RU"/>
              </w:rPr>
              <w:t>Знать основы киноискусства и театрального искусства</w:t>
            </w:r>
          </w:p>
          <w:p w:rsidR="00DA3EEE" w:rsidRPr="00DA3EEE" w:rsidRDefault="00DA3EEE" w:rsidP="00DA3EEE">
            <w:pPr>
              <w:widowControl w:val="0"/>
              <w:autoSpaceDE w:val="0"/>
              <w:autoSpaceDN w:val="0"/>
              <w:adjustRightInd w:val="0"/>
              <w:spacing w:after="0" w:line="240" w:lineRule="auto"/>
              <w:contextualSpacing/>
              <w:jc w:val="both"/>
              <w:rPr>
                <w:rFonts w:ascii="Times New Roman" w:eastAsia="Calibri" w:hAnsi="Times New Roman" w:cs="Times New Roman"/>
                <w:sz w:val="28"/>
                <w:szCs w:val="28"/>
                <w:lang w:val="ru-RU" w:eastAsia="ru-RU"/>
              </w:rPr>
            </w:pPr>
            <w:r w:rsidRPr="00DA3EEE">
              <w:rPr>
                <w:rFonts w:ascii="Times New Roman" w:eastAsia="Calibri" w:hAnsi="Times New Roman" w:cs="Times New Roman"/>
                <w:sz w:val="28"/>
                <w:szCs w:val="28"/>
                <w:lang w:val="ru-RU" w:eastAsia="ru-RU"/>
              </w:rPr>
              <w:t>Уметь адаптировать полученные знания к профессиональной деятельности журналиста</w:t>
            </w:r>
          </w:p>
          <w:p w:rsidR="00DA3EEE" w:rsidRPr="00DA3EEE" w:rsidRDefault="00DA3EEE" w:rsidP="00DA3EEE">
            <w:pPr>
              <w:widowControl w:val="0"/>
              <w:autoSpaceDE w:val="0"/>
              <w:autoSpaceDN w:val="0"/>
              <w:adjustRightInd w:val="0"/>
              <w:spacing w:after="0" w:line="240" w:lineRule="auto"/>
              <w:contextualSpacing/>
              <w:jc w:val="both"/>
              <w:rPr>
                <w:rFonts w:ascii="Times New Roman" w:eastAsia="Calibri" w:hAnsi="Times New Roman" w:cs="Times New Roman"/>
                <w:sz w:val="28"/>
                <w:szCs w:val="28"/>
                <w:lang w:val="ru-RU" w:eastAsia="ru-RU"/>
              </w:rPr>
            </w:pPr>
            <w:r w:rsidRPr="00DA3EEE">
              <w:rPr>
                <w:rFonts w:ascii="Times New Roman" w:eastAsia="Calibri" w:hAnsi="Times New Roman" w:cs="Times New Roman"/>
                <w:sz w:val="28"/>
                <w:szCs w:val="28"/>
                <w:lang w:val="ru-RU" w:eastAsia="ru-RU"/>
              </w:rPr>
              <w:t>Владеть навыками создания кино в системе традиционных искусств, участие в театральных постановках</w:t>
            </w:r>
          </w:p>
        </w:tc>
        <w:tc>
          <w:tcPr>
            <w:tcW w:w="2639"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DA3EEE" w:rsidRPr="00DA3EEE" w:rsidRDefault="00DA3EEE" w:rsidP="00DA3EEE">
            <w:pPr>
              <w:spacing w:after="0" w:line="240" w:lineRule="auto"/>
              <w:ind w:left="-1"/>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Представление о месте кино в ряду искусств;</w:t>
            </w:r>
          </w:p>
          <w:p w:rsidR="00DA3EEE" w:rsidRPr="00DA3EEE" w:rsidRDefault="00DA3EEE" w:rsidP="00DA3EEE">
            <w:pPr>
              <w:spacing w:after="0" w:line="240" w:lineRule="auto"/>
              <w:ind w:left="-1"/>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 xml:space="preserve">обучение понимать степень влияния кино и театра на современное общество; </w:t>
            </w:r>
          </w:p>
          <w:p w:rsidR="00DA3EEE" w:rsidRPr="00DA3EEE" w:rsidRDefault="00DA3EEE" w:rsidP="00DA3EEE">
            <w:pPr>
              <w:spacing w:after="0" w:line="240" w:lineRule="auto"/>
              <w:ind w:left="-1"/>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знакомство с хронологией развития киноискусства;</w:t>
            </w:r>
          </w:p>
          <w:p w:rsidR="00DA3EEE" w:rsidRPr="00DA3EEE" w:rsidRDefault="00DA3EEE" w:rsidP="00DA3EEE">
            <w:pPr>
              <w:spacing w:after="0" w:line="240" w:lineRule="auto"/>
              <w:ind w:left="-1"/>
              <w:jc w:val="both"/>
              <w:rPr>
                <w:rFonts w:ascii="Times New Roman" w:eastAsia="Times New Roman" w:hAnsi="Times New Roman" w:cs="Times New Roman"/>
                <w:bCs/>
                <w:iCs/>
                <w:sz w:val="28"/>
                <w:szCs w:val="28"/>
                <w:lang w:val="ru-RU" w:eastAsia="ru-RU"/>
              </w:rPr>
            </w:pPr>
            <w:r w:rsidRPr="00DA3EEE">
              <w:rPr>
                <w:rFonts w:ascii="Times New Roman" w:eastAsia="Times New Roman" w:hAnsi="Times New Roman" w:cs="Times New Roman"/>
                <w:sz w:val="28"/>
                <w:szCs w:val="28"/>
                <w:lang w:val="ru-RU" w:eastAsia="ru-RU"/>
              </w:rPr>
              <w:t>развитие навыков анализа фильма.</w:t>
            </w:r>
          </w:p>
          <w:p w:rsidR="00DA3EEE" w:rsidRPr="00DA3EEE" w:rsidRDefault="00DA3EEE" w:rsidP="00DA3EEE">
            <w:pPr>
              <w:tabs>
                <w:tab w:val="left" w:pos="1332"/>
              </w:tabs>
              <w:spacing w:after="0" w:line="240" w:lineRule="auto"/>
              <w:ind w:left="-1"/>
              <w:contextualSpacing/>
              <w:jc w:val="both"/>
              <w:rPr>
                <w:rFonts w:ascii="Times New Roman" w:eastAsia="Times New Roman" w:hAnsi="Times New Roman" w:cs="Times New Roman"/>
                <w:bCs/>
                <w:iCs/>
                <w:sz w:val="28"/>
                <w:szCs w:val="28"/>
                <w:lang w:val="ru-RU" w:eastAsia="ru-RU"/>
              </w:rPr>
            </w:pPr>
          </w:p>
        </w:tc>
        <w:tc>
          <w:tcPr>
            <w:tcW w:w="2977"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DA3EEE" w:rsidRPr="00DA3EEE" w:rsidRDefault="00DA3EEE" w:rsidP="00DA3EEE">
            <w:pPr>
              <w:spacing w:after="0" w:line="240" w:lineRule="auto"/>
              <w:contextualSpacing/>
              <w:jc w:val="both"/>
              <w:rPr>
                <w:rFonts w:ascii="Times New Roman" w:eastAsia="Times New Roman" w:hAnsi="Times New Roman" w:cs="Times New Roman"/>
                <w:iCs/>
                <w:sz w:val="28"/>
                <w:szCs w:val="28"/>
                <w:lang w:val="ru-RU" w:eastAsia="ru-RU"/>
              </w:rPr>
            </w:pPr>
            <w:r w:rsidRPr="00DA3EEE">
              <w:rPr>
                <w:rFonts w:ascii="Times New Roman" w:eastAsia="Times New Roman" w:hAnsi="Times New Roman" w:cs="Times New Roman"/>
                <w:iCs/>
                <w:sz w:val="28"/>
                <w:szCs w:val="28"/>
                <w:lang w:val="ru-RU" w:eastAsia="ru-RU"/>
              </w:rPr>
              <w:t xml:space="preserve">Полнота </w:t>
            </w:r>
            <w:r w:rsidRPr="00DA3EEE">
              <w:rPr>
                <w:rFonts w:ascii="Times New Roman" w:eastAsia="Times New Roman" w:hAnsi="Times New Roman" w:cs="Times New Roman"/>
                <w:sz w:val="28"/>
                <w:szCs w:val="28"/>
                <w:lang w:val="ru-RU" w:eastAsia="ru-RU"/>
              </w:rPr>
              <w:t xml:space="preserve">и содержательность ответа; соответствие представленной в ответах информации материалам лекции и учебной литературы, сведениям из информационных ресурсов Интернет; </w:t>
            </w:r>
            <w:r w:rsidRPr="00DA3EEE">
              <w:rPr>
                <w:rFonts w:ascii="Times New Roman" w:eastAsia="Times New Roman" w:hAnsi="Times New Roman" w:cs="Times New Roman"/>
                <w:iCs/>
                <w:sz w:val="28"/>
                <w:szCs w:val="28"/>
                <w:lang w:val="ru-RU" w:eastAsia="ru-RU"/>
              </w:rPr>
              <w:t>обоснованность обращения к базам данных;</w:t>
            </w:r>
            <w:r w:rsidRPr="00DA3EEE">
              <w:rPr>
                <w:rFonts w:ascii="Times New Roman" w:eastAsia="Times New Roman" w:hAnsi="Times New Roman" w:cs="Times New Roman"/>
                <w:sz w:val="28"/>
                <w:szCs w:val="28"/>
                <w:lang w:val="ru-RU" w:eastAsia="ru-RU"/>
              </w:rPr>
              <w:t xml:space="preserve"> </w:t>
            </w:r>
          </w:p>
          <w:p w:rsidR="00DA3EEE" w:rsidRPr="00DA3EEE" w:rsidRDefault="00DA3EEE" w:rsidP="00DA3EEE">
            <w:pPr>
              <w:spacing w:after="0" w:line="240" w:lineRule="auto"/>
              <w:contextualSpacing/>
              <w:jc w:val="both"/>
              <w:rPr>
                <w:rFonts w:ascii="Times New Roman" w:eastAsia="Times New Roman" w:hAnsi="Times New Roman" w:cs="Times New Roman"/>
                <w:iCs/>
                <w:sz w:val="28"/>
                <w:szCs w:val="28"/>
                <w:lang w:val="ru-RU" w:eastAsia="ru-RU"/>
              </w:rPr>
            </w:pPr>
          </w:p>
        </w:tc>
        <w:tc>
          <w:tcPr>
            <w:tcW w:w="1559"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DA3EEE" w:rsidRPr="00DA3EEE" w:rsidRDefault="00DA3EEE" w:rsidP="00DA3EEE">
            <w:pPr>
              <w:spacing w:after="0" w:line="240" w:lineRule="auto"/>
              <w:contextualSpacing/>
              <w:jc w:val="both"/>
              <w:rPr>
                <w:rFonts w:ascii="Times New Roman" w:eastAsia="Times New Roman" w:hAnsi="Times New Roman" w:cs="Times New Roman"/>
                <w:iCs/>
                <w:sz w:val="28"/>
                <w:szCs w:val="28"/>
                <w:lang w:val="ru-RU" w:eastAsia="ru-RU"/>
              </w:rPr>
            </w:pPr>
            <w:r w:rsidRPr="00DA3EEE">
              <w:rPr>
                <w:rFonts w:ascii="Times New Roman" w:eastAsia="Times New Roman" w:hAnsi="Times New Roman" w:cs="Times New Roman"/>
                <w:iCs/>
                <w:sz w:val="28"/>
                <w:szCs w:val="28"/>
                <w:lang w:val="ru-RU" w:eastAsia="ru-RU"/>
              </w:rPr>
              <w:t xml:space="preserve">О/С – опрос/собеседование </w:t>
            </w:r>
          </w:p>
          <w:p w:rsidR="00DA3EEE" w:rsidRPr="00DA3EEE" w:rsidRDefault="00DA3EEE" w:rsidP="00DA3EEE">
            <w:pPr>
              <w:spacing w:after="0" w:line="240" w:lineRule="auto"/>
              <w:contextualSpacing/>
              <w:jc w:val="both"/>
              <w:rPr>
                <w:rFonts w:ascii="Times New Roman" w:eastAsia="Times New Roman" w:hAnsi="Times New Roman" w:cs="Times New Roman"/>
                <w:iCs/>
                <w:sz w:val="28"/>
                <w:szCs w:val="28"/>
                <w:lang w:val="ru-RU" w:eastAsia="ru-RU"/>
              </w:rPr>
            </w:pPr>
            <w:r w:rsidRPr="00DA3EEE">
              <w:rPr>
                <w:rFonts w:ascii="Times New Roman" w:eastAsia="Times New Roman" w:hAnsi="Times New Roman" w:cs="Times New Roman"/>
                <w:iCs/>
                <w:sz w:val="28"/>
                <w:szCs w:val="28"/>
                <w:lang w:val="ru-RU" w:eastAsia="ru-RU"/>
              </w:rPr>
              <w:t xml:space="preserve">(вопросы 1-17), </w:t>
            </w:r>
          </w:p>
          <w:p w:rsidR="00DA3EEE" w:rsidRPr="00DA3EEE" w:rsidRDefault="00DA3EEE" w:rsidP="00DA3EEE">
            <w:pPr>
              <w:spacing w:after="0" w:line="240" w:lineRule="auto"/>
              <w:contextualSpacing/>
              <w:jc w:val="both"/>
              <w:rPr>
                <w:rFonts w:ascii="Times New Roman" w:eastAsia="Times New Roman" w:hAnsi="Times New Roman" w:cs="Times New Roman"/>
                <w:iCs/>
                <w:sz w:val="28"/>
                <w:szCs w:val="28"/>
                <w:lang w:val="ru-RU" w:eastAsia="ru-RU"/>
              </w:rPr>
            </w:pPr>
            <w:r w:rsidRPr="00DA3EEE">
              <w:rPr>
                <w:rFonts w:ascii="Times New Roman" w:eastAsia="Times New Roman" w:hAnsi="Times New Roman" w:cs="Times New Roman"/>
                <w:iCs/>
                <w:sz w:val="28"/>
                <w:szCs w:val="28"/>
                <w:lang w:val="ru-RU" w:eastAsia="ru-RU"/>
              </w:rPr>
              <w:t xml:space="preserve">ЭС – эссе, </w:t>
            </w:r>
          </w:p>
          <w:p w:rsidR="00DA3EEE" w:rsidRPr="00DA3EEE" w:rsidRDefault="00DA3EEE" w:rsidP="00DA3EEE">
            <w:pPr>
              <w:spacing w:after="0" w:line="240" w:lineRule="auto"/>
              <w:contextualSpacing/>
              <w:jc w:val="both"/>
              <w:rPr>
                <w:rFonts w:ascii="Times New Roman" w:eastAsia="Times New Roman" w:hAnsi="Times New Roman" w:cs="Times New Roman"/>
                <w:iCs/>
                <w:sz w:val="28"/>
                <w:szCs w:val="28"/>
                <w:lang w:val="ru-RU" w:eastAsia="ru-RU"/>
              </w:rPr>
            </w:pPr>
            <w:r w:rsidRPr="00DA3EEE">
              <w:rPr>
                <w:rFonts w:ascii="Times New Roman" w:eastAsia="Times New Roman" w:hAnsi="Times New Roman" w:cs="Times New Roman"/>
                <w:iCs/>
                <w:sz w:val="28"/>
                <w:szCs w:val="28"/>
                <w:lang w:val="ru-RU" w:eastAsia="ru-RU"/>
              </w:rPr>
              <w:t>Р – реферат</w:t>
            </w:r>
          </w:p>
          <w:p w:rsidR="00DA3EEE" w:rsidRPr="00DA3EEE" w:rsidRDefault="00DA3EEE" w:rsidP="00DA3EEE">
            <w:pPr>
              <w:spacing w:after="0" w:line="240" w:lineRule="auto"/>
              <w:contextualSpacing/>
              <w:jc w:val="both"/>
              <w:rPr>
                <w:rFonts w:ascii="Times New Roman" w:eastAsia="Times New Roman" w:hAnsi="Times New Roman" w:cs="Times New Roman"/>
                <w:sz w:val="28"/>
                <w:szCs w:val="28"/>
                <w:lang w:val="ru-RU" w:eastAsia="ru-RU"/>
              </w:rPr>
            </w:pPr>
          </w:p>
        </w:tc>
      </w:tr>
      <w:tr w:rsidR="00DA3EEE" w:rsidRPr="00DA3EEE" w:rsidTr="00846613">
        <w:trPr>
          <w:trHeight w:val="532"/>
        </w:trPr>
        <w:tc>
          <w:tcPr>
            <w:tcW w:w="10011" w:type="dxa"/>
            <w:gridSpan w:val="6"/>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DA3EEE" w:rsidRPr="00DA3EEE" w:rsidRDefault="00DA3EEE" w:rsidP="00DA3EEE">
            <w:pPr>
              <w:spacing w:after="0" w:line="240" w:lineRule="auto"/>
              <w:contextualSpacing/>
              <w:jc w:val="both"/>
              <w:rPr>
                <w:rFonts w:ascii="Times New Roman" w:eastAsia="Times New Roman" w:hAnsi="Times New Roman" w:cs="Times New Roman"/>
                <w:iCs/>
                <w:sz w:val="28"/>
                <w:szCs w:val="28"/>
                <w:lang w:val="ru-RU" w:eastAsia="ru-RU"/>
              </w:rPr>
            </w:pPr>
            <w:r w:rsidRPr="00DA3EEE">
              <w:rPr>
                <w:rFonts w:ascii="Times New Roman" w:eastAsia="Times New Roman" w:hAnsi="Times New Roman" w:cs="Times New Roman"/>
                <w:iCs/>
                <w:sz w:val="28"/>
                <w:szCs w:val="28"/>
                <w:lang w:val="ru-RU" w:eastAsia="ru-RU"/>
              </w:rPr>
              <w:t>ПК-7 способность участвовать в производственном процессе выхода печатного издания, теле-, радиопрограммы, мультимедийного материала в соответствии с современными технологическими</w:t>
            </w:r>
          </w:p>
        </w:tc>
      </w:tr>
      <w:tr w:rsidR="00DA3EEE" w:rsidRPr="00DA3EEE" w:rsidTr="00846613">
        <w:trPr>
          <w:trHeight w:val="532"/>
        </w:trPr>
        <w:tc>
          <w:tcPr>
            <w:tcW w:w="283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DA3EEE" w:rsidRPr="00DA3EEE" w:rsidRDefault="00DA3EEE" w:rsidP="00DA3EEE">
            <w:pPr>
              <w:widowControl w:val="0"/>
              <w:autoSpaceDE w:val="0"/>
              <w:autoSpaceDN w:val="0"/>
              <w:adjustRightInd w:val="0"/>
              <w:spacing w:after="0" w:line="240" w:lineRule="auto"/>
              <w:contextualSpacing/>
              <w:jc w:val="both"/>
              <w:rPr>
                <w:rFonts w:ascii="Times New Roman" w:eastAsia="Calibri" w:hAnsi="Times New Roman" w:cs="Times New Roman"/>
                <w:sz w:val="28"/>
                <w:szCs w:val="28"/>
                <w:lang w:val="ru-RU" w:eastAsia="ru-RU"/>
              </w:rPr>
            </w:pPr>
            <w:r w:rsidRPr="00DA3EEE">
              <w:rPr>
                <w:rFonts w:ascii="Times New Roman" w:eastAsia="Calibri" w:hAnsi="Times New Roman" w:cs="Times New Roman"/>
                <w:sz w:val="28"/>
                <w:szCs w:val="28"/>
                <w:lang w:val="ru-RU" w:eastAsia="ru-RU"/>
              </w:rPr>
              <w:t>Знать хронологию развития киноискусства и теорию театра</w:t>
            </w:r>
          </w:p>
          <w:p w:rsidR="00DA3EEE" w:rsidRPr="00DA3EEE" w:rsidRDefault="00DA3EEE" w:rsidP="00DA3EEE">
            <w:pPr>
              <w:widowControl w:val="0"/>
              <w:autoSpaceDE w:val="0"/>
              <w:autoSpaceDN w:val="0"/>
              <w:adjustRightInd w:val="0"/>
              <w:spacing w:after="0" w:line="240" w:lineRule="auto"/>
              <w:contextualSpacing/>
              <w:jc w:val="both"/>
              <w:rPr>
                <w:rFonts w:ascii="Times New Roman" w:eastAsia="Calibri" w:hAnsi="Times New Roman" w:cs="Times New Roman"/>
                <w:sz w:val="28"/>
                <w:szCs w:val="28"/>
                <w:lang w:val="ru-RU" w:eastAsia="ru-RU"/>
              </w:rPr>
            </w:pPr>
            <w:r w:rsidRPr="00DA3EEE">
              <w:rPr>
                <w:rFonts w:ascii="Times New Roman" w:eastAsia="Calibri" w:hAnsi="Times New Roman" w:cs="Times New Roman"/>
                <w:sz w:val="28"/>
                <w:szCs w:val="28"/>
                <w:lang w:val="ru-RU" w:eastAsia="ru-RU"/>
              </w:rPr>
              <w:t>Уметь создавать свой медиапродукт</w:t>
            </w:r>
          </w:p>
          <w:p w:rsidR="00DA3EEE" w:rsidRPr="00DA3EEE" w:rsidRDefault="00DA3EEE" w:rsidP="00DA3EEE">
            <w:pPr>
              <w:widowControl w:val="0"/>
              <w:autoSpaceDE w:val="0"/>
              <w:autoSpaceDN w:val="0"/>
              <w:adjustRightInd w:val="0"/>
              <w:spacing w:after="0" w:line="240" w:lineRule="auto"/>
              <w:contextualSpacing/>
              <w:jc w:val="both"/>
              <w:rPr>
                <w:rFonts w:ascii="Times New Roman" w:eastAsia="Calibri" w:hAnsi="Times New Roman" w:cs="Times New Roman"/>
                <w:sz w:val="28"/>
                <w:szCs w:val="28"/>
                <w:lang w:val="ru-RU" w:eastAsia="ru-RU"/>
              </w:rPr>
            </w:pPr>
            <w:r w:rsidRPr="00DA3EEE">
              <w:rPr>
                <w:rFonts w:ascii="Times New Roman" w:eastAsia="Calibri" w:hAnsi="Times New Roman" w:cs="Times New Roman"/>
                <w:sz w:val="28"/>
                <w:szCs w:val="28"/>
                <w:lang w:val="ru-RU" w:eastAsia="ru-RU"/>
              </w:rPr>
              <w:t>Владеть понятийным аппаратом киноиндустрии</w:t>
            </w:r>
          </w:p>
        </w:tc>
        <w:tc>
          <w:tcPr>
            <w:tcW w:w="2639"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DA3EEE" w:rsidRPr="00DA3EEE" w:rsidRDefault="00DA3EEE" w:rsidP="00DA3EEE">
            <w:pPr>
              <w:spacing w:after="0" w:line="240" w:lineRule="auto"/>
              <w:ind w:left="-1"/>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Раскрытие художественно-эстетические признаки основных видов и жанров киноискусства;</w:t>
            </w:r>
          </w:p>
          <w:p w:rsidR="00DA3EEE" w:rsidRPr="00DA3EEE" w:rsidRDefault="00DA3EEE" w:rsidP="00DA3EEE">
            <w:pPr>
              <w:spacing w:after="0" w:line="240" w:lineRule="auto"/>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знакомство с понятийным аппаратом киноискусства;</w:t>
            </w:r>
          </w:p>
          <w:p w:rsidR="00DA3EEE" w:rsidRPr="00DA3EEE" w:rsidRDefault="00DA3EEE" w:rsidP="00DA3EEE">
            <w:pPr>
              <w:spacing w:after="0" w:line="240" w:lineRule="auto"/>
              <w:ind w:left="-1"/>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 xml:space="preserve">воспитание любовь </w:t>
            </w:r>
            <w:r w:rsidRPr="00DA3EEE">
              <w:rPr>
                <w:rFonts w:ascii="Times New Roman" w:eastAsia="Times New Roman" w:hAnsi="Times New Roman" w:cs="Times New Roman"/>
                <w:sz w:val="28"/>
                <w:szCs w:val="28"/>
                <w:lang w:val="ru-RU" w:eastAsia="ru-RU"/>
              </w:rPr>
              <w:lastRenderedPageBreak/>
              <w:t>к достижениям отечественного кинематографа</w:t>
            </w:r>
          </w:p>
        </w:tc>
        <w:tc>
          <w:tcPr>
            <w:tcW w:w="2977"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DA3EEE" w:rsidRPr="00DA3EEE" w:rsidRDefault="00DA3EEE" w:rsidP="00DA3EEE">
            <w:pPr>
              <w:spacing w:after="0" w:line="240" w:lineRule="auto"/>
              <w:contextualSpacing/>
              <w:jc w:val="both"/>
              <w:rPr>
                <w:rFonts w:ascii="Times New Roman" w:eastAsia="Times New Roman" w:hAnsi="Times New Roman" w:cs="Times New Roman"/>
                <w:iCs/>
                <w:sz w:val="28"/>
                <w:szCs w:val="28"/>
                <w:lang w:val="ru-RU" w:eastAsia="ru-RU"/>
              </w:rPr>
            </w:pPr>
            <w:r w:rsidRPr="00DA3EEE">
              <w:rPr>
                <w:rFonts w:ascii="Times New Roman" w:eastAsia="Times New Roman" w:hAnsi="Times New Roman" w:cs="Times New Roman"/>
                <w:iCs/>
                <w:sz w:val="28"/>
                <w:szCs w:val="28"/>
                <w:lang w:val="ru-RU" w:eastAsia="ru-RU"/>
              </w:rPr>
              <w:lastRenderedPageBreak/>
              <w:t>Целенаправленность поиска и отбора; объем выполненных работы (в полном, не полном объеме)</w:t>
            </w:r>
          </w:p>
          <w:p w:rsidR="00DA3EEE" w:rsidRPr="00DA3EEE" w:rsidRDefault="00DA3EEE" w:rsidP="00DA3EEE">
            <w:pPr>
              <w:spacing w:after="0" w:line="240" w:lineRule="auto"/>
              <w:contextualSpacing/>
              <w:jc w:val="both"/>
              <w:rPr>
                <w:rFonts w:ascii="Times New Roman" w:eastAsia="Times New Roman" w:hAnsi="Times New Roman" w:cs="Times New Roman"/>
                <w:iCs/>
                <w:sz w:val="28"/>
                <w:szCs w:val="28"/>
                <w:lang w:val="ru-RU" w:eastAsia="ru-RU"/>
              </w:rPr>
            </w:pPr>
            <w:r w:rsidRPr="00DA3EEE">
              <w:rPr>
                <w:rFonts w:ascii="Times New Roman" w:eastAsia="Times New Roman" w:hAnsi="Times New Roman" w:cs="Times New Roman"/>
                <w:sz w:val="28"/>
                <w:szCs w:val="28"/>
                <w:lang w:val="ru-RU" w:eastAsia="ru-RU"/>
              </w:rPr>
              <w:t>Умение приводить примеры; умение отстаивать свою позицию</w:t>
            </w:r>
          </w:p>
        </w:tc>
        <w:tc>
          <w:tcPr>
            <w:tcW w:w="1559"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DA3EEE" w:rsidRPr="00DA3EEE" w:rsidRDefault="00DA3EEE" w:rsidP="00DA3EEE">
            <w:pPr>
              <w:spacing w:after="0" w:line="240" w:lineRule="auto"/>
              <w:contextualSpacing/>
              <w:jc w:val="both"/>
              <w:rPr>
                <w:rFonts w:ascii="Times New Roman" w:eastAsia="Times New Roman" w:hAnsi="Times New Roman" w:cs="Times New Roman"/>
                <w:iCs/>
                <w:sz w:val="28"/>
                <w:szCs w:val="28"/>
                <w:lang w:val="ru-RU" w:eastAsia="ru-RU"/>
              </w:rPr>
            </w:pPr>
            <w:r w:rsidRPr="00DA3EEE">
              <w:rPr>
                <w:rFonts w:ascii="Times New Roman" w:eastAsia="Times New Roman" w:hAnsi="Times New Roman" w:cs="Times New Roman"/>
                <w:iCs/>
                <w:sz w:val="28"/>
                <w:szCs w:val="28"/>
                <w:lang w:val="ru-RU" w:eastAsia="ru-RU"/>
              </w:rPr>
              <w:t xml:space="preserve">О/С – опрос/собеседование </w:t>
            </w:r>
          </w:p>
          <w:p w:rsidR="00DA3EEE" w:rsidRPr="00DA3EEE" w:rsidRDefault="00DA3EEE" w:rsidP="00DA3EEE">
            <w:pPr>
              <w:spacing w:after="0" w:line="240" w:lineRule="auto"/>
              <w:contextualSpacing/>
              <w:jc w:val="both"/>
              <w:rPr>
                <w:rFonts w:ascii="Times New Roman" w:eastAsia="Times New Roman" w:hAnsi="Times New Roman" w:cs="Times New Roman"/>
                <w:iCs/>
                <w:sz w:val="28"/>
                <w:szCs w:val="28"/>
                <w:lang w:val="ru-RU" w:eastAsia="ru-RU"/>
              </w:rPr>
            </w:pPr>
            <w:r w:rsidRPr="00DA3EEE">
              <w:rPr>
                <w:rFonts w:ascii="Times New Roman" w:eastAsia="Times New Roman" w:hAnsi="Times New Roman" w:cs="Times New Roman"/>
                <w:iCs/>
                <w:sz w:val="28"/>
                <w:szCs w:val="28"/>
                <w:lang w:val="ru-RU" w:eastAsia="ru-RU"/>
              </w:rPr>
              <w:t>(вопросы 18-29)</w:t>
            </w:r>
          </w:p>
          <w:p w:rsidR="00DA3EEE" w:rsidRPr="00DA3EEE" w:rsidRDefault="00DA3EEE" w:rsidP="00DA3EEE">
            <w:pPr>
              <w:spacing w:after="0" w:line="240" w:lineRule="auto"/>
              <w:contextualSpacing/>
              <w:jc w:val="both"/>
              <w:rPr>
                <w:rFonts w:ascii="Times New Roman" w:eastAsia="Times New Roman" w:hAnsi="Times New Roman" w:cs="Times New Roman"/>
                <w:iCs/>
                <w:sz w:val="28"/>
                <w:szCs w:val="28"/>
                <w:lang w:val="ru-RU" w:eastAsia="ru-RU"/>
              </w:rPr>
            </w:pPr>
            <w:r w:rsidRPr="00DA3EEE">
              <w:rPr>
                <w:rFonts w:ascii="Times New Roman" w:eastAsia="Times New Roman" w:hAnsi="Times New Roman" w:cs="Times New Roman"/>
                <w:iCs/>
                <w:sz w:val="28"/>
                <w:szCs w:val="28"/>
                <w:lang w:val="ru-RU" w:eastAsia="ru-RU"/>
              </w:rPr>
              <w:t>ГЗ – групповое задание</w:t>
            </w:r>
          </w:p>
        </w:tc>
      </w:tr>
    </w:tbl>
    <w:p w:rsidR="00DA3EEE" w:rsidRPr="00DA3EEE" w:rsidRDefault="00DA3EEE" w:rsidP="00DA3EEE">
      <w:pPr>
        <w:spacing w:after="0" w:line="240" w:lineRule="auto"/>
        <w:ind w:firstLine="567"/>
        <w:contextualSpacing/>
        <w:jc w:val="both"/>
        <w:rPr>
          <w:rFonts w:ascii="Times New Roman" w:eastAsia="Times New Roman" w:hAnsi="Times New Roman" w:cs="Times New Roman"/>
          <w:sz w:val="28"/>
          <w:szCs w:val="28"/>
          <w:lang w:val="ru-RU" w:eastAsia="ru-RU"/>
        </w:rPr>
      </w:pPr>
    </w:p>
    <w:p w:rsidR="00DA3EEE" w:rsidRPr="00DA3EEE" w:rsidRDefault="00DA3EEE" w:rsidP="00DA3EEE">
      <w:pPr>
        <w:spacing w:after="0" w:line="240" w:lineRule="auto"/>
        <w:ind w:firstLine="56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 xml:space="preserve">2.2 Шкалы оценивания:   </w:t>
      </w:r>
    </w:p>
    <w:p w:rsidR="00DA3EEE" w:rsidRPr="00DA3EEE" w:rsidRDefault="00DA3EEE" w:rsidP="00DA3EEE">
      <w:pPr>
        <w:widowControl w:val="0"/>
        <w:tabs>
          <w:tab w:val="num" w:pos="720"/>
          <w:tab w:val="num" w:pos="1440"/>
        </w:tabs>
        <w:spacing w:after="0" w:line="240" w:lineRule="auto"/>
        <w:ind w:firstLine="567"/>
        <w:contextualSpacing/>
        <w:jc w:val="both"/>
        <w:rPr>
          <w:rFonts w:ascii="Times New Roman" w:eastAsia="Times New Roman" w:hAnsi="Times New Roman" w:cs="Times New Roman"/>
          <w:color w:val="000000"/>
          <w:sz w:val="28"/>
          <w:szCs w:val="28"/>
          <w:lang w:val="ru-RU" w:eastAsia="ru-RU"/>
        </w:rPr>
      </w:pPr>
      <w:r w:rsidRPr="00DA3EEE">
        <w:rPr>
          <w:rFonts w:ascii="Times New Roman" w:eastAsia="Times New Roman" w:hAnsi="Times New Roman" w:cs="Times New Roman"/>
          <w:color w:val="000000"/>
          <w:sz w:val="28"/>
          <w:szCs w:val="28"/>
          <w:lang w:val="ru-RU" w:eastAsia="ru-RU"/>
        </w:rPr>
        <w:t xml:space="preserve">Текущий контроль успеваемости и промежуточная аттестация осуществляется в рамках накопительной балльно-рейтинговой системы в 100-балльной шкале: </w:t>
      </w:r>
    </w:p>
    <w:p w:rsidR="00DA3EEE" w:rsidRPr="00DA3EEE" w:rsidRDefault="00DA3EEE" w:rsidP="00DA3EEE">
      <w:pPr>
        <w:widowControl w:val="0"/>
        <w:tabs>
          <w:tab w:val="num" w:pos="720"/>
          <w:tab w:val="num" w:pos="1440"/>
        </w:tabs>
        <w:spacing w:after="0" w:line="240" w:lineRule="auto"/>
        <w:ind w:firstLine="567"/>
        <w:contextualSpacing/>
        <w:jc w:val="both"/>
        <w:rPr>
          <w:rFonts w:ascii="Times New Roman" w:eastAsia="Times New Roman" w:hAnsi="Times New Roman" w:cs="Times New Roman"/>
          <w:color w:val="000000"/>
          <w:sz w:val="28"/>
          <w:szCs w:val="28"/>
          <w:lang w:val="ru-RU" w:eastAsia="ru-RU"/>
        </w:rPr>
      </w:pPr>
    </w:p>
    <w:p w:rsidR="00DA3EEE" w:rsidRPr="00DA3EEE" w:rsidRDefault="00DA3EEE" w:rsidP="00DA3EEE">
      <w:pPr>
        <w:widowControl w:val="0"/>
        <w:tabs>
          <w:tab w:val="num" w:pos="720"/>
          <w:tab w:val="num" w:pos="1440"/>
        </w:tabs>
        <w:spacing w:after="0" w:line="240" w:lineRule="auto"/>
        <w:ind w:firstLine="567"/>
        <w:contextualSpacing/>
        <w:jc w:val="both"/>
        <w:rPr>
          <w:rFonts w:ascii="Times New Roman" w:eastAsia="Times New Roman" w:hAnsi="Times New Roman" w:cs="Times New Roman"/>
          <w:color w:val="000000"/>
          <w:sz w:val="28"/>
          <w:szCs w:val="28"/>
          <w:lang w:val="ru-RU" w:eastAsia="ru-RU"/>
        </w:rPr>
      </w:pPr>
      <w:r w:rsidRPr="00DA3EEE">
        <w:rPr>
          <w:rFonts w:ascii="Times New Roman" w:eastAsia="Times New Roman" w:hAnsi="Times New Roman" w:cs="Times New Roman"/>
          <w:color w:val="000000"/>
          <w:sz w:val="28"/>
          <w:szCs w:val="28"/>
          <w:lang w:val="ru-RU" w:eastAsia="ru-RU"/>
        </w:rPr>
        <w:t>50-100 баллов (зачет) оценка «зачтено» выставляется студенту, если он владеть понятийным аппаратом кино и театра, знает составляющие профессии кинокритика и театрального критика, различает характеристики игрового и неигрового кино, понимает виды театральных постановок, знает жанры драматургии, умеет анализировать произведения кино- и театрального искусства;</w:t>
      </w:r>
    </w:p>
    <w:p w:rsidR="00DA3EEE" w:rsidRPr="00DA3EEE" w:rsidRDefault="00DA3EEE" w:rsidP="00DA3EEE">
      <w:pPr>
        <w:spacing w:after="0" w:line="240" w:lineRule="auto"/>
        <w:ind w:firstLine="567"/>
        <w:contextualSpacing/>
        <w:jc w:val="both"/>
        <w:textAlignment w:val="baseline"/>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0-49 баллов (незачет) оценка «не зачтено» – не знаком с понятийным аппаратом кино и театра, не знает видов драматургии, путается в характеристике стилей и направлений в кино, не может провести анализ произведений.</w:t>
      </w:r>
    </w:p>
    <w:p w:rsidR="00DA3EEE" w:rsidRPr="00DA3EEE" w:rsidRDefault="00DA3EEE" w:rsidP="00DA3EEE">
      <w:pPr>
        <w:spacing w:after="0" w:line="240" w:lineRule="auto"/>
        <w:ind w:firstLine="567"/>
        <w:contextualSpacing/>
        <w:jc w:val="both"/>
        <w:textAlignment w:val="baseline"/>
        <w:rPr>
          <w:rFonts w:ascii="Times New Roman" w:eastAsia="Times New Roman" w:hAnsi="Times New Roman" w:cs="Times New Roman"/>
          <w:sz w:val="28"/>
          <w:szCs w:val="28"/>
          <w:lang w:val="ru-RU" w:eastAsia="ru-RU"/>
        </w:rPr>
      </w:pPr>
    </w:p>
    <w:p w:rsidR="00DA3EEE" w:rsidRPr="00DA3EEE" w:rsidRDefault="00DA3EEE" w:rsidP="00DA3EEE">
      <w:pPr>
        <w:spacing w:after="0" w:line="240" w:lineRule="auto"/>
        <w:ind w:firstLine="567"/>
        <w:contextualSpacing/>
        <w:jc w:val="both"/>
        <w:textAlignment w:val="baseline"/>
        <w:rPr>
          <w:rFonts w:ascii="Times New Roman" w:eastAsia="Times New Roman" w:hAnsi="Times New Roman" w:cs="Times New Roman"/>
          <w:sz w:val="28"/>
          <w:szCs w:val="28"/>
          <w:lang w:val="ru-RU" w:eastAsia="ru-RU"/>
        </w:rPr>
      </w:pPr>
    </w:p>
    <w:p w:rsidR="00DA3EEE" w:rsidRPr="00DA3EEE" w:rsidRDefault="00DA3EEE" w:rsidP="00DA3EEE">
      <w:pPr>
        <w:keepNext/>
        <w:keepLines/>
        <w:spacing w:after="0" w:line="240" w:lineRule="auto"/>
        <w:ind w:firstLine="567"/>
        <w:contextualSpacing/>
        <w:jc w:val="both"/>
        <w:outlineLvl w:val="0"/>
        <w:rPr>
          <w:rFonts w:ascii="Times New Roman" w:eastAsia="Times New Roman" w:hAnsi="Times New Roman" w:cs="Times New Roman"/>
          <w:b/>
          <w:bCs/>
          <w:color w:val="365F91"/>
          <w:sz w:val="28"/>
          <w:szCs w:val="28"/>
          <w:lang w:val="ru-RU" w:eastAsia="ru-RU"/>
        </w:rPr>
      </w:pPr>
      <w:bookmarkStart w:id="2" w:name="_Toc480487763"/>
      <w:r w:rsidRPr="00DA3EEE">
        <w:rPr>
          <w:rFonts w:ascii="Times New Roman" w:eastAsia="Times New Roman" w:hAnsi="Times New Roman" w:cs="Times New Roman"/>
          <w:b/>
          <w:bCs/>
          <w:color w:val="365F91"/>
          <w:sz w:val="28"/>
          <w:szCs w:val="28"/>
          <w:lang w:val="ru-RU" w:eastAsia="ru-RU"/>
        </w:rPr>
        <w:t>3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bookmarkEnd w:id="2"/>
    </w:p>
    <w:p w:rsidR="00DA3EEE" w:rsidRPr="00DA3EEE" w:rsidRDefault="00DA3EEE" w:rsidP="00DA3EEE">
      <w:pPr>
        <w:spacing w:after="0" w:line="240" w:lineRule="auto"/>
        <w:rPr>
          <w:rFonts w:ascii="Times New Roman" w:eastAsia="Times New Roman" w:hAnsi="Times New Roman" w:cs="Times New Roman"/>
          <w:sz w:val="24"/>
          <w:szCs w:val="24"/>
          <w:lang w:val="ru-RU" w:eastAsia="ru-RU"/>
        </w:rPr>
      </w:pPr>
    </w:p>
    <w:p w:rsidR="00DA3EEE" w:rsidRPr="00DA3EEE" w:rsidRDefault="00DA3EEE" w:rsidP="00DA3EEE">
      <w:pPr>
        <w:spacing w:after="0" w:line="240" w:lineRule="auto"/>
        <w:rPr>
          <w:rFonts w:ascii="Times New Roman" w:eastAsia="Times New Roman" w:hAnsi="Times New Roman" w:cs="Times New Roman"/>
          <w:color w:val="365F91"/>
          <w:sz w:val="24"/>
          <w:szCs w:val="24"/>
          <w:lang w:val="ru-RU" w:eastAsia="ru-RU"/>
        </w:rPr>
      </w:pPr>
    </w:p>
    <w:p w:rsidR="00DA3EEE" w:rsidRPr="00DA3EEE" w:rsidRDefault="00DA3EEE" w:rsidP="00DA3EEE">
      <w:pPr>
        <w:spacing w:after="0" w:line="240" w:lineRule="auto"/>
        <w:ind w:firstLine="708"/>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В этом разделе приводятся типовые варианты оценочных средств, указанных в таблице пункта 2: опрос/собеседование, групповое творческое задание, реферат/эссе.</w:t>
      </w:r>
    </w:p>
    <w:p w:rsidR="00DA3EEE" w:rsidRPr="00DA3EEE" w:rsidRDefault="00DA3EEE" w:rsidP="00DA3EEE">
      <w:pPr>
        <w:spacing w:after="0" w:line="240" w:lineRule="auto"/>
        <w:ind w:firstLine="708"/>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Образцы оформления представлены ниже.</w:t>
      </w:r>
    </w:p>
    <w:p w:rsidR="00DA3EEE" w:rsidRPr="00DA3EEE" w:rsidRDefault="00DA3EEE" w:rsidP="00DA3EEE">
      <w:pPr>
        <w:spacing w:after="0" w:line="240" w:lineRule="auto"/>
        <w:rPr>
          <w:rFonts w:ascii="Times New Roman" w:eastAsia="Times New Roman" w:hAnsi="Times New Roman" w:cs="Times New Roman"/>
          <w:color w:val="365F91"/>
          <w:sz w:val="24"/>
          <w:szCs w:val="24"/>
          <w:lang w:val="ru-RU" w:eastAsia="ru-RU"/>
        </w:rPr>
      </w:pPr>
    </w:p>
    <w:p w:rsidR="00DA3EEE" w:rsidRPr="00DA3EEE" w:rsidRDefault="00DA3EEE" w:rsidP="00DA3EEE">
      <w:pPr>
        <w:spacing w:after="0" w:line="240" w:lineRule="auto"/>
        <w:rPr>
          <w:rFonts w:ascii="Times New Roman" w:eastAsia="Times New Roman" w:hAnsi="Times New Roman" w:cs="Times New Roman"/>
          <w:sz w:val="24"/>
          <w:szCs w:val="24"/>
          <w:lang w:val="ru-RU" w:eastAsia="ru-RU"/>
        </w:rPr>
      </w:pPr>
    </w:p>
    <w:p w:rsidR="00DA3EEE" w:rsidRPr="00DA3EEE" w:rsidRDefault="00DA3EEE" w:rsidP="00DA3EEE">
      <w:pPr>
        <w:spacing w:after="0" w:line="240" w:lineRule="auto"/>
        <w:rPr>
          <w:rFonts w:ascii="Times New Roman" w:eastAsia="Times New Roman" w:hAnsi="Times New Roman" w:cs="Times New Roman"/>
          <w:sz w:val="24"/>
          <w:szCs w:val="24"/>
          <w:lang w:val="ru-RU" w:eastAsia="ru-RU"/>
        </w:rPr>
      </w:pPr>
    </w:p>
    <w:p w:rsidR="00DA3EEE" w:rsidRPr="00DA3EEE" w:rsidRDefault="00DA3EEE" w:rsidP="00DA3EEE">
      <w:pPr>
        <w:spacing w:after="0" w:line="240" w:lineRule="auto"/>
        <w:rPr>
          <w:rFonts w:ascii="Times New Roman" w:eastAsia="Times New Roman" w:hAnsi="Times New Roman" w:cs="Times New Roman"/>
          <w:sz w:val="24"/>
          <w:szCs w:val="24"/>
          <w:lang w:val="ru-RU" w:eastAsia="ru-RU"/>
        </w:rPr>
      </w:pPr>
    </w:p>
    <w:p w:rsidR="00DA3EEE" w:rsidRPr="00DA3EEE" w:rsidRDefault="00DA3EEE" w:rsidP="00DA3EEE">
      <w:pPr>
        <w:spacing w:after="0" w:line="240" w:lineRule="auto"/>
        <w:rPr>
          <w:rFonts w:ascii="Times New Roman" w:eastAsia="Times New Roman" w:hAnsi="Times New Roman" w:cs="Times New Roman"/>
          <w:sz w:val="24"/>
          <w:szCs w:val="24"/>
          <w:lang w:val="ru-RU" w:eastAsia="ru-RU"/>
        </w:rPr>
      </w:pPr>
    </w:p>
    <w:p w:rsidR="00DA3EEE" w:rsidRPr="00DA3EEE" w:rsidRDefault="00DA3EEE" w:rsidP="00DA3EEE">
      <w:pPr>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br w:type="page"/>
      </w:r>
    </w:p>
    <w:p w:rsidR="00DA3EEE" w:rsidRPr="00DA3EEE" w:rsidRDefault="00DA3EEE" w:rsidP="00DA3EEE">
      <w:pPr>
        <w:shd w:val="clear" w:color="auto" w:fill="FFFFFF"/>
        <w:spacing w:after="0" w:line="240" w:lineRule="auto"/>
        <w:ind w:firstLine="567"/>
        <w:contextualSpacing/>
        <w:jc w:val="center"/>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lastRenderedPageBreak/>
        <w:t>Министерство образования и науки Российской Федерации</w:t>
      </w:r>
    </w:p>
    <w:p w:rsidR="00DA3EEE" w:rsidRPr="00DA3EEE" w:rsidRDefault="00DA3EEE" w:rsidP="00DA3EEE">
      <w:pPr>
        <w:shd w:val="clear" w:color="auto" w:fill="FFFFFF"/>
        <w:spacing w:after="0" w:line="240" w:lineRule="auto"/>
        <w:ind w:firstLine="567"/>
        <w:contextualSpacing/>
        <w:jc w:val="center"/>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DA3EEE" w:rsidRPr="00DA3EEE" w:rsidRDefault="00DA3EEE" w:rsidP="00DA3EEE">
      <w:pPr>
        <w:shd w:val="clear" w:color="auto" w:fill="FFFFFF"/>
        <w:spacing w:after="0" w:line="240" w:lineRule="auto"/>
        <w:ind w:firstLine="567"/>
        <w:contextualSpacing/>
        <w:jc w:val="center"/>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DA3EEE" w:rsidRPr="00DA3EEE" w:rsidRDefault="00DA3EEE" w:rsidP="00DA3EEE">
      <w:pPr>
        <w:spacing w:after="0" w:line="240" w:lineRule="auto"/>
        <w:ind w:firstLine="567"/>
        <w:contextualSpacing/>
        <w:jc w:val="center"/>
        <w:textAlignment w:val="baseline"/>
        <w:rPr>
          <w:rFonts w:ascii="Times New Roman" w:eastAsia="Times New Roman" w:hAnsi="Times New Roman" w:cs="Times New Roman"/>
          <w:sz w:val="28"/>
          <w:szCs w:val="28"/>
          <w:lang w:val="ru-RU" w:eastAsia="ru-RU"/>
        </w:rPr>
      </w:pPr>
    </w:p>
    <w:p w:rsidR="00DA3EEE" w:rsidRPr="00DA3EEE" w:rsidRDefault="00DA3EEE" w:rsidP="00DA3EEE">
      <w:pPr>
        <w:spacing w:after="0" w:line="240" w:lineRule="auto"/>
        <w:ind w:firstLine="567"/>
        <w:contextualSpacing/>
        <w:jc w:val="center"/>
        <w:textAlignment w:val="baseline"/>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Кафедра журналистики</w:t>
      </w:r>
    </w:p>
    <w:p w:rsidR="00DA3EEE" w:rsidRPr="00DA3EEE" w:rsidRDefault="00DA3EEE" w:rsidP="00DA3EEE">
      <w:pPr>
        <w:spacing w:after="0" w:line="240" w:lineRule="auto"/>
        <w:ind w:firstLine="567"/>
        <w:contextualSpacing/>
        <w:jc w:val="center"/>
        <w:textAlignment w:val="baseline"/>
        <w:rPr>
          <w:rFonts w:ascii="Times New Roman" w:eastAsia="Times New Roman" w:hAnsi="Times New Roman" w:cs="Times New Roman"/>
          <w:b/>
          <w:bCs/>
          <w:sz w:val="28"/>
          <w:szCs w:val="28"/>
          <w:lang w:val="ru-RU" w:eastAsia="ru-RU"/>
        </w:rPr>
      </w:pPr>
    </w:p>
    <w:p w:rsidR="00DA3EEE" w:rsidRPr="00DA3EEE" w:rsidRDefault="00DA3EEE" w:rsidP="00DA3EEE">
      <w:pPr>
        <w:spacing w:after="0" w:line="240" w:lineRule="auto"/>
        <w:ind w:firstLine="567"/>
        <w:contextualSpacing/>
        <w:jc w:val="center"/>
        <w:textAlignment w:val="baseline"/>
        <w:rPr>
          <w:rFonts w:ascii="Times New Roman" w:eastAsia="Times New Roman" w:hAnsi="Times New Roman" w:cs="Times New Roman"/>
          <w:b/>
          <w:bCs/>
          <w:sz w:val="28"/>
          <w:szCs w:val="28"/>
          <w:lang w:val="ru-RU" w:eastAsia="ru-RU"/>
        </w:rPr>
      </w:pPr>
      <w:r w:rsidRPr="00DA3EEE">
        <w:rPr>
          <w:rFonts w:ascii="Times New Roman" w:eastAsia="Times New Roman" w:hAnsi="Times New Roman" w:cs="Times New Roman"/>
          <w:b/>
          <w:bCs/>
          <w:sz w:val="28"/>
          <w:szCs w:val="28"/>
          <w:lang w:val="ru-RU" w:eastAsia="ru-RU"/>
        </w:rPr>
        <w:t>Темы рефератов/эссе</w:t>
      </w:r>
    </w:p>
    <w:p w:rsidR="00DA3EEE" w:rsidRPr="00DA3EEE" w:rsidRDefault="00DA3EEE" w:rsidP="00DA3EEE">
      <w:pPr>
        <w:spacing w:after="0" w:line="240" w:lineRule="auto"/>
        <w:ind w:firstLine="567"/>
        <w:contextualSpacing/>
        <w:jc w:val="center"/>
        <w:textAlignment w:val="baseline"/>
        <w:rPr>
          <w:rFonts w:ascii="Times New Roman" w:eastAsia="Times New Roman" w:hAnsi="Times New Roman" w:cs="Times New Roman"/>
          <w:sz w:val="28"/>
          <w:szCs w:val="28"/>
          <w:lang w:val="ru-RU" w:eastAsia="ru-RU"/>
        </w:rPr>
      </w:pPr>
    </w:p>
    <w:p w:rsidR="00DA3EEE" w:rsidRPr="00DA3EEE" w:rsidRDefault="00DA3EEE" w:rsidP="00DA3EEE">
      <w:pPr>
        <w:spacing w:after="0" w:line="240" w:lineRule="auto"/>
        <w:ind w:firstLine="567"/>
        <w:jc w:val="center"/>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по дисциплине Б1.В.ДВ.5.1. Язык театра и кино</w:t>
      </w:r>
    </w:p>
    <w:p w:rsidR="00DA3EEE" w:rsidRPr="00DA3EEE" w:rsidRDefault="00DA3EEE" w:rsidP="00DA3EEE">
      <w:pPr>
        <w:spacing w:after="0" w:line="240" w:lineRule="auto"/>
        <w:ind w:firstLine="567"/>
        <w:jc w:val="center"/>
        <w:rPr>
          <w:rFonts w:ascii="Times New Roman" w:eastAsia="Times New Roman" w:hAnsi="Times New Roman" w:cs="Times New Roman"/>
          <w:i/>
          <w:sz w:val="26"/>
          <w:szCs w:val="26"/>
          <w:vertAlign w:val="superscript"/>
          <w:lang w:val="ru-RU" w:eastAsia="ru-RU"/>
        </w:rPr>
      </w:pPr>
    </w:p>
    <w:p w:rsidR="00DA3EEE" w:rsidRPr="00DA3EEE" w:rsidRDefault="00DA3EEE" w:rsidP="00DA3EEE">
      <w:pPr>
        <w:spacing w:after="0" w:line="240" w:lineRule="auto"/>
        <w:contextualSpacing/>
        <w:jc w:val="both"/>
        <w:textAlignment w:val="baseline"/>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1.</w:t>
      </w:r>
      <w:r w:rsidRPr="00DA3EEE">
        <w:rPr>
          <w:rFonts w:ascii="Times New Roman" w:eastAsia="Times New Roman" w:hAnsi="Times New Roman" w:cs="Times New Roman"/>
          <w:sz w:val="28"/>
          <w:szCs w:val="28"/>
          <w:lang w:val="ru-RU" w:eastAsia="ru-RU"/>
        </w:rPr>
        <w:tab/>
        <w:t xml:space="preserve">Усиление роли режиссера в театре  XX века. </w:t>
      </w:r>
    </w:p>
    <w:p w:rsidR="00DA3EEE" w:rsidRPr="00DA3EEE" w:rsidRDefault="00DA3EEE" w:rsidP="00DA3EEE">
      <w:pPr>
        <w:spacing w:after="0" w:line="240" w:lineRule="auto"/>
        <w:contextualSpacing/>
        <w:jc w:val="both"/>
        <w:textAlignment w:val="baseline"/>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2.</w:t>
      </w:r>
      <w:r w:rsidRPr="00DA3EEE">
        <w:rPr>
          <w:rFonts w:ascii="Times New Roman" w:eastAsia="Times New Roman" w:hAnsi="Times New Roman" w:cs="Times New Roman"/>
          <w:sz w:val="28"/>
          <w:szCs w:val="28"/>
          <w:lang w:val="ru-RU" w:eastAsia="ru-RU"/>
        </w:rPr>
        <w:tab/>
        <w:t>Выдающиеся  режиссеры, театральные деятели  и создатели театра  XX века.</w:t>
      </w:r>
    </w:p>
    <w:p w:rsidR="00DA3EEE" w:rsidRPr="00DA3EEE" w:rsidRDefault="00DA3EEE" w:rsidP="00DA3EEE">
      <w:pPr>
        <w:spacing w:after="0" w:line="240" w:lineRule="auto"/>
        <w:contextualSpacing/>
        <w:jc w:val="both"/>
        <w:textAlignment w:val="baseline"/>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3.</w:t>
      </w:r>
      <w:r w:rsidRPr="00DA3EEE">
        <w:rPr>
          <w:rFonts w:ascii="Times New Roman" w:eastAsia="Times New Roman" w:hAnsi="Times New Roman" w:cs="Times New Roman"/>
          <w:sz w:val="28"/>
          <w:szCs w:val="28"/>
          <w:lang w:val="ru-RU" w:eastAsia="ru-RU"/>
        </w:rPr>
        <w:tab/>
        <w:t xml:space="preserve">Французский «Бульварный театр», ориентация на «хорошо сделанную пьесу».  </w:t>
      </w:r>
    </w:p>
    <w:p w:rsidR="00DA3EEE" w:rsidRPr="00DA3EEE" w:rsidRDefault="00DA3EEE" w:rsidP="00DA3EEE">
      <w:pPr>
        <w:spacing w:after="0" w:line="240" w:lineRule="auto"/>
        <w:contextualSpacing/>
        <w:jc w:val="both"/>
        <w:textAlignment w:val="baseline"/>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4.</w:t>
      </w:r>
      <w:r w:rsidRPr="00DA3EEE">
        <w:rPr>
          <w:rFonts w:ascii="Times New Roman" w:eastAsia="Times New Roman" w:hAnsi="Times New Roman" w:cs="Times New Roman"/>
          <w:sz w:val="28"/>
          <w:szCs w:val="28"/>
          <w:lang w:val="ru-RU" w:eastAsia="ru-RU"/>
        </w:rPr>
        <w:tab/>
        <w:t>«Комеди Франсез» - хранитель классических традиций.</w:t>
      </w:r>
    </w:p>
    <w:p w:rsidR="00DA3EEE" w:rsidRPr="00DA3EEE" w:rsidRDefault="00DA3EEE" w:rsidP="00DA3EEE">
      <w:pPr>
        <w:spacing w:after="0" w:line="240" w:lineRule="auto"/>
        <w:contextualSpacing/>
        <w:jc w:val="both"/>
        <w:textAlignment w:val="baseline"/>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5.</w:t>
      </w:r>
      <w:r w:rsidRPr="00DA3EEE">
        <w:rPr>
          <w:rFonts w:ascii="Times New Roman" w:eastAsia="Times New Roman" w:hAnsi="Times New Roman" w:cs="Times New Roman"/>
          <w:sz w:val="28"/>
          <w:szCs w:val="28"/>
          <w:lang w:val="ru-RU" w:eastAsia="ru-RU"/>
        </w:rPr>
        <w:tab/>
        <w:t xml:space="preserve">Германия. Период с 10-х годов до начала 40-х годов ХХ века – один из самых драматических в истории Германии. </w:t>
      </w:r>
    </w:p>
    <w:p w:rsidR="00DA3EEE" w:rsidRPr="00DA3EEE" w:rsidRDefault="00DA3EEE" w:rsidP="00DA3EEE">
      <w:pPr>
        <w:spacing w:after="0" w:line="240" w:lineRule="auto"/>
        <w:contextualSpacing/>
        <w:jc w:val="both"/>
        <w:textAlignment w:val="baseline"/>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6.</w:t>
      </w:r>
      <w:r w:rsidRPr="00DA3EEE">
        <w:rPr>
          <w:rFonts w:ascii="Times New Roman" w:eastAsia="Times New Roman" w:hAnsi="Times New Roman" w:cs="Times New Roman"/>
          <w:sz w:val="28"/>
          <w:szCs w:val="28"/>
          <w:lang w:val="ru-RU" w:eastAsia="ru-RU"/>
        </w:rPr>
        <w:tab/>
        <w:t xml:space="preserve">Возникновение «эпического театра». Теория эпического театра Бертольта Брехта - одна из вершин мирового театра ХХ века. </w:t>
      </w:r>
    </w:p>
    <w:p w:rsidR="00DA3EEE" w:rsidRPr="00DA3EEE" w:rsidRDefault="00DA3EEE" w:rsidP="00DA3EEE">
      <w:pPr>
        <w:spacing w:after="0" w:line="240" w:lineRule="auto"/>
        <w:contextualSpacing/>
        <w:jc w:val="both"/>
        <w:textAlignment w:val="baseline"/>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7.</w:t>
      </w:r>
      <w:r w:rsidRPr="00DA3EEE">
        <w:rPr>
          <w:rFonts w:ascii="Times New Roman" w:eastAsia="Times New Roman" w:hAnsi="Times New Roman" w:cs="Times New Roman"/>
          <w:sz w:val="28"/>
          <w:szCs w:val="28"/>
          <w:lang w:val="ru-RU" w:eastAsia="ru-RU"/>
        </w:rPr>
        <w:tab/>
        <w:t>Создание агитационного театра Эрвина Пискатора. Введение Пискатором понятия «эпический театр».</w:t>
      </w:r>
    </w:p>
    <w:p w:rsidR="00DA3EEE" w:rsidRPr="00DA3EEE" w:rsidRDefault="00DA3EEE" w:rsidP="00DA3EEE">
      <w:pPr>
        <w:spacing w:after="0" w:line="240" w:lineRule="auto"/>
        <w:contextualSpacing/>
        <w:jc w:val="both"/>
        <w:textAlignment w:val="baseline"/>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8.</w:t>
      </w:r>
      <w:r w:rsidRPr="00DA3EEE">
        <w:rPr>
          <w:rFonts w:ascii="Times New Roman" w:eastAsia="Times New Roman" w:hAnsi="Times New Roman" w:cs="Times New Roman"/>
          <w:sz w:val="28"/>
          <w:szCs w:val="28"/>
          <w:lang w:val="ru-RU" w:eastAsia="ru-RU"/>
        </w:rPr>
        <w:tab/>
        <w:t>Италия. Луиджи Пиранделло - один из создателей интеллектуального театра ХХ века.</w:t>
      </w:r>
    </w:p>
    <w:p w:rsidR="00DA3EEE" w:rsidRPr="00DA3EEE" w:rsidRDefault="00DA3EEE" w:rsidP="00DA3EEE">
      <w:pPr>
        <w:spacing w:after="0" w:line="240" w:lineRule="auto"/>
        <w:contextualSpacing/>
        <w:jc w:val="both"/>
        <w:textAlignment w:val="baseline"/>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9.</w:t>
      </w:r>
      <w:r w:rsidRPr="00DA3EEE">
        <w:rPr>
          <w:rFonts w:ascii="Times New Roman" w:eastAsia="Times New Roman" w:hAnsi="Times New Roman" w:cs="Times New Roman"/>
          <w:sz w:val="28"/>
          <w:szCs w:val="28"/>
          <w:lang w:val="ru-RU" w:eastAsia="ru-RU"/>
        </w:rPr>
        <w:tab/>
        <w:t>Испания. Творчество Федерико Гарсиа Лорки. Слияние метафоры и мифа.</w:t>
      </w:r>
    </w:p>
    <w:p w:rsidR="00DA3EEE" w:rsidRPr="00DA3EEE" w:rsidRDefault="00DA3EEE" w:rsidP="00DA3EEE">
      <w:pPr>
        <w:spacing w:after="0" w:line="240" w:lineRule="auto"/>
        <w:contextualSpacing/>
        <w:jc w:val="both"/>
        <w:textAlignment w:val="baseline"/>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10.</w:t>
      </w:r>
      <w:r w:rsidRPr="00DA3EEE">
        <w:rPr>
          <w:rFonts w:ascii="Times New Roman" w:eastAsia="Times New Roman" w:hAnsi="Times New Roman" w:cs="Times New Roman"/>
          <w:sz w:val="28"/>
          <w:szCs w:val="28"/>
          <w:lang w:val="ru-RU" w:eastAsia="ru-RU"/>
        </w:rPr>
        <w:tab/>
        <w:t>Театр США. Драматургия Юджина О`Нила, Артура Миллера, Теннеси Уильямса. «Поэтический реализм», концепция «пластического театра» в пьесе «Стеклянный зверинец».</w:t>
      </w:r>
    </w:p>
    <w:p w:rsidR="00DA3EEE" w:rsidRPr="00DA3EEE" w:rsidRDefault="00DA3EEE" w:rsidP="00DA3EEE">
      <w:pPr>
        <w:spacing w:after="0" w:line="240" w:lineRule="auto"/>
        <w:contextualSpacing/>
        <w:jc w:val="both"/>
        <w:textAlignment w:val="baseline"/>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11.</w:t>
      </w:r>
      <w:r w:rsidRPr="00DA3EEE">
        <w:rPr>
          <w:rFonts w:ascii="Times New Roman" w:eastAsia="Times New Roman" w:hAnsi="Times New Roman" w:cs="Times New Roman"/>
          <w:sz w:val="28"/>
          <w:szCs w:val="28"/>
          <w:lang w:val="ru-RU" w:eastAsia="ru-RU"/>
        </w:rPr>
        <w:tab/>
        <w:t xml:space="preserve">Режиссерское искусство второй половины XX века – начала XXI века. </w:t>
      </w:r>
    </w:p>
    <w:p w:rsidR="00DA3EEE" w:rsidRPr="00DA3EEE" w:rsidRDefault="00DA3EEE" w:rsidP="00DA3EEE">
      <w:pPr>
        <w:spacing w:after="0" w:line="240" w:lineRule="auto"/>
        <w:contextualSpacing/>
        <w:jc w:val="both"/>
        <w:textAlignment w:val="baseline"/>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12.</w:t>
      </w:r>
      <w:r w:rsidRPr="00DA3EEE">
        <w:rPr>
          <w:rFonts w:ascii="Times New Roman" w:eastAsia="Times New Roman" w:hAnsi="Times New Roman" w:cs="Times New Roman"/>
          <w:sz w:val="28"/>
          <w:szCs w:val="28"/>
          <w:lang w:val="ru-RU" w:eastAsia="ru-RU"/>
        </w:rPr>
        <w:tab/>
        <w:t xml:space="preserve">Питер Брук  – великий английский режиссер, теоретик и практик театра. </w:t>
      </w:r>
    </w:p>
    <w:p w:rsidR="00DA3EEE" w:rsidRPr="00DA3EEE" w:rsidRDefault="00DA3EEE" w:rsidP="00DA3EEE">
      <w:pPr>
        <w:spacing w:after="0" w:line="240" w:lineRule="auto"/>
        <w:contextualSpacing/>
        <w:jc w:val="both"/>
        <w:textAlignment w:val="baseline"/>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13.</w:t>
      </w:r>
      <w:r w:rsidRPr="00DA3EEE">
        <w:rPr>
          <w:rFonts w:ascii="Times New Roman" w:eastAsia="Times New Roman" w:hAnsi="Times New Roman" w:cs="Times New Roman"/>
          <w:sz w:val="28"/>
          <w:szCs w:val="28"/>
          <w:lang w:val="ru-RU" w:eastAsia="ru-RU"/>
        </w:rPr>
        <w:tab/>
        <w:t>Джорджо Стрелер. Знаменитый спектакль Стрелера «Слуга двух господ».</w:t>
      </w:r>
    </w:p>
    <w:p w:rsidR="00DA3EEE" w:rsidRPr="00DA3EEE" w:rsidRDefault="00DA3EEE" w:rsidP="00DA3EEE">
      <w:pPr>
        <w:spacing w:after="0" w:line="240" w:lineRule="auto"/>
        <w:contextualSpacing/>
        <w:jc w:val="both"/>
        <w:textAlignment w:val="baseline"/>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14.</w:t>
      </w:r>
      <w:r w:rsidRPr="00DA3EEE">
        <w:rPr>
          <w:rFonts w:ascii="Times New Roman" w:eastAsia="Times New Roman" w:hAnsi="Times New Roman" w:cs="Times New Roman"/>
          <w:sz w:val="28"/>
          <w:szCs w:val="28"/>
          <w:lang w:val="ru-RU" w:eastAsia="ru-RU"/>
        </w:rPr>
        <w:tab/>
        <w:t>Книга Стрелера «Театр для людей».</w:t>
      </w:r>
    </w:p>
    <w:p w:rsidR="00DA3EEE" w:rsidRPr="00DA3EEE" w:rsidRDefault="00DA3EEE" w:rsidP="00DA3EEE">
      <w:pPr>
        <w:spacing w:after="0" w:line="240" w:lineRule="auto"/>
        <w:contextualSpacing/>
        <w:jc w:val="both"/>
        <w:textAlignment w:val="baseline"/>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15.</w:t>
      </w:r>
      <w:r w:rsidRPr="00DA3EEE">
        <w:rPr>
          <w:rFonts w:ascii="Times New Roman" w:eastAsia="Times New Roman" w:hAnsi="Times New Roman" w:cs="Times New Roman"/>
          <w:sz w:val="28"/>
          <w:szCs w:val="28"/>
          <w:lang w:val="ru-RU" w:eastAsia="ru-RU"/>
        </w:rPr>
        <w:tab/>
        <w:t xml:space="preserve">Ежи Гротовский – польский режиссер, педагог, теоретик театра. </w:t>
      </w:r>
    </w:p>
    <w:p w:rsidR="00DA3EEE" w:rsidRPr="00DA3EEE" w:rsidRDefault="00DA3EEE" w:rsidP="00DA3EEE">
      <w:pPr>
        <w:spacing w:after="0" w:line="240" w:lineRule="auto"/>
        <w:contextualSpacing/>
        <w:jc w:val="both"/>
        <w:textAlignment w:val="baseline"/>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16.</w:t>
      </w:r>
      <w:r w:rsidRPr="00DA3EEE">
        <w:rPr>
          <w:rFonts w:ascii="Times New Roman" w:eastAsia="Times New Roman" w:hAnsi="Times New Roman" w:cs="Times New Roman"/>
          <w:sz w:val="28"/>
          <w:szCs w:val="28"/>
          <w:lang w:val="ru-RU" w:eastAsia="ru-RU"/>
        </w:rPr>
        <w:tab/>
        <w:t xml:space="preserve">Ариана Мнушкина  – французский театральный режиссер. </w:t>
      </w:r>
    </w:p>
    <w:p w:rsidR="00DA3EEE" w:rsidRPr="00DA3EEE" w:rsidRDefault="00DA3EEE" w:rsidP="00DA3EEE">
      <w:pPr>
        <w:spacing w:after="0" w:line="240" w:lineRule="auto"/>
        <w:contextualSpacing/>
        <w:jc w:val="both"/>
        <w:textAlignment w:val="baseline"/>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17.</w:t>
      </w:r>
      <w:r w:rsidRPr="00DA3EEE">
        <w:rPr>
          <w:rFonts w:ascii="Times New Roman" w:eastAsia="Times New Roman" w:hAnsi="Times New Roman" w:cs="Times New Roman"/>
          <w:sz w:val="28"/>
          <w:szCs w:val="28"/>
          <w:lang w:val="ru-RU" w:eastAsia="ru-RU"/>
        </w:rPr>
        <w:tab/>
        <w:t xml:space="preserve">Роберт Уилсон – американский театральный и оперный режиссер, скульптор, сценограф. </w:t>
      </w:r>
    </w:p>
    <w:p w:rsidR="00DA3EEE" w:rsidRPr="00DA3EEE" w:rsidRDefault="00DA3EEE" w:rsidP="00DA3EEE">
      <w:pPr>
        <w:spacing w:after="0" w:line="240" w:lineRule="auto"/>
        <w:contextualSpacing/>
        <w:jc w:val="both"/>
        <w:textAlignment w:val="baseline"/>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18.</w:t>
      </w:r>
      <w:r w:rsidRPr="00DA3EEE">
        <w:rPr>
          <w:rFonts w:ascii="Times New Roman" w:eastAsia="Times New Roman" w:hAnsi="Times New Roman" w:cs="Times New Roman"/>
          <w:sz w:val="28"/>
          <w:szCs w:val="28"/>
          <w:lang w:val="ru-RU" w:eastAsia="ru-RU"/>
        </w:rPr>
        <w:tab/>
        <w:t>Кристофер Марталер – швейцарский музыкант, режиссер</w:t>
      </w:r>
    </w:p>
    <w:p w:rsidR="00DA3EEE" w:rsidRPr="00DA3EEE" w:rsidRDefault="00DA3EEE" w:rsidP="00DA3EEE">
      <w:pPr>
        <w:spacing w:after="0" w:line="240" w:lineRule="auto"/>
        <w:contextualSpacing/>
        <w:jc w:val="both"/>
        <w:textAlignment w:val="baseline"/>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19.</w:t>
      </w:r>
      <w:r w:rsidRPr="00DA3EEE">
        <w:rPr>
          <w:rFonts w:ascii="Times New Roman" w:eastAsia="Times New Roman" w:hAnsi="Times New Roman" w:cs="Times New Roman"/>
          <w:sz w:val="28"/>
          <w:szCs w:val="28"/>
          <w:lang w:val="ru-RU" w:eastAsia="ru-RU"/>
        </w:rPr>
        <w:tab/>
        <w:t xml:space="preserve">Пина Бауш – расцвет нового жанра – театра танца. </w:t>
      </w:r>
    </w:p>
    <w:p w:rsidR="00DA3EEE" w:rsidRPr="00DA3EEE" w:rsidRDefault="00DA3EEE" w:rsidP="00DA3EEE">
      <w:pPr>
        <w:spacing w:after="0" w:line="240" w:lineRule="auto"/>
        <w:contextualSpacing/>
        <w:jc w:val="both"/>
        <w:textAlignment w:val="baseline"/>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20.</w:t>
      </w:r>
      <w:r w:rsidRPr="00DA3EEE">
        <w:rPr>
          <w:rFonts w:ascii="Times New Roman" w:eastAsia="Times New Roman" w:hAnsi="Times New Roman" w:cs="Times New Roman"/>
          <w:sz w:val="28"/>
          <w:szCs w:val="28"/>
          <w:lang w:val="ru-RU" w:eastAsia="ru-RU"/>
        </w:rPr>
        <w:tab/>
        <w:t xml:space="preserve">Тадеши Судзуки. Школа Судзуки в Того. </w:t>
      </w:r>
    </w:p>
    <w:p w:rsidR="00DA3EEE" w:rsidRPr="00DA3EEE" w:rsidRDefault="00DA3EEE" w:rsidP="00DA3EEE">
      <w:pPr>
        <w:spacing w:after="0" w:line="240" w:lineRule="auto"/>
        <w:contextualSpacing/>
        <w:jc w:val="both"/>
        <w:textAlignment w:val="baseline"/>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21.</w:t>
      </w:r>
      <w:r w:rsidRPr="00DA3EEE">
        <w:rPr>
          <w:rFonts w:ascii="Times New Roman" w:eastAsia="Times New Roman" w:hAnsi="Times New Roman" w:cs="Times New Roman"/>
          <w:sz w:val="28"/>
          <w:szCs w:val="28"/>
          <w:lang w:val="ru-RU" w:eastAsia="ru-RU"/>
        </w:rPr>
        <w:tab/>
        <w:t xml:space="preserve">Обзор основных тенденций современного театрального искусства. </w:t>
      </w:r>
    </w:p>
    <w:p w:rsidR="00DA3EEE" w:rsidRPr="00DA3EEE" w:rsidRDefault="00DA3EEE" w:rsidP="00DA3EEE">
      <w:pPr>
        <w:spacing w:after="0" w:line="240" w:lineRule="auto"/>
        <w:contextualSpacing/>
        <w:jc w:val="both"/>
        <w:textAlignment w:val="baseline"/>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22.</w:t>
      </w:r>
      <w:r w:rsidRPr="00DA3EEE">
        <w:rPr>
          <w:rFonts w:ascii="Times New Roman" w:eastAsia="Times New Roman" w:hAnsi="Times New Roman" w:cs="Times New Roman"/>
          <w:sz w:val="28"/>
          <w:szCs w:val="28"/>
          <w:lang w:val="ru-RU" w:eastAsia="ru-RU"/>
        </w:rPr>
        <w:tab/>
        <w:t xml:space="preserve">Творчество выдающихся деятелей русского театра XX века: С.Михоэлса, Н.Охлопкова, А.Д.Попова, А.Лобанова, Н.Акимова, А.Дикого, Ю.Завадского, Р.Симонова, Г.Товстоногова.  </w:t>
      </w:r>
    </w:p>
    <w:p w:rsidR="00DA3EEE" w:rsidRPr="00DA3EEE" w:rsidRDefault="00DA3EEE" w:rsidP="00DA3EEE">
      <w:pPr>
        <w:spacing w:after="0" w:line="240" w:lineRule="auto"/>
        <w:contextualSpacing/>
        <w:jc w:val="both"/>
        <w:textAlignment w:val="baseline"/>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23.</w:t>
      </w:r>
      <w:r w:rsidRPr="00DA3EEE">
        <w:rPr>
          <w:rFonts w:ascii="Times New Roman" w:eastAsia="Times New Roman" w:hAnsi="Times New Roman" w:cs="Times New Roman"/>
          <w:sz w:val="28"/>
          <w:szCs w:val="28"/>
          <w:lang w:val="ru-RU" w:eastAsia="ru-RU"/>
        </w:rPr>
        <w:tab/>
        <w:t xml:space="preserve">Возникновение Театра на Таганке под руководством Ю.П.Любимова. </w:t>
      </w:r>
    </w:p>
    <w:p w:rsidR="00DA3EEE" w:rsidRPr="00DA3EEE" w:rsidRDefault="00DA3EEE" w:rsidP="00DA3EEE">
      <w:pPr>
        <w:spacing w:after="0" w:line="240" w:lineRule="auto"/>
        <w:contextualSpacing/>
        <w:jc w:val="both"/>
        <w:textAlignment w:val="baseline"/>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24.</w:t>
      </w:r>
      <w:r w:rsidRPr="00DA3EEE">
        <w:rPr>
          <w:rFonts w:ascii="Times New Roman" w:eastAsia="Times New Roman" w:hAnsi="Times New Roman" w:cs="Times New Roman"/>
          <w:sz w:val="28"/>
          <w:szCs w:val="28"/>
          <w:lang w:val="ru-RU" w:eastAsia="ru-RU"/>
        </w:rPr>
        <w:tab/>
        <w:t xml:space="preserve">Г.А.Товстоногов и БДТ имени А.М.Горького. </w:t>
      </w:r>
    </w:p>
    <w:p w:rsidR="00DA3EEE" w:rsidRPr="00DA3EEE" w:rsidRDefault="00DA3EEE" w:rsidP="00DA3EEE">
      <w:pPr>
        <w:spacing w:after="0" w:line="240" w:lineRule="auto"/>
        <w:contextualSpacing/>
        <w:jc w:val="both"/>
        <w:textAlignment w:val="baseline"/>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25.</w:t>
      </w:r>
      <w:r w:rsidRPr="00DA3EEE">
        <w:rPr>
          <w:rFonts w:ascii="Times New Roman" w:eastAsia="Times New Roman" w:hAnsi="Times New Roman" w:cs="Times New Roman"/>
          <w:sz w:val="28"/>
          <w:szCs w:val="28"/>
          <w:lang w:val="ru-RU" w:eastAsia="ru-RU"/>
        </w:rPr>
        <w:tab/>
        <w:t xml:space="preserve">Режиссерское искусство XX вв. </w:t>
      </w:r>
    </w:p>
    <w:p w:rsidR="00DA3EEE" w:rsidRPr="00DA3EEE" w:rsidRDefault="00DA3EEE" w:rsidP="00DA3EEE">
      <w:pPr>
        <w:spacing w:after="0" w:line="240" w:lineRule="auto"/>
        <w:contextualSpacing/>
        <w:jc w:val="both"/>
        <w:textAlignment w:val="baseline"/>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26.</w:t>
      </w:r>
      <w:r w:rsidRPr="00DA3EEE">
        <w:rPr>
          <w:rFonts w:ascii="Times New Roman" w:eastAsia="Times New Roman" w:hAnsi="Times New Roman" w:cs="Times New Roman"/>
          <w:sz w:val="28"/>
          <w:szCs w:val="28"/>
          <w:lang w:val="ru-RU" w:eastAsia="ru-RU"/>
        </w:rPr>
        <w:tab/>
        <w:t xml:space="preserve">Драматургия второй половины XX в. </w:t>
      </w:r>
    </w:p>
    <w:p w:rsidR="00DA3EEE" w:rsidRPr="00DA3EEE" w:rsidRDefault="00DA3EEE" w:rsidP="00DA3EEE">
      <w:pPr>
        <w:spacing w:after="0" w:line="240" w:lineRule="auto"/>
        <w:contextualSpacing/>
        <w:jc w:val="both"/>
        <w:textAlignment w:val="baseline"/>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27.</w:t>
      </w:r>
      <w:r w:rsidRPr="00DA3EEE">
        <w:rPr>
          <w:rFonts w:ascii="Times New Roman" w:eastAsia="Times New Roman" w:hAnsi="Times New Roman" w:cs="Times New Roman"/>
          <w:sz w:val="28"/>
          <w:szCs w:val="28"/>
          <w:lang w:val="ru-RU" w:eastAsia="ru-RU"/>
        </w:rPr>
        <w:tab/>
        <w:t xml:space="preserve">Основные направления развития музыкального театра  второй половины XX века – начала XXI   века. </w:t>
      </w:r>
    </w:p>
    <w:p w:rsidR="00DA3EEE" w:rsidRPr="00DA3EEE" w:rsidRDefault="00DA3EEE" w:rsidP="00DA3EEE">
      <w:pPr>
        <w:spacing w:after="0" w:line="240" w:lineRule="auto"/>
        <w:contextualSpacing/>
        <w:jc w:val="both"/>
        <w:textAlignment w:val="baseline"/>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lastRenderedPageBreak/>
        <w:t>28.</w:t>
      </w:r>
      <w:r w:rsidRPr="00DA3EEE">
        <w:rPr>
          <w:rFonts w:ascii="Times New Roman" w:eastAsia="Times New Roman" w:hAnsi="Times New Roman" w:cs="Times New Roman"/>
          <w:sz w:val="28"/>
          <w:szCs w:val="28"/>
          <w:lang w:val="ru-RU" w:eastAsia="ru-RU"/>
        </w:rPr>
        <w:tab/>
        <w:t>Многообразие поисков и жанров. Новаторство режиссуры Б.А.Покровского. Московский камерный музыкальный театр. «Геликон-опера», «Новая опера». Балеты Б.Эйфмана.</w:t>
      </w:r>
    </w:p>
    <w:p w:rsidR="00DA3EEE" w:rsidRPr="00DA3EEE" w:rsidRDefault="00DA3EEE" w:rsidP="00DA3EEE">
      <w:pPr>
        <w:spacing w:after="0" w:line="240" w:lineRule="auto"/>
        <w:contextualSpacing/>
        <w:jc w:val="both"/>
        <w:textAlignment w:val="baseline"/>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29.</w:t>
      </w:r>
      <w:r w:rsidRPr="00DA3EEE">
        <w:rPr>
          <w:rFonts w:ascii="Times New Roman" w:eastAsia="Times New Roman" w:hAnsi="Times New Roman" w:cs="Times New Roman"/>
          <w:sz w:val="28"/>
          <w:szCs w:val="28"/>
          <w:lang w:val="ru-RU" w:eastAsia="ru-RU"/>
        </w:rPr>
        <w:tab/>
        <w:t xml:space="preserve">Обзор театральной ситуации конца XX века – начала XXI века.  </w:t>
      </w:r>
    </w:p>
    <w:p w:rsidR="00DA3EEE" w:rsidRPr="00DA3EEE" w:rsidRDefault="00DA3EEE" w:rsidP="00DA3EEE">
      <w:pPr>
        <w:spacing w:after="0" w:line="240" w:lineRule="auto"/>
        <w:contextualSpacing/>
        <w:jc w:val="both"/>
        <w:textAlignment w:val="baseline"/>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 xml:space="preserve">30. Театральный андеграунд. </w:t>
      </w:r>
    </w:p>
    <w:p w:rsidR="00DA3EEE" w:rsidRPr="00DA3EEE" w:rsidRDefault="00DA3EEE" w:rsidP="00DA3EEE">
      <w:pPr>
        <w:spacing w:after="0" w:line="240" w:lineRule="auto"/>
        <w:contextualSpacing/>
        <w:jc w:val="both"/>
        <w:textAlignment w:val="baseline"/>
        <w:rPr>
          <w:rFonts w:ascii="Times New Roman" w:eastAsia="Times New Roman" w:hAnsi="Times New Roman" w:cs="Times New Roman"/>
          <w:b/>
          <w:sz w:val="28"/>
          <w:szCs w:val="28"/>
          <w:lang w:val="ru-RU" w:eastAsia="ru-RU"/>
        </w:rPr>
      </w:pPr>
    </w:p>
    <w:p w:rsidR="00DA3EEE" w:rsidRPr="00DA3EEE" w:rsidRDefault="00DA3EEE" w:rsidP="00DA3EEE">
      <w:pPr>
        <w:spacing w:after="0" w:line="240" w:lineRule="auto"/>
        <w:contextualSpacing/>
        <w:jc w:val="both"/>
        <w:textAlignment w:val="baseline"/>
        <w:rPr>
          <w:rFonts w:ascii="Times New Roman" w:eastAsia="Times New Roman" w:hAnsi="Times New Roman" w:cs="Times New Roman"/>
          <w:b/>
          <w:sz w:val="28"/>
          <w:szCs w:val="28"/>
          <w:lang w:val="ru-RU" w:eastAsia="ru-RU"/>
        </w:rPr>
      </w:pPr>
      <w:r w:rsidRPr="00DA3EEE">
        <w:rPr>
          <w:rFonts w:ascii="Times New Roman" w:eastAsia="Times New Roman" w:hAnsi="Times New Roman" w:cs="Times New Roman"/>
          <w:b/>
          <w:sz w:val="28"/>
          <w:szCs w:val="28"/>
          <w:lang w:val="ru-RU" w:eastAsia="ru-RU"/>
        </w:rPr>
        <w:t xml:space="preserve">Методические рекомендации по написанию, требования к оформлению </w:t>
      </w:r>
    </w:p>
    <w:p w:rsidR="00DA3EEE" w:rsidRPr="00DA3EEE" w:rsidRDefault="00DA3EEE" w:rsidP="00DA3EEE">
      <w:pPr>
        <w:spacing w:after="0" w:line="240" w:lineRule="auto"/>
        <w:ind w:firstLine="567"/>
        <w:contextualSpacing/>
        <w:jc w:val="both"/>
        <w:rPr>
          <w:rFonts w:ascii="Times New Roman" w:eastAsia="Times New Roman" w:hAnsi="Times New Roman" w:cs="Times New Roman"/>
          <w:bCs/>
          <w:sz w:val="28"/>
          <w:szCs w:val="28"/>
          <w:lang w:val="ru-RU" w:eastAsia="ru-RU"/>
        </w:rPr>
      </w:pPr>
      <w:r w:rsidRPr="00DA3EEE">
        <w:rPr>
          <w:rFonts w:ascii="Times New Roman" w:eastAsia="Times New Roman" w:hAnsi="Times New Roman" w:cs="Times New Roman"/>
          <w:bCs/>
          <w:sz w:val="28"/>
          <w:szCs w:val="28"/>
          <w:lang w:val="ru-RU" w:eastAsia="ru-RU"/>
        </w:rPr>
        <w:t xml:space="preserve">Реферат – своеобразное квалификационное сочинение, позволяющее судить об уровне научной культуры пишущего. </w:t>
      </w:r>
    </w:p>
    <w:p w:rsidR="00DA3EEE" w:rsidRPr="00DA3EEE" w:rsidRDefault="00DA3EEE" w:rsidP="00DA3EEE">
      <w:pPr>
        <w:spacing w:after="0" w:line="240" w:lineRule="auto"/>
        <w:ind w:firstLine="56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 xml:space="preserve">1. </w:t>
      </w:r>
      <w:r w:rsidRPr="00DA3EEE">
        <w:rPr>
          <w:rFonts w:ascii="Times New Roman" w:eastAsia="Times New Roman" w:hAnsi="Times New Roman" w:cs="Times New Roman"/>
          <w:b/>
          <w:i/>
          <w:sz w:val="28"/>
          <w:szCs w:val="28"/>
          <w:lang w:val="ru-RU" w:eastAsia="ru-RU"/>
        </w:rPr>
        <w:t xml:space="preserve">Текст </w:t>
      </w:r>
      <w:r w:rsidRPr="00DA3EEE">
        <w:rPr>
          <w:rFonts w:ascii="Times New Roman" w:eastAsia="Times New Roman" w:hAnsi="Times New Roman" w:cs="Times New Roman"/>
          <w:sz w:val="28"/>
          <w:szCs w:val="28"/>
          <w:lang w:val="ru-RU" w:eastAsia="ru-RU"/>
        </w:rPr>
        <w:t xml:space="preserve">работы должен быт распечатан на компьютере на одной стороне стандартного листа белой односортной бумаги (формата А4) через два интервала (1,5 интервала в текстовом процессоре </w:t>
      </w:r>
      <w:r w:rsidRPr="00DA3EEE">
        <w:rPr>
          <w:rFonts w:ascii="Times New Roman" w:eastAsia="Times New Roman" w:hAnsi="Times New Roman" w:cs="Times New Roman"/>
          <w:sz w:val="28"/>
          <w:szCs w:val="28"/>
          <w:lang w:eastAsia="ru-RU"/>
        </w:rPr>
        <w:t>Word</w:t>
      </w:r>
      <w:r w:rsidRPr="00DA3EEE">
        <w:rPr>
          <w:rFonts w:ascii="Times New Roman" w:eastAsia="Times New Roman" w:hAnsi="Times New Roman" w:cs="Times New Roman"/>
          <w:sz w:val="28"/>
          <w:szCs w:val="28"/>
          <w:lang w:val="ru-RU" w:eastAsia="ru-RU"/>
        </w:rPr>
        <w:t xml:space="preserve"> 6/95/2000/</w:t>
      </w:r>
      <w:r w:rsidRPr="00DA3EEE">
        <w:rPr>
          <w:rFonts w:ascii="Times New Roman" w:eastAsia="Times New Roman" w:hAnsi="Times New Roman" w:cs="Times New Roman"/>
          <w:sz w:val="28"/>
          <w:szCs w:val="28"/>
          <w:lang w:eastAsia="ru-RU"/>
        </w:rPr>
        <w:t>XP</w:t>
      </w:r>
      <w:r w:rsidRPr="00DA3EEE">
        <w:rPr>
          <w:rFonts w:ascii="Times New Roman" w:eastAsia="Times New Roman" w:hAnsi="Times New Roman" w:cs="Times New Roman"/>
          <w:sz w:val="28"/>
          <w:szCs w:val="28"/>
          <w:lang w:val="ru-RU" w:eastAsia="ru-RU"/>
        </w:rPr>
        <w:t xml:space="preserve"> </w:t>
      </w:r>
      <w:r w:rsidRPr="00DA3EEE">
        <w:rPr>
          <w:rFonts w:ascii="Times New Roman" w:eastAsia="Times New Roman" w:hAnsi="Times New Roman" w:cs="Times New Roman"/>
          <w:sz w:val="28"/>
          <w:szCs w:val="28"/>
          <w:lang w:eastAsia="ru-RU"/>
        </w:rPr>
        <w:t>for</w:t>
      </w:r>
      <w:r w:rsidRPr="00DA3EEE">
        <w:rPr>
          <w:rFonts w:ascii="Times New Roman" w:eastAsia="Times New Roman" w:hAnsi="Times New Roman" w:cs="Times New Roman"/>
          <w:sz w:val="28"/>
          <w:szCs w:val="28"/>
          <w:lang w:val="ru-RU" w:eastAsia="ru-RU"/>
        </w:rPr>
        <w:t xml:space="preserve"> </w:t>
      </w:r>
      <w:r w:rsidRPr="00DA3EEE">
        <w:rPr>
          <w:rFonts w:ascii="Times New Roman" w:eastAsia="Times New Roman" w:hAnsi="Times New Roman" w:cs="Times New Roman"/>
          <w:sz w:val="28"/>
          <w:szCs w:val="28"/>
          <w:lang w:eastAsia="ru-RU"/>
        </w:rPr>
        <w:t>Windows</w:t>
      </w:r>
      <w:r w:rsidRPr="00DA3EEE">
        <w:rPr>
          <w:rFonts w:ascii="Times New Roman" w:eastAsia="Times New Roman" w:hAnsi="Times New Roman" w:cs="Times New Roman"/>
          <w:sz w:val="28"/>
          <w:szCs w:val="28"/>
          <w:lang w:val="ru-RU" w:eastAsia="ru-RU"/>
        </w:rPr>
        <w:t xml:space="preserve">). Широко используемыми шрифтами являются: </w:t>
      </w:r>
      <w:r w:rsidRPr="00DA3EEE">
        <w:rPr>
          <w:rFonts w:ascii="Times New Roman" w:eastAsia="Times New Roman" w:hAnsi="Times New Roman" w:cs="Times New Roman"/>
          <w:sz w:val="28"/>
          <w:szCs w:val="28"/>
          <w:lang w:eastAsia="ru-RU"/>
        </w:rPr>
        <w:t>Times</w:t>
      </w:r>
      <w:r w:rsidRPr="00DA3EEE">
        <w:rPr>
          <w:rFonts w:ascii="Times New Roman" w:eastAsia="Times New Roman" w:hAnsi="Times New Roman" w:cs="Times New Roman"/>
          <w:sz w:val="28"/>
          <w:szCs w:val="28"/>
          <w:lang w:val="ru-RU" w:eastAsia="ru-RU"/>
        </w:rPr>
        <w:t xml:space="preserve"> </w:t>
      </w:r>
      <w:r w:rsidRPr="00DA3EEE">
        <w:rPr>
          <w:rFonts w:ascii="Times New Roman" w:eastAsia="Times New Roman" w:hAnsi="Times New Roman" w:cs="Times New Roman"/>
          <w:sz w:val="28"/>
          <w:szCs w:val="28"/>
          <w:lang w:eastAsia="ru-RU"/>
        </w:rPr>
        <w:t>New</w:t>
      </w:r>
      <w:r w:rsidRPr="00DA3EEE">
        <w:rPr>
          <w:rFonts w:ascii="Times New Roman" w:eastAsia="Times New Roman" w:hAnsi="Times New Roman" w:cs="Times New Roman"/>
          <w:sz w:val="28"/>
          <w:szCs w:val="28"/>
          <w:lang w:val="ru-RU" w:eastAsia="ru-RU"/>
        </w:rPr>
        <w:t xml:space="preserve"> </w:t>
      </w:r>
      <w:r w:rsidRPr="00DA3EEE">
        <w:rPr>
          <w:rFonts w:ascii="Times New Roman" w:eastAsia="Times New Roman" w:hAnsi="Times New Roman" w:cs="Times New Roman"/>
          <w:sz w:val="28"/>
          <w:szCs w:val="28"/>
          <w:lang w:eastAsia="ru-RU"/>
        </w:rPr>
        <w:t>Roman</w:t>
      </w:r>
      <w:r w:rsidRPr="00DA3EEE">
        <w:rPr>
          <w:rFonts w:ascii="Times New Roman" w:eastAsia="Times New Roman" w:hAnsi="Times New Roman" w:cs="Times New Roman"/>
          <w:sz w:val="28"/>
          <w:szCs w:val="28"/>
          <w:lang w:val="ru-RU" w:eastAsia="ru-RU"/>
        </w:rPr>
        <w:t xml:space="preserve"> </w:t>
      </w:r>
      <w:r w:rsidRPr="00DA3EEE">
        <w:rPr>
          <w:rFonts w:ascii="Times New Roman" w:eastAsia="Times New Roman" w:hAnsi="Times New Roman" w:cs="Times New Roman"/>
          <w:sz w:val="28"/>
          <w:szCs w:val="28"/>
          <w:lang w:eastAsia="ru-RU"/>
        </w:rPr>
        <w:t>Cyr</w:t>
      </w:r>
      <w:r w:rsidRPr="00DA3EEE">
        <w:rPr>
          <w:rFonts w:ascii="Times New Roman" w:eastAsia="Times New Roman" w:hAnsi="Times New Roman" w:cs="Times New Roman"/>
          <w:sz w:val="28"/>
          <w:szCs w:val="28"/>
          <w:lang w:val="ru-RU" w:eastAsia="ru-RU"/>
        </w:rPr>
        <w:t xml:space="preserve">, </w:t>
      </w:r>
      <w:r w:rsidRPr="00DA3EEE">
        <w:rPr>
          <w:rFonts w:ascii="Times New Roman" w:eastAsia="Times New Roman" w:hAnsi="Times New Roman" w:cs="Times New Roman"/>
          <w:sz w:val="28"/>
          <w:szCs w:val="28"/>
          <w:lang w:eastAsia="ru-RU"/>
        </w:rPr>
        <w:t>Courier</w:t>
      </w:r>
      <w:r w:rsidRPr="00DA3EEE">
        <w:rPr>
          <w:rFonts w:ascii="Times New Roman" w:eastAsia="Times New Roman" w:hAnsi="Times New Roman" w:cs="Times New Roman"/>
          <w:sz w:val="28"/>
          <w:szCs w:val="28"/>
          <w:lang w:val="ru-RU" w:eastAsia="ru-RU"/>
        </w:rPr>
        <w:t xml:space="preserve"> </w:t>
      </w:r>
      <w:r w:rsidRPr="00DA3EEE">
        <w:rPr>
          <w:rFonts w:ascii="Times New Roman" w:eastAsia="Times New Roman" w:hAnsi="Times New Roman" w:cs="Times New Roman"/>
          <w:sz w:val="28"/>
          <w:szCs w:val="28"/>
          <w:lang w:eastAsia="ru-RU"/>
        </w:rPr>
        <w:t>New</w:t>
      </w:r>
      <w:r w:rsidRPr="00DA3EEE">
        <w:rPr>
          <w:rFonts w:ascii="Times New Roman" w:eastAsia="Times New Roman" w:hAnsi="Times New Roman" w:cs="Times New Roman"/>
          <w:sz w:val="28"/>
          <w:szCs w:val="28"/>
          <w:lang w:val="ru-RU" w:eastAsia="ru-RU"/>
        </w:rPr>
        <w:t xml:space="preserve"> </w:t>
      </w:r>
      <w:r w:rsidRPr="00DA3EEE">
        <w:rPr>
          <w:rFonts w:ascii="Times New Roman" w:eastAsia="Times New Roman" w:hAnsi="Times New Roman" w:cs="Times New Roman"/>
          <w:sz w:val="28"/>
          <w:szCs w:val="28"/>
          <w:lang w:eastAsia="ru-RU"/>
        </w:rPr>
        <w:t>Cyr</w:t>
      </w:r>
      <w:r w:rsidRPr="00DA3EEE">
        <w:rPr>
          <w:rFonts w:ascii="Times New Roman" w:eastAsia="Times New Roman" w:hAnsi="Times New Roman" w:cs="Times New Roman"/>
          <w:sz w:val="28"/>
          <w:szCs w:val="28"/>
          <w:lang w:val="ru-RU" w:eastAsia="ru-RU"/>
        </w:rPr>
        <w:t xml:space="preserve"> (кегль 14). Размер левого поля </w:t>
      </w:r>
      <w:smartTag w:uri="urn:schemas-microsoft-com:office:smarttags" w:element="metricconverter">
        <w:smartTagPr>
          <w:attr w:name="ProductID" w:val="30 мм"/>
        </w:smartTagPr>
        <w:r w:rsidRPr="00DA3EEE">
          <w:rPr>
            <w:rFonts w:ascii="Times New Roman" w:eastAsia="Times New Roman" w:hAnsi="Times New Roman" w:cs="Times New Roman"/>
            <w:sz w:val="28"/>
            <w:szCs w:val="28"/>
            <w:lang w:val="ru-RU" w:eastAsia="ru-RU"/>
          </w:rPr>
          <w:t>30 мм</w:t>
        </w:r>
      </w:smartTag>
      <w:r w:rsidRPr="00DA3EEE">
        <w:rPr>
          <w:rFonts w:ascii="Times New Roman" w:eastAsia="Times New Roman" w:hAnsi="Times New Roman" w:cs="Times New Roman"/>
          <w:sz w:val="28"/>
          <w:szCs w:val="28"/>
          <w:lang w:val="ru-RU" w:eastAsia="ru-RU"/>
        </w:rPr>
        <w:t xml:space="preserve">, правого – </w:t>
      </w:r>
      <w:smartTag w:uri="urn:schemas-microsoft-com:office:smarttags" w:element="metricconverter">
        <w:smartTagPr>
          <w:attr w:name="ProductID" w:val="10 мм"/>
        </w:smartTagPr>
        <w:r w:rsidRPr="00DA3EEE">
          <w:rPr>
            <w:rFonts w:ascii="Times New Roman" w:eastAsia="Times New Roman" w:hAnsi="Times New Roman" w:cs="Times New Roman"/>
            <w:sz w:val="28"/>
            <w:szCs w:val="28"/>
            <w:lang w:val="ru-RU" w:eastAsia="ru-RU"/>
          </w:rPr>
          <w:t>10 мм</w:t>
        </w:r>
      </w:smartTag>
      <w:r w:rsidRPr="00DA3EEE">
        <w:rPr>
          <w:rFonts w:ascii="Times New Roman" w:eastAsia="Times New Roman" w:hAnsi="Times New Roman" w:cs="Times New Roman"/>
          <w:sz w:val="28"/>
          <w:szCs w:val="28"/>
          <w:lang w:val="ru-RU" w:eastAsia="ru-RU"/>
        </w:rPr>
        <w:t xml:space="preserve">, верхнего – </w:t>
      </w:r>
      <w:smartTag w:uri="urn:schemas-microsoft-com:office:smarttags" w:element="metricconverter">
        <w:smartTagPr>
          <w:attr w:name="ProductID" w:val="20 мм"/>
        </w:smartTagPr>
        <w:r w:rsidRPr="00DA3EEE">
          <w:rPr>
            <w:rFonts w:ascii="Times New Roman" w:eastAsia="Times New Roman" w:hAnsi="Times New Roman" w:cs="Times New Roman"/>
            <w:sz w:val="28"/>
            <w:szCs w:val="28"/>
            <w:lang w:val="ru-RU" w:eastAsia="ru-RU"/>
          </w:rPr>
          <w:t>20 мм</w:t>
        </w:r>
      </w:smartTag>
      <w:r w:rsidRPr="00DA3EEE">
        <w:rPr>
          <w:rFonts w:ascii="Times New Roman" w:eastAsia="Times New Roman" w:hAnsi="Times New Roman" w:cs="Times New Roman"/>
          <w:sz w:val="28"/>
          <w:szCs w:val="28"/>
          <w:lang w:val="ru-RU" w:eastAsia="ru-RU"/>
        </w:rPr>
        <w:t xml:space="preserve">, нижнего – </w:t>
      </w:r>
      <w:smartTag w:uri="urn:schemas-microsoft-com:office:smarttags" w:element="metricconverter">
        <w:smartTagPr>
          <w:attr w:name="ProductID" w:val="20 мм"/>
        </w:smartTagPr>
        <w:r w:rsidRPr="00DA3EEE">
          <w:rPr>
            <w:rFonts w:ascii="Times New Roman" w:eastAsia="Times New Roman" w:hAnsi="Times New Roman" w:cs="Times New Roman"/>
            <w:sz w:val="28"/>
            <w:szCs w:val="28"/>
            <w:lang w:val="ru-RU" w:eastAsia="ru-RU"/>
          </w:rPr>
          <w:t>20 мм</w:t>
        </w:r>
      </w:smartTag>
      <w:r w:rsidRPr="00DA3EEE">
        <w:rPr>
          <w:rFonts w:ascii="Times New Roman" w:eastAsia="Times New Roman" w:hAnsi="Times New Roman" w:cs="Times New Roman"/>
          <w:sz w:val="28"/>
          <w:szCs w:val="28"/>
          <w:lang w:val="ru-RU" w:eastAsia="ru-RU"/>
        </w:rPr>
        <w:t>. Поля слева оставляют для переплета, справа – для того, чтобы в строках не было неправильных переносов. При таких полях каждая страница текста содержит приблизительно 1800 знаков (30 строк по 60 знаков в строке, считая каждый знак препинания и пробел между словами также за печатный знак). Текст выравнивается по ширине.</w:t>
      </w:r>
    </w:p>
    <w:p w:rsidR="00DA3EEE" w:rsidRPr="00DA3EEE" w:rsidRDefault="00DA3EEE" w:rsidP="00DA3EEE">
      <w:pPr>
        <w:spacing w:after="0" w:line="240" w:lineRule="auto"/>
        <w:ind w:firstLine="56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Все страницы нумеруются начиная с титульного листа (</w:t>
      </w:r>
      <w:r w:rsidRPr="00DA3EEE">
        <w:rPr>
          <w:rFonts w:ascii="Times New Roman" w:eastAsia="Times New Roman" w:hAnsi="Times New Roman" w:cs="Times New Roman"/>
          <w:i/>
          <w:sz w:val="28"/>
          <w:szCs w:val="28"/>
          <w:lang w:val="ru-RU" w:eastAsia="ru-RU"/>
        </w:rPr>
        <w:t>См. Приложение 1,4,6</w:t>
      </w:r>
      <w:r w:rsidRPr="00DA3EEE">
        <w:rPr>
          <w:rFonts w:ascii="Times New Roman" w:eastAsia="Times New Roman" w:hAnsi="Times New Roman" w:cs="Times New Roman"/>
          <w:sz w:val="28"/>
          <w:szCs w:val="28"/>
          <w:lang w:val="ru-RU" w:eastAsia="ru-RU"/>
        </w:rPr>
        <w:t>) (на титульном листе номер страницы не ставится). Цифру, обозначающую порядковый номер страницы, ставят в середине верхнего поля страницы.</w:t>
      </w:r>
    </w:p>
    <w:p w:rsidR="00DA3EEE" w:rsidRPr="00DA3EEE" w:rsidRDefault="00DA3EEE" w:rsidP="00DA3EEE">
      <w:pPr>
        <w:spacing w:after="0" w:line="240" w:lineRule="auto"/>
        <w:ind w:firstLine="56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Каждая глава начинается с новой страницы. Это правило относится к другим основным структурным частям работы: Введение, Заключение, Библиографическому списку (</w:t>
      </w:r>
      <w:r w:rsidRPr="00DA3EEE">
        <w:rPr>
          <w:rFonts w:ascii="Times New Roman" w:eastAsia="Times New Roman" w:hAnsi="Times New Roman" w:cs="Times New Roman"/>
          <w:i/>
          <w:sz w:val="28"/>
          <w:szCs w:val="28"/>
          <w:lang w:val="ru-RU" w:eastAsia="ru-RU"/>
        </w:rPr>
        <w:t>См. Приложение 3</w:t>
      </w:r>
      <w:r w:rsidRPr="00DA3EEE">
        <w:rPr>
          <w:rFonts w:ascii="Times New Roman" w:eastAsia="Times New Roman" w:hAnsi="Times New Roman" w:cs="Times New Roman"/>
          <w:sz w:val="28"/>
          <w:szCs w:val="28"/>
          <w:lang w:val="ru-RU" w:eastAsia="ru-RU"/>
        </w:rPr>
        <w:t xml:space="preserve">), Приложение. </w:t>
      </w:r>
    </w:p>
    <w:p w:rsidR="00DA3EEE" w:rsidRPr="00DA3EEE" w:rsidRDefault="00DA3EEE" w:rsidP="00DA3EEE">
      <w:pPr>
        <w:spacing w:after="0" w:line="240" w:lineRule="auto"/>
        <w:ind w:firstLine="56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Расстояние между названием главы и последующим текстом должно быть равно трем интервалам. Такое же расстояние выдерживается между заголовками главы и параграфа. Расстояния между основаниями строк заголовка принимают такими же, как и в тексте. Точку в конце заголовка, располагаемого посредине строки, не ставят. Не допускается подчеркивание заголовков и перенос слов в заголовке.</w:t>
      </w:r>
    </w:p>
    <w:p w:rsidR="00DA3EEE" w:rsidRPr="00DA3EEE" w:rsidRDefault="00DA3EEE" w:rsidP="00DA3EEE">
      <w:pPr>
        <w:spacing w:after="0" w:line="240" w:lineRule="auto"/>
        <w:ind w:firstLine="56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Фразы, начинающиеся с новой (красной) строки, печатают с абзацным отступом от начала строки, равным 8-12 мм.</w:t>
      </w:r>
    </w:p>
    <w:p w:rsidR="00DA3EEE" w:rsidRPr="00DA3EEE" w:rsidRDefault="00DA3EEE" w:rsidP="00DA3EEE">
      <w:pPr>
        <w:spacing w:after="0" w:line="240" w:lineRule="auto"/>
        <w:ind w:firstLine="56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Таблицы, рисунки, чертежи, графики, фотографии как в тексте работы, так и в приложении должны быть выполнены на стандартных листах размером 210х297 мм (формат А - 4) или наклеены на стандартные листы белой бумаги. Подписи и пояснения к фотографиям, рисункам помещаются с лицевой стороны.</w:t>
      </w:r>
    </w:p>
    <w:p w:rsidR="00DA3EEE" w:rsidRPr="00DA3EEE" w:rsidRDefault="00DA3EEE" w:rsidP="00DA3EEE">
      <w:pPr>
        <w:spacing w:after="0" w:line="240" w:lineRule="auto"/>
        <w:ind w:firstLine="56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Рукопись, рисунки, фотографии должны быть без пометок, карандашных исправлений, пятен и загибов, не допускаются набивка буквы на букву и дорисовка букв чернилами. Количество исправлений должно быть не более пяти на страницу и вноситься от руки чернилами черного цвета.</w:t>
      </w:r>
    </w:p>
    <w:p w:rsidR="00DA3EEE" w:rsidRPr="00DA3EEE" w:rsidRDefault="00DA3EEE" w:rsidP="00DA3EEE">
      <w:pPr>
        <w:spacing w:after="0" w:line="240" w:lineRule="auto"/>
        <w:ind w:firstLine="56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2. Главы и параграфы должны быть пронумерованы, что позволит составить «</w:t>
      </w:r>
      <w:r w:rsidRPr="00DA3EEE">
        <w:rPr>
          <w:rFonts w:ascii="Times New Roman" w:eastAsia="Times New Roman" w:hAnsi="Times New Roman" w:cs="Times New Roman"/>
          <w:b/>
          <w:i/>
          <w:sz w:val="28"/>
          <w:szCs w:val="28"/>
          <w:lang w:val="ru-RU" w:eastAsia="ru-RU"/>
        </w:rPr>
        <w:t>Содержание</w:t>
      </w:r>
      <w:r w:rsidRPr="00DA3EEE">
        <w:rPr>
          <w:rFonts w:ascii="Times New Roman" w:eastAsia="Times New Roman" w:hAnsi="Times New Roman" w:cs="Times New Roman"/>
          <w:sz w:val="28"/>
          <w:szCs w:val="28"/>
          <w:lang w:val="ru-RU" w:eastAsia="ru-RU"/>
        </w:rPr>
        <w:t xml:space="preserve">» работы. Для этого используются римские и арабские цифры, прописные и строчные буквы в сочетании с делением на абзацы. Н а п р и м е р, части нумеруются с использованием порядковых числительных (часть первая), разделы – с использованием прописных букв, главы – римских цифр, параграфы – арабских цифр. Рубрики внутри текста организуются с помощью русских или латинских строчных букв. В последнее время входит «в моду» чисто цифровая нумерация, когда самые крупные части нумеруются одной цифровой, их подразделы – двумя цифрами: </w:t>
      </w:r>
      <w:r w:rsidRPr="00DA3EEE">
        <w:rPr>
          <w:rFonts w:ascii="Times New Roman" w:eastAsia="Times New Roman" w:hAnsi="Times New Roman" w:cs="Times New Roman"/>
          <w:sz w:val="28"/>
          <w:szCs w:val="28"/>
          <w:lang w:val="ru-RU" w:eastAsia="ru-RU"/>
        </w:rPr>
        <w:lastRenderedPageBreak/>
        <w:t xml:space="preserve">номером части и номером раздела (н а п р и м е р, раздел 2.1), параграфы – тремя цифрами (2.1.3). Такая система допускается отсутствие слов «часть», «раздел», «глава», «параграф» ( </w:t>
      </w:r>
      <w:r w:rsidRPr="00DA3EEE">
        <w:rPr>
          <w:rFonts w:ascii="Times New Roman" w:eastAsia="Times New Roman" w:hAnsi="Times New Roman" w:cs="Times New Roman"/>
          <w:i/>
          <w:sz w:val="28"/>
          <w:szCs w:val="28"/>
          <w:lang w:val="ru-RU" w:eastAsia="ru-RU"/>
        </w:rPr>
        <w:t>См. Приложение 5,7</w:t>
      </w:r>
      <w:r w:rsidRPr="00DA3EEE">
        <w:rPr>
          <w:rFonts w:ascii="Times New Roman" w:eastAsia="Times New Roman" w:hAnsi="Times New Roman" w:cs="Times New Roman"/>
          <w:sz w:val="28"/>
          <w:szCs w:val="28"/>
          <w:lang w:val="ru-RU" w:eastAsia="ru-RU"/>
        </w:rPr>
        <w:t>).</w:t>
      </w:r>
    </w:p>
    <w:p w:rsidR="00DA3EEE" w:rsidRPr="00DA3EEE" w:rsidRDefault="00DA3EEE" w:rsidP="00DA3EEE">
      <w:pPr>
        <w:spacing w:after="0" w:line="240" w:lineRule="auto"/>
        <w:ind w:firstLine="56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 xml:space="preserve">3. </w:t>
      </w:r>
      <w:r w:rsidRPr="00DA3EEE">
        <w:rPr>
          <w:rFonts w:ascii="Times New Roman" w:eastAsia="Times New Roman" w:hAnsi="Times New Roman" w:cs="Times New Roman"/>
          <w:b/>
          <w:i/>
          <w:sz w:val="28"/>
          <w:szCs w:val="28"/>
          <w:lang w:val="ru-RU" w:eastAsia="ru-RU"/>
        </w:rPr>
        <w:t>Библиографический аппарат</w:t>
      </w:r>
      <w:r w:rsidRPr="00DA3EEE">
        <w:rPr>
          <w:rFonts w:ascii="Times New Roman" w:eastAsia="Times New Roman" w:hAnsi="Times New Roman" w:cs="Times New Roman"/>
          <w:sz w:val="28"/>
          <w:szCs w:val="28"/>
          <w:lang w:val="ru-RU" w:eastAsia="ru-RU"/>
        </w:rPr>
        <w:t xml:space="preserve"> – весьма сложная часть работы. Во-первых, это ценное указание на источники по теме исследования для тех, кто будет читать работу; во-вторых, он позволяет судить о научной культуре автора, глубине его проникновения в тему и этичности его позиции по отношению к авторам используемых источников.</w:t>
      </w:r>
    </w:p>
    <w:p w:rsidR="00DA3EEE" w:rsidRPr="00DA3EEE" w:rsidRDefault="00DA3EEE" w:rsidP="00DA3EEE">
      <w:pPr>
        <w:spacing w:after="0" w:line="240" w:lineRule="auto"/>
        <w:ind w:firstLine="56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Библиографический аппарат в алфавитном порядке оформляется в соответствии с требованиями ГОСТ 7.1.84 «Библиографическое описание документа» и с учетом кратких правил «Составления библиографического описания» (2-е изд., доп.М.: Кн.палата, 1991).</w:t>
      </w:r>
    </w:p>
    <w:p w:rsidR="00DA3EEE" w:rsidRPr="00DA3EEE" w:rsidRDefault="00DA3EEE" w:rsidP="00DA3EEE">
      <w:pPr>
        <w:spacing w:after="0" w:line="240" w:lineRule="auto"/>
        <w:ind w:firstLine="567"/>
        <w:contextualSpacing/>
        <w:jc w:val="both"/>
        <w:rPr>
          <w:rFonts w:ascii="Times New Roman" w:eastAsia="Times New Roman" w:hAnsi="Times New Roman" w:cs="Times New Roman"/>
          <w:i/>
          <w:iCs/>
          <w:sz w:val="28"/>
          <w:szCs w:val="28"/>
          <w:lang w:val="ru-RU" w:eastAsia="ru-RU"/>
        </w:rPr>
      </w:pPr>
      <w:r w:rsidRPr="00DA3EEE">
        <w:rPr>
          <w:rFonts w:ascii="Times New Roman" w:eastAsia="Times New Roman" w:hAnsi="Times New Roman" w:cs="Times New Roman"/>
          <w:i/>
          <w:iCs/>
          <w:sz w:val="28"/>
          <w:szCs w:val="28"/>
          <w:lang w:val="ru-RU" w:eastAsia="ru-RU"/>
        </w:rPr>
        <w:t>Книга</w:t>
      </w:r>
    </w:p>
    <w:p w:rsidR="00DA3EEE" w:rsidRPr="00DA3EEE" w:rsidRDefault="00DA3EEE" w:rsidP="00DA3EEE">
      <w:pPr>
        <w:spacing w:after="0" w:line="240" w:lineRule="auto"/>
        <w:ind w:firstLine="56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i/>
          <w:iCs/>
          <w:sz w:val="28"/>
          <w:szCs w:val="28"/>
          <w:lang w:val="ru-RU" w:eastAsia="ru-RU"/>
        </w:rPr>
        <w:t xml:space="preserve">Дмитриев А.В. </w:t>
      </w:r>
      <w:r w:rsidRPr="00DA3EEE">
        <w:rPr>
          <w:rFonts w:ascii="Times New Roman" w:eastAsia="Times New Roman" w:hAnsi="Times New Roman" w:cs="Times New Roman"/>
          <w:sz w:val="28"/>
          <w:szCs w:val="28"/>
          <w:lang w:val="ru-RU" w:eastAsia="ru-RU"/>
        </w:rPr>
        <w:t>Конфликтология. – М.: Гардарики, 2000. – 320с.</w:t>
      </w:r>
    </w:p>
    <w:p w:rsidR="00DA3EEE" w:rsidRPr="00DA3EEE" w:rsidRDefault="00DA3EEE" w:rsidP="00DA3EEE">
      <w:pPr>
        <w:spacing w:after="0" w:line="240" w:lineRule="auto"/>
        <w:ind w:firstLine="567"/>
        <w:contextualSpacing/>
        <w:jc w:val="both"/>
        <w:rPr>
          <w:rFonts w:ascii="Times New Roman" w:eastAsia="Times New Roman" w:hAnsi="Times New Roman" w:cs="Times New Roman"/>
          <w:sz w:val="28"/>
          <w:szCs w:val="28"/>
          <w:u w:val="single"/>
          <w:lang w:val="ru-RU" w:eastAsia="ru-RU"/>
        </w:rPr>
      </w:pPr>
      <w:r w:rsidRPr="00DA3EEE">
        <w:rPr>
          <w:rFonts w:ascii="Times New Roman" w:eastAsia="Times New Roman" w:hAnsi="Times New Roman" w:cs="Times New Roman"/>
          <w:sz w:val="28"/>
          <w:szCs w:val="28"/>
          <w:u w:val="single"/>
          <w:lang w:val="ru-RU" w:eastAsia="ru-RU"/>
        </w:rPr>
        <w:t>С 2006 года:</w:t>
      </w:r>
    </w:p>
    <w:p w:rsidR="00DA3EEE" w:rsidRPr="00DA3EEE" w:rsidRDefault="00DA3EEE" w:rsidP="00DA3EEE">
      <w:pPr>
        <w:spacing w:after="0" w:line="240" w:lineRule="auto"/>
        <w:ind w:firstLine="56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b/>
          <w:bCs/>
          <w:sz w:val="28"/>
          <w:szCs w:val="28"/>
          <w:lang w:val="ru-RU" w:eastAsia="ru-RU"/>
        </w:rPr>
        <w:t>Орельская, О. В.</w:t>
      </w:r>
      <w:r w:rsidRPr="00DA3EEE">
        <w:rPr>
          <w:rFonts w:ascii="Times New Roman" w:eastAsia="Times New Roman" w:hAnsi="Times New Roman" w:cs="Times New Roman"/>
          <w:sz w:val="28"/>
          <w:szCs w:val="28"/>
          <w:lang w:val="ru-RU" w:eastAsia="ru-RU"/>
        </w:rPr>
        <w:t xml:space="preserve"> Святослав Агафонов [Текст]: Возродившй </w:t>
      </w:r>
      <w:r w:rsidRPr="00DA3EEE">
        <w:rPr>
          <w:rFonts w:ascii="Times New Roman" w:eastAsia="Times New Roman" w:hAnsi="Times New Roman" w:cs="Times New Roman"/>
          <w:spacing w:val="-4"/>
          <w:sz w:val="28"/>
          <w:szCs w:val="28"/>
          <w:lang w:val="ru-RU" w:eastAsia="ru-RU"/>
        </w:rPr>
        <w:t>кремль / О. В. Орельская. – Н. Новгород: Промграфика, 2001. − 192 с. (Мастера</w:t>
      </w:r>
      <w:r w:rsidRPr="00DA3EEE">
        <w:rPr>
          <w:rFonts w:ascii="Times New Roman" w:eastAsia="Times New Roman" w:hAnsi="Times New Roman" w:cs="Times New Roman"/>
          <w:sz w:val="28"/>
          <w:szCs w:val="28"/>
          <w:lang w:val="ru-RU" w:eastAsia="ru-RU"/>
        </w:rPr>
        <w:t xml:space="preserve"> нижегородской архитектуры).</w:t>
      </w:r>
    </w:p>
    <w:p w:rsidR="00DA3EEE" w:rsidRPr="00DA3EEE" w:rsidRDefault="00DA3EEE" w:rsidP="00DA3EEE">
      <w:pPr>
        <w:spacing w:after="0" w:line="240" w:lineRule="auto"/>
        <w:ind w:firstLine="567"/>
        <w:contextualSpacing/>
        <w:jc w:val="both"/>
        <w:rPr>
          <w:rFonts w:ascii="Times New Roman" w:eastAsia="Times New Roman" w:hAnsi="Times New Roman" w:cs="Times New Roman"/>
          <w:i/>
          <w:iCs/>
          <w:sz w:val="28"/>
          <w:szCs w:val="28"/>
          <w:lang w:val="ru-RU" w:eastAsia="ru-RU"/>
        </w:rPr>
      </w:pPr>
      <w:r w:rsidRPr="00DA3EEE">
        <w:rPr>
          <w:rFonts w:ascii="Times New Roman" w:eastAsia="Times New Roman" w:hAnsi="Times New Roman" w:cs="Times New Roman"/>
          <w:i/>
          <w:iCs/>
          <w:sz w:val="28"/>
          <w:szCs w:val="28"/>
          <w:lang w:val="ru-RU" w:eastAsia="ru-RU"/>
        </w:rPr>
        <w:t>Статьи из журналов и газет</w:t>
      </w:r>
    </w:p>
    <w:p w:rsidR="00DA3EEE" w:rsidRPr="00DA3EEE" w:rsidRDefault="00DA3EEE" w:rsidP="00DA3EEE">
      <w:pPr>
        <w:spacing w:after="0" w:line="240" w:lineRule="auto"/>
        <w:ind w:firstLine="56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i/>
          <w:iCs/>
          <w:sz w:val="28"/>
          <w:szCs w:val="28"/>
          <w:lang w:val="ru-RU" w:eastAsia="ru-RU"/>
        </w:rPr>
        <w:t>Лефевр В.А.</w:t>
      </w:r>
      <w:r w:rsidRPr="00DA3EEE">
        <w:rPr>
          <w:rFonts w:ascii="Times New Roman" w:eastAsia="Times New Roman" w:hAnsi="Times New Roman" w:cs="Times New Roman"/>
          <w:sz w:val="28"/>
          <w:szCs w:val="28"/>
          <w:lang w:val="ru-RU" w:eastAsia="ru-RU"/>
        </w:rPr>
        <w:t xml:space="preserve"> От психофизики к моделированию души // Вопросы философии. – 1990. − № 7. – С.25-31.</w:t>
      </w:r>
    </w:p>
    <w:p w:rsidR="00DA3EEE" w:rsidRPr="00DA3EEE" w:rsidRDefault="00DA3EEE" w:rsidP="00DA3EEE">
      <w:pPr>
        <w:spacing w:after="0" w:line="240" w:lineRule="auto"/>
        <w:ind w:firstLine="56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i/>
          <w:iCs/>
          <w:sz w:val="28"/>
          <w:szCs w:val="28"/>
          <w:lang w:val="ru-RU" w:eastAsia="ru-RU"/>
        </w:rPr>
        <w:t>Райцын Н.</w:t>
      </w:r>
      <w:r w:rsidRPr="00DA3EEE">
        <w:rPr>
          <w:rFonts w:ascii="Times New Roman" w:eastAsia="Times New Roman" w:hAnsi="Times New Roman" w:cs="Times New Roman"/>
          <w:sz w:val="28"/>
          <w:szCs w:val="28"/>
          <w:lang w:val="ru-RU" w:eastAsia="ru-RU"/>
        </w:rPr>
        <w:t xml:space="preserve"> В окопах торговых войн // Деловой мир. – 1993. – № 53.</w:t>
      </w:r>
    </w:p>
    <w:p w:rsidR="00DA3EEE" w:rsidRPr="00DA3EEE" w:rsidRDefault="00DA3EEE" w:rsidP="00DA3EEE">
      <w:pPr>
        <w:spacing w:after="0" w:line="240" w:lineRule="auto"/>
        <w:ind w:firstLine="567"/>
        <w:contextualSpacing/>
        <w:jc w:val="both"/>
        <w:rPr>
          <w:rFonts w:ascii="Times New Roman" w:eastAsia="Times New Roman" w:hAnsi="Times New Roman" w:cs="Times New Roman"/>
          <w:sz w:val="28"/>
          <w:szCs w:val="28"/>
          <w:u w:val="single"/>
          <w:lang w:val="ru-RU" w:eastAsia="ru-RU"/>
        </w:rPr>
      </w:pPr>
      <w:r w:rsidRPr="00DA3EEE">
        <w:rPr>
          <w:rFonts w:ascii="Times New Roman" w:eastAsia="Times New Roman" w:hAnsi="Times New Roman" w:cs="Times New Roman"/>
          <w:sz w:val="28"/>
          <w:szCs w:val="28"/>
          <w:u w:val="single"/>
          <w:lang w:val="ru-RU" w:eastAsia="ru-RU"/>
        </w:rPr>
        <w:t>С 2006 года:</w:t>
      </w:r>
    </w:p>
    <w:p w:rsidR="00DA3EEE" w:rsidRPr="00DA3EEE" w:rsidRDefault="00DA3EEE" w:rsidP="00DA3EEE">
      <w:pPr>
        <w:spacing w:after="0" w:line="240" w:lineRule="auto"/>
        <w:ind w:firstLine="567"/>
        <w:contextualSpacing/>
        <w:jc w:val="both"/>
        <w:rPr>
          <w:rFonts w:ascii="Times New Roman" w:eastAsia="Times New Roman" w:hAnsi="Times New Roman" w:cs="Times New Roman"/>
          <w:iCs/>
          <w:sz w:val="28"/>
          <w:szCs w:val="28"/>
          <w:lang w:val="ru-RU" w:eastAsia="ru-RU"/>
        </w:rPr>
      </w:pPr>
      <w:r w:rsidRPr="00DA3EEE">
        <w:rPr>
          <w:rFonts w:ascii="Times New Roman" w:eastAsia="Times New Roman" w:hAnsi="Times New Roman" w:cs="Times New Roman"/>
          <w:b/>
          <w:bCs/>
          <w:iCs/>
          <w:sz w:val="28"/>
          <w:szCs w:val="28"/>
          <w:lang w:val="ru-RU" w:eastAsia="ru-RU"/>
        </w:rPr>
        <w:t>Долотов, А.</w:t>
      </w:r>
      <w:r w:rsidRPr="00DA3EEE">
        <w:rPr>
          <w:rFonts w:ascii="Times New Roman" w:eastAsia="Times New Roman" w:hAnsi="Times New Roman" w:cs="Times New Roman"/>
          <w:iCs/>
          <w:sz w:val="28"/>
          <w:szCs w:val="28"/>
          <w:lang w:val="ru-RU" w:eastAsia="ru-RU"/>
        </w:rPr>
        <w:t xml:space="preserve"> О развитии земельной реформы [Текст] / А. Долотов // Экономист. − 1999. − № 12. − С. 76-82.</w:t>
      </w:r>
    </w:p>
    <w:p w:rsidR="00DA3EEE" w:rsidRPr="00DA3EEE" w:rsidRDefault="00DA3EEE" w:rsidP="00DA3EEE">
      <w:pPr>
        <w:spacing w:after="0" w:line="240" w:lineRule="auto"/>
        <w:ind w:firstLine="567"/>
        <w:contextualSpacing/>
        <w:jc w:val="both"/>
        <w:rPr>
          <w:rFonts w:ascii="Times New Roman" w:eastAsia="Times New Roman" w:hAnsi="Times New Roman" w:cs="Times New Roman"/>
          <w:iCs/>
          <w:sz w:val="28"/>
          <w:szCs w:val="28"/>
          <w:lang w:val="ru-RU" w:eastAsia="ru-RU"/>
        </w:rPr>
      </w:pPr>
      <w:r w:rsidRPr="00DA3EEE">
        <w:rPr>
          <w:rFonts w:ascii="Times New Roman" w:eastAsia="Times New Roman" w:hAnsi="Times New Roman" w:cs="Times New Roman"/>
          <w:b/>
          <w:bCs/>
          <w:iCs/>
          <w:sz w:val="28"/>
          <w:szCs w:val="28"/>
          <w:lang w:val="ru-RU" w:eastAsia="ru-RU"/>
        </w:rPr>
        <w:t xml:space="preserve">Айрумян, Э. Л. </w:t>
      </w:r>
      <w:r w:rsidRPr="00DA3EEE">
        <w:rPr>
          <w:rFonts w:ascii="Times New Roman" w:eastAsia="Times New Roman" w:hAnsi="Times New Roman" w:cs="Times New Roman"/>
          <w:iCs/>
          <w:sz w:val="28"/>
          <w:szCs w:val="28"/>
          <w:lang w:val="ru-RU" w:eastAsia="ru-RU"/>
        </w:rPr>
        <w:t>Материалы и типы гнутых профилей [Текст] / Э. Л. Айрумян, А. В. Рожков // Стр-во и архитектура. Сер. 8, Строительные конструкции: обзор. информ. / ВНИИС. − 1987. – Вып. 2. − С. 3-16.</w:t>
      </w:r>
    </w:p>
    <w:p w:rsidR="00DA3EEE" w:rsidRPr="00DA3EEE" w:rsidRDefault="00DA3EEE" w:rsidP="00DA3EEE">
      <w:pPr>
        <w:spacing w:after="0" w:line="240" w:lineRule="auto"/>
        <w:ind w:firstLine="567"/>
        <w:contextualSpacing/>
        <w:jc w:val="both"/>
        <w:rPr>
          <w:rFonts w:ascii="Times New Roman" w:eastAsia="Times New Roman" w:hAnsi="Times New Roman" w:cs="Times New Roman"/>
          <w:i/>
          <w:iCs/>
          <w:sz w:val="28"/>
          <w:szCs w:val="28"/>
          <w:lang w:val="ru-RU" w:eastAsia="ru-RU"/>
        </w:rPr>
      </w:pPr>
      <w:r w:rsidRPr="00DA3EEE">
        <w:rPr>
          <w:rFonts w:ascii="Times New Roman" w:eastAsia="Times New Roman" w:hAnsi="Times New Roman" w:cs="Times New Roman"/>
          <w:i/>
          <w:iCs/>
          <w:sz w:val="28"/>
          <w:szCs w:val="28"/>
          <w:lang w:val="ru-RU" w:eastAsia="ru-RU"/>
        </w:rPr>
        <w:t>Ссылки на статьи из энциклопедии</w:t>
      </w:r>
    </w:p>
    <w:p w:rsidR="00DA3EEE" w:rsidRPr="00DA3EEE" w:rsidRDefault="00DA3EEE" w:rsidP="00DA3EEE">
      <w:pPr>
        <w:spacing w:after="0" w:line="240" w:lineRule="auto"/>
        <w:ind w:firstLine="56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i/>
          <w:iCs/>
          <w:sz w:val="28"/>
          <w:szCs w:val="28"/>
          <w:lang w:val="ru-RU" w:eastAsia="ru-RU"/>
        </w:rPr>
        <w:t>Бирюков Б.В.</w:t>
      </w:r>
      <w:r w:rsidRPr="00DA3EEE">
        <w:rPr>
          <w:rFonts w:ascii="Times New Roman" w:eastAsia="Times New Roman" w:hAnsi="Times New Roman" w:cs="Times New Roman"/>
          <w:sz w:val="28"/>
          <w:szCs w:val="28"/>
          <w:lang w:val="ru-RU" w:eastAsia="ru-RU"/>
        </w:rPr>
        <w:t xml:space="preserve">, </w:t>
      </w:r>
      <w:r w:rsidRPr="00DA3EEE">
        <w:rPr>
          <w:rFonts w:ascii="Times New Roman" w:eastAsia="Times New Roman" w:hAnsi="Times New Roman" w:cs="Times New Roman"/>
          <w:i/>
          <w:iCs/>
          <w:sz w:val="28"/>
          <w:szCs w:val="28"/>
          <w:lang w:val="ru-RU" w:eastAsia="ru-RU"/>
        </w:rPr>
        <w:t>Гастеров Ю.А., Геллер Е.С.</w:t>
      </w:r>
      <w:r w:rsidRPr="00DA3EEE">
        <w:rPr>
          <w:rFonts w:ascii="Times New Roman" w:eastAsia="Times New Roman" w:hAnsi="Times New Roman" w:cs="Times New Roman"/>
          <w:sz w:val="28"/>
          <w:szCs w:val="28"/>
          <w:lang w:val="ru-RU" w:eastAsia="ru-RU"/>
        </w:rPr>
        <w:t xml:space="preserve"> Моделирование // БСЭ. –3-е изд. М., 1974. – Т.16. – С.393-395.</w:t>
      </w:r>
    </w:p>
    <w:p w:rsidR="00DA3EEE" w:rsidRPr="00DA3EEE" w:rsidRDefault="00DA3EEE" w:rsidP="00DA3EEE">
      <w:pPr>
        <w:spacing w:after="0" w:line="240" w:lineRule="auto"/>
        <w:ind w:firstLine="567"/>
        <w:contextualSpacing/>
        <w:jc w:val="both"/>
        <w:rPr>
          <w:rFonts w:ascii="Times New Roman" w:eastAsia="Times New Roman" w:hAnsi="Times New Roman" w:cs="Times New Roman"/>
          <w:i/>
          <w:iCs/>
          <w:sz w:val="28"/>
          <w:szCs w:val="28"/>
          <w:lang w:val="ru-RU" w:eastAsia="ru-RU"/>
        </w:rPr>
      </w:pPr>
      <w:r w:rsidRPr="00DA3EEE">
        <w:rPr>
          <w:rFonts w:ascii="Times New Roman" w:eastAsia="Times New Roman" w:hAnsi="Times New Roman" w:cs="Times New Roman"/>
          <w:i/>
          <w:iCs/>
          <w:sz w:val="28"/>
          <w:szCs w:val="28"/>
          <w:lang w:val="ru-RU" w:eastAsia="ru-RU"/>
        </w:rPr>
        <w:t>Сборник</w:t>
      </w:r>
    </w:p>
    <w:p w:rsidR="00DA3EEE" w:rsidRPr="00DA3EEE" w:rsidRDefault="00DA3EEE" w:rsidP="00DA3EEE">
      <w:pPr>
        <w:spacing w:after="0" w:line="240" w:lineRule="auto"/>
        <w:ind w:firstLine="56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i/>
          <w:iCs/>
          <w:sz w:val="28"/>
          <w:szCs w:val="28"/>
          <w:lang w:val="ru-RU" w:eastAsia="ru-RU"/>
        </w:rPr>
        <w:t>Философские</w:t>
      </w:r>
      <w:r w:rsidRPr="00DA3EEE">
        <w:rPr>
          <w:rFonts w:ascii="Times New Roman" w:eastAsia="Times New Roman" w:hAnsi="Times New Roman" w:cs="Times New Roman"/>
          <w:sz w:val="28"/>
          <w:szCs w:val="28"/>
          <w:lang w:val="ru-RU" w:eastAsia="ru-RU"/>
        </w:rPr>
        <w:t xml:space="preserve"> проблемы современной науки / Сост. В.Н.Иващенко. – Киев: Радуга, 1989. – 165 с.</w:t>
      </w:r>
    </w:p>
    <w:p w:rsidR="00DA3EEE" w:rsidRPr="00DA3EEE" w:rsidRDefault="00DA3EEE" w:rsidP="00DA3EEE">
      <w:pPr>
        <w:spacing w:after="0" w:line="240" w:lineRule="auto"/>
        <w:ind w:firstLine="56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Карпов А.Н. Структура абзацев в прозе  Л.Н. Толстого //Язык и стиль Л.Н.Толстого. – М., 1979. – С. 112 – 120.</w:t>
      </w:r>
    </w:p>
    <w:p w:rsidR="00DA3EEE" w:rsidRPr="00DA3EEE" w:rsidRDefault="00DA3EEE" w:rsidP="00DA3EEE">
      <w:pPr>
        <w:spacing w:after="0" w:line="240" w:lineRule="auto"/>
        <w:ind w:firstLine="567"/>
        <w:contextualSpacing/>
        <w:jc w:val="both"/>
        <w:rPr>
          <w:rFonts w:ascii="Times New Roman" w:eastAsia="Times New Roman" w:hAnsi="Times New Roman" w:cs="Times New Roman"/>
          <w:sz w:val="28"/>
          <w:szCs w:val="28"/>
          <w:u w:val="single"/>
          <w:lang w:val="ru-RU" w:eastAsia="ru-RU"/>
        </w:rPr>
      </w:pPr>
      <w:r w:rsidRPr="00DA3EEE">
        <w:rPr>
          <w:rFonts w:ascii="Times New Roman" w:eastAsia="Times New Roman" w:hAnsi="Times New Roman" w:cs="Times New Roman"/>
          <w:sz w:val="28"/>
          <w:szCs w:val="28"/>
          <w:u w:val="single"/>
          <w:lang w:val="ru-RU" w:eastAsia="ru-RU"/>
        </w:rPr>
        <w:t>С 2006 года:</w:t>
      </w:r>
    </w:p>
    <w:p w:rsidR="00DA3EEE" w:rsidRPr="00DA3EEE" w:rsidRDefault="00DA3EEE" w:rsidP="00DA3EEE">
      <w:pPr>
        <w:spacing w:after="0" w:line="240" w:lineRule="auto"/>
        <w:ind w:firstLine="56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 xml:space="preserve">Проблемы истории, теории и практики русской и советской архитектуры [Текст]: межвуз. темат. сб. / Ленингр. инженер.-строит. ин-т ; отв. ред. В. И. Пилявский. − Л.: Изд-во ЛИСИ, 1978. − 162 с. </w:t>
      </w:r>
    </w:p>
    <w:p w:rsidR="00DA3EEE" w:rsidRPr="00DA3EEE" w:rsidRDefault="00DA3EEE" w:rsidP="00DA3EEE">
      <w:pPr>
        <w:spacing w:after="0" w:line="240" w:lineRule="auto"/>
        <w:ind w:firstLine="567"/>
        <w:contextualSpacing/>
        <w:jc w:val="both"/>
        <w:rPr>
          <w:rFonts w:ascii="Times New Roman" w:eastAsia="Times New Roman" w:hAnsi="Times New Roman" w:cs="Times New Roman"/>
          <w:i/>
          <w:iCs/>
          <w:sz w:val="28"/>
          <w:szCs w:val="28"/>
          <w:lang w:val="ru-RU" w:eastAsia="ru-RU"/>
        </w:rPr>
      </w:pPr>
      <w:r w:rsidRPr="00DA3EEE">
        <w:rPr>
          <w:rFonts w:ascii="Times New Roman" w:eastAsia="Times New Roman" w:hAnsi="Times New Roman" w:cs="Times New Roman"/>
          <w:i/>
          <w:iCs/>
          <w:sz w:val="28"/>
          <w:szCs w:val="28"/>
          <w:lang w:val="ru-RU" w:eastAsia="ru-RU"/>
        </w:rPr>
        <w:t>Ссылки на иностранную литературу</w:t>
      </w:r>
    </w:p>
    <w:p w:rsidR="00DA3EEE" w:rsidRPr="00DA3EEE" w:rsidRDefault="00DA3EEE" w:rsidP="00DA3EEE">
      <w:pPr>
        <w:spacing w:after="0" w:line="240" w:lineRule="auto"/>
        <w:ind w:firstLine="567"/>
        <w:contextualSpacing/>
        <w:jc w:val="both"/>
        <w:rPr>
          <w:rFonts w:ascii="Times New Roman" w:eastAsia="Times New Roman" w:hAnsi="Times New Roman" w:cs="Times New Roman"/>
          <w:sz w:val="28"/>
          <w:szCs w:val="28"/>
          <w:lang w:eastAsia="ru-RU"/>
        </w:rPr>
      </w:pPr>
      <w:r w:rsidRPr="00DA3EEE">
        <w:rPr>
          <w:rFonts w:ascii="Times New Roman" w:eastAsia="Times New Roman" w:hAnsi="Times New Roman" w:cs="Times New Roman"/>
          <w:i/>
          <w:iCs/>
          <w:sz w:val="28"/>
          <w:szCs w:val="28"/>
          <w:lang w:eastAsia="ru-RU"/>
        </w:rPr>
        <w:t>Ausubel D.P.</w:t>
      </w:r>
      <w:r w:rsidRPr="00DA3EEE">
        <w:rPr>
          <w:rFonts w:ascii="Times New Roman" w:eastAsia="Times New Roman" w:hAnsi="Times New Roman" w:cs="Times New Roman"/>
          <w:sz w:val="28"/>
          <w:szCs w:val="28"/>
          <w:lang w:eastAsia="ru-RU"/>
        </w:rPr>
        <w:t xml:space="preserve"> Das Jugendalter. – Munchen, 1986. – 284 S.</w:t>
      </w:r>
    </w:p>
    <w:p w:rsidR="00DA3EEE" w:rsidRPr="00DA3EEE" w:rsidRDefault="00DA3EEE" w:rsidP="00DA3EEE">
      <w:pPr>
        <w:spacing w:after="0" w:line="240" w:lineRule="auto"/>
        <w:ind w:firstLine="567"/>
        <w:contextualSpacing/>
        <w:jc w:val="both"/>
        <w:rPr>
          <w:rFonts w:ascii="Times New Roman" w:eastAsia="Times New Roman" w:hAnsi="Times New Roman" w:cs="Times New Roman"/>
          <w:i/>
          <w:iCs/>
          <w:sz w:val="28"/>
          <w:szCs w:val="28"/>
          <w:lang w:val="ru-RU" w:eastAsia="ru-RU"/>
        </w:rPr>
      </w:pPr>
      <w:r w:rsidRPr="00DA3EEE">
        <w:rPr>
          <w:rFonts w:ascii="Times New Roman" w:eastAsia="Times New Roman" w:hAnsi="Times New Roman" w:cs="Times New Roman"/>
          <w:i/>
          <w:iCs/>
          <w:sz w:val="28"/>
          <w:szCs w:val="28"/>
          <w:lang w:val="ru-RU" w:eastAsia="ru-RU"/>
        </w:rPr>
        <w:t>Диссертации и авторефераты диссертаций</w:t>
      </w:r>
    </w:p>
    <w:p w:rsidR="00DA3EEE" w:rsidRPr="00DA3EEE" w:rsidRDefault="00DA3EEE" w:rsidP="00DA3EEE">
      <w:pPr>
        <w:spacing w:after="0" w:line="240" w:lineRule="auto"/>
        <w:ind w:firstLine="56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i/>
          <w:iCs/>
          <w:sz w:val="28"/>
          <w:szCs w:val="28"/>
          <w:lang w:val="ru-RU" w:eastAsia="ru-RU"/>
        </w:rPr>
        <w:t>Гудаков Ж.И.</w:t>
      </w:r>
      <w:r w:rsidRPr="00DA3EEE">
        <w:rPr>
          <w:rFonts w:ascii="Times New Roman" w:eastAsia="Times New Roman" w:hAnsi="Times New Roman" w:cs="Times New Roman"/>
          <w:sz w:val="28"/>
          <w:szCs w:val="28"/>
          <w:lang w:val="ru-RU" w:eastAsia="ru-RU"/>
        </w:rPr>
        <w:t xml:space="preserve"> Управление организацией: согласование интересов и социальный конфликт: Дис. …канд.социол.наук. Новочеркасск, 1999. – 146с.</w:t>
      </w:r>
    </w:p>
    <w:p w:rsidR="00DA3EEE" w:rsidRPr="00DA3EEE" w:rsidRDefault="00DA3EEE" w:rsidP="00DA3EEE">
      <w:pPr>
        <w:spacing w:after="0" w:line="240" w:lineRule="auto"/>
        <w:ind w:firstLine="56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i/>
          <w:iCs/>
          <w:sz w:val="28"/>
          <w:szCs w:val="28"/>
          <w:lang w:val="ru-RU" w:eastAsia="ru-RU"/>
        </w:rPr>
        <w:t>Родионов И.Н.</w:t>
      </w:r>
      <w:r w:rsidRPr="00DA3EEE">
        <w:rPr>
          <w:rFonts w:ascii="Times New Roman" w:eastAsia="Times New Roman" w:hAnsi="Times New Roman" w:cs="Times New Roman"/>
          <w:sz w:val="28"/>
          <w:szCs w:val="28"/>
          <w:lang w:val="ru-RU" w:eastAsia="ru-RU"/>
        </w:rPr>
        <w:t xml:space="preserve"> Государственная молодежная политика (Сущность, этапы, основные тенденции): 1980-1993 гг.: Автореф. дис. …канд. истор. наук. М., 1994. – 20 с.</w:t>
      </w:r>
    </w:p>
    <w:p w:rsidR="00DA3EEE" w:rsidRPr="00DA3EEE" w:rsidRDefault="00DA3EEE" w:rsidP="00DA3EEE">
      <w:pPr>
        <w:spacing w:after="0" w:line="240" w:lineRule="auto"/>
        <w:ind w:firstLine="567"/>
        <w:contextualSpacing/>
        <w:jc w:val="both"/>
        <w:rPr>
          <w:rFonts w:ascii="Times New Roman" w:eastAsia="Times New Roman" w:hAnsi="Times New Roman" w:cs="Times New Roman"/>
          <w:sz w:val="28"/>
          <w:szCs w:val="28"/>
          <w:u w:val="single"/>
          <w:lang w:val="ru-RU" w:eastAsia="ru-RU"/>
        </w:rPr>
      </w:pPr>
      <w:r w:rsidRPr="00DA3EEE">
        <w:rPr>
          <w:rFonts w:ascii="Times New Roman" w:eastAsia="Times New Roman" w:hAnsi="Times New Roman" w:cs="Times New Roman"/>
          <w:sz w:val="28"/>
          <w:szCs w:val="28"/>
          <w:u w:val="single"/>
          <w:lang w:val="ru-RU" w:eastAsia="ru-RU"/>
        </w:rPr>
        <w:lastRenderedPageBreak/>
        <w:t>С 2006 года:</w:t>
      </w:r>
    </w:p>
    <w:p w:rsidR="00DA3EEE" w:rsidRPr="00DA3EEE" w:rsidRDefault="00DA3EEE" w:rsidP="00DA3EEE">
      <w:pPr>
        <w:spacing w:after="0" w:line="240" w:lineRule="auto"/>
        <w:ind w:firstLine="567"/>
        <w:contextualSpacing/>
        <w:jc w:val="both"/>
        <w:rPr>
          <w:rFonts w:ascii="Times New Roman" w:eastAsia="Times New Roman" w:hAnsi="Times New Roman" w:cs="Times New Roman"/>
          <w:spacing w:val="-4"/>
          <w:sz w:val="28"/>
          <w:szCs w:val="28"/>
          <w:lang w:val="ru-RU" w:eastAsia="ru-RU"/>
        </w:rPr>
      </w:pPr>
      <w:r w:rsidRPr="00DA3EEE">
        <w:rPr>
          <w:rFonts w:ascii="Times New Roman" w:eastAsia="Times New Roman" w:hAnsi="Times New Roman" w:cs="Times New Roman"/>
          <w:b/>
          <w:bCs/>
          <w:sz w:val="28"/>
          <w:szCs w:val="28"/>
          <w:lang w:val="ru-RU" w:eastAsia="ru-RU"/>
        </w:rPr>
        <w:t>Баранова, М. В.</w:t>
      </w:r>
      <w:r w:rsidRPr="00DA3EEE">
        <w:rPr>
          <w:rFonts w:ascii="Times New Roman" w:eastAsia="Times New Roman" w:hAnsi="Times New Roman" w:cs="Times New Roman"/>
          <w:sz w:val="28"/>
          <w:szCs w:val="28"/>
          <w:lang w:val="ru-RU" w:eastAsia="ru-RU"/>
        </w:rPr>
        <w:t xml:space="preserve"> Реклама как феномен культуры [Текст]: дис. … канд. культурологии / М. В. Баранова; науч. рук. В. А. Кутырев ; </w:t>
      </w:r>
      <w:r w:rsidRPr="00DA3EEE">
        <w:rPr>
          <w:rFonts w:ascii="Times New Roman" w:eastAsia="Times New Roman" w:hAnsi="Times New Roman" w:cs="Times New Roman"/>
          <w:spacing w:val="-4"/>
          <w:sz w:val="28"/>
          <w:szCs w:val="28"/>
          <w:lang w:val="ru-RU" w:eastAsia="ru-RU"/>
        </w:rPr>
        <w:t>Нижегор. гос. архитектур.-строит. ун-т. − Н. Новгород, 2000. − 159 с.</w:t>
      </w:r>
    </w:p>
    <w:p w:rsidR="00DA3EEE" w:rsidRPr="00DA3EEE" w:rsidRDefault="00DA3EEE" w:rsidP="00DA3EEE">
      <w:pPr>
        <w:spacing w:after="0" w:line="240" w:lineRule="auto"/>
        <w:ind w:firstLine="56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b/>
          <w:bCs/>
          <w:sz w:val="28"/>
          <w:szCs w:val="28"/>
          <w:lang w:val="ru-RU" w:eastAsia="ru-RU"/>
        </w:rPr>
        <w:t>Ляховецкая, С. С.</w:t>
      </w:r>
      <w:r w:rsidRPr="00DA3EEE">
        <w:rPr>
          <w:rFonts w:ascii="Times New Roman" w:eastAsia="Times New Roman" w:hAnsi="Times New Roman" w:cs="Times New Roman"/>
          <w:sz w:val="28"/>
          <w:szCs w:val="28"/>
          <w:lang w:val="ru-RU" w:eastAsia="ru-RU"/>
        </w:rPr>
        <w:t xml:space="preserve"> Социокультурные ценности городского центра [Текст]: автореф. дис. … канд. архитектуры: 18.00.01 / С. С. Ляховецкая; Новосиб. гос. архитектур.-худож. акад. − Екатеринбург, 2001. − 23 с.</w:t>
      </w:r>
    </w:p>
    <w:p w:rsidR="00DA3EEE" w:rsidRPr="00DA3EEE" w:rsidRDefault="00DA3EEE" w:rsidP="00DA3EEE">
      <w:pPr>
        <w:spacing w:after="0" w:line="240" w:lineRule="auto"/>
        <w:ind w:firstLine="567"/>
        <w:contextualSpacing/>
        <w:jc w:val="both"/>
        <w:rPr>
          <w:rFonts w:ascii="Times New Roman" w:eastAsia="Times New Roman" w:hAnsi="Times New Roman" w:cs="Times New Roman"/>
          <w:i/>
          <w:iCs/>
          <w:sz w:val="28"/>
          <w:szCs w:val="28"/>
          <w:lang w:val="ru-RU" w:eastAsia="ru-RU"/>
        </w:rPr>
      </w:pPr>
      <w:r w:rsidRPr="00DA3EEE">
        <w:rPr>
          <w:rFonts w:ascii="Times New Roman" w:eastAsia="Times New Roman" w:hAnsi="Times New Roman" w:cs="Times New Roman"/>
          <w:i/>
          <w:iCs/>
          <w:sz w:val="28"/>
          <w:szCs w:val="28"/>
          <w:lang w:val="ru-RU" w:eastAsia="ru-RU"/>
        </w:rPr>
        <w:t>Архивные  и специальные источники</w:t>
      </w:r>
    </w:p>
    <w:p w:rsidR="00DA3EEE" w:rsidRPr="00DA3EEE" w:rsidRDefault="00DA3EEE" w:rsidP="00DA3EEE">
      <w:pPr>
        <w:spacing w:after="0" w:line="240" w:lineRule="auto"/>
        <w:ind w:firstLine="56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i/>
          <w:iCs/>
          <w:sz w:val="28"/>
          <w:szCs w:val="28"/>
          <w:lang w:val="ru-RU" w:eastAsia="ru-RU"/>
        </w:rPr>
        <w:t xml:space="preserve">Государственный </w:t>
      </w:r>
      <w:r w:rsidRPr="00DA3EEE">
        <w:rPr>
          <w:rFonts w:ascii="Times New Roman" w:eastAsia="Times New Roman" w:hAnsi="Times New Roman" w:cs="Times New Roman"/>
          <w:sz w:val="28"/>
          <w:szCs w:val="28"/>
          <w:lang w:val="ru-RU" w:eastAsia="ru-RU"/>
        </w:rPr>
        <w:t xml:space="preserve"> архив Российской Федерации. Ф. 9412, оп.1, д.355, л.32.</w:t>
      </w:r>
    </w:p>
    <w:p w:rsidR="00DA3EEE" w:rsidRPr="00DA3EEE" w:rsidRDefault="00DA3EEE" w:rsidP="00DA3EEE">
      <w:pPr>
        <w:spacing w:after="0" w:line="240" w:lineRule="auto"/>
        <w:ind w:firstLine="56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i/>
          <w:iCs/>
          <w:sz w:val="28"/>
          <w:szCs w:val="28"/>
          <w:lang w:val="ru-RU" w:eastAsia="ru-RU"/>
        </w:rPr>
        <w:t xml:space="preserve">Государственный </w:t>
      </w:r>
      <w:r w:rsidRPr="00DA3EEE">
        <w:rPr>
          <w:rFonts w:ascii="Times New Roman" w:eastAsia="Times New Roman" w:hAnsi="Times New Roman" w:cs="Times New Roman"/>
          <w:sz w:val="28"/>
          <w:szCs w:val="28"/>
          <w:lang w:val="ru-RU" w:eastAsia="ru-RU"/>
        </w:rPr>
        <w:t>архив Челябинской области. Ф. П-2, оп.1, д.15.</w:t>
      </w:r>
    </w:p>
    <w:p w:rsidR="00DA3EEE" w:rsidRPr="00DA3EEE" w:rsidRDefault="00DA3EEE" w:rsidP="00DA3EEE">
      <w:pPr>
        <w:spacing w:after="0" w:line="240" w:lineRule="auto"/>
        <w:ind w:firstLine="567"/>
        <w:contextualSpacing/>
        <w:jc w:val="both"/>
        <w:rPr>
          <w:rFonts w:ascii="Times New Roman" w:eastAsia="Times New Roman" w:hAnsi="Times New Roman" w:cs="Times New Roman"/>
          <w:sz w:val="28"/>
          <w:szCs w:val="28"/>
          <w:u w:val="single"/>
          <w:lang w:val="ru-RU" w:eastAsia="ru-RU"/>
        </w:rPr>
      </w:pPr>
      <w:r w:rsidRPr="00DA3EEE">
        <w:rPr>
          <w:rFonts w:ascii="Times New Roman" w:eastAsia="Times New Roman" w:hAnsi="Times New Roman" w:cs="Times New Roman"/>
          <w:sz w:val="28"/>
          <w:szCs w:val="28"/>
          <w:u w:val="single"/>
          <w:lang w:val="ru-RU" w:eastAsia="ru-RU"/>
        </w:rPr>
        <w:t>С 2006 года:</w:t>
      </w:r>
    </w:p>
    <w:p w:rsidR="00DA3EEE" w:rsidRPr="00DA3EEE" w:rsidRDefault="00DA3EEE" w:rsidP="00DA3EEE">
      <w:pPr>
        <w:spacing w:after="0" w:line="240" w:lineRule="auto"/>
        <w:ind w:firstLine="567"/>
        <w:contextualSpacing/>
        <w:jc w:val="both"/>
        <w:rPr>
          <w:rFonts w:ascii="Times New Roman" w:eastAsia="Times New Roman" w:hAnsi="Times New Roman" w:cs="Times New Roman"/>
          <w:bCs/>
          <w:sz w:val="28"/>
          <w:szCs w:val="28"/>
          <w:lang w:val="ru-RU" w:eastAsia="ru-RU"/>
        </w:rPr>
      </w:pPr>
      <w:r w:rsidRPr="00DA3EEE">
        <w:rPr>
          <w:rFonts w:ascii="Times New Roman" w:eastAsia="Times New Roman" w:hAnsi="Times New Roman" w:cs="Times New Roman"/>
          <w:b/>
          <w:bCs/>
          <w:sz w:val="28"/>
          <w:szCs w:val="28"/>
          <w:lang w:val="ru-RU" w:eastAsia="ru-RU"/>
        </w:rPr>
        <w:t xml:space="preserve">ЦГИАСП. </w:t>
      </w:r>
      <w:r w:rsidRPr="00DA3EEE">
        <w:rPr>
          <w:rFonts w:ascii="Times New Roman" w:eastAsia="Times New Roman" w:hAnsi="Times New Roman" w:cs="Times New Roman"/>
          <w:bCs/>
          <w:sz w:val="28"/>
          <w:szCs w:val="28"/>
          <w:lang w:val="ru-RU" w:eastAsia="ru-RU"/>
        </w:rPr>
        <w:t>Переписка разных лиц, находящихся за границей и внутри России [Текст]. – Центр. гос. ист. архив в Санкт-Петербурге. Ф. 95. Оп. 1. Д. 63.</w:t>
      </w:r>
    </w:p>
    <w:p w:rsidR="00DA3EEE" w:rsidRPr="00DA3EEE" w:rsidRDefault="00DA3EEE" w:rsidP="00DA3EEE">
      <w:pPr>
        <w:spacing w:after="0" w:line="240" w:lineRule="auto"/>
        <w:ind w:firstLine="56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b/>
          <w:bCs/>
          <w:sz w:val="28"/>
          <w:szCs w:val="28"/>
          <w:lang w:val="ru-RU" w:eastAsia="ru-RU"/>
        </w:rPr>
        <w:t>Строительные нормы и правила.</w:t>
      </w:r>
      <w:r w:rsidRPr="00DA3EEE">
        <w:rPr>
          <w:rFonts w:ascii="Times New Roman" w:eastAsia="Times New Roman" w:hAnsi="Times New Roman" w:cs="Times New Roman"/>
          <w:sz w:val="28"/>
          <w:szCs w:val="28"/>
          <w:lang w:val="ru-RU" w:eastAsia="ru-RU"/>
        </w:rPr>
        <w:t xml:space="preserve"> Канализация. Наружные сети и сооружения [Текст]: СНиП 2.04.03-85</w:t>
      </w:r>
      <w:r w:rsidRPr="00DA3EEE">
        <w:rPr>
          <w:rFonts w:ascii="Times New Roman" w:eastAsia="Times New Roman" w:hAnsi="Times New Roman" w:cs="Times New Roman"/>
          <w:b/>
          <w:bCs/>
          <w:sz w:val="28"/>
          <w:szCs w:val="28"/>
          <w:lang w:val="ru-RU" w:eastAsia="ru-RU"/>
        </w:rPr>
        <w:t xml:space="preserve">: </w:t>
      </w:r>
      <w:r w:rsidRPr="00DA3EEE">
        <w:rPr>
          <w:rFonts w:ascii="Times New Roman" w:eastAsia="Times New Roman" w:hAnsi="Times New Roman" w:cs="Times New Roman"/>
          <w:sz w:val="28"/>
          <w:szCs w:val="28"/>
          <w:lang w:val="ru-RU" w:eastAsia="ru-RU"/>
        </w:rPr>
        <w:t xml:space="preserve">утв. Госстроем  СССР 21.05.85: взамен СНиП </w:t>
      </w:r>
      <w:r w:rsidRPr="00DA3EEE">
        <w:rPr>
          <w:rFonts w:ascii="Times New Roman" w:eastAsia="Times New Roman" w:hAnsi="Times New Roman" w:cs="Times New Roman"/>
          <w:sz w:val="28"/>
          <w:szCs w:val="28"/>
          <w:lang w:eastAsia="ru-RU"/>
        </w:rPr>
        <w:t>I</w:t>
      </w:r>
      <w:r w:rsidRPr="00DA3EEE">
        <w:rPr>
          <w:rFonts w:ascii="Times New Roman" w:eastAsia="Times New Roman" w:hAnsi="Times New Roman" w:cs="Times New Roman"/>
          <w:sz w:val="28"/>
          <w:szCs w:val="28"/>
          <w:lang w:val="ru-RU" w:eastAsia="ru-RU"/>
        </w:rPr>
        <w:t xml:space="preserve"> </w:t>
      </w:r>
      <w:r w:rsidRPr="00DA3EEE">
        <w:rPr>
          <w:rFonts w:ascii="Times New Roman" w:eastAsia="Times New Roman" w:hAnsi="Times New Roman" w:cs="Times New Roman"/>
          <w:sz w:val="28"/>
          <w:szCs w:val="28"/>
          <w:lang w:eastAsia="ru-RU"/>
        </w:rPr>
        <w:t>I</w:t>
      </w:r>
      <w:r w:rsidRPr="00DA3EEE">
        <w:rPr>
          <w:rFonts w:ascii="Times New Roman" w:eastAsia="Times New Roman" w:hAnsi="Times New Roman" w:cs="Times New Roman"/>
          <w:sz w:val="28"/>
          <w:szCs w:val="28"/>
          <w:lang w:val="ru-RU" w:eastAsia="ru-RU"/>
        </w:rPr>
        <w:t>-32-74: дата введ. 01.01.86. – М., 2003. – 88 с.</w:t>
      </w:r>
    </w:p>
    <w:p w:rsidR="00DA3EEE" w:rsidRPr="00DA3EEE" w:rsidRDefault="00DA3EEE" w:rsidP="00DA3EEE">
      <w:pPr>
        <w:spacing w:after="0" w:line="240" w:lineRule="auto"/>
        <w:ind w:firstLine="56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b/>
          <w:bCs/>
          <w:sz w:val="28"/>
          <w:szCs w:val="28"/>
          <w:lang w:val="ru-RU" w:eastAsia="ru-RU"/>
        </w:rPr>
        <w:t xml:space="preserve">Европа. </w:t>
      </w:r>
      <w:r w:rsidRPr="00DA3EEE">
        <w:rPr>
          <w:rFonts w:ascii="Times New Roman" w:eastAsia="Times New Roman" w:hAnsi="Times New Roman" w:cs="Times New Roman"/>
          <w:sz w:val="28"/>
          <w:szCs w:val="28"/>
          <w:lang w:val="ru-RU" w:eastAsia="ru-RU"/>
        </w:rPr>
        <w:t>Государства Европы</w:t>
      </w:r>
      <w:r w:rsidRPr="00DA3EEE">
        <w:rPr>
          <w:rFonts w:ascii="Times New Roman" w:eastAsia="Times New Roman" w:hAnsi="Times New Roman" w:cs="Times New Roman"/>
          <w:b/>
          <w:bCs/>
          <w:sz w:val="28"/>
          <w:szCs w:val="28"/>
          <w:lang w:val="ru-RU" w:eastAsia="ru-RU"/>
        </w:rPr>
        <w:t xml:space="preserve"> </w:t>
      </w:r>
      <w:r w:rsidRPr="00DA3EEE">
        <w:rPr>
          <w:rFonts w:ascii="Times New Roman" w:eastAsia="Times New Roman" w:hAnsi="Times New Roman" w:cs="Times New Roman"/>
          <w:sz w:val="28"/>
          <w:szCs w:val="28"/>
          <w:lang w:val="ru-RU" w:eastAsia="ru-RU"/>
        </w:rPr>
        <w:t xml:space="preserve">[Карты]: физ. карта / ст. ред. Л. Н. Колосова; ред. Н. А. Дубовой. – Испр. в </w:t>
      </w:r>
      <w:smartTag w:uri="urn:schemas-microsoft-com:office:smarttags" w:element="metricconverter">
        <w:smartTagPr>
          <w:attr w:name="ProductID" w:val="2000 г"/>
        </w:smartTagPr>
        <w:r w:rsidRPr="00DA3EEE">
          <w:rPr>
            <w:rFonts w:ascii="Times New Roman" w:eastAsia="Times New Roman" w:hAnsi="Times New Roman" w:cs="Times New Roman"/>
            <w:sz w:val="28"/>
            <w:szCs w:val="28"/>
            <w:lang w:val="ru-RU" w:eastAsia="ru-RU"/>
          </w:rPr>
          <w:t>2000 г</w:t>
        </w:r>
      </w:smartTag>
      <w:r w:rsidRPr="00DA3EEE">
        <w:rPr>
          <w:rFonts w:ascii="Times New Roman" w:eastAsia="Times New Roman" w:hAnsi="Times New Roman" w:cs="Times New Roman"/>
          <w:sz w:val="28"/>
          <w:szCs w:val="28"/>
          <w:lang w:val="ru-RU" w:eastAsia="ru-RU"/>
        </w:rPr>
        <w:t>. – 1 : 5000 000. – М.: Роскартография, 2000. − 1 к.</w:t>
      </w:r>
    </w:p>
    <w:p w:rsidR="00DA3EEE" w:rsidRPr="00DA3EEE" w:rsidRDefault="00DA3EEE" w:rsidP="00DA3EEE">
      <w:pPr>
        <w:spacing w:after="0" w:line="240" w:lineRule="auto"/>
        <w:ind w:firstLine="56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 xml:space="preserve">Прикладное искусство Латвии [Изоматериал]: комплект из 18 </w:t>
      </w:r>
      <w:r w:rsidRPr="00DA3EEE">
        <w:rPr>
          <w:rFonts w:ascii="Times New Roman" w:eastAsia="Times New Roman" w:hAnsi="Times New Roman" w:cs="Times New Roman"/>
          <w:spacing w:val="-4"/>
          <w:sz w:val="28"/>
          <w:szCs w:val="28"/>
          <w:lang w:val="ru-RU" w:eastAsia="ru-RU"/>
        </w:rPr>
        <w:t>открыток / текст А. Бишене. - М.: Планета, 1984. – 1 обл. (18 отд. л.).</w:t>
      </w:r>
    </w:p>
    <w:p w:rsidR="00DA3EEE" w:rsidRPr="00DA3EEE" w:rsidRDefault="00DA3EEE" w:rsidP="00DA3EEE">
      <w:pPr>
        <w:spacing w:after="0" w:line="240" w:lineRule="auto"/>
        <w:ind w:firstLine="567"/>
        <w:contextualSpacing/>
        <w:jc w:val="both"/>
        <w:rPr>
          <w:rFonts w:ascii="Times New Roman" w:eastAsia="Times New Roman" w:hAnsi="Times New Roman" w:cs="Times New Roman"/>
          <w:i/>
          <w:sz w:val="28"/>
          <w:szCs w:val="28"/>
          <w:lang w:val="ru-RU" w:eastAsia="ru-RU"/>
        </w:rPr>
      </w:pPr>
      <w:r w:rsidRPr="00DA3EEE">
        <w:rPr>
          <w:rFonts w:ascii="Times New Roman" w:eastAsia="Times New Roman" w:hAnsi="Times New Roman" w:cs="Times New Roman"/>
          <w:i/>
          <w:sz w:val="28"/>
          <w:szCs w:val="28"/>
          <w:lang w:val="ru-RU" w:eastAsia="ru-RU"/>
        </w:rPr>
        <w:t>Электронные источники</w:t>
      </w:r>
    </w:p>
    <w:p w:rsidR="00DA3EEE" w:rsidRPr="00DA3EEE" w:rsidRDefault="00DA3EEE" w:rsidP="00DA3EEE">
      <w:pPr>
        <w:spacing w:after="0" w:line="240" w:lineRule="auto"/>
        <w:ind w:firstLine="56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 xml:space="preserve">Нижегородский регион </w:t>
      </w:r>
      <w:r w:rsidRPr="00DA3EEE">
        <w:rPr>
          <w:rFonts w:ascii="Times New Roman" w:eastAsia="Times New Roman" w:hAnsi="Times New Roman" w:cs="Times New Roman"/>
          <w:sz w:val="28"/>
          <w:szCs w:val="28"/>
          <w:lang w:eastAsia="ru-RU"/>
        </w:rPr>
        <w:t>XXI</w:t>
      </w:r>
      <w:r w:rsidRPr="00DA3EEE">
        <w:rPr>
          <w:rFonts w:ascii="Times New Roman" w:eastAsia="Times New Roman" w:hAnsi="Times New Roman" w:cs="Times New Roman"/>
          <w:sz w:val="28"/>
          <w:szCs w:val="28"/>
          <w:lang w:val="ru-RU" w:eastAsia="ru-RU"/>
        </w:rPr>
        <w:t xml:space="preserve"> [Электронный ресурс]: электрон. база данных. − Н. Новгород: Центр маркетинга Нижегор. обл., 2000. − 1 электрон. опт. диск (</w:t>
      </w:r>
      <w:r w:rsidRPr="00DA3EEE">
        <w:rPr>
          <w:rFonts w:ascii="Times New Roman" w:eastAsia="Times New Roman" w:hAnsi="Times New Roman" w:cs="Times New Roman"/>
          <w:sz w:val="28"/>
          <w:szCs w:val="28"/>
          <w:lang w:eastAsia="ru-RU"/>
        </w:rPr>
        <w:t>CD</w:t>
      </w:r>
      <w:r w:rsidRPr="00DA3EEE">
        <w:rPr>
          <w:rFonts w:ascii="Times New Roman" w:eastAsia="Times New Roman" w:hAnsi="Times New Roman" w:cs="Times New Roman"/>
          <w:sz w:val="28"/>
          <w:szCs w:val="28"/>
          <w:lang w:val="ru-RU" w:eastAsia="ru-RU"/>
        </w:rPr>
        <w:t>-</w:t>
      </w:r>
      <w:r w:rsidRPr="00DA3EEE">
        <w:rPr>
          <w:rFonts w:ascii="Times New Roman" w:eastAsia="Times New Roman" w:hAnsi="Times New Roman" w:cs="Times New Roman"/>
          <w:sz w:val="28"/>
          <w:szCs w:val="28"/>
          <w:lang w:eastAsia="ru-RU"/>
        </w:rPr>
        <w:t>ROM</w:t>
      </w:r>
      <w:r w:rsidRPr="00DA3EEE">
        <w:rPr>
          <w:rFonts w:ascii="Times New Roman" w:eastAsia="Times New Roman" w:hAnsi="Times New Roman" w:cs="Times New Roman"/>
          <w:sz w:val="28"/>
          <w:szCs w:val="28"/>
          <w:lang w:val="ru-RU" w:eastAsia="ru-RU"/>
        </w:rPr>
        <w:t>).</w:t>
      </w:r>
    </w:p>
    <w:p w:rsidR="00DA3EEE" w:rsidRPr="00DA3EEE" w:rsidRDefault="00DA3EEE" w:rsidP="00DA3EEE">
      <w:pPr>
        <w:spacing w:after="0" w:line="240" w:lineRule="auto"/>
        <w:ind w:firstLine="56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b/>
          <w:bCs/>
          <w:sz w:val="28"/>
          <w:szCs w:val="28"/>
          <w:lang w:val="ru-RU" w:eastAsia="ru-RU"/>
        </w:rPr>
        <w:t>Фридман, К.</w:t>
      </w:r>
      <w:r w:rsidRPr="00DA3EEE">
        <w:rPr>
          <w:rFonts w:ascii="Times New Roman" w:eastAsia="Times New Roman" w:hAnsi="Times New Roman" w:cs="Times New Roman"/>
          <w:sz w:val="28"/>
          <w:szCs w:val="28"/>
          <w:lang w:val="ru-RU" w:eastAsia="ru-RU"/>
        </w:rPr>
        <w:t xml:space="preserve"> Качество воды в Санкт-Петербурге [Электронный ресурс] / К. Фридман. – Режим доступа: </w:t>
      </w:r>
      <w:r w:rsidRPr="00DA3EEE">
        <w:rPr>
          <w:rFonts w:ascii="Times New Roman" w:eastAsia="Times New Roman" w:hAnsi="Times New Roman" w:cs="Times New Roman"/>
          <w:sz w:val="28"/>
          <w:szCs w:val="28"/>
          <w:lang w:eastAsia="ru-RU"/>
        </w:rPr>
        <w:t>http</w:t>
      </w:r>
      <w:r w:rsidRPr="00DA3EEE">
        <w:rPr>
          <w:rFonts w:ascii="Times New Roman" w:eastAsia="Times New Roman" w:hAnsi="Times New Roman" w:cs="Times New Roman"/>
          <w:sz w:val="28"/>
          <w:szCs w:val="28"/>
          <w:lang w:val="ru-RU" w:eastAsia="ru-RU"/>
        </w:rPr>
        <w:t>: //</w:t>
      </w:r>
      <w:r w:rsidRPr="00DA3EEE">
        <w:rPr>
          <w:rFonts w:ascii="Times New Roman" w:eastAsia="Times New Roman" w:hAnsi="Times New Roman" w:cs="Times New Roman"/>
          <w:sz w:val="28"/>
          <w:szCs w:val="28"/>
          <w:lang w:eastAsia="ru-RU"/>
        </w:rPr>
        <w:t>www</w:t>
      </w:r>
      <w:r w:rsidRPr="00DA3EEE">
        <w:rPr>
          <w:rFonts w:ascii="Times New Roman" w:eastAsia="Times New Roman" w:hAnsi="Times New Roman" w:cs="Times New Roman"/>
          <w:sz w:val="28"/>
          <w:szCs w:val="28"/>
          <w:lang w:val="ru-RU" w:eastAsia="ru-RU"/>
        </w:rPr>
        <w:t>.</w:t>
      </w:r>
      <w:r w:rsidRPr="00DA3EEE">
        <w:rPr>
          <w:rFonts w:ascii="Times New Roman" w:eastAsia="Times New Roman" w:hAnsi="Times New Roman" w:cs="Times New Roman"/>
          <w:sz w:val="28"/>
          <w:szCs w:val="28"/>
          <w:lang w:eastAsia="ru-RU"/>
        </w:rPr>
        <w:t>vodoprovod</w:t>
      </w:r>
      <w:r w:rsidRPr="00DA3EEE">
        <w:rPr>
          <w:rFonts w:ascii="Times New Roman" w:eastAsia="Times New Roman" w:hAnsi="Times New Roman" w:cs="Times New Roman"/>
          <w:sz w:val="28"/>
          <w:szCs w:val="28"/>
          <w:lang w:val="ru-RU" w:eastAsia="ru-RU"/>
        </w:rPr>
        <w:t>.</w:t>
      </w:r>
      <w:r w:rsidRPr="00DA3EEE">
        <w:rPr>
          <w:rFonts w:ascii="Times New Roman" w:eastAsia="Times New Roman" w:hAnsi="Times New Roman" w:cs="Times New Roman"/>
          <w:sz w:val="28"/>
          <w:szCs w:val="28"/>
          <w:lang w:eastAsia="ru-RU"/>
        </w:rPr>
        <w:t>ru</w:t>
      </w:r>
      <w:r w:rsidRPr="00DA3EEE">
        <w:rPr>
          <w:rFonts w:ascii="Times New Roman" w:eastAsia="Times New Roman" w:hAnsi="Times New Roman" w:cs="Times New Roman"/>
          <w:sz w:val="28"/>
          <w:szCs w:val="28"/>
          <w:lang w:val="ru-RU" w:eastAsia="ru-RU"/>
        </w:rPr>
        <w:t>.</w:t>
      </w:r>
    </w:p>
    <w:p w:rsidR="00DA3EEE" w:rsidRPr="00DA3EEE" w:rsidRDefault="00DA3EEE" w:rsidP="00DA3EEE">
      <w:pPr>
        <w:spacing w:after="0" w:line="240" w:lineRule="auto"/>
        <w:ind w:firstLine="56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Объем работы до 20 страниц.</w:t>
      </w:r>
    </w:p>
    <w:p w:rsidR="00DA3EEE" w:rsidRPr="00DA3EEE" w:rsidRDefault="00DA3EEE" w:rsidP="00DA3EEE">
      <w:pPr>
        <w:spacing w:after="0" w:line="240" w:lineRule="auto"/>
        <w:ind w:firstLine="567"/>
        <w:contextualSpacing/>
        <w:jc w:val="both"/>
        <w:textAlignment w:val="baseline"/>
        <w:rPr>
          <w:rFonts w:ascii="Times New Roman" w:eastAsia="Times New Roman" w:hAnsi="Times New Roman" w:cs="Times New Roman"/>
          <w:b/>
          <w:sz w:val="28"/>
          <w:szCs w:val="28"/>
          <w:lang w:val="ru-RU" w:eastAsia="ru-RU"/>
        </w:rPr>
      </w:pPr>
    </w:p>
    <w:p w:rsidR="00DA3EEE" w:rsidRPr="00DA3EEE" w:rsidRDefault="00DA3EEE" w:rsidP="00DA3EEE">
      <w:pPr>
        <w:spacing w:after="0" w:line="240" w:lineRule="auto"/>
        <w:ind w:firstLine="567"/>
        <w:contextualSpacing/>
        <w:jc w:val="both"/>
        <w:textAlignment w:val="baseline"/>
        <w:rPr>
          <w:rFonts w:ascii="Times New Roman" w:eastAsia="Times New Roman" w:hAnsi="Times New Roman" w:cs="Times New Roman"/>
          <w:b/>
          <w:sz w:val="28"/>
          <w:szCs w:val="28"/>
          <w:lang w:val="ru-RU" w:eastAsia="ru-RU"/>
        </w:rPr>
      </w:pPr>
      <w:r w:rsidRPr="00DA3EEE">
        <w:rPr>
          <w:rFonts w:ascii="Times New Roman" w:eastAsia="Times New Roman" w:hAnsi="Times New Roman" w:cs="Times New Roman"/>
          <w:b/>
          <w:bCs/>
          <w:sz w:val="28"/>
          <w:szCs w:val="28"/>
          <w:lang w:val="ru-RU" w:eastAsia="ru-RU"/>
        </w:rPr>
        <w:t>Критерии оценки:</w:t>
      </w:r>
    </w:p>
    <w:p w:rsidR="00DA3EEE" w:rsidRPr="00DA3EEE" w:rsidRDefault="00DA3EEE" w:rsidP="00DA3EEE">
      <w:pPr>
        <w:spacing w:after="0" w:line="240" w:lineRule="auto"/>
        <w:ind w:firstLine="567"/>
        <w:contextualSpacing/>
        <w:jc w:val="both"/>
        <w:textAlignment w:val="baseline"/>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 xml:space="preserve">- оценка «зачтено» выставляется студенту, если он владеть исследовательским понятийным аппаратом, корректным использованием информационных ресурсов в научной и творческой деятельности и знаком с этапами выполнения исследовательской работы по заданной теме; </w:t>
      </w:r>
    </w:p>
    <w:p w:rsidR="00DA3EEE" w:rsidRPr="00DA3EEE" w:rsidRDefault="00DA3EEE" w:rsidP="00DA3EEE">
      <w:pPr>
        <w:spacing w:after="0" w:line="240" w:lineRule="auto"/>
        <w:ind w:firstLine="567"/>
        <w:contextualSpacing/>
        <w:jc w:val="both"/>
        <w:textAlignment w:val="baseline"/>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 оценка «не зачтено» – не знаком с различными инструментами, используемыми для анализа литературного процесса; не может понять цели и задачи теории моды.</w:t>
      </w:r>
    </w:p>
    <w:p w:rsidR="00DA3EEE" w:rsidRPr="00DA3EEE" w:rsidRDefault="00DA3EEE" w:rsidP="00DA3EEE">
      <w:pPr>
        <w:spacing w:after="0" w:line="240" w:lineRule="auto"/>
        <w:ind w:firstLine="567"/>
        <w:contextualSpacing/>
        <w:jc w:val="both"/>
        <w:rPr>
          <w:rFonts w:ascii="Times New Roman" w:eastAsia="Times New Roman" w:hAnsi="Times New Roman" w:cs="Times New Roman"/>
          <w:bCs/>
          <w:sz w:val="28"/>
          <w:szCs w:val="28"/>
          <w:lang w:val="ru-RU" w:eastAsia="ru-RU"/>
        </w:rPr>
      </w:pPr>
    </w:p>
    <w:p w:rsidR="00DA3EEE" w:rsidRPr="00DA3EEE" w:rsidRDefault="00DA3EEE" w:rsidP="00DA3EEE">
      <w:pPr>
        <w:spacing w:after="0" w:line="240" w:lineRule="auto"/>
        <w:ind w:firstLine="567"/>
        <w:contextualSpacing/>
        <w:jc w:val="both"/>
        <w:textAlignment w:val="baseline"/>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b/>
          <w:sz w:val="28"/>
          <w:szCs w:val="28"/>
          <w:lang w:val="ru-RU" w:eastAsia="ru-RU"/>
        </w:rPr>
        <w:t>Эссе</w:t>
      </w:r>
      <w:r w:rsidRPr="00DA3EEE">
        <w:rPr>
          <w:rFonts w:ascii="Times New Roman" w:eastAsia="Times New Roman" w:hAnsi="Times New Roman" w:cs="Times New Roman"/>
          <w:sz w:val="28"/>
          <w:szCs w:val="28"/>
          <w:lang w:val="ru-RU" w:eastAsia="ru-RU"/>
        </w:rPr>
        <w:t xml:space="preserve"> от французского "essai", англ. "essay", "assay" – попытка, проба, очерк; от латинского "exagium" – взвешивание. Создателем жанра эссе считается М.Монтень ("Опыты", 1580 г.). </w:t>
      </w:r>
    </w:p>
    <w:p w:rsidR="00DA3EEE" w:rsidRPr="00DA3EEE" w:rsidRDefault="00DA3EEE" w:rsidP="00DA3EEE">
      <w:pPr>
        <w:spacing w:after="0" w:line="240" w:lineRule="auto"/>
        <w:ind w:firstLine="567"/>
        <w:contextualSpacing/>
        <w:jc w:val="both"/>
        <w:textAlignment w:val="baseline"/>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 xml:space="preserve">Это прозаическое сочинение – рассуждение небольшого объема со свободной композицией. Жанр критики и публицистики, свободная трактовка какой-либо проблемы. Эссе выражает индивидуальные впечатления и соображения по конкретному поводу или вопросу и заведомо не претендует на определяющую или исчерпывающую трактовку предмета. Как правило, эссе предполагает новое, субъективно окрашенное слово о чем-либо и может иметь философский, историко-биографический, публицистический, литературно-критический, научно-популярный, беллетристический характер. </w:t>
      </w:r>
    </w:p>
    <w:p w:rsidR="00DA3EEE" w:rsidRPr="00DA3EEE" w:rsidRDefault="00DA3EEE" w:rsidP="00DA3EEE">
      <w:pPr>
        <w:spacing w:after="0" w:line="240" w:lineRule="auto"/>
        <w:ind w:firstLine="567"/>
        <w:contextualSpacing/>
        <w:jc w:val="both"/>
        <w:textAlignment w:val="baseline"/>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lastRenderedPageBreak/>
        <w:t>Эссе студента – это самостоятельная письменная работа на тему, предложенную преподавателем (тема может быть предложена и студентом, но обязательно должна быть согласована с преподавателем).</w:t>
      </w:r>
    </w:p>
    <w:p w:rsidR="00DA3EEE" w:rsidRPr="00DA3EEE" w:rsidRDefault="00DA3EEE" w:rsidP="00DA3EEE">
      <w:pPr>
        <w:spacing w:after="0" w:line="240" w:lineRule="auto"/>
        <w:ind w:firstLine="567"/>
        <w:contextualSpacing/>
        <w:jc w:val="both"/>
        <w:textAlignment w:val="baseline"/>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 xml:space="preserve">Цель эссе состоит в развитии навыков самостоятельного творческого мышления и письменного изложения собственных мыслей. Писать эссе чрезвычайно полезно, поскольку это позволяет автору научиться четко и грамотно формулировать мысли, структурировать информацию, использовать основные категории анализа, выделять причинно-следственные связи, иллюстрировать понятия соответствующими примерами, аргументировать свои выводы; овладеть научным стилем речи. </w:t>
      </w:r>
    </w:p>
    <w:p w:rsidR="00DA3EEE" w:rsidRPr="00DA3EEE" w:rsidRDefault="00DA3EEE" w:rsidP="00DA3EEE">
      <w:pPr>
        <w:spacing w:after="0" w:line="240" w:lineRule="auto"/>
        <w:ind w:firstLine="567"/>
        <w:contextualSpacing/>
        <w:jc w:val="both"/>
        <w:textAlignment w:val="baseline"/>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 xml:space="preserve">Эссе должно содержать: четкое изложение сути поставленной проблемы, включать самостоятельно проведенный анализ этой проблемы с использованием концепций и аналитического инструментария, рассматриваемого в рамках дисциплины, выводы, обобщающие авторскую позицию по поставленной проблеме. </w:t>
      </w:r>
    </w:p>
    <w:p w:rsidR="00DA3EEE" w:rsidRPr="00DA3EEE" w:rsidRDefault="00DA3EEE" w:rsidP="00DA3EEE">
      <w:pPr>
        <w:spacing w:after="0" w:line="240" w:lineRule="auto"/>
        <w:ind w:firstLine="567"/>
        <w:contextualSpacing/>
        <w:jc w:val="both"/>
        <w:textAlignment w:val="baseline"/>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В зависимости от специфики дисциплины формы эссе могут значительно дифференцироваться. В некоторых случаях это может быть анализ имеющихся статистических данных по изучаемой проблеме, анализ материалов из средств массовой информации и использованием изучаемых моделей, подробный разбор предложенной задачи с развернутыми мнениями, подбор и детальный анализ примеров, иллюстрирующих проблему и т.д.</w:t>
      </w:r>
    </w:p>
    <w:p w:rsidR="00DA3EEE" w:rsidRPr="00DA3EEE" w:rsidRDefault="00DA3EEE" w:rsidP="00DA3EEE">
      <w:pPr>
        <w:spacing w:after="0" w:line="240" w:lineRule="auto"/>
        <w:ind w:firstLine="567"/>
        <w:contextualSpacing/>
        <w:jc w:val="both"/>
        <w:textAlignment w:val="baseline"/>
        <w:rPr>
          <w:rFonts w:ascii="Times New Roman" w:eastAsia="Times New Roman" w:hAnsi="Times New Roman" w:cs="Times New Roman"/>
          <w:b/>
          <w:sz w:val="28"/>
          <w:szCs w:val="28"/>
          <w:lang w:val="ru-RU" w:eastAsia="ru-RU"/>
        </w:rPr>
      </w:pPr>
      <w:r w:rsidRPr="00DA3EEE">
        <w:rPr>
          <w:rFonts w:ascii="Times New Roman" w:eastAsia="Times New Roman" w:hAnsi="Times New Roman" w:cs="Times New Roman"/>
          <w:b/>
          <w:sz w:val="28"/>
          <w:szCs w:val="28"/>
          <w:lang w:val="ru-RU" w:eastAsia="ru-RU"/>
        </w:rPr>
        <w:t>Темы эссе</w:t>
      </w:r>
    </w:p>
    <w:p w:rsidR="00DA3EEE" w:rsidRPr="00DA3EEE" w:rsidRDefault="00DA3EEE" w:rsidP="00DA3EEE">
      <w:pPr>
        <w:spacing w:after="0" w:line="240" w:lineRule="auto"/>
        <w:ind w:firstLine="567"/>
        <w:contextualSpacing/>
        <w:jc w:val="both"/>
        <w:textAlignment w:val="baseline"/>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 xml:space="preserve">Тема не должна инициировать изложение лишь определений понятий, ее цель – побуждать к размышлению. </w:t>
      </w:r>
    </w:p>
    <w:p w:rsidR="00DA3EEE" w:rsidRPr="00DA3EEE" w:rsidRDefault="00DA3EEE" w:rsidP="00DA3EEE">
      <w:pPr>
        <w:spacing w:after="0" w:line="100" w:lineRule="atLeast"/>
        <w:ind w:left="4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1.</w:t>
      </w:r>
      <w:r w:rsidRPr="00DA3EEE">
        <w:rPr>
          <w:rFonts w:ascii="Times New Roman" w:eastAsia="Times New Roman" w:hAnsi="Times New Roman" w:cs="Times New Roman"/>
          <w:sz w:val="28"/>
          <w:szCs w:val="28"/>
          <w:lang w:val="ru-RU" w:eastAsia="ru-RU"/>
        </w:rPr>
        <w:tab/>
        <w:t xml:space="preserve">Экранизация в кино и на телевидении. </w:t>
      </w:r>
    </w:p>
    <w:p w:rsidR="00DA3EEE" w:rsidRPr="00DA3EEE" w:rsidRDefault="00DA3EEE" w:rsidP="00DA3EEE">
      <w:pPr>
        <w:spacing w:after="0" w:line="100" w:lineRule="atLeast"/>
        <w:ind w:left="4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2.</w:t>
      </w:r>
      <w:r w:rsidRPr="00DA3EEE">
        <w:rPr>
          <w:rFonts w:ascii="Times New Roman" w:eastAsia="Times New Roman" w:hAnsi="Times New Roman" w:cs="Times New Roman"/>
          <w:sz w:val="28"/>
          <w:szCs w:val="28"/>
          <w:lang w:val="ru-RU" w:eastAsia="ru-RU"/>
        </w:rPr>
        <w:tab/>
        <w:t>Сходство и различие литературного и аудиовизуального образов.</w:t>
      </w:r>
    </w:p>
    <w:p w:rsidR="00DA3EEE" w:rsidRPr="00DA3EEE" w:rsidRDefault="00DA3EEE" w:rsidP="00DA3EEE">
      <w:pPr>
        <w:spacing w:after="0" w:line="100" w:lineRule="atLeast"/>
        <w:ind w:left="4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3.</w:t>
      </w:r>
      <w:r w:rsidRPr="00DA3EEE">
        <w:rPr>
          <w:rFonts w:ascii="Times New Roman" w:eastAsia="Times New Roman" w:hAnsi="Times New Roman" w:cs="Times New Roman"/>
          <w:sz w:val="28"/>
          <w:szCs w:val="28"/>
          <w:lang w:val="ru-RU" w:eastAsia="ru-RU"/>
        </w:rPr>
        <w:tab/>
        <w:t>Кинематографический план. Изобразительная и выразительная специфика общего, среднего и крупного планов. Деталь.</w:t>
      </w:r>
    </w:p>
    <w:p w:rsidR="00DA3EEE" w:rsidRPr="00DA3EEE" w:rsidRDefault="00DA3EEE" w:rsidP="00DA3EEE">
      <w:pPr>
        <w:spacing w:after="0" w:line="100" w:lineRule="atLeast"/>
        <w:ind w:left="4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4.</w:t>
      </w:r>
      <w:r w:rsidRPr="00DA3EEE">
        <w:rPr>
          <w:rFonts w:ascii="Times New Roman" w:eastAsia="Times New Roman" w:hAnsi="Times New Roman" w:cs="Times New Roman"/>
          <w:sz w:val="28"/>
          <w:szCs w:val="28"/>
          <w:lang w:val="ru-RU" w:eastAsia="ru-RU"/>
        </w:rPr>
        <w:tab/>
        <w:t xml:space="preserve">Ракурс как средство оперaтoрского искусства. Съемка с движения и ее преимущества.  </w:t>
      </w:r>
    </w:p>
    <w:p w:rsidR="00DA3EEE" w:rsidRPr="00DA3EEE" w:rsidRDefault="00DA3EEE" w:rsidP="00DA3EEE">
      <w:pPr>
        <w:spacing w:after="0" w:line="100" w:lineRule="atLeast"/>
        <w:ind w:left="4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5.</w:t>
      </w:r>
      <w:r w:rsidRPr="00DA3EEE">
        <w:rPr>
          <w:rFonts w:ascii="Times New Roman" w:eastAsia="Times New Roman" w:hAnsi="Times New Roman" w:cs="Times New Roman"/>
          <w:sz w:val="28"/>
          <w:szCs w:val="28"/>
          <w:lang w:val="ru-RU" w:eastAsia="ru-RU"/>
        </w:rPr>
        <w:tab/>
        <w:t>Свет в искусстве оператора.</w:t>
      </w:r>
    </w:p>
    <w:p w:rsidR="00DA3EEE" w:rsidRPr="00DA3EEE" w:rsidRDefault="00DA3EEE" w:rsidP="00DA3EEE">
      <w:pPr>
        <w:spacing w:after="0" w:line="100" w:lineRule="atLeast"/>
        <w:ind w:left="4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6.</w:t>
      </w:r>
      <w:r w:rsidRPr="00DA3EEE">
        <w:rPr>
          <w:rFonts w:ascii="Times New Roman" w:eastAsia="Times New Roman" w:hAnsi="Times New Roman" w:cs="Times New Roman"/>
          <w:sz w:val="28"/>
          <w:szCs w:val="28"/>
          <w:lang w:val="ru-RU" w:eastAsia="ru-RU"/>
        </w:rPr>
        <w:tab/>
        <w:t>Цвет на экране. Символическое звучание цвета.</w:t>
      </w:r>
    </w:p>
    <w:p w:rsidR="00DA3EEE" w:rsidRPr="00DA3EEE" w:rsidRDefault="00DA3EEE" w:rsidP="00DA3EEE">
      <w:pPr>
        <w:spacing w:after="0" w:line="100" w:lineRule="atLeast"/>
        <w:ind w:left="4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7.</w:t>
      </w:r>
      <w:r w:rsidRPr="00DA3EEE">
        <w:rPr>
          <w:rFonts w:ascii="Times New Roman" w:eastAsia="Times New Roman" w:hAnsi="Times New Roman" w:cs="Times New Roman"/>
          <w:sz w:val="28"/>
          <w:szCs w:val="28"/>
          <w:lang w:val="ru-RU" w:eastAsia="ru-RU"/>
        </w:rPr>
        <w:tab/>
        <w:t xml:space="preserve">Режиссер - руководитель творческого коллектива. </w:t>
      </w:r>
    </w:p>
    <w:p w:rsidR="00DA3EEE" w:rsidRPr="00DA3EEE" w:rsidRDefault="00DA3EEE" w:rsidP="00DA3EEE">
      <w:pPr>
        <w:spacing w:after="0" w:line="100" w:lineRule="atLeast"/>
        <w:ind w:left="4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8.</w:t>
      </w:r>
      <w:r w:rsidRPr="00DA3EEE">
        <w:rPr>
          <w:rFonts w:ascii="Times New Roman" w:eastAsia="Times New Roman" w:hAnsi="Times New Roman" w:cs="Times New Roman"/>
          <w:sz w:val="28"/>
          <w:szCs w:val="28"/>
          <w:lang w:val="ru-RU" w:eastAsia="ru-RU"/>
        </w:rPr>
        <w:tab/>
        <w:t xml:space="preserve">Режиссерский сценарий. </w:t>
      </w:r>
    </w:p>
    <w:p w:rsidR="00DA3EEE" w:rsidRPr="00DA3EEE" w:rsidRDefault="00DA3EEE" w:rsidP="00DA3EEE">
      <w:pPr>
        <w:spacing w:after="0" w:line="100" w:lineRule="atLeast"/>
        <w:ind w:left="4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9.</w:t>
      </w:r>
      <w:r w:rsidRPr="00DA3EEE">
        <w:rPr>
          <w:rFonts w:ascii="Times New Roman" w:eastAsia="Times New Roman" w:hAnsi="Times New Roman" w:cs="Times New Roman"/>
          <w:sz w:val="28"/>
          <w:szCs w:val="28"/>
          <w:lang w:val="ru-RU" w:eastAsia="ru-RU"/>
        </w:rPr>
        <w:tab/>
        <w:t>Сбор материалов для фильма. Выбор места для съемок.</w:t>
      </w:r>
    </w:p>
    <w:p w:rsidR="00DA3EEE" w:rsidRPr="00DA3EEE" w:rsidRDefault="00DA3EEE" w:rsidP="00DA3EEE">
      <w:pPr>
        <w:spacing w:after="0" w:line="100" w:lineRule="atLeast"/>
        <w:ind w:left="4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10.</w:t>
      </w:r>
      <w:r w:rsidRPr="00DA3EEE">
        <w:rPr>
          <w:rFonts w:ascii="Times New Roman" w:eastAsia="Times New Roman" w:hAnsi="Times New Roman" w:cs="Times New Roman"/>
          <w:sz w:val="28"/>
          <w:szCs w:val="28"/>
          <w:lang w:val="ru-RU" w:eastAsia="ru-RU"/>
        </w:rPr>
        <w:tab/>
        <w:t>Подбор актеров. Фото- и кинопробы. Групповые пробы.</w:t>
      </w:r>
    </w:p>
    <w:p w:rsidR="00DA3EEE" w:rsidRPr="00DA3EEE" w:rsidRDefault="00DA3EEE" w:rsidP="00DA3EEE">
      <w:pPr>
        <w:spacing w:after="0" w:line="100" w:lineRule="atLeast"/>
        <w:ind w:left="4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11.</w:t>
      </w:r>
      <w:r w:rsidRPr="00DA3EEE">
        <w:rPr>
          <w:rFonts w:ascii="Times New Roman" w:eastAsia="Times New Roman" w:hAnsi="Times New Roman" w:cs="Times New Roman"/>
          <w:sz w:val="28"/>
          <w:szCs w:val="28"/>
          <w:lang w:val="ru-RU" w:eastAsia="ru-RU"/>
        </w:rPr>
        <w:tab/>
        <w:t xml:space="preserve">Работа с актером в процессе съемок. </w:t>
      </w:r>
    </w:p>
    <w:p w:rsidR="00DA3EEE" w:rsidRPr="00DA3EEE" w:rsidRDefault="00DA3EEE" w:rsidP="00DA3EEE">
      <w:pPr>
        <w:spacing w:after="0" w:line="100" w:lineRule="atLeast"/>
        <w:ind w:left="4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12.</w:t>
      </w:r>
      <w:r w:rsidRPr="00DA3EEE">
        <w:rPr>
          <w:rFonts w:ascii="Times New Roman" w:eastAsia="Times New Roman" w:hAnsi="Times New Roman" w:cs="Times New Roman"/>
          <w:sz w:val="28"/>
          <w:szCs w:val="28"/>
          <w:lang w:val="ru-RU" w:eastAsia="ru-RU"/>
        </w:rPr>
        <w:tab/>
        <w:t xml:space="preserve">Мизансцена. Мизансцена в театре и кино. </w:t>
      </w:r>
    </w:p>
    <w:p w:rsidR="00DA3EEE" w:rsidRPr="00DA3EEE" w:rsidRDefault="00DA3EEE" w:rsidP="00DA3EEE">
      <w:pPr>
        <w:spacing w:after="0" w:line="100" w:lineRule="atLeast"/>
        <w:ind w:left="4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13.</w:t>
      </w:r>
      <w:r w:rsidRPr="00DA3EEE">
        <w:rPr>
          <w:rFonts w:ascii="Times New Roman" w:eastAsia="Times New Roman" w:hAnsi="Times New Roman" w:cs="Times New Roman"/>
          <w:sz w:val="28"/>
          <w:szCs w:val="28"/>
          <w:lang w:val="ru-RU" w:eastAsia="ru-RU"/>
        </w:rPr>
        <w:tab/>
        <w:t>Три основных вида мизансцены</w:t>
      </w:r>
    </w:p>
    <w:p w:rsidR="00DA3EEE" w:rsidRPr="00DA3EEE" w:rsidRDefault="00DA3EEE" w:rsidP="00DA3EEE">
      <w:pPr>
        <w:spacing w:after="0" w:line="100" w:lineRule="atLeast"/>
        <w:ind w:left="4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14.</w:t>
      </w:r>
      <w:r w:rsidRPr="00DA3EEE">
        <w:rPr>
          <w:rFonts w:ascii="Times New Roman" w:eastAsia="Times New Roman" w:hAnsi="Times New Roman" w:cs="Times New Roman"/>
          <w:sz w:val="28"/>
          <w:szCs w:val="28"/>
          <w:lang w:val="ru-RU" w:eastAsia="ru-RU"/>
        </w:rPr>
        <w:tab/>
        <w:t xml:space="preserve">Кинозвезда как явление искусства и социальное явление. </w:t>
      </w:r>
    </w:p>
    <w:p w:rsidR="00DA3EEE" w:rsidRPr="00DA3EEE" w:rsidRDefault="00DA3EEE" w:rsidP="00DA3EEE">
      <w:pPr>
        <w:spacing w:after="0" w:line="100" w:lineRule="atLeast"/>
        <w:ind w:left="4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15.</w:t>
      </w:r>
      <w:r w:rsidRPr="00DA3EEE">
        <w:rPr>
          <w:rFonts w:ascii="Times New Roman" w:eastAsia="Times New Roman" w:hAnsi="Times New Roman" w:cs="Times New Roman"/>
          <w:sz w:val="28"/>
          <w:szCs w:val="28"/>
          <w:lang w:val="ru-RU" w:eastAsia="ru-RU"/>
        </w:rPr>
        <w:tab/>
        <w:t xml:space="preserve">Функции оператора в процессе съемок фильма. </w:t>
      </w:r>
    </w:p>
    <w:p w:rsidR="00DA3EEE" w:rsidRPr="00DA3EEE" w:rsidRDefault="00DA3EEE" w:rsidP="00DA3EEE">
      <w:pPr>
        <w:spacing w:after="0" w:line="100" w:lineRule="atLeast"/>
        <w:ind w:left="4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16.</w:t>
      </w:r>
      <w:r w:rsidRPr="00DA3EEE">
        <w:rPr>
          <w:rFonts w:ascii="Times New Roman" w:eastAsia="Times New Roman" w:hAnsi="Times New Roman" w:cs="Times New Roman"/>
          <w:sz w:val="28"/>
          <w:szCs w:val="28"/>
          <w:lang w:val="ru-RU" w:eastAsia="ru-RU"/>
        </w:rPr>
        <w:tab/>
        <w:t xml:space="preserve">Кинематографическое время и пространство как особая форма художественного освоения реального времени и пространства. </w:t>
      </w:r>
    </w:p>
    <w:p w:rsidR="00DA3EEE" w:rsidRPr="00DA3EEE" w:rsidRDefault="00DA3EEE" w:rsidP="00DA3EEE">
      <w:pPr>
        <w:spacing w:after="0" w:line="100" w:lineRule="atLeast"/>
        <w:ind w:left="4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17.</w:t>
      </w:r>
      <w:r w:rsidRPr="00DA3EEE">
        <w:rPr>
          <w:rFonts w:ascii="Times New Roman" w:eastAsia="Times New Roman" w:hAnsi="Times New Roman" w:cs="Times New Roman"/>
          <w:sz w:val="28"/>
          <w:szCs w:val="28"/>
          <w:lang w:val="ru-RU" w:eastAsia="ru-RU"/>
        </w:rPr>
        <w:tab/>
        <w:t>Образное решение пространственно-временных сцеплений в фильме.</w:t>
      </w:r>
    </w:p>
    <w:p w:rsidR="00DA3EEE" w:rsidRPr="00DA3EEE" w:rsidRDefault="00DA3EEE" w:rsidP="00DA3EEE">
      <w:pPr>
        <w:spacing w:after="0" w:line="100" w:lineRule="atLeast"/>
        <w:ind w:left="4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18.</w:t>
      </w:r>
      <w:r w:rsidRPr="00DA3EEE">
        <w:rPr>
          <w:rFonts w:ascii="Times New Roman" w:eastAsia="Times New Roman" w:hAnsi="Times New Roman" w:cs="Times New Roman"/>
          <w:sz w:val="28"/>
          <w:szCs w:val="28"/>
          <w:lang w:val="ru-RU" w:eastAsia="ru-RU"/>
        </w:rPr>
        <w:tab/>
        <w:t xml:space="preserve">Формы художественного освоения время  с экраном. </w:t>
      </w:r>
    </w:p>
    <w:p w:rsidR="00DA3EEE" w:rsidRPr="00DA3EEE" w:rsidRDefault="00DA3EEE" w:rsidP="00DA3EEE">
      <w:pPr>
        <w:spacing w:after="0" w:line="100" w:lineRule="atLeast"/>
        <w:ind w:left="4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19.</w:t>
      </w:r>
      <w:r w:rsidRPr="00DA3EEE">
        <w:rPr>
          <w:rFonts w:ascii="Times New Roman" w:eastAsia="Times New Roman" w:hAnsi="Times New Roman" w:cs="Times New Roman"/>
          <w:sz w:val="28"/>
          <w:szCs w:val="28"/>
          <w:lang w:val="ru-RU" w:eastAsia="ru-RU"/>
        </w:rPr>
        <w:tab/>
        <w:t>Синтез в сюжетном времени фильма времени исторического, время автора, героя и зрителя.</w:t>
      </w:r>
    </w:p>
    <w:p w:rsidR="00DA3EEE" w:rsidRPr="00DA3EEE" w:rsidRDefault="00DA3EEE" w:rsidP="00DA3EEE">
      <w:pPr>
        <w:spacing w:after="0" w:line="100" w:lineRule="atLeast"/>
        <w:ind w:left="4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20.</w:t>
      </w:r>
      <w:r w:rsidRPr="00DA3EEE">
        <w:rPr>
          <w:rFonts w:ascii="Times New Roman" w:eastAsia="Times New Roman" w:hAnsi="Times New Roman" w:cs="Times New Roman"/>
          <w:sz w:val="28"/>
          <w:szCs w:val="28"/>
          <w:lang w:val="ru-RU" w:eastAsia="ru-RU"/>
        </w:rPr>
        <w:tab/>
        <w:t xml:space="preserve">Понятие об историческом времени фильма. </w:t>
      </w:r>
    </w:p>
    <w:p w:rsidR="00DA3EEE" w:rsidRPr="00DA3EEE" w:rsidRDefault="00DA3EEE" w:rsidP="00DA3EEE">
      <w:pPr>
        <w:spacing w:after="0" w:line="100" w:lineRule="atLeast"/>
        <w:ind w:left="4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21.</w:t>
      </w:r>
      <w:r w:rsidRPr="00DA3EEE">
        <w:rPr>
          <w:rFonts w:ascii="Times New Roman" w:eastAsia="Times New Roman" w:hAnsi="Times New Roman" w:cs="Times New Roman"/>
          <w:sz w:val="28"/>
          <w:szCs w:val="28"/>
          <w:lang w:val="ru-RU" w:eastAsia="ru-RU"/>
        </w:rPr>
        <w:tab/>
        <w:t xml:space="preserve">Целостность и дискретность художественного времени фильма. </w:t>
      </w:r>
    </w:p>
    <w:p w:rsidR="00DA3EEE" w:rsidRPr="00DA3EEE" w:rsidRDefault="00DA3EEE" w:rsidP="00DA3EEE">
      <w:pPr>
        <w:spacing w:after="0" w:line="100" w:lineRule="atLeast"/>
        <w:ind w:left="4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lastRenderedPageBreak/>
        <w:t>22.</w:t>
      </w:r>
      <w:r w:rsidRPr="00DA3EEE">
        <w:rPr>
          <w:rFonts w:ascii="Times New Roman" w:eastAsia="Times New Roman" w:hAnsi="Times New Roman" w:cs="Times New Roman"/>
          <w:sz w:val="28"/>
          <w:szCs w:val="28"/>
          <w:lang w:val="ru-RU" w:eastAsia="ru-RU"/>
        </w:rPr>
        <w:tab/>
        <w:t>Понятие С. Эйзенштейна о золотом сечении фильма как выражении его органичной целостности, соединяющей в единстве его дискpeтные моменты.</w:t>
      </w:r>
    </w:p>
    <w:p w:rsidR="00DA3EEE" w:rsidRPr="00DA3EEE" w:rsidRDefault="00DA3EEE" w:rsidP="00DA3EEE">
      <w:pPr>
        <w:spacing w:after="0" w:line="100" w:lineRule="atLeast"/>
        <w:ind w:left="4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23.</w:t>
      </w:r>
      <w:r w:rsidRPr="00DA3EEE">
        <w:rPr>
          <w:rFonts w:ascii="Times New Roman" w:eastAsia="Times New Roman" w:hAnsi="Times New Roman" w:cs="Times New Roman"/>
          <w:sz w:val="28"/>
          <w:szCs w:val="28"/>
          <w:lang w:val="ru-RU" w:eastAsia="ru-RU"/>
        </w:rPr>
        <w:tab/>
        <w:t xml:space="preserve">Бесконечность и конечность художественного времени фильма. </w:t>
      </w:r>
    </w:p>
    <w:p w:rsidR="00DA3EEE" w:rsidRPr="00DA3EEE" w:rsidRDefault="00DA3EEE" w:rsidP="00DA3EEE">
      <w:pPr>
        <w:spacing w:after="0" w:line="100" w:lineRule="atLeast"/>
        <w:ind w:left="4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24.</w:t>
      </w:r>
      <w:r w:rsidRPr="00DA3EEE">
        <w:rPr>
          <w:rFonts w:ascii="Times New Roman" w:eastAsia="Times New Roman" w:hAnsi="Times New Roman" w:cs="Times New Roman"/>
          <w:sz w:val="28"/>
          <w:szCs w:val="28"/>
          <w:lang w:val="ru-RU" w:eastAsia="ru-RU"/>
        </w:rPr>
        <w:tab/>
        <w:t xml:space="preserve">Сочетание конечности реальной длительности процесса демонстрации фильма и возможностью организовать художественное время фильма как психологически разомкнутую, «6есконечную» структуру. </w:t>
      </w:r>
    </w:p>
    <w:p w:rsidR="00DA3EEE" w:rsidRPr="00DA3EEE" w:rsidRDefault="00DA3EEE" w:rsidP="00DA3EEE">
      <w:pPr>
        <w:spacing w:after="0" w:line="100" w:lineRule="atLeast"/>
        <w:ind w:left="4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25.</w:t>
      </w:r>
      <w:r w:rsidRPr="00DA3EEE">
        <w:rPr>
          <w:rFonts w:ascii="Times New Roman" w:eastAsia="Times New Roman" w:hAnsi="Times New Roman" w:cs="Times New Roman"/>
          <w:sz w:val="28"/>
          <w:szCs w:val="28"/>
          <w:lang w:val="ru-RU" w:eastAsia="ru-RU"/>
        </w:rPr>
        <w:tab/>
        <w:t xml:space="preserve">Разомкнутое бесконечное художественное время фильма как арена вечных мировых вопросов человечества. </w:t>
      </w:r>
    </w:p>
    <w:p w:rsidR="00DA3EEE" w:rsidRPr="00DA3EEE" w:rsidRDefault="00DA3EEE" w:rsidP="00DA3EEE">
      <w:pPr>
        <w:spacing w:after="0" w:line="100" w:lineRule="atLeast"/>
        <w:ind w:left="4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26.</w:t>
      </w:r>
      <w:r w:rsidRPr="00DA3EEE">
        <w:rPr>
          <w:rFonts w:ascii="Times New Roman" w:eastAsia="Times New Roman" w:hAnsi="Times New Roman" w:cs="Times New Roman"/>
          <w:sz w:val="28"/>
          <w:szCs w:val="28"/>
          <w:lang w:val="ru-RU" w:eastAsia="ru-RU"/>
        </w:rPr>
        <w:tab/>
        <w:t xml:space="preserve">Экранное время как зримая летопись истории, противостоящая необратимости времени. </w:t>
      </w:r>
    </w:p>
    <w:p w:rsidR="00DA3EEE" w:rsidRPr="00DA3EEE" w:rsidRDefault="00DA3EEE" w:rsidP="00DA3EEE">
      <w:pPr>
        <w:spacing w:after="0" w:line="100" w:lineRule="atLeast"/>
        <w:ind w:left="4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27.</w:t>
      </w:r>
      <w:r w:rsidRPr="00DA3EEE">
        <w:rPr>
          <w:rFonts w:ascii="Times New Roman" w:eastAsia="Times New Roman" w:hAnsi="Times New Roman" w:cs="Times New Roman"/>
          <w:sz w:val="28"/>
          <w:szCs w:val="28"/>
          <w:lang w:val="ru-RU" w:eastAsia="ru-RU"/>
        </w:rPr>
        <w:tab/>
        <w:t xml:space="preserve">Технические возможности создания обратимости времени (обратная съемка). </w:t>
      </w:r>
    </w:p>
    <w:p w:rsidR="00DA3EEE" w:rsidRPr="00DA3EEE" w:rsidRDefault="00DA3EEE" w:rsidP="00DA3EEE">
      <w:pPr>
        <w:spacing w:after="0" w:line="100" w:lineRule="atLeast"/>
        <w:ind w:left="4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28.</w:t>
      </w:r>
      <w:r w:rsidRPr="00DA3EEE">
        <w:rPr>
          <w:rFonts w:ascii="Times New Roman" w:eastAsia="Times New Roman" w:hAnsi="Times New Roman" w:cs="Times New Roman"/>
          <w:sz w:val="28"/>
          <w:szCs w:val="28"/>
          <w:lang w:val="ru-RU" w:eastAsia="ru-RU"/>
        </w:rPr>
        <w:tab/>
        <w:t xml:space="preserve">Способы художественного воссоздания в сюжете прошлого, настоящего и будущего времени. </w:t>
      </w:r>
    </w:p>
    <w:p w:rsidR="00DA3EEE" w:rsidRPr="00DA3EEE" w:rsidRDefault="00DA3EEE" w:rsidP="00DA3EEE">
      <w:pPr>
        <w:spacing w:after="0" w:line="100" w:lineRule="atLeast"/>
        <w:ind w:left="4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29.</w:t>
      </w:r>
      <w:r w:rsidRPr="00DA3EEE">
        <w:rPr>
          <w:rFonts w:ascii="Times New Roman" w:eastAsia="Times New Roman" w:hAnsi="Times New Roman" w:cs="Times New Roman"/>
          <w:sz w:val="28"/>
          <w:szCs w:val="28"/>
          <w:lang w:val="ru-RU" w:eastAsia="ru-RU"/>
        </w:rPr>
        <w:tab/>
        <w:t>Соединение, сцепление временных пластов в сюжете фильма.</w:t>
      </w:r>
    </w:p>
    <w:p w:rsidR="00DA3EEE" w:rsidRPr="00DA3EEE" w:rsidRDefault="00DA3EEE" w:rsidP="00DA3EEE">
      <w:pPr>
        <w:spacing w:after="0" w:line="100" w:lineRule="atLeast"/>
        <w:ind w:left="4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30.</w:t>
      </w:r>
      <w:r w:rsidRPr="00DA3EEE">
        <w:rPr>
          <w:rFonts w:ascii="Times New Roman" w:eastAsia="Times New Roman" w:hAnsi="Times New Roman" w:cs="Times New Roman"/>
          <w:sz w:val="28"/>
          <w:szCs w:val="28"/>
          <w:lang w:val="ru-RU" w:eastAsia="ru-RU"/>
        </w:rPr>
        <w:tab/>
        <w:t xml:space="preserve">Однократность и многократность времени. </w:t>
      </w:r>
    </w:p>
    <w:p w:rsidR="00DA3EEE" w:rsidRPr="00DA3EEE" w:rsidRDefault="00DA3EEE" w:rsidP="00DA3EEE">
      <w:pPr>
        <w:spacing w:after="0" w:line="240" w:lineRule="auto"/>
        <w:contextualSpacing/>
        <w:jc w:val="both"/>
        <w:textAlignment w:val="baseline"/>
        <w:rPr>
          <w:rFonts w:ascii="Times New Roman" w:eastAsia="Times New Roman" w:hAnsi="Times New Roman" w:cs="Times New Roman"/>
          <w:b/>
          <w:sz w:val="28"/>
          <w:szCs w:val="28"/>
          <w:lang w:val="ru-RU" w:eastAsia="ru-RU"/>
        </w:rPr>
      </w:pPr>
      <w:r w:rsidRPr="00DA3EEE">
        <w:rPr>
          <w:rFonts w:ascii="Times New Roman" w:eastAsia="Times New Roman" w:hAnsi="Times New Roman" w:cs="Times New Roman"/>
          <w:sz w:val="28"/>
          <w:szCs w:val="28"/>
          <w:lang w:val="ru-RU" w:eastAsia="ru-RU"/>
        </w:rPr>
        <w:t>31.</w:t>
      </w:r>
      <w:r w:rsidRPr="00DA3EEE">
        <w:rPr>
          <w:rFonts w:ascii="Times New Roman" w:eastAsia="Times New Roman" w:hAnsi="Times New Roman" w:cs="Times New Roman"/>
          <w:sz w:val="28"/>
          <w:szCs w:val="28"/>
          <w:lang w:val="ru-RU" w:eastAsia="ru-RU"/>
        </w:rPr>
        <w:tab/>
        <w:t>Преодоление в художественном времени фильма реальной однокрaтности времени.</w:t>
      </w:r>
    </w:p>
    <w:p w:rsidR="00DA3EEE" w:rsidRPr="00DA3EEE" w:rsidRDefault="00DA3EEE" w:rsidP="00DA3EEE">
      <w:pPr>
        <w:spacing w:after="0" w:line="240" w:lineRule="auto"/>
        <w:ind w:firstLine="567"/>
        <w:contextualSpacing/>
        <w:jc w:val="both"/>
        <w:textAlignment w:val="baseline"/>
        <w:rPr>
          <w:rFonts w:ascii="Times New Roman" w:eastAsia="Times New Roman" w:hAnsi="Times New Roman" w:cs="Times New Roman"/>
          <w:b/>
          <w:sz w:val="28"/>
          <w:szCs w:val="28"/>
          <w:lang w:val="ru-RU" w:eastAsia="ru-RU"/>
        </w:rPr>
      </w:pPr>
      <w:r w:rsidRPr="00DA3EEE">
        <w:rPr>
          <w:rFonts w:ascii="Times New Roman" w:eastAsia="Times New Roman" w:hAnsi="Times New Roman" w:cs="Times New Roman"/>
          <w:b/>
          <w:sz w:val="28"/>
          <w:szCs w:val="28"/>
          <w:lang w:val="ru-RU" w:eastAsia="ru-RU"/>
        </w:rPr>
        <w:t>Требования к написанию эссе</w:t>
      </w:r>
    </w:p>
    <w:p w:rsidR="00DA3EEE" w:rsidRPr="00DA3EEE" w:rsidRDefault="00DA3EEE" w:rsidP="00DA3EEE">
      <w:pPr>
        <w:spacing w:after="0" w:line="240" w:lineRule="auto"/>
        <w:ind w:firstLine="567"/>
        <w:contextualSpacing/>
        <w:jc w:val="both"/>
        <w:textAlignment w:val="baseline"/>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Эссе - это авторское произведение (связный текст), отражающий позицию автора по какому-либо актуальному вопросу (проблеме).</w:t>
      </w:r>
    </w:p>
    <w:p w:rsidR="00DA3EEE" w:rsidRPr="00DA3EEE" w:rsidRDefault="00DA3EEE" w:rsidP="00DA3EEE">
      <w:pPr>
        <w:spacing w:after="0" w:line="240" w:lineRule="auto"/>
        <w:ind w:firstLine="567"/>
        <w:contextualSpacing/>
        <w:jc w:val="both"/>
        <w:textAlignment w:val="baseline"/>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Цель эссе - высказать свою точку зрения и сформировать непротиворечивую систему аргументов, обосновывающих предпочтительность позиции, выбранной автором данного текста.</w:t>
      </w:r>
    </w:p>
    <w:p w:rsidR="00DA3EEE" w:rsidRPr="00DA3EEE" w:rsidRDefault="00DA3EEE" w:rsidP="00DA3EEE">
      <w:pPr>
        <w:spacing w:after="0" w:line="240" w:lineRule="auto"/>
        <w:ind w:firstLine="567"/>
        <w:contextualSpacing/>
        <w:jc w:val="both"/>
        <w:textAlignment w:val="baseline"/>
        <w:rPr>
          <w:rFonts w:ascii="Times New Roman" w:eastAsia="Times New Roman" w:hAnsi="Times New Roman" w:cs="Times New Roman"/>
          <w:b/>
          <w:sz w:val="28"/>
          <w:szCs w:val="28"/>
          <w:lang w:val="ru-RU" w:eastAsia="ru-RU"/>
        </w:rPr>
      </w:pPr>
      <w:r w:rsidRPr="00DA3EEE">
        <w:rPr>
          <w:rFonts w:ascii="Times New Roman" w:eastAsia="Times New Roman" w:hAnsi="Times New Roman" w:cs="Times New Roman"/>
          <w:b/>
          <w:sz w:val="28"/>
          <w:szCs w:val="28"/>
          <w:lang w:val="ru-RU" w:eastAsia="ru-RU"/>
        </w:rPr>
        <w:t>Эссе включает в себя следующие элементы:</w:t>
      </w:r>
    </w:p>
    <w:p w:rsidR="00DA3EEE" w:rsidRPr="00DA3EEE" w:rsidRDefault="00DA3EEE" w:rsidP="00DA3EEE">
      <w:pPr>
        <w:spacing w:after="0" w:line="240" w:lineRule="auto"/>
        <w:ind w:firstLine="567"/>
        <w:contextualSpacing/>
        <w:jc w:val="both"/>
        <w:textAlignment w:val="baseline"/>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1. Введение. В нем формулируется тема, обосновывается ее актуальность, раскрывается расхождение мнений, обосновывается структура рассмотрения темы, осуществляете переход к основному суждению.</w:t>
      </w:r>
    </w:p>
    <w:p w:rsidR="00DA3EEE" w:rsidRPr="00DA3EEE" w:rsidRDefault="00DA3EEE" w:rsidP="00DA3EEE">
      <w:pPr>
        <w:spacing w:after="0" w:line="240" w:lineRule="auto"/>
        <w:ind w:firstLine="567"/>
        <w:contextualSpacing/>
        <w:jc w:val="both"/>
        <w:textAlignment w:val="baseline"/>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2. Основная часть. Включает в себя:</w:t>
      </w:r>
    </w:p>
    <w:p w:rsidR="00DA3EEE" w:rsidRPr="00DA3EEE" w:rsidRDefault="00DA3EEE" w:rsidP="00DA3EEE">
      <w:pPr>
        <w:spacing w:after="0" w:line="240" w:lineRule="auto"/>
        <w:ind w:firstLine="567"/>
        <w:contextualSpacing/>
        <w:jc w:val="both"/>
        <w:textAlignment w:val="baseline"/>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 формулировку суждений и аргументов, которые выдвигает автор, обычно, два-три аргумента;</w:t>
      </w:r>
    </w:p>
    <w:p w:rsidR="00DA3EEE" w:rsidRPr="00DA3EEE" w:rsidRDefault="00DA3EEE" w:rsidP="00DA3EEE">
      <w:pPr>
        <w:spacing w:after="0" w:line="240" w:lineRule="auto"/>
        <w:ind w:firstLine="567"/>
        <w:contextualSpacing/>
        <w:jc w:val="both"/>
        <w:textAlignment w:val="baseline"/>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 доказательства, факты и примеры в поддержку авторской позиции;</w:t>
      </w:r>
    </w:p>
    <w:p w:rsidR="00DA3EEE" w:rsidRPr="00DA3EEE" w:rsidRDefault="00DA3EEE" w:rsidP="00DA3EEE">
      <w:pPr>
        <w:spacing w:after="0" w:line="240" w:lineRule="auto"/>
        <w:ind w:firstLine="567"/>
        <w:contextualSpacing/>
        <w:jc w:val="both"/>
        <w:textAlignment w:val="baseline"/>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 анализ контр-аргументов и противоположных суждений, при этом необходимо показать их слабые стороны.</w:t>
      </w:r>
    </w:p>
    <w:p w:rsidR="00DA3EEE" w:rsidRPr="00DA3EEE" w:rsidRDefault="00DA3EEE" w:rsidP="00DA3EEE">
      <w:pPr>
        <w:spacing w:after="0" w:line="240" w:lineRule="auto"/>
        <w:ind w:firstLine="567"/>
        <w:contextualSpacing/>
        <w:jc w:val="both"/>
        <w:textAlignment w:val="baseline"/>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3. Заключение. Повторяется основное суждение, резюмируются аргументы в защиту основного суждения, дается общее заключение о полезности данного утверждения.</w:t>
      </w:r>
    </w:p>
    <w:p w:rsidR="00DA3EEE" w:rsidRPr="00DA3EEE" w:rsidRDefault="00DA3EEE" w:rsidP="00DA3EEE">
      <w:pPr>
        <w:spacing w:after="0" w:line="240" w:lineRule="auto"/>
        <w:ind w:firstLine="567"/>
        <w:contextualSpacing/>
        <w:jc w:val="both"/>
        <w:textAlignment w:val="baseline"/>
        <w:rPr>
          <w:rFonts w:ascii="Times New Roman" w:eastAsia="Times New Roman" w:hAnsi="Times New Roman" w:cs="Times New Roman"/>
          <w:b/>
          <w:sz w:val="28"/>
          <w:szCs w:val="28"/>
          <w:lang w:val="ru-RU" w:eastAsia="ru-RU"/>
        </w:rPr>
      </w:pPr>
      <w:r w:rsidRPr="00DA3EEE">
        <w:rPr>
          <w:rFonts w:ascii="Times New Roman" w:eastAsia="Times New Roman" w:hAnsi="Times New Roman" w:cs="Times New Roman"/>
          <w:b/>
          <w:sz w:val="28"/>
          <w:szCs w:val="28"/>
          <w:lang w:val="ru-RU" w:eastAsia="ru-RU"/>
        </w:rPr>
        <w:t>Оформление материалов эссе</w:t>
      </w:r>
    </w:p>
    <w:p w:rsidR="00DA3EEE" w:rsidRPr="00DA3EEE" w:rsidRDefault="00DA3EEE" w:rsidP="00DA3EEE">
      <w:pPr>
        <w:spacing w:after="0" w:line="240" w:lineRule="auto"/>
        <w:ind w:firstLine="567"/>
        <w:contextualSpacing/>
        <w:jc w:val="both"/>
        <w:textAlignment w:val="baseline"/>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Объем эссе– до 5- 7 страниц машинописного текста в редакторе Word. Шрифт: Times New Roman, кегль - 14, интервал – полуторный. Все поля  по 20 мм.</w:t>
      </w:r>
    </w:p>
    <w:p w:rsidR="00DA3EEE" w:rsidRPr="00DA3EEE" w:rsidRDefault="00DA3EEE" w:rsidP="00DA3EEE">
      <w:pPr>
        <w:spacing w:after="0" w:line="240" w:lineRule="auto"/>
        <w:ind w:firstLine="567"/>
        <w:contextualSpacing/>
        <w:jc w:val="both"/>
        <w:textAlignment w:val="baseline"/>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 xml:space="preserve">Вверху слева указывается фамилия, имя, отчество автора эссе. </w:t>
      </w:r>
    </w:p>
    <w:p w:rsidR="00DA3EEE" w:rsidRPr="00DA3EEE" w:rsidRDefault="00DA3EEE" w:rsidP="00DA3EEE">
      <w:pPr>
        <w:spacing w:after="0" w:line="240" w:lineRule="auto"/>
        <w:ind w:firstLine="567"/>
        <w:contextualSpacing/>
        <w:jc w:val="both"/>
        <w:textAlignment w:val="baseline"/>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 xml:space="preserve">Далее через один интервал - название эссе жирным шрифтом. </w:t>
      </w:r>
    </w:p>
    <w:p w:rsidR="00DA3EEE" w:rsidRPr="00DA3EEE" w:rsidRDefault="00DA3EEE" w:rsidP="00DA3EEE">
      <w:pPr>
        <w:spacing w:after="0" w:line="240" w:lineRule="auto"/>
        <w:ind w:firstLine="567"/>
        <w:contextualSpacing/>
        <w:jc w:val="both"/>
        <w:textAlignment w:val="baseline"/>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Затем через один пропущенный интервал располагается текст.</w:t>
      </w:r>
    </w:p>
    <w:p w:rsidR="00DA3EEE" w:rsidRPr="00DA3EEE" w:rsidRDefault="00DA3EEE" w:rsidP="00DA3EEE">
      <w:pPr>
        <w:spacing w:after="0" w:line="240" w:lineRule="auto"/>
        <w:ind w:firstLine="567"/>
        <w:contextualSpacing/>
        <w:jc w:val="both"/>
        <w:rPr>
          <w:rFonts w:ascii="Times New Roman" w:eastAsia="Times New Roman" w:hAnsi="Times New Roman" w:cs="Times New Roman"/>
          <w:b/>
          <w:sz w:val="28"/>
          <w:szCs w:val="28"/>
          <w:lang w:val="ru-RU" w:eastAsia="ru-RU"/>
        </w:rPr>
      </w:pPr>
      <w:r w:rsidRPr="00DA3EEE">
        <w:rPr>
          <w:rFonts w:ascii="Times New Roman" w:eastAsia="Times New Roman" w:hAnsi="Times New Roman" w:cs="Times New Roman"/>
          <w:b/>
          <w:sz w:val="28"/>
          <w:szCs w:val="28"/>
          <w:lang w:val="ru-RU" w:eastAsia="ru-RU"/>
        </w:rPr>
        <w:t>Критерии оценки материалов эссе</w:t>
      </w:r>
    </w:p>
    <w:p w:rsidR="00DA3EEE" w:rsidRPr="00DA3EEE" w:rsidRDefault="00DA3EEE" w:rsidP="00DA3EEE">
      <w:pPr>
        <w:spacing w:after="0" w:line="240" w:lineRule="auto"/>
        <w:ind w:firstLine="56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При оценивании материалов необходимо учитывать следующие элементы:</w:t>
      </w:r>
    </w:p>
    <w:p w:rsidR="00DA3EEE" w:rsidRPr="00DA3EEE" w:rsidRDefault="00DA3EEE" w:rsidP="00DA3EEE">
      <w:pPr>
        <w:spacing w:after="0" w:line="240" w:lineRule="auto"/>
        <w:ind w:firstLine="56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1. Представление собственной точки зрения (позиции, отношения) при раскрытии проблемы;</w:t>
      </w:r>
    </w:p>
    <w:p w:rsidR="00DA3EEE" w:rsidRPr="00DA3EEE" w:rsidRDefault="00DA3EEE" w:rsidP="00DA3EEE">
      <w:pPr>
        <w:spacing w:after="0" w:line="240" w:lineRule="auto"/>
        <w:ind w:firstLine="56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lastRenderedPageBreak/>
        <w:t>2. Раскрытие проблемы на теоретическом уровне (в связях и с обоснованиями) или на бытовом уровне, с корректным использованием или без использования научных понятий в контексте ответа на вопрос эссе;</w:t>
      </w:r>
    </w:p>
    <w:p w:rsidR="00DA3EEE" w:rsidRPr="00DA3EEE" w:rsidRDefault="00DA3EEE" w:rsidP="00DA3EEE">
      <w:pPr>
        <w:spacing w:after="0" w:line="240" w:lineRule="auto"/>
        <w:ind w:firstLine="56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3. Аргументация своей позиции с опорой на факты социально-экономической действительности или собственный опыт.</w:t>
      </w:r>
    </w:p>
    <w:p w:rsidR="00DA3EEE" w:rsidRPr="00DA3EEE" w:rsidRDefault="00DA3EEE" w:rsidP="00DA3EEE">
      <w:pPr>
        <w:spacing w:after="0" w:line="240" w:lineRule="auto"/>
        <w:ind w:firstLine="56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Все эти элементы должны быть изучения и оценены членами жюри.</w:t>
      </w:r>
    </w:p>
    <w:p w:rsidR="00DA3EEE" w:rsidRPr="00DA3EEE" w:rsidRDefault="00DA3EEE" w:rsidP="00DA3EEE">
      <w:pPr>
        <w:spacing w:after="0" w:line="240" w:lineRule="auto"/>
        <w:ind w:firstLine="567"/>
        <w:contextualSpacing/>
        <w:jc w:val="both"/>
        <w:rPr>
          <w:rFonts w:ascii="Times New Roman" w:eastAsia="Times New Roman" w:hAnsi="Times New Roman" w:cs="Times New Roman"/>
          <w:sz w:val="28"/>
          <w:szCs w:val="28"/>
          <w:lang w:val="ru-RU"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90"/>
        <w:gridCol w:w="1481"/>
      </w:tblGrid>
      <w:tr w:rsidR="00DA3EEE" w:rsidRPr="00DA3EEE" w:rsidTr="00846613">
        <w:tc>
          <w:tcPr>
            <w:tcW w:w="8090" w:type="dxa"/>
          </w:tcPr>
          <w:p w:rsidR="00DA3EEE" w:rsidRPr="00DA3EEE" w:rsidRDefault="00DA3EEE" w:rsidP="00DA3EEE">
            <w:pPr>
              <w:widowControl w:val="0"/>
              <w:autoSpaceDE w:val="0"/>
              <w:autoSpaceDN w:val="0"/>
              <w:adjustRightInd w:val="0"/>
              <w:spacing w:after="0" w:line="240" w:lineRule="auto"/>
              <w:ind w:firstLine="567"/>
              <w:contextualSpacing/>
              <w:jc w:val="both"/>
              <w:rPr>
                <w:rFonts w:ascii="Times New Roman" w:eastAsia="Times New Roman" w:hAnsi="Times New Roman" w:cs="Times New Roman"/>
                <w:b/>
                <w:sz w:val="28"/>
                <w:szCs w:val="28"/>
                <w:lang w:val="ru-RU" w:eastAsia="ru-RU"/>
              </w:rPr>
            </w:pPr>
            <w:r w:rsidRPr="00DA3EEE">
              <w:rPr>
                <w:rFonts w:ascii="Times New Roman" w:eastAsia="Times New Roman" w:hAnsi="Times New Roman" w:cs="Times New Roman"/>
                <w:b/>
                <w:sz w:val="28"/>
                <w:szCs w:val="28"/>
                <w:lang w:val="ru-RU" w:eastAsia="ru-RU"/>
              </w:rPr>
              <w:t>Основные критерии и уровни оценки</w:t>
            </w:r>
          </w:p>
        </w:tc>
        <w:tc>
          <w:tcPr>
            <w:tcW w:w="1481" w:type="dxa"/>
          </w:tcPr>
          <w:p w:rsidR="00DA3EEE" w:rsidRPr="00DA3EEE" w:rsidRDefault="00DA3EEE" w:rsidP="00DA3EEE">
            <w:pPr>
              <w:widowControl w:val="0"/>
              <w:autoSpaceDE w:val="0"/>
              <w:autoSpaceDN w:val="0"/>
              <w:adjustRightInd w:val="0"/>
              <w:spacing w:after="0" w:line="240" w:lineRule="auto"/>
              <w:ind w:firstLine="567"/>
              <w:contextualSpacing/>
              <w:jc w:val="both"/>
              <w:rPr>
                <w:rFonts w:ascii="Times New Roman" w:eastAsia="Times New Roman" w:hAnsi="Times New Roman" w:cs="Times New Roman"/>
                <w:b/>
                <w:sz w:val="28"/>
                <w:szCs w:val="28"/>
                <w:lang w:val="ru-RU" w:eastAsia="ru-RU"/>
              </w:rPr>
            </w:pPr>
            <w:r w:rsidRPr="00DA3EEE">
              <w:rPr>
                <w:rFonts w:ascii="Times New Roman" w:eastAsia="Times New Roman" w:hAnsi="Times New Roman" w:cs="Times New Roman"/>
                <w:b/>
                <w:sz w:val="28"/>
                <w:szCs w:val="28"/>
                <w:lang w:val="ru-RU" w:eastAsia="ru-RU"/>
              </w:rPr>
              <w:t>Баллы</w:t>
            </w:r>
          </w:p>
        </w:tc>
      </w:tr>
      <w:tr w:rsidR="00DA3EEE" w:rsidRPr="00DA3EEE" w:rsidTr="00846613">
        <w:tc>
          <w:tcPr>
            <w:tcW w:w="8090" w:type="dxa"/>
          </w:tcPr>
          <w:p w:rsidR="00DA3EEE" w:rsidRPr="00DA3EEE" w:rsidRDefault="00DA3EEE" w:rsidP="00DA3EEE">
            <w:pPr>
              <w:widowControl w:val="0"/>
              <w:autoSpaceDE w:val="0"/>
              <w:autoSpaceDN w:val="0"/>
              <w:adjustRightInd w:val="0"/>
              <w:spacing w:after="0" w:line="240" w:lineRule="auto"/>
              <w:ind w:firstLine="56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1. Представлена собственная точка  зрения (позиция, отношение)  при раскрытии проблемы.</w:t>
            </w:r>
          </w:p>
          <w:p w:rsidR="00DA3EEE" w:rsidRPr="00DA3EEE" w:rsidRDefault="00DA3EEE" w:rsidP="00DA3EEE">
            <w:pPr>
              <w:widowControl w:val="0"/>
              <w:autoSpaceDE w:val="0"/>
              <w:autoSpaceDN w:val="0"/>
              <w:adjustRightInd w:val="0"/>
              <w:spacing w:after="0" w:line="240" w:lineRule="auto"/>
              <w:ind w:firstLine="56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2. Проблема раскрыта на теоретическом уровне, в связях и обоснованиях, с корректным использованием научных терминов и понятий в контексте ответа.</w:t>
            </w:r>
          </w:p>
          <w:p w:rsidR="00DA3EEE" w:rsidRPr="00DA3EEE" w:rsidRDefault="00DA3EEE" w:rsidP="00DA3EEE">
            <w:pPr>
              <w:widowControl w:val="0"/>
              <w:autoSpaceDE w:val="0"/>
              <w:autoSpaceDN w:val="0"/>
              <w:adjustRightInd w:val="0"/>
              <w:spacing w:after="0" w:line="240" w:lineRule="auto"/>
              <w:ind w:firstLine="56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3. Дана аргументация своего мнения с опорой на факты социально-экономической действительности или личный социальный опыт.</w:t>
            </w:r>
          </w:p>
        </w:tc>
        <w:tc>
          <w:tcPr>
            <w:tcW w:w="1481" w:type="dxa"/>
          </w:tcPr>
          <w:p w:rsidR="00DA3EEE" w:rsidRPr="00DA3EEE" w:rsidRDefault="00DA3EEE" w:rsidP="00DA3EEE">
            <w:pPr>
              <w:widowControl w:val="0"/>
              <w:autoSpaceDE w:val="0"/>
              <w:autoSpaceDN w:val="0"/>
              <w:adjustRightInd w:val="0"/>
              <w:spacing w:after="0" w:line="240" w:lineRule="auto"/>
              <w:ind w:firstLine="56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100-84</w:t>
            </w:r>
          </w:p>
        </w:tc>
      </w:tr>
      <w:tr w:rsidR="00DA3EEE" w:rsidRPr="00DA3EEE" w:rsidTr="00846613">
        <w:tc>
          <w:tcPr>
            <w:tcW w:w="8090" w:type="dxa"/>
          </w:tcPr>
          <w:p w:rsidR="00DA3EEE" w:rsidRPr="00DA3EEE" w:rsidRDefault="00DA3EEE" w:rsidP="00DA3EEE">
            <w:pPr>
              <w:widowControl w:val="0"/>
              <w:autoSpaceDE w:val="0"/>
              <w:autoSpaceDN w:val="0"/>
              <w:adjustRightInd w:val="0"/>
              <w:spacing w:after="0" w:line="240" w:lineRule="auto"/>
              <w:ind w:firstLine="56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1. Представлена собственная точка  зрения (позиция, отношение)  при раскрытии проблемы.</w:t>
            </w:r>
          </w:p>
          <w:p w:rsidR="00DA3EEE" w:rsidRPr="00DA3EEE" w:rsidRDefault="00DA3EEE" w:rsidP="00DA3EEE">
            <w:pPr>
              <w:widowControl w:val="0"/>
              <w:autoSpaceDE w:val="0"/>
              <w:autoSpaceDN w:val="0"/>
              <w:adjustRightInd w:val="0"/>
              <w:spacing w:after="0" w:line="240" w:lineRule="auto"/>
              <w:ind w:firstLine="56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2. Проблема раскрыта с корректным использованием научных терминов и понятий в контексте ответа, но теоретические связи и обоснования не присутствуют или явно не прослеживаются.</w:t>
            </w:r>
          </w:p>
          <w:p w:rsidR="00DA3EEE" w:rsidRPr="00DA3EEE" w:rsidRDefault="00DA3EEE" w:rsidP="00DA3EEE">
            <w:pPr>
              <w:widowControl w:val="0"/>
              <w:autoSpaceDE w:val="0"/>
              <w:autoSpaceDN w:val="0"/>
              <w:adjustRightInd w:val="0"/>
              <w:spacing w:after="0" w:line="240" w:lineRule="auto"/>
              <w:ind w:firstLine="56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3. Дана аргументация своего мнения с опорой на факты социально-экономической действительности или личный социальный опыт.</w:t>
            </w:r>
          </w:p>
        </w:tc>
        <w:tc>
          <w:tcPr>
            <w:tcW w:w="1481" w:type="dxa"/>
          </w:tcPr>
          <w:p w:rsidR="00DA3EEE" w:rsidRPr="00DA3EEE" w:rsidRDefault="00DA3EEE" w:rsidP="00DA3EEE">
            <w:pPr>
              <w:widowControl w:val="0"/>
              <w:autoSpaceDE w:val="0"/>
              <w:autoSpaceDN w:val="0"/>
              <w:adjustRightInd w:val="0"/>
              <w:spacing w:after="0" w:line="240" w:lineRule="auto"/>
              <w:ind w:firstLine="56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83-67</w:t>
            </w:r>
          </w:p>
        </w:tc>
      </w:tr>
      <w:tr w:rsidR="00DA3EEE" w:rsidRPr="00DA3EEE" w:rsidTr="00846613">
        <w:tc>
          <w:tcPr>
            <w:tcW w:w="8090" w:type="dxa"/>
          </w:tcPr>
          <w:p w:rsidR="00DA3EEE" w:rsidRPr="00DA3EEE" w:rsidRDefault="00DA3EEE" w:rsidP="00DA3EEE">
            <w:pPr>
              <w:widowControl w:val="0"/>
              <w:autoSpaceDE w:val="0"/>
              <w:autoSpaceDN w:val="0"/>
              <w:adjustRightInd w:val="0"/>
              <w:spacing w:after="0" w:line="240" w:lineRule="auto"/>
              <w:ind w:firstLine="56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1. Представлена собственная точка  зрения (позиция, отношение)  при раскрытии проблемы.</w:t>
            </w:r>
          </w:p>
          <w:p w:rsidR="00DA3EEE" w:rsidRPr="00DA3EEE" w:rsidRDefault="00DA3EEE" w:rsidP="00DA3EEE">
            <w:pPr>
              <w:widowControl w:val="0"/>
              <w:autoSpaceDE w:val="0"/>
              <w:autoSpaceDN w:val="0"/>
              <w:adjustRightInd w:val="0"/>
              <w:spacing w:after="0" w:line="240" w:lineRule="auto"/>
              <w:ind w:firstLine="56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2. Проблема раскрыта при формальном использовании научных терминов.</w:t>
            </w:r>
          </w:p>
          <w:p w:rsidR="00DA3EEE" w:rsidRPr="00DA3EEE" w:rsidRDefault="00DA3EEE" w:rsidP="00DA3EEE">
            <w:pPr>
              <w:widowControl w:val="0"/>
              <w:autoSpaceDE w:val="0"/>
              <w:autoSpaceDN w:val="0"/>
              <w:adjustRightInd w:val="0"/>
              <w:spacing w:after="0" w:line="240" w:lineRule="auto"/>
              <w:ind w:firstLine="56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3. Дана аргументация своего мнения с опорой на факты социально-экономической действительности или личный социальный опыт.</w:t>
            </w:r>
          </w:p>
        </w:tc>
        <w:tc>
          <w:tcPr>
            <w:tcW w:w="1481" w:type="dxa"/>
          </w:tcPr>
          <w:p w:rsidR="00DA3EEE" w:rsidRPr="00DA3EEE" w:rsidRDefault="00DA3EEE" w:rsidP="00DA3EEE">
            <w:pPr>
              <w:widowControl w:val="0"/>
              <w:autoSpaceDE w:val="0"/>
              <w:autoSpaceDN w:val="0"/>
              <w:adjustRightInd w:val="0"/>
              <w:spacing w:after="0" w:line="240" w:lineRule="auto"/>
              <w:ind w:firstLine="56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66-50</w:t>
            </w:r>
          </w:p>
        </w:tc>
      </w:tr>
      <w:tr w:rsidR="00DA3EEE" w:rsidRPr="00DA3EEE" w:rsidTr="00846613">
        <w:trPr>
          <w:trHeight w:val="1666"/>
        </w:trPr>
        <w:tc>
          <w:tcPr>
            <w:tcW w:w="8090" w:type="dxa"/>
          </w:tcPr>
          <w:p w:rsidR="00DA3EEE" w:rsidRPr="00DA3EEE" w:rsidRDefault="00DA3EEE" w:rsidP="00DA3EEE">
            <w:pPr>
              <w:widowControl w:val="0"/>
              <w:autoSpaceDE w:val="0"/>
              <w:autoSpaceDN w:val="0"/>
              <w:adjustRightInd w:val="0"/>
              <w:spacing w:after="0" w:line="240" w:lineRule="auto"/>
              <w:ind w:firstLine="56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1. Проблема обозначена на бытовом уровне.</w:t>
            </w:r>
          </w:p>
          <w:p w:rsidR="00DA3EEE" w:rsidRPr="00DA3EEE" w:rsidRDefault="00DA3EEE" w:rsidP="00DA3EEE">
            <w:pPr>
              <w:widowControl w:val="0"/>
              <w:autoSpaceDE w:val="0"/>
              <w:autoSpaceDN w:val="0"/>
              <w:adjustRightInd w:val="0"/>
              <w:spacing w:after="0" w:line="240" w:lineRule="auto"/>
              <w:ind w:firstLine="56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 xml:space="preserve">2. Аргументация неубедительная или отсутствует. </w:t>
            </w:r>
          </w:p>
          <w:p w:rsidR="00DA3EEE" w:rsidRPr="00DA3EEE" w:rsidRDefault="00DA3EEE" w:rsidP="00DA3EEE">
            <w:pPr>
              <w:widowControl w:val="0"/>
              <w:autoSpaceDE w:val="0"/>
              <w:autoSpaceDN w:val="0"/>
              <w:adjustRightInd w:val="0"/>
              <w:spacing w:after="0" w:line="240" w:lineRule="auto"/>
              <w:ind w:firstLine="56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3. Аргументация своего мнения дана вне контекста  проблемы.</w:t>
            </w:r>
          </w:p>
          <w:p w:rsidR="00DA3EEE" w:rsidRPr="00DA3EEE" w:rsidRDefault="00DA3EEE" w:rsidP="00DA3EEE">
            <w:pPr>
              <w:widowControl w:val="0"/>
              <w:autoSpaceDE w:val="0"/>
              <w:autoSpaceDN w:val="0"/>
              <w:adjustRightInd w:val="0"/>
              <w:spacing w:after="0" w:line="240" w:lineRule="auto"/>
              <w:ind w:firstLine="56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 xml:space="preserve">4. Не ясно выражена собственная позиция. </w:t>
            </w:r>
          </w:p>
          <w:p w:rsidR="00DA3EEE" w:rsidRPr="00DA3EEE" w:rsidRDefault="00DA3EEE" w:rsidP="00DA3EEE">
            <w:pPr>
              <w:widowControl w:val="0"/>
              <w:autoSpaceDE w:val="0"/>
              <w:autoSpaceDN w:val="0"/>
              <w:adjustRightInd w:val="0"/>
              <w:spacing w:after="0" w:line="240" w:lineRule="auto"/>
              <w:ind w:firstLine="56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5. Проблема не раскрыта, или сформулировано мнение без аргументов</w:t>
            </w:r>
          </w:p>
        </w:tc>
        <w:tc>
          <w:tcPr>
            <w:tcW w:w="1481" w:type="dxa"/>
          </w:tcPr>
          <w:p w:rsidR="00DA3EEE" w:rsidRPr="00DA3EEE" w:rsidRDefault="00DA3EEE" w:rsidP="00DA3EEE">
            <w:pPr>
              <w:widowControl w:val="0"/>
              <w:autoSpaceDE w:val="0"/>
              <w:autoSpaceDN w:val="0"/>
              <w:adjustRightInd w:val="0"/>
              <w:spacing w:after="0" w:line="240" w:lineRule="auto"/>
              <w:ind w:firstLine="56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49-0</w:t>
            </w:r>
          </w:p>
          <w:p w:rsidR="00DA3EEE" w:rsidRPr="00DA3EEE" w:rsidRDefault="00DA3EEE" w:rsidP="00DA3EEE">
            <w:pPr>
              <w:widowControl w:val="0"/>
              <w:autoSpaceDE w:val="0"/>
              <w:autoSpaceDN w:val="0"/>
              <w:adjustRightInd w:val="0"/>
              <w:spacing w:after="0" w:line="240" w:lineRule="auto"/>
              <w:ind w:firstLine="567"/>
              <w:contextualSpacing/>
              <w:jc w:val="both"/>
              <w:rPr>
                <w:rFonts w:ascii="Times New Roman" w:eastAsia="Times New Roman" w:hAnsi="Times New Roman" w:cs="Times New Roman"/>
                <w:sz w:val="28"/>
                <w:szCs w:val="28"/>
                <w:lang w:val="ru-RU" w:eastAsia="ru-RU"/>
              </w:rPr>
            </w:pPr>
          </w:p>
        </w:tc>
      </w:tr>
      <w:tr w:rsidR="00DA3EEE" w:rsidRPr="00DA3EEE" w:rsidTr="00846613">
        <w:tc>
          <w:tcPr>
            <w:tcW w:w="8090" w:type="dxa"/>
          </w:tcPr>
          <w:p w:rsidR="00DA3EEE" w:rsidRPr="00DA3EEE" w:rsidRDefault="00DA3EEE" w:rsidP="00DA3EEE">
            <w:pPr>
              <w:widowControl w:val="0"/>
              <w:autoSpaceDE w:val="0"/>
              <w:autoSpaceDN w:val="0"/>
              <w:adjustRightInd w:val="0"/>
              <w:spacing w:after="0" w:line="240" w:lineRule="auto"/>
              <w:contextualSpacing/>
              <w:rPr>
                <w:rFonts w:ascii="Times New Roman" w:eastAsia="Times New Roman" w:hAnsi="Times New Roman" w:cs="Times New Roman"/>
                <w:i/>
                <w:sz w:val="28"/>
                <w:szCs w:val="28"/>
                <w:lang w:val="ru-RU" w:eastAsia="ru-RU"/>
              </w:rPr>
            </w:pPr>
            <w:r w:rsidRPr="00DA3EEE">
              <w:rPr>
                <w:rFonts w:ascii="Times New Roman" w:eastAsia="Times New Roman" w:hAnsi="Times New Roman" w:cs="Times New Roman"/>
                <w:i/>
                <w:sz w:val="28"/>
                <w:szCs w:val="28"/>
                <w:lang w:val="ru-RU" w:eastAsia="ru-RU"/>
              </w:rPr>
              <w:t>Максимальный балл за материалы эссе</w:t>
            </w:r>
          </w:p>
        </w:tc>
        <w:tc>
          <w:tcPr>
            <w:tcW w:w="1481" w:type="dxa"/>
          </w:tcPr>
          <w:p w:rsidR="00DA3EEE" w:rsidRPr="00DA3EEE" w:rsidRDefault="00DA3EEE" w:rsidP="00DA3EEE">
            <w:pPr>
              <w:widowControl w:val="0"/>
              <w:autoSpaceDE w:val="0"/>
              <w:autoSpaceDN w:val="0"/>
              <w:adjustRightInd w:val="0"/>
              <w:spacing w:after="0" w:line="240" w:lineRule="auto"/>
              <w:ind w:firstLine="56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100</w:t>
            </w:r>
          </w:p>
        </w:tc>
      </w:tr>
    </w:tbl>
    <w:p w:rsidR="00DA3EEE" w:rsidRPr="00DA3EEE" w:rsidRDefault="00DA3EEE" w:rsidP="00DA3EEE">
      <w:pPr>
        <w:spacing w:after="0" w:line="240" w:lineRule="auto"/>
        <w:ind w:firstLine="567"/>
        <w:contextualSpacing/>
        <w:jc w:val="both"/>
        <w:textAlignment w:val="baseline"/>
        <w:rPr>
          <w:rFonts w:ascii="Times New Roman" w:eastAsia="Times New Roman" w:hAnsi="Times New Roman" w:cs="Times New Roman"/>
          <w:sz w:val="28"/>
          <w:szCs w:val="28"/>
          <w:lang w:val="ru-RU" w:eastAsia="ru-RU"/>
        </w:rPr>
      </w:pPr>
    </w:p>
    <w:p w:rsidR="00DA3EEE" w:rsidRPr="00DA3EEE" w:rsidRDefault="00DA3EEE" w:rsidP="00DA3EEE">
      <w:pPr>
        <w:spacing w:after="0" w:line="240" w:lineRule="auto"/>
        <w:ind w:firstLine="567"/>
        <w:contextualSpacing/>
        <w:jc w:val="both"/>
        <w:textAlignment w:val="baseline"/>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 xml:space="preserve">Составитель ________________________ Е.Н. Клемёнова </w:t>
      </w:r>
    </w:p>
    <w:p w:rsidR="00DA3EEE" w:rsidRPr="00DA3EEE" w:rsidRDefault="00DA3EEE" w:rsidP="00DA3EEE">
      <w:pPr>
        <w:spacing w:after="0" w:line="240" w:lineRule="auto"/>
        <w:ind w:firstLine="567"/>
        <w:contextualSpacing/>
        <w:jc w:val="both"/>
        <w:textAlignment w:val="baseline"/>
        <w:rPr>
          <w:rFonts w:ascii="Times New Roman" w:eastAsia="Times New Roman" w:hAnsi="Times New Roman" w:cs="Times New Roman"/>
          <w:sz w:val="28"/>
          <w:szCs w:val="28"/>
          <w:lang w:val="ru-RU" w:eastAsia="ru-RU"/>
        </w:rPr>
      </w:pPr>
    </w:p>
    <w:p w:rsidR="00DA3EEE" w:rsidRPr="00DA3EEE" w:rsidRDefault="00DA3EEE" w:rsidP="00DA3EEE">
      <w:pPr>
        <w:spacing w:after="0" w:line="240" w:lineRule="auto"/>
        <w:ind w:firstLine="567"/>
        <w:contextualSpacing/>
        <w:jc w:val="both"/>
        <w:textAlignment w:val="baseline"/>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 5» апреля  2018 г. </w:t>
      </w:r>
    </w:p>
    <w:p w:rsidR="00DA3EEE" w:rsidRPr="00DA3EEE" w:rsidRDefault="00DA3EEE" w:rsidP="00DA3EEE">
      <w:pPr>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br w:type="page"/>
      </w:r>
    </w:p>
    <w:p w:rsidR="00DA3EEE" w:rsidRPr="00DA3EEE" w:rsidRDefault="00DA3EEE" w:rsidP="00DA3EEE">
      <w:pPr>
        <w:shd w:val="clear" w:color="auto" w:fill="FFFFFF"/>
        <w:spacing w:after="0" w:line="240" w:lineRule="auto"/>
        <w:ind w:firstLine="567"/>
        <w:contextualSpacing/>
        <w:jc w:val="center"/>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lastRenderedPageBreak/>
        <w:t>Министерство образования и науки Российской Федерации</w:t>
      </w:r>
    </w:p>
    <w:p w:rsidR="00DA3EEE" w:rsidRPr="00DA3EEE" w:rsidRDefault="00DA3EEE" w:rsidP="00DA3EEE">
      <w:pPr>
        <w:shd w:val="clear" w:color="auto" w:fill="FFFFFF"/>
        <w:spacing w:after="0" w:line="240" w:lineRule="auto"/>
        <w:ind w:firstLine="567"/>
        <w:contextualSpacing/>
        <w:jc w:val="center"/>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DA3EEE" w:rsidRPr="00DA3EEE" w:rsidRDefault="00DA3EEE" w:rsidP="00DA3EEE">
      <w:pPr>
        <w:shd w:val="clear" w:color="auto" w:fill="FFFFFF"/>
        <w:spacing w:after="0" w:line="240" w:lineRule="auto"/>
        <w:ind w:firstLine="567"/>
        <w:contextualSpacing/>
        <w:jc w:val="center"/>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DA3EEE" w:rsidRPr="00DA3EEE" w:rsidRDefault="00DA3EEE" w:rsidP="00DA3EEE">
      <w:pPr>
        <w:widowControl w:val="0"/>
        <w:spacing w:after="0" w:line="240" w:lineRule="auto"/>
        <w:ind w:firstLine="567"/>
        <w:contextualSpacing/>
        <w:jc w:val="center"/>
        <w:rPr>
          <w:rFonts w:ascii="Times New Roman" w:eastAsia="Times New Roman" w:hAnsi="Times New Roman" w:cs="Times New Roman"/>
          <w:sz w:val="28"/>
          <w:szCs w:val="28"/>
          <w:lang w:val="ru-RU" w:eastAsia="ru-RU"/>
        </w:rPr>
      </w:pPr>
    </w:p>
    <w:p w:rsidR="00DA3EEE" w:rsidRPr="00DA3EEE" w:rsidRDefault="00DA3EEE" w:rsidP="00DA3EEE">
      <w:pPr>
        <w:spacing w:after="0" w:line="240" w:lineRule="auto"/>
        <w:ind w:firstLine="567"/>
        <w:contextualSpacing/>
        <w:jc w:val="center"/>
        <w:textAlignment w:val="baseline"/>
        <w:rPr>
          <w:rFonts w:ascii="Times New Roman" w:eastAsia="Times New Roman" w:hAnsi="Times New Roman" w:cs="Times New Roman"/>
          <w:sz w:val="28"/>
          <w:szCs w:val="28"/>
          <w:lang w:val="ru-RU" w:eastAsia="ru-RU"/>
        </w:rPr>
      </w:pPr>
    </w:p>
    <w:p w:rsidR="00DA3EEE" w:rsidRPr="00DA3EEE" w:rsidRDefault="00DA3EEE" w:rsidP="00DA3EEE">
      <w:pPr>
        <w:spacing w:after="0" w:line="240" w:lineRule="auto"/>
        <w:ind w:firstLine="567"/>
        <w:contextualSpacing/>
        <w:jc w:val="center"/>
        <w:textAlignment w:val="baseline"/>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Кафедра журналистики</w:t>
      </w:r>
    </w:p>
    <w:p w:rsidR="00DA3EEE" w:rsidRPr="00DA3EEE" w:rsidRDefault="00DA3EEE" w:rsidP="00DA3EEE">
      <w:pPr>
        <w:spacing w:after="0" w:line="240" w:lineRule="auto"/>
        <w:ind w:firstLine="567"/>
        <w:contextualSpacing/>
        <w:jc w:val="center"/>
        <w:textAlignment w:val="baseline"/>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b/>
          <w:bCs/>
          <w:sz w:val="28"/>
          <w:szCs w:val="28"/>
          <w:lang w:val="ru-RU" w:eastAsia="ru-RU"/>
        </w:rPr>
        <w:t>Вопросы для опроса, собеседования</w:t>
      </w:r>
    </w:p>
    <w:p w:rsidR="00DA3EEE" w:rsidRPr="00DA3EEE" w:rsidRDefault="00DA3EEE" w:rsidP="00DA3EEE">
      <w:pPr>
        <w:spacing w:after="0" w:line="240" w:lineRule="auto"/>
        <w:ind w:firstLine="567"/>
        <w:contextualSpacing/>
        <w:jc w:val="center"/>
        <w:textAlignment w:val="baseline"/>
        <w:rPr>
          <w:rFonts w:ascii="Times New Roman" w:eastAsia="Times New Roman" w:hAnsi="Times New Roman" w:cs="Times New Roman"/>
          <w:sz w:val="28"/>
          <w:szCs w:val="28"/>
          <w:lang w:val="ru-RU" w:eastAsia="ru-RU"/>
        </w:rPr>
      </w:pPr>
    </w:p>
    <w:p w:rsidR="00DA3EEE" w:rsidRPr="00DA3EEE" w:rsidRDefault="00DA3EEE" w:rsidP="00DA3EEE">
      <w:pPr>
        <w:spacing w:after="0" w:line="240" w:lineRule="auto"/>
        <w:ind w:firstLine="567"/>
        <w:contextualSpacing/>
        <w:jc w:val="center"/>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 xml:space="preserve">по дисциплине Б1.В.ДВ.5.1. Язык театра и кино </w:t>
      </w:r>
    </w:p>
    <w:p w:rsidR="00DA3EEE" w:rsidRPr="00DA3EEE" w:rsidRDefault="00DA3EEE" w:rsidP="00DA3EEE">
      <w:pPr>
        <w:spacing w:after="0" w:line="240" w:lineRule="auto"/>
        <w:ind w:firstLine="567"/>
        <w:contextualSpacing/>
        <w:jc w:val="center"/>
        <w:rPr>
          <w:rFonts w:ascii="Times New Roman" w:eastAsia="Times New Roman" w:hAnsi="Times New Roman" w:cs="Times New Roman"/>
          <w:sz w:val="28"/>
          <w:szCs w:val="28"/>
          <w:lang w:val="ru-RU" w:eastAsia="ru-RU"/>
        </w:rPr>
      </w:pPr>
    </w:p>
    <w:p w:rsidR="00DA3EEE" w:rsidRPr="00DA3EEE" w:rsidRDefault="00DA3EEE" w:rsidP="00DA3EEE">
      <w:pPr>
        <w:spacing w:after="0" w:line="240" w:lineRule="auto"/>
        <w:contextualSpacing/>
        <w:jc w:val="both"/>
        <w:textAlignment w:val="baseline"/>
        <w:rPr>
          <w:rFonts w:ascii="Times New Roman" w:eastAsia="Times New Roman" w:hAnsi="Times New Roman" w:cs="Times New Roman"/>
          <w:b/>
          <w:sz w:val="28"/>
          <w:szCs w:val="28"/>
          <w:lang w:val="ru-RU" w:eastAsia="ru-RU"/>
        </w:rPr>
      </w:pPr>
      <w:r w:rsidRPr="00DA3EEE">
        <w:rPr>
          <w:rFonts w:ascii="Times New Roman" w:eastAsia="Times New Roman" w:hAnsi="Times New Roman" w:cs="Times New Roman"/>
          <w:b/>
          <w:bCs/>
          <w:sz w:val="28"/>
          <w:szCs w:val="28"/>
          <w:lang w:val="ru-RU" w:eastAsia="ru-RU"/>
        </w:rPr>
        <w:t>Модуль</w:t>
      </w:r>
      <w:r w:rsidRPr="00DA3EEE">
        <w:rPr>
          <w:rFonts w:ascii="Times New Roman" w:eastAsia="Times New Roman" w:hAnsi="Times New Roman" w:cs="Times New Roman"/>
          <w:b/>
          <w:sz w:val="28"/>
          <w:szCs w:val="28"/>
          <w:lang w:val="ru-RU" w:eastAsia="ru-RU"/>
        </w:rPr>
        <w:t xml:space="preserve"> 1 </w:t>
      </w:r>
      <w:r w:rsidRPr="00DA3EEE">
        <w:rPr>
          <w:rFonts w:ascii="Times New Roman" w:eastAsia="Times New Roman" w:hAnsi="Times New Roman" w:cs="Times New Roman"/>
          <w:color w:val="00000A"/>
          <w:sz w:val="28"/>
          <w:szCs w:val="28"/>
          <w:lang w:val="ru-RU" w:eastAsia="ru-RU"/>
        </w:rPr>
        <w:t xml:space="preserve"> </w:t>
      </w:r>
      <w:r w:rsidRPr="00DA3EEE">
        <w:rPr>
          <w:rFonts w:ascii="Times New Roman" w:eastAsia="Times New Roman" w:hAnsi="Times New Roman" w:cs="Times New Roman"/>
          <w:b/>
          <w:color w:val="00000A"/>
          <w:sz w:val="28"/>
          <w:szCs w:val="28"/>
          <w:lang w:val="ru-RU" w:eastAsia="ru-RU"/>
        </w:rPr>
        <w:t>«Язык кино</w:t>
      </w:r>
      <w:r w:rsidRPr="00DA3EEE">
        <w:rPr>
          <w:rFonts w:ascii="Times New Roman" w:eastAsia="Times New Roman" w:hAnsi="Times New Roman" w:cs="Times New Roman"/>
          <w:b/>
          <w:sz w:val="28"/>
          <w:szCs w:val="28"/>
          <w:lang w:val="ru-RU" w:eastAsia="ru-RU"/>
        </w:rPr>
        <w:t>»</w:t>
      </w:r>
    </w:p>
    <w:p w:rsidR="00DA3EEE" w:rsidRPr="00DA3EEE" w:rsidRDefault="00DA3EEE" w:rsidP="00DA3EEE">
      <w:pPr>
        <w:numPr>
          <w:ilvl w:val="0"/>
          <w:numId w:val="10"/>
        </w:numPr>
        <w:tabs>
          <w:tab w:val="left" w:pos="0"/>
          <w:tab w:val="left" w:pos="254"/>
        </w:tabs>
        <w:spacing w:after="0" w:line="240" w:lineRule="auto"/>
        <w:ind w:firstLine="284"/>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 xml:space="preserve">Система жанров художественного кино. </w:t>
      </w:r>
    </w:p>
    <w:p w:rsidR="00DA3EEE" w:rsidRPr="00DA3EEE" w:rsidRDefault="00DA3EEE" w:rsidP="00DA3EEE">
      <w:pPr>
        <w:numPr>
          <w:ilvl w:val="0"/>
          <w:numId w:val="10"/>
        </w:numPr>
        <w:tabs>
          <w:tab w:val="left" w:pos="0"/>
          <w:tab w:val="left" w:pos="254"/>
        </w:tabs>
        <w:spacing w:after="0" w:line="240" w:lineRule="auto"/>
        <w:ind w:firstLine="284"/>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Драматические, эпические и лироэпические киножанры.</w:t>
      </w:r>
    </w:p>
    <w:p w:rsidR="00DA3EEE" w:rsidRPr="00DA3EEE" w:rsidRDefault="00DA3EEE" w:rsidP="00DA3EEE">
      <w:pPr>
        <w:numPr>
          <w:ilvl w:val="0"/>
          <w:numId w:val="10"/>
        </w:numPr>
        <w:tabs>
          <w:tab w:val="left" w:pos="0"/>
          <w:tab w:val="left" w:pos="254"/>
        </w:tabs>
        <w:spacing w:after="0" w:line="240" w:lineRule="auto"/>
        <w:ind w:firstLine="284"/>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 xml:space="preserve">Различные принципы психологической обрисовки характера по законам определенного драматического жанра в психологической драме, мелодраме, трагедии. </w:t>
      </w:r>
    </w:p>
    <w:p w:rsidR="00DA3EEE" w:rsidRPr="00DA3EEE" w:rsidRDefault="00DA3EEE" w:rsidP="00DA3EEE">
      <w:pPr>
        <w:numPr>
          <w:ilvl w:val="0"/>
          <w:numId w:val="10"/>
        </w:numPr>
        <w:tabs>
          <w:tab w:val="left" w:pos="0"/>
          <w:tab w:val="left" w:pos="254"/>
        </w:tabs>
        <w:spacing w:after="0" w:line="240" w:lineRule="auto"/>
        <w:ind w:firstLine="284"/>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Комедийные жанры.</w:t>
      </w:r>
    </w:p>
    <w:p w:rsidR="00DA3EEE" w:rsidRPr="00DA3EEE" w:rsidRDefault="00DA3EEE" w:rsidP="00DA3EEE">
      <w:pPr>
        <w:numPr>
          <w:ilvl w:val="0"/>
          <w:numId w:val="10"/>
        </w:numPr>
        <w:tabs>
          <w:tab w:val="left" w:pos="0"/>
          <w:tab w:val="left" w:pos="254"/>
        </w:tabs>
        <w:spacing w:after="0" w:line="240" w:lineRule="auto"/>
        <w:ind w:firstLine="284"/>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Эпические жанры, имеющие в основе повествовательное, эпическое начало:</w:t>
      </w:r>
    </w:p>
    <w:p w:rsidR="00DA3EEE" w:rsidRPr="00DA3EEE" w:rsidRDefault="00DA3EEE" w:rsidP="00DA3EEE">
      <w:pPr>
        <w:numPr>
          <w:ilvl w:val="0"/>
          <w:numId w:val="10"/>
        </w:numPr>
        <w:tabs>
          <w:tab w:val="left" w:pos="0"/>
          <w:tab w:val="left" w:pos="254"/>
        </w:tabs>
        <w:spacing w:after="0" w:line="240" w:lineRule="auto"/>
        <w:ind w:firstLine="284"/>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Эпопея, повесть, роман и др.</w:t>
      </w:r>
    </w:p>
    <w:p w:rsidR="00DA3EEE" w:rsidRPr="00DA3EEE" w:rsidRDefault="00DA3EEE" w:rsidP="00DA3EEE">
      <w:pPr>
        <w:numPr>
          <w:ilvl w:val="0"/>
          <w:numId w:val="10"/>
        </w:numPr>
        <w:tabs>
          <w:tab w:val="left" w:pos="0"/>
          <w:tab w:val="left" w:pos="254"/>
        </w:tabs>
        <w:spacing w:after="0" w:line="240" w:lineRule="auto"/>
        <w:ind w:firstLine="284"/>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 xml:space="preserve">Лироэпические жанры: баллада, легенда, поэма, притча. </w:t>
      </w:r>
    </w:p>
    <w:p w:rsidR="00DA3EEE" w:rsidRPr="00DA3EEE" w:rsidRDefault="00DA3EEE" w:rsidP="00DA3EEE">
      <w:pPr>
        <w:numPr>
          <w:ilvl w:val="0"/>
          <w:numId w:val="10"/>
        </w:numPr>
        <w:tabs>
          <w:tab w:val="left" w:pos="0"/>
          <w:tab w:val="left" w:pos="254"/>
        </w:tabs>
        <w:spacing w:after="0" w:line="240" w:lineRule="auto"/>
        <w:ind w:firstLine="284"/>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Своеобразие образного поэтико-метафорическогo языка, особой системы поэтической символики в этих жанрах.</w:t>
      </w:r>
    </w:p>
    <w:p w:rsidR="00DA3EEE" w:rsidRPr="00DA3EEE" w:rsidRDefault="00DA3EEE" w:rsidP="00DA3EEE">
      <w:pPr>
        <w:numPr>
          <w:ilvl w:val="0"/>
          <w:numId w:val="10"/>
        </w:numPr>
        <w:tabs>
          <w:tab w:val="left" w:pos="0"/>
          <w:tab w:val="left" w:pos="254"/>
        </w:tabs>
        <w:spacing w:after="0" w:line="240" w:lineRule="auto"/>
        <w:ind w:firstLine="284"/>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Жанры музыкального фильма: музыкальная комедия (лирическая, сатирическая, эксцентрическая и др.), мюзикл, кинобалет, киноoпера, музыкальный биографичеcкий фильм.</w:t>
      </w:r>
    </w:p>
    <w:p w:rsidR="00DA3EEE" w:rsidRPr="00DA3EEE" w:rsidRDefault="00DA3EEE" w:rsidP="00DA3EEE">
      <w:pPr>
        <w:numPr>
          <w:ilvl w:val="0"/>
          <w:numId w:val="10"/>
        </w:numPr>
        <w:tabs>
          <w:tab w:val="left" w:pos="0"/>
          <w:tab w:val="left" w:pos="254"/>
        </w:tabs>
        <w:spacing w:after="0" w:line="240" w:lineRule="auto"/>
        <w:ind w:firstLine="284"/>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Документальное кино как вид образной публицистики.</w:t>
      </w:r>
    </w:p>
    <w:p w:rsidR="00DA3EEE" w:rsidRPr="00DA3EEE" w:rsidRDefault="00DA3EEE" w:rsidP="00DA3EEE">
      <w:pPr>
        <w:numPr>
          <w:ilvl w:val="0"/>
          <w:numId w:val="10"/>
        </w:numPr>
        <w:tabs>
          <w:tab w:val="left" w:pos="0"/>
          <w:tab w:val="left" w:pos="254"/>
        </w:tabs>
        <w:spacing w:after="0" w:line="240" w:lineRule="auto"/>
        <w:ind w:firstLine="284"/>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Образное осмысление факта в документальном кино.</w:t>
      </w:r>
    </w:p>
    <w:p w:rsidR="00DA3EEE" w:rsidRPr="00DA3EEE" w:rsidRDefault="00DA3EEE" w:rsidP="00DA3EEE">
      <w:pPr>
        <w:numPr>
          <w:ilvl w:val="0"/>
          <w:numId w:val="10"/>
        </w:numPr>
        <w:tabs>
          <w:tab w:val="left" w:pos="0"/>
          <w:tab w:val="left" w:pos="254"/>
        </w:tabs>
        <w:spacing w:after="0" w:line="240" w:lineRule="auto"/>
        <w:ind w:firstLine="284"/>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Жанры документального кино.</w:t>
      </w:r>
    </w:p>
    <w:p w:rsidR="00DA3EEE" w:rsidRPr="00DA3EEE" w:rsidRDefault="00DA3EEE" w:rsidP="00DA3EEE">
      <w:pPr>
        <w:numPr>
          <w:ilvl w:val="0"/>
          <w:numId w:val="10"/>
        </w:numPr>
        <w:tabs>
          <w:tab w:val="left" w:pos="0"/>
          <w:tab w:val="left" w:pos="254"/>
        </w:tabs>
        <w:spacing w:after="0" w:line="240" w:lineRule="auto"/>
        <w:ind w:firstLine="284"/>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 xml:space="preserve">Природа научно-популярного кино. </w:t>
      </w:r>
    </w:p>
    <w:p w:rsidR="00DA3EEE" w:rsidRPr="00DA3EEE" w:rsidRDefault="00DA3EEE" w:rsidP="00DA3EEE">
      <w:pPr>
        <w:numPr>
          <w:ilvl w:val="0"/>
          <w:numId w:val="10"/>
        </w:numPr>
        <w:tabs>
          <w:tab w:val="left" w:pos="0"/>
          <w:tab w:val="left" w:pos="254"/>
        </w:tabs>
        <w:spacing w:after="0" w:line="240" w:lineRule="auto"/>
        <w:ind w:firstLine="284"/>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 xml:space="preserve">Наука как предмет этого вида кино и искусство как средство популяризации науки. </w:t>
      </w:r>
    </w:p>
    <w:p w:rsidR="00DA3EEE" w:rsidRPr="00DA3EEE" w:rsidRDefault="00DA3EEE" w:rsidP="00DA3EEE">
      <w:pPr>
        <w:numPr>
          <w:ilvl w:val="0"/>
          <w:numId w:val="10"/>
        </w:numPr>
        <w:tabs>
          <w:tab w:val="left" w:pos="0"/>
          <w:tab w:val="left" w:pos="254"/>
        </w:tabs>
        <w:spacing w:after="0" w:line="240" w:lineRule="auto"/>
        <w:ind w:firstLine="284"/>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Виды фильмов, возникших на стыке кино и науки</w:t>
      </w:r>
    </w:p>
    <w:p w:rsidR="00DA3EEE" w:rsidRPr="00DA3EEE" w:rsidRDefault="00DA3EEE" w:rsidP="00DA3EEE">
      <w:pPr>
        <w:numPr>
          <w:ilvl w:val="0"/>
          <w:numId w:val="10"/>
        </w:numPr>
        <w:tabs>
          <w:tab w:val="left" w:pos="0"/>
          <w:tab w:val="left" w:pos="254"/>
        </w:tabs>
        <w:spacing w:after="0" w:line="240" w:lineRule="auto"/>
        <w:ind w:firstLine="284"/>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 xml:space="preserve">Жанровая система научно-популярного кино. </w:t>
      </w:r>
    </w:p>
    <w:p w:rsidR="00DA3EEE" w:rsidRPr="00DA3EEE" w:rsidRDefault="00DA3EEE" w:rsidP="00DA3EEE">
      <w:pPr>
        <w:numPr>
          <w:ilvl w:val="0"/>
          <w:numId w:val="10"/>
        </w:numPr>
        <w:tabs>
          <w:tab w:val="left" w:pos="254"/>
          <w:tab w:val="left" w:pos="426"/>
        </w:tabs>
        <w:spacing w:after="0" w:line="240" w:lineRule="auto"/>
        <w:ind w:left="284"/>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Экранизация в кино и на телевидении.</w:t>
      </w:r>
    </w:p>
    <w:p w:rsidR="00DA3EEE" w:rsidRPr="00DA3EEE" w:rsidRDefault="00DA3EEE" w:rsidP="00DA3EEE">
      <w:pPr>
        <w:spacing w:after="0" w:line="240" w:lineRule="auto"/>
        <w:contextualSpacing/>
        <w:jc w:val="both"/>
        <w:textAlignment w:val="baseline"/>
        <w:rPr>
          <w:rFonts w:ascii="Times New Roman" w:eastAsia="Times New Roman" w:hAnsi="Times New Roman" w:cs="Times New Roman"/>
          <w:b/>
          <w:sz w:val="28"/>
          <w:szCs w:val="28"/>
          <w:lang w:val="ru-RU" w:eastAsia="ru-RU"/>
        </w:rPr>
      </w:pPr>
    </w:p>
    <w:p w:rsidR="00DA3EEE" w:rsidRPr="00DA3EEE" w:rsidRDefault="00DA3EEE" w:rsidP="00DA3EEE">
      <w:pPr>
        <w:spacing w:after="0" w:line="240" w:lineRule="auto"/>
        <w:contextualSpacing/>
        <w:jc w:val="both"/>
        <w:textAlignment w:val="baseline"/>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b/>
          <w:bCs/>
          <w:sz w:val="28"/>
          <w:szCs w:val="28"/>
          <w:lang w:val="ru-RU" w:eastAsia="ru-RU"/>
        </w:rPr>
        <w:t>Модуль </w:t>
      </w:r>
      <w:r w:rsidRPr="00DA3EEE">
        <w:rPr>
          <w:rFonts w:ascii="Times New Roman" w:eastAsia="Times New Roman" w:hAnsi="Times New Roman" w:cs="Times New Roman"/>
          <w:b/>
          <w:sz w:val="28"/>
          <w:szCs w:val="28"/>
          <w:lang w:val="ru-RU" w:eastAsia="ru-RU"/>
        </w:rPr>
        <w:t>2</w:t>
      </w:r>
      <w:r w:rsidRPr="00DA3EEE">
        <w:rPr>
          <w:rFonts w:ascii="Times New Roman" w:eastAsia="Times New Roman" w:hAnsi="Times New Roman" w:cs="Times New Roman"/>
          <w:sz w:val="28"/>
          <w:szCs w:val="28"/>
          <w:lang w:val="ru-RU" w:eastAsia="ru-RU"/>
        </w:rPr>
        <w:t xml:space="preserve"> </w:t>
      </w:r>
      <w:r w:rsidRPr="00DA3EEE">
        <w:rPr>
          <w:rFonts w:ascii="Times New Roman" w:eastAsia="Times New Roman" w:hAnsi="Times New Roman" w:cs="Times New Roman"/>
          <w:b/>
          <w:sz w:val="28"/>
          <w:szCs w:val="28"/>
          <w:lang w:val="ru-RU" w:eastAsia="ru-RU"/>
        </w:rPr>
        <w:t>«Язык театра»</w:t>
      </w:r>
    </w:p>
    <w:p w:rsidR="00DA3EEE" w:rsidRPr="00DA3EEE" w:rsidRDefault="00DA3EEE" w:rsidP="00DA3EEE">
      <w:pPr>
        <w:numPr>
          <w:ilvl w:val="0"/>
          <w:numId w:val="12"/>
        </w:numPr>
        <w:tabs>
          <w:tab w:val="left" w:pos="0"/>
          <w:tab w:val="left" w:pos="254"/>
        </w:tabs>
        <w:spacing w:after="0" w:line="240" w:lineRule="auto"/>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 xml:space="preserve">Сценарий как литературная основа фильма, в которой логически последовательно, художественно, выразительно дается словесное описание будущего экранного произведения. </w:t>
      </w:r>
    </w:p>
    <w:p w:rsidR="00DA3EEE" w:rsidRPr="00DA3EEE" w:rsidRDefault="00DA3EEE" w:rsidP="00DA3EEE">
      <w:pPr>
        <w:numPr>
          <w:ilvl w:val="0"/>
          <w:numId w:val="12"/>
        </w:numPr>
        <w:tabs>
          <w:tab w:val="left" w:pos="0"/>
          <w:tab w:val="left" w:pos="254"/>
        </w:tabs>
        <w:spacing w:after="0" w:line="240" w:lineRule="auto"/>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Особенности литературного и режиссерского сценария.</w:t>
      </w:r>
    </w:p>
    <w:p w:rsidR="00DA3EEE" w:rsidRPr="00DA3EEE" w:rsidRDefault="00DA3EEE" w:rsidP="00DA3EEE">
      <w:pPr>
        <w:numPr>
          <w:ilvl w:val="0"/>
          <w:numId w:val="12"/>
        </w:numPr>
        <w:tabs>
          <w:tab w:val="left" w:pos="0"/>
          <w:tab w:val="left" w:pos="254"/>
        </w:tabs>
        <w:spacing w:after="0" w:line="240" w:lineRule="auto"/>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Этапы становления драматургии.</w:t>
      </w:r>
    </w:p>
    <w:p w:rsidR="00DA3EEE" w:rsidRPr="00DA3EEE" w:rsidRDefault="00DA3EEE" w:rsidP="00DA3EEE">
      <w:pPr>
        <w:numPr>
          <w:ilvl w:val="0"/>
          <w:numId w:val="12"/>
        </w:numPr>
        <w:tabs>
          <w:tab w:val="left" w:pos="0"/>
          <w:tab w:val="left" w:pos="254"/>
        </w:tabs>
        <w:spacing w:after="0" w:line="240" w:lineRule="auto"/>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Структура сценария. Ею композиция. Замысел, тема, идея сценария. Образ-характер. Монолог. Диалог. Поступок. Драматический конфликт.</w:t>
      </w:r>
    </w:p>
    <w:p w:rsidR="00DA3EEE" w:rsidRPr="00DA3EEE" w:rsidRDefault="00DA3EEE" w:rsidP="00DA3EEE">
      <w:pPr>
        <w:numPr>
          <w:ilvl w:val="0"/>
          <w:numId w:val="12"/>
        </w:numPr>
        <w:tabs>
          <w:tab w:val="left" w:pos="0"/>
          <w:tab w:val="left" w:pos="254"/>
        </w:tabs>
        <w:spacing w:after="0" w:line="240" w:lineRule="auto"/>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 xml:space="preserve">Фабула: завязка, кульминация, перипетии, развязка. Сюжет. </w:t>
      </w:r>
    </w:p>
    <w:p w:rsidR="00DA3EEE" w:rsidRPr="00DA3EEE" w:rsidRDefault="00DA3EEE" w:rsidP="00DA3EEE">
      <w:pPr>
        <w:numPr>
          <w:ilvl w:val="0"/>
          <w:numId w:val="12"/>
        </w:numPr>
        <w:tabs>
          <w:tab w:val="left" w:pos="0"/>
          <w:tab w:val="left" w:pos="254"/>
        </w:tabs>
        <w:spacing w:after="0" w:line="240" w:lineRule="auto"/>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 xml:space="preserve">Внефабульные элементы. Атмосфера действия. </w:t>
      </w:r>
    </w:p>
    <w:p w:rsidR="00DA3EEE" w:rsidRPr="00DA3EEE" w:rsidRDefault="00DA3EEE" w:rsidP="00DA3EEE">
      <w:pPr>
        <w:numPr>
          <w:ilvl w:val="0"/>
          <w:numId w:val="12"/>
        </w:numPr>
        <w:tabs>
          <w:tab w:val="left" w:pos="0"/>
          <w:tab w:val="left" w:pos="254"/>
        </w:tabs>
        <w:spacing w:after="0" w:line="240" w:lineRule="auto"/>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 xml:space="preserve">Деталь. </w:t>
      </w:r>
    </w:p>
    <w:p w:rsidR="00DA3EEE" w:rsidRPr="00DA3EEE" w:rsidRDefault="00DA3EEE" w:rsidP="00DA3EEE">
      <w:pPr>
        <w:numPr>
          <w:ilvl w:val="0"/>
          <w:numId w:val="12"/>
        </w:numPr>
        <w:tabs>
          <w:tab w:val="left" w:pos="0"/>
          <w:tab w:val="left" w:pos="254"/>
        </w:tabs>
        <w:spacing w:after="0" w:line="240" w:lineRule="auto"/>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lastRenderedPageBreak/>
        <w:t>Авторская ремарка.</w:t>
      </w:r>
    </w:p>
    <w:p w:rsidR="00DA3EEE" w:rsidRPr="00DA3EEE" w:rsidRDefault="00DA3EEE" w:rsidP="00DA3EEE">
      <w:pPr>
        <w:numPr>
          <w:ilvl w:val="0"/>
          <w:numId w:val="12"/>
        </w:numPr>
        <w:tabs>
          <w:tab w:val="left" w:pos="0"/>
        </w:tabs>
        <w:spacing w:after="0" w:line="240" w:lineRule="auto"/>
        <w:contextualSpacing/>
        <w:jc w:val="both"/>
        <w:textAlignment w:val="baseline"/>
        <w:rPr>
          <w:rFonts w:ascii="Times New Roman" w:eastAsia="Times New Roman" w:hAnsi="Times New Roman" w:cs="Times New Roman"/>
          <w:bCs/>
          <w:sz w:val="28"/>
          <w:szCs w:val="28"/>
          <w:lang w:val="ru-RU" w:eastAsia="ru-RU"/>
        </w:rPr>
      </w:pPr>
      <w:r w:rsidRPr="00DA3EEE">
        <w:rPr>
          <w:rFonts w:ascii="Times New Roman" w:eastAsia="Times New Roman" w:hAnsi="Times New Roman" w:cs="Times New Roman"/>
          <w:bCs/>
          <w:sz w:val="28"/>
          <w:szCs w:val="28"/>
          <w:lang w:val="ru-RU" w:eastAsia="ru-RU"/>
        </w:rPr>
        <w:t>Грим.</w:t>
      </w:r>
    </w:p>
    <w:p w:rsidR="00DA3EEE" w:rsidRPr="00DA3EEE" w:rsidRDefault="00DA3EEE" w:rsidP="00DA3EEE">
      <w:pPr>
        <w:numPr>
          <w:ilvl w:val="0"/>
          <w:numId w:val="12"/>
        </w:numPr>
        <w:tabs>
          <w:tab w:val="left" w:pos="0"/>
        </w:tabs>
        <w:spacing w:after="0" w:line="240" w:lineRule="auto"/>
        <w:contextualSpacing/>
        <w:jc w:val="both"/>
        <w:textAlignment w:val="baseline"/>
        <w:rPr>
          <w:rFonts w:ascii="Times New Roman" w:eastAsia="Times New Roman" w:hAnsi="Times New Roman" w:cs="Times New Roman"/>
          <w:bCs/>
          <w:sz w:val="28"/>
          <w:szCs w:val="28"/>
          <w:lang w:val="ru-RU" w:eastAsia="ru-RU"/>
        </w:rPr>
      </w:pPr>
      <w:r w:rsidRPr="00DA3EEE">
        <w:rPr>
          <w:rFonts w:ascii="Times New Roman" w:eastAsia="Times New Roman" w:hAnsi="Times New Roman" w:cs="Times New Roman"/>
          <w:bCs/>
          <w:sz w:val="28"/>
          <w:szCs w:val="28"/>
          <w:lang w:val="ru-RU" w:eastAsia="ru-RU"/>
        </w:rPr>
        <w:t>Декорации.</w:t>
      </w:r>
    </w:p>
    <w:p w:rsidR="00DA3EEE" w:rsidRPr="00DA3EEE" w:rsidRDefault="00DA3EEE" w:rsidP="00DA3EEE">
      <w:pPr>
        <w:numPr>
          <w:ilvl w:val="0"/>
          <w:numId w:val="12"/>
        </w:numPr>
        <w:tabs>
          <w:tab w:val="left" w:pos="0"/>
        </w:tabs>
        <w:spacing w:after="0" w:line="240" w:lineRule="auto"/>
        <w:contextualSpacing/>
        <w:jc w:val="both"/>
        <w:textAlignment w:val="baseline"/>
        <w:rPr>
          <w:rFonts w:ascii="Times New Roman" w:eastAsia="Times New Roman" w:hAnsi="Times New Roman" w:cs="Times New Roman"/>
          <w:bCs/>
          <w:sz w:val="28"/>
          <w:szCs w:val="28"/>
          <w:lang w:val="ru-RU" w:eastAsia="ru-RU"/>
        </w:rPr>
      </w:pPr>
      <w:r w:rsidRPr="00DA3EEE">
        <w:rPr>
          <w:rFonts w:ascii="Times New Roman" w:eastAsia="Times New Roman" w:hAnsi="Times New Roman" w:cs="Times New Roman"/>
          <w:bCs/>
          <w:sz w:val="28"/>
          <w:szCs w:val="28"/>
          <w:lang w:val="ru-RU" w:eastAsia="ru-RU"/>
        </w:rPr>
        <w:t>Звук.</w:t>
      </w:r>
    </w:p>
    <w:p w:rsidR="00DA3EEE" w:rsidRPr="00DA3EEE" w:rsidRDefault="00DA3EEE" w:rsidP="00DA3EEE">
      <w:pPr>
        <w:numPr>
          <w:ilvl w:val="0"/>
          <w:numId w:val="12"/>
        </w:numPr>
        <w:tabs>
          <w:tab w:val="left" w:pos="0"/>
        </w:tabs>
        <w:spacing w:after="0" w:line="240" w:lineRule="auto"/>
        <w:contextualSpacing/>
        <w:jc w:val="both"/>
        <w:textAlignment w:val="baseline"/>
        <w:rPr>
          <w:rFonts w:ascii="Times New Roman" w:eastAsia="Times New Roman" w:hAnsi="Times New Roman" w:cs="Times New Roman"/>
          <w:bCs/>
          <w:sz w:val="28"/>
          <w:szCs w:val="28"/>
          <w:lang w:val="ru-RU" w:eastAsia="ru-RU"/>
        </w:rPr>
      </w:pPr>
      <w:r w:rsidRPr="00DA3EEE">
        <w:rPr>
          <w:rFonts w:ascii="Times New Roman" w:eastAsia="Times New Roman" w:hAnsi="Times New Roman" w:cs="Times New Roman"/>
          <w:bCs/>
          <w:sz w:val="28"/>
          <w:szCs w:val="28"/>
          <w:lang w:val="ru-RU" w:eastAsia="ru-RU"/>
        </w:rPr>
        <w:t>Костюмы.</w:t>
      </w:r>
    </w:p>
    <w:p w:rsidR="00DA3EEE" w:rsidRPr="00DA3EEE" w:rsidRDefault="00DA3EEE" w:rsidP="00DA3EEE">
      <w:pPr>
        <w:spacing w:after="0" w:line="240" w:lineRule="auto"/>
        <w:ind w:firstLine="567"/>
        <w:contextualSpacing/>
        <w:jc w:val="both"/>
        <w:textAlignment w:val="baseline"/>
        <w:rPr>
          <w:rFonts w:ascii="Times New Roman" w:eastAsia="Times New Roman" w:hAnsi="Times New Roman" w:cs="Times New Roman"/>
          <w:b/>
          <w:bCs/>
          <w:sz w:val="28"/>
          <w:szCs w:val="28"/>
          <w:lang w:val="ru-RU" w:eastAsia="ru-RU"/>
        </w:rPr>
      </w:pPr>
    </w:p>
    <w:p w:rsidR="00DA3EEE" w:rsidRPr="00DA3EEE" w:rsidRDefault="00DA3EEE" w:rsidP="00DA3EEE">
      <w:pPr>
        <w:spacing w:after="0" w:line="240" w:lineRule="auto"/>
        <w:ind w:firstLine="567"/>
        <w:contextualSpacing/>
        <w:jc w:val="both"/>
        <w:textAlignment w:val="baseline"/>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b/>
          <w:bCs/>
          <w:sz w:val="28"/>
          <w:szCs w:val="28"/>
          <w:lang w:val="ru-RU" w:eastAsia="ru-RU"/>
        </w:rPr>
        <w:t>Критерии оценки:</w:t>
      </w:r>
      <w:r w:rsidRPr="00DA3EEE">
        <w:rPr>
          <w:rFonts w:ascii="Times New Roman" w:eastAsia="Times New Roman" w:hAnsi="Times New Roman" w:cs="Times New Roman"/>
          <w:sz w:val="28"/>
          <w:szCs w:val="28"/>
          <w:lang w:val="ru-RU" w:eastAsia="ru-RU"/>
        </w:rPr>
        <w:t> </w:t>
      </w:r>
    </w:p>
    <w:p w:rsidR="00DA3EEE" w:rsidRPr="00DA3EEE" w:rsidRDefault="00DA3EEE" w:rsidP="00DA3EEE">
      <w:pPr>
        <w:spacing w:after="0" w:line="240" w:lineRule="auto"/>
        <w:ind w:firstLine="567"/>
        <w:contextualSpacing/>
        <w:jc w:val="both"/>
        <w:textAlignment w:val="baseline"/>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оценка «отлично» 100-84 баллов выставляется студенту, если студент продемонстрировал хорошие знания терминологии, начитанность, опыт прочтения авторитетных исследований, владение научным стилем устной речи. Теоретические знания и рассуждения обязательно должны быть подкреплены примерами из художественной литературы – образцами, полученными в результате самостоятельного чтения и отбора. Цитирование примеров из словарей, учебников, справочников не приветствует; </w:t>
      </w:r>
    </w:p>
    <w:p w:rsidR="00DA3EEE" w:rsidRPr="00DA3EEE" w:rsidRDefault="00DA3EEE" w:rsidP="00DA3EEE">
      <w:pPr>
        <w:spacing w:after="0" w:line="240" w:lineRule="auto"/>
        <w:ind w:firstLine="567"/>
        <w:contextualSpacing/>
        <w:jc w:val="both"/>
        <w:textAlignment w:val="baseline"/>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оценка «хорошо» 83-67 баллов выставляется студенту, если студент показывает практические навыки: особенности театра и кино, историю их развития, различает стили и направления в театре и кино, но допускает ошибки в теоретических вопросах;</w:t>
      </w:r>
    </w:p>
    <w:p w:rsidR="00DA3EEE" w:rsidRPr="00DA3EEE" w:rsidRDefault="00DA3EEE" w:rsidP="00DA3EEE">
      <w:pPr>
        <w:numPr>
          <w:ilvl w:val="0"/>
          <w:numId w:val="1"/>
        </w:numPr>
        <w:spacing w:after="0" w:line="240" w:lineRule="auto"/>
        <w:ind w:firstLine="567"/>
        <w:contextualSpacing/>
        <w:jc w:val="both"/>
        <w:textAlignment w:val="baseline"/>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оценка «удовлетворительно» 66-50 выставляется студенту, если студент показывает теоретические знания и практические навыки, но отвечает неуверенно, без примеров, цитат и обобщений; </w:t>
      </w:r>
    </w:p>
    <w:p w:rsidR="00DA3EEE" w:rsidRPr="00DA3EEE" w:rsidRDefault="00DA3EEE" w:rsidP="00DA3EEE">
      <w:pPr>
        <w:numPr>
          <w:ilvl w:val="0"/>
          <w:numId w:val="1"/>
        </w:numPr>
        <w:spacing w:after="0" w:line="240" w:lineRule="auto"/>
        <w:ind w:firstLine="567"/>
        <w:contextualSpacing/>
        <w:jc w:val="both"/>
        <w:textAlignment w:val="baseline"/>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оценка «неудовлетворительно» 49-0 выставляется студенту, если студент не показывает теоретические знания и практические навыки в области театрального и киноискусства. </w:t>
      </w:r>
    </w:p>
    <w:p w:rsidR="00DA3EEE" w:rsidRPr="00DA3EEE" w:rsidRDefault="00DA3EEE" w:rsidP="00DA3EEE">
      <w:pPr>
        <w:spacing w:after="0" w:line="240" w:lineRule="auto"/>
        <w:ind w:firstLine="567"/>
        <w:contextualSpacing/>
        <w:jc w:val="both"/>
        <w:textAlignment w:val="baseline"/>
        <w:rPr>
          <w:rFonts w:ascii="Times New Roman" w:eastAsia="Times New Roman" w:hAnsi="Times New Roman" w:cs="Times New Roman"/>
          <w:sz w:val="28"/>
          <w:szCs w:val="28"/>
          <w:lang w:val="ru-RU" w:eastAsia="ru-RU"/>
        </w:rPr>
      </w:pPr>
    </w:p>
    <w:p w:rsidR="00DA3EEE" w:rsidRPr="00DA3EEE" w:rsidRDefault="00DA3EEE" w:rsidP="00DA3EEE">
      <w:pPr>
        <w:spacing w:after="0" w:line="240" w:lineRule="auto"/>
        <w:ind w:firstLine="567"/>
        <w:contextualSpacing/>
        <w:jc w:val="both"/>
        <w:textAlignment w:val="baseline"/>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 Составитель ________________________ Е.Н. Клемёнова</w:t>
      </w:r>
    </w:p>
    <w:p w:rsidR="00DA3EEE" w:rsidRPr="00DA3EEE" w:rsidRDefault="00DA3EEE" w:rsidP="00DA3EEE">
      <w:pPr>
        <w:spacing w:after="0" w:line="240" w:lineRule="auto"/>
        <w:ind w:firstLine="567"/>
        <w:contextualSpacing/>
        <w:jc w:val="both"/>
        <w:textAlignment w:val="baseline"/>
        <w:rPr>
          <w:rFonts w:ascii="Times New Roman" w:eastAsia="Times New Roman" w:hAnsi="Times New Roman" w:cs="Times New Roman"/>
          <w:sz w:val="28"/>
          <w:szCs w:val="28"/>
          <w:vertAlign w:val="superscript"/>
          <w:lang w:val="ru-RU" w:eastAsia="ru-RU"/>
        </w:rPr>
      </w:pPr>
    </w:p>
    <w:p w:rsidR="00DA3EEE" w:rsidRPr="00DA3EEE" w:rsidRDefault="00DA3EEE" w:rsidP="00DA3EEE">
      <w:pPr>
        <w:spacing w:after="0" w:line="240" w:lineRule="auto"/>
        <w:ind w:firstLine="567"/>
        <w:contextualSpacing/>
        <w:jc w:val="both"/>
        <w:textAlignment w:val="baseline"/>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 xml:space="preserve"> «5» апреля 2018г. </w:t>
      </w:r>
    </w:p>
    <w:p w:rsidR="00DA3EEE" w:rsidRPr="00DA3EEE" w:rsidRDefault="00DA3EEE" w:rsidP="00DA3EEE">
      <w:pPr>
        <w:spacing w:after="0" w:line="240" w:lineRule="auto"/>
        <w:ind w:firstLine="567"/>
        <w:contextualSpacing/>
        <w:jc w:val="both"/>
        <w:textAlignment w:val="baseline"/>
        <w:rPr>
          <w:rFonts w:ascii="Times New Roman" w:eastAsia="Times New Roman" w:hAnsi="Times New Roman" w:cs="Times New Roman"/>
          <w:sz w:val="28"/>
          <w:szCs w:val="28"/>
          <w:lang w:val="ru-RU" w:eastAsia="ru-RU"/>
        </w:rPr>
      </w:pPr>
    </w:p>
    <w:p w:rsidR="00DA3EEE" w:rsidRPr="00DA3EEE" w:rsidRDefault="00DA3EEE" w:rsidP="00DA3EEE">
      <w:pPr>
        <w:spacing w:after="0" w:line="240" w:lineRule="auto"/>
        <w:ind w:firstLine="567"/>
        <w:contextualSpacing/>
        <w:jc w:val="both"/>
        <w:textAlignment w:val="baseline"/>
        <w:rPr>
          <w:rFonts w:ascii="Times New Roman" w:eastAsia="Times New Roman" w:hAnsi="Times New Roman" w:cs="Times New Roman"/>
          <w:sz w:val="28"/>
          <w:szCs w:val="28"/>
          <w:lang w:val="ru-RU" w:eastAsia="ru-RU"/>
        </w:rPr>
      </w:pPr>
    </w:p>
    <w:p w:rsidR="00DA3EEE" w:rsidRPr="00DA3EEE" w:rsidRDefault="00DA3EEE" w:rsidP="00DA3EEE">
      <w:pPr>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br w:type="page"/>
      </w:r>
    </w:p>
    <w:p w:rsidR="00DA3EEE" w:rsidRPr="00DA3EEE" w:rsidRDefault="00DA3EEE" w:rsidP="00DA3EEE">
      <w:pPr>
        <w:shd w:val="clear" w:color="auto" w:fill="FFFFFF"/>
        <w:spacing w:after="0" w:line="240" w:lineRule="auto"/>
        <w:ind w:firstLine="567"/>
        <w:contextualSpacing/>
        <w:jc w:val="center"/>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lastRenderedPageBreak/>
        <w:t>Министерство образования и науки Российской Федерации</w:t>
      </w:r>
    </w:p>
    <w:p w:rsidR="00DA3EEE" w:rsidRPr="00DA3EEE" w:rsidRDefault="00DA3EEE" w:rsidP="00DA3EEE">
      <w:pPr>
        <w:shd w:val="clear" w:color="auto" w:fill="FFFFFF"/>
        <w:spacing w:after="0" w:line="240" w:lineRule="auto"/>
        <w:ind w:firstLine="567"/>
        <w:contextualSpacing/>
        <w:jc w:val="center"/>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DA3EEE" w:rsidRPr="00DA3EEE" w:rsidRDefault="00DA3EEE" w:rsidP="00DA3EEE">
      <w:pPr>
        <w:shd w:val="clear" w:color="auto" w:fill="FFFFFF"/>
        <w:spacing w:after="0" w:line="240" w:lineRule="auto"/>
        <w:ind w:firstLine="567"/>
        <w:contextualSpacing/>
        <w:jc w:val="center"/>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DA3EEE" w:rsidRPr="00DA3EEE" w:rsidRDefault="00DA3EEE" w:rsidP="00DA3EEE">
      <w:pPr>
        <w:widowControl w:val="0"/>
        <w:spacing w:after="0" w:line="240" w:lineRule="auto"/>
        <w:ind w:firstLine="567"/>
        <w:contextualSpacing/>
        <w:jc w:val="center"/>
        <w:rPr>
          <w:rFonts w:ascii="Times New Roman" w:eastAsia="Times New Roman" w:hAnsi="Times New Roman" w:cs="Times New Roman"/>
          <w:sz w:val="28"/>
          <w:szCs w:val="28"/>
          <w:lang w:val="ru-RU" w:eastAsia="ru-RU"/>
        </w:rPr>
      </w:pPr>
    </w:p>
    <w:p w:rsidR="00DA3EEE" w:rsidRPr="00DA3EEE" w:rsidRDefault="00DA3EEE" w:rsidP="00DA3EEE">
      <w:pPr>
        <w:spacing w:after="0" w:line="240" w:lineRule="auto"/>
        <w:ind w:firstLine="567"/>
        <w:contextualSpacing/>
        <w:jc w:val="center"/>
        <w:textAlignment w:val="baseline"/>
        <w:rPr>
          <w:rFonts w:ascii="Times New Roman" w:eastAsia="Times New Roman" w:hAnsi="Times New Roman" w:cs="Times New Roman"/>
          <w:sz w:val="28"/>
          <w:szCs w:val="28"/>
          <w:lang w:val="ru-RU" w:eastAsia="ru-RU"/>
        </w:rPr>
      </w:pPr>
    </w:p>
    <w:p w:rsidR="00DA3EEE" w:rsidRPr="00DA3EEE" w:rsidRDefault="00DA3EEE" w:rsidP="00DA3EEE">
      <w:pPr>
        <w:spacing w:after="0" w:line="240" w:lineRule="auto"/>
        <w:ind w:firstLine="567"/>
        <w:contextualSpacing/>
        <w:jc w:val="center"/>
        <w:textAlignment w:val="baseline"/>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Кафедра журналистики</w:t>
      </w:r>
    </w:p>
    <w:p w:rsidR="00DA3EEE" w:rsidRPr="00DA3EEE" w:rsidRDefault="00DA3EEE" w:rsidP="00DA3EEE">
      <w:pPr>
        <w:spacing w:after="0" w:line="240" w:lineRule="auto"/>
        <w:ind w:firstLine="567"/>
        <w:contextualSpacing/>
        <w:jc w:val="center"/>
        <w:textAlignment w:val="baseline"/>
        <w:rPr>
          <w:rFonts w:ascii="Times New Roman" w:eastAsia="Times New Roman" w:hAnsi="Times New Roman" w:cs="Times New Roman"/>
          <w:sz w:val="28"/>
          <w:szCs w:val="28"/>
          <w:lang w:val="ru-RU" w:eastAsia="ru-RU"/>
        </w:rPr>
      </w:pPr>
    </w:p>
    <w:p w:rsidR="00DA3EEE" w:rsidRPr="00DA3EEE" w:rsidRDefault="00DA3EEE" w:rsidP="00DA3EEE">
      <w:pPr>
        <w:spacing w:after="0" w:line="240" w:lineRule="auto"/>
        <w:ind w:firstLine="567"/>
        <w:contextualSpacing/>
        <w:jc w:val="center"/>
        <w:textAlignment w:val="baseline"/>
        <w:rPr>
          <w:rFonts w:ascii="Calibri" w:eastAsia="Times New Roman" w:hAnsi="Calibri" w:cs="Times New Roman"/>
          <w:sz w:val="28"/>
          <w:szCs w:val="28"/>
          <w:lang w:val="ru-RU" w:eastAsia="ru-RU"/>
        </w:rPr>
      </w:pPr>
      <w:r w:rsidRPr="00DA3EEE">
        <w:rPr>
          <w:rFonts w:ascii="Times New Roman" w:eastAsia="Times New Roman" w:hAnsi="Times New Roman" w:cs="Times New Roman"/>
          <w:b/>
          <w:bCs/>
          <w:sz w:val="28"/>
          <w:szCs w:val="28"/>
          <w:lang w:val="ru-RU" w:eastAsia="ru-RU"/>
        </w:rPr>
        <w:t>Темы групповых творческих заданий/проектов</w:t>
      </w:r>
    </w:p>
    <w:p w:rsidR="00DA3EEE" w:rsidRPr="00DA3EEE" w:rsidRDefault="00DA3EEE" w:rsidP="00DA3EEE">
      <w:pPr>
        <w:spacing w:after="0" w:line="240" w:lineRule="auto"/>
        <w:ind w:firstLine="567"/>
        <w:contextualSpacing/>
        <w:jc w:val="center"/>
        <w:rPr>
          <w:rFonts w:ascii="Times New Roman" w:eastAsia="Times New Roman" w:hAnsi="Times New Roman" w:cs="Times New Roman"/>
          <w:i/>
          <w:sz w:val="26"/>
          <w:szCs w:val="26"/>
          <w:vertAlign w:val="superscript"/>
          <w:lang w:val="ru-RU" w:eastAsia="ru-RU"/>
        </w:rPr>
      </w:pPr>
      <w:r w:rsidRPr="00DA3EEE">
        <w:rPr>
          <w:rFonts w:ascii="Times New Roman" w:eastAsia="Times New Roman" w:hAnsi="Times New Roman" w:cs="Times New Roman"/>
          <w:sz w:val="28"/>
          <w:szCs w:val="28"/>
          <w:lang w:val="ru-RU" w:eastAsia="ru-RU"/>
        </w:rPr>
        <w:t xml:space="preserve">по дисциплине Б1.В.ДВ.5.1. Язык театра и кино </w:t>
      </w:r>
      <w:r w:rsidRPr="00DA3EEE">
        <w:rPr>
          <w:rFonts w:ascii="Times New Roman" w:eastAsia="Times New Roman" w:hAnsi="Times New Roman" w:cs="Times New Roman"/>
          <w:i/>
          <w:sz w:val="26"/>
          <w:szCs w:val="26"/>
          <w:vertAlign w:val="superscript"/>
          <w:lang w:val="ru-RU" w:eastAsia="ru-RU"/>
        </w:rPr>
        <w:t xml:space="preserve"> </w:t>
      </w:r>
    </w:p>
    <w:p w:rsidR="00DA3EEE" w:rsidRPr="00DA3EEE" w:rsidRDefault="00DA3EEE" w:rsidP="00DA3EEE">
      <w:pPr>
        <w:spacing w:after="0" w:line="240" w:lineRule="auto"/>
        <w:ind w:firstLine="567"/>
        <w:contextualSpacing/>
        <w:jc w:val="center"/>
        <w:rPr>
          <w:rFonts w:ascii="Times New Roman" w:eastAsia="Times New Roman" w:hAnsi="Times New Roman" w:cs="Times New Roman"/>
          <w:i/>
          <w:sz w:val="28"/>
          <w:szCs w:val="28"/>
          <w:vertAlign w:val="superscript"/>
          <w:lang w:val="ru-RU" w:eastAsia="ru-RU"/>
        </w:rPr>
      </w:pPr>
    </w:p>
    <w:p w:rsidR="00DA3EEE" w:rsidRPr="00DA3EEE" w:rsidRDefault="00DA3EEE" w:rsidP="00DA3EEE">
      <w:pPr>
        <w:spacing w:after="0" w:line="240" w:lineRule="auto"/>
        <w:textAlignment w:val="baseline"/>
        <w:rPr>
          <w:rFonts w:ascii="Calibri" w:eastAsia="Times New Roman" w:hAnsi="Calibri" w:cs="Times New Roman"/>
          <w:sz w:val="28"/>
          <w:szCs w:val="28"/>
          <w:lang w:val="ru-RU" w:eastAsia="ru-RU"/>
        </w:rPr>
      </w:pPr>
      <w:r w:rsidRPr="00DA3EEE">
        <w:rPr>
          <w:rFonts w:ascii="Times New Roman" w:eastAsia="Times New Roman" w:hAnsi="Times New Roman" w:cs="Times New Roman"/>
          <w:b/>
          <w:bCs/>
          <w:sz w:val="28"/>
          <w:szCs w:val="28"/>
          <w:lang w:val="ru-RU" w:eastAsia="ru-RU"/>
        </w:rPr>
        <w:t>Групповые творческие задания (проекты):</w:t>
      </w:r>
      <w:r w:rsidRPr="00DA3EEE">
        <w:rPr>
          <w:rFonts w:ascii="Times New Roman" w:eastAsia="Times New Roman" w:hAnsi="Times New Roman" w:cs="Times New Roman"/>
          <w:sz w:val="28"/>
          <w:szCs w:val="28"/>
          <w:lang w:val="ru-RU" w:eastAsia="ru-RU"/>
        </w:rPr>
        <w:t> </w:t>
      </w:r>
    </w:p>
    <w:p w:rsidR="00DA3EEE" w:rsidRPr="00DA3EEE" w:rsidRDefault="00DA3EEE" w:rsidP="00DA3EEE">
      <w:pPr>
        <w:spacing w:after="0" w:line="240" w:lineRule="auto"/>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1. Напишите сценарий и поставьте спектакль по произведениям М. Горького.</w:t>
      </w:r>
    </w:p>
    <w:p w:rsidR="00DA3EEE" w:rsidRPr="00DA3EEE" w:rsidRDefault="00DA3EEE" w:rsidP="00DA3EEE">
      <w:pPr>
        <w:spacing w:after="0" w:line="240" w:lineRule="auto"/>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2. Напишите сценарий и снимите игровой фильм по произведениям М. Зощенко.</w:t>
      </w:r>
    </w:p>
    <w:p w:rsidR="00DA3EEE" w:rsidRPr="00DA3EEE" w:rsidRDefault="00DA3EEE" w:rsidP="00DA3EEE">
      <w:pPr>
        <w:spacing w:after="0" w:line="240" w:lineRule="auto"/>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3. Напишите сценарий и проведите праздник «Парк литературы»</w:t>
      </w:r>
    </w:p>
    <w:p w:rsidR="00DA3EEE" w:rsidRPr="00DA3EEE" w:rsidRDefault="00DA3EEE" w:rsidP="00DA3EEE">
      <w:pPr>
        <w:spacing w:after="0" w:line="240" w:lineRule="auto"/>
        <w:rPr>
          <w:rFonts w:ascii="Times New Roman" w:eastAsia="Times New Roman" w:hAnsi="Times New Roman" w:cs="Times New Roman"/>
          <w:b/>
          <w:sz w:val="28"/>
          <w:szCs w:val="28"/>
          <w:lang w:val="ru-RU" w:eastAsia="ru-RU"/>
        </w:rPr>
      </w:pPr>
    </w:p>
    <w:p w:rsidR="00DA3EEE" w:rsidRPr="00DA3EEE" w:rsidRDefault="00DA3EEE" w:rsidP="00DA3EEE">
      <w:pPr>
        <w:spacing w:after="0" w:line="240" w:lineRule="auto"/>
        <w:rPr>
          <w:rFonts w:ascii="Times New Roman" w:eastAsia="Times New Roman" w:hAnsi="Times New Roman" w:cs="Times New Roman"/>
          <w:b/>
          <w:sz w:val="28"/>
          <w:szCs w:val="28"/>
          <w:lang w:val="ru-RU" w:eastAsia="ru-RU"/>
        </w:rPr>
      </w:pPr>
      <w:r w:rsidRPr="00DA3EEE">
        <w:rPr>
          <w:rFonts w:ascii="Times New Roman" w:eastAsia="Times New Roman" w:hAnsi="Times New Roman" w:cs="Times New Roman"/>
          <w:b/>
          <w:sz w:val="28"/>
          <w:szCs w:val="28"/>
          <w:lang w:val="ru-RU" w:eastAsia="ru-RU"/>
        </w:rPr>
        <w:t xml:space="preserve">Описание проекта </w:t>
      </w:r>
    </w:p>
    <w:p w:rsidR="00DA3EEE" w:rsidRPr="00DA3EEE" w:rsidRDefault="00DA3EEE" w:rsidP="00DA3EEE">
      <w:pPr>
        <w:spacing w:after="0" w:line="240" w:lineRule="auto"/>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b/>
          <w:sz w:val="28"/>
          <w:szCs w:val="28"/>
          <w:lang w:val="ru-RU" w:eastAsia="ru-RU"/>
        </w:rPr>
        <w:t>Руководитель проекта</w:t>
      </w:r>
      <w:r w:rsidRPr="00DA3EEE">
        <w:rPr>
          <w:rFonts w:ascii="Times New Roman" w:eastAsia="Times New Roman" w:hAnsi="Times New Roman" w:cs="Times New Roman"/>
          <w:sz w:val="28"/>
          <w:szCs w:val="28"/>
          <w:lang w:val="ru-RU" w:eastAsia="ru-RU"/>
        </w:rPr>
        <w:t xml:space="preserve"> (курирующий проект) должен:</w:t>
      </w:r>
    </w:p>
    <w:p w:rsidR="00DA3EEE" w:rsidRPr="00DA3EEE" w:rsidRDefault="00DA3EEE" w:rsidP="00DA3EEE">
      <w:pPr>
        <w:numPr>
          <w:ilvl w:val="0"/>
          <w:numId w:val="2"/>
        </w:numPr>
        <w:spacing w:after="0" w:line="240" w:lineRule="auto"/>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 xml:space="preserve"> создать мотивацию;</w:t>
      </w:r>
    </w:p>
    <w:p w:rsidR="00DA3EEE" w:rsidRPr="00DA3EEE" w:rsidRDefault="00DA3EEE" w:rsidP="00DA3EEE">
      <w:pPr>
        <w:numPr>
          <w:ilvl w:val="0"/>
          <w:numId w:val="2"/>
        </w:numPr>
        <w:spacing w:after="0" w:line="300" w:lineRule="atLeast"/>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 xml:space="preserve">создать образовательную среду; </w:t>
      </w:r>
    </w:p>
    <w:p w:rsidR="00DA3EEE" w:rsidRPr="00DA3EEE" w:rsidRDefault="00DA3EEE" w:rsidP="00DA3EEE">
      <w:pPr>
        <w:numPr>
          <w:ilvl w:val="0"/>
          <w:numId w:val="2"/>
        </w:numPr>
        <w:spacing w:after="0" w:line="300" w:lineRule="atLeast"/>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 xml:space="preserve">определить, чему должны научиться учащиеся в результате работы; </w:t>
      </w:r>
    </w:p>
    <w:p w:rsidR="00DA3EEE" w:rsidRPr="00DA3EEE" w:rsidRDefault="00DA3EEE" w:rsidP="00DA3EEE">
      <w:pPr>
        <w:numPr>
          <w:ilvl w:val="0"/>
          <w:numId w:val="2"/>
        </w:numPr>
        <w:spacing w:before="100" w:beforeAutospacing="1" w:after="100" w:afterAutospacing="1" w:line="300" w:lineRule="atLeast"/>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 xml:space="preserve">организовать работу в малых группах (где это необходимо), индивидуально; </w:t>
      </w:r>
    </w:p>
    <w:p w:rsidR="00DA3EEE" w:rsidRPr="00DA3EEE" w:rsidRDefault="00DA3EEE" w:rsidP="00DA3EEE">
      <w:pPr>
        <w:numPr>
          <w:ilvl w:val="0"/>
          <w:numId w:val="2"/>
        </w:numPr>
        <w:spacing w:before="100" w:beforeAutospacing="1" w:after="100" w:afterAutospacing="1" w:line="300" w:lineRule="atLeast"/>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владеть способами организации обсуждения в группах методов исследова</w:t>
      </w:r>
      <w:r w:rsidRPr="00DA3EEE">
        <w:rPr>
          <w:rFonts w:ascii="Times New Roman" w:eastAsia="Times New Roman" w:hAnsi="Times New Roman" w:cs="Times New Roman"/>
          <w:sz w:val="28"/>
          <w:szCs w:val="28"/>
          <w:lang w:val="ru-RU" w:eastAsia="ru-RU"/>
        </w:rPr>
        <w:softHyphen/>
        <w:t xml:space="preserve">ния, выдвижения гипотез, аргументирования выводов и т. п.; </w:t>
      </w:r>
    </w:p>
    <w:p w:rsidR="00DA3EEE" w:rsidRPr="00DA3EEE" w:rsidRDefault="00DA3EEE" w:rsidP="00DA3EEE">
      <w:pPr>
        <w:numPr>
          <w:ilvl w:val="0"/>
          <w:numId w:val="2"/>
        </w:numPr>
        <w:spacing w:before="100" w:beforeAutospacing="1" w:after="100" w:afterAutospacing="1" w:line="300" w:lineRule="atLeast"/>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 xml:space="preserve">консультировать (по методу убывающих подсказок); </w:t>
      </w:r>
    </w:p>
    <w:p w:rsidR="00DA3EEE" w:rsidRPr="00DA3EEE" w:rsidRDefault="00DA3EEE" w:rsidP="00DA3EEE">
      <w:pPr>
        <w:numPr>
          <w:ilvl w:val="0"/>
          <w:numId w:val="2"/>
        </w:numPr>
        <w:spacing w:before="100" w:beforeAutospacing="1" w:after="100" w:afterAutospacing="1" w:line="300" w:lineRule="atLeast"/>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 xml:space="preserve">уметь использовать простые примеры для объяснения сложных явлений; </w:t>
      </w:r>
    </w:p>
    <w:p w:rsidR="00DA3EEE" w:rsidRPr="00DA3EEE" w:rsidRDefault="00DA3EEE" w:rsidP="00DA3EEE">
      <w:pPr>
        <w:numPr>
          <w:ilvl w:val="0"/>
          <w:numId w:val="2"/>
        </w:numPr>
        <w:spacing w:before="100" w:beforeAutospacing="1" w:after="100" w:afterAutospacing="1" w:line="300" w:lineRule="atLeast"/>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 xml:space="preserve">представлять возможные способы презентации ситуаций для осмысления проблемы исследования; </w:t>
      </w:r>
    </w:p>
    <w:p w:rsidR="00DA3EEE" w:rsidRPr="00DA3EEE" w:rsidRDefault="00DA3EEE" w:rsidP="00DA3EEE">
      <w:pPr>
        <w:numPr>
          <w:ilvl w:val="0"/>
          <w:numId w:val="2"/>
        </w:numPr>
        <w:spacing w:before="100" w:beforeAutospacing="1" w:after="100" w:afterAutospacing="1" w:line="300" w:lineRule="atLeast"/>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иметь критерии объективной оценки.</w:t>
      </w:r>
    </w:p>
    <w:p w:rsidR="00DA3EEE" w:rsidRPr="00DA3EEE" w:rsidRDefault="00DA3EEE" w:rsidP="00DA3EEE">
      <w:pPr>
        <w:spacing w:after="0" w:line="240" w:lineRule="auto"/>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b/>
          <w:iCs/>
          <w:sz w:val="28"/>
          <w:szCs w:val="28"/>
          <w:lang w:val="ru-RU" w:eastAsia="ru-RU"/>
        </w:rPr>
        <w:t>План работы</w:t>
      </w:r>
      <w:r w:rsidRPr="00DA3EEE">
        <w:rPr>
          <w:rFonts w:ascii="Times New Roman" w:eastAsia="Times New Roman" w:hAnsi="Times New Roman" w:cs="Times New Roman"/>
          <w:iCs/>
          <w:sz w:val="28"/>
          <w:szCs w:val="28"/>
          <w:lang w:val="ru-RU" w:eastAsia="ru-RU"/>
        </w:rPr>
        <w:t>:</w:t>
      </w:r>
    </w:p>
    <w:p w:rsidR="00DA3EEE" w:rsidRPr="00DA3EEE" w:rsidRDefault="00DA3EEE" w:rsidP="00DA3EEE">
      <w:pPr>
        <w:spacing w:after="0" w:line="240" w:lineRule="auto"/>
        <w:ind w:left="720" w:hanging="360"/>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1. Определить тему проекта, четко сформулировать ее.</w:t>
      </w:r>
    </w:p>
    <w:p w:rsidR="00DA3EEE" w:rsidRPr="00DA3EEE" w:rsidRDefault="00DA3EEE" w:rsidP="00DA3EEE">
      <w:pPr>
        <w:spacing w:after="0" w:line="240" w:lineRule="auto"/>
        <w:ind w:left="720" w:hanging="360"/>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2. Определить назначение проекта.</w:t>
      </w:r>
    </w:p>
    <w:p w:rsidR="00DA3EEE" w:rsidRPr="00DA3EEE" w:rsidRDefault="00DA3EEE" w:rsidP="00DA3EEE">
      <w:pPr>
        <w:spacing w:after="0" w:line="240" w:lineRule="auto"/>
        <w:ind w:left="720" w:hanging="360"/>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3. Определить тип проекта.</w:t>
      </w:r>
    </w:p>
    <w:p w:rsidR="00DA3EEE" w:rsidRPr="00DA3EEE" w:rsidRDefault="00DA3EEE" w:rsidP="00DA3EEE">
      <w:pPr>
        <w:spacing w:after="0" w:line="240" w:lineRule="auto"/>
        <w:ind w:left="720" w:hanging="360"/>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4. Определить целевую группу пользователей.</w:t>
      </w:r>
    </w:p>
    <w:p w:rsidR="00DA3EEE" w:rsidRPr="00DA3EEE" w:rsidRDefault="00DA3EEE" w:rsidP="00DA3EEE">
      <w:pPr>
        <w:spacing w:after="0" w:line="240" w:lineRule="auto"/>
        <w:ind w:left="720" w:hanging="360"/>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5. Сформулировать цели и задачи проекта, рассматривая при этом цель как конечный результат проектной деятельности, а задачи как средство достижения намеченной цели.</w:t>
      </w:r>
    </w:p>
    <w:p w:rsidR="00DA3EEE" w:rsidRPr="00DA3EEE" w:rsidRDefault="00DA3EEE" w:rsidP="00DA3EEE">
      <w:pPr>
        <w:spacing w:after="0" w:line="240" w:lineRule="auto"/>
        <w:ind w:left="720" w:hanging="360"/>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6. Прописать этапы реализации проекта.</w:t>
      </w:r>
    </w:p>
    <w:p w:rsidR="00DA3EEE" w:rsidRPr="00DA3EEE" w:rsidRDefault="00DA3EEE" w:rsidP="00DA3EEE">
      <w:pPr>
        <w:spacing w:after="0" w:line="240" w:lineRule="auto"/>
        <w:ind w:left="720" w:hanging="360"/>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7. Определить перспективы развития проекта.</w:t>
      </w:r>
    </w:p>
    <w:p w:rsidR="00DA3EEE" w:rsidRPr="00DA3EEE" w:rsidRDefault="00DA3EEE" w:rsidP="00DA3EEE">
      <w:pPr>
        <w:spacing w:after="0" w:line="240" w:lineRule="auto"/>
        <w:ind w:left="720" w:hanging="360"/>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8. Продумать форму представления информации.</w:t>
      </w:r>
    </w:p>
    <w:p w:rsidR="00DA3EEE" w:rsidRPr="00DA3EEE" w:rsidRDefault="00DA3EEE" w:rsidP="00DA3EEE">
      <w:pPr>
        <w:spacing w:after="0" w:line="240" w:lineRule="auto"/>
        <w:ind w:left="720" w:hanging="360"/>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9. Определить структуру проекта.</w:t>
      </w:r>
    </w:p>
    <w:p w:rsidR="00DA3EEE" w:rsidRPr="00DA3EEE" w:rsidRDefault="00DA3EEE" w:rsidP="00DA3EEE">
      <w:pPr>
        <w:spacing w:after="0" w:line="240" w:lineRule="auto"/>
        <w:ind w:left="720" w:hanging="360"/>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10. Детализировать описание определенной структуры.</w:t>
      </w:r>
    </w:p>
    <w:p w:rsidR="00DA3EEE" w:rsidRPr="00DA3EEE" w:rsidRDefault="00DA3EEE" w:rsidP="00DA3EEE">
      <w:pPr>
        <w:spacing w:after="0" w:line="240" w:lineRule="auto"/>
        <w:ind w:left="720" w:hanging="360"/>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11. Определить необходимый фронт работ.</w:t>
      </w:r>
    </w:p>
    <w:p w:rsidR="00DA3EEE" w:rsidRPr="00DA3EEE" w:rsidRDefault="00DA3EEE" w:rsidP="00DA3EEE">
      <w:pPr>
        <w:spacing w:after="0" w:line="240" w:lineRule="auto"/>
        <w:ind w:left="720" w:hanging="360"/>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12. Распределить обязанности среди членов бригады.</w:t>
      </w:r>
    </w:p>
    <w:p w:rsidR="00DA3EEE" w:rsidRPr="00DA3EEE" w:rsidRDefault="00DA3EEE" w:rsidP="00DA3EEE">
      <w:pPr>
        <w:spacing w:after="0" w:line="240" w:lineRule="auto"/>
        <w:jc w:val="both"/>
        <w:rPr>
          <w:rFonts w:ascii="Times New Roman" w:eastAsia="Times New Roman" w:hAnsi="Times New Roman" w:cs="Times New Roman"/>
          <w:b/>
          <w:bCs/>
          <w:sz w:val="28"/>
          <w:szCs w:val="28"/>
          <w:lang w:val="ru-RU" w:eastAsia="ru-RU"/>
        </w:rPr>
      </w:pPr>
    </w:p>
    <w:p w:rsidR="00DA3EEE" w:rsidRPr="00DA3EEE" w:rsidRDefault="00DA3EEE" w:rsidP="00DA3EEE">
      <w:pPr>
        <w:spacing w:after="0" w:line="240" w:lineRule="auto"/>
        <w:jc w:val="both"/>
        <w:rPr>
          <w:rFonts w:ascii="Times New Roman" w:eastAsia="Times New Roman" w:hAnsi="Times New Roman" w:cs="Times New Roman"/>
          <w:bCs/>
          <w:sz w:val="28"/>
          <w:szCs w:val="28"/>
          <w:lang w:val="ru-RU" w:eastAsia="ru-RU"/>
        </w:rPr>
      </w:pPr>
      <w:r w:rsidRPr="00DA3EEE">
        <w:rPr>
          <w:rFonts w:ascii="Times New Roman" w:eastAsia="Times New Roman" w:hAnsi="Times New Roman" w:cs="Times New Roman"/>
          <w:b/>
          <w:bCs/>
          <w:sz w:val="28"/>
          <w:szCs w:val="28"/>
          <w:lang w:val="ru-RU" w:eastAsia="ru-RU"/>
        </w:rPr>
        <w:t>Этапы проектной деятельности</w:t>
      </w:r>
      <w:r w:rsidRPr="00DA3EEE">
        <w:rPr>
          <w:rFonts w:ascii="Times New Roman" w:eastAsia="Times New Roman" w:hAnsi="Times New Roman" w:cs="Times New Roman"/>
          <w:bCs/>
          <w:sz w:val="28"/>
          <w:szCs w:val="28"/>
          <w:lang w:val="ru-RU" w:eastAsia="ru-RU"/>
        </w:rPr>
        <w:t>:</w:t>
      </w:r>
    </w:p>
    <w:p w:rsidR="00DA3EEE" w:rsidRPr="00DA3EEE" w:rsidRDefault="00DA3EEE" w:rsidP="00DA3EEE">
      <w:pPr>
        <w:spacing w:after="0" w:line="240" w:lineRule="auto"/>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b/>
          <w:i/>
          <w:sz w:val="28"/>
          <w:szCs w:val="28"/>
          <w:lang w:eastAsia="ru-RU"/>
        </w:rPr>
        <w:lastRenderedPageBreak/>
        <w:t>I</w:t>
      </w:r>
      <w:r w:rsidRPr="00DA3EEE">
        <w:rPr>
          <w:rFonts w:ascii="Times New Roman" w:eastAsia="Times New Roman" w:hAnsi="Times New Roman" w:cs="Times New Roman"/>
          <w:b/>
          <w:i/>
          <w:sz w:val="28"/>
          <w:szCs w:val="28"/>
          <w:lang w:val="ru-RU" w:eastAsia="ru-RU"/>
        </w:rPr>
        <w:t>.</w:t>
      </w:r>
      <w:r w:rsidRPr="00DA3EEE">
        <w:rPr>
          <w:rFonts w:ascii="Times New Roman" w:eastAsia="Times New Roman" w:hAnsi="Times New Roman" w:cs="Times New Roman"/>
          <w:i/>
          <w:sz w:val="28"/>
          <w:szCs w:val="28"/>
          <w:lang w:val="ru-RU" w:eastAsia="ru-RU"/>
        </w:rPr>
        <w:t xml:space="preserve"> </w:t>
      </w:r>
      <w:r w:rsidRPr="00DA3EEE">
        <w:rPr>
          <w:rFonts w:ascii="Times New Roman" w:eastAsia="Times New Roman" w:hAnsi="Times New Roman" w:cs="Times New Roman"/>
          <w:b/>
          <w:i/>
          <w:sz w:val="28"/>
          <w:szCs w:val="28"/>
          <w:lang w:val="ru-RU" w:eastAsia="ru-RU"/>
        </w:rPr>
        <w:t>Подготовительный</w:t>
      </w:r>
      <w:r w:rsidRPr="00DA3EEE">
        <w:rPr>
          <w:rFonts w:ascii="Times New Roman" w:eastAsia="Times New Roman" w:hAnsi="Times New Roman" w:cs="Times New Roman"/>
          <w:b/>
          <w:sz w:val="28"/>
          <w:szCs w:val="28"/>
          <w:lang w:val="ru-RU" w:eastAsia="ru-RU"/>
        </w:rPr>
        <w:t xml:space="preserve">. </w:t>
      </w:r>
      <w:r w:rsidRPr="00DA3EEE">
        <w:rPr>
          <w:rFonts w:ascii="Times New Roman" w:eastAsia="Times New Roman" w:hAnsi="Times New Roman" w:cs="Times New Roman"/>
          <w:sz w:val="28"/>
          <w:szCs w:val="28"/>
          <w:lang w:val="ru-RU" w:eastAsia="ru-RU"/>
        </w:rPr>
        <w:t>Выбор и обоснование темы и цели проекта, отбор источников информации, разработка последовательности технологических процессов, мотивация и методическое обеспечения будущего проекта. Самоопределение будущих участников проектирования. Выявление социальных и индивидуальных потребностей в данной деятельности.</w:t>
      </w:r>
    </w:p>
    <w:p w:rsidR="00DA3EEE" w:rsidRPr="00DA3EEE" w:rsidRDefault="00DA3EEE" w:rsidP="00DA3EEE">
      <w:pPr>
        <w:spacing w:after="0" w:line="240" w:lineRule="auto"/>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b/>
          <w:i/>
          <w:sz w:val="28"/>
          <w:szCs w:val="28"/>
          <w:lang w:eastAsia="ru-RU"/>
        </w:rPr>
        <w:t>II</w:t>
      </w:r>
      <w:r w:rsidRPr="00DA3EEE">
        <w:rPr>
          <w:rFonts w:ascii="Times New Roman" w:eastAsia="Times New Roman" w:hAnsi="Times New Roman" w:cs="Times New Roman"/>
          <w:b/>
          <w:i/>
          <w:sz w:val="28"/>
          <w:szCs w:val="28"/>
          <w:lang w:val="ru-RU" w:eastAsia="ru-RU"/>
        </w:rPr>
        <w:t>.</w:t>
      </w:r>
      <w:r w:rsidRPr="00DA3EEE">
        <w:rPr>
          <w:rFonts w:ascii="Times New Roman" w:eastAsia="Times New Roman" w:hAnsi="Times New Roman" w:cs="Times New Roman"/>
          <w:i/>
          <w:sz w:val="28"/>
          <w:szCs w:val="28"/>
          <w:lang w:val="ru-RU" w:eastAsia="ru-RU"/>
        </w:rPr>
        <w:t xml:space="preserve"> </w:t>
      </w:r>
      <w:r w:rsidRPr="00DA3EEE">
        <w:rPr>
          <w:rFonts w:ascii="Times New Roman" w:eastAsia="Times New Roman" w:hAnsi="Times New Roman" w:cs="Times New Roman"/>
          <w:b/>
          <w:i/>
          <w:sz w:val="28"/>
          <w:szCs w:val="28"/>
          <w:lang w:val="ru-RU" w:eastAsia="ru-RU"/>
        </w:rPr>
        <w:t>Технологический:</w:t>
      </w:r>
      <w:r w:rsidRPr="00DA3EEE">
        <w:rPr>
          <w:rFonts w:ascii="Times New Roman" w:eastAsia="Times New Roman" w:hAnsi="Times New Roman" w:cs="Times New Roman"/>
          <w:b/>
          <w:sz w:val="28"/>
          <w:szCs w:val="28"/>
          <w:lang w:val="ru-RU" w:eastAsia="ru-RU"/>
        </w:rPr>
        <w:t xml:space="preserve"> проблематизация, концептуализация, программирование, планирование, организация. </w:t>
      </w:r>
      <w:r w:rsidRPr="00DA3EEE">
        <w:rPr>
          <w:rFonts w:ascii="Times New Roman" w:eastAsia="Times New Roman" w:hAnsi="Times New Roman" w:cs="Times New Roman"/>
          <w:sz w:val="28"/>
          <w:szCs w:val="28"/>
          <w:lang w:val="ru-RU" w:eastAsia="ru-RU"/>
        </w:rPr>
        <w:t>Выполняются операции, предусмотренные проектом. Определение проблем на основе анализа несоответствия данного предмета желаемому образу, выявление точек несоответствия и причин выявленных затруднений. Определение целей, согласование их. Разработка концептуального проекта. Разработка необходимых мероприятий для достижения целей проекта. Разработка плана достижения поставленных целей. Организация деятельности в соответствии с планом, программой, проектом.</w:t>
      </w:r>
    </w:p>
    <w:p w:rsidR="00DA3EEE" w:rsidRPr="00DA3EEE" w:rsidRDefault="00DA3EEE" w:rsidP="00DA3EEE">
      <w:pPr>
        <w:spacing w:after="0" w:line="240" w:lineRule="auto"/>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b/>
          <w:i/>
          <w:sz w:val="28"/>
          <w:szCs w:val="28"/>
          <w:lang w:eastAsia="ru-RU"/>
        </w:rPr>
        <w:t>III</w:t>
      </w:r>
      <w:r w:rsidRPr="00DA3EEE">
        <w:rPr>
          <w:rFonts w:ascii="Times New Roman" w:eastAsia="Times New Roman" w:hAnsi="Times New Roman" w:cs="Times New Roman"/>
          <w:i/>
          <w:sz w:val="28"/>
          <w:szCs w:val="28"/>
          <w:lang w:val="ru-RU" w:eastAsia="ru-RU"/>
        </w:rPr>
        <w:t xml:space="preserve">. </w:t>
      </w:r>
      <w:r w:rsidRPr="00DA3EEE">
        <w:rPr>
          <w:rFonts w:ascii="Times New Roman" w:eastAsia="Times New Roman" w:hAnsi="Times New Roman" w:cs="Times New Roman"/>
          <w:b/>
          <w:i/>
          <w:sz w:val="28"/>
          <w:szCs w:val="28"/>
          <w:lang w:val="ru-RU" w:eastAsia="ru-RU"/>
        </w:rPr>
        <w:t>Завершающий.</w:t>
      </w:r>
      <w:r w:rsidRPr="00DA3EEE">
        <w:rPr>
          <w:rFonts w:ascii="Times New Roman" w:eastAsia="Times New Roman" w:hAnsi="Times New Roman" w:cs="Times New Roman"/>
          <w:b/>
          <w:sz w:val="28"/>
          <w:szCs w:val="28"/>
          <w:lang w:val="ru-RU" w:eastAsia="ru-RU"/>
        </w:rPr>
        <w:t xml:space="preserve"> </w:t>
      </w:r>
      <w:r w:rsidRPr="00DA3EEE">
        <w:rPr>
          <w:rFonts w:ascii="Times New Roman" w:eastAsia="Times New Roman" w:hAnsi="Times New Roman" w:cs="Times New Roman"/>
          <w:sz w:val="28"/>
          <w:szCs w:val="28"/>
          <w:lang w:val="ru-RU" w:eastAsia="ru-RU"/>
        </w:rPr>
        <w:t>Проводится защита проекта с представлением его результатов. Возможна экспертиза проекта независимой комиссией или экспертной группой.</w:t>
      </w:r>
    </w:p>
    <w:p w:rsidR="00DA3EEE" w:rsidRPr="00DA3EEE" w:rsidRDefault="00DA3EEE" w:rsidP="00DA3EEE">
      <w:pPr>
        <w:spacing w:after="0" w:line="240" w:lineRule="auto"/>
        <w:rPr>
          <w:rFonts w:ascii="Times New Roman" w:eastAsia="Times New Roman" w:hAnsi="Times New Roman" w:cs="Times New Roman"/>
          <w:color w:val="000000"/>
          <w:sz w:val="28"/>
          <w:szCs w:val="28"/>
          <w:lang w:val="ru-RU" w:eastAsia="ru-RU"/>
        </w:rPr>
      </w:pPr>
    </w:p>
    <w:p w:rsidR="00DA3EEE" w:rsidRPr="00DA3EEE" w:rsidRDefault="00DA3EEE" w:rsidP="00DA3EEE">
      <w:pPr>
        <w:spacing w:after="0" w:line="240" w:lineRule="auto"/>
        <w:rPr>
          <w:rFonts w:ascii="Times New Roman" w:eastAsia="Times New Roman" w:hAnsi="Times New Roman" w:cs="Times New Roman"/>
          <w:color w:val="000000"/>
          <w:sz w:val="28"/>
          <w:szCs w:val="28"/>
          <w:lang w:val="ru-RU" w:eastAsia="ru-RU"/>
        </w:rPr>
      </w:pPr>
      <w:r w:rsidRPr="00DA3EEE">
        <w:rPr>
          <w:rFonts w:ascii="Times New Roman" w:eastAsia="Times New Roman" w:hAnsi="Times New Roman" w:cs="Times New Roman"/>
          <w:color w:val="000000"/>
          <w:sz w:val="28"/>
          <w:szCs w:val="28"/>
          <w:lang w:val="ru-RU" w:eastAsia="ru-RU"/>
        </w:rPr>
        <w:t xml:space="preserve">Основная часть работы над проектом может быть оформлена в виде таблицы (табл. 1): </w:t>
      </w:r>
    </w:p>
    <w:p w:rsidR="00DA3EEE" w:rsidRPr="00DA3EEE" w:rsidRDefault="00DA3EEE" w:rsidP="00DA3EEE">
      <w:pPr>
        <w:spacing w:after="0" w:line="240" w:lineRule="auto"/>
        <w:jc w:val="center"/>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 xml:space="preserve">Таблица 1. </w:t>
      </w:r>
      <w:r w:rsidRPr="00DA3EEE">
        <w:rPr>
          <w:rFonts w:ascii="Times New Roman" w:eastAsia="Times New Roman" w:hAnsi="Times New Roman" w:cs="Times New Roman"/>
          <w:b/>
          <w:i/>
          <w:sz w:val="28"/>
          <w:szCs w:val="28"/>
          <w:lang w:val="ru-RU" w:eastAsia="ru-RU"/>
        </w:rPr>
        <w:t>Логическая рамка проектирования</w:t>
      </w:r>
      <w:r w:rsidRPr="00DA3EEE">
        <w:rPr>
          <w:rFonts w:ascii="Times New Roman" w:eastAsia="Times New Roman" w:hAnsi="Times New Roman" w:cs="Times New Roman"/>
          <w:sz w:val="28"/>
          <w:szCs w:val="28"/>
          <w:lang w:val="ru-RU" w:eastAsia="ru-RU"/>
        </w:rPr>
        <w:t>.</w:t>
      </w:r>
    </w:p>
    <w:p w:rsidR="00DA3EEE" w:rsidRPr="00DA3EEE" w:rsidRDefault="00DA3EEE" w:rsidP="00DA3EEE">
      <w:pPr>
        <w:spacing w:after="0" w:line="240" w:lineRule="auto"/>
        <w:jc w:val="center"/>
        <w:rPr>
          <w:rFonts w:ascii="Times New Roman" w:eastAsia="Times New Roman" w:hAnsi="Times New Roman" w:cs="Times New Roman"/>
          <w:sz w:val="28"/>
          <w:szCs w:val="28"/>
          <w:lang w:val="ru-RU" w:eastAsia="ru-RU"/>
        </w:rPr>
      </w:pP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69"/>
        <w:gridCol w:w="2721"/>
        <w:gridCol w:w="2508"/>
        <w:gridCol w:w="1338"/>
      </w:tblGrid>
      <w:tr w:rsidR="00DA3EEE" w:rsidRPr="00DA3EEE" w:rsidTr="00846613">
        <w:tc>
          <w:tcPr>
            <w:tcW w:w="9436" w:type="dxa"/>
            <w:gridSpan w:val="4"/>
            <w:shd w:val="clear" w:color="auto" w:fill="auto"/>
          </w:tcPr>
          <w:p w:rsidR="00DA3EEE" w:rsidRPr="00DA3EEE" w:rsidRDefault="00DA3EEE" w:rsidP="00DA3EEE">
            <w:pPr>
              <w:spacing w:after="0" w:line="240" w:lineRule="auto"/>
              <w:jc w:val="center"/>
              <w:rPr>
                <w:rFonts w:ascii="Times New Roman" w:eastAsia="Times New Roman" w:hAnsi="Times New Roman" w:cs="Times New Roman"/>
                <w:b/>
                <w:sz w:val="28"/>
                <w:szCs w:val="28"/>
                <w:lang w:val="ru-RU" w:eastAsia="ru-RU"/>
              </w:rPr>
            </w:pPr>
            <w:r w:rsidRPr="00DA3EEE">
              <w:rPr>
                <w:rFonts w:ascii="Times New Roman" w:eastAsia="Times New Roman" w:hAnsi="Times New Roman" w:cs="Times New Roman"/>
                <w:b/>
                <w:i/>
                <w:sz w:val="28"/>
                <w:szCs w:val="28"/>
                <w:lang w:val="ru-RU" w:eastAsia="ru-RU"/>
              </w:rPr>
              <w:t xml:space="preserve">Решаемая проблема:…. </w:t>
            </w:r>
          </w:p>
        </w:tc>
      </w:tr>
      <w:tr w:rsidR="00DA3EEE" w:rsidRPr="00DA3EEE" w:rsidTr="00846613">
        <w:tc>
          <w:tcPr>
            <w:tcW w:w="2869" w:type="dxa"/>
            <w:shd w:val="clear" w:color="auto" w:fill="auto"/>
          </w:tcPr>
          <w:p w:rsidR="00DA3EEE" w:rsidRPr="00DA3EEE" w:rsidRDefault="00DA3EEE" w:rsidP="00DA3EEE">
            <w:pPr>
              <w:spacing w:after="0" w:line="240" w:lineRule="auto"/>
              <w:jc w:val="center"/>
              <w:rPr>
                <w:rFonts w:ascii="Times New Roman" w:eastAsia="Times New Roman" w:hAnsi="Times New Roman" w:cs="Times New Roman"/>
                <w:b/>
                <w:i/>
                <w:sz w:val="28"/>
                <w:szCs w:val="28"/>
                <w:lang w:val="ru-RU" w:eastAsia="ru-RU"/>
              </w:rPr>
            </w:pPr>
            <w:r w:rsidRPr="00DA3EEE">
              <w:rPr>
                <w:rFonts w:ascii="Times New Roman" w:eastAsia="Times New Roman" w:hAnsi="Times New Roman" w:cs="Times New Roman"/>
                <w:b/>
                <w:i/>
                <w:sz w:val="28"/>
                <w:szCs w:val="28"/>
                <w:lang w:val="ru-RU" w:eastAsia="ru-RU"/>
              </w:rPr>
              <w:t>Цели, средства реализации</w:t>
            </w:r>
          </w:p>
        </w:tc>
        <w:tc>
          <w:tcPr>
            <w:tcW w:w="2721" w:type="dxa"/>
            <w:shd w:val="clear" w:color="auto" w:fill="auto"/>
          </w:tcPr>
          <w:p w:rsidR="00DA3EEE" w:rsidRPr="00DA3EEE" w:rsidRDefault="00DA3EEE" w:rsidP="00DA3EEE">
            <w:pPr>
              <w:spacing w:after="0" w:line="240" w:lineRule="auto"/>
              <w:jc w:val="center"/>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Показатели достижений</w:t>
            </w:r>
          </w:p>
        </w:tc>
        <w:tc>
          <w:tcPr>
            <w:tcW w:w="2508" w:type="dxa"/>
            <w:shd w:val="clear" w:color="auto" w:fill="auto"/>
          </w:tcPr>
          <w:p w:rsidR="00DA3EEE" w:rsidRPr="00DA3EEE" w:rsidRDefault="00DA3EEE" w:rsidP="00DA3EEE">
            <w:pPr>
              <w:spacing w:after="0" w:line="240" w:lineRule="auto"/>
              <w:jc w:val="center"/>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Процедуры контроля</w:t>
            </w:r>
          </w:p>
        </w:tc>
        <w:tc>
          <w:tcPr>
            <w:tcW w:w="1338" w:type="dxa"/>
            <w:shd w:val="clear" w:color="auto" w:fill="auto"/>
          </w:tcPr>
          <w:p w:rsidR="00DA3EEE" w:rsidRPr="00DA3EEE" w:rsidRDefault="00DA3EEE" w:rsidP="00DA3EEE">
            <w:pPr>
              <w:spacing w:after="0" w:line="240" w:lineRule="auto"/>
              <w:jc w:val="center"/>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Риски</w:t>
            </w:r>
          </w:p>
        </w:tc>
      </w:tr>
      <w:tr w:rsidR="00DA3EEE" w:rsidRPr="00DA3EEE" w:rsidTr="00846613">
        <w:tc>
          <w:tcPr>
            <w:tcW w:w="2869" w:type="dxa"/>
            <w:shd w:val="clear" w:color="auto" w:fill="auto"/>
          </w:tcPr>
          <w:p w:rsidR="00DA3EEE" w:rsidRPr="00DA3EEE" w:rsidRDefault="00DA3EEE" w:rsidP="00DA3EEE">
            <w:pPr>
              <w:spacing w:after="0" w:line="240" w:lineRule="auto"/>
              <w:rPr>
                <w:rFonts w:ascii="Times New Roman" w:eastAsia="Times New Roman" w:hAnsi="Times New Roman" w:cs="Times New Roman"/>
                <w:b/>
                <w:i/>
                <w:sz w:val="28"/>
                <w:szCs w:val="28"/>
                <w:lang w:val="ru-RU" w:eastAsia="ru-RU"/>
              </w:rPr>
            </w:pPr>
            <w:r w:rsidRPr="00DA3EEE">
              <w:rPr>
                <w:rFonts w:ascii="Times New Roman" w:eastAsia="Times New Roman" w:hAnsi="Times New Roman" w:cs="Times New Roman"/>
                <w:b/>
                <w:i/>
                <w:sz w:val="28"/>
                <w:szCs w:val="28"/>
                <w:lang w:val="ru-RU" w:eastAsia="ru-RU"/>
              </w:rPr>
              <w:t>1. Общая цель проектировщика</w:t>
            </w:r>
          </w:p>
          <w:p w:rsidR="00DA3EEE" w:rsidRPr="00DA3EEE" w:rsidRDefault="00DA3EEE" w:rsidP="00DA3EEE">
            <w:pPr>
              <w:spacing w:after="0" w:line="240" w:lineRule="auto"/>
              <w:jc w:val="both"/>
              <w:rPr>
                <w:rFonts w:ascii="Times New Roman" w:eastAsia="Times New Roman" w:hAnsi="Times New Roman" w:cs="Times New Roman"/>
                <w:b/>
                <w:i/>
                <w:sz w:val="28"/>
                <w:szCs w:val="28"/>
                <w:lang w:val="ru-RU" w:eastAsia="ru-RU"/>
              </w:rPr>
            </w:pPr>
          </w:p>
        </w:tc>
        <w:tc>
          <w:tcPr>
            <w:tcW w:w="2721" w:type="dxa"/>
            <w:shd w:val="clear" w:color="auto" w:fill="auto"/>
          </w:tcPr>
          <w:p w:rsidR="00DA3EEE" w:rsidRPr="00DA3EEE" w:rsidRDefault="00DA3EEE" w:rsidP="00DA3EEE">
            <w:pPr>
              <w:spacing w:after="0" w:line="240" w:lineRule="auto"/>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 xml:space="preserve">1. </w:t>
            </w:r>
          </w:p>
          <w:p w:rsidR="00DA3EEE" w:rsidRPr="00DA3EEE" w:rsidRDefault="00DA3EEE" w:rsidP="00DA3EEE">
            <w:pPr>
              <w:spacing w:after="0" w:line="240" w:lineRule="auto"/>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2.</w:t>
            </w:r>
          </w:p>
          <w:p w:rsidR="00DA3EEE" w:rsidRPr="00DA3EEE" w:rsidRDefault="00DA3EEE" w:rsidP="00DA3EEE">
            <w:pPr>
              <w:spacing w:after="0" w:line="240" w:lineRule="auto"/>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 xml:space="preserve">З. </w:t>
            </w:r>
          </w:p>
          <w:p w:rsidR="00DA3EEE" w:rsidRPr="00DA3EEE" w:rsidRDefault="00DA3EEE" w:rsidP="00DA3EEE">
            <w:pPr>
              <w:spacing w:after="0" w:line="240" w:lineRule="auto"/>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4.</w:t>
            </w:r>
          </w:p>
        </w:tc>
        <w:tc>
          <w:tcPr>
            <w:tcW w:w="2508" w:type="dxa"/>
            <w:shd w:val="clear" w:color="auto" w:fill="auto"/>
          </w:tcPr>
          <w:p w:rsidR="00DA3EEE" w:rsidRPr="00DA3EEE" w:rsidRDefault="00DA3EEE" w:rsidP="00DA3EEE">
            <w:pPr>
              <w:spacing w:after="0" w:line="240" w:lineRule="auto"/>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 xml:space="preserve">1. </w:t>
            </w:r>
          </w:p>
          <w:p w:rsidR="00DA3EEE" w:rsidRPr="00DA3EEE" w:rsidRDefault="00DA3EEE" w:rsidP="00DA3EEE">
            <w:pPr>
              <w:spacing w:after="0" w:line="240" w:lineRule="auto"/>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2..</w:t>
            </w:r>
          </w:p>
          <w:p w:rsidR="00DA3EEE" w:rsidRPr="00DA3EEE" w:rsidRDefault="00DA3EEE" w:rsidP="00DA3EEE">
            <w:pPr>
              <w:spacing w:after="0" w:line="240" w:lineRule="auto"/>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 xml:space="preserve">З. </w:t>
            </w:r>
          </w:p>
          <w:p w:rsidR="00DA3EEE" w:rsidRPr="00DA3EEE" w:rsidRDefault="00DA3EEE" w:rsidP="00DA3EEE">
            <w:pPr>
              <w:spacing w:after="0" w:line="240" w:lineRule="auto"/>
              <w:jc w:val="both"/>
              <w:rPr>
                <w:rFonts w:ascii="Times New Roman" w:eastAsia="Times New Roman" w:hAnsi="Times New Roman" w:cs="Times New Roman"/>
                <w:sz w:val="28"/>
                <w:szCs w:val="28"/>
                <w:lang w:val="ru-RU" w:eastAsia="ru-RU"/>
              </w:rPr>
            </w:pPr>
          </w:p>
        </w:tc>
        <w:tc>
          <w:tcPr>
            <w:tcW w:w="1338" w:type="dxa"/>
            <w:shd w:val="clear" w:color="auto" w:fill="auto"/>
          </w:tcPr>
          <w:p w:rsidR="00DA3EEE" w:rsidRPr="00DA3EEE" w:rsidRDefault="00DA3EEE" w:rsidP="00DA3EEE">
            <w:pPr>
              <w:spacing w:after="0" w:line="240" w:lineRule="auto"/>
              <w:jc w:val="both"/>
              <w:rPr>
                <w:rFonts w:ascii="Times New Roman" w:eastAsia="Times New Roman" w:hAnsi="Times New Roman" w:cs="Times New Roman"/>
                <w:sz w:val="28"/>
                <w:szCs w:val="28"/>
                <w:lang w:val="ru-RU" w:eastAsia="ru-RU"/>
              </w:rPr>
            </w:pPr>
          </w:p>
        </w:tc>
      </w:tr>
      <w:tr w:rsidR="00DA3EEE" w:rsidRPr="00DA3EEE" w:rsidTr="00846613">
        <w:tc>
          <w:tcPr>
            <w:tcW w:w="2869" w:type="dxa"/>
            <w:shd w:val="clear" w:color="auto" w:fill="auto"/>
          </w:tcPr>
          <w:p w:rsidR="00DA3EEE" w:rsidRPr="00DA3EEE" w:rsidRDefault="00DA3EEE" w:rsidP="00DA3EEE">
            <w:pPr>
              <w:spacing w:after="0" w:line="240" w:lineRule="auto"/>
              <w:rPr>
                <w:rFonts w:ascii="Times New Roman" w:eastAsia="Times New Roman" w:hAnsi="Times New Roman" w:cs="Times New Roman"/>
                <w:b/>
                <w:i/>
                <w:sz w:val="28"/>
                <w:szCs w:val="28"/>
                <w:lang w:val="ru-RU" w:eastAsia="ru-RU"/>
              </w:rPr>
            </w:pPr>
            <w:r w:rsidRPr="00DA3EEE">
              <w:rPr>
                <w:rFonts w:ascii="Times New Roman" w:eastAsia="Times New Roman" w:hAnsi="Times New Roman" w:cs="Times New Roman"/>
                <w:b/>
                <w:i/>
                <w:sz w:val="28"/>
                <w:szCs w:val="28"/>
                <w:lang w:val="ru-RU" w:eastAsia="ru-RU"/>
              </w:rPr>
              <w:t>2. Конкретная цель (задачи)</w:t>
            </w:r>
          </w:p>
          <w:p w:rsidR="00DA3EEE" w:rsidRPr="00DA3EEE" w:rsidRDefault="00DA3EEE" w:rsidP="00DA3EEE">
            <w:pPr>
              <w:spacing w:after="0" w:line="240" w:lineRule="auto"/>
              <w:jc w:val="both"/>
              <w:rPr>
                <w:rFonts w:ascii="Times New Roman" w:eastAsia="Times New Roman" w:hAnsi="Times New Roman" w:cs="Times New Roman"/>
                <w:b/>
                <w:i/>
                <w:sz w:val="28"/>
                <w:szCs w:val="28"/>
                <w:lang w:val="ru-RU" w:eastAsia="ru-RU"/>
              </w:rPr>
            </w:pPr>
          </w:p>
        </w:tc>
        <w:tc>
          <w:tcPr>
            <w:tcW w:w="2721" w:type="dxa"/>
            <w:shd w:val="clear" w:color="auto" w:fill="auto"/>
          </w:tcPr>
          <w:p w:rsidR="00DA3EEE" w:rsidRPr="00DA3EEE" w:rsidRDefault="00DA3EEE" w:rsidP="00DA3EEE">
            <w:pPr>
              <w:spacing w:after="0" w:line="240" w:lineRule="auto"/>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1.</w:t>
            </w:r>
          </w:p>
          <w:p w:rsidR="00DA3EEE" w:rsidRPr="00DA3EEE" w:rsidRDefault="00DA3EEE" w:rsidP="00DA3EEE">
            <w:pPr>
              <w:spacing w:after="0" w:line="240" w:lineRule="auto"/>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2</w:t>
            </w:r>
          </w:p>
          <w:p w:rsidR="00DA3EEE" w:rsidRPr="00DA3EEE" w:rsidRDefault="00DA3EEE" w:rsidP="00DA3EEE">
            <w:pPr>
              <w:spacing w:after="0" w:line="240" w:lineRule="auto"/>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 xml:space="preserve">З. </w:t>
            </w:r>
          </w:p>
        </w:tc>
        <w:tc>
          <w:tcPr>
            <w:tcW w:w="2508" w:type="dxa"/>
            <w:shd w:val="clear" w:color="auto" w:fill="auto"/>
          </w:tcPr>
          <w:p w:rsidR="00DA3EEE" w:rsidRPr="00DA3EEE" w:rsidRDefault="00DA3EEE" w:rsidP="00DA3EEE">
            <w:pPr>
              <w:spacing w:after="0" w:line="240" w:lineRule="auto"/>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 xml:space="preserve">1. </w:t>
            </w:r>
          </w:p>
          <w:p w:rsidR="00DA3EEE" w:rsidRPr="00DA3EEE" w:rsidRDefault="00DA3EEE" w:rsidP="00DA3EEE">
            <w:pPr>
              <w:spacing w:after="0" w:line="240" w:lineRule="auto"/>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 xml:space="preserve">2. </w:t>
            </w:r>
          </w:p>
          <w:p w:rsidR="00DA3EEE" w:rsidRPr="00DA3EEE" w:rsidRDefault="00DA3EEE" w:rsidP="00DA3EEE">
            <w:pPr>
              <w:spacing w:after="0" w:line="240" w:lineRule="auto"/>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З.</w:t>
            </w:r>
          </w:p>
        </w:tc>
        <w:tc>
          <w:tcPr>
            <w:tcW w:w="1338" w:type="dxa"/>
            <w:shd w:val="clear" w:color="auto" w:fill="auto"/>
          </w:tcPr>
          <w:p w:rsidR="00DA3EEE" w:rsidRPr="00DA3EEE" w:rsidRDefault="00DA3EEE" w:rsidP="00DA3EEE">
            <w:pPr>
              <w:spacing w:after="0" w:line="240" w:lineRule="auto"/>
              <w:jc w:val="both"/>
              <w:rPr>
                <w:rFonts w:ascii="Times New Roman" w:eastAsia="Times New Roman" w:hAnsi="Times New Roman" w:cs="Times New Roman"/>
                <w:sz w:val="28"/>
                <w:szCs w:val="28"/>
                <w:lang w:val="ru-RU" w:eastAsia="ru-RU"/>
              </w:rPr>
            </w:pPr>
          </w:p>
          <w:p w:rsidR="00DA3EEE" w:rsidRPr="00DA3EEE" w:rsidRDefault="00DA3EEE" w:rsidP="00DA3EEE">
            <w:pPr>
              <w:spacing w:after="0" w:line="240" w:lineRule="auto"/>
              <w:jc w:val="both"/>
              <w:rPr>
                <w:rFonts w:ascii="Times New Roman" w:eastAsia="Times New Roman" w:hAnsi="Times New Roman" w:cs="Times New Roman"/>
                <w:sz w:val="28"/>
                <w:szCs w:val="28"/>
                <w:lang w:val="ru-RU" w:eastAsia="ru-RU"/>
              </w:rPr>
            </w:pPr>
          </w:p>
        </w:tc>
      </w:tr>
      <w:tr w:rsidR="00DA3EEE" w:rsidRPr="00DA3EEE" w:rsidTr="00846613">
        <w:tc>
          <w:tcPr>
            <w:tcW w:w="2869" w:type="dxa"/>
            <w:shd w:val="clear" w:color="auto" w:fill="auto"/>
          </w:tcPr>
          <w:p w:rsidR="00DA3EEE" w:rsidRPr="00DA3EEE" w:rsidRDefault="00DA3EEE" w:rsidP="00DA3EEE">
            <w:pPr>
              <w:spacing w:after="0" w:line="240" w:lineRule="auto"/>
              <w:rPr>
                <w:rFonts w:ascii="Times New Roman" w:eastAsia="Times New Roman" w:hAnsi="Times New Roman" w:cs="Times New Roman"/>
                <w:b/>
                <w:i/>
                <w:sz w:val="28"/>
                <w:szCs w:val="28"/>
                <w:lang w:val="ru-RU" w:eastAsia="ru-RU"/>
              </w:rPr>
            </w:pPr>
            <w:r w:rsidRPr="00DA3EEE">
              <w:rPr>
                <w:rFonts w:ascii="Times New Roman" w:eastAsia="Times New Roman" w:hAnsi="Times New Roman" w:cs="Times New Roman"/>
                <w:b/>
                <w:i/>
                <w:sz w:val="28"/>
                <w:szCs w:val="28"/>
                <w:lang w:val="ru-RU" w:eastAsia="ru-RU"/>
              </w:rPr>
              <w:t>З. Ожидаемые результаты.</w:t>
            </w:r>
          </w:p>
          <w:p w:rsidR="00DA3EEE" w:rsidRPr="00DA3EEE" w:rsidRDefault="00DA3EEE" w:rsidP="00DA3EEE">
            <w:pPr>
              <w:spacing w:after="0" w:line="240" w:lineRule="auto"/>
              <w:jc w:val="both"/>
              <w:rPr>
                <w:rFonts w:ascii="Times New Roman" w:eastAsia="Times New Roman" w:hAnsi="Times New Roman" w:cs="Times New Roman"/>
                <w:b/>
                <w:i/>
                <w:sz w:val="28"/>
                <w:szCs w:val="28"/>
                <w:lang w:val="ru-RU" w:eastAsia="ru-RU"/>
              </w:rPr>
            </w:pPr>
          </w:p>
        </w:tc>
        <w:tc>
          <w:tcPr>
            <w:tcW w:w="2721" w:type="dxa"/>
            <w:shd w:val="clear" w:color="auto" w:fill="auto"/>
          </w:tcPr>
          <w:p w:rsidR="00DA3EEE" w:rsidRPr="00DA3EEE" w:rsidRDefault="00DA3EEE" w:rsidP="00DA3EEE">
            <w:pPr>
              <w:spacing w:after="0" w:line="240" w:lineRule="auto"/>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 xml:space="preserve">1. </w:t>
            </w:r>
          </w:p>
          <w:p w:rsidR="00DA3EEE" w:rsidRPr="00DA3EEE" w:rsidRDefault="00DA3EEE" w:rsidP="00DA3EEE">
            <w:pPr>
              <w:spacing w:after="0" w:line="240" w:lineRule="auto"/>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 xml:space="preserve">2. </w:t>
            </w:r>
          </w:p>
          <w:p w:rsidR="00DA3EEE" w:rsidRPr="00DA3EEE" w:rsidRDefault="00DA3EEE" w:rsidP="00DA3EEE">
            <w:pPr>
              <w:spacing w:after="0" w:line="240" w:lineRule="auto"/>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 xml:space="preserve">З. </w:t>
            </w:r>
          </w:p>
        </w:tc>
        <w:tc>
          <w:tcPr>
            <w:tcW w:w="2508" w:type="dxa"/>
            <w:shd w:val="clear" w:color="auto" w:fill="auto"/>
          </w:tcPr>
          <w:p w:rsidR="00DA3EEE" w:rsidRPr="00DA3EEE" w:rsidRDefault="00DA3EEE" w:rsidP="00DA3EEE">
            <w:pPr>
              <w:spacing w:after="0" w:line="240" w:lineRule="auto"/>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 xml:space="preserve">1. </w:t>
            </w:r>
          </w:p>
          <w:p w:rsidR="00DA3EEE" w:rsidRPr="00DA3EEE" w:rsidRDefault="00DA3EEE" w:rsidP="00DA3EEE">
            <w:pPr>
              <w:spacing w:after="0" w:line="240" w:lineRule="auto"/>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2.</w:t>
            </w:r>
          </w:p>
          <w:p w:rsidR="00DA3EEE" w:rsidRPr="00DA3EEE" w:rsidRDefault="00DA3EEE" w:rsidP="00DA3EEE">
            <w:pPr>
              <w:spacing w:after="0" w:line="240" w:lineRule="auto"/>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 xml:space="preserve">З. </w:t>
            </w:r>
          </w:p>
        </w:tc>
        <w:tc>
          <w:tcPr>
            <w:tcW w:w="1338" w:type="dxa"/>
            <w:shd w:val="clear" w:color="auto" w:fill="auto"/>
          </w:tcPr>
          <w:p w:rsidR="00DA3EEE" w:rsidRPr="00DA3EEE" w:rsidRDefault="00DA3EEE" w:rsidP="00DA3EEE">
            <w:pPr>
              <w:spacing w:after="0" w:line="240" w:lineRule="auto"/>
              <w:jc w:val="both"/>
              <w:rPr>
                <w:rFonts w:ascii="Times New Roman" w:eastAsia="Times New Roman" w:hAnsi="Times New Roman" w:cs="Times New Roman"/>
                <w:sz w:val="28"/>
                <w:szCs w:val="28"/>
                <w:lang w:val="ru-RU" w:eastAsia="ru-RU"/>
              </w:rPr>
            </w:pPr>
          </w:p>
        </w:tc>
      </w:tr>
      <w:tr w:rsidR="00DA3EEE" w:rsidRPr="00DA3EEE" w:rsidTr="00846613">
        <w:tc>
          <w:tcPr>
            <w:tcW w:w="9436" w:type="dxa"/>
            <w:gridSpan w:val="4"/>
            <w:shd w:val="clear" w:color="auto" w:fill="auto"/>
          </w:tcPr>
          <w:p w:rsidR="00DA3EEE" w:rsidRPr="00DA3EEE" w:rsidRDefault="00DA3EEE" w:rsidP="00DA3EEE">
            <w:pPr>
              <w:spacing w:after="0" w:line="240" w:lineRule="auto"/>
              <w:jc w:val="center"/>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Планирование работы</w:t>
            </w:r>
          </w:p>
        </w:tc>
      </w:tr>
      <w:tr w:rsidR="00DA3EEE" w:rsidRPr="00DA3EEE" w:rsidTr="00846613">
        <w:tc>
          <w:tcPr>
            <w:tcW w:w="8098" w:type="dxa"/>
            <w:gridSpan w:val="3"/>
            <w:shd w:val="clear" w:color="auto" w:fill="auto"/>
          </w:tcPr>
          <w:p w:rsidR="00DA3EEE" w:rsidRPr="00DA3EEE" w:rsidRDefault="00DA3EEE" w:rsidP="00DA3EEE">
            <w:pPr>
              <w:spacing w:after="0" w:line="240" w:lineRule="auto"/>
              <w:jc w:val="center"/>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4. Необходимые действия</w:t>
            </w:r>
          </w:p>
          <w:p w:rsidR="00DA3EEE" w:rsidRPr="00DA3EEE" w:rsidRDefault="00DA3EEE" w:rsidP="00DA3EEE">
            <w:pPr>
              <w:spacing w:after="0" w:line="240" w:lineRule="auto"/>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1.</w:t>
            </w:r>
          </w:p>
          <w:p w:rsidR="00DA3EEE" w:rsidRPr="00DA3EEE" w:rsidRDefault="00DA3EEE" w:rsidP="00DA3EEE">
            <w:pPr>
              <w:spacing w:after="0" w:line="240" w:lineRule="auto"/>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2.</w:t>
            </w:r>
          </w:p>
          <w:p w:rsidR="00DA3EEE" w:rsidRPr="00DA3EEE" w:rsidRDefault="00DA3EEE" w:rsidP="00DA3EEE">
            <w:pPr>
              <w:spacing w:after="0" w:line="240" w:lineRule="auto"/>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3.и т.д.</w:t>
            </w:r>
          </w:p>
        </w:tc>
        <w:tc>
          <w:tcPr>
            <w:tcW w:w="1338" w:type="dxa"/>
            <w:shd w:val="clear" w:color="auto" w:fill="auto"/>
          </w:tcPr>
          <w:p w:rsidR="00DA3EEE" w:rsidRPr="00DA3EEE" w:rsidRDefault="00DA3EEE" w:rsidP="00DA3EEE">
            <w:pPr>
              <w:spacing w:after="0" w:line="240" w:lineRule="auto"/>
              <w:jc w:val="center"/>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Срок.</w:t>
            </w:r>
          </w:p>
          <w:p w:rsidR="00DA3EEE" w:rsidRPr="00DA3EEE" w:rsidRDefault="00DA3EEE" w:rsidP="00DA3EEE">
            <w:pPr>
              <w:spacing w:after="0" w:line="240" w:lineRule="auto"/>
              <w:jc w:val="both"/>
              <w:rPr>
                <w:rFonts w:ascii="Times New Roman" w:eastAsia="Times New Roman" w:hAnsi="Times New Roman" w:cs="Times New Roman"/>
                <w:sz w:val="28"/>
                <w:szCs w:val="28"/>
                <w:lang w:val="ru-RU" w:eastAsia="ru-RU"/>
              </w:rPr>
            </w:pPr>
          </w:p>
        </w:tc>
      </w:tr>
    </w:tbl>
    <w:p w:rsidR="00DA3EEE" w:rsidRPr="00DA3EEE" w:rsidRDefault="00DA3EEE" w:rsidP="00DA3EEE">
      <w:pPr>
        <w:spacing w:after="0" w:line="240" w:lineRule="auto"/>
        <w:rPr>
          <w:rFonts w:ascii="Times New Roman" w:eastAsia="Times New Roman" w:hAnsi="Times New Roman" w:cs="Times New Roman"/>
          <w:color w:val="000000"/>
          <w:sz w:val="28"/>
          <w:szCs w:val="28"/>
          <w:lang w:val="ru-RU" w:eastAsia="ru-RU"/>
        </w:rPr>
      </w:pPr>
      <w:r w:rsidRPr="00DA3EEE">
        <w:rPr>
          <w:rFonts w:ascii="Times New Roman" w:eastAsia="Times New Roman" w:hAnsi="Times New Roman" w:cs="Times New Roman"/>
          <w:color w:val="000000"/>
          <w:sz w:val="28"/>
          <w:szCs w:val="28"/>
          <w:lang w:val="ru-RU" w:eastAsia="ru-RU"/>
        </w:rPr>
        <w:t xml:space="preserve">         Или даже в виде плана (но! планирование – часть проектирования) (табл. 2):</w:t>
      </w:r>
    </w:p>
    <w:p w:rsidR="00DA3EEE" w:rsidRPr="00DA3EEE" w:rsidRDefault="00DA3EEE" w:rsidP="00DA3EEE">
      <w:pPr>
        <w:spacing w:after="0" w:line="240" w:lineRule="auto"/>
        <w:jc w:val="center"/>
        <w:rPr>
          <w:rFonts w:ascii="Times New Roman" w:eastAsia="Times New Roman" w:hAnsi="Times New Roman" w:cs="Times New Roman"/>
          <w:b/>
          <w:i/>
          <w:color w:val="000000"/>
          <w:sz w:val="28"/>
          <w:szCs w:val="28"/>
          <w:lang w:val="ru-RU" w:eastAsia="ru-RU"/>
        </w:rPr>
      </w:pPr>
      <w:r w:rsidRPr="00DA3EEE">
        <w:rPr>
          <w:rFonts w:ascii="Times New Roman" w:eastAsia="Times New Roman" w:hAnsi="Times New Roman" w:cs="Times New Roman"/>
          <w:color w:val="000000"/>
          <w:sz w:val="28"/>
          <w:szCs w:val="28"/>
          <w:lang w:val="ru-RU" w:eastAsia="ru-RU"/>
        </w:rPr>
        <w:t xml:space="preserve">Таблица 2. </w:t>
      </w:r>
      <w:r w:rsidRPr="00DA3EEE">
        <w:rPr>
          <w:rFonts w:ascii="Times New Roman" w:eastAsia="Times New Roman" w:hAnsi="Times New Roman" w:cs="Times New Roman"/>
          <w:b/>
          <w:i/>
          <w:color w:val="000000"/>
          <w:sz w:val="28"/>
          <w:szCs w:val="28"/>
          <w:lang w:val="ru-RU" w:eastAsia="ru-RU"/>
        </w:rPr>
        <w:t>Планирование действий в рамках проекта.</w:t>
      </w:r>
    </w:p>
    <w:p w:rsidR="00DA3EEE" w:rsidRPr="00DA3EEE" w:rsidRDefault="00DA3EEE" w:rsidP="00DA3EEE">
      <w:pPr>
        <w:spacing w:after="0" w:line="240" w:lineRule="auto"/>
        <w:jc w:val="center"/>
        <w:rPr>
          <w:rFonts w:ascii="Times New Roman" w:eastAsia="Times New Roman" w:hAnsi="Times New Roman" w:cs="Times New Roman"/>
          <w:color w:val="000000"/>
          <w:sz w:val="28"/>
          <w:szCs w:val="28"/>
          <w:lang w:val="ru-RU" w:eastAsia="ru-RU"/>
        </w:rPr>
      </w:pP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68"/>
        <w:gridCol w:w="1507"/>
        <w:gridCol w:w="1495"/>
        <w:gridCol w:w="3509"/>
      </w:tblGrid>
      <w:tr w:rsidR="00DA3EEE" w:rsidRPr="00DA3EEE" w:rsidTr="00846613">
        <w:tc>
          <w:tcPr>
            <w:tcW w:w="9179" w:type="dxa"/>
            <w:gridSpan w:val="4"/>
            <w:shd w:val="clear" w:color="auto" w:fill="auto"/>
          </w:tcPr>
          <w:p w:rsidR="00DA3EEE" w:rsidRPr="00DA3EEE" w:rsidRDefault="00DA3EEE" w:rsidP="00DA3EEE">
            <w:pPr>
              <w:spacing w:after="0" w:line="240" w:lineRule="auto"/>
              <w:rPr>
                <w:rFonts w:ascii="Times New Roman" w:eastAsia="Times New Roman" w:hAnsi="Times New Roman" w:cs="Times New Roman"/>
                <w:b/>
                <w:i/>
                <w:color w:val="000000"/>
                <w:sz w:val="28"/>
                <w:szCs w:val="28"/>
                <w:lang w:val="ru-RU" w:eastAsia="ru-RU"/>
              </w:rPr>
            </w:pPr>
            <w:r w:rsidRPr="00DA3EEE">
              <w:rPr>
                <w:rFonts w:ascii="Times New Roman" w:eastAsia="Times New Roman" w:hAnsi="Times New Roman" w:cs="Times New Roman"/>
                <w:b/>
                <w:i/>
                <w:color w:val="000000"/>
                <w:sz w:val="28"/>
                <w:szCs w:val="28"/>
                <w:lang w:val="ru-RU" w:eastAsia="ru-RU"/>
              </w:rPr>
              <w:t>Цель проекта</w:t>
            </w:r>
          </w:p>
        </w:tc>
      </w:tr>
      <w:tr w:rsidR="00DA3EEE" w:rsidRPr="00DA3EEE" w:rsidTr="00846613">
        <w:tc>
          <w:tcPr>
            <w:tcW w:w="2668" w:type="dxa"/>
            <w:shd w:val="clear" w:color="auto" w:fill="auto"/>
          </w:tcPr>
          <w:p w:rsidR="00DA3EEE" w:rsidRPr="00DA3EEE" w:rsidRDefault="00DA3EEE" w:rsidP="00DA3EEE">
            <w:pPr>
              <w:spacing w:after="0" w:line="240" w:lineRule="auto"/>
              <w:rPr>
                <w:rFonts w:ascii="Times New Roman" w:eastAsia="Times New Roman" w:hAnsi="Times New Roman" w:cs="Times New Roman"/>
                <w:i/>
                <w:color w:val="000000"/>
                <w:sz w:val="28"/>
                <w:szCs w:val="28"/>
                <w:lang w:val="ru-RU" w:eastAsia="ru-RU"/>
              </w:rPr>
            </w:pPr>
            <w:r w:rsidRPr="00DA3EEE">
              <w:rPr>
                <w:rFonts w:ascii="Times New Roman" w:eastAsia="Times New Roman" w:hAnsi="Times New Roman" w:cs="Times New Roman"/>
                <w:i/>
                <w:color w:val="000000"/>
                <w:sz w:val="28"/>
                <w:szCs w:val="28"/>
                <w:lang w:val="ru-RU" w:eastAsia="ru-RU"/>
              </w:rPr>
              <w:t>Система действий</w:t>
            </w:r>
          </w:p>
        </w:tc>
        <w:tc>
          <w:tcPr>
            <w:tcW w:w="1507" w:type="dxa"/>
            <w:shd w:val="clear" w:color="auto" w:fill="auto"/>
          </w:tcPr>
          <w:p w:rsidR="00DA3EEE" w:rsidRPr="00DA3EEE" w:rsidRDefault="00DA3EEE" w:rsidP="00DA3EEE">
            <w:pPr>
              <w:spacing w:after="0" w:line="240" w:lineRule="auto"/>
              <w:rPr>
                <w:rFonts w:ascii="Times New Roman" w:eastAsia="Times New Roman" w:hAnsi="Times New Roman" w:cs="Times New Roman"/>
                <w:color w:val="000000"/>
                <w:sz w:val="28"/>
                <w:szCs w:val="28"/>
                <w:lang w:val="ru-RU" w:eastAsia="ru-RU"/>
              </w:rPr>
            </w:pPr>
            <w:r w:rsidRPr="00DA3EEE">
              <w:rPr>
                <w:rFonts w:ascii="Times New Roman" w:eastAsia="Times New Roman" w:hAnsi="Times New Roman" w:cs="Times New Roman"/>
                <w:color w:val="000000"/>
                <w:sz w:val="28"/>
                <w:szCs w:val="28"/>
                <w:lang w:val="ru-RU" w:eastAsia="ru-RU"/>
              </w:rPr>
              <w:t>Сроки</w:t>
            </w:r>
          </w:p>
        </w:tc>
        <w:tc>
          <w:tcPr>
            <w:tcW w:w="1495" w:type="dxa"/>
            <w:shd w:val="clear" w:color="auto" w:fill="auto"/>
          </w:tcPr>
          <w:p w:rsidR="00DA3EEE" w:rsidRPr="00DA3EEE" w:rsidRDefault="00DA3EEE" w:rsidP="00DA3EEE">
            <w:pPr>
              <w:spacing w:after="0" w:line="240" w:lineRule="auto"/>
              <w:rPr>
                <w:rFonts w:ascii="Times New Roman" w:eastAsia="Times New Roman" w:hAnsi="Times New Roman" w:cs="Times New Roman"/>
                <w:color w:val="000000"/>
                <w:sz w:val="28"/>
                <w:szCs w:val="28"/>
                <w:lang w:val="ru-RU" w:eastAsia="ru-RU"/>
              </w:rPr>
            </w:pPr>
            <w:r w:rsidRPr="00DA3EEE">
              <w:rPr>
                <w:rFonts w:ascii="Times New Roman" w:eastAsia="Times New Roman" w:hAnsi="Times New Roman" w:cs="Times New Roman"/>
                <w:color w:val="000000"/>
                <w:sz w:val="28"/>
                <w:szCs w:val="28"/>
                <w:lang w:val="ru-RU" w:eastAsia="ru-RU"/>
              </w:rPr>
              <w:t>Ресурсы</w:t>
            </w:r>
          </w:p>
        </w:tc>
        <w:tc>
          <w:tcPr>
            <w:tcW w:w="3509" w:type="dxa"/>
            <w:shd w:val="clear" w:color="auto" w:fill="auto"/>
          </w:tcPr>
          <w:p w:rsidR="00DA3EEE" w:rsidRPr="00DA3EEE" w:rsidRDefault="00DA3EEE" w:rsidP="00DA3EEE">
            <w:pPr>
              <w:spacing w:after="0" w:line="240" w:lineRule="auto"/>
              <w:rPr>
                <w:rFonts w:ascii="Times New Roman" w:eastAsia="Times New Roman" w:hAnsi="Times New Roman" w:cs="Times New Roman"/>
                <w:color w:val="000000"/>
                <w:sz w:val="28"/>
                <w:szCs w:val="28"/>
                <w:lang w:val="ru-RU" w:eastAsia="ru-RU"/>
              </w:rPr>
            </w:pPr>
            <w:r w:rsidRPr="00DA3EEE">
              <w:rPr>
                <w:rFonts w:ascii="Times New Roman" w:eastAsia="Times New Roman" w:hAnsi="Times New Roman" w:cs="Times New Roman"/>
                <w:color w:val="000000"/>
                <w:sz w:val="28"/>
                <w:szCs w:val="28"/>
                <w:lang w:val="ru-RU" w:eastAsia="ru-RU"/>
              </w:rPr>
              <w:t>Контроль (не обязательно)</w:t>
            </w:r>
          </w:p>
        </w:tc>
      </w:tr>
      <w:tr w:rsidR="00DA3EEE" w:rsidRPr="00DA3EEE" w:rsidTr="00846613">
        <w:tc>
          <w:tcPr>
            <w:tcW w:w="2668" w:type="dxa"/>
            <w:shd w:val="clear" w:color="auto" w:fill="auto"/>
          </w:tcPr>
          <w:p w:rsidR="00DA3EEE" w:rsidRPr="00DA3EEE" w:rsidRDefault="00DA3EEE" w:rsidP="00DA3EEE">
            <w:pPr>
              <w:spacing w:after="0" w:line="240" w:lineRule="auto"/>
              <w:rPr>
                <w:rFonts w:ascii="Times New Roman" w:eastAsia="Times New Roman" w:hAnsi="Times New Roman" w:cs="Times New Roman"/>
                <w:color w:val="000000"/>
                <w:sz w:val="28"/>
                <w:szCs w:val="28"/>
                <w:lang w:val="ru-RU" w:eastAsia="ru-RU"/>
              </w:rPr>
            </w:pPr>
            <w:r w:rsidRPr="00DA3EEE">
              <w:rPr>
                <w:rFonts w:ascii="Times New Roman" w:eastAsia="Times New Roman" w:hAnsi="Times New Roman" w:cs="Times New Roman"/>
                <w:color w:val="000000"/>
                <w:sz w:val="28"/>
                <w:szCs w:val="28"/>
                <w:lang w:val="ru-RU" w:eastAsia="ru-RU"/>
              </w:rPr>
              <w:t>1.</w:t>
            </w:r>
          </w:p>
          <w:p w:rsidR="00DA3EEE" w:rsidRPr="00DA3EEE" w:rsidRDefault="00DA3EEE" w:rsidP="00DA3EEE">
            <w:pPr>
              <w:spacing w:after="0" w:line="240" w:lineRule="auto"/>
              <w:rPr>
                <w:rFonts w:ascii="Times New Roman" w:eastAsia="Times New Roman" w:hAnsi="Times New Roman" w:cs="Times New Roman"/>
                <w:color w:val="000000"/>
                <w:sz w:val="28"/>
                <w:szCs w:val="28"/>
                <w:lang w:val="ru-RU" w:eastAsia="ru-RU"/>
              </w:rPr>
            </w:pPr>
            <w:r w:rsidRPr="00DA3EEE">
              <w:rPr>
                <w:rFonts w:ascii="Times New Roman" w:eastAsia="Times New Roman" w:hAnsi="Times New Roman" w:cs="Times New Roman"/>
                <w:color w:val="000000"/>
                <w:sz w:val="28"/>
                <w:szCs w:val="28"/>
                <w:lang w:val="ru-RU" w:eastAsia="ru-RU"/>
              </w:rPr>
              <w:t>2. и т.д.</w:t>
            </w:r>
          </w:p>
        </w:tc>
        <w:tc>
          <w:tcPr>
            <w:tcW w:w="1507" w:type="dxa"/>
            <w:shd w:val="clear" w:color="auto" w:fill="auto"/>
          </w:tcPr>
          <w:p w:rsidR="00DA3EEE" w:rsidRPr="00DA3EEE" w:rsidRDefault="00DA3EEE" w:rsidP="00DA3EEE">
            <w:pPr>
              <w:spacing w:after="0" w:line="240" w:lineRule="auto"/>
              <w:rPr>
                <w:rFonts w:ascii="Times New Roman" w:eastAsia="Times New Roman" w:hAnsi="Times New Roman" w:cs="Times New Roman"/>
                <w:color w:val="000000"/>
                <w:sz w:val="28"/>
                <w:szCs w:val="28"/>
                <w:lang w:val="ru-RU" w:eastAsia="ru-RU"/>
              </w:rPr>
            </w:pPr>
          </w:p>
        </w:tc>
        <w:tc>
          <w:tcPr>
            <w:tcW w:w="1495" w:type="dxa"/>
            <w:shd w:val="clear" w:color="auto" w:fill="auto"/>
          </w:tcPr>
          <w:p w:rsidR="00DA3EEE" w:rsidRPr="00DA3EEE" w:rsidRDefault="00DA3EEE" w:rsidP="00DA3EEE">
            <w:pPr>
              <w:spacing w:after="0" w:line="240" w:lineRule="auto"/>
              <w:rPr>
                <w:rFonts w:ascii="Times New Roman" w:eastAsia="Times New Roman" w:hAnsi="Times New Roman" w:cs="Times New Roman"/>
                <w:color w:val="000000"/>
                <w:sz w:val="28"/>
                <w:szCs w:val="28"/>
                <w:lang w:val="ru-RU" w:eastAsia="ru-RU"/>
              </w:rPr>
            </w:pPr>
          </w:p>
        </w:tc>
        <w:tc>
          <w:tcPr>
            <w:tcW w:w="3509" w:type="dxa"/>
            <w:shd w:val="clear" w:color="auto" w:fill="auto"/>
          </w:tcPr>
          <w:p w:rsidR="00DA3EEE" w:rsidRPr="00DA3EEE" w:rsidRDefault="00DA3EEE" w:rsidP="00DA3EEE">
            <w:pPr>
              <w:spacing w:after="0" w:line="240" w:lineRule="auto"/>
              <w:rPr>
                <w:rFonts w:ascii="Times New Roman" w:eastAsia="Times New Roman" w:hAnsi="Times New Roman" w:cs="Times New Roman"/>
                <w:color w:val="000000"/>
                <w:sz w:val="28"/>
                <w:szCs w:val="28"/>
                <w:lang w:val="ru-RU" w:eastAsia="ru-RU"/>
              </w:rPr>
            </w:pPr>
          </w:p>
        </w:tc>
      </w:tr>
    </w:tbl>
    <w:p w:rsidR="00DA3EEE" w:rsidRPr="00DA3EEE" w:rsidRDefault="00DA3EEE" w:rsidP="00DA3EEE">
      <w:pPr>
        <w:spacing w:after="0" w:line="240" w:lineRule="auto"/>
        <w:ind w:firstLine="567"/>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b/>
          <w:bCs/>
          <w:color w:val="000000"/>
          <w:sz w:val="28"/>
          <w:szCs w:val="28"/>
          <w:lang w:val="ru-RU" w:eastAsia="ru-RU"/>
        </w:rPr>
        <w:t>Как грамотно заканчивать проект?</w:t>
      </w:r>
      <w:r w:rsidRPr="00DA3EEE">
        <w:rPr>
          <w:rFonts w:ascii="Times New Roman" w:eastAsia="Times New Roman" w:hAnsi="Times New Roman" w:cs="Times New Roman"/>
          <w:color w:val="000000"/>
          <w:sz w:val="28"/>
          <w:szCs w:val="28"/>
          <w:lang w:val="ru-RU" w:eastAsia="ru-RU"/>
        </w:rPr>
        <w:t xml:space="preserve"> </w:t>
      </w:r>
      <w:r w:rsidRPr="00DA3EEE">
        <w:rPr>
          <w:rFonts w:ascii="Times New Roman" w:eastAsia="Times New Roman" w:hAnsi="Times New Roman" w:cs="Times New Roman"/>
          <w:sz w:val="28"/>
          <w:szCs w:val="28"/>
          <w:lang w:val="ru-RU" w:eastAsia="ru-RU"/>
        </w:rPr>
        <w:t xml:space="preserve">Последний шаг – рефлексия, анализ сделанного, сравнение того, что было задумано, с тем, что получилось, т.е. сопоставление цели и результата. Именно поэтому алгоритм проектной деятельности </w:t>
      </w:r>
      <w:r w:rsidRPr="00DA3EEE">
        <w:rPr>
          <w:rFonts w:ascii="Times New Roman" w:eastAsia="Times New Roman" w:hAnsi="Times New Roman" w:cs="Times New Roman"/>
          <w:sz w:val="28"/>
          <w:szCs w:val="28"/>
          <w:lang w:val="ru-RU" w:eastAsia="ru-RU"/>
        </w:rPr>
        <w:lastRenderedPageBreak/>
        <w:t>и называют «дизайн-петля»: соединяя, посредством рефлексивного анализа, конечный результат с началом работы, мы как бы замыкаем круг нашей деятельности, придаем процессу целостность, сопоставляя цель и результат.</w:t>
      </w:r>
    </w:p>
    <w:p w:rsidR="00DA3EEE" w:rsidRPr="00DA3EEE" w:rsidRDefault="00DA3EEE" w:rsidP="00DA3EEE">
      <w:pPr>
        <w:spacing w:after="0" w:line="240" w:lineRule="auto"/>
        <w:ind w:firstLine="567"/>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На какие вопросы нужно ответить в процессе рефлексии?</w:t>
      </w:r>
      <w:r w:rsidRPr="00DA3EEE">
        <w:rPr>
          <w:rFonts w:ascii="Times New Roman" w:eastAsia="Times New Roman" w:hAnsi="Times New Roman" w:cs="Times New Roman"/>
          <w:sz w:val="28"/>
          <w:szCs w:val="28"/>
          <w:lang w:val="ru-RU" w:eastAsia="ru-RU"/>
        </w:rPr>
        <w:br/>
        <w:t>1. насколько успешно решена проблема?</w:t>
      </w:r>
      <w:r w:rsidRPr="00DA3EEE">
        <w:rPr>
          <w:rFonts w:ascii="Times New Roman" w:eastAsia="Times New Roman" w:hAnsi="Times New Roman" w:cs="Times New Roman"/>
          <w:sz w:val="28"/>
          <w:szCs w:val="28"/>
          <w:lang w:val="ru-RU" w:eastAsia="ru-RU"/>
        </w:rPr>
        <w:br/>
        <w:t>2. насколько полно собрана информация?</w:t>
      </w:r>
      <w:r w:rsidRPr="00DA3EEE">
        <w:rPr>
          <w:rFonts w:ascii="Times New Roman" w:eastAsia="Times New Roman" w:hAnsi="Times New Roman" w:cs="Times New Roman"/>
          <w:sz w:val="28"/>
          <w:szCs w:val="28"/>
          <w:lang w:val="ru-RU" w:eastAsia="ru-RU"/>
        </w:rPr>
        <w:br/>
        <w:t xml:space="preserve">3. насколько представленное проектное решение может быть улучшено? </w:t>
      </w:r>
      <w:r w:rsidRPr="00DA3EEE">
        <w:rPr>
          <w:rFonts w:ascii="Times New Roman" w:eastAsia="Times New Roman" w:hAnsi="Times New Roman" w:cs="Times New Roman"/>
          <w:sz w:val="28"/>
          <w:szCs w:val="28"/>
          <w:lang w:val="ru-RU" w:eastAsia="ru-RU"/>
        </w:rPr>
        <w:br/>
        <w:t>4. насколько я был успешен в процессе проектирования?</w:t>
      </w:r>
    </w:p>
    <w:p w:rsidR="00DA3EEE" w:rsidRPr="00DA3EEE" w:rsidRDefault="00DA3EEE" w:rsidP="00DA3EEE">
      <w:pPr>
        <w:spacing w:after="0" w:line="240" w:lineRule="auto"/>
        <w:ind w:firstLine="567"/>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Ответ на 4-ый вопрос должен отражать ряд критических моментов:</w:t>
      </w:r>
      <w:r w:rsidRPr="00DA3EEE">
        <w:rPr>
          <w:rFonts w:ascii="Times New Roman" w:eastAsia="Times New Roman" w:hAnsi="Times New Roman" w:cs="Times New Roman"/>
          <w:sz w:val="28"/>
          <w:szCs w:val="28"/>
          <w:lang w:val="ru-RU" w:eastAsia="ru-RU"/>
        </w:rPr>
        <w:br/>
        <w:t>- значимость и четкость формулировки проблемы;</w:t>
      </w:r>
      <w:r w:rsidRPr="00DA3EEE">
        <w:rPr>
          <w:rFonts w:ascii="Times New Roman" w:eastAsia="Times New Roman" w:hAnsi="Times New Roman" w:cs="Times New Roman"/>
          <w:sz w:val="28"/>
          <w:szCs w:val="28"/>
          <w:lang w:val="ru-RU" w:eastAsia="ru-RU"/>
        </w:rPr>
        <w:br/>
        <w:t>- аргументация положений гипотезы;</w:t>
      </w:r>
      <w:r w:rsidRPr="00DA3EEE">
        <w:rPr>
          <w:rFonts w:ascii="Times New Roman" w:eastAsia="Times New Roman" w:hAnsi="Times New Roman" w:cs="Times New Roman"/>
          <w:sz w:val="28"/>
          <w:szCs w:val="28"/>
          <w:lang w:val="ru-RU" w:eastAsia="ru-RU"/>
        </w:rPr>
        <w:br/>
        <w:t>- планирование и проведение исследования;</w:t>
      </w:r>
      <w:r w:rsidRPr="00DA3EEE">
        <w:rPr>
          <w:rFonts w:ascii="Times New Roman" w:eastAsia="Times New Roman" w:hAnsi="Times New Roman" w:cs="Times New Roman"/>
          <w:sz w:val="28"/>
          <w:szCs w:val="28"/>
          <w:lang w:val="ru-RU" w:eastAsia="ru-RU"/>
        </w:rPr>
        <w:br/>
        <w:t>- успешность применения творческих методов;</w:t>
      </w:r>
      <w:r w:rsidRPr="00DA3EEE">
        <w:rPr>
          <w:rFonts w:ascii="Times New Roman" w:eastAsia="Times New Roman" w:hAnsi="Times New Roman" w:cs="Times New Roman"/>
          <w:sz w:val="28"/>
          <w:szCs w:val="28"/>
          <w:lang w:val="ru-RU" w:eastAsia="ru-RU"/>
        </w:rPr>
        <w:br/>
        <w:t>- широта спектра первоначальных идей;</w:t>
      </w:r>
    </w:p>
    <w:p w:rsidR="00DA3EEE" w:rsidRPr="00DA3EEE" w:rsidRDefault="00DA3EEE" w:rsidP="00DA3EEE">
      <w:pPr>
        <w:spacing w:after="0" w:line="240" w:lineRule="auto"/>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 достаточность проработки выбранной идеи.</w:t>
      </w:r>
    </w:p>
    <w:p w:rsidR="00DA3EEE" w:rsidRPr="00DA3EEE" w:rsidRDefault="00DA3EEE" w:rsidP="00DA3EEE">
      <w:pPr>
        <w:spacing w:after="0" w:line="240" w:lineRule="auto"/>
        <w:ind w:firstLine="567"/>
        <w:jc w:val="center"/>
        <w:rPr>
          <w:rFonts w:ascii="Times New Roman" w:eastAsia="Times New Roman" w:hAnsi="Times New Roman" w:cs="Times New Roman"/>
          <w:b/>
          <w:sz w:val="28"/>
          <w:szCs w:val="28"/>
          <w:lang w:val="ru-RU" w:eastAsia="ru-RU"/>
        </w:rPr>
      </w:pPr>
      <w:r w:rsidRPr="00DA3EEE">
        <w:rPr>
          <w:rFonts w:ascii="Times New Roman" w:eastAsia="Times New Roman" w:hAnsi="Times New Roman" w:cs="Times New Roman"/>
          <w:b/>
          <w:sz w:val="28"/>
          <w:szCs w:val="28"/>
          <w:lang w:val="ru-RU" w:eastAsia="ru-RU"/>
        </w:rPr>
        <w:t>Оформление и структура отчета по проектной теме</w:t>
      </w:r>
    </w:p>
    <w:p w:rsidR="00DA3EEE" w:rsidRPr="00DA3EEE" w:rsidRDefault="00DA3EEE" w:rsidP="00DA3EEE">
      <w:pPr>
        <w:spacing w:after="0" w:line="240" w:lineRule="auto"/>
        <w:ind w:left="426" w:firstLine="567"/>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b/>
          <w:i/>
          <w:sz w:val="28"/>
          <w:szCs w:val="28"/>
          <w:lang w:val="ru-RU" w:eastAsia="ru-RU"/>
        </w:rPr>
        <w:t>Титульный лист:</w:t>
      </w:r>
      <w:r w:rsidRPr="00DA3EEE">
        <w:rPr>
          <w:rFonts w:ascii="Times New Roman" w:eastAsia="Times New Roman" w:hAnsi="Times New Roman" w:cs="Times New Roman"/>
          <w:b/>
          <w:i/>
          <w:sz w:val="28"/>
          <w:szCs w:val="28"/>
          <w:lang w:val="ru-RU" w:eastAsia="ru-RU"/>
        </w:rPr>
        <w:br/>
      </w:r>
      <w:r w:rsidRPr="00DA3EEE">
        <w:rPr>
          <w:rFonts w:ascii="Times New Roman" w:eastAsia="Times New Roman" w:hAnsi="Times New Roman" w:cs="Times New Roman"/>
          <w:sz w:val="28"/>
          <w:szCs w:val="28"/>
          <w:lang w:val="ru-RU" w:eastAsia="ru-RU"/>
        </w:rPr>
        <w:t>Формат А4;</w:t>
      </w:r>
      <w:r w:rsidRPr="00DA3EEE">
        <w:rPr>
          <w:rFonts w:ascii="Times New Roman" w:eastAsia="Times New Roman" w:hAnsi="Times New Roman" w:cs="Times New Roman"/>
          <w:sz w:val="28"/>
          <w:szCs w:val="28"/>
          <w:lang w:val="ru-RU" w:eastAsia="ru-RU"/>
        </w:rPr>
        <w:br/>
        <w:t>Наверху, по центру, полное название образовательного учреждения;</w:t>
      </w:r>
      <w:r w:rsidRPr="00DA3EEE">
        <w:rPr>
          <w:rFonts w:ascii="Times New Roman" w:eastAsia="Times New Roman" w:hAnsi="Times New Roman" w:cs="Times New Roman"/>
          <w:sz w:val="28"/>
          <w:szCs w:val="28"/>
          <w:lang w:val="ru-RU" w:eastAsia="ru-RU"/>
        </w:rPr>
        <w:br/>
        <w:t>Ниже – название проекта (код предмета);</w:t>
      </w:r>
      <w:r w:rsidRPr="00DA3EEE">
        <w:rPr>
          <w:rFonts w:ascii="Times New Roman" w:eastAsia="Times New Roman" w:hAnsi="Times New Roman" w:cs="Times New Roman"/>
          <w:sz w:val="28"/>
          <w:szCs w:val="28"/>
          <w:lang w:val="ru-RU" w:eastAsia="ru-RU"/>
        </w:rPr>
        <w:br/>
        <w:t>Ниже – тема;</w:t>
      </w:r>
      <w:r w:rsidRPr="00DA3EEE">
        <w:rPr>
          <w:rFonts w:ascii="Times New Roman" w:eastAsia="Times New Roman" w:hAnsi="Times New Roman" w:cs="Times New Roman"/>
          <w:sz w:val="28"/>
          <w:szCs w:val="28"/>
          <w:lang w:val="ru-RU" w:eastAsia="ru-RU"/>
        </w:rPr>
        <w:br/>
        <w:t>Ниже – выполнил (а) фамилия и  имя  автора (авторов), № и буква класса, тип класса; если количество авторов проекта более трех, то на титульном листе указывается:  «группа учащихся», а состав группы оформляется на отдельном листе, располагаемым за титульным листом.</w:t>
      </w:r>
    </w:p>
    <w:p w:rsidR="00DA3EEE" w:rsidRPr="00DA3EEE" w:rsidRDefault="00DA3EEE" w:rsidP="00DA3EEE">
      <w:pPr>
        <w:spacing w:after="0" w:line="240" w:lineRule="auto"/>
        <w:ind w:left="426"/>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Ниже – руководитель: ФИО (полностью) руководителя, его должность и телефон;</w:t>
      </w:r>
      <w:r w:rsidRPr="00DA3EEE">
        <w:rPr>
          <w:rFonts w:ascii="Times New Roman" w:eastAsia="Times New Roman" w:hAnsi="Times New Roman" w:cs="Times New Roman"/>
          <w:sz w:val="28"/>
          <w:szCs w:val="28"/>
          <w:lang w:val="ru-RU" w:eastAsia="ru-RU"/>
        </w:rPr>
        <w:br/>
        <w:t xml:space="preserve">Ниже – проект выполнен в сроки (с __по__). </w:t>
      </w:r>
    </w:p>
    <w:p w:rsidR="00DA3EEE" w:rsidRPr="00DA3EEE" w:rsidRDefault="00DA3EEE" w:rsidP="00DA3EEE">
      <w:pPr>
        <w:spacing w:after="0" w:line="240" w:lineRule="auto"/>
        <w:ind w:firstLine="426"/>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Нижняя строка: г. Ростов-на-Дону, год.</w:t>
      </w:r>
    </w:p>
    <w:p w:rsidR="00DA3EEE" w:rsidRPr="00DA3EEE" w:rsidRDefault="00DA3EEE" w:rsidP="00DA3EEE">
      <w:pPr>
        <w:spacing w:after="0" w:line="240" w:lineRule="auto"/>
        <w:ind w:left="426" w:firstLine="567"/>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b/>
          <w:i/>
          <w:sz w:val="28"/>
          <w:szCs w:val="28"/>
          <w:lang w:val="ru-RU" w:eastAsia="ru-RU"/>
        </w:rPr>
        <w:t>Структура отчета</w:t>
      </w:r>
      <w:r w:rsidRPr="00DA3EEE">
        <w:rPr>
          <w:rFonts w:ascii="Times New Roman" w:eastAsia="Times New Roman" w:hAnsi="Times New Roman" w:cs="Times New Roman"/>
          <w:sz w:val="28"/>
          <w:szCs w:val="28"/>
          <w:lang w:val="ru-RU" w:eastAsia="ru-RU"/>
        </w:rPr>
        <w:br/>
        <w:t>1. введение (актуальность темы, причина выбора);</w:t>
      </w:r>
      <w:r w:rsidRPr="00DA3EEE">
        <w:rPr>
          <w:rFonts w:ascii="Times New Roman" w:eastAsia="Times New Roman" w:hAnsi="Times New Roman" w:cs="Times New Roman"/>
          <w:sz w:val="28"/>
          <w:szCs w:val="28"/>
          <w:lang w:val="ru-RU" w:eastAsia="ru-RU"/>
        </w:rPr>
        <w:br/>
        <w:t>2. формулировка ПРОБЛЕМЫ;</w:t>
      </w:r>
      <w:r w:rsidRPr="00DA3EEE">
        <w:rPr>
          <w:rFonts w:ascii="Times New Roman" w:eastAsia="Times New Roman" w:hAnsi="Times New Roman" w:cs="Times New Roman"/>
          <w:sz w:val="28"/>
          <w:szCs w:val="28"/>
          <w:lang w:val="ru-RU" w:eastAsia="ru-RU"/>
        </w:rPr>
        <w:br/>
        <w:t>3. определение ОБЪЕКТА и ПРЕДМЕТА исследования;</w:t>
      </w:r>
      <w:r w:rsidRPr="00DA3EEE">
        <w:rPr>
          <w:rFonts w:ascii="Times New Roman" w:eastAsia="Times New Roman" w:hAnsi="Times New Roman" w:cs="Times New Roman"/>
          <w:sz w:val="28"/>
          <w:szCs w:val="28"/>
          <w:lang w:val="ru-RU" w:eastAsia="ru-RU"/>
        </w:rPr>
        <w:br/>
        <w:t>4. перечисление методик исследования;</w:t>
      </w:r>
      <w:r w:rsidRPr="00DA3EEE">
        <w:rPr>
          <w:rFonts w:ascii="Times New Roman" w:eastAsia="Times New Roman" w:hAnsi="Times New Roman" w:cs="Times New Roman"/>
          <w:sz w:val="28"/>
          <w:szCs w:val="28"/>
          <w:lang w:val="ru-RU" w:eastAsia="ru-RU"/>
        </w:rPr>
        <w:br/>
        <w:t>5. формулировка цели;</w:t>
      </w:r>
      <w:r w:rsidRPr="00DA3EEE">
        <w:rPr>
          <w:rFonts w:ascii="Times New Roman" w:eastAsia="Times New Roman" w:hAnsi="Times New Roman" w:cs="Times New Roman"/>
          <w:sz w:val="28"/>
          <w:szCs w:val="28"/>
          <w:lang w:val="ru-RU" w:eastAsia="ru-RU"/>
        </w:rPr>
        <w:br/>
        <w:t>6. формулировка задач.</w:t>
      </w:r>
      <w:r w:rsidRPr="00DA3EEE">
        <w:rPr>
          <w:rFonts w:ascii="Times New Roman" w:eastAsia="Times New Roman" w:hAnsi="Times New Roman" w:cs="Times New Roman"/>
          <w:sz w:val="28"/>
          <w:szCs w:val="28"/>
          <w:lang w:val="ru-RU" w:eastAsia="ru-RU"/>
        </w:rPr>
        <w:br/>
        <w:t>7. формулировка выводов.</w:t>
      </w:r>
      <w:r w:rsidRPr="00DA3EEE">
        <w:rPr>
          <w:rFonts w:ascii="Times New Roman" w:eastAsia="Times New Roman" w:hAnsi="Times New Roman" w:cs="Times New Roman"/>
          <w:sz w:val="28"/>
          <w:szCs w:val="28"/>
          <w:lang w:val="ru-RU" w:eastAsia="ru-RU"/>
        </w:rPr>
        <w:br/>
        <w:t>8. библиография</w:t>
      </w:r>
      <w:r w:rsidRPr="00DA3EEE">
        <w:rPr>
          <w:rFonts w:ascii="Times New Roman" w:eastAsia="Times New Roman" w:hAnsi="Times New Roman" w:cs="Times New Roman"/>
          <w:sz w:val="28"/>
          <w:szCs w:val="28"/>
          <w:lang w:val="ru-RU" w:eastAsia="ru-RU"/>
        </w:rPr>
        <w:br/>
        <w:t>9. понятийный аппарат;</w:t>
      </w:r>
      <w:r w:rsidRPr="00DA3EEE">
        <w:rPr>
          <w:rFonts w:ascii="Times New Roman" w:eastAsia="Times New Roman" w:hAnsi="Times New Roman" w:cs="Times New Roman"/>
          <w:sz w:val="28"/>
          <w:szCs w:val="28"/>
          <w:lang w:val="ru-RU" w:eastAsia="ru-RU"/>
        </w:rPr>
        <w:br/>
        <w:t>10. оформление таблиц, схем, презентация;</w:t>
      </w:r>
      <w:r w:rsidRPr="00DA3EEE">
        <w:rPr>
          <w:rFonts w:ascii="Times New Roman" w:eastAsia="Times New Roman" w:hAnsi="Times New Roman" w:cs="Times New Roman"/>
          <w:sz w:val="28"/>
          <w:szCs w:val="28"/>
          <w:lang w:val="ru-RU" w:eastAsia="ru-RU"/>
        </w:rPr>
        <w:br/>
      </w:r>
      <w:r w:rsidRPr="00DA3EEE">
        <w:rPr>
          <w:rFonts w:ascii="Times New Roman" w:eastAsia="Times New Roman" w:hAnsi="Times New Roman" w:cs="Times New Roman"/>
          <w:b/>
          <w:i/>
          <w:sz w:val="28"/>
          <w:szCs w:val="28"/>
          <w:lang w:val="ru-RU" w:eastAsia="ru-RU"/>
        </w:rPr>
        <w:t xml:space="preserve">Защита проекта. </w:t>
      </w:r>
      <w:r w:rsidRPr="00DA3EEE">
        <w:rPr>
          <w:rFonts w:ascii="Times New Roman" w:eastAsia="Times New Roman" w:hAnsi="Times New Roman" w:cs="Times New Roman"/>
          <w:sz w:val="28"/>
          <w:szCs w:val="28"/>
          <w:lang w:val="ru-RU" w:eastAsia="ru-RU"/>
        </w:rPr>
        <w:t>Рекомендуется составлять сценарий защиты. Примерная схема защиты может выглядеть так:</w:t>
      </w:r>
    </w:p>
    <w:p w:rsidR="00DA3EEE" w:rsidRPr="00DA3EEE" w:rsidRDefault="00DA3EEE" w:rsidP="00DA3EEE">
      <w:pPr>
        <w:spacing w:after="0" w:line="240" w:lineRule="auto"/>
        <w:ind w:left="567"/>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1. Постановка проблемы, ее актуальность.</w:t>
      </w:r>
      <w:r w:rsidRPr="00DA3EEE">
        <w:rPr>
          <w:rFonts w:ascii="Times New Roman" w:eastAsia="Times New Roman" w:hAnsi="Times New Roman" w:cs="Times New Roman"/>
          <w:sz w:val="28"/>
          <w:szCs w:val="28"/>
          <w:lang w:val="ru-RU" w:eastAsia="ru-RU"/>
        </w:rPr>
        <w:br/>
        <w:t>2. Высказывание гипотезы, аргументация ее положений.</w:t>
      </w:r>
      <w:r w:rsidRPr="00DA3EEE">
        <w:rPr>
          <w:rFonts w:ascii="Times New Roman" w:eastAsia="Times New Roman" w:hAnsi="Times New Roman" w:cs="Times New Roman"/>
          <w:sz w:val="28"/>
          <w:szCs w:val="28"/>
          <w:lang w:val="ru-RU" w:eastAsia="ru-RU"/>
        </w:rPr>
        <w:br/>
        <w:t>3. Основная часть. Этапы работы над проектом, полученные результаты, их краткий анализ.</w:t>
      </w:r>
      <w:r w:rsidRPr="00DA3EEE">
        <w:rPr>
          <w:rFonts w:ascii="Times New Roman" w:eastAsia="Times New Roman" w:hAnsi="Times New Roman" w:cs="Times New Roman"/>
          <w:sz w:val="28"/>
          <w:szCs w:val="28"/>
          <w:lang w:val="ru-RU" w:eastAsia="ru-RU"/>
        </w:rPr>
        <w:br/>
        <w:t>4. Выводы. Результаты рефлексивной оценки.</w:t>
      </w:r>
    </w:p>
    <w:p w:rsidR="00DA3EEE" w:rsidRPr="00DA3EEE" w:rsidRDefault="00DA3EEE" w:rsidP="00DA3EEE">
      <w:pPr>
        <w:spacing w:after="0" w:line="240" w:lineRule="auto"/>
        <w:ind w:left="567"/>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5.Ответы на вопросы других участников защиты (дискуссия).</w:t>
      </w:r>
    </w:p>
    <w:p w:rsidR="00DA3EEE" w:rsidRPr="00DA3EEE" w:rsidRDefault="00DA3EEE" w:rsidP="00DA3EEE">
      <w:pPr>
        <w:spacing w:after="0" w:line="240" w:lineRule="auto"/>
        <w:ind w:firstLine="567"/>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b/>
          <w:i/>
          <w:sz w:val="28"/>
          <w:szCs w:val="28"/>
          <w:lang w:val="ru-RU" w:eastAsia="ru-RU"/>
        </w:rPr>
        <w:lastRenderedPageBreak/>
        <w:t>Оценка проекта.</w:t>
      </w:r>
      <w:r w:rsidRPr="00DA3EEE">
        <w:rPr>
          <w:rFonts w:ascii="Times New Roman" w:eastAsia="Times New Roman" w:hAnsi="Times New Roman" w:cs="Times New Roman"/>
          <w:sz w:val="28"/>
          <w:szCs w:val="28"/>
          <w:lang w:val="ru-RU" w:eastAsia="ru-RU"/>
        </w:rPr>
        <w:t xml:space="preserve"> Оценка проекта должна быть интегрированной. Она складывается из оценок этапов выполнения проекта (от формулировки проблемы до полученного результата), результатов контрольного тестирования (если это учебный проект и часть тем программы профиля изучалась самостоятельно в ходе проектирования) и результатов защиты проекта.</w:t>
      </w:r>
    </w:p>
    <w:p w:rsidR="00DA3EEE" w:rsidRPr="00DA3EEE" w:rsidRDefault="00DA3EEE" w:rsidP="00DA3EEE">
      <w:pPr>
        <w:spacing w:after="0" w:line="240" w:lineRule="auto"/>
        <w:ind w:firstLine="567"/>
        <w:jc w:val="center"/>
        <w:rPr>
          <w:rFonts w:ascii="Times New Roman" w:eastAsia="Times New Roman" w:hAnsi="Times New Roman" w:cs="Times New Roman"/>
          <w:b/>
          <w:i/>
          <w:sz w:val="28"/>
          <w:szCs w:val="28"/>
          <w:lang w:val="ru-RU" w:eastAsia="ru-RU"/>
        </w:rPr>
      </w:pPr>
      <w:r w:rsidRPr="00DA3EEE">
        <w:rPr>
          <w:rFonts w:ascii="Times New Roman" w:eastAsia="Times New Roman" w:hAnsi="Times New Roman" w:cs="Times New Roman"/>
          <w:sz w:val="28"/>
          <w:szCs w:val="28"/>
          <w:lang w:val="ru-RU" w:eastAsia="ru-RU"/>
        </w:rPr>
        <w:t xml:space="preserve">Таблица 3. </w:t>
      </w:r>
      <w:r w:rsidRPr="00DA3EEE">
        <w:rPr>
          <w:rFonts w:ascii="Times New Roman" w:eastAsia="Times New Roman" w:hAnsi="Times New Roman" w:cs="Times New Roman"/>
          <w:b/>
          <w:i/>
          <w:sz w:val="28"/>
          <w:szCs w:val="28"/>
          <w:lang w:val="ru-RU" w:eastAsia="ru-RU"/>
        </w:rPr>
        <w:t>Примерная схема оценивания процесса реализации проекта</w:t>
      </w:r>
    </w:p>
    <w:tbl>
      <w:tblPr>
        <w:tblW w:w="9838"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59"/>
        <w:gridCol w:w="3969"/>
        <w:gridCol w:w="1418"/>
        <w:gridCol w:w="1417"/>
        <w:gridCol w:w="1475"/>
      </w:tblGrid>
      <w:tr w:rsidR="00DA3EEE" w:rsidRPr="00DA3EEE" w:rsidTr="00846613">
        <w:tc>
          <w:tcPr>
            <w:tcW w:w="1559" w:type="dxa"/>
            <w:vMerge w:val="restart"/>
            <w:shd w:val="clear" w:color="auto" w:fill="auto"/>
          </w:tcPr>
          <w:p w:rsidR="00DA3EEE" w:rsidRPr="00DA3EEE" w:rsidRDefault="00DA3EEE" w:rsidP="00DA3EEE">
            <w:pPr>
              <w:keepNext/>
              <w:keepLines/>
              <w:spacing w:after="0" w:line="240" w:lineRule="auto"/>
              <w:outlineLvl w:val="4"/>
              <w:rPr>
                <w:rFonts w:ascii="Times New Roman" w:eastAsia="Times New Roman" w:hAnsi="Times New Roman" w:cs="Times New Roman"/>
                <w:b/>
                <w:i/>
                <w:sz w:val="28"/>
                <w:szCs w:val="28"/>
                <w:lang w:val="ru-RU" w:eastAsia="ru-RU"/>
              </w:rPr>
            </w:pPr>
            <w:r w:rsidRPr="00DA3EEE">
              <w:rPr>
                <w:rFonts w:ascii="Times New Roman" w:eastAsia="Times New Roman" w:hAnsi="Times New Roman" w:cs="Times New Roman"/>
                <w:b/>
                <w:i/>
                <w:sz w:val="28"/>
                <w:szCs w:val="28"/>
                <w:lang w:val="ru-RU" w:eastAsia="ru-RU"/>
              </w:rPr>
              <w:lastRenderedPageBreak/>
              <w:t>Критерий</w:t>
            </w:r>
          </w:p>
        </w:tc>
        <w:tc>
          <w:tcPr>
            <w:tcW w:w="3969" w:type="dxa"/>
            <w:vMerge w:val="restart"/>
            <w:shd w:val="clear" w:color="auto" w:fill="auto"/>
          </w:tcPr>
          <w:p w:rsidR="00DA3EEE" w:rsidRPr="00DA3EEE" w:rsidRDefault="00DA3EEE" w:rsidP="00DA3EEE">
            <w:pPr>
              <w:keepNext/>
              <w:keepLines/>
              <w:spacing w:after="0" w:line="240" w:lineRule="auto"/>
              <w:outlineLvl w:val="4"/>
              <w:rPr>
                <w:rFonts w:ascii="Times New Roman" w:eastAsia="Times New Roman" w:hAnsi="Times New Roman" w:cs="Times New Roman"/>
                <w:b/>
                <w:sz w:val="28"/>
                <w:szCs w:val="28"/>
                <w:lang w:val="ru-RU" w:eastAsia="ru-RU"/>
              </w:rPr>
            </w:pPr>
            <w:r w:rsidRPr="00DA3EEE">
              <w:rPr>
                <w:rFonts w:ascii="Times New Roman" w:eastAsia="Times New Roman" w:hAnsi="Times New Roman" w:cs="Times New Roman"/>
                <w:b/>
                <w:sz w:val="28"/>
                <w:szCs w:val="28"/>
                <w:lang w:val="ru-RU" w:eastAsia="ru-RU"/>
              </w:rPr>
              <w:t xml:space="preserve">  Показатели</w:t>
            </w:r>
          </w:p>
        </w:tc>
        <w:tc>
          <w:tcPr>
            <w:tcW w:w="4310" w:type="dxa"/>
            <w:gridSpan w:val="3"/>
            <w:shd w:val="clear" w:color="auto" w:fill="auto"/>
          </w:tcPr>
          <w:p w:rsidR="00DA3EEE" w:rsidRPr="00DA3EEE" w:rsidRDefault="00DA3EEE" w:rsidP="00DA3EEE">
            <w:pPr>
              <w:keepNext/>
              <w:keepLines/>
              <w:spacing w:after="0" w:line="240" w:lineRule="auto"/>
              <w:jc w:val="center"/>
              <w:outlineLvl w:val="4"/>
              <w:rPr>
                <w:rFonts w:ascii="Times New Roman" w:eastAsia="Times New Roman" w:hAnsi="Times New Roman" w:cs="Times New Roman"/>
                <w:b/>
                <w:sz w:val="28"/>
                <w:szCs w:val="28"/>
                <w:lang w:val="ru-RU" w:eastAsia="ru-RU"/>
              </w:rPr>
            </w:pPr>
            <w:r w:rsidRPr="00DA3EEE">
              <w:rPr>
                <w:rFonts w:ascii="Times New Roman" w:eastAsia="Times New Roman" w:hAnsi="Times New Roman" w:cs="Times New Roman"/>
                <w:b/>
                <w:sz w:val="28"/>
                <w:szCs w:val="28"/>
                <w:lang w:val="ru-RU" w:eastAsia="ru-RU"/>
              </w:rPr>
              <w:t>Уровни</w:t>
            </w:r>
          </w:p>
        </w:tc>
      </w:tr>
      <w:tr w:rsidR="00DA3EEE" w:rsidRPr="00DA3EEE" w:rsidTr="00846613">
        <w:tc>
          <w:tcPr>
            <w:tcW w:w="1559" w:type="dxa"/>
            <w:vMerge/>
            <w:shd w:val="clear" w:color="auto" w:fill="auto"/>
          </w:tcPr>
          <w:p w:rsidR="00DA3EEE" w:rsidRPr="00DA3EEE" w:rsidRDefault="00DA3EEE" w:rsidP="00DA3EEE">
            <w:pPr>
              <w:keepNext/>
              <w:keepLines/>
              <w:spacing w:after="0" w:line="240" w:lineRule="auto"/>
              <w:outlineLvl w:val="4"/>
              <w:rPr>
                <w:rFonts w:ascii="Times New Roman" w:eastAsia="Times New Roman" w:hAnsi="Times New Roman" w:cs="Times New Roman"/>
                <w:b/>
                <w:i/>
                <w:sz w:val="28"/>
                <w:szCs w:val="28"/>
                <w:lang w:val="ru-RU" w:eastAsia="ru-RU"/>
              </w:rPr>
            </w:pPr>
          </w:p>
        </w:tc>
        <w:tc>
          <w:tcPr>
            <w:tcW w:w="3969" w:type="dxa"/>
            <w:vMerge/>
            <w:shd w:val="clear" w:color="auto" w:fill="auto"/>
          </w:tcPr>
          <w:p w:rsidR="00DA3EEE" w:rsidRPr="00DA3EEE" w:rsidRDefault="00DA3EEE" w:rsidP="00DA3EEE">
            <w:pPr>
              <w:keepNext/>
              <w:keepLines/>
              <w:spacing w:after="0" w:line="240" w:lineRule="auto"/>
              <w:outlineLvl w:val="4"/>
              <w:rPr>
                <w:rFonts w:ascii="Times New Roman" w:eastAsia="Times New Roman" w:hAnsi="Times New Roman" w:cs="Times New Roman"/>
                <w:b/>
                <w:sz w:val="28"/>
                <w:szCs w:val="28"/>
                <w:lang w:val="ru-RU" w:eastAsia="ru-RU"/>
              </w:rPr>
            </w:pPr>
          </w:p>
        </w:tc>
        <w:tc>
          <w:tcPr>
            <w:tcW w:w="1418" w:type="dxa"/>
            <w:shd w:val="clear" w:color="auto" w:fill="auto"/>
          </w:tcPr>
          <w:p w:rsidR="00DA3EEE" w:rsidRPr="00DA3EEE" w:rsidRDefault="00DA3EEE" w:rsidP="00DA3EEE">
            <w:pPr>
              <w:keepNext/>
              <w:keepLines/>
              <w:spacing w:after="0" w:line="240" w:lineRule="auto"/>
              <w:outlineLvl w:val="4"/>
              <w:rPr>
                <w:rFonts w:ascii="Times New Roman" w:eastAsia="Times New Roman" w:hAnsi="Times New Roman" w:cs="Times New Roman"/>
                <w:b/>
                <w:sz w:val="28"/>
                <w:szCs w:val="28"/>
                <w:lang w:val="ru-RU" w:eastAsia="ru-RU"/>
              </w:rPr>
            </w:pPr>
            <w:r w:rsidRPr="00DA3EEE">
              <w:rPr>
                <w:rFonts w:ascii="Times New Roman" w:eastAsia="Times New Roman" w:hAnsi="Times New Roman" w:cs="Times New Roman"/>
                <w:b/>
                <w:sz w:val="28"/>
                <w:szCs w:val="28"/>
                <w:lang w:val="ru-RU" w:eastAsia="ru-RU"/>
              </w:rPr>
              <w:t>Низкий</w:t>
            </w:r>
          </w:p>
        </w:tc>
        <w:tc>
          <w:tcPr>
            <w:tcW w:w="1417" w:type="dxa"/>
            <w:shd w:val="clear" w:color="auto" w:fill="auto"/>
          </w:tcPr>
          <w:p w:rsidR="00DA3EEE" w:rsidRPr="00DA3EEE" w:rsidRDefault="00DA3EEE" w:rsidP="00DA3EEE">
            <w:pPr>
              <w:keepNext/>
              <w:keepLines/>
              <w:spacing w:after="0" w:line="240" w:lineRule="auto"/>
              <w:outlineLvl w:val="4"/>
              <w:rPr>
                <w:rFonts w:ascii="Times New Roman" w:eastAsia="Times New Roman" w:hAnsi="Times New Roman" w:cs="Times New Roman"/>
                <w:b/>
                <w:sz w:val="28"/>
                <w:szCs w:val="28"/>
                <w:lang w:val="ru-RU" w:eastAsia="ru-RU"/>
              </w:rPr>
            </w:pPr>
            <w:r w:rsidRPr="00DA3EEE">
              <w:rPr>
                <w:rFonts w:ascii="Times New Roman" w:eastAsia="Times New Roman" w:hAnsi="Times New Roman" w:cs="Times New Roman"/>
                <w:b/>
                <w:sz w:val="28"/>
                <w:szCs w:val="28"/>
                <w:lang w:val="ru-RU" w:eastAsia="ru-RU"/>
              </w:rPr>
              <w:t>Средний</w:t>
            </w:r>
          </w:p>
        </w:tc>
        <w:tc>
          <w:tcPr>
            <w:tcW w:w="1475" w:type="dxa"/>
            <w:shd w:val="clear" w:color="auto" w:fill="auto"/>
          </w:tcPr>
          <w:p w:rsidR="00DA3EEE" w:rsidRPr="00DA3EEE" w:rsidRDefault="00DA3EEE" w:rsidP="00DA3EEE">
            <w:pPr>
              <w:keepNext/>
              <w:keepLines/>
              <w:spacing w:after="0" w:line="240" w:lineRule="auto"/>
              <w:outlineLvl w:val="4"/>
              <w:rPr>
                <w:rFonts w:ascii="Times New Roman" w:eastAsia="Times New Roman" w:hAnsi="Times New Roman" w:cs="Times New Roman"/>
                <w:b/>
                <w:sz w:val="28"/>
                <w:szCs w:val="28"/>
                <w:lang w:val="ru-RU" w:eastAsia="ru-RU"/>
              </w:rPr>
            </w:pPr>
            <w:r w:rsidRPr="00DA3EEE">
              <w:rPr>
                <w:rFonts w:ascii="Times New Roman" w:eastAsia="Times New Roman" w:hAnsi="Times New Roman" w:cs="Times New Roman"/>
                <w:b/>
                <w:sz w:val="28"/>
                <w:szCs w:val="28"/>
                <w:lang w:val="ru-RU" w:eastAsia="ru-RU"/>
              </w:rPr>
              <w:t>Высокий</w:t>
            </w:r>
          </w:p>
        </w:tc>
      </w:tr>
      <w:tr w:rsidR="00DA3EEE" w:rsidRPr="00DA3EEE" w:rsidTr="00846613">
        <w:tc>
          <w:tcPr>
            <w:tcW w:w="1559" w:type="dxa"/>
            <w:shd w:val="clear" w:color="auto" w:fill="auto"/>
          </w:tcPr>
          <w:p w:rsidR="00DA3EEE" w:rsidRPr="00DA3EEE" w:rsidRDefault="00DA3EEE" w:rsidP="00DA3EEE">
            <w:pPr>
              <w:keepNext/>
              <w:keepLines/>
              <w:spacing w:after="0" w:line="240" w:lineRule="auto"/>
              <w:outlineLvl w:val="4"/>
              <w:rPr>
                <w:rFonts w:ascii="Times New Roman" w:eastAsia="Times New Roman" w:hAnsi="Times New Roman" w:cs="Times New Roman"/>
                <w:b/>
                <w:sz w:val="28"/>
                <w:szCs w:val="28"/>
                <w:lang w:val="ru-RU" w:eastAsia="ru-RU"/>
              </w:rPr>
            </w:pPr>
            <w:r w:rsidRPr="00DA3EEE">
              <w:rPr>
                <w:rFonts w:ascii="Cambria" w:eastAsia="Times New Roman" w:hAnsi="Cambria" w:cs="Times New Roman"/>
                <w:b/>
                <w:i/>
                <w:iCs/>
                <w:sz w:val="28"/>
                <w:szCs w:val="28"/>
                <w:lang w:val="ru-RU" w:eastAsia="ru-RU"/>
              </w:rPr>
              <w:t>Информационная обеспеченность</w:t>
            </w:r>
          </w:p>
        </w:tc>
        <w:tc>
          <w:tcPr>
            <w:tcW w:w="3969" w:type="dxa"/>
            <w:shd w:val="clear" w:color="auto" w:fill="auto"/>
          </w:tcPr>
          <w:p w:rsidR="00DA3EEE" w:rsidRPr="00DA3EEE" w:rsidRDefault="00DA3EEE" w:rsidP="00DA3EEE">
            <w:pPr>
              <w:spacing w:after="0" w:line="240" w:lineRule="auto"/>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знакомства, представления, тезаурус, понимание.</w:t>
            </w:r>
          </w:p>
        </w:tc>
        <w:tc>
          <w:tcPr>
            <w:tcW w:w="1418" w:type="dxa"/>
            <w:shd w:val="clear" w:color="auto" w:fill="auto"/>
          </w:tcPr>
          <w:p w:rsidR="00DA3EEE" w:rsidRPr="00DA3EEE" w:rsidRDefault="00DA3EEE" w:rsidP="00DA3EEE">
            <w:pPr>
              <w:keepNext/>
              <w:keepLines/>
              <w:spacing w:after="0" w:line="240" w:lineRule="auto"/>
              <w:outlineLvl w:val="4"/>
              <w:rPr>
                <w:rFonts w:ascii="Times New Roman" w:eastAsia="Times New Roman" w:hAnsi="Times New Roman" w:cs="Times New Roman"/>
                <w:sz w:val="28"/>
                <w:szCs w:val="28"/>
                <w:lang w:val="ru-RU" w:eastAsia="ru-RU"/>
              </w:rPr>
            </w:pPr>
          </w:p>
        </w:tc>
        <w:tc>
          <w:tcPr>
            <w:tcW w:w="1417" w:type="dxa"/>
            <w:shd w:val="clear" w:color="auto" w:fill="auto"/>
          </w:tcPr>
          <w:p w:rsidR="00DA3EEE" w:rsidRPr="00DA3EEE" w:rsidRDefault="00DA3EEE" w:rsidP="00DA3EEE">
            <w:pPr>
              <w:keepNext/>
              <w:keepLines/>
              <w:spacing w:after="0" w:line="240" w:lineRule="auto"/>
              <w:outlineLvl w:val="4"/>
              <w:rPr>
                <w:rFonts w:ascii="Times New Roman" w:eastAsia="Times New Roman" w:hAnsi="Times New Roman" w:cs="Times New Roman"/>
                <w:sz w:val="28"/>
                <w:szCs w:val="28"/>
                <w:lang w:val="ru-RU" w:eastAsia="ru-RU"/>
              </w:rPr>
            </w:pPr>
          </w:p>
        </w:tc>
        <w:tc>
          <w:tcPr>
            <w:tcW w:w="1475" w:type="dxa"/>
            <w:shd w:val="clear" w:color="auto" w:fill="auto"/>
          </w:tcPr>
          <w:p w:rsidR="00DA3EEE" w:rsidRPr="00DA3EEE" w:rsidRDefault="00DA3EEE" w:rsidP="00DA3EEE">
            <w:pPr>
              <w:keepNext/>
              <w:keepLines/>
              <w:spacing w:after="0" w:line="240" w:lineRule="auto"/>
              <w:outlineLvl w:val="4"/>
              <w:rPr>
                <w:rFonts w:ascii="Times New Roman" w:eastAsia="Times New Roman" w:hAnsi="Times New Roman" w:cs="Times New Roman"/>
                <w:sz w:val="28"/>
                <w:szCs w:val="28"/>
                <w:lang w:val="ru-RU" w:eastAsia="ru-RU"/>
              </w:rPr>
            </w:pPr>
          </w:p>
        </w:tc>
      </w:tr>
      <w:tr w:rsidR="00DA3EEE" w:rsidRPr="00DA3EEE" w:rsidTr="00846613">
        <w:tc>
          <w:tcPr>
            <w:tcW w:w="1559" w:type="dxa"/>
            <w:shd w:val="clear" w:color="auto" w:fill="auto"/>
          </w:tcPr>
          <w:p w:rsidR="00DA3EEE" w:rsidRPr="00DA3EEE" w:rsidRDefault="00DA3EEE" w:rsidP="00DA3EEE">
            <w:pPr>
              <w:keepNext/>
              <w:keepLines/>
              <w:spacing w:after="0" w:line="240" w:lineRule="auto"/>
              <w:outlineLvl w:val="4"/>
              <w:rPr>
                <w:rFonts w:ascii="Times New Roman" w:eastAsia="Times New Roman" w:hAnsi="Times New Roman" w:cs="Times New Roman"/>
                <w:b/>
                <w:sz w:val="28"/>
                <w:szCs w:val="28"/>
                <w:lang w:val="ru-RU" w:eastAsia="ru-RU"/>
              </w:rPr>
            </w:pPr>
            <w:r w:rsidRPr="00DA3EEE">
              <w:rPr>
                <w:rFonts w:ascii="Cambria" w:eastAsia="Times New Roman" w:hAnsi="Cambria" w:cs="Times New Roman"/>
                <w:b/>
                <w:i/>
                <w:iCs/>
                <w:sz w:val="28"/>
                <w:szCs w:val="28"/>
                <w:lang w:val="ru-RU" w:eastAsia="ru-RU"/>
              </w:rPr>
              <w:t>Функциональная грамотность</w:t>
            </w:r>
          </w:p>
        </w:tc>
        <w:tc>
          <w:tcPr>
            <w:tcW w:w="3969" w:type="dxa"/>
            <w:shd w:val="clear" w:color="auto" w:fill="auto"/>
          </w:tcPr>
          <w:p w:rsidR="00DA3EEE" w:rsidRPr="00DA3EEE" w:rsidRDefault="00DA3EEE" w:rsidP="00DA3EEE">
            <w:pPr>
              <w:keepNext/>
              <w:keepLines/>
              <w:spacing w:after="0" w:line="240" w:lineRule="auto"/>
              <w:outlineLvl w:val="4"/>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sym w:font="Symbol" w:char="F02D"/>
            </w:r>
            <w:r w:rsidRPr="00DA3EEE">
              <w:rPr>
                <w:rFonts w:ascii="Times New Roman" w:eastAsia="Times New Roman" w:hAnsi="Times New Roman" w:cs="Times New Roman"/>
                <w:sz w:val="28"/>
                <w:szCs w:val="28"/>
                <w:lang w:val="ru-RU" w:eastAsia="ru-RU"/>
              </w:rPr>
              <w:t xml:space="preserve"> восприятие установок и объяснений руководителя проекта, письменных текстов, умение задавать конструктивные вопросы, умение обращаться с техническими объектами, приемы безопасной работы и пр.</w:t>
            </w:r>
          </w:p>
        </w:tc>
        <w:tc>
          <w:tcPr>
            <w:tcW w:w="1418" w:type="dxa"/>
            <w:shd w:val="clear" w:color="auto" w:fill="auto"/>
          </w:tcPr>
          <w:p w:rsidR="00DA3EEE" w:rsidRPr="00DA3EEE" w:rsidRDefault="00DA3EEE" w:rsidP="00DA3EEE">
            <w:pPr>
              <w:keepNext/>
              <w:keepLines/>
              <w:spacing w:after="0" w:line="240" w:lineRule="auto"/>
              <w:outlineLvl w:val="4"/>
              <w:rPr>
                <w:rFonts w:ascii="Times New Roman" w:eastAsia="Times New Roman" w:hAnsi="Times New Roman" w:cs="Times New Roman"/>
                <w:sz w:val="28"/>
                <w:szCs w:val="28"/>
                <w:lang w:val="ru-RU" w:eastAsia="ru-RU"/>
              </w:rPr>
            </w:pPr>
          </w:p>
        </w:tc>
        <w:tc>
          <w:tcPr>
            <w:tcW w:w="1417" w:type="dxa"/>
            <w:shd w:val="clear" w:color="auto" w:fill="auto"/>
          </w:tcPr>
          <w:p w:rsidR="00DA3EEE" w:rsidRPr="00DA3EEE" w:rsidRDefault="00DA3EEE" w:rsidP="00DA3EEE">
            <w:pPr>
              <w:keepNext/>
              <w:keepLines/>
              <w:spacing w:after="0" w:line="240" w:lineRule="auto"/>
              <w:outlineLvl w:val="4"/>
              <w:rPr>
                <w:rFonts w:ascii="Times New Roman" w:eastAsia="Times New Roman" w:hAnsi="Times New Roman" w:cs="Times New Roman"/>
                <w:sz w:val="28"/>
                <w:szCs w:val="28"/>
                <w:lang w:val="ru-RU" w:eastAsia="ru-RU"/>
              </w:rPr>
            </w:pPr>
          </w:p>
        </w:tc>
        <w:tc>
          <w:tcPr>
            <w:tcW w:w="1475" w:type="dxa"/>
            <w:shd w:val="clear" w:color="auto" w:fill="auto"/>
          </w:tcPr>
          <w:p w:rsidR="00DA3EEE" w:rsidRPr="00DA3EEE" w:rsidRDefault="00DA3EEE" w:rsidP="00DA3EEE">
            <w:pPr>
              <w:keepNext/>
              <w:keepLines/>
              <w:spacing w:after="0" w:line="240" w:lineRule="auto"/>
              <w:outlineLvl w:val="4"/>
              <w:rPr>
                <w:rFonts w:ascii="Times New Roman" w:eastAsia="Times New Roman" w:hAnsi="Times New Roman" w:cs="Times New Roman"/>
                <w:sz w:val="28"/>
                <w:szCs w:val="28"/>
                <w:lang w:val="ru-RU" w:eastAsia="ru-RU"/>
              </w:rPr>
            </w:pPr>
          </w:p>
        </w:tc>
      </w:tr>
      <w:tr w:rsidR="00DA3EEE" w:rsidRPr="00DA3EEE" w:rsidTr="00846613">
        <w:tc>
          <w:tcPr>
            <w:tcW w:w="1559" w:type="dxa"/>
            <w:shd w:val="clear" w:color="auto" w:fill="auto"/>
          </w:tcPr>
          <w:p w:rsidR="00DA3EEE" w:rsidRPr="00DA3EEE" w:rsidRDefault="00DA3EEE" w:rsidP="00DA3EEE">
            <w:pPr>
              <w:keepNext/>
              <w:keepLines/>
              <w:spacing w:after="0" w:line="240" w:lineRule="auto"/>
              <w:outlineLvl w:val="4"/>
              <w:rPr>
                <w:rFonts w:ascii="Times New Roman" w:eastAsia="Times New Roman" w:hAnsi="Times New Roman" w:cs="Times New Roman"/>
                <w:b/>
                <w:sz w:val="28"/>
                <w:szCs w:val="28"/>
                <w:lang w:val="ru-RU" w:eastAsia="ru-RU"/>
              </w:rPr>
            </w:pPr>
            <w:r w:rsidRPr="00DA3EEE">
              <w:rPr>
                <w:rFonts w:ascii="Cambria" w:eastAsia="Times New Roman" w:hAnsi="Cambria" w:cs="Times New Roman"/>
                <w:b/>
                <w:i/>
                <w:iCs/>
                <w:sz w:val="28"/>
                <w:szCs w:val="28"/>
                <w:lang w:val="ru-RU" w:eastAsia="ru-RU"/>
              </w:rPr>
              <w:t>Технологическая умелость</w:t>
            </w:r>
          </w:p>
        </w:tc>
        <w:tc>
          <w:tcPr>
            <w:tcW w:w="3969" w:type="dxa"/>
            <w:shd w:val="clear" w:color="auto" w:fill="auto"/>
          </w:tcPr>
          <w:p w:rsidR="00DA3EEE" w:rsidRPr="00DA3EEE" w:rsidRDefault="00DA3EEE" w:rsidP="00DA3EEE">
            <w:pPr>
              <w:keepNext/>
              <w:keepLines/>
              <w:spacing w:after="0" w:line="240" w:lineRule="auto"/>
              <w:outlineLvl w:val="4"/>
              <w:rPr>
                <w:rFonts w:ascii="Times New Roman" w:eastAsia="Times New Roman" w:hAnsi="Times New Roman" w:cs="Times New Roman"/>
                <w:sz w:val="28"/>
                <w:szCs w:val="28"/>
                <w:lang w:val="ru-RU" w:eastAsia="ru-RU"/>
              </w:rPr>
            </w:pPr>
            <w:r w:rsidRPr="00DA3EEE">
              <w:rPr>
                <w:rFonts w:ascii="Cambria" w:eastAsia="Times New Roman" w:hAnsi="Cambria" w:cs="Times New Roman"/>
                <w:i/>
                <w:iCs/>
                <w:sz w:val="28"/>
                <w:szCs w:val="28"/>
                <w:lang w:val="ru-RU" w:eastAsia="ru-RU"/>
              </w:rPr>
              <w:t>-</w:t>
            </w:r>
            <w:r w:rsidRPr="00DA3EEE">
              <w:rPr>
                <w:rFonts w:ascii="Times New Roman" w:eastAsia="Times New Roman" w:hAnsi="Times New Roman" w:cs="Times New Roman"/>
                <w:sz w:val="28"/>
                <w:szCs w:val="28"/>
                <w:lang w:val="ru-RU" w:eastAsia="ru-RU"/>
              </w:rPr>
              <w:t xml:space="preserve"> способность выполнять трудовые операции, стандартизованные программами предыдущих курсов, манипулирование объектами и средствами труда, способность достижения заданного уровня качества, освоенность ручных и машинных операций, понимание свойств материалов, правильное применение инструментов, обеспечение личной безопасности, рациональная организация рабочего места и др.</w:t>
            </w:r>
          </w:p>
        </w:tc>
        <w:tc>
          <w:tcPr>
            <w:tcW w:w="1418" w:type="dxa"/>
            <w:shd w:val="clear" w:color="auto" w:fill="auto"/>
          </w:tcPr>
          <w:p w:rsidR="00DA3EEE" w:rsidRPr="00DA3EEE" w:rsidRDefault="00DA3EEE" w:rsidP="00DA3EEE">
            <w:pPr>
              <w:keepNext/>
              <w:keepLines/>
              <w:spacing w:after="0" w:line="240" w:lineRule="auto"/>
              <w:outlineLvl w:val="4"/>
              <w:rPr>
                <w:rFonts w:ascii="Times New Roman" w:eastAsia="Times New Roman" w:hAnsi="Times New Roman" w:cs="Times New Roman"/>
                <w:sz w:val="28"/>
                <w:szCs w:val="28"/>
                <w:lang w:val="ru-RU" w:eastAsia="ru-RU"/>
              </w:rPr>
            </w:pPr>
          </w:p>
        </w:tc>
        <w:tc>
          <w:tcPr>
            <w:tcW w:w="1417" w:type="dxa"/>
            <w:shd w:val="clear" w:color="auto" w:fill="auto"/>
          </w:tcPr>
          <w:p w:rsidR="00DA3EEE" w:rsidRPr="00DA3EEE" w:rsidRDefault="00DA3EEE" w:rsidP="00DA3EEE">
            <w:pPr>
              <w:keepNext/>
              <w:keepLines/>
              <w:spacing w:after="0" w:line="240" w:lineRule="auto"/>
              <w:outlineLvl w:val="4"/>
              <w:rPr>
                <w:rFonts w:ascii="Times New Roman" w:eastAsia="Times New Roman" w:hAnsi="Times New Roman" w:cs="Times New Roman"/>
                <w:sz w:val="28"/>
                <w:szCs w:val="28"/>
                <w:lang w:val="ru-RU" w:eastAsia="ru-RU"/>
              </w:rPr>
            </w:pPr>
          </w:p>
        </w:tc>
        <w:tc>
          <w:tcPr>
            <w:tcW w:w="1475" w:type="dxa"/>
            <w:shd w:val="clear" w:color="auto" w:fill="auto"/>
          </w:tcPr>
          <w:p w:rsidR="00DA3EEE" w:rsidRPr="00DA3EEE" w:rsidRDefault="00DA3EEE" w:rsidP="00DA3EEE">
            <w:pPr>
              <w:keepNext/>
              <w:keepLines/>
              <w:spacing w:after="0" w:line="240" w:lineRule="auto"/>
              <w:outlineLvl w:val="4"/>
              <w:rPr>
                <w:rFonts w:ascii="Times New Roman" w:eastAsia="Times New Roman" w:hAnsi="Times New Roman" w:cs="Times New Roman"/>
                <w:sz w:val="28"/>
                <w:szCs w:val="28"/>
                <w:lang w:val="ru-RU" w:eastAsia="ru-RU"/>
              </w:rPr>
            </w:pPr>
          </w:p>
        </w:tc>
      </w:tr>
      <w:tr w:rsidR="00DA3EEE" w:rsidRPr="00DA3EEE" w:rsidTr="00846613">
        <w:tc>
          <w:tcPr>
            <w:tcW w:w="1559" w:type="dxa"/>
            <w:shd w:val="clear" w:color="auto" w:fill="auto"/>
          </w:tcPr>
          <w:p w:rsidR="00DA3EEE" w:rsidRPr="00DA3EEE" w:rsidRDefault="00DA3EEE" w:rsidP="00DA3EEE">
            <w:pPr>
              <w:keepNext/>
              <w:keepLines/>
              <w:spacing w:after="0" w:line="240" w:lineRule="auto"/>
              <w:outlineLvl w:val="4"/>
              <w:rPr>
                <w:rFonts w:ascii="Times New Roman" w:eastAsia="Times New Roman" w:hAnsi="Times New Roman" w:cs="Times New Roman"/>
                <w:b/>
                <w:sz w:val="28"/>
                <w:szCs w:val="28"/>
                <w:lang w:val="ru-RU" w:eastAsia="ru-RU"/>
              </w:rPr>
            </w:pPr>
            <w:r w:rsidRPr="00DA3EEE">
              <w:rPr>
                <w:rFonts w:ascii="Cambria" w:eastAsia="Times New Roman" w:hAnsi="Cambria" w:cs="Times New Roman"/>
                <w:b/>
                <w:i/>
                <w:iCs/>
                <w:sz w:val="28"/>
                <w:szCs w:val="28"/>
                <w:u w:val="single"/>
                <w:lang w:val="ru-RU" w:eastAsia="ru-RU"/>
              </w:rPr>
              <w:t>Интеллектуальная подготовленность</w:t>
            </w:r>
          </w:p>
        </w:tc>
        <w:tc>
          <w:tcPr>
            <w:tcW w:w="3969" w:type="dxa"/>
            <w:shd w:val="clear" w:color="auto" w:fill="auto"/>
          </w:tcPr>
          <w:p w:rsidR="00DA3EEE" w:rsidRPr="00DA3EEE" w:rsidRDefault="00DA3EEE" w:rsidP="00DA3EEE">
            <w:pPr>
              <w:keepNext/>
              <w:keepLines/>
              <w:spacing w:after="0" w:line="240" w:lineRule="auto"/>
              <w:outlineLvl w:val="4"/>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sym w:font="Symbol" w:char="F02D"/>
            </w:r>
            <w:r w:rsidRPr="00DA3EEE">
              <w:rPr>
                <w:rFonts w:ascii="Times New Roman" w:eastAsia="Times New Roman" w:hAnsi="Times New Roman" w:cs="Times New Roman"/>
                <w:sz w:val="28"/>
                <w:szCs w:val="28"/>
                <w:lang w:val="ru-RU" w:eastAsia="ru-RU"/>
              </w:rPr>
              <w:t xml:space="preserve"> способность вербализовать трудовые операции, рефлексия трудовой деятельности, понимание постановки учебных (теоретических и практических) задач, достаточность объема памяти, способность сравнивания предметов по размеру; форме, цвету, материалу и назначению, аддитивное восприятие новой информации, умение пользоваться учебной литературой и другие для рационального планирования </w:t>
            </w:r>
            <w:r w:rsidRPr="00DA3EEE">
              <w:rPr>
                <w:rFonts w:ascii="Times New Roman" w:eastAsia="Times New Roman" w:hAnsi="Times New Roman" w:cs="Times New Roman"/>
                <w:sz w:val="28"/>
                <w:szCs w:val="28"/>
                <w:lang w:val="ru-RU" w:eastAsia="ru-RU"/>
              </w:rPr>
              <w:lastRenderedPageBreak/>
              <w:t>деятельности, в том числе, совместной с другими людьми.</w:t>
            </w:r>
          </w:p>
        </w:tc>
        <w:tc>
          <w:tcPr>
            <w:tcW w:w="1418" w:type="dxa"/>
            <w:shd w:val="clear" w:color="auto" w:fill="auto"/>
          </w:tcPr>
          <w:p w:rsidR="00DA3EEE" w:rsidRPr="00DA3EEE" w:rsidRDefault="00DA3EEE" w:rsidP="00DA3EEE">
            <w:pPr>
              <w:keepNext/>
              <w:keepLines/>
              <w:spacing w:after="0" w:line="240" w:lineRule="auto"/>
              <w:outlineLvl w:val="4"/>
              <w:rPr>
                <w:rFonts w:ascii="Times New Roman" w:eastAsia="Times New Roman" w:hAnsi="Times New Roman" w:cs="Times New Roman"/>
                <w:sz w:val="28"/>
                <w:szCs w:val="28"/>
                <w:lang w:val="ru-RU" w:eastAsia="ru-RU"/>
              </w:rPr>
            </w:pPr>
          </w:p>
        </w:tc>
        <w:tc>
          <w:tcPr>
            <w:tcW w:w="1417" w:type="dxa"/>
            <w:shd w:val="clear" w:color="auto" w:fill="auto"/>
          </w:tcPr>
          <w:p w:rsidR="00DA3EEE" w:rsidRPr="00DA3EEE" w:rsidRDefault="00DA3EEE" w:rsidP="00DA3EEE">
            <w:pPr>
              <w:keepNext/>
              <w:keepLines/>
              <w:spacing w:after="0" w:line="240" w:lineRule="auto"/>
              <w:outlineLvl w:val="4"/>
              <w:rPr>
                <w:rFonts w:ascii="Times New Roman" w:eastAsia="Times New Roman" w:hAnsi="Times New Roman" w:cs="Times New Roman"/>
                <w:sz w:val="28"/>
                <w:szCs w:val="28"/>
                <w:lang w:val="ru-RU" w:eastAsia="ru-RU"/>
              </w:rPr>
            </w:pPr>
          </w:p>
        </w:tc>
        <w:tc>
          <w:tcPr>
            <w:tcW w:w="1475" w:type="dxa"/>
            <w:shd w:val="clear" w:color="auto" w:fill="auto"/>
          </w:tcPr>
          <w:p w:rsidR="00DA3EEE" w:rsidRPr="00DA3EEE" w:rsidRDefault="00DA3EEE" w:rsidP="00DA3EEE">
            <w:pPr>
              <w:keepNext/>
              <w:keepLines/>
              <w:spacing w:after="0" w:line="240" w:lineRule="auto"/>
              <w:outlineLvl w:val="4"/>
              <w:rPr>
                <w:rFonts w:ascii="Times New Roman" w:eastAsia="Times New Roman" w:hAnsi="Times New Roman" w:cs="Times New Roman"/>
                <w:sz w:val="28"/>
                <w:szCs w:val="28"/>
                <w:lang w:val="ru-RU" w:eastAsia="ru-RU"/>
              </w:rPr>
            </w:pPr>
          </w:p>
        </w:tc>
      </w:tr>
      <w:tr w:rsidR="00DA3EEE" w:rsidRPr="00DA3EEE" w:rsidTr="00846613">
        <w:tc>
          <w:tcPr>
            <w:tcW w:w="1559" w:type="dxa"/>
            <w:shd w:val="clear" w:color="auto" w:fill="auto"/>
          </w:tcPr>
          <w:p w:rsidR="00DA3EEE" w:rsidRPr="00DA3EEE" w:rsidRDefault="00DA3EEE" w:rsidP="00DA3EEE">
            <w:pPr>
              <w:keepNext/>
              <w:keepLines/>
              <w:spacing w:after="0" w:line="240" w:lineRule="auto"/>
              <w:outlineLvl w:val="4"/>
              <w:rPr>
                <w:rFonts w:ascii="Times New Roman" w:eastAsia="Times New Roman" w:hAnsi="Times New Roman" w:cs="Times New Roman"/>
                <w:b/>
                <w:sz w:val="28"/>
                <w:szCs w:val="28"/>
                <w:lang w:val="ru-RU" w:eastAsia="ru-RU"/>
              </w:rPr>
            </w:pPr>
            <w:r w:rsidRPr="00DA3EEE">
              <w:rPr>
                <w:rFonts w:ascii="Cambria" w:eastAsia="Times New Roman" w:hAnsi="Cambria" w:cs="Times New Roman"/>
                <w:b/>
                <w:i/>
                <w:iCs/>
                <w:sz w:val="28"/>
                <w:szCs w:val="28"/>
                <w:lang w:val="ru-RU" w:eastAsia="ru-RU"/>
              </w:rPr>
              <w:lastRenderedPageBreak/>
              <w:t>Волевая подготовленность</w:t>
            </w:r>
          </w:p>
        </w:tc>
        <w:tc>
          <w:tcPr>
            <w:tcW w:w="3969" w:type="dxa"/>
            <w:shd w:val="clear" w:color="auto" w:fill="auto"/>
          </w:tcPr>
          <w:p w:rsidR="00DA3EEE" w:rsidRPr="00DA3EEE" w:rsidRDefault="00DA3EEE" w:rsidP="00DA3EEE">
            <w:pPr>
              <w:spacing w:after="0" w:line="240" w:lineRule="auto"/>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i/>
                <w:iCs/>
                <w:sz w:val="28"/>
                <w:szCs w:val="28"/>
                <w:lang w:val="ru-RU" w:eastAsia="ru-RU"/>
              </w:rPr>
              <w:t>-</w:t>
            </w:r>
            <w:r w:rsidRPr="00DA3EEE">
              <w:rPr>
                <w:rFonts w:ascii="Times New Roman" w:eastAsia="Times New Roman" w:hAnsi="Times New Roman" w:cs="Times New Roman"/>
                <w:sz w:val="28"/>
                <w:szCs w:val="28"/>
                <w:lang w:val="ru-RU" w:eastAsia="ru-RU"/>
              </w:rPr>
              <w:t xml:space="preserve"> стремление выполнять поставленные учебные задачи, желание выполнить задание (работу) на высоком уровне качества, выбор темпа выполнения задания, поддержание культуры труда; </w:t>
            </w:r>
          </w:p>
          <w:p w:rsidR="00DA3EEE" w:rsidRPr="00DA3EEE" w:rsidRDefault="00DA3EEE" w:rsidP="00DA3EEE">
            <w:pPr>
              <w:spacing w:after="0" w:line="240" w:lineRule="auto"/>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  дружелюбное взаимодействие с другими студентами, понимание замечаний, пожеланий и советов, способность запрашивать и получать помощь;</w:t>
            </w:r>
          </w:p>
          <w:p w:rsidR="00DA3EEE" w:rsidRPr="00DA3EEE" w:rsidRDefault="00DA3EEE" w:rsidP="00DA3EEE">
            <w:pPr>
              <w:spacing w:after="0" w:line="240" w:lineRule="auto"/>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 успешное преодоление психологических и познавательных барьеров и др.</w:t>
            </w:r>
          </w:p>
        </w:tc>
        <w:tc>
          <w:tcPr>
            <w:tcW w:w="1418" w:type="dxa"/>
            <w:shd w:val="clear" w:color="auto" w:fill="auto"/>
          </w:tcPr>
          <w:p w:rsidR="00DA3EEE" w:rsidRPr="00DA3EEE" w:rsidRDefault="00DA3EEE" w:rsidP="00DA3EEE">
            <w:pPr>
              <w:keepNext/>
              <w:keepLines/>
              <w:spacing w:after="0" w:line="240" w:lineRule="auto"/>
              <w:outlineLvl w:val="4"/>
              <w:rPr>
                <w:rFonts w:ascii="Times New Roman" w:eastAsia="Times New Roman" w:hAnsi="Times New Roman" w:cs="Times New Roman"/>
                <w:sz w:val="28"/>
                <w:szCs w:val="28"/>
                <w:lang w:val="ru-RU" w:eastAsia="ru-RU"/>
              </w:rPr>
            </w:pPr>
          </w:p>
        </w:tc>
        <w:tc>
          <w:tcPr>
            <w:tcW w:w="1417" w:type="dxa"/>
            <w:shd w:val="clear" w:color="auto" w:fill="auto"/>
          </w:tcPr>
          <w:p w:rsidR="00DA3EEE" w:rsidRPr="00DA3EEE" w:rsidRDefault="00DA3EEE" w:rsidP="00DA3EEE">
            <w:pPr>
              <w:keepNext/>
              <w:keepLines/>
              <w:spacing w:after="0" w:line="240" w:lineRule="auto"/>
              <w:outlineLvl w:val="4"/>
              <w:rPr>
                <w:rFonts w:ascii="Times New Roman" w:eastAsia="Times New Roman" w:hAnsi="Times New Roman" w:cs="Times New Roman"/>
                <w:sz w:val="28"/>
                <w:szCs w:val="28"/>
                <w:lang w:val="ru-RU" w:eastAsia="ru-RU"/>
              </w:rPr>
            </w:pPr>
          </w:p>
        </w:tc>
        <w:tc>
          <w:tcPr>
            <w:tcW w:w="1475" w:type="dxa"/>
            <w:shd w:val="clear" w:color="auto" w:fill="auto"/>
          </w:tcPr>
          <w:p w:rsidR="00DA3EEE" w:rsidRPr="00DA3EEE" w:rsidRDefault="00DA3EEE" w:rsidP="00DA3EEE">
            <w:pPr>
              <w:keepNext/>
              <w:keepLines/>
              <w:spacing w:after="0" w:line="240" w:lineRule="auto"/>
              <w:outlineLvl w:val="4"/>
              <w:rPr>
                <w:rFonts w:ascii="Times New Roman" w:eastAsia="Times New Roman" w:hAnsi="Times New Roman" w:cs="Times New Roman"/>
                <w:sz w:val="28"/>
                <w:szCs w:val="28"/>
                <w:lang w:val="ru-RU" w:eastAsia="ru-RU"/>
              </w:rPr>
            </w:pPr>
          </w:p>
        </w:tc>
      </w:tr>
    </w:tbl>
    <w:p w:rsidR="00DA3EEE" w:rsidRPr="00DA3EEE" w:rsidRDefault="00DA3EEE" w:rsidP="00DA3EEE">
      <w:pPr>
        <w:keepNext/>
        <w:keepLines/>
        <w:spacing w:after="0" w:line="240" w:lineRule="auto"/>
        <w:ind w:firstLine="567"/>
        <w:outlineLvl w:val="4"/>
        <w:rPr>
          <w:rFonts w:ascii="Times New Roman" w:eastAsia="Times New Roman" w:hAnsi="Times New Roman" w:cs="Times New Roman"/>
          <w:sz w:val="28"/>
          <w:szCs w:val="28"/>
          <w:lang w:val="ru-RU" w:eastAsia="ru-RU"/>
        </w:rPr>
      </w:pPr>
    </w:p>
    <w:p w:rsidR="00DA3EEE" w:rsidRPr="00DA3EEE" w:rsidRDefault="00DA3EEE" w:rsidP="00DA3EEE">
      <w:pPr>
        <w:spacing w:after="0" w:line="240" w:lineRule="auto"/>
        <w:ind w:firstLine="567"/>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b/>
          <w:sz w:val="28"/>
          <w:szCs w:val="28"/>
          <w:lang w:val="ru-RU" w:eastAsia="ru-RU"/>
        </w:rPr>
        <w:t>При защите проекта</w:t>
      </w:r>
      <w:r w:rsidRPr="00DA3EEE">
        <w:rPr>
          <w:rFonts w:ascii="Times New Roman" w:eastAsia="Times New Roman" w:hAnsi="Times New Roman" w:cs="Times New Roman"/>
          <w:sz w:val="28"/>
          <w:szCs w:val="28"/>
          <w:lang w:val="ru-RU" w:eastAsia="ru-RU"/>
        </w:rPr>
        <w:t xml:space="preserve"> оценивается собственно </w:t>
      </w:r>
      <w:r w:rsidRPr="00DA3EEE">
        <w:rPr>
          <w:rFonts w:ascii="Times New Roman" w:eastAsia="Times New Roman" w:hAnsi="Times New Roman" w:cs="Times New Roman"/>
          <w:b/>
          <w:sz w:val="28"/>
          <w:szCs w:val="28"/>
          <w:lang w:val="ru-RU" w:eastAsia="ru-RU"/>
        </w:rPr>
        <w:t>проект и презентация</w:t>
      </w:r>
      <w:r w:rsidRPr="00DA3EEE">
        <w:rPr>
          <w:rFonts w:ascii="Times New Roman" w:eastAsia="Times New Roman" w:hAnsi="Times New Roman" w:cs="Times New Roman"/>
          <w:sz w:val="28"/>
          <w:szCs w:val="28"/>
          <w:lang w:val="ru-RU" w:eastAsia="ru-RU"/>
        </w:rPr>
        <w:t>. При оценке проекта, кроме предложенных ниже критериев (табл. 4), можно использовать и другие, например, объем проработанного материала, оригинальность раскрытия темы и предлагаемых решений, активное использование современных источников информации; уровень самостоятельности учащихся при работе над проектом, самооценку (результаты рефлексии) работы проектной группы.</w:t>
      </w:r>
    </w:p>
    <w:p w:rsidR="00DA3EEE" w:rsidRPr="00DA3EEE" w:rsidRDefault="00DA3EEE" w:rsidP="00DA3EEE">
      <w:pPr>
        <w:spacing w:after="0" w:line="240" w:lineRule="auto"/>
        <w:ind w:firstLine="567"/>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К числу критериев оценки презентации проекта можно отнести: четкость и доступность выступления, глубину и широту знаний по проблеме, продемонстрированные в ходе презентации, качество ответов на вопросы, артистизм, умение заинтересовать аудиторию, использование наглядности и технических средств.</w:t>
      </w:r>
    </w:p>
    <w:p w:rsidR="00DA3EEE" w:rsidRPr="00DA3EEE" w:rsidRDefault="00DA3EEE" w:rsidP="00DA3EEE">
      <w:pPr>
        <w:spacing w:after="0" w:line="240" w:lineRule="auto"/>
        <w:ind w:firstLine="567"/>
        <w:jc w:val="center"/>
        <w:rPr>
          <w:rFonts w:ascii="Times New Roman" w:eastAsia="Times New Roman" w:hAnsi="Times New Roman" w:cs="Times New Roman"/>
          <w:sz w:val="28"/>
          <w:szCs w:val="28"/>
          <w:lang w:val="ru-RU" w:eastAsia="ru-RU"/>
        </w:rPr>
      </w:pPr>
    </w:p>
    <w:p w:rsidR="00DA3EEE" w:rsidRPr="00DA3EEE" w:rsidRDefault="00DA3EEE" w:rsidP="00DA3EEE">
      <w:pPr>
        <w:spacing w:after="0" w:line="240" w:lineRule="auto"/>
        <w:ind w:firstLine="567"/>
        <w:jc w:val="center"/>
        <w:rPr>
          <w:rFonts w:ascii="Times New Roman" w:eastAsia="Times New Roman" w:hAnsi="Times New Roman" w:cs="Times New Roman"/>
          <w:b/>
          <w:i/>
          <w:sz w:val="28"/>
          <w:szCs w:val="28"/>
          <w:lang w:val="ru-RU" w:eastAsia="ru-RU"/>
        </w:rPr>
      </w:pPr>
      <w:r w:rsidRPr="00DA3EEE">
        <w:rPr>
          <w:rFonts w:ascii="Times New Roman" w:eastAsia="Times New Roman" w:hAnsi="Times New Roman" w:cs="Times New Roman"/>
          <w:sz w:val="28"/>
          <w:szCs w:val="28"/>
          <w:lang w:val="ru-RU" w:eastAsia="ru-RU"/>
        </w:rPr>
        <w:t xml:space="preserve">Таблица 4. </w:t>
      </w:r>
      <w:r w:rsidRPr="00DA3EEE">
        <w:rPr>
          <w:rFonts w:ascii="Times New Roman" w:eastAsia="Times New Roman" w:hAnsi="Times New Roman" w:cs="Times New Roman"/>
          <w:b/>
          <w:i/>
          <w:sz w:val="28"/>
          <w:szCs w:val="28"/>
          <w:lang w:val="ru-RU" w:eastAsia="ru-RU"/>
        </w:rPr>
        <w:t>Критерии оценки защиты творческого проекта</w:t>
      </w:r>
    </w:p>
    <w:p w:rsidR="00DA3EEE" w:rsidRPr="00DA3EEE" w:rsidRDefault="00DA3EEE" w:rsidP="00DA3EEE">
      <w:pPr>
        <w:spacing w:after="0" w:line="240" w:lineRule="auto"/>
        <w:ind w:firstLine="567"/>
        <w:jc w:val="center"/>
        <w:rPr>
          <w:rFonts w:ascii="Times New Roman" w:eastAsia="Times New Roman" w:hAnsi="Times New Roman" w:cs="Times New Roman"/>
          <w:sz w:val="28"/>
          <w:szCs w:val="28"/>
          <w:lang w:val="ru-RU" w:eastAsia="ru-RU"/>
        </w:rPr>
      </w:pPr>
    </w:p>
    <w:tbl>
      <w:tblPr>
        <w:tblW w:w="9436"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
        <w:gridCol w:w="2319"/>
        <w:gridCol w:w="1935"/>
        <w:gridCol w:w="1965"/>
        <w:gridCol w:w="2650"/>
      </w:tblGrid>
      <w:tr w:rsidR="00DA3EEE" w:rsidRPr="00DA3EEE" w:rsidTr="00846613">
        <w:tc>
          <w:tcPr>
            <w:tcW w:w="567" w:type="dxa"/>
            <w:shd w:val="clear" w:color="auto" w:fill="auto"/>
          </w:tcPr>
          <w:p w:rsidR="00DA3EEE" w:rsidRPr="00DA3EEE" w:rsidRDefault="00DA3EEE" w:rsidP="00DA3EEE">
            <w:pPr>
              <w:spacing w:after="0" w:line="240" w:lineRule="auto"/>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 п\п</w:t>
            </w:r>
          </w:p>
        </w:tc>
        <w:tc>
          <w:tcPr>
            <w:tcW w:w="2319" w:type="dxa"/>
            <w:shd w:val="clear" w:color="auto" w:fill="auto"/>
          </w:tcPr>
          <w:p w:rsidR="00DA3EEE" w:rsidRPr="00DA3EEE" w:rsidRDefault="00DA3EEE" w:rsidP="00DA3EEE">
            <w:pPr>
              <w:spacing w:after="0" w:line="240" w:lineRule="auto"/>
              <w:jc w:val="center"/>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Критерий</w:t>
            </w:r>
          </w:p>
          <w:p w:rsidR="00DA3EEE" w:rsidRPr="00DA3EEE" w:rsidRDefault="00DA3EEE" w:rsidP="00DA3EEE">
            <w:pPr>
              <w:spacing w:after="0" w:line="240" w:lineRule="auto"/>
              <w:jc w:val="center"/>
              <w:rPr>
                <w:rFonts w:ascii="Times New Roman" w:eastAsia="Times New Roman" w:hAnsi="Times New Roman" w:cs="Times New Roman"/>
                <w:sz w:val="28"/>
                <w:szCs w:val="28"/>
                <w:lang w:val="ru-RU" w:eastAsia="ru-RU"/>
              </w:rPr>
            </w:pPr>
          </w:p>
        </w:tc>
        <w:tc>
          <w:tcPr>
            <w:tcW w:w="1935" w:type="dxa"/>
            <w:shd w:val="clear" w:color="auto" w:fill="auto"/>
          </w:tcPr>
          <w:p w:rsidR="00DA3EEE" w:rsidRPr="00DA3EEE" w:rsidRDefault="00DA3EEE" w:rsidP="00DA3EEE">
            <w:pPr>
              <w:spacing w:after="0" w:line="240" w:lineRule="auto"/>
              <w:jc w:val="center"/>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Низкая оценка</w:t>
            </w:r>
          </w:p>
          <w:p w:rsidR="00DA3EEE" w:rsidRPr="00DA3EEE" w:rsidRDefault="00DA3EEE" w:rsidP="00DA3EEE">
            <w:pPr>
              <w:spacing w:after="0" w:line="240" w:lineRule="auto"/>
              <w:jc w:val="center"/>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1-5 баллов (2)</w:t>
            </w:r>
          </w:p>
        </w:tc>
        <w:tc>
          <w:tcPr>
            <w:tcW w:w="1965" w:type="dxa"/>
            <w:shd w:val="clear" w:color="auto" w:fill="auto"/>
          </w:tcPr>
          <w:p w:rsidR="00DA3EEE" w:rsidRPr="00DA3EEE" w:rsidRDefault="00DA3EEE" w:rsidP="00DA3EEE">
            <w:pPr>
              <w:spacing w:after="0" w:line="240" w:lineRule="auto"/>
              <w:jc w:val="center"/>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Средняя оценка</w:t>
            </w:r>
          </w:p>
          <w:p w:rsidR="00DA3EEE" w:rsidRPr="00DA3EEE" w:rsidRDefault="00DA3EEE" w:rsidP="00DA3EEE">
            <w:pPr>
              <w:spacing w:after="0" w:line="240" w:lineRule="auto"/>
              <w:jc w:val="center"/>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6-8 баллов (3-4)</w:t>
            </w:r>
          </w:p>
        </w:tc>
        <w:tc>
          <w:tcPr>
            <w:tcW w:w="2650" w:type="dxa"/>
            <w:shd w:val="clear" w:color="auto" w:fill="auto"/>
          </w:tcPr>
          <w:p w:rsidR="00DA3EEE" w:rsidRPr="00DA3EEE" w:rsidRDefault="00DA3EEE" w:rsidP="00DA3EEE">
            <w:pPr>
              <w:spacing w:after="0" w:line="240" w:lineRule="auto"/>
              <w:jc w:val="center"/>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Высокая оценка</w:t>
            </w:r>
          </w:p>
          <w:p w:rsidR="00DA3EEE" w:rsidRPr="00DA3EEE" w:rsidRDefault="00DA3EEE" w:rsidP="00DA3EEE">
            <w:pPr>
              <w:spacing w:after="0" w:line="240" w:lineRule="auto"/>
              <w:jc w:val="center"/>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9-10 баллов (5)</w:t>
            </w:r>
          </w:p>
        </w:tc>
      </w:tr>
      <w:tr w:rsidR="00DA3EEE" w:rsidRPr="00DA3EEE" w:rsidTr="00846613">
        <w:tc>
          <w:tcPr>
            <w:tcW w:w="567" w:type="dxa"/>
            <w:shd w:val="clear" w:color="auto" w:fill="auto"/>
          </w:tcPr>
          <w:p w:rsidR="00DA3EEE" w:rsidRPr="00DA3EEE" w:rsidRDefault="00DA3EEE" w:rsidP="00DA3EEE">
            <w:pPr>
              <w:spacing w:after="0" w:line="240" w:lineRule="auto"/>
              <w:jc w:val="center"/>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1</w:t>
            </w:r>
          </w:p>
        </w:tc>
        <w:tc>
          <w:tcPr>
            <w:tcW w:w="2319" w:type="dxa"/>
            <w:shd w:val="clear" w:color="auto" w:fill="auto"/>
          </w:tcPr>
          <w:p w:rsidR="00DA3EEE" w:rsidRPr="00DA3EEE" w:rsidRDefault="00DA3EEE" w:rsidP="00DA3EEE">
            <w:pPr>
              <w:spacing w:after="0" w:line="240" w:lineRule="auto"/>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Формулировка темы</w:t>
            </w:r>
          </w:p>
        </w:tc>
        <w:tc>
          <w:tcPr>
            <w:tcW w:w="1935" w:type="dxa"/>
            <w:shd w:val="clear" w:color="auto" w:fill="auto"/>
          </w:tcPr>
          <w:p w:rsidR="00DA3EEE" w:rsidRPr="00DA3EEE" w:rsidRDefault="00DA3EEE" w:rsidP="00DA3EEE">
            <w:pPr>
              <w:spacing w:after="0" w:line="240" w:lineRule="auto"/>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Недостаточно грамотна</w:t>
            </w:r>
          </w:p>
        </w:tc>
        <w:tc>
          <w:tcPr>
            <w:tcW w:w="1965" w:type="dxa"/>
            <w:shd w:val="clear" w:color="auto" w:fill="auto"/>
          </w:tcPr>
          <w:p w:rsidR="00DA3EEE" w:rsidRPr="00DA3EEE" w:rsidRDefault="00DA3EEE" w:rsidP="00DA3EEE">
            <w:pPr>
              <w:spacing w:after="0" w:line="240" w:lineRule="auto"/>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Отвечает требованиям проектной работы</w:t>
            </w:r>
          </w:p>
        </w:tc>
        <w:tc>
          <w:tcPr>
            <w:tcW w:w="2650" w:type="dxa"/>
            <w:shd w:val="clear" w:color="auto" w:fill="auto"/>
          </w:tcPr>
          <w:p w:rsidR="00DA3EEE" w:rsidRPr="00DA3EEE" w:rsidRDefault="00DA3EEE" w:rsidP="00DA3EEE">
            <w:pPr>
              <w:spacing w:after="0" w:line="240" w:lineRule="auto"/>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 xml:space="preserve">Отвечает требованиям проектной работы + исследовательской </w:t>
            </w:r>
            <w:r w:rsidRPr="00DA3EEE">
              <w:rPr>
                <w:rFonts w:ascii="Times New Roman" w:eastAsia="Times New Roman" w:hAnsi="Times New Roman" w:cs="Times New Roman"/>
                <w:sz w:val="28"/>
                <w:szCs w:val="28"/>
                <w:lang w:val="ru-RU" w:eastAsia="ru-RU"/>
              </w:rPr>
              <w:br/>
              <w:t>работы</w:t>
            </w:r>
          </w:p>
        </w:tc>
      </w:tr>
      <w:tr w:rsidR="00DA3EEE" w:rsidRPr="00DA3EEE" w:rsidTr="00846613">
        <w:tc>
          <w:tcPr>
            <w:tcW w:w="567" w:type="dxa"/>
            <w:shd w:val="clear" w:color="auto" w:fill="auto"/>
          </w:tcPr>
          <w:p w:rsidR="00DA3EEE" w:rsidRPr="00DA3EEE" w:rsidRDefault="00DA3EEE" w:rsidP="00DA3EEE">
            <w:pPr>
              <w:spacing w:after="0" w:line="240" w:lineRule="auto"/>
              <w:jc w:val="center"/>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2</w:t>
            </w:r>
          </w:p>
        </w:tc>
        <w:tc>
          <w:tcPr>
            <w:tcW w:w="2319" w:type="dxa"/>
            <w:shd w:val="clear" w:color="auto" w:fill="auto"/>
          </w:tcPr>
          <w:p w:rsidR="00DA3EEE" w:rsidRPr="00DA3EEE" w:rsidRDefault="00DA3EEE" w:rsidP="00DA3EEE">
            <w:pPr>
              <w:spacing w:after="0" w:line="240" w:lineRule="auto"/>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Актуальность проблемы</w:t>
            </w:r>
          </w:p>
        </w:tc>
        <w:tc>
          <w:tcPr>
            <w:tcW w:w="1935" w:type="dxa"/>
            <w:shd w:val="clear" w:color="auto" w:fill="auto"/>
          </w:tcPr>
          <w:p w:rsidR="00DA3EEE" w:rsidRPr="00DA3EEE" w:rsidRDefault="00DA3EEE" w:rsidP="00DA3EEE">
            <w:pPr>
              <w:spacing w:after="0" w:line="240" w:lineRule="auto"/>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Низкая</w:t>
            </w:r>
          </w:p>
        </w:tc>
        <w:tc>
          <w:tcPr>
            <w:tcW w:w="1965" w:type="dxa"/>
            <w:shd w:val="clear" w:color="auto" w:fill="auto"/>
          </w:tcPr>
          <w:p w:rsidR="00DA3EEE" w:rsidRPr="00DA3EEE" w:rsidRDefault="00DA3EEE" w:rsidP="00DA3EEE">
            <w:pPr>
              <w:spacing w:after="0" w:line="240" w:lineRule="auto"/>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Средняя</w:t>
            </w:r>
          </w:p>
        </w:tc>
        <w:tc>
          <w:tcPr>
            <w:tcW w:w="2650" w:type="dxa"/>
            <w:shd w:val="clear" w:color="auto" w:fill="auto"/>
          </w:tcPr>
          <w:p w:rsidR="00DA3EEE" w:rsidRPr="00DA3EEE" w:rsidRDefault="00DA3EEE" w:rsidP="00DA3EEE">
            <w:pPr>
              <w:spacing w:after="0" w:line="240" w:lineRule="auto"/>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Проблема очень актуальна в современных условиях</w:t>
            </w:r>
          </w:p>
        </w:tc>
      </w:tr>
      <w:tr w:rsidR="00DA3EEE" w:rsidRPr="00DA3EEE" w:rsidTr="00846613">
        <w:tc>
          <w:tcPr>
            <w:tcW w:w="567" w:type="dxa"/>
            <w:shd w:val="clear" w:color="auto" w:fill="auto"/>
          </w:tcPr>
          <w:p w:rsidR="00DA3EEE" w:rsidRPr="00DA3EEE" w:rsidRDefault="00DA3EEE" w:rsidP="00DA3EEE">
            <w:pPr>
              <w:spacing w:after="0" w:line="240" w:lineRule="auto"/>
              <w:jc w:val="center"/>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3</w:t>
            </w:r>
          </w:p>
        </w:tc>
        <w:tc>
          <w:tcPr>
            <w:tcW w:w="2319" w:type="dxa"/>
            <w:shd w:val="clear" w:color="auto" w:fill="auto"/>
          </w:tcPr>
          <w:p w:rsidR="00DA3EEE" w:rsidRPr="00DA3EEE" w:rsidRDefault="00DA3EEE" w:rsidP="00DA3EEE">
            <w:pPr>
              <w:spacing w:after="0" w:line="240" w:lineRule="auto"/>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Цель и задачи</w:t>
            </w:r>
          </w:p>
        </w:tc>
        <w:tc>
          <w:tcPr>
            <w:tcW w:w="1935" w:type="dxa"/>
            <w:shd w:val="clear" w:color="auto" w:fill="auto"/>
          </w:tcPr>
          <w:p w:rsidR="00DA3EEE" w:rsidRPr="00DA3EEE" w:rsidRDefault="00DA3EEE" w:rsidP="00DA3EEE">
            <w:pPr>
              <w:spacing w:after="0" w:line="240" w:lineRule="auto"/>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 xml:space="preserve">Неадекватны </w:t>
            </w:r>
            <w:r w:rsidRPr="00DA3EEE">
              <w:rPr>
                <w:rFonts w:ascii="Times New Roman" w:eastAsia="Times New Roman" w:hAnsi="Times New Roman" w:cs="Times New Roman"/>
                <w:sz w:val="28"/>
                <w:szCs w:val="28"/>
                <w:lang w:val="ru-RU" w:eastAsia="ru-RU"/>
              </w:rPr>
              <w:lastRenderedPageBreak/>
              <w:t>теме</w:t>
            </w:r>
          </w:p>
        </w:tc>
        <w:tc>
          <w:tcPr>
            <w:tcW w:w="1965" w:type="dxa"/>
            <w:shd w:val="clear" w:color="auto" w:fill="auto"/>
          </w:tcPr>
          <w:p w:rsidR="00DA3EEE" w:rsidRPr="00DA3EEE" w:rsidRDefault="00DA3EEE" w:rsidP="00DA3EEE">
            <w:pPr>
              <w:spacing w:after="0" w:line="240" w:lineRule="auto"/>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lastRenderedPageBreak/>
              <w:t xml:space="preserve">Адекватны </w:t>
            </w:r>
            <w:r w:rsidRPr="00DA3EEE">
              <w:rPr>
                <w:rFonts w:ascii="Times New Roman" w:eastAsia="Times New Roman" w:hAnsi="Times New Roman" w:cs="Times New Roman"/>
                <w:sz w:val="28"/>
                <w:szCs w:val="28"/>
                <w:lang w:val="ru-RU" w:eastAsia="ru-RU"/>
              </w:rPr>
              <w:lastRenderedPageBreak/>
              <w:t xml:space="preserve">теме, но представлены  </w:t>
            </w:r>
            <w:r w:rsidRPr="00DA3EEE">
              <w:rPr>
                <w:rFonts w:ascii="Times New Roman" w:eastAsia="Times New Roman" w:hAnsi="Times New Roman" w:cs="Times New Roman"/>
                <w:sz w:val="28"/>
                <w:szCs w:val="28"/>
                <w:lang w:val="ru-RU" w:eastAsia="ru-RU"/>
              </w:rPr>
              <w:br/>
              <w:t>не полностью</w:t>
            </w:r>
          </w:p>
        </w:tc>
        <w:tc>
          <w:tcPr>
            <w:tcW w:w="2650" w:type="dxa"/>
            <w:shd w:val="clear" w:color="auto" w:fill="auto"/>
          </w:tcPr>
          <w:p w:rsidR="00DA3EEE" w:rsidRPr="00DA3EEE" w:rsidRDefault="00DA3EEE" w:rsidP="00DA3EEE">
            <w:pPr>
              <w:spacing w:after="0" w:line="240" w:lineRule="auto"/>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lastRenderedPageBreak/>
              <w:t xml:space="preserve">Адекватны </w:t>
            </w:r>
            <w:r w:rsidRPr="00DA3EEE">
              <w:rPr>
                <w:rFonts w:ascii="Times New Roman" w:eastAsia="Times New Roman" w:hAnsi="Times New Roman" w:cs="Times New Roman"/>
                <w:sz w:val="28"/>
                <w:szCs w:val="28"/>
                <w:lang w:val="ru-RU" w:eastAsia="ru-RU"/>
              </w:rPr>
              <w:lastRenderedPageBreak/>
              <w:t xml:space="preserve">теме,  представлены   </w:t>
            </w:r>
            <w:r w:rsidRPr="00DA3EEE">
              <w:rPr>
                <w:rFonts w:ascii="Times New Roman" w:eastAsia="Times New Roman" w:hAnsi="Times New Roman" w:cs="Times New Roman"/>
                <w:sz w:val="28"/>
                <w:szCs w:val="28"/>
                <w:lang w:val="ru-RU" w:eastAsia="ru-RU"/>
              </w:rPr>
              <w:br/>
              <w:t>полностью</w:t>
            </w:r>
          </w:p>
        </w:tc>
      </w:tr>
      <w:tr w:rsidR="00DA3EEE" w:rsidRPr="00DA3EEE" w:rsidTr="00846613">
        <w:tc>
          <w:tcPr>
            <w:tcW w:w="567" w:type="dxa"/>
            <w:shd w:val="clear" w:color="auto" w:fill="auto"/>
          </w:tcPr>
          <w:p w:rsidR="00DA3EEE" w:rsidRPr="00DA3EEE" w:rsidRDefault="00DA3EEE" w:rsidP="00DA3EEE">
            <w:pPr>
              <w:spacing w:after="0" w:line="240" w:lineRule="auto"/>
              <w:jc w:val="center"/>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lastRenderedPageBreak/>
              <w:t>4</w:t>
            </w:r>
          </w:p>
        </w:tc>
        <w:tc>
          <w:tcPr>
            <w:tcW w:w="2319" w:type="dxa"/>
            <w:shd w:val="clear" w:color="auto" w:fill="auto"/>
          </w:tcPr>
          <w:p w:rsidR="00DA3EEE" w:rsidRPr="00DA3EEE" w:rsidRDefault="00DA3EEE" w:rsidP="00DA3EEE">
            <w:pPr>
              <w:spacing w:after="0" w:line="240" w:lineRule="auto"/>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Глубина и качество изучения специальной литературы</w:t>
            </w:r>
          </w:p>
        </w:tc>
        <w:tc>
          <w:tcPr>
            <w:tcW w:w="1935" w:type="dxa"/>
            <w:shd w:val="clear" w:color="auto" w:fill="auto"/>
          </w:tcPr>
          <w:p w:rsidR="00DA3EEE" w:rsidRPr="00DA3EEE" w:rsidRDefault="00DA3EEE" w:rsidP="00DA3EEE">
            <w:pPr>
              <w:spacing w:after="0" w:line="240" w:lineRule="auto"/>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Низкая</w:t>
            </w:r>
          </w:p>
        </w:tc>
        <w:tc>
          <w:tcPr>
            <w:tcW w:w="1965" w:type="dxa"/>
            <w:shd w:val="clear" w:color="auto" w:fill="auto"/>
          </w:tcPr>
          <w:p w:rsidR="00DA3EEE" w:rsidRPr="00DA3EEE" w:rsidRDefault="00DA3EEE" w:rsidP="00DA3EEE">
            <w:pPr>
              <w:spacing w:after="0" w:line="240" w:lineRule="auto"/>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Средняя</w:t>
            </w:r>
          </w:p>
        </w:tc>
        <w:tc>
          <w:tcPr>
            <w:tcW w:w="2650" w:type="dxa"/>
            <w:shd w:val="clear" w:color="auto" w:fill="auto"/>
          </w:tcPr>
          <w:p w:rsidR="00DA3EEE" w:rsidRPr="00DA3EEE" w:rsidRDefault="00DA3EEE" w:rsidP="00DA3EEE">
            <w:pPr>
              <w:spacing w:after="0" w:line="240" w:lineRule="auto"/>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Высокая</w:t>
            </w:r>
          </w:p>
        </w:tc>
      </w:tr>
      <w:tr w:rsidR="00DA3EEE" w:rsidRPr="00DA3EEE" w:rsidTr="00846613">
        <w:tc>
          <w:tcPr>
            <w:tcW w:w="567" w:type="dxa"/>
            <w:shd w:val="clear" w:color="auto" w:fill="auto"/>
          </w:tcPr>
          <w:p w:rsidR="00DA3EEE" w:rsidRPr="00DA3EEE" w:rsidRDefault="00DA3EEE" w:rsidP="00DA3EEE">
            <w:pPr>
              <w:spacing w:after="0" w:line="240" w:lineRule="auto"/>
              <w:jc w:val="center"/>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5</w:t>
            </w:r>
          </w:p>
        </w:tc>
        <w:tc>
          <w:tcPr>
            <w:tcW w:w="2319" w:type="dxa"/>
            <w:shd w:val="clear" w:color="auto" w:fill="auto"/>
          </w:tcPr>
          <w:p w:rsidR="00DA3EEE" w:rsidRPr="00DA3EEE" w:rsidRDefault="00DA3EEE" w:rsidP="00DA3EEE">
            <w:pPr>
              <w:spacing w:after="0" w:line="240" w:lineRule="auto"/>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Теоретические выводы</w:t>
            </w:r>
          </w:p>
        </w:tc>
        <w:tc>
          <w:tcPr>
            <w:tcW w:w="1935" w:type="dxa"/>
            <w:shd w:val="clear" w:color="auto" w:fill="auto"/>
          </w:tcPr>
          <w:p w:rsidR="00DA3EEE" w:rsidRPr="00DA3EEE" w:rsidRDefault="00DA3EEE" w:rsidP="00DA3EEE">
            <w:pPr>
              <w:spacing w:after="0" w:line="240" w:lineRule="auto"/>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Отсутствуют или не обоснованы</w:t>
            </w:r>
          </w:p>
        </w:tc>
        <w:tc>
          <w:tcPr>
            <w:tcW w:w="1965" w:type="dxa"/>
            <w:shd w:val="clear" w:color="auto" w:fill="auto"/>
          </w:tcPr>
          <w:p w:rsidR="00DA3EEE" w:rsidRPr="00DA3EEE" w:rsidRDefault="00DA3EEE" w:rsidP="00DA3EEE">
            <w:pPr>
              <w:spacing w:after="0" w:line="240" w:lineRule="auto"/>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Сделаны не все возможные выводы или недостаточно обоснованы</w:t>
            </w:r>
          </w:p>
        </w:tc>
        <w:tc>
          <w:tcPr>
            <w:tcW w:w="2650" w:type="dxa"/>
            <w:shd w:val="clear" w:color="auto" w:fill="auto"/>
          </w:tcPr>
          <w:p w:rsidR="00DA3EEE" w:rsidRPr="00DA3EEE" w:rsidRDefault="00DA3EEE" w:rsidP="00DA3EEE">
            <w:pPr>
              <w:spacing w:after="0" w:line="240" w:lineRule="auto"/>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 xml:space="preserve">Обоснованы, сделаны  </w:t>
            </w:r>
            <w:r w:rsidRPr="00DA3EEE">
              <w:rPr>
                <w:rFonts w:ascii="Times New Roman" w:eastAsia="Times New Roman" w:hAnsi="Times New Roman" w:cs="Times New Roman"/>
                <w:sz w:val="28"/>
                <w:szCs w:val="28"/>
                <w:lang w:val="ru-RU" w:eastAsia="ru-RU"/>
              </w:rPr>
              <w:br/>
              <w:t xml:space="preserve">все выводы, которые позволяет сделать теоретический </w:t>
            </w:r>
            <w:r w:rsidRPr="00DA3EEE">
              <w:rPr>
                <w:rFonts w:ascii="Times New Roman" w:eastAsia="Times New Roman" w:hAnsi="Times New Roman" w:cs="Times New Roman"/>
                <w:sz w:val="28"/>
                <w:szCs w:val="28"/>
                <w:lang w:val="ru-RU" w:eastAsia="ru-RU"/>
              </w:rPr>
              <w:br/>
              <w:t xml:space="preserve">материал </w:t>
            </w:r>
          </w:p>
        </w:tc>
      </w:tr>
      <w:tr w:rsidR="00DA3EEE" w:rsidRPr="00DA3EEE" w:rsidTr="00846613">
        <w:tc>
          <w:tcPr>
            <w:tcW w:w="567" w:type="dxa"/>
            <w:shd w:val="clear" w:color="auto" w:fill="auto"/>
          </w:tcPr>
          <w:p w:rsidR="00DA3EEE" w:rsidRPr="00DA3EEE" w:rsidRDefault="00DA3EEE" w:rsidP="00DA3EEE">
            <w:pPr>
              <w:spacing w:after="0" w:line="240" w:lineRule="auto"/>
              <w:jc w:val="center"/>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6</w:t>
            </w:r>
          </w:p>
        </w:tc>
        <w:tc>
          <w:tcPr>
            <w:tcW w:w="2319" w:type="dxa"/>
            <w:shd w:val="clear" w:color="auto" w:fill="auto"/>
          </w:tcPr>
          <w:p w:rsidR="00DA3EEE" w:rsidRPr="00DA3EEE" w:rsidRDefault="00DA3EEE" w:rsidP="00DA3EEE">
            <w:pPr>
              <w:spacing w:after="0" w:line="240" w:lineRule="auto"/>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Качество экспериментальной части проекта</w:t>
            </w:r>
          </w:p>
        </w:tc>
        <w:tc>
          <w:tcPr>
            <w:tcW w:w="1935" w:type="dxa"/>
            <w:shd w:val="clear" w:color="auto" w:fill="auto"/>
          </w:tcPr>
          <w:p w:rsidR="00DA3EEE" w:rsidRPr="00DA3EEE" w:rsidRDefault="00DA3EEE" w:rsidP="00DA3EEE">
            <w:pPr>
              <w:spacing w:after="0" w:line="240" w:lineRule="auto"/>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Низкое</w:t>
            </w:r>
          </w:p>
        </w:tc>
        <w:tc>
          <w:tcPr>
            <w:tcW w:w="1965" w:type="dxa"/>
            <w:shd w:val="clear" w:color="auto" w:fill="auto"/>
          </w:tcPr>
          <w:p w:rsidR="00DA3EEE" w:rsidRPr="00DA3EEE" w:rsidRDefault="00DA3EEE" w:rsidP="00DA3EEE">
            <w:pPr>
              <w:spacing w:after="0" w:line="240" w:lineRule="auto"/>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Среднее</w:t>
            </w:r>
          </w:p>
        </w:tc>
        <w:tc>
          <w:tcPr>
            <w:tcW w:w="2650" w:type="dxa"/>
            <w:shd w:val="clear" w:color="auto" w:fill="auto"/>
          </w:tcPr>
          <w:p w:rsidR="00DA3EEE" w:rsidRPr="00DA3EEE" w:rsidRDefault="00DA3EEE" w:rsidP="00DA3EEE">
            <w:pPr>
              <w:spacing w:after="0" w:line="240" w:lineRule="auto"/>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Высокое</w:t>
            </w:r>
          </w:p>
        </w:tc>
      </w:tr>
      <w:tr w:rsidR="00DA3EEE" w:rsidRPr="00DA3EEE" w:rsidTr="00846613">
        <w:tc>
          <w:tcPr>
            <w:tcW w:w="567" w:type="dxa"/>
            <w:shd w:val="clear" w:color="auto" w:fill="auto"/>
          </w:tcPr>
          <w:p w:rsidR="00DA3EEE" w:rsidRPr="00DA3EEE" w:rsidRDefault="00DA3EEE" w:rsidP="00DA3EEE">
            <w:pPr>
              <w:spacing w:after="0" w:line="240" w:lineRule="auto"/>
              <w:jc w:val="center"/>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7</w:t>
            </w:r>
          </w:p>
        </w:tc>
        <w:tc>
          <w:tcPr>
            <w:tcW w:w="2319" w:type="dxa"/>
            <w:shd w:val="clear" w:color="auto" w:fill="auto"/>
          </w:tcPr>
          <w:p w:rsidR="00DA3EEE" w:rsidRPr="00DA3EEE" w:rsidRDefault="00DA3EEE" w:rsidP="00DA3EEE">
            <w:pPr>
              <w:spacing w:after="0" w:line="240" w:lineRule="auto"/>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Приложения</w:t>
            </w:r>
          </w:p>
        </w:tc>
        <w:tc>
          <w:tcPr>
            <w:tcW w:w="1935" w:type="dxa"/>
            <w:shd w:val="clear" w:color="auto" w:fill="auto"/>
          </w:tcPr>
          <w:p w:rsidR="00DA3EEE" w:rsidRPr="00DA3EEE" w:rsidRDefault="00DA3EEE" w:rsidP="00DA3EEE">
            <w:pPr>
              <w:spacing w:after="0" w:line="240" w:lineRule="auto"/>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Требуются, но отсутствуют</w:t>
            </w:r>
          </w:p>
        </w:tc>
        <w:tc>
          <w:tcPr>
            <w:tcW w:w="1965" w:type="dxa"/>
            <w:shd w:val="clear" w:color="auto" w:fill="auto"/>
          </w:tcPr>
          <w:p w:rsidR="00DA3EEE" w:rsidRPr="00DA3EEE" w:rsidRDefault="00DA3EEE" w:rsidP="00DA3EEE">
            <w:pPr>
              <w:spacing w:after="0" w:line="240" w:lineRule="auto"/>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Присутствуют или не требуются</w:t>
            </w:r>
          </w:p>
        </w:tc>
        <w:tc>
          <w:tcPr>
            <w:tcW w:w="2650" w:type="dxa"/>
            <w:shd w:val="clear" w:color="auto" w:fill="auto"/>
          </w:tcPr>
          <w:p w:rsidR="00DA3EEE" w:rsidRPr="00DA3EEE" w:rsidRDefault="00DA3EEE" w:rsidP="00DA3EEE">
            <w:pPr>
              <w:spacing w:after="0" w:line="240" w:lineRule="auto"/>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 xml:space="preserve">Присутствуют, ярко иллюстрируют </w:t>
            </w:r>
            <w:r w:rsidRPr="00DA3EEE">
              <w:rPr>
                <w:rFonts w:ascii="Times New Roman" w:eastAsia="Times New Roman" w:hAnsi="Times New Roman" w:cs="Times New Roman"/>
                <w:sz w:val="28"/>
                <w:szCs w:val="28"/>
                <w:lang w:val="ru-RU" w:eastAsia="ru-RU"/>
              </w:rPr>
              <w:br/>
              <w:t>содержание проекта</w:t>
            </w:r>
          </w:p>
        </w:tc>
      </w:tr>
      <w:tr w:rsidR="00DA3EEE" w:rsidRPr="00DA3EEE" w:rsidTr="00846613">
        <w:tc>
          <w:tcPr>
            <w:tcW w:w="567" w:type="dxa"/>
            <w:shd w:val="clear" w:color="auto" w:fill="auto"/>
          </w:tcPr>
          <w:p w:rsidR="00DA3EEE" w:rsidRPr="00DA3EEE" w:rsidRDefault="00DA3EEE" w:rsidP="00DA3EEE">
            <w:pPr>
              <w:spacing w:after="0" w:line="240" w:lineRule="auto"/>
              <w:jc w:val="center"/>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8</w:t>
            </w:r>
          </w:p>
        </w:tc>
        <w:tc>
          <w:tcPr>
            <w:tcW w:w="2319" w:type="dxa"/>
            <w:shd w:val="clear" w:color="auto" w:fill="auto"/>
          </w:tcPr>
          <w:p w:rsidR="00DA3EEE" w:rsidRPr="00DA3EEE" w:rsidRDefault="00DA3EEE" w:rsidP="00DA3EEE">
            <w:pPr>
              <w:spacing w:after="0" w:line="240" w:lineRule="auto"/>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Язык</w:t>
            </w:r>
          </w:p>
        </w:tc>
        <w:tc>
          <w:tcPr>
            <w:tcW w:w="1935" w:type="dxa"/>
            <w:shd w:val="clear" w:color="auto" w:fill="auto"/>
          </w:tcPr>
          <w:p w:rsidR="00DA3EEE" w:rsidRPr="00DA3EEE" w:rsidRDefault="00DA3EEE" w:rsidP="00DA3EEE">
            <w:pPr>
              <w:spacing w:after="0" w:line="240" w:lineRule="auto"/>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Не соответствует нормам научной прозы</w:t>
            </w:r>
          </w:p>
        </w:tc>
        <w:tc>
          <w:tcPr>
            <w:tcW w:w="1965" w:type="dxa"/>
            <w:shd w:val="clear" w:color="auto" w:fill="auto"/>
          </w:tcPr>
          <w:p w:rsidR="00DA3EEE" w:rsidRPr="00DA3EEE" w:rsidRDefault="00DA3EEE" w:rsidP="00DA3EEE">
            <w:pPr>
              <w:spacing w:after="0" w:line="240" w:lineRule="auto"/>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Соответствует нормам научной прозы</w:t>
            </w:r>
          </w:p>
        </w:tc>
        <w:tc>
          <w:tcPr>
            <w:tcW w:w="2650" w:type="dxa"/>
            <w:shd w:val="clear" w:color="auto" w:fill="auto"/>
          </w:tcPr>
          <w:p w:rsidR="00DA3EEE" w:rsidRPr="00DA3EEE" w:rsidRDefault="00DA3EEE" w:rsidP="00DA3EEE">
            <w:pPr>
              <w:spacing w:after="0" w:line="240" w:lineRule="auto"/>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 xml:space="preserve">Соответствует нормам научной прозы, заслуживает </w:t>
            </w:r>
            <w:r w:rsidRPr="00DA3EEE">
              <w:rPr>
                <w:rFonts w:ascii="Times New Roman" w:eastAsia="Times New Roman" w:hAnsi="Times New Roman" w:cs="Times New Roman"/>
                <w:sz w:val="28"/>
                <w:szCs w:val="28"/>
                <w:lang w:val="ru-RU" w:eastAsia="ru-RU"/>
              </w:rPr>
              <w:br/>
              <w:t>высокой оценки</w:t>
            </w:r>
          </w:p>
        </w:tc>
      </w:tr>
      <w:tr w:rsidR="00DA3EEE" w:rsidRPr="00DA3EEE" w:rsidTr="00846613">
        <w:tc>
          <w:tcPr>
            <w:tcW w:w="567" w:type="dxa"/>
            <w:shd w:val="clear" w:color="auto" w:fill="auto"/>
          </w:tcPr>
          <w:p w:rsidR="00DA3EEE" w:rsidRPr="00DA3EEE" w:rsidRDefault="00DA3EEE" w:rsidP="00DA3EEE">
            <w:pPr>
              <w:spacing w:after="0" w:line="240" w:lineRule="auto"/>
              <w:jc w:val="center"/>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9</w:t>
            </w:r>
          </w:p>
        </w:tc>
        <w:tc>
          <w:tcPr>
            <w:tcW w:w="2319" w:type="dxa"/>
            <w:shd w:val="clear" w:color="auto" w:fill="auto"/>
          </w:tcPr>
          <w:p w:rsidR="00DA3EEE" w:rsidRPr="00DA3EEE" w:rsidRDefault="00DA3EEE" w:rsidP="00DA3EEE">
            <w:pPr>
              <w:spacing w:after="0" w:line="240" w:lineRule="auto"/>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Качество оформления</w:t>
            </w:r>
          </w:p>
        </w:tc>
        <w:tc>
          <w:tcPr>
            <w:tcW w:w="1935" w:type="dxa"/>
            <w:shd w:val="clear" w:color="auto" w:fill="auto"/>
          </w:tcPr>
          <w:p w:rsidR="00DA3EEE" w:rsidRPr="00DA3EEE" w:rsidRDefault="00DA3EEE" w:rsidP="00DA3EEE">
            <w:pPr>
              <w:spacing w:after="0" w:line="240" w:lineRule="auto"/>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Низкое</w:t>
            </w:r>
          </w:p>
        </w:tc>
        <w:tc>
          <w:tcPr>
            <w:tcW w:w="1965" w:type="dxa"/>
            <w:shd w:val="clear" w:color="auto" w:fill="auto"/>
          </w:tcPr>
          <w:p w:rsidR="00DA3EEE" w:rsidRPr="00DA3EEE" w:rsidRDefault="00DA3EEE" w:rsidP="00DA3EEE">
            <w:pPr>
              <w:spacing w:after="0" w:line="240" w:lineRule="auto"/>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Среднее</w:t>
            </w:r>
          </w:p>
        </w:tc>
        <w:tc>
          <w:tcPr>
            <w:tcW w:w="2650" w:type="dxa"/>
            <w:shd w:val="clear" w:color="auto" w:fill="auto"/>
          </w:tcPr>
          <w:p w:rsidR="00DA3EEE" w:rsidRPr="00DA3EEE" w:rsidRDefault="00DA3EEE" w:rsidP="00DA3EEE">
            <w:pPr>
              <w:spacing w:after="0" w:line="240" w:lineRule="auto"/>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Высокое</w:t>
            </w:r>
          </w:p>
        </w:tc>
      </w:tr>
    </w:tbl>
    <w:p w:rsidR="00DA3EEE" w:rsidRPr="00DA3EEE" w:rsidRDefault="00DA3EEE" w:rsidP="00DA3EEE">
      <w:pPr>
        <w:keepNext/>
        <w:keepLines/>
        <w:spacing w:after="0" w:line="240" w:lineRule="auto"/>
        <w:ind w:firstLine="567"/>
        <w:jc w:val="center"/>
        <w:outlineLvl w:val="4"/>
        <w:rPr>
          <w:rFonts w:ascii="Times New Roman" w:eastAsia="Times New Roman" w:hAnsi="Times New Roman" w:cs="Times New Roman"/>
          <w:b/>
          <w:bCs/>
          <w:i/>
          <w:sz w:val="28"/>
          <w:szCs w:val="28"/>
          <w:lang w:val="ru-RU" w:eastAsia="ru-RU"/>
        </w:rPr>
      </w:pPr>
    </w:p>
    <w:p w:rsidR="00DA3EEE" w:rsidRPr="00DA3EEE" w:rsidRDefault="00DA3EEE" w:rsidP="00DA3EEE">
      <w:pPr>
        <w:keepNext/>
        <w:keepLines/>
        <w:spacing w:after="0" w:line="240" w:lineRule="auto"/>
        <w:ind w:firstLine="567"/>
        <w:jc w:val="center"/>
        <w:outlineLvl w:val="4"/>
        <w:rPr>
          <w:rFonts w:ascii="Times New Roman" w:eastAsia="Times New Roman" w:hAnsi="Times New Roman" w:cs="Times New Roman"/>
          <w:b/>
          <w:bCs/>
          <w:i/>
          <w:sz w:val="28"/>
          <w:szCs w:val="28"/>
          <w:lang w:val="ru-RU" w:eastAsia="ru-RU"/>
        </w:rPr>
      </w:pPr>
      <w:r w:rsidRPr="00DA3EEE">
        <w:rPr>
          <w:rFonts w:ascii="Times New Roman" w:eastAsia="Times New Roman" w:hAnsi="Times New Roman" w:cs="Times New Roman"/>
          <w:b/>
          <w:bCs/>
          <w:i/>
          <w:sz w:val="28"/>
          <w:szCs w:val="28"/>
          <w:lang w:val="ru-RU" w:eastAsia="ru-RU"/>
        </w:rPr>
        <w:t>Методы, рекомендуемые к использованию в проектной деятельности.</w:t>
      </w:r>
    </w:p>
    <w:p w:rsidR="00DA3EEE" w:rsidRPr="00DA3EEE" w:rsidRDefault="00DA3EEE" w:rsidP="00DA3EEE">
      <w:pPr>
        <w:keepNext/>
        <w:keepLines/>
        <w:spacing w:after="0" w:line="240" w:lineRule="auto"/>
        <w:ind w:firstLine="567"/>
        <w:jc w:val="both"/>
        <w:outlineLvl w:val="4"/>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b/>
          <w:sz w:val="28"/>
          <w:szCs w:val="28"/>
          <w:lang w:val="ru-RU" w:eastAsia="ru-RU"/>
        </w:rPr>
        <w:t>Метод</w:t>
      </w:r>
      <w:r w:rsidRPr="00DA3EEE">
        <w:rPr>
          <w:rFonts w:ascii="Times New Roman" w:eastAsia="Times New Roman" w:hAnsi="Times New Roman" w:cs="Times New Roman"/>
          <w:sz w:val="28"/>
          <w:szCs w:val="28"/>
          <w:lang w:val="ru-RU" w:eastAsia="ru-RU"/>
        </w:rPr>
        <w:t xml:space="preserve"> (в широком смысле) - способ познания явлений природы и общественной жизни с целью построения и обоснования системы знаний.</w:t>
      </w:r>
    </w:p>
    <w:p w:rsidR="00DA3EEE" w:rsidRPr="00DA3EEE" w:rsidRDefault="00DA3EEE" w:rsidP="00DA3EEE">
      <w:pPr>
        <w:keepNext/>
        <w:keepLines/>
        <w:spacing w:after="0" w:line="240" w:lineRule="auto"/>
        <w:ind w:firstLine="567"/>
        <w:jc w:val="both"/>
        <w:outlineLvl w:val="4"/>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b/>
          <w:sz w:val="28"/>
          <w:szCs w:val="28"/>
          <w:lang w:val="ru-RU" w:eastAsia="ru-RU"/>
        </w:rPr>
        <w:t>Метод</w:t>
      </w:r>
      <w:r w:rsidRPr="00DA3EEE">
        <w:rPr>
          <w:rFonts w:ascii="Times New Roman" w:eastAsia="Times New Roman" w:hAnsi="Times New Roman" w:cs="Times New Roman"/>
          <w:sz w:val="28"/>
          <w:szCs w:val="28"/>
          <w:lang w:val="ru-RU" w:eastAsia="ru-RU"/>
        </w:rPr>
        <w:t xml:space="preserve"> (в узком смысле) - регулятивная норма или правило, определенный путь, способ, прием решений задачи теоретического, практического, познавательного, управленческого, житейского характера.</w:t>
      </w:r>
    </w:p>
    <w:p w:rsidR="00DA3EEE" w:rsidRPr="00DA3EEE" w:rsidRDefault="00DA3EEE" w:rsidP="00DA3EEE">
      <w:pPr>
        <w:spacing w:after="0" w:line="240" w:lineRule="auto"/>
        <w:ind w:firstLine="567"/>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b/>
          <w:i/>
          <w:sz w:val="28"/>
          <w:szCs w:val="28"/>
          <w:lang w:val="ru-RU" w:eastAsia="ru-RU"/>
        </w:rPr>
        <w:t>1. Творческие методы проектирования:</w:t>
      </w:r>
    </w:p>
    <w:p w:rsidR="00DA3EEE" w:rsidRPr="00DA3EEE" w:rsidRDefault="00DA3EEE" w:rsidP="00DA3EEE">
      <w:pPr>
        <w:spacing w:after="0" w:line="240" w:lineRule="auto"/>
        <w:ind w:firstLine="567"/>
        <w:jc w:val="both"/>
        <w:rPr>
          <w:rFonts w:ascii="Times New Roman" w:eastAsia="Times New Roman" w:hAnsi="Times New Roman" w:cs="Times New Roman"/>
          <w:i/>
          <w:sz w:val="28"/>
          <w:szCs w:val="28"/>
          <w:lang w:val="ru-RU" w:eastAsia="ru-RU"/>
        </w:rPr>
      </w:pPr>
      <w:r w:rsidRPr="00DA3EEE">
        <w:rPr>
          <w:rFonts w:ascii="Times New Roman" w:eastAsia="Times New Roman" w:hAnsi="Times New Roman" w:cs="Times New Roman"/>
          <w:i/>
          <w:sz w:val="28"/>
          <w:szCs w:val="28"/>
          <w:lang w:val="ru-RU" w:eastAsia="ru-RU"/>
        </w:rPr>
        <w:t>аналогии, ассоциация, неологии, эвристическое комбинирование, антропотехника, использование передовых технологий.</w:t>
      </w:r>
    </w:p>
    <w:p w:rsidR="00DA3EEE" w:rsidRPr="00DA3EEE" w:rsidRDefault="00DA3EEE" w:rsidP="00DA3EEE">
      <w:pPr>
        <w:spacing w:after="0" w:line="240" w:lineRule="auto"/>
        <w:ind w:firstLine="567"/>
        <w:jc w:val="both"/>
        <w:rPr>
          <w:rFonts w:ascii="Times New Roman" w:eastAsia="Times New Roman" w:hAnsi="Times New Roman" w:cs="Times New Roman"/>
          <w:i/>
          <w:sz w:val="28"/>
          <w:szCs w:val="28"/>
          <w:lang w:val="ru-RU" w:eastAsia="ru-RU"/>
        </w:rPr>
      </w:pPr>
      <w:r w:rsidRPr="00DA3EEE">
        <w:rPr>
          <w:rFonts w:ascii="Times New Roman" w:eastAsia="Times New Roman" w:hAnsi="Times New Roman" w:cs="Times New Roman"/>
          <w:b/>
          <w:i/>
          <w:iCs/>
          <w:sz w:val="28"/>
          <w:szCs w:val="28"/>
          <w:lang w:val="ru-RU" w:eastAsia="ru-RU"/>
        </w:rPr>
        <w:t xml:space="preserve">Аналогии </w:t>
      </w:r>
      <w:r w:rsidRPr="00DA3EEE">
        <w:rPr>
          <w:rFonts w:ascii="Times New Roman" w:eastAsia="Times New Roman" w:hAnsi="Times New Roman" w:cs="Times New Roman"/>
          <w:i/>
          <w:iCs/>
          <w:sz w:val="28"/>
          <w:szCs w:val="28"/>
          <w:lang w:val="ru-RU" w:eastAsia="ru-RU"/>
        </w:rPr>
        <w:t>-</w:t>
      </w:r>
      <w:r w:rsidRPr="00DA3EEE">
        <w:rPr>
          <w:rFonts w:ascii="Times New Roman" w:eastAsia="Times New Roman" w:hAnsi="Times New Roman" w:cs="Times New Roman"/>
          <w:sz w:val="28"/>
          <w:szCs w:val="28"/>
          <w:lang w:val="ru-RU" w:eastAsia="ru-RU"/>
        </w:rPr>
        <w:t xml:space="preserve"> используются уже существующие решения в других областях (биоформа, архитектура, инже</w:t>
      </w:r>
      <w:r w:rsidRPr="00DA3EEE">
        <w:rPr>
          <w:rFonts w:ascii="Times New Roman" w:eastAsia="Times New Roman" w:hAnsi="Times New Roman" w:cs="Times New Roman"/>
          <w:sz w:val="28"/>
          <w:szCs w:val="28"/>
          <w:lang w:val="ru-RU" w:eastAsia="ru-RU"/>
        </w:rPr>
        <w:softHyphen/>
        <w:t>нерные решения и т. п.). Таким образом, аналогии становятся творческим источ</w:t>
      </w:r>
      <w:r w:rsidRPr="00DA3EEE">
        <w:rPr>
          <w:rFonts w:ascii="Times New Roman" w:eastAsia="Times New Roman" w:hAnsi="Times New Roman" w:cs="Times New Roman"/>
          <w:sz w:val="28"/>
          <w:szCs w:val="28"/>
          <w:lang w:val="ru-RU" w:eastAsia="ru-RU"/>
        </w:rPr>
        <w:softHyphen/>
        <w:t>ником. Интерпретация творческого источника и превращение его путем транс</w:t>
      </w:r>
      <w:r w:rsidRPr="00DA3EEE">
        <w:rPr>
          <w:rFonts w:ascii="Times New Roman" w:eastAsia="Times New Roman" w:hAnsi="Times New Roman" w:cs="Times New Roman"/>
          <w:sz w:val="28"/>
          <w:szCs w:val="28"/>
          <w:lang w:val="ru-RU" w:eastAsia="ru-RU"/>
        </w:rPr>
        <w:softHyphen/>
        <w:t>формации в проектное решение собственной задачи — суть этого метода. Первоначальная идея, заимствованная по аналогии, постепенно доводится до решения, адекватного замыслу. Такое проектирование имеет отношение к функ</w:t>
      </w:r>
      <w:r w:rsidRPr="00DA3EEE">
        <w:rPr>
          <w:rFonts w:ascii="Times New Roman" w:eastAsia="Times New Roman" w:hAnsi="Times New Roman" w:cs="Times New Roman"/>
          <w:sz w:val="28"/>
          <w:szCs w:val="28"/>
          <w:lang w:val="ru-RU" w:eastAsia="ru-RU"/>
        </w:rPr>
        <w:softHyphen/>
        <w:t>циональному проектированию, то есть проектированию не предмета (вещи), а способа (функции). Проектируем не печь, а способ обогрева помещения, не чай</w:t>
      </w:r>
      <w:r w:rsidRPr="00DA3EEE">
        <w:rPr>
          <w:rFonts w:ascii="Times New Roman" w:eastAsia="Times New Roman" w:hAnsi="Times New Roman" w:cs="Times New Roman"/>
          <w:sz w:val="28"/>
          <w:szCs w:val="28"/>
          <w:lang w:val="ru-RU" w:eastAsia="ru-RU"/>
        </w:rPr>
        <w:softHyphen/>
        <w:t>ник, а способ кипячения воды, не проигрыватель, а способ воспроизведения звука.</w:t>
      </w:r>
    </w:p>
    <w:p w:rsidR="00DA3EEE" w:rsidRPr="00DA3EEE" w:rsidRDefault="00DA3EEE" w:rsidP="00DA3EEE">
      <w:pPr>
        <w:spacing w:after="0" w:line="240" w:lineRule="auto"/>
        <w:ind w:firstLine="567"/>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b/>
          <w:i/>
          <w:iCs/>
          <w:sz w:val="28"/>
          <w:szCs w:val="28"/>
          <w:lang w:val="ru-RU" w:eastAsia="ru-RU"/>
        </w:rPr>
        <w:lastRenderedPageBreak/>
        <w:t xml:space="preserve">Ассоциации </w:t>
      </w:r>
      <w:r w:rsidRPr="00DA3EEE">
        <w:rPr>
          <w:rFonts w:ascii="Times New Roman" w:eastAsia="Times New Roman" w:hAnsi="Times New Roman" w:cs="Times New Roman"/>
          <w:i/>
          <w:iCs/>
          <w:sz w:val="28"/>
          <w:szCs w:val="28"/>
          <w:lang w:val="ru-RU" w:eastAsia="ru-RU"/>
        </w:rPr>
        <w:t>-</w:t>
      </w:r>
      <w:r w:rsidRPr="00DA3EEE">
        <w:rPr>
          <w:rFonts w:ascii="Times New Roman" w:eastAsia="Times New Roman" w:hAnsi="Times New Roman" w:cs="Times New Roman"/>
          <w:sz w:val="28"/>
          <w:szCs w:val="28"/>
          <w:lang w:val="ru-RU" w:eastAsia="ru-RU"/>
        </w:rPr>
        <w:t xml:space="preserve"> метод формирования идеи. Творческое воображение обращается к разным идеям окружающей действительности. Развитие образно-ассоциативного мышления учащегося, приведение его мыслительного аппарата в по</w:t>
      </w:r>
      <w:r w:rsidRPr="00DA3EEE">
        <w:rPr>
          <w:rFonts w:ascii="Times New Roman" w:eastAsia="Times New Roman" w:hAnsi="Times New Roman" w:cs="Times New Roman"/>
          <w:sz w:val="28"/>
          <w:szCs w:val="28"/>
          <w:lang w:val="ru-RU" w:eastAsia="ru-RU"/>
        </w:rPr>
        <w:softHyphen/>
        <w:t>стоянную «боевую готовность» — одна из важнейших задач в обучении творческой личности, способной мобильно реагировать на окружающую среду и черпать оттуда продуктивные ассоциации. Кроме того, в современном дизайне яркое образное мышление понимается как принципиально новый способ самого проектирования.</w:t>
      </w:r>
    </w:p>
    <w:p w:rsidR="00DA3EEE" w:rsidRPr="00DA3EEE" w:rsidRDefault="00DA3EEE" w:rsidP="00DA3EEE">
      <w:pPr>
        <w:spacing w:after="0" w:line="240" w:lineRule="auto"/>
        <w:ind w:firstLine="567"/>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b/>
          <w:i/>
          <w:iCs/>
          <w:sz w:val="28"/>
          <w:szCs w:val="28"/>
          <w:lang w:val="ru-RU" w:eastAsia="ru-RU"/>
        </w:rPr>
        <w:t>Неологии</w:t>
      </w:r>
      <w:r w:rsidRPr="00DA3EEE">
        <w:rPr>
          <w:rFonts w:ascii="Times New Roman" w:eastAsia="Times New Roman" w:hAnsi="Times New Roman" w:cs="Times New Roman"/>
          <w:i/>
          <w:iCs/>
          <w:sz w:val="28"/>
          <w:szCs w:val="28"/>
          <w:lang w:val="ru-RU" w:eastAsia="ru-RU"/>
        </w:rPr>
        <w:t xml:space="preserve"> -</w:t>
      </w:r>
      <w:r w:rsidRPr="00DA3EEE">
        <w:rPr>
          <w:rFonts w:ascii="Times New Roman" w:eastAsia="Times New Roman" w:hAnsi="Times New Roman" w:cs="Times New Roman"/>
          <w:sz w:val="28"/>
          <w:szCs w:val="28"/>
          <w:lang w:val="ru-RU" w:eastAsia="ru-RU"/>
        </w:rPr>
        <w:t xml:space="preserve"> метод использования чужих идей. Например, можно осуществлять поиск формы на основе пространственной перекомпоновки некоего прототипа. Но в процессе заимствования необходимо ответить на вопросы: Что нужно изменить в прототипе? Что можно изменить в прототипе? Каким образом лучше это сделать? Решает ли это поставленную задачу? Заимствование идеи без изменений может привести к обвинению в плагиате.</w:t>
      </w:r>
    </w:p>
    <w:p w:rsidR="00DA3EEE" w:rsidRPr="00DA3EEE" w:rsidRDefault="00DA3EEE" w:rsidP="00DA3EEE">
      <w:pPr>
        <w:spacing w:after="0" w:line="240" w:lineRule="auto"/>
        <w:ind w:firstLine="567"/>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b/>
          <w:i/>
          <w:iCs/>
          <w:sz w:val="28"/>
          <w:szCs w:val="28"/>
          <w:lang w:val="ru-RU" w:eastAsia="ru-RU"/>
        </w:rPr>
        <w:t>Эвристическое комбинирование</w:t>
      </w:r>
      <w:r w:rsidRPr="00DA3EEE">
        <w:rPr>
          <w:rFonts w:ascii="Times New Roman" w:eastAsia="Times New Roman" w:hAnsi="Times New Roman" w:cs="Times New Roman"/>
          <w:i/>
          <w:iCs/>
          <w:sz w:val="28"/>
          <w:szCs w:val="28"/>
          <w:lang w:val="ru-RU" w:eastAsia="ru-RU"/>
        </w:rPr>
        <w:t xml:space="preserve"> -</w:t>
      </w:r>
      <w:r w:rsidRPr="00DA3EEE">
        <w:rPr>
          <w:rFonts w:ascii="Times New Roman" w:eastAsia="Times New Roman" w:hAnsi="Times New Roman" w:cs="Times New Roman"/>
          <w:sz w:val="28"/>
          <w:szCs w:val="28"/>
          <w:lang w:val="ru-RU" w:eastAsia="ru-RU"/>
        </w:rPr>
        <w:t xml:space="preserve"> метод перестановки, предполагающий изменение элементов или их замену. Его можно охарактеризовать как комбинаторный поиск компоновочных решений. Этот метод может дать достаточно неожиданные результаты. Например, с его помощью первоначальную идею можно довести до абсурда, а потом в этом найти рациональное зерно. Авангардисты в моде часто пользуются именно эвристическим комбинированием.</w:t>
      </w:r>
    </w:p>
    <w:p w:rsidR="00DA3EEE" w:rsidRPr="00DA3EEE" w:rsidRDefault="00DA3EEE" w:rsidP="00DA3EEE">
      <w:pPr>
        <w:spacing w:after="0" w:line="240" w:lineRule="auto"/>
        <w:ind w:firstLine="567"/>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b/>
          <w:i/>
          <w:iCs/>
          <w:sz w:val="28"/>
          <w:szCs w:val="28"/>
          <w:lang w:val="ru-RU" w:eastAsia="ru-RU"/>
        </w:rPr>
        <w:t xml:space="preserve">Антропотехника </w:t>
      </w:r>
      <w:r w:rsidRPr="00DA3EEE">
        <w:rPr>
          <w:rFonts w:ascii="Times New Roman" w:eastAsia="Times New Roman" w:hAnsi="Times New Roman" w:cs="Times New Roman"/>
          <w:i/>
          <w:iCs/>
          <w:sz w:val="28"/>
          <w:szCs w:val="28"/>
          <w:lang w:val="ru-RU" w:eastAsia="ru-RU"/>
        </w:rPr>
        <w:t>-</w:t>
      </w:r>
      <w:r w:rsidRPr="00DA3EEE">
        <w:rPr>
          <w:rFonts w:ascii="Times New Roman" w:eastAsia="Times New Roman" w:hAnsi="Times New Roman" w:cs="Times New Roman"/>
          <w:sz w:val="28"/>
          <w:szCs w:val="28"/>
          <w:lang w:val="ru-RU" w:eastAsia="ru-RU"/>
        </w:rPr>
        <w:t xml:space="preserve"> метод, предполагающий привязку свойств проектируемого объекта к удобству человека, к его физическим возможностям. Например, при проектировании сумок есть правило: замок должен быть удобен для открывания его одной рукой; зонт должен раскрываться нажатием на кнопку тоже одной рукой. Вспомните, как сейчас автолюбители открывают машину — нажатием одной кнопки на брелке. Все это — антропотехника.</w:t>
      </w:r>
    </w:p>
    <w:p w:rsidR="00DA3EEE" w:rsidRPr="00DA3EEE" w:rsidRDefault="00DA3EEE" w:rsidP="00DA3EEE">
      <w:pPr>
        <w:spacing w:after="0" w:line="240" w:lineRule="auto"/>
        <w:ind w:firstLine="567"/>
        <w:rPr>
          <w:rFonts w:ascii="Times New Roman" w:eastAsia="Times New Roman" w:hAnsi="Times New Roman" w:cs="Times New Roman"/>
          <w:i/>
          <w:iCs/>
          <w:sz w:val="28"/>
          <w:szCs w:val="28"/>
          <w:lang w:val="ru-RU" w:eastAsia="ru-RU"/>
        </w:rPr>
      </w:pPr>
      <w:r w:rsidRPr="00DA3EEE">
        <w:rPr>
          <w:rFonts w:ascii="Times New Roman" w:eastAsia="Times New Roman" w:hAnsi="Times New Roman" w:cs="Times New Roman"/>
          <w:b/>
          <w:bCs/>
          <w:sz w:val="28"/>
          <w:szCs w:val="28"/>
          <w:lang w:val="ru-RU" w:eastAsia="ru-RU"/>
        </w:rPr>
        <w:t>2</w:t>
      </w:r>
      <w:r w:rsidRPr="00DA3EEE">
        <w:rPr>
          <w:rFonts w:ascii="Times New Roman" w:eastAsia="Times New Roman" w:hAnsi="Times New Roman" w:cs="Times New Roman"/>
          <w:b/>
          <w:bCs/>
          <w:i/>
          <w:sz w:val="28"/>
          <w:szCs w:val="28"/>
          <w:lang w:val="ru-RU" w:eastAsia="ru-RU"/>
        </w:rPr>
        <w:t>. Методы, дающие новые парадоксальные решения</w:t>
      </w:r>
      <w:r w:rsidRPr="00DA3EEE">
        <w:rPr>
          <w:rFonts w:ascii="Times New Roman" w:eastAsia="Times New Roman" w:hAnsi="Times New Roman" w:cs="Times New Roman"/>
          <w:b/>
          <w:bCs/>
          <w:sz w:val="28"/>
          <w:szCs w:val="28"/>
          <w:lang w:val="ru-RU" w:eastAsia="ru-RU"/>
        </w:rPr>
        <w:t>:</w:t>
      </w:r>
      <w:r w:rsidRPr="00DA3EEE">
        <w:rPr>
          <w:rFonts w:ascii="Times New Roman" w:eastAsia="Times New Roman" w:hAnsi="Times New Roman" w:cs="Times New Roman"/>
          <w:sz w:val="28"/>
          <w:szCs w:val="28"/>
          <w:lang w:val="ru-RU" w:eastAsia="ru-RU"/>
        </w:rPr>
        <w:t xml:space="preserve"> </w:t>
      </w:r>
      <w:r w:rsidRPr="00DA3EEE">
        <w:rPr>
          <w:rFonts w:ascii="Times New Roman" w:eastAsia="Times New Roman" w:hAnsi="Times New Roman" w:cs="Times New Roman"/>
          <w:i/>
          <w:iCs/>
          <w:sz w:val="28"/>
          <w:szCs w:val="28"/>
          <w:lang w:val="ru-RU" w:eastAsia="ru-RU"/>
        </w:rPr>
        <w:t>инверсия, «мозго</w:t>
      </w:r>
      <w:r w:rsidRPr="00DA3EEE">
        <w:rPr>
          <w:rFonts w:ascii="Times New Roman" w:eastAsia="Times New Roman" w:hAnsi="Times New Roman" w:cs="Times New Roman"/>
          <w:i/>
          <w:iCs/>
          <w:sz w:val="28"/>
          <w:szCs w:val="28"/>
          <w:lang w:val="ru-RU" w:eastAsia="ru-RU"/>
        </w:rPr>
        <w:softHyphen/>
        <w:t>вая атака», «мозговая осада», карикатура, бионический метод.</w:t>
      </w:r>
    </w:p>
    <w:p w:rsidR="00DA3EEE" w:rsidRPr="00DA3EEE" w:rsidRDefault="00DA3EEE" w:rsidP="00DA3EEE">
      <w:pPr>
        <w:spacing w:after="0" w:line="240" w:lineRule="auto"/>
        <w:ind w:firstLine="567"/>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b/>
          <w:i/>
          <w:iCs/>
          <w:sz w:val="28"/>
          <w:szCs w:val="28"/>
          <w:lang w:val="ru-RU" w:eastAsia="ru-RU"/>
        </w:rPr>
        <w:t>Инверсия</w:t>
      </w:r>
      <w:r w:rsidRPr="00DA3EEE">
        <w:rPr>
          <w:rFonts w:ascii="Times New Roman" w:eastAsia="Times New Roman" w:hAnsi="Times New Roman" w:cs="Times New Roman"/>
          <w:sz w:val="28"/>
          <w:szCs w:val="28"/>
          <w:lang w:val="ru-RU" w:eastAsia="ru-RU"/>
        </w:rPr>
        <w:t xml:space="preserve"> (перестановка) — метод проектирования «от противного». Это кажущаяся абсурдная перестановка — «переворот». Такой подход к проектированию основан на развитии гибкости мышления, поэтому он позволяет получить совершенно новые, порой парадоксальные решения (например, одежда швами наружу и т. п.). Интересно использование декора по методу инверсии: детали, выхваченные из другого изделия, укрупнение декора, смешение видов и стилей декоративных элементов, применение их в самых неожиданных местах и т. д.</w:t>
      </w:r>
    </w:p>
    <w:p w:rsidR="00DA3EEE" w:rsidRPr="00DA3EEE" w:rsidRDefault="00DA3EEE" w:rsidP="00DA3EEE">
      <w:pPr>
        <w:spacing w:after="0" w:line="240" w:lineRule="auto"/>
        <w:ind w:firstLine="567"/>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b/>
          <w:i/>
          <w:iCs/>
          <w:sz w:val="28"/>
          <w:szCs w:val="28"/>
          <w:lang w:val="ru-RU" w:eastAsia="ru-RU"/>
        </w:rPr>
        <w:t>Мозговая атака</w:t>
      </w:r>
      <w:r w:rsidRPr="00DA3EEE">
        <w:rPr>
          <w:rFonts w:ascii="Times New Roman" w:eastAsia="Times New Roman" w:hAnsi="Times New Roman" w:cs="Times New Roman"/>
          <w:sz w:val="28"/>
          <w:szCs w:val="28"/>
          <w:lang w:val="ru-RU" w:eastAsia="ru-RU"/>
        </w:rPr>
        <w:t xml:space="preserve"> - коллективное генерирование идей в очень сжатые сроки. Метод основан на интуитивном мышлении. Главное предположение: среди большого числа идей может оказаться несколько удачных. Главные условия: коллектив должен быть небольшой; каждый участник «атаки» по очереди выдает идеи в очень быстром темпе; всякая критика запрещена; процесс записывается на магнитофон. Затем идеи анализируются.</w:t>
      </w:r>
    </w:p>
    <w:p w:rsidR="00DA3EEE" w:rsidRPr="00DA3EEE" w:rsidRDefault="00DA3EEE" w:rsidP="00DA3EEE">
      <w:pPr>
        <w:spacing w:after="0" w:line="240" w:lineRule="auto"/>
        <w:ind w:firstLine="567"/>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b/>
          <w:i/>
          <w:iCs/>
          <w:sz w:val="28"/>
          <w:szCs w:val="28"/>
          <w:lang w:val="ru-RU" w:eastAsia="ru-RU"/>
        </w:rPr>
        <w:t>Мозговая осада</w:t>
      </w:r>
      <w:r w:rsidRPr="00DA3EEE">
        <w:rPr>
          <w:rFonts w:ascii="Times New Roman" w:eastAsia="Times New Roman" w:hAnsi="Times New Roman" w:cs="Times New Roman"/>
          <w:i/>
          <w:iCs/>
          <w:sz w:val="28"/>
          <w:szCs w:val="28"/>
          <w:lang w:val="ru-RU" w:eastAsia="ru-RU"/>
        </w:rPr>
        <w:t xml:space="preserve"> -</w:t>
      </w:r>
      <w:r w:rsidRPr="00DA3EEE">
        <w:rPr>
          <w:rFonts w:ascii="Times New Roman" w:eastAsia="Times New Roman" w:hAnsi="Times New Roman" w:cs="Times New Roman"/>
          <w:sz w:val="28"/>
          <w:szCs w:val="28"/>
          <w:lang w:val="ru-RU" w:eastAsia="ru-RU"/>
        </w:rPr>
        <w:t xml:space="preserve"> это также метод проведения быстрого опроса участников с запретом критических замечаний. Но в отличие от предыдущего, каждая идея доводится до логического завершения, поэтому процесс получается длительным во времени, отсюда и название «осада».</w:t>
      </w:r>
    </w:p>
    <w:p w:rsidR="00DA3EEE" w:rsidRPr="00DA3EEE" w:rsidRDefault="00DA3EEE" w:rsidP="00DA3EEE">
      <w:pPr>
        <w:spacing w:after="0" w:line="240" w:lineRule="auto"/>
        <w:ind w:firstLine="567"/>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b/>
          <w:i/>
          <w:iCs/>
          <w:sz w:val="28"/>
          <w:szCs w:val="28"/>
          <w:lang w:val="ru-RU" w:eastAsia="ru-RU"/>
        </w:rPr>
        <w:t>Карикатура</w:t>
      </w:r>
      <w:r w:rsidRPr="00DA3EEE">
        <w:rPr>
          <w:rFonts w:ascii="Times New Roman" w:eastAsia="Times New Roman" w:hAnsi="Times New Roman" w:cs="Times New Roman"/>
          <w:b/>
          <w:sz w:val="28"/>
          <w:szCs w:val="28"/>
          <w:lang w:val="ru-RU" w:eastAsia="ru-RU"/>
        </w:rPr>
        <w:t xml:space="preserve"> </w:t>
      </w:r>
      <w:r w:rsidRPr="00DA3EEE">
        <w:rPr>
          <w:rFonts w:ascii="Times New Roman" w:eastAsia="Times New Roman" w:hAnsi="Times New Roman" w:cs="Times New Roman"/>
          <w:sz w:val="28"/>
          <w:szCs w:val="28"/>
          <w:lang w:val="ru-RU" w:eastAsia="ru-RU"/>
        </w:rPr>
        <w:t>— метод доведения образного решения продукта дизайна до гротескного, абсурдного; приводит к нахождению нового неожиданного решения, способствует развитию творческого воображения. Метод гиперболы, создания гротескного образа широко используется в современном модном эскизе.</w:t>
      </w:r>
    </w:p>
    <w:p w:rsidR="00DA3EEE" w:rsidRPr="00DA3EEE" w:rsidRDefault="00DA3EEE" w:rsidP="00DA3EEE">
      <w:pPr>
        <w:spacing w:after="0" w:line="240" w:lineRule="auto"/>
        <w:ind w:firstLine="567"/>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b/>
          <w:i/>
          <w:iCs/>
          <w:sz w:val="28"/>
          <w:szCs w:val="28"/>
          <w:lang w:val="ru-RU" w:eastAsia="ru-RU"/>
        </w:rPr>
        <w:lastRenderedPageBreak/>
        <w:t>Бионический метод</w:t>
      </w:r>
      <w:r w:rsidRPr="00DA3EEE">
        <w:rPr>
          <w:rFonts w:ascii="Times New Roman" w:eastAsia="Times New Roman" w:hAnsi="Times New Roman" w:cs="Times New Roman"/>
          <w:sz w:val="28"/>
          <w:szCs w:val="28"/>
          <w:lang w:val="ru-RU" w:eastAsia="ru-RU"/>
        </w:rPr>
        <w:t xml:space="preserve"> заключается в анализе конкретных объектов бионики. Например, механика работы крыльев у насекомых может дать свежие идеи решения задач по проектированию объектов со створками, наслоением или трансформацией деталей. Свечение некоторых насекомых натолкнуло на идею разработки обуви и одежды со встроенными светящимися в темноте элементами (спортивная одежда: куртки, кроссовки). Бионический подход в дизайне позволяет получить неординарные решения конструктивных узлов, новых свойств поверхностей и фактур.</w:t>
      </w:r>
    </w:p>
    <w:p w:rsidR="00DA3EEE" w:rsidRPr="00DA3EEE" w:rsidRDefault="00DA3EEE" w:rsidP="00DA3EEE">
      <w:pPr>
        <w:spacing w:after="0" w:line="240" w:lineRule="auto"/>
        <w:ind w:firstLine="567"/>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b/>
          <w:bCs/>
          <w:i/>
          <w:sz w:val="28"/>
          <w:szCs w:val="28"/>
          <w:lang w:val="ru-RU" w:eastAsia="ru-RU"/>
        </w:rPr>
        <w:t>3. Методы, связанные с пересмотром постановки задачи:</w:t>
      </w:r>
      <w:r w:rsidRPr="00DA3EEE">
        <w:rPr>
          <w:rFonts w:ascii="Times New Roman" w:eastAsia="Times New Roman" w:hAnsi="Times New Roman" w:cs="Times New Roman"/>
          <w:sz w:val="28"/>
          <w:szCs w:val="28"/>
          <w:lang w:val="ru-RU" w:eastAsia="ru-RU"/>
        </w:rPr>
        <w:t xml:space="preserve"> </w:t>
      </w:r>
      <w:r w:rsidRPr="00DA3EEE">
        <w:rPr>
          <w:rFonts w:ascii="Times New Roman" w:eastAsia="Times New Roman" w:hAnsi="Times New Roman" w:cs="Times New Roman"/>
          <w:i/>
          <w:iCs/>
          <w:sz w:val="28"/>
          <w:szCs w:val="28"/>
          <w:lang w:val="ru-RU" w:eastAsia="ru-RU"/>
        </w:rPr>
        <w:t>наводящая задача-аналог, изменение формулировки задачи, наводящие вопросы, перечень недостатков, свободное выражение функции.</w:t>
      </w:r>
    </w:p>
    <w:p w:rsidR="00DA3EEE" w:rsidRPr="00DA3EEE" w:rsidRDefault="00DA3EEE" w:rsidP="00DA3EEE">
      <w:pPr>
        <w:spacing w:after="0" w:line="240" w:lineRule="auto"/>
        <w:ind w:firstLine="567"/>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b/>
          <w:i/>
          <w:iCs/>
          <w:sz w:val="28"/>
          <w:szCs w:val="28"/>
          <w:lang w:val="ru-RU" w:eastAsia="ru-RU"/>
        </w:rPr>
        <w:t>Наводящая задача-аналог</w:t>
      </w:r>
      <w:r w:rsidRPr="00DA3EEE">
        <w:rPr>
          <w:rFonts w:ascii="Times New Roman" w:eastAsia="Times New Roman" w:hAnsi="Times New Roman" w:cs="Times New Roman"/>
          <w:i/>
          <w:iCs/>
          <w:sz w:val="28"/>
          <w:szCs w:val="28"/>
          <w:lang w:val="ru-RU" w:eastAsia="ru-RU"/>
        </w:rPr>
        <w:t>.</w:t>
      </w:r>
      <w:r w:rsidRPr="00DA3EEE">
        <w:rPr>
          <w:rFonts w:ascii="Times New Roman" w:eastAsia="Times New Roman" w:hAnsi="Times New Roman" w:cs="Times New Roman"/>
          <w:sz w:val="28"/>
          <w:szCs w:val="28"/>
          <w:lang w:val="ru-RU" w:eastAsia="ru-RU"/>
        </w:rPr>
        <w:t xml:space="preserve"> Этим эвристическим методом часто пользуются при проектировании. Он основан на первоначальном поиске чужих идей (в журналах, специальной литературе, на выставках, в магазинах и т. п.) и тщательном анализе их достоинств и недостатков. Применение этого метода позволяет решить проектную задачу, используя предыдущий (чужой) опыт проектирования. Это может натолкнуть на видоизменение или совершенно новые идеи для решения поставленной проблемы, находясь в русле профессионального решения подобных задач. Учащиеся могут пользоваться этим методом на этапе предпроектного анализа.</w:t>
      </w:r>
    </w:p>
    <w:p w:rsidR="00DA3EEE" w:rsidRPr="00DA3EEE" w:rsidRDefault="00DA3EEE" w:rsidP="00DA3EEE">
      <w:pPr>
        <w:spacing w:after="0" w:line="240" w:lineRule="auto"/>
        <w:ind w:firstLine="567"/>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b/>
          <w:i/>
          <w:iCs/>
          <w:sz w:val="28"/>
          <w:szCs w:val="28"/>
          <w:lang w:val="ru-RU" w:eastAsia="ru-RU"/>
        </w:rPr>
        <w:t>Изменение формулировки задачи</w:t>
      </w:r>
      <w:r w:rsidRPr="00DA3EEE">
        <w:rPr>
          <w:rFonts w:ascii="Times New Roman" w:eastAsia="Times New Roman" w:hAnsi="Times New Roman" w:cs="Times New Roman"/>
          <w:i/>
          <w:iCs/>
          <w:sz w:val="28"/>
          <w:szCs w:val="28"/>
          <w:lang w:val="ru-RU" w:eastAsia="ru-RU"/>
        </w:rPr>
        <w:t>.</w:t>
      </w:r>
      <w:r w:rsidRPr="00DA3EEE">
        <w:rPr>
          <w:rFonts w:ascii="Times New Roman" w:eastAsia="Times New Roman" w:hAnsi="Times New Roman" w:cs="Times New Roman"/>
          <w:sz w:val="28"/>
          <w:szCs w:val="28"/>
          <w:lang w:val="ru-RU" w:eastAsia="ru-RU"/>
        </w:rPr>
        <w:t xml:space="preserve"> Изменение формулировки расширяет границы поиска решения. Если дано задание спроектировать, например, пляжную сумку, то возможны следующие формулировки:</w:t>
      </w:r>
    </w:p>
    <w:p w:rsidR="00DA3EEE" w:rsidRPr="00DA3EEE" w:rsidRDefault="00DA3EEE" w:rsidP="00DA3EEE">
      <w:pPr>
        <w:spacing w:after="0" w:line="240" w:lineRule="auto"/>
        <w:ind w:firstLine="567"/>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1) придумать сумку, трансформирующуюся в пляжную подстилку-коврик;</w:t>
      </w:r>
    </w:p>
    <w:p w:rsidR="00DA3EEE" w:rsidRPr="00DA3EEE" w:rsidRDefault="00DA3EEE" w:rsidP="00DA3EEE">
      <w:pPr>
        <w:spacing w:after="0" w:line="240" w:lineRule="auto"/>
        <w:ind w:firstLine="567"/>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2) придумать сумку, материал которой не пачкается и не промокает;</w:t>
      </w:r>
    </w:p>
    <w:p w:rsidR="00DA3EEE" w:rsidRPr="00DA3EEE" w:rsidRDefault="00DA3EEE" w:rsidP="00DA3EEE">
      <w:pPr>
        <w:spacing w:after="0" w:line="240" w:lineRule="auto"/>
        <w:ind w:firstLine="567"/>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3) придумать сумку, в которой могут поместиться не только пляжные принадлежности, но и маленький ребенок, и которую можно легко катать по песку и камням пляжа;</w:t>
      </w:r>
    </w:p>
    <w:p w:rsidR="00DA3EEE" w:rsidRPr="00DA3EEE" w:rsidRDefault="00DA3EEE" w:rsidP="00DA3EEE">
      <w:pPr>
        <w:spacing w:after="0" w:line="240" w:lineRule="auto"/>
        <w:ind w:firstLine="567"/>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4) придумать сумку из тончайшей пленки, которая может легко трансформироваться в тент и т. д.</w:t>
      </w:r>
    </w:p>
    <w:p w:rsidR="00DA3EEE" w:rsidRPr="00DA3EEE" w:rsidRDefault="00DA3EEE" w:rsidP="00DA3EEE">
      <w:pPr>
        <w:spacing w:after="0" w:line="240" w:lineRule="auto"/>
        <w:ind w:firstLine="567"/>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Хотя при изменении формулировки ставятся нетривиальные, порой абстрактные условия, но этим, тем не менее, может быть достигнуто неожиданное решение прагматично поставленной задачи. Применение этого метода развивает мобильность мышления учащегося.</w:t>
      </w:r>
    </w:p>
    <w:p w:rsidR="00DA3EEE" w:rsidRPr="00DA3EEE" w:rsidRDefault="00DA3EEE" w:rsidP="00DA3EEE">
      <w:pPr>
        <w:spacing w:after="0" w:line="240" w:lineRule="auto"/>
        <w:ind w:firstLine="567"/>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b/>
          <w:i/>
          <w:iCs/>
          <w:sz w:val="28"/>
          <w:szCs w:val="28"/>
          <w:lang w:val="ru-RU" w:eastAsia="ru-RU"/>
        </w:rPr>
        <w:t>Наводящие вопросы</w:t>
      </w:r>
      <w:r w:rsidRPr="00DA3EEE">
        <w:rPr>
          <w:rFonts w:ascii="Times New Roman" w:eastAsia="Times New Roman" w:hAnsi="Times New Roman" w:cs="Times New Roman"/>
          <w:sz w:val="28"/>
          <w:szCs w:val="28"/>
          <w:lang w:val="ru-RU" w:eastAsia="ru-RU"/>
        </w:rPr>
        <w:t xml:space="preserve"> помогают уменьшить психологическую инерцию и упорядочить поиск вариантов. Ставятся вопросы следующего характера: что можно в объекте уменьшить, увеличить, разъединить, объединить, добавить, минимизировать и т. д. Например, при решении предыдущей задачи (разработка пляжной сумки) можно поставить следующие наводящие вопросы:</w:t>
      </w:r>
    </w:p>
    <w:p w:rsidR="00DA3EEE" w:rsidRPr="00DA3EEE" w:rsidRDefault="00DA3EEE" w:rsidP="00DA3EEE">
      <w:pPr>
        <w:spacing w:after="0" w:line="240" w:lineRule="auto"/>
        <w:ind w:firstLine="567"/>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1. Для кого предназначена сумка (для всех, для ребенка, женщины, мужчины)?</w:t>
      </w:r>
    </w:p>
    <w:p w:rsidR="00DA3EEE" w:rsidRPr="00DA3EEE" w:rsidRDefault="00DA3EEE" w:rsidP="00DA3EEE">
      <w:pPr>
        <w:spacing w:after="0" w:line="240" w:lineRule="auto"/>
        <w:ind w:firstLine="567"/>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2. Будет ли сумка трансформируема, и каким образом (в коврик, в тент, на колесиках…)?</w:t>
      </w:r>
    </w:p>
    <w:p w:rsidR="00DA3EEE" w:rsidRPr="00DA3EEE" w:rsidRDefault="00DA3EEE" w:rsidP="00DA3EEE">
      <w:pPr>
        <w:spacing w:after="0" w:line="240" w:lineRule="auto"/>
        <w:ind w:firstLine="567"/>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3. Каким будет материал сумки (из лоскутков в технике пэчворк, из клеенки, из прозрачной пленки, из плотной ткани, из других материалов)?</w:t>
      </w:r>
    </w:p>
    <w:p w:rsidR="00DA3EEE" w:rsidRPr="00DA3EEE" w:rsidRDefault="00DA3EEE" w:rsidP="00DA3EEE">
      <w:pPr>
        <w:spacing w:after="0" w:line="240" w:lineRule="auto"/>
        <w:ind w:firstLine="567"/>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4. Сколько карманов и какого размера будет в сумке (для мелочей – расческа, очки, тюбик с кремом; для бутылки с водой, для теннисной ракетки и т. п.)?</w:t>
      </w:r>
    </w:p>
    <w:p w:rsidR="00DA3EEE" w:rsidRPr="00DA3EEE" w:rsidRDefault="00DA3EEE" w:rsidP="00DA3EEE">
      <w:pPr>
        <w:spacing w:after="0" w:line="240" w:lineRule="auto"/>
        <w:ind w:firstLine="567"/>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 xml:space="preserve">5. Какая застежка будет у сумки (молния, магнит, кнопки, завязки)? </w:t>
      </w:r>
    </w:p>
    <w:p w:rsidR="00DA3EEE" w:rsidRPr="00DA3EEE" w:rsidRDefault="00DA3EEE" w:rsidP="00DA3EEE">
      <w:pPr>
        <w:spacing w:after="0" w:line="240" w:lineRule="auto"/>
        <w:ind w:firstLine="567"/>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b/>
          <w:i/>
          <w:iCs/>
          <w:sz w:val="28"/>
          <w:szCs w:val="28"/>
          <w:lang w:val="ru-RU" w:eastAsia="ru-RU"/>
        </w:rPr>
        <w:t>Перечень недостатков</w:t>
      </w:r>
      <w:r w:rsidRPr="00DA3EEE">
        <w:rPr>
          <w:rFonts w:ascii="Times New Roman" w:eastAsia="Times New Roman" w:hAnsi="Times New Roman" w:cs="Times New Roman"/>
          <w:i/>
          <w:iCs/>
          <w:sz w:val="28"/>
          <w:szCs w:val="28"/>
          <w:lang w:val="ru-RU" w:eastAsia="ru-RU"/>
        </w:rPr>
        <w:t xml:space="preserve"> -</w:t>
      </w:r>
      <w:r w:rsidRPr="00DA3EEE">
        <w:rPr>
          <w:rFonts w:ascii="Times New Roman" w:eastAsia="Times New Roman" w:hAnsi="Times New Roman" w:cs="Times New Roman"/>
          <w:sz w:val="28"/>
          <w:szCs w:val="28"/>
          <w:lang w:val="ru-RU" w:eastAsia="ru-RU"/>
        </w:rPr>
        <w:t xml:space="preserve"> метод заключается в составлении полного развернутого перечня недостатков изделия. Перечень недостатков дает ясную </w:t>
      </w:r>
      <w:r w:rsidRPr="00DA3EEE">
        <w:rPr>
          <w:rFonts w:ascii="Times New Roman" w:eastAsia="Times New Roman" w:hAnsi="Times New Roman" w:cs="Times New Roman"/>
          <w:sz w:val="28"/>
          <w:szCs w:val="28"/>
          <w:lang w:val="ru-RU" w:eastAsia="ru-RU"/>
        </w:rPr>
        <w:lastRenderedPageBreak/>
        <w:t>картину, какие из недостатков подлежат изменению. Здесь учащийся (он же проектировщик) должен перевоплотиться в потребителя объекта.</w:t>
      </w:r>
    </w:p>
    <w:p w:rsidR="00DA3EEE" w:rsidRPr="00DA3EEE" w:rsidRDefault="00DA3EEE" w:rsidP="00DA3EEE">
      <w:pPr>
        <w:spacing w:after="0" w:line="240" w:lineRule="auto"/>
        <w:ind w:firstLine="567"/>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b/>
          <w:i/>
          <w:iCs/>
          <w:sz w:val="28"/>
          <w:szCs w:val="28"/>
          <w:lang w:val="ru-RU" w:eastAsia="ru-RU"/>
        </w:rPr>
        <w:t>Свободное выражение функции</w:t>
      </w:r>
      <w:r w:rsidRPr="00DA3EEE">
        <w:rPr>
          <w:rFonts w:ascii="Times New Roman" w:eastAsia="Times New Roman" w:hAnsi="Times New Roman" w:cs="Times New Roman"/>
          <w:i/>
          <w:iCs/>
          <w:sz w:val="28"/>
          <w:szCs w:val="28"/>
          <w:lang w:val="ru-RU" w:eastAsia="ru-RU"/>
        </w:rPr>
        <w:t xml:space="preserve"> -</w:t>
      </w:r>
      <w:r w:rsidRPr="00DA3EEE">
        <w:rPr>
          <w:rFonts w:ascii="Times New Roman" w:eastAsia="Times New Roman" w:hAnsi="Times New Roman" w:cs="Times New Roman"/>
          <w:sz w:val="28"/>
          <w:szCs w:val="28"/>
          <w:lang w:val="ru-RU" w:eastAsia="ru-RU"/>
        </w:rPr>
        <w:t xml:space="preserve"> метод поиска «идеальной» вещи. Основная цель метода состоит в такой постановке задачи, при которой главное внимание уделяется назначению объекта. Функциональность является маяком поиска решения. Например, если проектируется идеальная игрушка для малыша, то она должна удовлетворять ряду условий: быть занимательной, яркой и выполнять развивающую функцию; быть из экологически чистого материала; быть безопасной для малыша: ею нельзя пораниться и ее нельзя проглотить </w:t>
      </w:r>
      <w:r w:rsidRPr="00DA3EEE">
        <w:rPr>
          <w:rFonts w:ascii="Times New Roman" w:eastAsia="Times New Roman" w:hAnsi="Times New Roman" w:cs="Times New Roman"/>
          <w:sz w:val="28"/>
          <w:szCs w:val="28"/>
          <w:lang w:val="ru-RU" w:eastAsia="ru-RU"/>
        </w:rPr>
        <w:sym w:font="Symbol" w:char="F02D"/>
      </w:r>
      <w:r w:rsidRPr="00DA3EEE">
        <w:rPr>
          <w:rFonts w:ascii="Times New Roman" w:eastAsia="Times New Roman" w:hAnsi="Times New Roman" w:cs="Times New Roman"/>
          <w:sz w:val="28"/>
          <w:szCs w:val="28"/>
          <w:lang w:val="ru-RU" w:eastAsia="ru-RU"/>
        </w:rPr>
        <w:t xml:space="preserve"> это самое главное. В русле «функции» и пойдет поиск решения.</w:t>
      </w:r>
    </w:p>
    <w:p w:rsidR="00DA3EEE" w:rsidRPr="00DA3EEE" w:rsidRDefault="00DA3EEE" w:rsidP="00DA3EEE">
      <w:pPr>
        <w:spacing w:after="0" w:line="240" w:lineRule="auto"/>
        <w:ind w:firstLine="567"/>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b/>
          <w:i/>
          <w:sz w:val="28"/>
          <w:szCs w:val="28"/>
          <w:lang w:val="ru-RU" w:eastAsia="ru-RU"/>
        </w:rPr>
        <w:t xml:space="preserve">4. Методы научного познания. </w:t>
      </w:r>
      <w:r w:rsidRPr="00DA3EEE">
        <w:rPr>
          <w:rFonts w:ascii="Times New Roman" w:eastAsia="Times New Roman" w:hAnsi="Times New Roman" w:cs="Times New Roman"/>
          <w:sz w:val="28"/>
          <w:szCs w:val="28"/>
          <w:lang w:val="ru-RU" w:eastAsia="ru-RU"/>
        </w:rPr>
        <w:t xml:space="preserve">Общие методы научного познания обычно делят на три большие группы: </w:t>
      </w:r>
    </w:p>
    <w:p w:rsidR="00DA3EEE" w:rsidRPr="00DA3EEE" w:rsidRDefault="00DA3EEE" w:rsidP="00DA3EEE">
      <w:pPr>
        <w:spacing w:after="0" w:line="240" w:lineRule="auto"/>
        <w:ind w:firstLine="567"/>
        <w:jc w:val="both"/>
        <w:rPr>
          <w:rFonts w:ascii="Times New Roman" w:eastAsia="Times New Roman" w:hAnsi="Times New Roman" w:cs="Times New Roman"/>
          <w:i/>
          <w:sz w:val="28"/>
          <w:szCs w:val="28"/>
          <w:lang w:val="ru-RU" w:eastAsia="ru-RU"/>
        </w:rPr>
      </w:pPr>
      <w:r w:rsidRPr="00DA3EEE">
        <w:rPr>
          <w:rFonts w:ascii="Times New Roman" w:eastAsia="Times New Roman" w:hAnsi="Times New Roman" w:cs="Times New Roman"/>
          <w:b/>
          <w:i/>
          <w:sz w:val="28"/>
          <w:szCs w:val="28"/>
          <w:u w:val="single"/>
          <w:lang w:val="ru-RU" w:eastAsia="ru-RU"/>
        </w:rPr>
        <w:t>Методы эмпирического исследования</w:t>
      </w:r>
      <w:r w:rsidRPr="00DA3EEE">
        <w:rPr>
          <w:rFonts w:ascii="Times New Roman" w:eastAsia="Times New Roman" w:hAnsi="Times New Roman" w:cs="Times New Roman"/>
          <w:b/>
          <w:i/>
          <w:sz w:val="28"/>
          <w:szCs w:val="28"/>
          <w:lang w:val="ru-RU" w:eastAsia="ru-RU"/>
        </w:rPr>
        <w:t xml:space="preserve">: </w:t>
      </w:r>
      <w:r w:rsidRPr="00DA3EEE">
        <w:rPr>
          <w:rFonts w:ascii="Times New Roman" w:eastAsia="Times New Roman" w:hAnsi="Times New Roman" w:cs="Times New Roman"/>
          <w:i/>
          <w:sz w:val="28"/>
          <w:szCs w:val="28"/>
          <w:lang w:val="ru-RU" w:eastAsia="ru-RU"/>
        </w:rPr>
        <w:t xml:space="preserve">наблюдение, сравнение, измерение, эксперимент; </w:t>
      </w:r>
    </w:p>
    <w:p w:rsidR="00DA3EEE" w:rsidRPr="00DA3EEE" w:rsidRDefault="00DA3EEE" w:rsidP="00DA3EEE">
      <w:pPr>
        <w:shd w:val="clear" w:color="auto" w:fill="FFFFFF"/>
        <w:spacing w:after="0" w:line="240" w:lineRule="auto"/>
        <w:ind w:firstLine="567"/>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b/>
          <w:i/>
          <w:sz w:val="28"/>
          <w:szCs w:val="28"/>
          <w:lang w:val="ru-RU" w:eastAsia="ru-RU"/>
        </w:rPr>
        <w:t>Наблюдение</w:t>
      </w:r>
      <w:r w:rsidRPr="00DA3EEE">
        <w:rPr>
          <w:rFonts w:ascii="Times New Roman" w:eastAsia="Times New Roman" w:hAnsi="Times New Roman" w:cs="Times New Roman"/>
          <w:sz w:val="28"/>
          <w:szCs w:val="28"/>
          <w:lang w:val="ru-RU" w:eastAsia="ru-RU"/>
        </w:rPr>
        <w:t xml:space="preserve"> - это целенаправленный строгий процесс восприятия предметов действительности, которые не должны быть изменены. Наблюдение как метод познания действительности применяется либо там, где невозможен или очень затруднен эксперимент (в астрономии, вулканологии, гидрологии), либо там, где стоит задача изучить именно естественное функционирование или поведение объекта (в этологии, социальной психологии и т.п.). Наблюдение как метод предполагает наличие программы исследования, формирующейся на базе прошлых убеждений, установленных фактов, принятых концепций. Частными случаями метода наблюдения являются </w:t>
      </w:r>
      <w:r w:rsidRPr="00DA3EEE">
        <w:rPr>
          <w:rFonts w:ascii="Times New Roman" w:eastAsia="Times New Roman" w:hAnsi="Times New Roman" w:cs="Times New Roman"/>
          <w:b/>
          <w:i/>
          <w:sz w:val="28"/>
          <w:szCs w:val="28"/>
          <w:lang w:val="ru-RU" w:eastAsia="ru-RU"/>
        </w:rPr>
        <w:t>измерение и сравнение</w:t>
      </w:r>
      <w:r w:rsidRPr="00DA3EEE">
        <w:rPr>
          <w:rFonts w:ascii="Times New Roman" w:eastAsia="Times New Roman" w:hAnsi="Times New Roman" w:cs="Times New Roman"/>
          <w:sz w:val="28"/>
          <w:szCs w:val="28"/>
          <w:lang w:val="ru-RU" w:eastAsia="ru-RU"/>
        </w:rPr>
        <w:t>.</w:t>
      </w:r>
    </w:p>
    <w:p w:rsidR="00DA3EEE" w:rsidRPr="00DA3EEE" w:rsidRDefault="00DA3EEE" w:rsidP="00DA3EEE">
      <w:pPr>
        <w:shd w:val="clear" w:color="auto" w:fill="FFFFFF"/>
        <w:spacing w:after="0" w:line="240" w:lineRule="auto"/>
        <w:ind w:firstLine="567"/>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b/>
          <w:i/>
          <w:sz w:val="28"/>
          <w:szCs w:val="28"/>
          <w:lang w:val="ru-RU" w:eastAsia="ru-RU"/>
        </w:rPr>
        <w:t xml:space="preserve">Эксперимент - </w:t>
      </w:r>
      <w:r w:rsidRPr="00DA3EEE">
        <w:rPr>
          <w:rFonts w:ascii="Times New Roman" w:eastAsia="Times New Roman" w:hAnsi="Times New Roman" w:cs="Times New Roman"/>
          <w:sz w:val="28"/>
          <w:szCs w:val="28"/>
          <w:lang w:val="ru-RU" w:eastAsia="ru-RU"/>
        </w:rPr>
        <w:t>метод познания, при помощи которого явления действительности исследуются в контролируемых и управляемых условиях. Он отличается от наблюдения вмешательством в исследуемый объект. Проводя эксперимент, исследователь сознательно вмешивается в естественный ход их протекания путем непосредственного воздействия на изучаемый процесс или изменения условий, в которых проходит этот процесс. Для того, чтобы проследить ход процесса в чистом виде, в эксперименте отделяют существенные факторы от несущественных и тем самым значительно упрощают ситуацию. В итоге такое упрощение способствует более глубокому пониманию явлений и создает возможность контролировать немногие существенные для данного процесса факторы и величины.</w:t>
      </w:r>
    </w:p>
    <w:p w:rsidR="00DA3EEE" w:rsidRPr="00DA3EEE" w:rsidRDefault="00DA3EEE" w:rsidP="00DA3EEE">
      <w:pPr>
        <w:shd w:val="clear" w:color="auto" w:fill="FFFFFF"/>
        <w:spacing w:after="0" w:line="240" w:lineRule="auto"/>
        <w:ind w:firstLine="567"/>
        <w:jc w:val="both"/>
        <w:rPr>
          <w:rFonts w:ascii="Times New Roman" w:eastAsia="Times New Roman" w:hAnsi="Times New Roman" w:cs="Times New Roman"/>
          <w:i/>
          <w:sz w:val="28"/>
          <w:szCs w:val="28"/>
          <w:lang w:val="ru-RU" w:eastAsia="ru-RU"/>
        </w:rPr>
      </w:pPr>
      <w:r w:rsidRPr="00DA3EEE">
        <w:rPr>
          <w:rFonts w:ascii="Times New Roman" w:eastAsia="Times New Roman" w:hAnsi="Times New Roman" w:cs="Times New Roman"/>
          <w:b/>
          <w:i/>
          <w:sz w:val="28"/>
          <w:szCs w:val="28"/>
          <w:u w:val="single"/>
          <w:lang w:val="ru-RU" w:eastAsia="ru-RU"/>
        </w:rPr>
        <w:t>Методы, используемые как на эмпирическом, так и на теоретическом</w:t>
      </w:r>
      <w:r w:rsidRPr="00DA3EEE">
        <w:rPr>
          <w:rFonts w:ascii="Times New Roman" w:eastAsia="Times New Roman" w:hAnsi="Times New Roman" w:cs="Times New Roman"/>
          <w:b/>
          <w:sz w:val="28"/>
          <w:szCs w:val="28"/>
          <w:lang w:val="ru-RU" w:eastAsia="ru-RU"/>
        </w:rPr>
        <w:t xml:space="preserve"> </w:t>
      </w:r>
      <w:r w:rsidRPr="00DA3EEE">
        <w:rPr>
          <w:rFonts w:ascii="Times New Roman" w:eastAsia="Times New Roman" w:hAnsi="Times New Roman" w:cs="Times New Roman"/>
          <w:sz w:val="28"/>
          <w:szCs w:val="28"/>
          <w:lang w:val="ru-RU" w:eastAsia="ru-RU"/>
        </w:rPr>
        <w:t xml:space="preserve">уровне исследования: </w:t>
      </w:r>
      <w:r w:rsidRPr="00DA3EEE">
        <w:rPr>
          <w:rFonts w:ascii="Times New Roman" w:eastAsia="Times New Roman" w:hAnsi="Times New Roman" w:cs="Times New Roman"/>
          <w:i/>
          <w:sz w:val="28"/>
          <w:szCs w:val="28"/>
          <w:lang w:val="ru-RU" w:eastAsia="ru-RU"/>
        </w:rPr>
        <w:t xml:space="preserve">абстрагирование, анализ и синтез, индукция и дедукция, моделирование, сравнительный метод; и др.; </w:t>
      </w:r>
    </w:p>
    <w:p w:rsidR="00DA3EEE" w:rsidRPr="00DA3EEE" w:rsidRDefault="00DA3EEE" w:rsidP="00DA3EEE">
      <w:pPr>
        <w:shd w:val="clear" w:color="auto" w:fill="FFFFFF"/>
        <w:spacing w:after="0" w:line="240" w:lineRule="auto"/>
        <w:ind w:firstLine="567"/>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b/>
          <w:bCs/>
          <w:i/>
          <w:sz w:val="28"/>
          <w:szCs w:val="28"/>
          <w:lang w:val="ru-RU" w:eastAsia="ru-RU"/>
        </w:rPr>
        <w:t>Анализ</w:t>
      </w:r>
      <w:r w:rsidRPr="00DA3EEE">
        <w:rPr>
          <w:rFonts w:ascii="Times New Roman" w:eastAsia="Times New Roman" w:hAnsi="Times New Roman" w:cs="Times New Roman"/>
          <w:i/>
          <w:sz w:val="28"/>
          <w:szCs w:val="28"/>
          <w:lang w:val="ru-RU" w:eastAsia="ru-RU"/>
        </w:rPr>
        <w:t xml:space="preserve"> </w:t>
      </w:r>
      <w:r w:rsidRPr="00DA3EEE">
        <w:rPr>
          <w:rFonts w:ascii="Times New Roman" w:eastAsia="Times New Roman" w:hAnsi="Times New Roman" w:cs="Times New Roman"/>
          <w:sz w:val="28"/>
          <w:szCs w:val="28"/>
          <w:lang w:val="ru-RU" w:eastAsia="ru-RU"/>
        </w:rPr>
        <w:t>– расчленение целостного предмета на составляющие части (стороны, признаки, свойства или отношения). Расчленение имеет целью переход от изучения целого к изучению его частей и осуществляется путем абстрагирования от связи частей друг с другом. Анализ - органичная составная часть всякого научного исследования, являющаяся обычно его первой стадией, когда исследователь переходит от нерасчлененного описания изучаемого объекта к выявлению его строения, состава, а также его свойств и признаков. Так может использоваться: сравнительно-правовой анализ (например, сравниваются правовые системы России и Франции), статистический анализ (динамика рассматриваемого явления за определенный период) и т.д.</w:t>
      </w:r>
    </w:p>
    <w:p w:rsidR="00DA3EEE" w:rsidRPr="00DA3EEE" w:rsidRDefault="00DA3EEE" w:rsidP="00DA3EEE">
      <w:pPr>
        <w:shd w:val="clear" w:color="auto" w:fill="FFFFFF"/>
        <w:spacing w:after="0" w:line="240" w:lineRule="auto"/>
        <w:ind w:firstLine="567"/>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b/>
          <w:bCs/>
          <w:i/>
          <w:sz w:val="28"/>
          <w:szCs w:val="28"/>
          <w:lang w:val="ru-RU" w:eastAsia="ru-RU"/>
        </w:rPr>
        <w:lastRenderedPageBreak/>
        <w:t>Синтез</w:t>
      </w:r>
      <w:r w:rsidRPr="00DA3EEE">
        <w:rPr>
          <w:rFonts w:ascii="Times New Roman" w:eastAsia="Times New Roman" w:hAnsi="Times New Roman" w:cs="Times New Roman"/>
          <w:i/>
          <w:sz w:val="28"/>
          <w:szCs w:val="28"/>
          <w:lang w:val="ru-RU" w:eastAsia="ru-RU"/>
        </w:rPr>
        <w:t xml:space="preserve"> </w:t>
      </w:r>
      <w:r w:rsidRPr="00DA3EEE">
        <w:rPr>
          <w:rFonts w:ascii="Times New Roman" w:eastAsia="Times New Roman" w:hAnsi="Times New Roman" w:cs="Times New Roman"/>
          <w:sz w:val="28"/>
          <w:szCs w:val="28"/>
          <w:lang w:val="ru-RU" w:eastAsia="ru-RU"/>
        </w:rPr>
        <w:t>– процедура соединения различных элементов предмета в единое целое, систему, без чего невозможно действительно научное познание этого предмета. Синтез выступает не как метод конструирования целого, а как метод представления целого в форме единства знаний, полученных с помощью анализа. В синтезе происходит не просто объединение, а обобщение аналитически выделенных и изученных особенностей объекта. Положения, получаемые в результате синтеза, включаются в теорию объекта, которая, обогащаясь и уточняясь, определяет пути нового научного поиска.</w:t>
      </w:r>
    </w:p>
    <w:p w:rsidR="00DA3EEE" w:rsidRPr="00DA3EEE" w:rsidRDefault="00DA3EEE" w:rsidP="00DA3EEE">
      <w:pPr>
        <w:shd w:val="clear" w:color="auto" w:fill="FFFFFF"/>
        <w:spacing w:after="0" w:line="240" w:lineRule="auto"/>
        <w:ind w:firstLine="567"/>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b/>
          <w:i/>
          <w:sz w:val="28"/>
          <w:szCs w:val="28"/>
          <w:lang w:val="ru-RU" w:eastAsia="ru-RU"/>
        </w:rPr>
        <w:t xml:space="preserve">Аналогия </w:t>
      </w:r>
      <w:r w:rsidRPr="00DA3EEE">
        <w:rPr>
          <w:rFonts w:ascii="Times New Roman" w:eastAsia="Times New Roman" w:hAnsi="Times New Roman" w:cs="Times New Roman"/>
          <w:sz w:val="28"/>
          <w:szCs w:val="28"/>
          <w:lang w:val="ru-RU" w:eastAsia="ru-RU"/>
        </w:rPr>
        <w:t>- основывается на сходстве предметов по ряду каких-либо признаков, что позволяет получить вполне достоверные знания об изучаемом предмете.</w:t>
      </w:r>
      <w:r w:rsidRPr="00DA3EEE">
        <w:rPr>
          <w:rFonts w:ascii="Times New Roman" w:eastAsia="Times New Roman" w:hAnsi="Times New Roman" w:cs="Times New Roman"/>
          <w:sz w:val="28"/>
          <w:szCs w:val="28"/>
          <w:lang w:val="ru-RU" w:eastAsia="ru-RU"/>
        </w:rPr>
        <w:br/>
        <w:t>Чрезвычайно важно четко выявить условия, при которых этот метод работает наиболее эффективно. Однако в тех случаях, когда можно разработать систему четко сформулированных правил переноса знаний с модели на прототип, результаты и выводы по методу аналогии приобретают доказательную силу.</w:t>
      </w:r>
    </w:p>
    <w:p w:rsidR="00DA3EEE" w:rsidRPr="00DA3EEE" w:rsidRDefault="00DA3EEE" w:rsidP="00DA3EEE">
      <w:pPr>
        <w:shd w:val="clear" w:color="auto" w:fill="FFFFFF"/>
        <w:spacing w:after="0" w:line="240" w:lineRule="auto"/>
        <w:ind w:firstLine="567"/>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b/>
          <w:bCs/>
          <w:i/>
          <w:sz w:val="28"/>
          <w:szCs w:val="28"/>
          <w:lang w:val="ru-RU" w:eastAsia="ru-RU"/>
        </w:rPr>
        <w:t>Дедукция</w:t>
      </w:r>
      <w:r w:rsidRPr="00DA3EEE">
        <w:rPr>
          <w:rFonts w:ascii="Times New Roman" w:eastAsia="Times New Roman" w:hAnsi="Times New Roman" w:cs="Times New Roman"/>
          <w:i/>
          <w:sz w:val="28"/>
          <w:szCs w:val="28"/>
          <w:lang w:val="ru-RU" w:eastAsia="ru-RU"/>
        </w:rPr>
        <w:t xml:space="preserve"> </w:t>
      </w:r>
      <w:r w:rsidRPr="00DA3EEE">
        <w:rPr>
          <w:rFonts w:ascii="Times New Roman" w:eastAsia="Times New Roman" w:hAnsi="Times New Roman" w:cs="Times New Roman"/>
          <w:sz w:val="28"/>
          <w:szCs w:val="28"/>
          <w:lang w:val="ru-RU" w:eastAsia="ru-RU"/>
        </w:rPr>
        <w:t>– вид умозаключения от общего к частному, когда из массы частных случаев делается обобщенный вывод о всей совокупности таких случаев. Умозаключение по дедукции строится по следующей схеме: все предметы класса. А обладают свойством В, предмет а относится к классу А, значит, а обладает свойством В. В целом дедукция как метод познания исходит из уже познанных законов и принципов. Поэтому метод дедукции не позволяет получить содержательно нового знания. Дедукция представляет собой лишь способ логического развертывания системы положений на базе исходного знания, способ выявления конкретного содержания общепринятых посылок.</w:t>
      </w:r>
      <w:r w:rsidRPr="00DA3EEE">
        <w:rPr>
          <w:rFonts w:ascii="Times New Roman" w:eastAsia="Times New Roman" w:hAnsi="Times New Roman" w:cs="Times New Roman"/>
          <w:sz w:val="28"/>
          <w:szCs w:val="28"/>
          <w:lang w:val="ru-RU" w:eastAsia="ru-RU"/>
        </w:rPr>
        <w:br/>
      </w:r>
      <w:r w:rsidRPr="00DA3EEE">
        <w:rPr>
          <w:rFonts w:ascii="Times New Roman" w:eastAsia="Times New Roman" w:hAnsi="Times New Roman" w:cs="Times New Roman"/>
          <w:b/>
          <w:i/>
          <w:sz w:val="28"/>
          <w:szCs w:val="28"/>
          <w:lang w:val="ru-RU" w:eastAsia="ru-RU"/>
        </w:rPr>
        <w:t>Индукция -</w:t>
      </w:r>
      <w:r w:rsidRPr="00DA3EEE">
        <w:rPr>
          <w:rFonts w:ascii="Times New Roman" w:eastAsia="Times New Roman" w:hAnsi="Times New Roman" w:cs="Times New Roman"/>
          <w:sz w:val="28"/>
          <w:szCs w:val="28"/>
          <w:lang w:val="ru-RU" w:eastAsia="ru-RU"/>
        </w:rPr>
        <w:t xml:space="preserve"> формулирование логического умозаключения путем обобщения данных наблюдения и эксперимента. Непосредственной основой индуктивного умозаключения является повторяемость признаков в ряду предметов определенного класса. Заключение по индукции представляет собой вывод об общих свойствах всех предметов, относящихся к данному классу, на основании наблюдения достаточно широкого множества единичных фактов. Обычно индуктивные обобщения рассматриваются как опытные истины или эмпирические законы. </w:t>
      </w:r>
    </w:p>
    <w:p w:rsidR="00DA3EEE" w:rsidRPr="00DA3EEE" w:rsidRDefault="00DA3EEE" w:rsidP="00DA3EEE">
      <w:pPr>
        <w:shd w:val="clear" w:color="auto" w:fill="FFFFFF"/>
        <w:spacing w:after="0" w:line="240" w:lineRule="auto"/>
        <w:ind w:firstLine="567"/>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 xml:space="preserve">Различают </w:t>
      </w:r>
      <w:r w:rsidRPr="00DA3EEE">
        <w:rPr>
          <w:rFonts w:ascii="Times New Roman" w:eastAsia="Times New Roman" w:hAnsi="Times New Roman" w:cs="Times New Roman"/>
          <w:b/>
          <w:sz w:val="28"/>
          <w:szCs w:val="28"/>
          <w:lang w:val="ru-RU" w:eastAsia="ru-RU"/>
        </w:rPr>
        <w:t>полную и неполную индукцию</w:t>
      </w:r>
      <w:r w:rsidRPr="00DA3EEE">
        <w:rPr>
          <w:rFonts w:ascii="Times New Roman" w:eastAsia="Times New Roman" w:hAnsi="Times New Roman" w:cs="Times New Roman"/>
          <w:sz w:val="28"/>
          <w:szCs w:val="28"/>
          <w:lang w:val="ru-RU" w:eastAsia="ru-RU"/>
        </w:rPr>
        <w:t>. Полная индукция строит общий вывод на основании изучения всех предметов или явлений данного класса. В результате полной индукции полученное умозаключение имеет характер достоверного вывода. Суть неполной индукции состоит в том, что она строит общий вывод на основании наблюдения ограниченного числа фактов, если среди последних не встретились такие, которые противоречат индуктивному умозаключению. Поэтому естественно, что добытая таким путем истина неполна, здесь мы получаем вероятностное знание, требующее дополнительного подтверждения.</w:t>
      </w:r>
    </w:p>
    <w:p w:rsidR="00DA3EEE" w:rsidRPr="00DA3EEE" w:rsidRDefault="00DA3EEE" w:rsidP="00DA3EEE">
      <w:pPr>
        <w:shd w:val="clear" w:color="auto" w:fill="FFFFFF"/>
        <w:spacing w:after="0" w:line="240" w:lineRule="auto"/>
        <w:ind w:firstLine="567"/>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b/>
          <w:bCs/>
          <w:i/>
          <w:sz w:val="28"/>
          <w:szCs w:val="28"/>
          <w:lang w:val="ru-RU" w:eastAsia="ru-RU"/>
        </w:rPr>
        <w:t>Классификация</w:t>
      </w:r>
      <w:r w:rsidRPr="00DA3EEE">
        <w:rPr>
          <w:rFonts w:ascii="Times New Roman" w:eastAsia="Times New Roman" w:hAnsi="Times New Roman" w:cs="Times New Roman"/>
          <w:i/>
          <w:sz w:val="28"/>
          <w:szCs w:val="28"/>
          <w:lang w:val="ru-RU" w:eastAsia="ru-RU"/>
        </w:rPr>
        <w:t xml:space="preserve"> </w:t>
      </w:r>
      <w:r w:rsidRPr="00DA3EEE">
        <w:rPr>
          <w:rFonts w:ascii="Times New Roman" w:eastAsia="Times New Roman" w:hAnsi="Times New Roman" w:cs="Times New Roman"/>
          <w:sz w:val="28"/>
          <w:szCs w:val="28"/>
          <w:lang w:val="ru-RU" w:eastAsia="ru-RU"/>
        </w:rPr>
        <w:t>– разделение всех изучаемых предметов на отдельные группы в соответствии с каким-либо важным для исследователя признаком (особое значение имеет в описательных науках: геологии, географии, некоторых разделах биологии).</w:t>
      </w:r>
    </w:p>
    <w:p w:rsidR="00DA3EEE" w:rsidRPr="00DA3EEE" w:rsidRDefault="00DA3EEE" w:rsidP="00DA3EEE">
      <w:pPr>
        <w:shd w:val="clear" w:color="auto" w:fill="FFFFFF"/>
        <w:spacing w:after="0" w:line="240" w:lineRule="auto"/>
        <w:ind w:firstLine="567"/>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b/>
          <w:bCs/>
          <w:i/>
          <w:sz w:val="28"/>
          <w:szCs w:val="28"/>
          <w:lang w:val="ru-RU" w:eastAsia="ru-RU"/>
        </w:rPr>
        <w:t>Моделирование</w:t>
      </w:r>
      <w:r w:rsidRPr="00DA3EEE">
        <w:rPr>
          <w:rFonts w:ascii="Times New Roman" w:eastAsia="Times New Roman" w:hAnsi="Times New Roman" w:cs="Times New Roman"/>
          <w:i/>
          <w:sz w:val="28"/>
          <w:szCs w:val="28"/>
          <w:lang w:val="ru-RU" w:eastAsia="ru-RU"/>
        </w:rPr>
        <w:t xml:space="preserve"> </w:t>
      </w:r>
      <w:r w:rsidRPr="00DA3EEE">
        <w:rPr>
          <w:rFonts w:ascii="Times New Roman" w:eastAsia="Times New Roman" w:hAnsi="Times New Roman" w:cs="Times New Roman"/>
          <w:sz w:val="28"/>
          <w:szCs w:val="28"/>
          <w:lang w:val="ru-RU" w:eastAsia="ru-RU"/>
        </w:rPr>
        <w:t xml:space="preserve">– изучение объекта (оригинала) путем создания и исследования его копии (модели), замещающей оригинал с определенных сторон, интересующих познание. Модель всегда соответствует объекту-оригиналу в тех свойствах, которые подлежат изучению, но в то же время отличаются от него по ряду других признаков, что делает модель удобной для исследования изучаемого объекта. В качестве модели могут быть использованы объекты как естественного, так и искусственного происхождения. При моделировании очень важно наличие соответствующей теории </w:t>
      </w:r>
      <w:r w:rsidRPr="00DA3EEE">
        <w:rPr>
          <w:rFonts w:ascii="Times New Roman" w:eastAsia="Times New Roman" w:hAnsi="Times New Roman" w:cs="Times New Roman"/>
          <w:sz w:val="28"/>
          <w:szCs w:val="28"/>
          <w:lang w:val="ru-RU" w:eastAsia="ru-RU"/>
        </w:rPr>
        <w:lastRenderedPageBreak/>
        <w:t>или гипотезы, которые строго указывают пределы и границы допустимых упрощений. Современной науке известно несколько типов моделирования:</w:t>
      </w:r>
    </w:p>
    <w:p w:rsidR="00DA3EEE" w:rsidRPr="00DA3EEE" w:rsidRDefault="00DA3EEE" w:rsidP="00DA3EEE">
      <w:pPr>
        <w:shd w:val="clear" w:color="auto" w:fill="FFFFFF"/>
        <w:spacing w:after="0" w:line="240" w:lineRule="auto"/>
        <w:ind w:firstLine="567"/>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1) предметное моделирование, при котором исследование ведется на модели, воспроизводящей определенные геометрические, физические, динамические или функциональные характеристики объекта-оригинала;</w:t>
      </w:r>
    </w:p>
    <w:p w:rsidR="00DA3EEE" w:rsidRPr="00DA3EEE" w:rsidRDefault="00DA3EEE" w:rsidP="00DA3EEE">
      <w:pPr>
        <w:shd w:val="clear" w:color="auto" w:fill="FFFFFF"/>
        <w:spacing w:after="0" w:line="240" w:lineRule="auto"/>
        <w:ind w:firstLine="567"/>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2) знаковое моделирование, при котором в качестве моделей выступают схемы, чертежи, формулы. Важнейшим видом такого моделирования является математическое моделирование, производимое средствами математики и логики;</w:t>
      </w:r>
    </w:p>
    <w:p w:rsidR="00DA3EEE" w:rsidRPr="00DA3EEE" w:rsidRDefault="00DA3EEE" w:rsidP="00DA3EEE">
      <w:pPr>
        <w:shd w:val="clear" w:color="auto" w:fill="FFFFFF"/>
        <w:spacing w:after="0" w:line="240" w:lineRule="auto"/>
        <w:ind w:firstLine="567"/>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3) мысленное моделирование, при котором вместо знаковых моделей используются мысленно-наглядные представления этих знаков и операций с ними;</w:t>
      </w:r>
    </w:p>
    <w:p w:rsidR="00DA3EEE" w:rsidRPr="00DA3EEE" w:rsidRDefault="00DA3EEE" w:rsidP="00DA3EEE">
      <w:pPr>
        <w:shd w:val="clear" w:color="auto" w:fill="FFFFFF"/>
        <w:spacing w:after="0" w:line="240" w:lineRule="auto"/>
        <w:ind w:firstLine="567"/>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4) в последнее время широкое распространение получил модельный эксперимент с использованием компьютеров, которые являются одновременно и средством, и объектом экспериментального исследования, заменяющими оригинал. В таком случае в качестве модели выступает алгоритм (программа) функционирования объекта.</w:t>
      </w:r>
    </w:p>
    <w:p w:rsidR="00DA3EEE" w:rsidRPr="00DA3EEE" w:rsidRDefault="00DA3EEE" w:rsidP="00DA3EEE">
      <w:pPr>
        <w:shd w:val="clear" w:color="auto" w:fill="FFFFFF"/>
        <w:spacing w:after="0" w:line="240" w:lineRule="auto"/>
        <w:ind w:firstLine="567"/>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b/>
          <w:bCs/>
          <w:i/>
          <w:sz w:val="28"/>
          <w:szCs w:val="28"/>
          <w:lang w:val="ru-RU" w:eastAsia="ru-RU"/>
        </w:rPr>
        <w:t>Обобщение</w:t>
      </w:r>
      <w:r w:rsidRPr="00DA3EEE">
        <w:rPr>
          <w:rFonts w:ascii="Times New Roman" w:eastAsia="Times New Roman" w:hAnsi="Times New Roman" w:cs="Times New Roman"/>
          <w:i/>
          <w:sz w:val="28"/>
          <w:szCs w:val="28"/>
          <w:lang w:val="ru-RU" w:eastAsia="ru-RU"/>
        </w:rPr>
        <w:t xml:space="preserve"> </w:t>
      </w:r>
      <w:r w:rsidRPr="00DA3EEE">
        <w:rPr>
          <w:rFonts w:ascii="Times New Roman" w:eastAsia="Times New Roman" w:hAnsi="Times New Roman" w:cs="Times New Roman"/>
          <w:sz w:val="28"/>
          <w:szCs w:val="28"/>
          <w:lang w:val="ru-RU" w:eastAsia="ru-RU"/>
        </w:rPr>
        <w:t>– прием мышления, в результате которого устанавливаются общие свойства и признаки объектов.</w:t>
      </w:r>
    </w:p>
    <w:p w:rsidR="00DA3EEE" w:rsidRPr="00DA3EEE" w:rsidRDefault="00DA3EEE" w:rsidP="00DA3EEE">
      <w:pPr>
        <w:shd w:val="clear" w:color="auto" w:fill="FFFFFF"/>
        <w:spacing w:after="0" w:line="240" w:lineRule="auto"/>
        <w:ind w:firstLine="567"/>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b/>
          <w:bCs/>
          <w:i/>
          <w:sz w:val="28"/>
          <w:szCs w:val="28"/>
          <w:lang w:val="ru-RU" w:eastAsia="ru-RU"/>
        </w:rPr>
        <w:t>Описание</w:t>
      </w:r>
      <w:r w:rsidRPr="00DA3EEE">
        <w:rPr>
          <w:rFonts w:ascii="Times New Roman" w:eastAsia="Times New Roman" w:hAnsi="Times New Roman" w:cs="Times New Roman"/>
          <w:sz w:val="28"/>
          <w:szCs w:val="28"/>
          <w:lang w:val="ru-RU" w:eastAsia="ru-RU"/>
        </w:rPr>
        <w:t xml:space="preserve"> – фиксация средствами естественного или искусственного языка сведений об объектах. </w:t>
      </w:r>
    </w:p>
    <w:p w:rsidR="00DA3EEE" w:rsidRPr="00DA3EEE" w:rsidRDefault="00DA3EEE" w:rsidP="00DA3EEE">
      <w:pPr>
        <w:shd w:val="clear" w:color="auto" w:fill="FFFFFF"/>
        <w:spacing w:after="0" w:line="240" w:lineRule="auto"/>
        <w:ind w:firstLine="567"/>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b/>
          <w:bCs/>
          <w:i/>
          <w:sz w:val="28"/>
          <w:szCs w:val="28"/>
          <w:lang w:val="ru-RU" w:eastAsia="ru-RU"/>
        </w:rPr>
        <w:t>Прогнозирование</w:t>
      </w:r>
      <w:r w:rsidRPr="00DA3EEE">
        <w:rPr>
          <w:rFonts w:ascii="Times New Roman" w:eastAsia="Times New Roman" w:hAnsi="Times New Roman" w:cs="Times New Roman"/>
          <w:i/>
          <w:sz w:val="28"/>
          <w:szCs w:val="28"/>
          <w:lang w:val="ru-RU" w:eastAsia="ru-RU"/>
        </w:rPr>
        <w:t xml:space="preserve"> </w:t>
      </w:r>
      <w:r w:rsidRPr="00DA3EEE">
        <w:rPr>
          <w:rFonts w:ascii="Times New Roman" w:eastAsia="Times New Roman" w:hAnsi="Times New Roman" w:cs="Times New Roman"/>
          <w:sz w:val="28"/>
          <w:szCs w:val="28"/>
          <w:lang w:val="ru-RU" w:eastAsia="ru-RU"/>
        </w:rPr>
        <w:t>– специальное научное исследование конкретных перспектив развития какого-либо явления.</w:t>
      </w:r>
    </w:p>
    <w:p w:rsidR="00DA3EEE" w:rsidRPr="00DA3EEE" w:rsidRDefault="00DA3EEE" w:rsidP="00DA3EEE">
      <w:pPr>
        <w:shd w:val="clear" w:color="auto" w:fill="FFFFFF"/>
        <w:spacing w:after="0" w:line="240" w:lineRule="auto"/>
        <w:ind w:firstLine="567"/>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b/>
          <w:i/>
          <w:sz w:val="28"/>
          <w:szCs w:val="28"/>
          <w:lang w:val="ru-RU" w:eastAsia="ru-RU"/>
        </w:rPr>
        <w:t>Экстраполяция</w:t>
      </w:r>
      <w:r w:rsidRPr="00DA3EEE">
        <w:rPr>
          <w:rFonts w:ascii="Times New Roman" w:eastAsia="Times New Roman" w:hAnsi="Times New Roman" w:cs="Times New Roman"/>
          <w:sz w:val="28"/>
          <w:szCs w:val="28"/>
          <w:lang w:val="ru-RU" w:eastAsia="ru-RU"/>
        </w:rPr>
        <w:t>– метод научного исследования, заключающийся в распространении выводов, полученных из наблюдения над одной частью явления, на другую его часть.</w:t>
      </w:r>
    </w:p>
    <w:p w:rsidR="00DA3EEE" w:rsidRPr="00DA3EEE" w:rsidRDefault="00DA3EEE" w:rsidP="00DA3EEE">
      <w:pPr>
        <w:spacing w:after="0" w:line="240" w:lineRule="auto"/>
        <w:ind w:firstLine="567"/>
        <w:jc w:val="both"/>
        <w:rPr>
          <w:rFonts w:ascii="Times New Roman" w:eastAsia="Times New Roman" w:hAnsi="Times New Roman" w:cs="Times New Roman"/>
          <w:i/>
          <w:iCs/>
          <w:sz w:val="28"/>
          <w:szCs w:val="28"/>
          <w:lang w:val="ru-RU" w:eastAsia="ru-RU"/>
        </w:rPr>
      </w:pPr>
      <w:r w:rsidRPr="00DA3EEE">
        <w:rPr>
          <w:rFonts w:ascii="Times New Roman" w:eastAsia="Times New Roman" w:hAnsi="Times New Roman" w:cs="Times New Roman"/>
          <w:b/>
          <w:i/>
          <w:sz w:val="28"/>
          <w:szCs w:val="28"/>
          <w:u w:val="single"/>
          <w:lang w:val="ru-RU" w:eastAsia="ru-RU"/>
        </w:rPr>
        <w:t>Методы теоретического исследования</w:t>
      </w:r>
      <w:r w:rsidRPr="00DA3EEE">
        <w:rPr>
          <w:rFonts w:ascii="Times New Roman" w:eastAsia="Times New Roman" w:hAnsi="Times New Roman" w:cs="Times New Roman"/>
          <w:b/>
          <w:i/>
          <w:sz w:val="28"/>
          <w:szCs w:val="28"/>
          <w:lang w:val="ru-RU" w:eastAsia="ru-RU"/>
        </w:rPr>
        <w:t xml:space="preserve">: </w:t>
      </w:r>
      <w:r w:rsidRPr="00DA3EEE">
        <w:rPr>
          <w:rFonts w:ascii="Times New Roman" w:eastAsia="Times New Roman" w:hAnsi="Times New Roman" w:cs="Times New Roman"/>
          <w:i/>
          <w:sz w:val="28"/>
          <w:szCs w:val="28"/>
          <w:lang w:val="ru-RU" w:eastAsia="ru-RU"/>
        </w:rPr>
        <w:t>восхождение от абстрактного к конкретному, единства логического и исторического,  аб</w:t>
      </w:r>
      <w:r w:rsidRPr="00DA3EEE">
        <w:rPr>
          <w:rFonts w:ascii="Times New Roman" w:eastAsia="Times New Roman" w:hAnsi="Times New Roman" w:cs="Times New Roman"/>
          <w:i/>
          <w:iCs/>
          <w:sz w:val="28"/>
          <w:szCs w:val="28"/>
          <w:lang w:val="ru-RU" w:eastAsia="ru-RU"/>
        </w:rPr>
        <w:t xml:space="preserve">стракция и конкретизация </w:t>
      </w:r>
      <w:r w:rsidRPr="00DA3EEE">
        <w:rPr>
          <w:rFonts w:ascii="Times New Roman" w:eastAsia="Times New Roman" w:hAnsi="Times New Roman" w:cs="Times New Roman"/>
          <w:i/>
          <w:sz w:val="28"/>
          <w:szCs w:val="28"/>
          <w:lang w:val="ru-RU" w:eastAsia="ru-RU"/>
        </w:rPr>
        <w:t>и др.</w:t>
      </w:r>
    </w:p>
    <w:p w:rsidR="00DA3EEE" w:rsidRPr="00DA3EEE" w:rsidRDefault="00DA3EEE" w:rsidP="00DA3EEE">
      <w:pPr>
        <w:spacing w:after="0" w:line="240" w:lineRule="auto"/>
        <w:ind w:firstLine="567"/>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b/>
          <w:i/>
          <w:sz w:val="28"/>
          <w:szCs w:val="28"/>
          <w:lang w:val="ru-RU" w:eastAsia="ru-RU"/>
        </w:rPr>
        <w:t>Абстрагирование</w:t>
      </w:r>
      <w:r w:rsidRPr="00DA3EEE">
        <w:rPr>
          <w:rFonts w:ascii="Times New Roman" w:eastAsia="Times New Roman" w:hAnsi="Times New Roman" w:cs="Times New Roman"/>
          <w:sz w:val="28"/>
          <w:szCs w:val="28"/>
          <w:lang w:val="ru-RU" w:eastAsia="ru-RU"/>
        </w:rPr>
        <w:t xml:space="preserve"> - процесс мысленного отвлечения от ряда свойств предметов или признаков предмета от самого предмета, от других его свойств. Абстракция может быть в форме чувственно-наглядного образа (модель межличностных взаимоотношений в группе), в форме суждения («У этого человека темперамент меланхолический»), в форме понятия (когда абстрагирована совокупность признаков, свойств, сторон и связей предмета или класса предметов: «мотив», «одарённость», «проблема»), в форме категории (наиболее широкого понятия определённой науки: «воспитание», «обучение», «развитие»).</w:t>
      </w:r>
    </w:p>
    <w:p w:rsidR="00DA3EEE" w:rsidRPr="00DA3EEE" w:rsidRDefault="00DA3EEE" w:rsidP="00DA3EEE">
      <w:pPr>
        <w:spacing w:after="0" w:line="240" w:lineRule="auto"/>
        <w:ind w:firstLine="567"/>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b/>
          <w:i/>
          <w:sz w:val="28"/>
          <w:szCs w:val="28"/>
          <w:lang w:val="ru-RU" w:eastAsia="ru-RU"/>
        </w:rPr>
        <w:t>Гипотетико-дедуктивный метод</w:t>
      </w:r>
      <w:r w:rsidRPr="00DA3EEE">
        <w:rPr>
          <w:rFonts w:ascii="Times New Roman" w:eastAsia="Times New Roman" w:hAnsi="Times New Roman" w:cs="Times New Roman"/>
          <w:sz w:val="28"/>
          <w:szCs w:val="28"/>
          <w:lang w:val="ru-RU" w:eastAsia="ru-RU"/>
        </w:rPr>
        <w:t xml:space="preserve"> – способ научного исследования, при котором вначале высказывается несколько гипотез о причинах изучаемых явлений, а затем дедуктивным путём выводятся из гипотез следствия. Если полученные результаты соответствуют всем фактам, которых касается гипотеза, то последняя признаётся достоверным знанием.</w:t>
      </w:r>
    </w:p>
    <w:p w:rsidR="00DA3EEE" w:rsidRPr="00DA3EEE" w:rsidRDefault="00DA3EEE" w:rsidP="00DA3EEE">
      <w:pPr>
        <w:spacing w:after="0" w:line="240" w:lineRule="auto"/>
        <w:ind w:firstLine="567"/>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b/>
          <w:i/>
          <w:sz w:val="28"/>
          <w:szCs w:val="28"/>
          <w:lang w:val="ru-RU" w:eastAsia="ru-RU"/>
        </w:rPr>
        <w:t xml:space="preserve"> Конкретизация</w:t>
      </w:r>
      <w:r w:rsidRPr="00DA3EEE">
        <w:rPr>
          <w:rFonts w:ascii="Times New Roman" w:eastAsia="Times New Roman" w:hAnsi="Times New Roman" w:cs="Times New Roman"/>
          <w:sz w:val="28"/>
          <w:szCs w:val="28"/>
          <w:lang w:val="ru-RU" w:eastAsia="ru-RU"/>
        </w:rPr>
        <w:t xml:space="preserve"> – логическая форма, являющаяся противоположностью абстракции. Конкретизацией называется мыслительный процесс воссоздания предмета из вычлененных ранее абстракций. Способом теоретического воспроизведения в сознании целостного объекта является восхождение от абстрактного к конкретному, которое является всеобщей формой развертывания научного знания, систематического отражения объекта в понятиях.</w:t>
      </w:r>
    </w:p>
    <w:p w:rsidR="00DA3EEE" w:rsidRPr="00DA3EEE" w:rsidRDefault="00DA3EEE" w:rsidP="00DA3EEE">
      <w:pPr>
        <w:spacing w:after="0" w:line="240" w:lineRule="auto"/>
        <w:ind w:firstLine="567"/>
        <w:jc w:val="both"/>
        <w:rPr>
          <w:rFonts w:ascii="Times New Roman" w:eastAsia="Times New Roman" w:hAnsi="Times New Roman" w:cs="Times New Roman"/>
          <w:b/>
          <w:i/>
          <w:sz w:val="28"/>
          <w:szCs w:val="28"/>
          <w:lang w:val="ru-RU" w:eastAsia="ru-RU"/>
        </w:rPr>
      </w:pPr>
      <w:r w:rsidRPr="00DA3EEE">
        <w:rPr>
          <w:rFonts w:ascii="Times New Roman" w:eastAsia="Times New Roman" w:hAnsi="Times New Roman" w:cs="Times New Roman"/>
          <w:b/>
          <w:i/>
          <w:sz w:val="28"/>
          <w:szCs w:val="28"/>
          <w:lang w:val="ru-RU" w:eastAsia="ru-RU"/>
        </w:rPr>
        <w:t>Метод исторических реконструкций</w:t>
      </w:r>
      <w:r w:rsidRPr="00DA3EEE">
        <w:rPr>
          <w:rFonts w:ascii="Times New Roman" w:eastAsia="Times New Roman" w:hAnsi="Times New Roman" w:cs="Times New Roman"/>
          <w:sz w:val="28"/>
          <w:szCs w:val="28"/>
          <w:lang w:val="ru-RU" w:eastAsia="ru-RU"/>
        </w:rPr>
        <w:t xml:space="preserve"> - деятельность, направленная на восстановление различных аспектов исторических событий, объектов и т. д. </w:t>
      </w:r>
    </w:p>
    <w:p w:rsidR="00DA3EEE" w:rsidRPr="00DA3EEE" w:rsidRDefault="00DA3EEE" w:rsidP="00DA3EEE">
      <w:pPr>
        <w:spacing w:after="0" w:line="240" w:lineRule="auto"/>
        <w:ind w:firstLine="567"/>
        <w:jc w:val="both"/>
        <w:rPr>
          <w:rFonts w:ascii="Times New Roman" w:eastAsia="Times New Roman" w:hAnsi="Times New Roman" w:cs="Times New Roman"/>
          <w:i/>
          <w:sz w:val="28"/>
          <w:szCs w:val="28"/>
          <w:lang w:val="ru-RU" w:eastAsia="ru-RU"/>
        </w:rPr>
      </w:pPr>
      <w:r w:rsidRPr="00DA3EEE">
        <w:rPr>
          <w:rFonts w:ascii="Times New Roman" w:eastAsia="Times New Roman" w:hAnsi="Times New Roman" w:cs="Times New Roman"/>
          <w:b/>
          <w:bCs/>
          <w:i/>
          <w:sz w:val="28"/>
          <w:szCs w:val="28"/>
          <w:lang w:val="ru-RU" w:eastAsia="ru-RU"/>
        </w:rPr>
        <w:lastRenderedPageBreak/>
        <w:t>Активные методы обучения:</w:t>
      </w:r>
    </w:p>
    <w:tbl>
      <w:tblPr>
        <w:tblStyle w:val="15"/>
        <w:tblW w:w="0" w:type="auto"/>
        <w:tblLook w:val="0000" w:firstRow="0" w:lastRow="0" w:firstColumn="0" w:lastColumn="0" w:noHBand="0" w:noVBand="0"/>
      </w:tblPr>
      <w:tblGrid>
        <w:gridCol w:w="3909"/>
        <w:gridCol w:w="3840"/>
        <w:gridCol w:w="2516"/>
      </w:tblGrid>
      <w:tr w:rsidR="00DA3EEE" w:rsidRPr="00DA3EEE" w:rsidTr="00846613">
        <w:tc>
          <w:tcPr>
            <w:tcW w:w="3909" w:type="dxa"/>
          </w:tcPr>
          <w:p w:rsidR="00DA3EEE" w:rsidRPr="00DA3EEE" w:rsidRDefault="00DA3EEE" w:rsidP="00DA3EEE">
            <w:pPr>
              <w:jc w:val="both"/>
              <w:rPr>
                <w:rFonts w:ascii="Times New Roman" w:eastAsia="Times New Roman" w:hAnsi="Times New Roman" w:cs="Times New Roman"/>
                <w:sz w:val="28"/>
                <w:szCs w:val="28"/>
                <w:lang w:eastAsia="ru-RU"/>
              </w:rPr>
            </w:pPr>
            <w:r w:rsidRPr="00DA3EEE">
              <w:rPr>
                <w:rFonts w:ascii="Times New Roman" w:eastAsia="Times New Roman" w:hAnsi="Times New Roman" w:cs="Times New Roman"/>
                <w:sz w:val="28"/>
                <w:szCs w:val="28"/>
                <w:lang w:eastAsia="ru-RU"/>
              </w:rPr>
              <w:t> Неимитационные</w:t>
            </w:r>
          </w:p>
        </w:tc>
        <w:tc>
          <w:tcPr>
            <w:tcW w:w="0" w:type="auto"/>
          </w:tcPr>
          <w:p w:rsidR="00DA3EEE" w:rsidRPr="00DA3EEE" w:rsidRDefault="00DA3EEE" w:rsidP="00DA3EEE">
            <w:pPr>
              <w:jc w:val="both"/>
              <w:rPr>
                <w:rFonts w:ascii="Times New Roman" w:eastAsia="Times New Roman" w:hAnsi="Times New Roman" w:cs="Times New Roman"/>
                <w:sz w:val="28"/>
                <w:szCs w:val="28"/>
                <w:lang w:eastAsia="ru-RU"/>
              </w:rPr>
            </w:pPr>
            <w:r w:rsidRPr="00DA3EEE">
              <w:rPr>
                <w:rFonts w:ascii="Times New Roman" w:eastAsia="Times New Roman" w:hAnsi="Times New Roman" w:cs="Times New Roman"/>
                <w:sz w:val="28"/>
                <w:szCs w:val="28"/>
                <w:lang w:eastAsia="ru-RU"/>
              </w:rPr>
              <w:t>Имитационные</w:t>
            </w:r>
          </w:p>
        </w:tc>
        <w:tc>
          <w:tcPr>
            <w:tcW w:w="2516" w:type="dxa"/>
          </w:tcPr>
          <w:p w:rsidR="00DA3EEE" w:rsidRPr="00DA3EEE" w:rsidRDefault="00DA3EEE" w:rsidP="00DA3EEE">
            <w:pPr>
              <w:jc w:val="both"/>
              <w:rPr>
                <w:rFonts w:ascii="Times New Roman" w:eastAsia="Times New Roman" w:hAnsi="Times New Roman" w:cs="Times New Roman"/>
                <w:sz w:val="28"/>
                <w:szCs w:val="28"/>
                <w:lang w:eastAsia="ru-RU"/>
              </w:rPr>
            </w:pPr>
            <w:r w:rsidRPr="00DA3EEE">
              <w:rPr>
                <w:rFonts w:ascii="Times New Roman" w:eastAsia="Times New Roman" w:hAnsi="Times New Roman" w:cs="Times New Roman"/>
                <w:sz w:val="28"/>
                <w:szCs w:val="28"/>
                <w:lang w:eastAsia="ru-RU"/>
              </w:rPr>
              <w:t>Имитационные</w:t>
            </w:r>
          </w:p>
        </w:tc>
      </w:tr>
      <w:tr w:rsidR="00DA3EEE" w:rsidRPr="00DA3EEE" w:rsidTr="00846613">
        <w:tc>
          <w:tcPr>
            <w:tcW w:w="3909" w:type="dxa"/>
          </w:tcPr>
          <w:p w:rsidR="00DA3EEE" w:rsidRPr="00DA3EEE" w:rsidRDefault="00DA3EEE" w:rsidP="00DA3EEE">
            <w:pPr>
              <w:jc w:val="both"/>
              <w:rPr>
                <w:rFonts w:ascii="Times New Roman" w:eastAsia="Times New Roman" w:hAnsi="Times New Roman" w:cs="Times New Roman"/>
                <w:sz w:val="28"/>
                <w:szCs w:val="28"/>
                <w:lang w:eastAsia="ru-RU"/>
              </w:rPr>
            </w:pPr>
            <w:r w:rsidRPr="00DA3EEE">
              <w:rPr>
                <w:rFonts w:ascii="Times New Roman" w:eastAsia="Times New Roman" w:hAnsi="Times New Roman" w:cs="Times New Roman"/>
                <w:sz w:val="28"/>
                <w:szCs w:val="28"/>
                <w:lang w:eastAsia="ru-RU"/>
              </w:rPr>
              <w:t> </w:t>
            </w:r>
          </w:p>
        </w:tc>
        <w:tc>
          <w:tcPr>
            <w:tcW w:w="0" w:type="auto"/>
          </w:tcPr>
          <w:p w:rsidR="00DA3EEE" w:rsidRPr="00DA3EEE" w:rsidRDefault="00DA3EEE" w:rsidP="00DA3EEE">
            <w:pPr>
              <w:jc w:val="both"/>
              <w:rPr>
                <w:rFonts w:ascii="Times New Roman" w:eastAsia="Times New Roman" w:hAnsi="Times New Roman" w:cs="Times New Roman"/>
                <w:sz w:val="28"/>
                <w:szCs w:val="28"/>
                <w:lang w:eastAsia="ru-RU"/>
              </w:rPr>
            </w:pPr>
            <w:r w:rsidRPr="00DA3EEE">
              <w:rPr>
                <w:rFonts w:ascii="Times New Roman" w:eastAsia="Times New Roman" w:hAnsi="Times New Roman" w:cs="Times New Roman"/>
                <w:sz w:val="28"/>
                <w:szCs w:val="28"/>
                <w:lang w:eastAsia="ru-RU"/>
              </w:rPr>
              <w:t>Неигровые</w:t>
            </w:r>
          </w:p>
        </w:tc>
        <w:tc>
          <w:tcPr>
            <w:tcW w:w="2516" w:type="dxa"/>
          </w:tcPr>
          <w:p w:rsidR="00DA3EEE" w:rsidRPr="00DA3EEE" w:rsidRDefault="00DA3EEE" w:rsidP="00DA3EEE">
            <w:pPr>
              <w:jc w:val="both"/>
              <w:rPr>
                <w:rFonts w:ascii="Times New Roman" w:eastAsia="Times New Roman" w:hAnsi="Times New Roman" w:cs="Times New Roman"/>
                <w:sz w:val="28"/>
                <w:szCs w:val="28"/>
                <w:lang w:eastAsia="ru-RU"/>
              </w:rPr>
            </w:pPr>
            <w:r w:rsidRPr="00DA3EEE">
              <w:rPr>
                <w:rFonts w:ascii="Times New Roman" w:eastAsia="Times New Roman" w:hAnsi="Times New Roman" w:cs="Times New Roman"/>
                <w:sz w:val="28"/>
                <w:szCs w:val="28"/>
                <w:lang w:eastAsia="ru-RU"/>
              </w:rPr>
              <w:t>Игровые</w:t>
            </w:r>
          </w:p>
        </w:tc>
      </w:tr>
      <w:tr w:rsidR="00DA3EEE" w:rsidRPr="00DA3EEE" w:rsidTr="00846613">
        <w:tc>
          <w:tcPr>
            <w:tcW w:w="3909" w:type="dxa"/>
          </w:tcPr>
          <w:p w:rsidR="00DA3EEE" w:rsidRPr="00DA3EEE" w:rsidRDefault="00DA3EEE" w:rsidP="00DA3EEE">
            <w:pPr>
              <w:jc w:val="both"/>
              <w:rPr>
                <w:rFonts w:ascii="Times New Roman" w:eastAsia="Times New Roman" w:hAnsi="Times New Roman" w:cs="Times New Roman"/>
                <w:sz w:val="28"/>
                <w:szCs w:val="28"/>
                <w:lang w:eastAsia="ru-RU"/>
              </w:rPr>
            </w:pPr>
            <w:r w:rsidRPr="00DA3EEE">
              <w:rPr>
                <w:rFonts w:ascii="Times New Roman" w:eastAsia="Times New Roman" w:hAnsi="Times New Roman" w:cs="Times New Roman"/>
                <w:sz w:val="28"/>
                <w:szCs w:val="28"/>
                <w:lang w:eastAsia="ru-RU"/>
              </w:rPr>
              <w:t>Проблемное обучение.</w:t>
            </w:r>
            <w:r w:rsidRPr="00DA3EEE">
              <w:rPr>
                <w:rFonts w:ascii="Times New Roman" w:eastAsia="Times New Roman" w:hAnsi="Times New Roman" w:cs="Times New Roman"/>
                <w:sz w:val="28"/>
                <w:szCs w:val="28"/>
                <w:lang w:eastAsia="ru-RU"/>
              </w:rPr>
              <w:br/>
              <w:t>Лабораторная работа.</w:t>
            </w:r>
            <w:r w:rsidRPr="00DA3EEE">
              <w:rPr>
                <w:rFonts w:ascii="Times New Roman" w:eastAsia="Times New Roman" w:hAnsi="Times New Roman" w:cs="Times New Roman"/>
                <w:sz w:val="28"/>
                <w:szCs w:val="28"/>
                <w:lang w:eastAsia="ru-RU"/>
              </w:rPr>
              <w:br/>
              <w:t>Практическое занятие.</w:t>
            </w:r>
            <w:r w:rsidRPr="00DA3EEE">
              <w:rPr>
                <w:rFonts w:ascii="Times New Roman" w:eastAsia="Times New Roman" w:hAnsi="Times New Roman" w:cs="Times New Roman"/>
                <w:sz w:val="28"/>
                <w:szCs w:val="28"/>
                <w:lang w:eastAsia="ru-RU"/>
              </w:rPr>
              <w:br/>
              <w:t>Эвристическая лекция, семинар.</w:t>
            </w:r>
            <w:r w:rsidRPr="00DA3EEE">
              <w:rPr>
                <w:rFonts w:ascii="Times New Roman" w:eastAsia="Times New Roman" w:hAnsi="Times New Roman" w:cs="Times New Roman"/>
                <w:sz w:val="28"/>
                <w:szCs w:val="28"/>
                <w:lang w:eastAsia="ru-RU"/>
              </w:rPr>
              <w:br/>
              <w:t>Тематическая дискуссия.</w:t>
            </w:r>
            <w:r w:rsidRPr="00DA3EEE">
              <w:rPr>
                <w:rFonts w:ascii="Times New Roman" w:eastAsia="Times New Roman" w:hAnsi="Times New Roman" w:cs="Times New Roman"/>
                <w:sz w:val="28"/>
                <w:szCs w:val="28"/>
                <w:lang w:eastAsia="ru-RU"/>
              </w:rPr>
              <w:br/>
              <w:t>Курсовая работа.</w:t>
            </w:r>
            <w:r w:rsidRPr="00DA3EEE">
              <w:rPr>
                <w:rFonts w:ascii="Times New Roman" w:eastAsia="Times New Roman" w:hAnsi="Times New Roman" w:cs="Times New Roman"/>
                <w:sz w:val="28"/>
                <w:szCs w:val="28"/>
                <w:lang w:eastAsia="ru-RU"/>
              </w:rPr>
              <w:br/>
              <w:t>Программированное обучение.</w:t>
            </w:r>
            <w:r w:rsidRPr="00DA3EEE">
              <w:rPr>
                <w:rFonts w:ascii="Times New Roman" w:eastAsia="Times New Roman" w:hAnsi="Times New Roman" w:cs="Times New Roman"/>
                <w:sz w:val="28"/>
                <w:szCs w:val="28"/>
                <w:lang w:eastAsia="ru-RU"/>
              </w:rPr>
              <w:br/>
              <w:t>Дипломное проектирование.</w:t>
            </w:r>
            <w:r w:rsidRPr="00DA3EEE">
              <w:rPr>
                <w:rFonts w:ascii="Times New Roman" w:eastAsia="Times New Roman" w:hAnsi="Times New Roman" w:cs="Times New Roman"/>
                <w:sz w:val="28"/>
                <w:szCs w:val="28"/>
                <w:lang w:eastAsia="ru-RU"/>
              </w:rPr>
              <w:br/>
              <w:t>Научно-практическая конференция.</w:t>
            </w:r>
            <w:r w:rsidRPr="00DA3EEE">
              <w:rPr>
                <w:rFonts w:ascii="Times New Roman" w:eastAsia="Times New Roman" w:hAnsi="Times New Roman" w:cs="Times New Roman"/>
                <w:sz w:val="28"/>
                <w:szCs w:val="28"/>
                <w:lang w:eastAsia="ru-RU"/>
              </w:rPr>
              <w:br/>
              <w:t>Занятие на производстве.</w:t>
            </w:r>
            <w:r w:rsidRPr="00DA3EEE">
              <w:rPr>
                <w:rFonts w:ascii="Times New Roman" w:eastAsia="Times New Roman" w:hAnsi="Times New Roman" w:cs="Times New Roman"/>
                <w:sz w:val="28"/>
                <w:szCs w:val="28"/>
                <w:lang w:eastAsia="ru-RU"/>
              </w:rPr>
              <w:br/>
              <w:t xml:space="preserve">Стажировка без выполнения ролей. </w:t>
            </w:r>
          </w:p>
        </w:tc>
        <w:tc>
          <w:tcPr>
            <w:tcW w:w="0" w:type="auto"/>
          </w:tcPr>
          <w:p w:rsidR="00DA3EEE" w:rsidRPr="00DA3EEE" w:rsidRDefault="00DA3EEE" w:rsidP="00DA3EEE">
            <w:pPr>
              <w:jc w:val="both"/>
              <w:rPr>
                <w:rFonts w:ascii="Times New Roman" w:eastAsia="Times New Roman" w:hAnsi="Times New Roman" w:cs="Times New Roman"/>
                <w:sz w:val="28"/>
                <w:szCs w:val="28"/>
                <w:lang w:eastAsia="ru-RU"/>
              </w:rPr>
            </w:pPr>
            <w:r w:rsidRPr="00DA3EEE">
              <w:rPr>
                <w:rFonts w:ascii="Times New Roman" w:eastAsia="Times New Roman" w:hAnsi="Times New Roman" w:cs="Times New Roman"/>
                <w:sz w:val="28"/>
                <w:szCs w:val="28"/>
                <w:lang w:eastAsia="ru-RU"/>
              </w:rPr>
              <w:t>Анализ конкретных ситуаций.</w:t>
            </w:r>
            <w:r w:rsidRPr="00DA3EEE">
              <w:rPr>
                <w:rFonts w:ascii="Times New Roman" w:eastAsia="Times New Roman" w:hAnsi="Times New Roman" w:cs="Times New Roman"/>
                <w:sz w:val="28"/>
                <w:szCs w:val="28"/>
                <w:lang w:eastAsia="ru-RU"/>
              </w:rPr>
              <w:br/>
              <w:t>Имитационное упражнение.</w:t>
            </w:r>
            <w:r w:rsidRPr="00DA3EEE">
              <w:rPr>
                <w:rFonts w:ascii="Times New Roman" w:eastAsia="Times New Roman" w:hAnsi="Times New Roman" w:cs="Times New Roman"/>
                <w:sz w:val="28"/>
                <w:szCs w:val="28"/>
                <w:lang w:eastAsia="ru-RU"/>
              </w:rPr>
              <w:br/>
              <w:t>Действия по инструкции.</w:t>
            </w:r>
            <w:r w:rsidRPr="00DA3EEE">
              <w:rPr>
                <w:rFonts w:ascii="Times New Roman" w:eastAsia="Times New Roman" w:hAnsi="Times New Roman" w:cs="Times New Roman"/>
                <w:sz w:val="28"/>
                <w:szCs w:val="28"/>
                <w:lang w:eastAsia="ru-RU"/>
              </w:rPr>
              <w:br/>
              <w:t xml:space="preserve">Разбор документации. </w:t>
            </w:r>
          </w:p>
        </w:tc>
        <w:tc>
          <w:tcPr>
            <w:tcW w:w="2516" w:type="dxa"/>
          </w:tcPr>
          <w:p w:rsidR="00DA3EEE" w:rsidRPr="00DA3EEE" w:rsidRDefault="00DA3EEE" w:rsidP="00DA3EEE">
            <w:pPr>
              <w:jc w:val="both"/>
              <w:rPr>
                <w:rFonts w:ascii="Times New Roman" w:eastAsia="Times New Roman" w:hAnsi="Times New Roman" w:cs="Times New Roman"/>
                <w:sz w:val="28"/>
                <w:szCs w:val="28"/>
                <w:lang w:eastAsia="ru-RU"/>
              </w:rPr>
            </w:pPr>
            <w:r w:rsidRPr="00DA3EEE">
              <w:rPr>
                <w:rFonts w:ascii="Times New Roman" w:eastAsia="Times New Roman" w:hAnsi="Times New Roman" w:cs="Times New Roman"/>
                <w:sz w:val="28"/>
                <w:szCs w:val="28"/>
                <w:lang w:eastAsia="ru-RU"/>
              </w:rPr>
              <w:t>Деловая игра.</w:t>
            </w:r>
            <w:r w:rsidRPr="00DA3EEE">
              <w:rPr>
                <w:rFonts w:ascii="Times New Roman" w:eastAsia="Times New Roman" w:hAnsi="Times New Roman" w:cs="Times New Roman"/>
                <w:sz w:val="28"/>
                <w:szCs w:val="28"/>
                <w:lang w:eastAsia="ru-RU"/>
              </w:rPr>
              <w:br/>
              <w:t>Разыгрывание ролей.</w:t>
            </w:r>
            <w:r w:rsidRPr="00DA3EEE">
              <w:rPr>
                <w:rFonts w:ascii="Times New Roman" w:eastAsia="Times New Roman" w:hAnsi="Times New Roman" w:cs="Times New Roman"/>
                <w:sz w:val="28"/>
                <w:szCs w:val="28"/>
                <w:lang w:eastAsia="ru-RU"/>
              </w:rPr>
              <w:br/>
              <w:t>Игровое проектирование.</w:t>
            </w:r>
            <w:r w:rsidRPr="00DA3EEE">
              <w:rPr>
                <w:rFonts w:ascii="Times New Roman" w:eastAsia="Times New Roman" w:hAnsi="Times New Roman" w:cs="Times New Roman"/>
                <w:sz w:val="28"/>
                <w:szCs w:val="28"/>
                <w:lang w:eastAsia="ru-RU"/>
              </w:rPr>
              <w:br/>
              <w:t xml:space="preserve">Стажировка с выполнением ролей. </w:t>
            </w:r>
          </w:p>
        </w:tc>
      </w:tr>
    </w:tbl>
    <w:p w:rsidR="00DA3EEE" w:rsidRPr="00DA3EEE" w:rsidRDefault="00DA3EEE" w:rsidP="00DA3EEE">
      <w:pPr>
        <w:spacing w:after="0" w:line="240" w:lineRule="auto"/>
        <w:ind w:firstLine="567"/>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b/>
          <w:i/>
          <w:sz w:val="28"/>
          <w:szCs w:val="28"/>
          <w:lang w:val="ru-RU" w:eastAsia="ru-RU"/>
        </w:rPr>
        <w:t>Деловая игра</w:t>
      </w:r>
      <w:r w:rsidRPr="00DA3EEE">
        <w:rPr>
          <w:rFonts w:ascii="Times New Roman" w:eastAsia="Times New Roman" w:hAnsi="Times New Roman" w:cs="Times New Roman"/>
          <w:sz w:val="28"/>
          <w:szCs w:val="28"/>
          <w:lang w:val="ru-RU" w:eastAsia="ru-RU"/>
        </w:rPr>
        <w:t xml:space="preserve"> — </w:t>
      </w:r>
      <w:r w:rsidRPr="00DA3EEE">
        <w:rPr>
          <w:rFonts w:ascii="Times New Roman" w:eastAsia="Times New Roman" w:hAnsi="Times New Roman" w:cs="Times New Roman"/>
          <w:iCs/>
          <w:sz w:val="28"/>
          <w:szCs w:val="28"/>
          <w:lang w:val="ru-RU" w:eastAsia="ru-RU"/>
        </w:rPr>
        <w:t>имитационный игровой коллективный метод активного обучения</w:t>
      </w:r>
      <w:r w:rsidRPr="00DA3EEE">
        <w:rPr>
          <w:rFonts w:ascii="Times New Roman" w:eastAsia="Times New Roman" w:hAnsi="Times New Roman" w:cs="Times New Roman"/>
          <w:i/>
          <w:iCs/>
          <w:sz w:val="28"/>
          <w:szCs w:val="28"/>
          <w:lang w:val="ru-RU" w:eastAsia="ru-RU"/>
        </w:rPr>
        <w:t>.</w:t>
      </w:r>
      <w:r w:rsidRPr="00DA3EEE">
        <w:rPr>
          <w:rFonts w:ascii="Times New Roman" w:eastAsia="Times New Roman" w:hAnsi="Times New Roman" w:cs="Times New Roman"/>
          <w:sz w:val="28"/>
          <w:szCs w:val="28"/>
          <w:lang w:val="ru-RU" w:eastAsia="ru-RU"/>
        </w:rPr>
        <w:t xml:space="preserve"> В деловых играх решения вырабатываются коллективно, коллективное мнение формируется и при защите решений собственной группы, и при критике решений других групп. Деловая игра является сложно устроенным методом обучения, поскольку может включать в себя целый комплекс методов активного обучения, например: дискуссию, мозговой штурм, анализ конкретных ситуаций, действия по инструкции, разбор почты и т.п. </w:t>
      </w:r>
    </w:p>
    <w:p w:rsidR="00DA3EEE" w:rsidRPr="00DA3EEE" w:rsidRDefault="00DA3EEE" w:rsidP="00DA3EEE">
      <w:pPr>
        <w:spacing w:after="0" w:line="240" w:lineRule="auto"/>
        <w:ind w:firstLine="567"/>
        <w:jc w:val="both"/>
        <w:textAlignment w:val="baseline"/>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b/>
          <w:bCs/>
          <w:sz w:val="28"/>
          <w:szCs w:val="28"/>
          <w:lang w:val="ru-RU" w:eastAsia="ru-RU"/>
        </w:rPr>
        <w:t>Критерии оценки:</w:t>
      </w:r>
    </w:p>
    <w:p w:rsidR="00DA3EEE" w:rsidRPr="00DA3EEE" w:rsidRDefault="00DA3EEE" w:rsidP="00DA3EEE">
      <w:pPr>
        <w:spacing w:after="0" w:line="240" w:lineRule="auto"/>
        <w:ind w:firstLine="567"/>
        <w:jc w:val="both"/>
        <w:textAlignment w:val="baseline"/>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 оценка «зачтено» выставляется студенту, если  он умеет анализировать и обобщать, самостоятельно готовить программу реализации проекта;</w:t>
      </w:r>
    </w:p>
    <w:p w:rsidR="00DA3EEE" w:rsidRPr="00DA3EEE" w:rsidRDefault="00DA3EEE" w:rsidP="00DA3EEE">
      <w:pPr>
        <w:spacing w:after="0" w:line="240" w:lineRule="auto"/>
        <w:ind w:firstLine="567"/>
        <w:jc w:val="both"/>
        <w:textAlignment w:val="baseline"/>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 xml:space="preserve">- оценка «не зачтено»  – не умеет самостоятельно проводить, разрабатывать методологию, программу создания проекта в группе. </w:t>
      </w:r>
    </w:p>
    <w:p w:rsidR="00DA3EEE" w:rsidRPr="00DA3EEE" w:rsidRDefault="00DA3EEE" w:rsidP="00DA3EEE">
      <w:pPr>
        <w:spacing w:after="0" w:line="240" w:lineRule="auto"/>
        <w:ind w:firstLine="567"/>
        <w:contextualSpacing/>
        <w:jc w:val="both"/>
        <w:textAlignment w:val="baseline"/>
        <w:rPr>
          <w:rFonts w:ascii="Times New Roman" w:eastAsia="Times New Roman" w:hAnsi="Times New Roman" w:cs="Times New Roman"/>
          <w:sz w:val="28"/>
          <w:szCs w:val="28"/>
          <w:lang w:val="ru-RU" w:eastAsia="ru-RU"/>
        </w:rPr>
      </w:pPr>
    </w:p>
    <w:p w:rsidR="00DA3EEE" w:rsidRPr="00DA3EEE" w:rsidRDefault="00DA3EEE" w:rsidP="00DA3EEE">
      <w:pPr>
        <w:spacing w:after="0" w:line="240" w:lineRule="auto"/>
        <w:ind w:firstLine="567"/>
        <w:contextualSpacing/>
        <w:jc w:val="both"/>
        <w:textAlignment w:val="baseline"/>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Составитель ________________________ Е.Н. Клемёнова</w:t>
      </w:r>
    </w:p>
    <w:p w:rsidR="00DA3EEE" w:rsidRPr="00DA3EEE" w:rsidRDefault="00DA3EEE" w:rsidP="00DA3EEE">
      <w:pPr>
        <w:spacing w:after="0" w:line="240" w:lineRule="auto"/>
        <w:ind w:firstLine="567"/>
        <w:contextualSpacing/>
        <w:jc w:val="both"/>
        <w:textAlignment w:val="baseline"/>
        <w:rPr>
          <w:rFonts w:ascii="Times New Roman" w:eastAsia="Times New Roman" w:hAnsi="Times New Roman" w:cs="Times New Roman"/>
          <w:sz w:val="28"/>
          <w:szCs w:val="28"/>
          <w:lang w:val="ru-RU" w:eastAsia="ru-RU"/>
        </w:rPr>
      </w:pPr>
    </w:p>
    <w:p w:rsidR="00DA3EEE" w:rsidRPr="00DA3EEE" w:rsidRDefault="00DA3EEE" w:rsidP="00DA3EEE">
      <w:pPr>
        <w:spacing w:after="0" w:line="240" w:lineRule="auto"/>
        <w:ind w:firstLine="567"/>
        <w:contextualSpacing/>
        <w:jc w:val="both"/>
        <w:textAlignment w:val="baseline"/>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 xml:space="preserve"> «5» апреля 2018г. </w:t>
      </w:r>
    </w:p>
    <w:p w:rsidR="00DA3EEE" w:rsidRPr="00DA3EEE" w:rsidRDefault="00DA3EEE" w:rsidP="00DA3EEE">
      <w:pPr>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br w:type="page"/>
      </w:r>
    </w:p>
    <w:p w:rsidR="00DA3EEE" w:rsidRPr="00DA3EEE" w:rsidRDefault="00DA3EEE" w:rsidP="00DA3EEE">
      <w:pPr>
        <w:keepNext/>
        <w:keepLines/>
        <w:spacing w:after="0" w:line="240" w:lineRule="auto"/>
        <w:ind w:firstLine="567"/>
        <w:contextualSpacing/>
        <w:jc w:val="both"/>
        <w:outlineLvl w:val="0"/>
        <w:rPr>
          <w:rFonts w:ascii="Times New Roman" w:eastAsia="Times New Roman" w:hAnsi="Times New Roman" w:cs="Times New Roman"/>
          <w:b/>
          <w:bCs/>
          <w:color w:val="365F91"/>
          <w:sz w:val="28"/>
          <w:szCs w:val="28"/>
          <w:lang w:val="ru-RU" w:eastAsia="ru-RU"/>
        </w:rPr>
      </w:pPr>
      <w:bookmarkStart w:id="3" w:name="_Toc480487764"/>
      <w:r w:rsidRPr="00DA3EEE">
        <w:rPr>
          <w:rFonts w:ascii="Times New Roman" w:eastAsia="Times New Roman" w:hAnsi="Times New Roman" w:cs="Times New Roman"/>
          <w:b/>
          <w:bCs/>
          <w:color w:val="365F91"/>
          <w:sz w:val="28"/>
          <w:szCs w:val="28"/>
          <w:lang w:val="ru-RU" w:eastAsia="ru-RU"/>
        </w:rPr>
        <w:lastRenderedPageBreak/>
        <w:t>4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bookmarkEnd w:id="3"/>
    </w:p>
    <w:p w:rsidR="00DA3EEE" w:rsidRPr="00DA3EEE" w:rsidRDefault="00DA3EEE" w:rsidP="00DA3EEE">
      <w:pPr>
        <w:spacing w:after="0" w:line="240" w:lineRule="auto"/>
        <w:ind w:firstLine="567"/>
        <w:contextualSpacing/>
        <w:jc w:val="both"/>
        <w:rPr>
          <w:rFonts w:ascii="Times New Roman" w:eastAsia="Times New Roman" w:hAnsi="Times New Roman" w:cs="Times New Roman"/>
          <w:sz w:val="28"/>
          <w:szCs w:val="28"/>
          <w:lang w:val="ru-RU" w:eastAsia="ru-RU"/>
        </w:rPr>
      </w:pPr>
    </w:p>
    <w:p w:rsidR="00DA3EEE" w:rsidRPr="00DA3EEE" w:rsidRDefault="00DA3EEE" w:rsidP="00DA3EEE">
      <w:pPr>
        <w:spacing w:after="0" w:line="240" w:lineRule="auto"/>
        <w:ind w:firstLine="56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Процедуры оценивания включают в себя текущий контроль и промежуточную аттестацию.</w:t>
      </w:r>
    </w:p>
    <w:p w:rsidR="00DA3EEE" w:rsidRPr="00DA3EEE" w:rsidRDefault="00DA3EEE" w:rsidP="00DA3EEE">
      <w:pPr>
        <w:spacing w:after="0" w:line="240" w:lineRule="auto"/>
        <w:ind w:firstLine="56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b/>
          <w:sz w:val="28"/>
          <w:szCs w:val="28"/>
          <w:lang w:val="ru-RU" w:eastAsia="ru-RU"/>
        </w:rPr>
        <w:t xml:space="preserve">Текущий контроль </w:t>
      </w:r>
      <w:r w:rsidRPr="00DA3EEE">
        <w:rPr>
          <w:rFonts w:ascii="Times New Roman" w:eastAsia="Times New Roman" w:hAnsi="Times New Roman" w:cs="Times New Roman"/>
          <w:sz w:val="28"/>
          <w:szCs w:val="28"/>
          <w:lang w:val="ru-RU" w:eastAsia="ru-RU"/>
        </w:rPr>
        <w:t xml:space="preserve">успеваемости проводится с использованием оценочных средств, представленных в п. 3 данного приложения. Результаты текущего контроля доводятся до сведения студентов до промежуточной аттестации.  </w:t>
      </w:r>
    </w:p>
    <w:p w:rsidR="00DA3EEE" w:rsidRPr="00DA3EEE" w:rsidRDefault="00DA3EEE" w:rsidP="00DA3EEE">
      <w:pPr>
        <w:spacing w:after="0" w:line="240" w:lineRule="auto"/>
        <w:ind w:firstLine="56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ab/>
      </w:r>
      <w:r w:rsidRPr="00DA3EEE">
        <w:rPr>
          <w:rFonts w:ascii="Times New Roman" w:eastAsia="Times New Roman" w:hAnsi="Times New Roman" w:cs="Times New Roman"/>
          <w:b/>
          <w:sz w:val="28"/>
          <w:szCs w:val="28"/>
          <w:lang w:val="ru-RU" w:eastAsia="ru-RU"/>
        </w:rPr>
        <w:t>Промежуточная аттестация</w:t>
      </w:r>
      <w:r w:rsidRPr="00DA3EEE">
        <w:rPr>
          <w:rFonts w:ascii="Times New Roman" w:eastAsia="Times New Roman" w:hAnsi="Times New Roman" w:cs="Times New Roman"/>
          <w:sz w:val="28"/>
          <w:szCs w:val="28"/>
          <w:lang w:val="ru-RU" w:eastAsia="ru-RU"/>
        </w:rPr>
        <w:t xml:space="preserve"> проводится в форме зачета. </w:t>
      </w:r>
    </w:p>
    <w:p w:rsidR="00DA3EEE" w:rsidRPr="00DA3EEE" w:rsidRDefault="00DA3EEE" w:rsidP="00DA3EEE">
      <w:pPr>
        <w:spacing w:after="0" w:line="240" w:lineRule="auto"/>
        <w:ind w:firstLine="56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 xml:space="preserve">Зачет проводится по окончании теоретического обучения до начала экзаменационной сессии. Количество вопросов – 29. Объявление результатов производится в день зачета. Результаты аттестации заносятся в экзаменационную ведомость и зачетную книжку студента. Студенты, не прошедшие промежуточную аттестацию по графику сессии, должны ликвидировать задолженность в установленном порядке. </w:t>
      </w:r>
    </w:p>
    <w:p w:rsidR="00DA3EEE" w:rsidRPr="00DA3EEE" w:rsidRDefault="00DA3EEE" w:rsidP="00DA3EEE">
      <w:pPr>
        <w:spacing w:after="0" w:line="240" w:lineRule="auto"/>
        <w:ind w:firstLine="567"/>
        <w:contextualSpacing/>
        <w:jc w:val="both"/>
        <w:rPr>
          <w:rFonts w:ascii="Times New Roman" w:eastAsia="Times New Roman" w:hAnsi="Times New Roman" w:cs="Times New Roman"/>
          <w:sz w:val="28"/>
          <w:szCs w:val="28"/>
          <w:lang w:val="ru-RU" w:eastAsia="ru-RU"/>
        </w:rPr>
      </w:pPr>
    </w:p>
    <w:p w:rsidR="00DA3EEE" w:rsidRPr="00DA3EEE" w:rsidRDefault="00DA3EEE" w:rsidP="00DA3EEE">
      <w:pPr>
        <w:spacing w:after="0" w:line="240" w:lineRule="auto"/>
        <w:ind w:firstLine="567"/>
        <w:contextualSpacing/>
        <w:jc w:val="both"/>
        <w:rPr>
          <w:rFonts w:ascii="Times New Roman" w:eastAsia="Times New Roman" w:hAnsi="Times New Roman" w:cs="Times New Roman"/>
          <w:sz w:val="28"/>
          <w:szCs w:val="28"/>
          <w:lang w:val="ru-RU" w:eastAsia="ru-RU"/>
        </w:rPr>
      </w:pPr>
    </w:p>
    <w:p w:rsidR="00DA3EEE" w:rsidRPr="00DA3EEE" w:rsidRDefault="00DA3EEE" w:rsidP="00DA3EEE">
      <w:pPr>
        <w:spacing w:after="0" w:line="240" w:lineRule="auto"/>
        <w:rPr>
          <w:rFonts w:ascii="Times New Roman" w:eastAsia="Times New Roman" w:hAnsi="Times New Roman" w:cs="Times New Roman"/>
          <w:sz w:val="24"/>
          <w:szCs w:val="24"/>
          <w:lang w:val="ru-RU" w:eastAsia="ru-RU"/>
        </w:rPr>
      </w:pPr>
    </w:p>
    <w:p w:rsidR="00DA3EEE" w:rsidRPr="00DA3EEE" w:rsidRDefault="00DA3EEE" w:rsidP="00DA3EEE">
      <w:pPr>
        <w:spacing w:after="0" w:line="240" w:lineRule="auto"/>
        <w:rPr>
          <w:rFonts w:ascii="Times New Roman" w:eastAsia="Times New Roman" w:hAnsi="Times New Roman" w:cs="Times New Roman"/>
          <w:sz w:val="24"/>
          <w:szCs w:val="24"/>
          <w:lang w:val="ru-RU" w:eastAsia="ru-RU"/>
        </w:rPr>
      </w:pPr>
    </w:p>
    <w:p w:rsidR="00DA3EEE" w:rsidRPr="00DA3EEE" w:rsidRDefault="00DA3EEE" w:rsidP="00DA3EEE">
      <w:pPr>
        <w:spacing w:after="0" w:line="240" w:lineRule="auto"/>
        <w:rPr>
          <w:rFonts w:ascii="Times New Roman" w:eastAsia="Times New Roman" w:hAnsi="Times New Roman" w:cs="Times New Roman"/>
          <w:sz w:val="24"/>
          <w:szCs w:val="24"/>
          <w:lang w:val="ru-RU" w:eastAsia="ru-RU"/>
        </w:rPr>
      </w:pPr>
    </w:p>
    <w:p w:rsidR="00DA3EEE" w:rsidRPr="00DA3EEE" w:rsidRDefault="00DA3EEE" w:rsidP="00DA3EEE">
      <w:pPr>
        <w:spacing w:after="0" w:line="240" w:lineRule="auto"/>
        <w:rPr>
          <w:rFonts w:ascii="Times New Roman" w:eastAsia="Times New Roman" w:hAnsi="Times New Roman" w:cs="Times New Roman"/>
          <w:sz w:val="24"/>
          <w:szCs w:val="24"/>
          <w:lang w:val="ru-RU" w:eastAsia="ru-RU"/>
        </w:rPr>
      </w:pPr>
    </w:p>
    <w:p w:rsidR="00DA3EEE" w:rsidRPr="00DA3EEE" w:rsidRDefault="00DA3EEE" w:rsidP="00DA3EEE">
      <w:pPr>
        <w:rPr>
          <w:lang w:val="ru-RU"/>
        </w:rPr>
      </w:pPr>
      <w:r w:rsidRPr="00DA3EEE">
        <w:rPr>
          <w:lang w:val="ru-RU"/>
        </w:rPr>
        <w:br w:type="page"/>
      </w:r>
    </w:p>
    <w:p w:rsidR="00DA3EEE" w:rsidRPr="00DA3EEE" w:rsidRDefault="00DA3EEE" w:rsidP="00DA3EEE">
      <w:pPr>
        <w:rPr>
          <w:lang w:val="ru-RU"/>
        </w:rPr>
      </w:pPr>
      <w:r w:rsidRPr="00DA3EEE">
        <w:rPr>
          <w:noProof/>
          <w:lang w:val="ru-RU" w:eastAsia="ru-RU"/>
        </w:rPr>
        <w:lastRenderedPageBreak/>
        <w:drawing>
          <wp:inline distT="0" distB="0" distL="0" distR="0" wp14:anchorId="38310AA8" wp14:editId="4C72A3A0">
            <wp:extent cx="6343650" cy="8861264"/>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 язык театра и кино.png"/>
                    <pic:cNvPicPr/>
                  </pic:nvPicPr>
                  <pic:blipFill rotWithShape="1">
                    <a:blip r:embed="rId9">
                      <a:extLst>
                        <a:ext uri="{28A0092B-C50C-407E-A947-70E740481C1C}">
                          <a14:useLocalDpi xmlns:a14="http://schemas.microsoft.com/office/drawing/2010/main" val="0"/>
                        </a:ext>
                      </a:extLst>
                    </a:blip>
                    <a:srcRect l="2059" t="535"/>
                    <a:stretch/>
                  </pic:blipFill>
                  <pic:spPr bwMode="auto">
                    <a:xfrm>
                      <a:off x="0" y="0"/>
                      <a:ext cx="6347382" cy="8866477"/>
                    </a:xfrm>
                    <a:prstGeom prst="rect">
                      <a:avLst/>
                    </a:prstGeom>
                    <a:ln>
                      <a:noFill/>
                    </a:ln>
                    <a:extLst>
                      <a:ext uri="{53640926-AAD7-44D8-BBD7-CCE9431645EC}">
                        <a14:shadowObscured xmlns:a14="http://schemas.microsoft.com/office/drawing/2010/main"/>
                      </a:ext>
                    </a:extLst>
                  </pic:spPr>
                </pic:pic>
              </a:graphicData>
            </a:graphic>
          </wp:inline>
        </w:drawing>
      </w:r>
      <w:r w:rsidRPr="00DA3EEE">
        <w:rPr>
          <w:lang w:val="ru-RU"/>
        </w:rPr>
        <w:br w:type="page"/>
      </w:r>
    </w:p>
    <w:p w:rsidR="00DA3EEE" w:rsidRPr="00DA3EEE" w:rsidRDefault="00DA3EEE" w:rsidP="00DA3EEE">
      <w:pPr>
        <w:widowControl w:val="0"/>
        <w:spacing w:after="0"/>
        <w:ind w:firstLine="708"/>
        <w:jc w:val="both"/>
        <w:rPr>
          <w:rFonts w:ascii="Times New Roman" w:eastAsia="Times New Roman" w:hAnsi="Times New Roman" w:cs="Times New Roman"/>
          <w:bCs/>
          <w:sz w:val="28"/>
          <w:szCs w:val="28"/>
          <w:lang w:val="ru-RU" w:eastAsia="ru-RU"/>
        </w:rPr>
      </w:pPr>
      <w:r w:rsidRPr="00DA3EEE">
        <w:rPr>
          <w:rFonts w:ascii="Times New Roman" w:eastAsia="Times New Roman" w:hAnsi="Times New Roman" w:cs="Times New Roman"/>
          <w:bCs/>
          <w:sz w:val="28"/>
          <w:szCs w:val="28"/>
          <w:lang w:val="ru-RU" w:eastAsia="ru-RU"/>
        </w:rPr>
        <w:lastRenderedPageBreak/>
        <w:t xml:space="preserve">Методические указания  по освоению дисциплины «Язык театра и кино» адресованы студентам всех форм обучения.  </w:t>
      </w:r>
    </w:p>
    <w:p w:rsidR="00DA3EEE" w:rsidRPr="00DA3EEE" w:rsidRDefault="00DA3EEE" w:rsidP="00DA3EEE">
      <w:pPr>
        <w:shd w:val="clear" w:color="auto" w:fill="FFFFFF"/>
        <w:spacing w:after="0" w:line="240" w:lineRule="auto"/>
        <w:ind w:firstLine="56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bCs/>
          <w:sz w:val="28"/>
          <w:szCs w:val="28"/>
          <w:lang w:val="ru-RU" w:eastAsia="ru-RU"/>
        </w:rPr>
        <w:t>Учебным планом по направлению подготовки «</w:t>
      </w:r>
      <w:r w:rsidRPr="00DA3EEE">
        <w:rPr>
          <w:rFonts w:ascii="Times New Roman" w:eastAsia="Times New Roman" w:hAnsi="Times New Roman" w:cs="Times New Roman"/>
          <w:sz w:val="28"/>
          <w:szCs w:val="28"/>
          <w:lang w:val="ru-RU" w:eastAsia="ru-RU"/>
        </w:rPr>
        <w:t>42.03.02 Журналистика</w:t>
      </w:r>
      <w:r w:rsidRPr="00DA3EEE">
        <w:rPr>
          <w:rFonts w:ascii="Times New Roman" w:eastAsia="Times New Roman" w:hAnsi="Times New Roman" w:cs="Times New Roman"/>
          <w:bCs/>
          <w:sz w:val="28"/>
          <w:szCs w:val="28"/>
          <w:lang w:val="ru-RU" w:eastAsia="ru-RU"/>
        </w:rPr>
        <w:t>» предусмотрены следующие виды занятий:</w:t>
      </w:r>
    </w:p>
    <w:p w:rsidR="00DA3EEE" w:rsidRPr="00DA3EEE" w:rsidRDefault="00DA3EEE" w:rsidP="00DA3EEE">
      <w:pPr>
        <w:widowControl w:val="0"/>
        <w:spacing w:after="0"/>
        <w:ind w:firstLine="708"/>
        <w:jc w:val="both"/>
        <w:rPr>
          <w:rFonts w:ascii="Times New Roman" w:eastAsia="Times New Roman" w:hAnsi="Times New Roman" w:cs="Times New Roman"/>
          <w:bCs/>
          <w:sz w:val="28"/>
          <w:szCs w:val="28"/>
          <w:lang w:val="ru-RU" w:eastAsia="ru-RU"/>
        </w:rPr>
      </w:pPr>
      <w:r w:rsidRPr="00DA3EEE">
        <w:rPr>
          <w:rFonts w:ascii="Times New Roman" w:eastAsia="Times New Roman" w:hAnsi="Times New Roman" w:cs="Times New Roman"/>
          <w:bCs/>
          <w:sz w:val="28"/>
          <w:szCs w:val="28"/>
          <w:lang w:val="ru-RU" w:eastAsia="ru-RU"/>
        </w:rPr>
        <w:t>- лекции;</w:t>
      </w:r>
    </w:p>
    <w:p w:rsidR="00DA3EEE" w:rsidRPr="00DA3EEE" w:rsidRDefault="00DA3EEE" w:rsidP="00DA3EEE">
      <w:pPr>
        <w:widowControl w:val="0"/>
        <w:spacing w:after="0"/>
        <w:ind w:firstLine="708"/>
        <w:jc w:val="both"/>
        <w:rPr>
          <w:rFonts w:ascii="Times New Roman" w:eastAsia="Times New Roman" w:hAnsi="Times New Roman" w:cs="Times New Roman"/>
          <w:bCs/>
          <w:sz w:val="28"/>
          <w:szCs w:val="28"/>
          <w:lang w:val="ru-RU" w:eastAsia="ru-RU"/>
        </w:rPr>
      </w:pPr>
      <w:r w:rsidRPr="00DA3EEE">
        <w:rPr>
          <w:rFonts w:ascii="Times New Roman" w:eastAsia="Times New Roman" w:hAnsi="Times New Roman" w:cs="Times New Roman"/>
          <w:bCs/>
          <w:sz w:val="28"/>
          <w:szCs w:val="28"/>
          <w:lang w:val="ru-RU" w:eastAsia="ru-RU"/>
        </w:rPr>
        <w:t>- практические занятия.</w:t>
      </w:r>
    </w:p>
    <w:p w:rsidR="00DA3EEE" w:rsidRPr="00DA3EEE" w:rsidRDefault="00DA3EEE" w:rsidP="00DA3EEE">
      <w:pPr>
        <w:widowControl w:val="0"/>
        <w:spacing w:after="0"/>
        <w:ind w:firstLine="708"/>
        <w:jc w:val="both"/>
        <w:rPr>
          <w:rFonts w:ascii="Times New Roman" w:eastAsia="Times New Roman" w:hAnsi="Times New Roman" w:cs="Times New Roman"/>
          <w:bCs/>
          <w:sz w:val="28"/>
          <w:szCs w:val="28"/>
          <w:lang w:val="ru-RU" w:eastAsia="ru-RU"/>
        </w:rPr>
      </w:pPr>
      <w:r w:rsidRPr="00DA3EEE">
        <w:rPr>
          <w:rFonts w:ascii="Times New Roman" w:eastAsia="Times New Roman" w:hAnsi="Times New Roman" w:cs="Times New Roman"/>
          <w:bCs/>
          <w:sz w:val="28"/>
          <w:szCs w:val="28"/>
          <w:lang w:val="ru-RU" w:eastAsia="ru-RU"/>
        </w:rPr>
        <w:t xml:space="preserve">В ходе лекционных занятий рассматриваются вопросы теории киноискусства и театра; даются рекомендации для самостоятельной работы и подготовке к практическим занятиям. </w:t>
      </w:r>
    </w:p>
    <w:p w:rsidR="00DA3EEE" w:rsidRPr="00DA3EEE" w:rsidRDefault="00DA3EEE" w:rsidP="00DA3EEE">
      <w:pPr>
        <w:widowControl w:val="0"/>
        <w:spacing w:after="0"/>
        <w:ind w:firstLine="708"/>
        <w:jc w:val="both"/>
        <w:rPr>
          <w:rFonts w:ascii="Times New Roman" w:eastAsia="Times New Roman" w:hAnsi="Times New Roman" w:cs="Times New Roman"/>
          <w:bCs/>
          <w:sz w:val="28"/>
          <w:szCs w:val="28"/>
          <w:lang w:val="ru-RU" w:eastAsia="ru-RU"/>
        </w:rPr>
      </w:pPr>
      <w:r w:rsidRPr="00DA3EEE">
        <w:rPr>
          <w:rFonts w:ascii="Times New Roman" w:eastAsia="Times New Roman" w:hAnsi="Times New Roman" w:cs="Times New Roman"/>
          <w:bCs/>
          <w:sz w:val="28"/>
          <w:szCs w:val="28"/>
          <w:lang w:val="ru-RU" w:eastAsia="ru-RU"/>
        </w:rPr>
        <w:t>В ходе практических занятий углубляются и закрепляются знания студентов по ряду рассмотренных на лекциях вопросов, развиваются навыки анализа произведений киноискусства, театральной критики.</w:t>
      </w:r>
    </w:p>
    <w:p w:rsidR="00DA3EEE" w:rsidRPr="00DA3EEE" w:rsidRDefault="00DA3EEE" w:rsidP="00DA3EEE">
      <w:pPr>
        <w:widowControl w:val="0"/>
        <w:spacing w:after="0"/>
        <w:ind w:firstLine="708"/>
        <w:jc w:val="both"/>
        <w:rPr>
          <w:rFonts w:ascii="Times New Roman" w:eastAsia="Times New Roman" w:hAnsi="Times New Roman" w:cs="Times New Roman"/>
          <w:bCs/>
          <w:sz w:val="28"/>
          <w:szCs w:val="28"/>
          <w:lang w:val="ru-RU" w:eastAsia="ru-RU"/>
        </w:rPr>
      </w:pPr>
      <w:r w:rsidRPr="00DA3EEE">
        <w:rPr>
          <w:rFonts w:ascii="Times New Roman" w:eastAsia="Times New Roman" w:hAnsi="Times New Roman" w:cs="Times New Roman"/>
          <w:bCs/>
          <w:sz w:val="28"/>
          <w:szCs w:val="28"/>
          <w:lang w:val="ru-RU" w:eastAsia="ru-RU"/>
        </w:rPr>
        <w:t xml:space="preserve">При подготовке к практическим занятиям каждый студент должен:  </w:t>
      </w:r>
    </w:p>
    <w:p w:rsidR="00DA3EEE" w:rsidRPr="00DA3EEE" w:rsidRDefault="00DA3EEE" w:rsidP="00DA3EEE">
      <w:pPr>
        <w:widowControl w:val="0"/>
        <w:spacing w:after="0"/>
        <w:ind w:firstLine="708"/>
        <w:jc w:val="both"/>
        <w:rPr>
          <w:rFonts w:ascii="Times New Roman" w:eastAsia="Times New Roman" w:hAnsi="Times New Roman" w:cs="Times New Roman"/>
          <w:bCs/>
          <w:sz w:val="28"/>
          <w:szCs w:val="28"/>
          <w:lang w:val="ru-RU" w:eastAsia="ru-RU"/>
        </w:rPr>
      </w:pPr>
      <w:r w:rsidRPr="00DA3EEE">
        <w:rPr>
          <w:rFonts w:ascii="Times New Roman" w:eastAsia="Times New Roman" w:hAnsi="Times New Roman" w:cs="Times New Roman"/>
          <w:bCs/>
          <w:sz w:val="28"/>
          <w:szCs w:val="28"/>
          <w:lang w:val="ru-RU" w:eastAsia="ru-RU"/>
        </w:rPr>
        <w:t xml:space="preserve">– изучить рекомендованную учебную литературу;  </w:t>
      </w:r>
    </w:p>
    <w:p w:rsidR="00DA3EEE" w:rsidRPr="00DA3EEE" w:rsidRDefault="00DA3EEE" w:rsidP="00DA3EEE">
      <w:pPr>
        <w:widowControl w:val="0"/>
        <w:spacing w:after="0"/>
        <w:ind w:firstLine="708"/>
        <w:jc w:val="both"/>
        <w:rPr>
          <w:rFonts w:ascii="Times New Roman" w:eastAsia="Times New Roman" w:hAnsi="Times New Roman" w:cs="Times New Roman"/>
          <w:bCs/>
          <w:sz w:val="28"/>
          <w:szCs w:val="28"/>
          <w:lang w:val="ru-RU" w:eastAsia="ru-RU"/>
        </w:rPr>
      </w:pPr>
      <w:r w:rsidRPr="00DA3EEE">
        <w:rPr>
          <w:rFonts w:ascii="Times New Roman" w:eastAsia="Times New Roman" w:hAnsi="Times New Roman" w:cs="Times New Roman"/>
          <w:bCs/>
          <w:sz w:val="28"/>
          <w:szCs w:val="28"/>
          <w:lang w:val="ru-RU" w:eastAsia="ru-RU"/>
        </w:rPr>
        <w:t xml:space="preserve">– изучить конспекты лекций;  </w:t>
      </w:r>
    </w:p>
    <w:p w:rsidR="00DA3EEE" w:rsidRPr="00DA3EEE" w:rsidRDefault="00DA3EEE" w:rsidP="00DA3EEE">
      <w:pPr>
        <w:widowControl w:val="0"/>
        <w:spacing w:after="0"/>
        <w:ind w:firstLine="708"/>
        <w:jc w:val="both"/>
        <w:rPr>
          <w:rFonts w:ascii="Times New Roman" w:eastAsia="Times New Roman" w:hAnsi="Times New Roman" w:cs="Times New Roman"/>
          <w:bCs/>
          <w:sz w:val="28"/>
          <w:szCs w:val="28"/>
          <w:lang w:val="ru-RU" w:eastAsia="ru-RU"/>
        </w:rPr>
      </w:pPr>
      <w:r w:rsidRPr="00DA3EEE">
        <w:rPr>
          <w:rFonts w:ascii="Times New Roman" w:eastAsia="Times New Roman" w:hAnsi="Times New Roman" w:cs="Times New Roman"/>
          <w:bCs/>
          <w:sz w:val="28"/>
          <w:szCs w:val="28"/>
          <w:lang w:val="ru-RU" w:eastAsia="ru-RU"/>
        </w:rPr>
        <w:t xml:space="preserve">– подготовить ответы на все вопросы по изучаемой теме;  </w:t>
      </w:r>
    </w:p>
    <w:p w:rsidR="00DA3EEE" w:rsidRPr="00DA3EEE" w:rsidRDefault="00DA3EEE" w:rsidP="00DA3EEE">
      <w:pPr>
        <w:widowControl w:val="0"/>
        <w:spacing w:after="0"/>
        <w:ind w:firstLine="708"/>
        <w:jc w:val="both"/>
        <w:rPr>
          <w:rFonts w:ascii="Times New Roman" w:eastAsia="Times New Roman" w:hAnsi="Times New Roman" w:cs="Times New Roman"/>
          <w:bCs/>
          <w:sz w:val="28"/>
          <w:szCs w:val="28"/>
          <w:lang w:val="ru-RU" w:eastAsia="ru-RU"/>
        </w:rPr>
      </w:pPr>
      <w:r w:rsidRPr="00DA3EEE">
        <w:rPr>
          <w:rFonts w:ascii="Times New Roman" w:eastAsia="Times New Roman" w:hAnsi="Times New Roman" w:cs="Times New Roman"/>
          <w:bCs/>
          <w:sz w:val="28"/>
          <w:szCs w:val="28"/>
          <w:lang w:val="ru-RU" w:eastAsia="ru-RU"/>
        </w:rPr>
        <w:t xml:space="preserve">–письменно решить домашнее задание, рекомендованные преподавателем при изучении каждой темы.    </w:t>
      </w:r>
    </w:p>
    <w:p w:rsidR="00DA3EEE" w:rsidRPr="00DA3EEE" w:rsidRDefault="00DA3EEE" w:rsidP="00DA3EEE">
      <w:pPr>
        <w:widowControl w:val="0"/>
        <w:spacing w:after="0"/>
        <w:ind w:firstLine="708"/>
        <w:jc w:val="both"/>
        <w:rPr>
          <w:rFonts w:ascii="Times New Roman" w:eastAsia="Times New Roman" w:hAnsi="Times New Roman" w:cs="Times New Roman"/>
          <w:bCs/>
          <w:sz w:val="28"/>
          <w:szCs w:val="28"/>
          <w:lang w:val="ru-RU" w:eastAsia="ru-RU"/>
        </w:rPr>
      </w:pPr>
      <w:r w:rsidRPr="00DA3EEE">
        <w:rPr>
          <w:rFonts w:ascii="Times New Roman" w:eastAsia="Times New Roman" w:hAnsi="Times New Roman" w:cs="Times New Roman"/>
          <w:bCs/>
          <w:sz w:val="28"/>
          <w:szCs w:val="28"/>
          <w:lang w:val="ru-RU" w:eastAsia="ru-RU"/>
        </w:rPr>
        <w:t xml:space="preserve">По согласованию с преподавателем студент  может подготовить реферат, доклад или сообщение по теме занятия. В процессе подготовки к практическим занятиям студенты  могут  воспользоваться  консультациями преподавателя.  </w:t>
      </w:r>
    </w:p>
    <w:p w:rsidR="00DA3EEE" w:rsidRPr="00DA3EEE" w:rsidRDefault="00DA3EEE" w:rsidP="00DA3EEE">
      <w:pPr>
        <w:widowControl w:val="0"/>
        <w:spacing w:after="0"/>
        <w:ind w:firstLine="708"/>
        <w:jc w:val="both"/>
        <w:rPr>
          <w:rFonts w:ascii="Times New Roman" w:eastAsia="Times New Roman" w:hAnsi="Times New Roman" w:cs="Times New Roman"/>
          <w:bCs/>
          <w:sz w:val="28"/>
          <w:szCs w:val="28"/>
          <w:lang w:val="ru-RU" w:eastAsia="ru-RU"/>
        </w:rPr>
      </w:pPr>
      <w:r w:rsidRPr="00DA3EEE">
        <w:rPr>
          <w:rFonts w:ascii="Times New Roman" w:eastAsia="Times New Roman" w:hAnsi="Times New Roman" w:cs="Times New Roman"/>
          <w:bCs/>
          <w:sz w:val="28"/>
          <w:szCs w:val="28"/>
          <w:lang w:val="ru-RU" w:eastAsia="ru-RU"/>
        </w:rPr>
        <w:t xml:space="preserve">Вопросы, не  рассмотренные на лекциях и практических занятиях, должны быть изучены студентами  в ходе самостоятельной  работы. Контроль самостоятельной работы студентов над учебной  программой курса осуществляется в ходе занятий методом устного опроса или  посредством тестирования. В ходе самостоятельной работы каждый студент обязан  прочитать  основную и по возможности дополнительную  литературу по изучаемой теме, дополнить конспекты лекций  недостающим  материалом,  выписками из рекомендованных первоисточников. Выделить непонятные  термины,  найти  их  значение  в энциклопедических словарях.  </w:t>
      </w:r>
    </w:p>
    <w:p w:rsidR="00DA3EEE" w:rsidRPr="00DA3EEE" w:rsidRDefault="00DA3EEE" w:rsidP="00DA3EEE">
      <w:pPr>
        <w:widowControl w:val="0"/>
        <w:spacing w:after="0"/>
        <w:ind w:firstLine="708"/>
        <w:jc w:val="both"/>
        <w:rPr>
          <w:rFonts w:ascii="Times New Roman" w:eastAsia="Times New Roman" w:hAnsi="Times New Roman" w:cs="Times New Roman"/>
          <w:bCs/>
          <w:sz w:val="28"/>
          <w:szCs w:val="28"/>
          <w:lang w:val="ru-RU" w:eastAsia="ru-RU"/>
        </w:rPr>
      </w:pPr>
      <w:r w:rsidRPr="00DA3EEE">
        <w:rPr>
          <w:rFonts w:ascii="Times New Roman" w:eastAsia="Times New Roman" w:hAnsi="Times New Roman" w:cs="Times New Roman"/>
          <w:bCs/>
          <w:sz w:val="28"/>
          <w:szCs w:val="28"/>
          <w:lang w:val="ru-RU" w:eastAsia="ru-RU"/>
        </w:rPr>
        <w:t xml:space="preserve">При  реализации  различных  видов  учебной  работы  используются разнообразные (в т.ч. интерактивные) методы обучения, в частности:   </w:t>
      </w:r>
    </w:p>
    <w:p w:rsidR="00DA3EEE" w:rsidRPr="00DA3EEE" w:rsidRDefault="00DA3EEE" w:rsidP="00DA3EEE">
      <w:pPr>
        <w:widowControl w:val="0"/>
        <w:spacing w:after="0"/>
        <w:ind w:firstLine="708"/>
        <w:jc w:val="both"/>
        <w:rPr>
          <w:rFonts w:ascii="Times New Roman" w:eastAsia="Times New Roman" w:hAnsi="Times New Roman" w:cs="Times New Roman"/>
          <w:bCs/>
          <w:sz w:val="28"/>
          <w:szCs w:val="28"/>
          <w:lang w:val="ru-RU" w:eastAsia="ru-RU"/>
        </w:rPr>
      </w:pPr>
      <w:r w:rsidRPr="00DA3EEE">
        <w:rPr>
          <w:rFonts w:ascii="Times New Roman" w:eastAsia="Times New Roman" w:hAnsi="Times New Roman" w:cs="Times New Roman"/>
          <w:bCs/>
          <w:sz w:val="28"/>
          <w:szCs w:val="28"/>
          <w:lang w:val="ru-RU" w:eastAsia="ru-RU"/>
        </w:rPr>
        <w:t xml:space="preserve">- интерактивная доска для подготовки и проведения лекционных и семинарских занятий;  </w:t>
      </w:r>
    </w:p>
    <w:p w:rsidR="00DA3EEE" w:rsidRPr="00DA3EEE" w:rsidRDefault="00DA3EEE" w:rsidP="00DA3EEE">
      <w:pPr>
        <w:widowControl w:val="0"/>
        <w:spacing w:after="0"/>
        <w:ind w:firstLine="708"/>
        <w:jc w:val="both"/>
        <w:rPr>
          <w:rFonts w:ascii="Times New Roman" w:eastAsia="Times New Roman" w:hAnsi="Times New Roman" w:cs="Times New Roman"/>
          <w:bCs/>
          <w:sz w:val="28"/>
          <w:szCs w:val="28"/>
          <w:lang w:val="ru-RU" w:eastAsia="ru-RU"/>
        </w:rPr>
      </w:pPr>
      <w:r w:rsidRPr="00DA3EEE">
        <w:rPr>
          <w:rFonts w:ascii="Times New Roman" w:eastAsia="Times New Roman" w:hAnsi="Times New Roman" w:cs="Times New Roman"/>
          <w:bCs/>
          <w:sz w:val="28"/>
          <w:szCs w:val="28"/>
          <w:lang w:val="ru-RU" w:eastAsia="ru-RU"/>
        </w:rPr>
        <w:t>-  размещение  материалов  курса  в системе дистанционного обучения http://elearning.rsue.ru/</w:t>
      </w:r>
    </w:p>
    <w:p w:rsidR="00DA3EEE" w:rsidRPr="00DA3EEE" w:rsidRDefault="00DA3EEE" w:rsidP="00DA3EEE">
      <w:pPr>
        <w:widowControl w:val="0"/>
        <w:spacing w:after="0"/>
        <w:ind w:firstLine="708"/>
        <w:jc w:val="both"/>
        <w:rPr>
          <w:rFonts w:ascii="Times New Roman" w:eastAsia="Times New Roman" w:hAnsi="Times New Roman" w:cs="Times New Roman"/>
          <w:bCs/>
          <w:sz w:val="28"/>
          <w:szCs w:val="28"/>
          <w:lang w:val="ru-RU" w:eastAsia="ru-RU"/>
        </w:rPr>
      </w:pPr>
      <w:r w:rsidRPr="00DA3EEE">
        <w:rPr>
          <w:rFonts w:ascii="Times New Roman" w:eastAsia="Times New Roman" w:hAnsi="Times New Roman" w:cs="Times New Roman"/>
          <w:bCs/>
          <w:sz w:val="28"/>
          <w:szCs w:val="28"/>
          <w:lang w:val="ru-RU" w:eastAsia="ru-RU"/>
        </w:rPr>
        <w:t xml:space="preserve">Для подготовки к занятиям, текущему контролю и промежуточной аттестации  студенты  могут  воспользоваться электронной библиотекой ВУЗа </w:t>
      </w:r>
      <w:hyperlink r:id="rId10" w:history="1">
        <w:r w:rsidRPr="00DA3EEE">
          <w:rPr>
            <w:rFonts w:ascii="Times New Roman" w:eastAsia="Times New Roman" w:hAnsi="Times New Roman" w:cs="Times New Roman"/>
            <w:bCs/>
            <w:color w:val="0000FF" w:themeColor="hyperlink"/>
            <w:sz w:val="28"/>
            <w:szCs w:val="28"/>
            <w:u w:val="single"/>
            <w:lang w:val="ru-RU" w:eastAsia="ru-RU"/>
          </w:rPr>
          <w:t>http://library.rsue.ru/</w:t>
        </w:r>
      </w:hyperlink>
      <w:r w:rsidRPr="00DA3EEE">
        <w:rPr>
          <w:rFonts w:ascii="Times New Roman" w:eastAsia="Times New Roman" w:hAnsi="Times New Roman" w:cs="Times New Roman"/>
          <w:bCs/>
          <w:sz w:val="28"/>
          <w:szCs w:val="28"/>
          <w:lang w:val="ru-RU" w:eastAsia="ru-RU"/>
        </w:rPr>
        <w:t xml:space="preserve"> . Также обучающиеся могут  взять  на  дом необходимую  литературу  на  абонементе  вузовской библиотеки или воспользоваться читальными залами вуза.  </w:t>
      </w:r>
    </w:p>
    <w:p w:rsidR="00DA3EEE" w:rsidRPr="00DA3EEE" w:rsidRDefault="00DA3EEE" w:rsidP="00DA3EEE">
      <w:pPr>
        <w:spacing w:after="0" w:line="240" w:lineRule="auto"/>
        <w:ind w:firstLine="567"/>
        <w:contextualSpacing/>
        <w:jc w:val="both"/>
        <w:textAlignment w:val="baseline"/>
        <w:rPr>
          <w:rFonts w:ascii="Times New Roman" w:eastAsia="Times New Roman" w:hAnsi="Times New Roman" w:cs="Times New Roman"/>
          <w:b/>
          <w:sz w:val="28"/>
          <w:szCs w:val="28"/>
          <w:lang w:val="ru-RU" w:eastAsia="ru-RU"/>
        </w:rPr>
      </w:pPr>
      <w:r w:rsidRPr="00DA3EEE">
        <w:rPr>
          <w:rFonts w:ascii="Times New Roman" w:eastAsia="Times New Roman" w:hAnsi="Times New Roman" w:cs="Times New Roman"/>
          <w:b/>
          <w:sz w:val="28"/>
          <w:szCs w:val="28"/>
          <w:lang w:val="ru-RU" w:eastAsia="ru-RU"/>
        </w:rPr>
        <w:t xml:space="preserve">Методические рекомендации по написанию, требования к оформлению </w:t>
      </w:r>
    </w:p>
    <w:p w:rsidR="00DA3EEE" w:rsidRPr="00DA3EEE" w:rsidRDefault="00DA3EEE" w:rsidP="00DA3EEE">
      <w:pPr>
        <w:spacing w:after="0" w:line="240" w:lineRule="auto"/>
        <w:ind w:firstLine="567"/>
        <w:contextualSpacing/>
        <w:jc w:val="both"/>
        <w:rPr>
          <w:rFonts w:ascii="Times New Roman" w:eastAsia="Times New Roman" w:hAnsi="Times New Roman" w:cs="Times New Roman"/>
          <w:bCs/>
          <w:sz w:val="28"/>
          <w:szCs w:val="28"/>
          <w:lang w:val="ru-RU" w:eastAsia="ru-RU"/>
        </w:rPr>
      </w:pPr>
    </w:p>
    <w:p w:rsidR="00DA3EEE" w:rsidRPr="00DA3EEE" w:rsidRDefault="00DA3EEE" w:rsidP="00DA3EEE">
      <w:pPr>
        <w:spacing w:after="0" w:line="240" w:lineRule="auto"/>
        <w:ind w:firstLine="567"/>
        <w:contextualSpacing/>
        <w:jc w:val="both"/>
        <w:rPr>
          <w:rFonts w:ascii="Times New Roman" w:eastAsia="Times New Roman" w:hAnsi="Times New Roman" w:cs="Times New Roman"/>
          <w:bCs/>
          <w:sz w:val="28"/>
          <w:szCs w:val="28"/>
          <w:lang w:val="ru-RU" w:eastAsia="ru-RU"/>
        </w:rPr>
      </w:pPr>
      <w:r w:rsidRPr="00DA3EEE">
        <w:rPr>
          <w:rFonts w:ascii="Times New Roman" w:eastAsia="Times New Roman" w:hAnsi="Times New Roman" w:cs="Times New Roman"/>
          <w:bCs/>
          <w:sz w:val="28"/>
          <w:szCs w:val="28"/>
          <w:lang w:val="ru-RU" w:eastAsia="ru-RU"/>
        </w:rPr>
        <w:lastRenderedPageBreak/>
        <w:t xml:space="preserve">Реферат – своеобразное квалификационное сочинение, позволяющее судить об уровне научной культуры пишущего. </w:t>
      </w:r>
    </w:p>
    <w:p w:rsidR="00DA3EEE" w:rsidRPr="00DA3EEE" w:rsidRDefault="00DA3EEE" w:rsidP="00DA3EEE">
      <w:pPr>
        <w:spacing w:after="0" w:line="240" w:lineRule="auto"/>
        <w:ind w:firstLine="56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 xml:space="preserve">1. </w:t>
      </w:r>
      <w:r w:rsidRPr="00DA3EEE">
        <w:rPr>
          <w:rFonts w:ascii="Times New Roman" w:eastAsia="Times New Roman" w:hAnsi="Times New Roman" w:cs="Times New Roman"/>
          <w:b/>
          <w:i/>
          <w:sz w:val="28"/>
          <w:szCs w:val="28"/>
          <w:lang w:val="ru-RU" w:eastAsia="ru-RU"/>
        </w:rPr>
        <w:t xml:space="preserve">Текст </w:t>
      </w:r>
      <w:r w:rsidRPr="00DA3EEE">
        <w:rPr>
          <w:rFonts w:ascii="Times New Roman" w:eastAsia="Times New Roman" w:hAnsi="Times New Roman" w:cs="Times New Roman"/>
          <w:sz w:val="28"/>
          <w:szCs w:val="28"/>
          <w:lang w:val="ru-RU" w:eastAsia="ru-RU"/>
        </w:rPr>
        <w:t xml:space="preserve">работы должен быт распечатан на компьютере на одной стороне стандартного листа белой односортной бумаги (формата А4) через два интервала (1,5 интервала в текстовом процессоре </w:t>
      </w:r>
      <w:r w:rsidRPr="00DA3EEE">
        <w:rPr>
          <w:rFonts w:ascii="Times New Roman" w:eastAsia="Times New Roman" w:hAnsi="Times New Roman" w:cs="Times New Roman"/>
          <w:sz w:val="28"/>
          <w:szCs w:val="28"/>
          <w:lang w:eastAsia="ru-RU"/>
        </w:rPr>
        <w:t>Word</w:t>
      </w:r>
      <w:r w:rsidRPr="00DA3EEE">
        <w:rPr>
          <w:rFonts w:ascii="Times New Roman" w:eastAsia="Times New Roman" w:hAnsi="Times New Roman" w:cs="Times New Roman"/>
          <w:sz w:val="28"/>
          <w:szCs w:val="28"/>
          <w:lang w:val="ru-RU" w:eastAsia="ru-RU"/>
        </w:rPr>
        <w:t xml:space="preserve"> 6/95/2000/</w:t>
      </w:r>
      <w:r w:rsidRPr="00DA3EEE">
        <w:rPr>
          <w:rFonts w:ascii="Times New Roman" w:eastAsia="Times New Roman" w:hAnsi="Times New Roman" w:cs="Times New Roman"/>
          <w:sz w:val="28"/>
          <w:szCs w:val="28"/>
          <w:lang w:eastAsia="ru-RU"/>
        </w:rPr>
        <w:t>XP</w:t>
      </w:r>
      <w:r w:rsidRPr="00DA3EEE">
        <w:rPr>
          <w:rFonts w:ascii="Times New Roman" w:eastAsia="Times New Roman" w:hAnsi="Times New Roman" w:cs="Times New Roman"/>
          <w:sz w:val="28"/>
          <w:szCs w:val="28"/>
          <w:lang w:val="ru-RU" w:eastAsia="ru-RU"/>
        </w:rPr>
        <w:t xml:space="preserve"> </w:t>
      </w:r>
      <w:r w:rsidRPr="00DA3EEE">
        <w:rPr>
          <w:rFonts w:ascii="Times New Roman" w:eastAsia="Times New Roman" w:hAnsi="Times New Roman" w:cs="Times New Roman"/>
          <w:sz w:val="28"/>
          <w:szCs w:val="28"/>
          <w:lang w:eastAsia="ru-RU"/>
        </w:rPr>
        <w:t>for</w:t>
      </w:r>
      <w:r w:rsidRPr="00DA3EEE">
        <w:rPr>
          <w:rFonts w:ascii="Times New Roman" w:eastAsia="Times New Roman" w:hAnsi="Times New Roman" w:cs="Times New Roman"/>
          <w:sz w:val="28"/>
          <w:szCs w:val="28"/>
          <w:lang w:val="ru-RU" w:eastAsia="ru-RU"/>
        </w:rPr>
        <w:t xml:space="preserve"> </w:t>
      </w:r>
      <w:r w:rsidRPr="00DA3EEE">
        <w:rPr>
          <w:rFonts w:ascii="Times New Roman" w:eastAsia="Times New Roman" w:hAnsi="Times New Roman" w:cs="Times New Roman"/>
          <w:sz w:val="28"/>
          <w:szCs w:val="28"/>
          <w:lang w:eastAsia="ru-RU"/>
        </w:rPr>
        <w:t>Windows</w:t>
      </w:r>
      <w:r w:rsidRPr="00DA3EEE">
        <w:rPr>
          <w:rFonts w:ascii="Times New Roman" w:eastAsia="Times New Roman" w:hAnsi="Times New Roman" w:cs="Times New Roman"/>
          <w:sz w:val="28"/>
          <w:szCs w:val="28"/>
          <w:lang w:val="ru-RU" w:eastAsia="ru-RU"/>
        </w:rPr>
        <w:t xml:space="preserve">). Широко используемыми шрифтами являются: </w:t>
      </w:r>
      <w:r w:rsidRPr="00DA3EEE">
        <w:rPr>
          <w:rFonts w:ascii="Times New Roman" w:eastAsia="Times New Roman" w:hAnsi="Times New Roman" w:cs="Times New Roman"/>
          <w:sz w:val="28"/>
          <w:szCs w:val="28"/>
          <w:lang w:eastAsia="ru-RU"/>
        </w:rPr>
        <w:t>Times</w:t>
      </w:r>
      <w:r w:rsidRPr="00DA3EEE">
        <w:rPr>
          <w:rFonts w:ascii="Times New Roman" w:eastAsia="Times New Roman" w:hAnsi="Times New Roman" w:cs="Times New Roman"/>
          <w:sz w:val="28"/>
          <w:szCs w:val="28"/>
          <w:lang w:val="ru-RU" w:eastAsia="ru-RU"/>
        </w:rPr>
        <w:t xml:space="preserve"> </w:t>
      </w:r>
      <w:r w:rsidRPr="00DA3EEE">
        <w:rPr>
          <w:rFonts w:ascii="Times New Roman" w:eastAsia="Times New Roman" w:hAnsi="Times New Roman" w:cs="Times New Roman"/>
          <w:sz w:val="28"/>
          <w:szCs w:val="28"/>
          <w:lang w:eastAsia="ru-RU"/>
        </w:rPr>
        <w:t>New</w:t>
      </w:r>
      <w:r w:rsidRPr="00DA3EEE">
        <w:rPr>
          <w:rFonts w:ascii="Times New Roman" w:eastAsia="Times New Roman" w:hAnsi="Times New Roman" w:cs="Times New Roman"/>
          <w:sz w:val="28"/>
          <w:szCs w:val="28"/>
          <w:lang w:val="ru-RU" w:eastAsia="ru-RU"/>
        </w:rPr>
        <w:t xml:space="preserve"> </w:t>
      </w:r>
      <w:r w:rsidRPr="00DA3EEE">
        <w:rPr>
          <w:rFonts w:ascii="Times New Roman" w:eastAsia="Times New Roman" w:hAnsi="Times New Roman" w:cs="Times New Roman"/>
          <w:sz w:val="28"/>
          <w:szCs w:val="28"/>
          <w:lang w:eastAsia="ru-RU"/>
        </w:rPr>
        <w:t>Roman</w:t>
      </w:r>
      <w:r w:rsidRPr="00DA3EEE">
        <w:rPr>
          <w:rFonts w:ascii="Times New Roman" w:eastAsia="Times New Roman" w:hAnsi="Times New Roman" w:cs="Times New Roman"/>
          <w:sz w:val="28"/>
          <w:szCs w:val="28"/>
          <w:lang w:val="ru-RU" w:eastAsia="ru-RU"/>
        </w:rPr>
        <w:t xml:space="preserve"> </w:t>
      </w:r>
      <w:r w:rsidRPr="00DA3EEE">
        <w:rPr>
          <w:rFonts w:ascii="Times New Roman" w:eastAsia="Times New Roman" w:hAnsi="Times New Roman" w:cs="Times New Roman"/>
          <w:sz w:val="28"/>
          <w:szCs w:val="28"/>
          <w:lang w:eastAsia="ru-RU"/>
        </w:rPr>
        <w:t>Cyr</w:t>
      </w:r>
      <w:r w:rsidRPr="00DA3EEE">
        <w:rPr>
          <w:rFonts w:ascii="Times New Roman" w:eastAsia="Times New Roman" w:hAnsi="Times New Roman" w:cs="Times New Roman"/>
          <w:sz w:val="28"/>
          <w:szCs w:val="28"/>
          <w:lang w:val="ru-RU" w:eastAsia="ru-RU"/>
        </w:rPr>
        <w:t xml:space="preserve">, </w:t>
      </w:r>
      <w:r w:rsidRPr="00DA3EEE">
        <w:rPr>
          <w:rFonts w:ascii="Times New Roman" w:eastAsia="Times New Roman" w:hAnsi="Times New Roman" w:cs="Times New Roman"/>
          <w:sz w:val="28"/>
          <w:szCs w:val="28"/>
          <w:lang w:eastAsia="ru-RU"/>
        </w:rPr>
        <w:t>Courier</w:t>
      </w:r>
      <w:r w:rsidRPr="00DA3EEE">
        <w:rPr>
          <w:rFonts w:ascii="Times New Roman" w:eastAsia="Times New Roman" w:hAnsi="Times New Roman" w:cs="Times New Roman"/>
          <w:sz w:val="28"/>
          <w:szCs w:val="28"/>
          <w:lang w:val="ru-RU" w:eastAsia="ru-RU"/>
        </w:rPr>
        <w:t xml:space="preserve"> </w:t>
      </w:r>
      <w:r w:rsidRPr="00DA3EEE">
        <w:rPr>
          <w:rFonts w:ascii="Times New Roman" w:eastAsia="Times New Roman" w:hAnsi="Times New Roman" w:cs="Times New Roman"/>
          <w:sz w:val="28"/>
          <w:szCs w:val="28"/>
          <w:lang w:eastAsia="ru-RU"/>
        </w:rPr>
        <w:t>New</w:t>
      </w:r>
      <w:r w:rsidRPr="00DA3EEE">
        <w:rPr>
          <w:rFonts w:ascii="Times New Roman" w:eastAsia="Times New Roman" w:hAnsi="Times New Roman" w:cs="Times New Roman"/>
          <w:sz w:val="28"/>
          <w:szCs w:val="28"/>
          <w:lang w:val="ru-RU" w:eastAsia="ru-RU"/>
        </w:rPr>
        <w:t xml:space="preserve"> </w:t>
      </w:r>
      <w:r w:rsidRPr="00DA3EEE">
        <w:rPr>
          <w:rFonts w:ascii="Times New Roman" w:eastAsia="Times New Roman" w:hAnsi="Times New Roman" w:cs="Times New Roman"/>
          <w:sz w:val="28"/>
          <w:szCs w:val="28"/>
          <w:lang w:eastAsia="ru-RU"/>
        </w:rPr>
        <w:t>Cyr</w:t>
      </w:r>
      <w:r w:rsidRPr="00DA3EEE">
        <w:rPr>
          <w:rFonts w:ascii="Times New Roman" w:eastAsia="Times New Roman" w:hAnsi="Times New Roman" w:cs="Times New Roman"/>
          <w:sz w:val="28"/>
          <w:szCs w:val="28"/>
          <w:lang w:val="ru-RU" w:eastAsia="ru-RU"/>
        </w:rPr>
        <w:t xml:space="preserve"> (кегль 14). Размер левого поля </w:t>
      </w:r>
      <w:smartTag w:uri="urn:schemas-microsoft-com:office:smarttags" w:element="metricconverter">
        <w:smartTagPr>
          <w:attr w:name="ProductID" w:val="30 мм"/>
        </w:smartTagPr>
        <w:r w:rsidRPr="00DA3EEE">
          <w:rPr>
            <w:rFonts w:ascii="Times New Roman" w:eastAsia="Times New Roman" w:hAnsi="Times New Roman" w:cs="Times New Roman"/>
            <w:sz w:val="28"/>
            <w:szCs w:val="28"/>
            <w:lang w:val="ru-RU" w:eastAsia="ru-RU"/>
          </w:rPr>
          <w:t>30 мм</w:t>
        </w:r>
      </w:smartTag>
      <w:r w:rsidRPr="00DA3EEE">
        <w:rPr>
          <w:rFonts w:ascii="Times New Roman" w:eastAsia="Times New Roman" w:hAnsi="Times New Roman" w:cs="Times New Roman"/>
          <w:sz w:val="28"/>
          <w:szCs w:val="28"/>
          <w:lang w:val="ru-RU" w:eastAsia="ru-RU"/>
        </w:rPr>
        <w:t xml:space="preserve">, правого – </w:t>
      </w:r>
      <w:smartTag w:uri="urn:schemas-microsoft-com:office:smarttags" w:element="metricconverter">
        <w:smartTagPr>
          <w:attr w:name="ProductID" w:val="10 мм"/>
        </w:smartTagPr>
        <w:r w:rsidRPr="00DA3EEE">
          <w:rPr>
            <w:rFonts w:ascii="Times New Roman" w:eastAsia="Times New Roman" w:hAnsi="Times New Roman" w:cs="Times New Roman"/>
            <w:sz w:val="28"/>
            <w:szCs w:val="28"/>
            <w:lang w:val="ru-RU" w:eastAsia="ru-RU"/>
          </w:rPr>
          <w:t>10 мм</w:t>
        </w:r>
      </w:smartTag>
      <w:r w:rsidRPr="00DA3EEE">
        <w:rPr>
          <w:rFonts w:ascii="Times New Roman" w:eastAsia="Times New Roman" w:hAnsi="Times New Roman" w:cs="Times New Roman"/>
          <w:sz w:val="28"/>
          <w:szCs w:val="28"/>
          <w:lang w:val="ru-RU" w:eastAsia="ru-RU"/>
        </w:rPr>
        <w:t xml:space="preserve">, верхнего – </w:t>
      </w:r>
      <w:smartTag w:uri="urn:schemas-microsoft-com:office:smarttags" w:element="metricconverter">
        <w:smartTagPr>
          <w:attr w:name="ProductID" w:val="20 мм"/>
        </w:smartTagPr>
        <w:r w:rsidRPr="00DA3EEE">
          <w:rPr>
            <w:rFonts w:ascii="Times New Roman" w:eastAsia="Times New Roman" w:hAnsi="Times New Roman" w:cs="Times New Roman"/>
            <w:sz w:val="28"/>
            <w:szCs w:val="28"/>
            <w:lang w:val="ru-RU" w:eastAsia="ru-RU"/>
          </w:rPr>
          <w:t>20 мм</w:t>
        </w:r>
      </w:smartTag>
      <w:r w:rsidRPr="00DA3EEE">
        <w:rPr>
          <w:rFonts w:ascii="Times New Roman" w:eastAsia="Times New Roman" w:hAnsi="Times New Roman" w:cs="Times New Roman"/>
          <w:sz w:val="28"/>
          <w:szCs w:val="28"/>
          <w:lang w:val="ru-RU" w:eastAsia="ru-RU"/>
        </w:rPr>
        <w:t xml:space="preserve">, нижнего – </w:t>
      </w:r>
      <w:smartTag w:uri="urn:schemas-microsoft-com:office:smarttags" w:element="metricconverter">
        <w:smartTagPr>
          <w:attr w:name="ProductID" w:val="20 мм"/>
        </w:smartTagPr>
        <w:r w:rsidRPr="00DA3EEE">
          <w:rPr>
            <w:rFonts w:ascii="Times New Roman" w:eastAsia="Times New Roman" w:hAnsi="Times New Roman" w:cs="Times New Roman"/>
            <w:sz w:val="28"/>
            <w:szCs w:val="28"/>
            <w:lang w:val="ru-RU" w:eastAsia="ru-RU"/>
          </w:rPr>
          <w:t>20 мм</w:t>
        </w:r>
      </w:smartTag>
      <w:r w:rsidRPr="00DA3EEE">
        <w:rPr>
          <w:rFonts w:ascii="Times New Roman" w:eastAsia="Times New Roman" w:hAnsi="Times New Roman" w:cs="Times New Roman"/>
          <w:sz w:val="28"/>
          <w:szCs w:val="28"/>
          <w:lang w:val="ru-RU" w:eastAsia="ru-RU"/>
        </w:rPr>
        <w:t>. Поля слева оставляют для переплета, справа – для того, чтобы в строках не было неправильных переносов. При таких полях каждая страница текста содержит приблизительно 1800 знаков (30 строк по 60 знаков в строке, считая каждый знак препинания и пробел между словами также за печатный знак). Текст выравнивается по ширине.</w:t>
      </w:r>
    </w:p>
    <w:p w:rsidR="00DA3EEE" w:rsidRPr="00DA3EEE" w:rsidRDefault="00DA3EEE" w:rsidP="00DA3EEE">
      <w:pPr>
        <w:spacing w:after="0" w:line="240" w:lineRule="auto"/>
        <w:ind w:firstLine="56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Все страницы нумеруются начиная с титульного листа (</w:t>
      </w:r>
      <w:r w:rsidRPr="00DA3EEE">
        <w:rPr>
          <w:rFonts w:ascii="Times New Roman" w:eastAsia="Times New Roman" w:hAnsi="Times New Roman" w:cs="Times New Roman"/>
          <w:i/>
          <w:sz w:val="28"/>
          <w:szCs w:val="28"/>
          <w:lang w:val="ru-RU" w:eastAsia="ru-RU"/>
        </w:rPr>
        <w:t>См. Приложение 1,4,6</w:t>
      </w:r>
      <w:r w:rsidRPr="00DA3EEE">
        <w:rPr>
          <w:rFonts w:ascii="Times New Roman" w:eastAsia="Times New Roman" w:hAnsi="Times New Roman" w:cs="Times New Roman"/>
          <w:sz w:val="28"/>
          <w:szCs w:val="28"/>
          <w:lang w:val="ru-RU" w:eastAsia="ru-RU"/>
        </w:rPr>
        <w:t>) (на титульном листе номер страницы не ставится). Цифру, обозначающую порядковый номер страницы, ставят в середине верхнего поля страницы.</w:t>
      </w:r>
    </w:p>
    <w:p w:rsidR="00DA3EEE" w:rsidRPr="00DA3EEE" w:rsidRDefault="00DA3EEE" w:rsidP="00DA3EEE">
      <w:pPr>
        <w:spacing w:after="0" w:line="240" w:lineRule="auto"/>
        <w:ind w:firstLine="56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Каждая глава начинается с новой страницы. Это правило относится к другим основным структурным частям работы: Введение, Заключение, Библиографическому списку (</w:t>
      </w:r>
      <w:r w:rsidRPr="00DA3EEE">
        <w:rPr>
          <w:rFonts w:ascii="Times New Roman" w:eastAsia="Times New Roman" w:hAnsi="Times New Roman" w:cs="Times New Roman"/>
          <w:i/>
          <w:sz w:val="28"/>
          <w:szCs w:val="28"/>
          <w:lang w:val="ru-RU" w:eastAsia="ru-RU"/>
        </w:rPr>
        <w:t>См. Приложение 3</w:t>
      </w:r>
      <w:r w:rsidRPr="00DA3EEE">
        <w:rPr>
          <w:rFonts w:ascii="Times New Roman" w:eastAsia="Times New Roman" w:hAnsi="Times New Roman" w:cs="Times New Roman"/>
          <w:sz w:val="28"/>
          <w:szCs w:val="28"/>
          <w:lang w:val="ru-RU" w:eastAsia="ru-RU"/>
        </w:rPr>
        <w:t xml:space="preserve">), Приложение. </w:t>
      </w:r>
    </w:p>
    <w:p w:rsidR="00DA3EEE" w:rsidRPr="00DA3EEE" w:rsidRDefault="00DA3EEE" w:rsidP="00DA3EEE">
      <w:pPr>
        <w:spacing w:after="0" w:line="240" w:lineRule="auto"/>
        <w:ind w:firstLine="56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Расстояние между названием главы и последующим текстом должно быть равно трем интервалам. Такое же расстояние выдерживается между заголовками главы и параграфа. Расстояния между основаниями строк заголовка принимают такими же, как и в тексте. Точку в конце заголовка, располагаемого посредине строки, не ставят. Не допускается подчеркивание заголовков и перенос слов в заголовке.</w:t>
      </w:r>
    </w:p>
    <w:p w:rsidR="00DA3EEE" w:rsidRPr="00DA3EEE" w:rsidRDefault="00DA3EEE" w:rsidP="00DA3EEE">
      <w:pPr>
        <w:spacing w:after="0" w:line="240" w:lineRule="auto"/>
        <w:ind w:firstLine="56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Фразы, начинающиеся с новой (красной) строки, печатают с абзацным отступом от начала строки, равным 8-12 мм.</w:t>
      </w:r>
    </w:p>
    <w:p w:rsidR="00DA3EEE" w:rsidRPr="00DA3EEE" w:rsidRDefault="00DA3EEE" w:rsidP="00DA3EEE">
      <w:pPr>
        <w:spacing w:after="0" w:line="240" w:lineRule="auto"/>
        <w:ind w:firstLine="56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Таблицы, рисунки, чертежи, графики, фотографии как в тексте работы, так и в приложении должны быть выполнены на стандартных листах размером 210х297 мм (формат А - 4) или наклеены на стандартные листы белой бумаги. Подписи и пояснения к фотографиям, рисункам помещаются с лицевой стороны.</w:t>
      </w:r>
    </w:p>
    <w:p w:rsidR="00DA3EEE" w:rsidRPr="00DA3EEE" w:rsidRDefault="00DA3EEE" w:rsidP="00DA3EEE">
      <w:pPr>
        <w:spacing w:after="0" w:line="240" w:lineRule="auto"/>
        <w:ind w:firstLine="56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Рукопись, рисунки, фотографии должны быть без пометок, карандашных исправлений, пятен и загибов, не допускаются набивка буквы на букву и дорисовка букв чернилами. Количество исправлений должно быть не более пяти на страницу и вноситься от руки чернилами черного цвета.</w:t>
      </w:r>
    </w:p>
    <w:p w:rsidR="00DA3EEE" w:rsidRPr="00DA3EEE" w:rsidRDefault="00DA3EEE" w:rsidP="00DA3EEE">
      <w:pPr>
        <w:spacing w:after="0" w:line="240" w:lineRule="auto"/>
        <w:ind w:firstLine="56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 xml:space="preserve"> 2.   Главы и параграфы должны быть пронумерованы, что позволит составить «</w:t>
      </w:r>
      <w:r w:rsidRPr="00DA3EEE">
        <w:rPr>
          <w:rFonts w:ascii="Times New Roman" w:eastAsia="Times New Roman" w:hAnsi="Times New Roman" w:cs="Times New Roman"/>
          <w:b/>
          <w:i/>
          <w:sz w:val="28"/>
          <w:szCs w:val="28"/>
          <w:lang w:val="ru-RU" w:eastAsia="ru-RU"/>
        </w:rPr>
        <w:t>Содержание</w:t>
      </w:r>
      <w:r w:rsidRPr="00DA3EEE">
        <w:rPr>
          <w:rFonts w:ascii="Times New Roman" w:eastAsia="Times New Roman" w:hAnsi="Times New Roman" w:cs="Times New Roman"/>
          <w:sz w:val="28"/>
          <w:szCs w:val="28"/>
          <w:lang w:val="ru-RU" w:eastAsia="ru-RU"/>
        </w:rPr>
        <w:t xml:space="preserve">» работы. Для этого используются римские и арабские цифры, прописные и строчные буквы в сочетании с делением на абзацы. Н а п р и м е р, части нумеруются с использованием порядковых числительных (часть первая), разделы – с использованием прописных букв, главы – римских цифр, параграфы – арабских цифр. Рубрики внутри текста организуются с помощью русских или латинских строчных букв. В последнее время входит «в моду» чисто цифровая нумерация, когда самые крупные части нумеруются одной цифровой, их подразделы – двумя цифрами: номером части и номером раздела (н а п р и м е р, раздел 2.1), параграфы – тремя цифрами (2.1.3). Такая система допускается отсутствие слов «часть», «раздел», «глава», «параграф» ( </w:t>
      </w:r>
      <w:r w:rsidRPr="00DA3EEE">
        <w:rPr>
          <w:rFonts w:ascii="Times New Roman" w:eastAsia="Times New Roman" w:hAnsi="Times New Roman" w:cs="Times New Roman"/>
          <w:i/>
          <w:sz w:val="28"/>
          <w:szCs w:val="28"/>
          <w:lang w:val="ru-RU" w:eastAsia="ru-RU"/>
        </w:rPr>
        <w:t>См. Приложение 5,7</w:t>
      </w:r>
      <w:r w:rsidRPr="00DA3EEE">
        <w:rPr>
          <w:rFonts w:ascii="Times New Roman" w:eastAsia="Times New Roman" w:hAnsi="Times New Roman" w:cs="Times New Roman"/>
          <w:sz w:val="28"/>
          <w:szCs w:val="28"/>
          <w:lang w:val="ru-RU" w:eastAsia="ru-RU"/>
        </w:rPr>
        <w:t>).</w:t>
      </w:r>
    </w:p>
    <w:p w:rsidR="00DA3EEE" w:rsidRPr="00DA3EEE" w:rsidRDefault="00DA3EEE" w:rsidP="00DA3EEE">
      <w:pPr>
        <w:spacing w:after="0" w:line="240" w:lineRule="auto"/>
        <w:ind w:firstLine="56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 xml:space="preserve">3. </w:t>
      </w:r>
      <w:r w:rsidRPr="00DA3EEE">
        <w:rPr>
          <w:rFonts w:ascii="Times New Roman" w:eastAsia="Times New Roman" w:hAnsi="Times New Roman" w:cs="Times New Roman"/>
          <w:b/>
          <w:i/>
          <w:sz w:val="28"/>
          <w:szCs w:val="28"/>
          <w:lang w:val="ru-RU" w:eastAsia="ru-RU"/>
        </w:rPr>
        <w:t>Библиографический аппарат</w:t>
      </w:r>
      <w:r w:rsidRPr="00DA3EEE">
        <w:rPr>
          <w:rFonts w:ascii="Times New Roman" w:eastAsia="Times New Roman" w:hAnsi="Times New Roman" w:cs="Times New Roman"/>
          <w:sz w:val="28"/>
          <w:szCs w:val="28"/>
          <w:lang w:val="ru-RU" w:eastAsia="ru-RU"/>
        </w:rPr>
        <w:t xml:space="preserve"> – весьма сложная часть работы. Во-первых, это ценное указание на источники по теме исследования для тех, кто будет читать работу; во-вторых, он позволяет судить о научной культуре автора, глубине его </w:t>
      </w:r>
      <w:r w:rsidRPr="00DA3EEE">
        <w:rPr>
          <w:rFonts w:ascii="Times New Roman" w:eastAsia="Times New Roman" w:hAnsi="Times New Roman" w:cs="Times New Roman"/>
          <w:sz w:val="28"/>
          <w:szCs w:val="28"/>
          <w:lang w:val="ru-RU" w:eastAsia="ru-RU"/>
        </w:rPr>
        <w:lastRenderedPageBreak/>
        <w:t>проникновения в тему и этичности его позиции по отношению к авторам используемых источников.</w:t>
      </w:r>
    </w:p>
    <w:p w:rsidR="00DA3EEE" w:rsidRPr="00DA3EEE" w:rsidRDefault="00DA3EEE" w:rsidP="00DA3EEE">
      <w:pPr>
        <w:spacing w:after="0" w:line="240" w:lineRule="auto"/>
        <w:ind w:firstLine="56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Библиографический аппарат в алфавитном порядке оформляется в соответствии с требованиями ГОСТ 7.1.84 «Библиографическое описание документа» и с учетом кратких правил «Составления библиографического описания» (2-е изд., доп.М.: Кн.палата, 1991).</w:t>
      </w:r>
    </w:p>
    <w:p w:rsidR="00DA3EEE" w:rsidRPr="00DA3EEE" w:rsidRDefault="00DA3EEE" w:rsidP="00DA3EEE">
      <w:pPr>
        <w:spacing w:after="0" w:line="240" w:lineRule="auto"/>
        <w:ind w:firstLine="567"/>
        <w:contextualSpacing/>
        <w:jc w:val="both"/>
        <w:rPr>
          <w:rFonts w:ascii="Times New Roman" w:eastAsia="Times New Roman" w:hAnsi="Times New Roman" w:cs="Times New Roman"/>
          <w:i/>
          <w:iCs/>
          <w:sz w:val="28"/>
          <w:szCs w:val="28"/>
          <w:lang w:val="ru-RU" w:eastAsia="ru-RU"/>
        </w:rPr>
      </w:pPr>
      <w:r w:rsidRPr="00DA3EEE">
        <w:rPr>
          <w:rFonts w:ascii="Times New Roman" w:eastAsia="Times New Roman" w:hAnsi="Times New Roman" w:cs="Times New Roman"/>
          <w:i/>
          <w:iCs/>
          <w:sz w:val="28"/>
          <w:szCs w:val="28"/>
          <w:lang w:val="ru-RU" w:eastAsia="ru-RU"/>
        </w:rPr>
        <w:t>Книга</w:t>
      </w:r>
    </w:p>
    <w:p w:rsidR="00DA3EEE" w:rsidRPr="00DA3EEE" w:rsidRDefault="00DA3EEE" w:rsidP="00DA3EEE">
      <w:pPr>
        <w:spacing w:after="0" w:line="240" w:lineRule="auto"/>
        <w:ind w:firstLine="56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i/>
          <w:iCs/>
          <w:sz w:val="28"/>
          <w:szCs w:val="28"/>
          <w:lang w:val="ru-RU" w:eastAsia="ru-RU"/>
        </w:rPr>
        <w:t xml:space="preserve">Дмитриев А.В. </w:t>
      </w:r>
      <w:r w:rsidRPr="00DA3EEE">
        <w:rPr>
          <w:rFonts w:ascii="Times New Roman" w:eastAsia="Times New Roman" w:hAnsi="Times New Roman" w:cs="Times New Roman"/>
          <w:sz w:val="28"/>
          <w:szCs w:val="28"/>
          <w:lang w:val="ru-RU" w:eastAsia="ru-RU"/>
        </w:rPr>
        <w:t>Конфликтология. – М.: Гардарики, 2000. – 320с.</w:t>
      </w:r>
    </w:p>
    <w:p w:rsidR="00DA3EEE" w:rsidRPr="00DA3EEE" w:rsidRDefault="00DA3EEE" w:rsidP="00DA3EEE">
      <w:pPr>
        <w:spacing w:after="0" w:line="240" w:lineRule="auto"/>
        <w:ind w:firstLine="567"/>
        <w:contextualSpacing/>
        <w:jc w:val="both"/>
        <w:rPr>
          <w:rFonts w:ascii="Times New Roman" w:eastAsia="Times New Roman" w:hAnsi="Times New Roman" w:cs="Times New Roman"/>
          <w:sz w:val="28"/>
          <w:szCs w:val="28"/>
          <w:u w:val="single"/>
          <w:lang w:val="ru-RU" w:eastAsia="ru-RU"/>
        </w:rPr>
      </w:pPr>
      <w:r w:rsidRPr="00DA3EEE">
        <w:rPr>
          <w:rFonts w:ascii="Times New Roman" w:eastAsia="Times New Roman" w:hAnsi="Times New Roman" w:cs="Times New Roman"/>
          <w:sz w:val="28"/>
          <w:szCs w:val="28"/>
          <w:u w:val="single"/>
          <w:lang w:val="ru-RU" w:eastAsia="ru-RU"/>
        </w:rPr>
        <w:t>С 2006 года:</w:t>
      </w:r>
    </w:p>
    <w:p w:rsidR="00DA3EEE" w:rsidRPr="00DA3EEE" w:rsidRDefault="00DA3EEE" w:rsidP="00DA3EEE">
      <w:pPr>
        <w:spacing w:after="0" w:line="240" w:lineRule="auto"/>
        <w:ind w:firstLine="56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b/>
          <w:bCs/>
          <w:sz w:val="28"/>
          <w:szCs w:val="28"/>
          <w:lang w:val="ru-RU" w:eastAsia="ru-RU"/>
        </w:rPr>
        <w:t>Орельская, О. В.</w:t>
      </w:r>
      <w:r w:rsidRPr="00DA3EEE">
        <w:rPr>
          <w:rFonts w:ascii="Times New Roman" w:eastAsia="Times New Roman" w:hAnsi="Times New Roman" w:cs="Times New Roman"/>
          <w:sz w:val="28"/>
          <w:szCs w:val="28"/>
          <w:lang w:val="ru-RU" w:eastAsia="ru-RU"/>
        </w:rPr>
        <w:t xml:space="preserve"> Святослав Агафонов [Текст]: Возродившй </w:t>
      </w:r>
      <w:r w:rsidRPr="00DA3EEE">
        <w:rPr>
          <w:rFonts w:ascii="Times New Roman" w:eastAsia="Times New Roman" w:hAnsi="Times New Roman" w:cs="Times New Roman"/>
          <w:spacing w:val="-4"/>
          <w:sz w:val="28"/>
          <w:szCs w:val="28"/>
          <w:lang w:val="ru-RU" w:eastAsia="ru-RU"/>
        </w:rPr>
        <w:t>кремль / О. В. Орельская. – Н. Новгород: Промграфика, 2001. − 192 с. (Мастера</w:t>
      </w:r>
      <w:r w:rsidRPr="00DA3EEE">
        <w:rPr>
          <w:rFonts w:ascii="Times New Roman" w:eastAsia="Times New Roman" w:hAnsi="Times New Roman" w:cs="Times New Roman"/>
          <w:sz w:val="28"/>
          <w:szCs w:val="28"/>
          <w:lang w:val="ru-RU" w:eastAsia="ru-RU"/>
        </w:rPr>
        <w:t xml:space="preserve"> нижегородской архитектуры).</w:t>
      </w:r>
    </w:p>
    <w:p w:rsidR="00DA3EEE" w:rsidRPr="00DA3EEE" w:rsidRDefault="00DA3EEE" w:rsidP="00DA3EEE">
      <w:pPr>
        <w:spacing w:after="0" w:line="240" w:lineRule="auto"/>
        <w:ind w:firstLine="567"/>
        <w:contextualSpacing/>
        <w:jc w:val="both"/>
        <w:rPr>
          <w:rFonts w:ascii="Times New Roman" w:eastAsia="Times New Roman" w:hAnsi="Times New Roman" w:cs="Times New Roman"/>
          <w:i/>
          <w:iCs/>
          <w:sz w:val="28"/>
          <w:szCs w:val="28"/>
          <w:lang w:val="ru-RU" w:eastAsia="ru-RU"/>
        </w:rPr>
      </w:pPr>
      <w:r w:rsidRPr="00DA3EEE">
        <w:rPr>
          <w:rFonts w:ascii="Times New Roman" w:eastAsia="Times New Roman" w:hAnsi="Times New Roman" w:cs="Times New Roman"/>
          <w:i/>
          <w:iCs/>
          <w:sz w:val="28"/>
          <w:szCs w:val="28"/>
          <w:lang w:val="ru-RU" w:eastAsia="ru-RU"/>
        </w:rPr>
        <w:t>Статьи из журналов и газет</w:t>
      </w:r>
    </w:p>
    <w:p w:rsidR="00DA3EEE" w:rsidRPr="00DA3EEE" w:rsidRDefault="00DA3EEE" w:rsidP="00DA3EEE">
      <w:pPr>
        <w:spacing w:after="0" w:line="240" w:lineRule="auto"/>
        <w:ind w:firstLine="56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i/>
          <w:iCs/>
          <w:sz w:val="28"/>
          <w:szCs w:val="28"/>
          <w:lang w:val="ru-RU" w:eastAsia="ru-RU"/>
        </w:rPr>
        <w:t>Лефевр В.А.</w:t>
      </w:r>
      <w:r w:rsidRPr="00DA3EEE">
        <w:rPr>
          <w:rFonts w:ascii="Times New Roman" w:eastAsia="Times New Roman" w:hAnsi="Times New Roman" w:cs="Times New Roman"/>
          <w:sz w:val="28"/>
          <w:szCs w:val="28"/>
          <w:lang w:val="ru-RU" w:eastAsia="ru-RU"/>
        </w:rPr>
        <w:t xml:space="preserve"> От психофизики к моделированию души // Вопросы философии. – 1990. − № 7. – С.25-31.</w:t>
      </w:r>
    </w:p>
    <w:p w:rsidR="00DA3EEE" w:rsidRPr="00DA3EEE" w:rsidRDefault="00DA3EEE" w:rsidP="00DA3EEE">
      <w:pPr>
        <w:spacing w:after="0" w:line="240" w:lineRule="auto"/>
        <w:ind w:firstLine="56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i/>
          <w:iCs/>
          <w:sz w:val="28"/>
          <w:szCs w:val="28"/>
          <w:lang w:val="ru-RU" w:eastAsia="ru-RU"/>
        </w:rPr>
        <w:t>Райцын Н.</w:t>
      </w:r>
      <w:r w:rsidRPr="00DA3EEE">
        <w:rPr>
          <w:rFonts w:ascii="Times New Roman" w:eastAsia="Times New Roman" w:hAnsi="Times New Roman" w:cs="Times New Roman"/>
          <w:sz w:val="28"/>
          <w:szCs w:val="28"/>
          <w:lang w:val="ru-RU" w:eastAsia="ru-RU"/>
        </w:rPr>
        <w:t xml:space="preserve"> В окопах торговых войн // Деловой мир. – 1993. – № 53.</w:t>
      </w:r>
    </w:p>
    <w:p w:rsidR="00DA3EEE" w:rsidRPr="00DA3EEE" w:rsidRDefault="00DA3EEE" w:rsidP="00DA3EEE">
      <w:pPr>
        <w:spacing w:after="0" w:line="240" w:lineRule="auto"/>
        <w:ind w:firstLine="567"/>
        <w:contextualSpacing/>
        <w:jc w:val="both"/>
        <w:rPr>
          <w:rFonts w:ascii="Times New Roman" w:eastAsia="Times New Roman" w:hAnsi="Times New Roman" w:cs="Times New Roman"/>
          <w:sz w:val="28"/>
          <w:szCs w:val="28"/>
          <w:u w:val="single"/>
          <w:lang w:val="ru-RU" w:eastAsia="ru-RU"/>
        </w:rPr>
      </w:pPr>
      <w:r w:rsidRPr="00DA3EEE">
        <w:rPr>
          <w:rFonts w:ascii="Times New Roman" w:eastAsia="Times New Roman" w:hAnsi="Times New Roman" w:cs="Times New Roman"/>
          <w:sz w:val="28"/>
          <w:szCs w:val="28"/>
          <w:u w:val="single"/>
          <w:lang w:val="ru-RU" w:eastAsia="ru-RU"/>
        </w:rPr>
        <w:t>С 2006 года:</w:t>
      </w:r>
    </w:p>
    <w:p w:rsidR="00DA3EEE" w:rsidRPr="00DA3EEE" w:rsidRDefault="00DA3EEE" w:rsidP="00DA3EEE">
      <w:pPr>
        <w:spacing w:after="0" w:line="240" w:lineRule="auto"/>
        <w:ind w:firstLine="567"/>
        <w:contextualSpacing/>
        <w:jc w:val="both"/>
        <w:rPr>
          <w:rFonts w:ascii="Times New Roman" w:eastAsia="Times New Roman" w:hAnsi="Times New Roman" w:cs="Times New Roman"/>
          <w:iCs/>
          <w:sz w:val="28"/>
          <w:szCs w:val="28"/>
          <w:lang w:val="ru-RU" w:eastAsia="ru-RU"/>
        </w:rPr>
      </w:pPr>
      <w:r w:rsidRPr="00DA3EEE">
        <w:rPr>
          <w:rFonts w:ascii="Times New Roman" w:eastAsia="Times New Roman" w:hAnsi="Times New Roman" w:cs="Times New Roman"/>
          <w:b/>
          <w:bCs/>
          <w:iCs/>
          <w:sz w:val="28"/>
          <w:szCs w:val="28"/>
          <w:lang w:val="ru-RU" w:eastAsia="ru-RU"/>
        </w:rPr>
        <w:t>Долотов, А.</w:t>
      </w:r>
      <w:r w:rsidRPr="00DA3EEE">
        <w:rPr>
          <w:rFonts w:ascii="Times New Roman" w:eastAsia="Times New Roman" w:hAnsi="Times New Roman" w:cs="Times New Roman"/>
          <w:iCs/>
          <w:sz w:val="28"/>
          <w:szCs w:val="28"/>
          <w:lang w:val="ru-RU" w:eastAsia="ru-RU"/>
        </w:rPr>
        <w:t xml:space="preserve"> О развитии земельной реформы [Текст] / А. Долотов // Экономист. − 1999. − № 12. − С. 76-82.</w:t>
      </w:r>
    </w:p>
    <w:p w:rsidR="00DA3EEE" w:rsidRPr="00DA3EEE" w:rsidRDefault="00DA3EEE" w:rsidP="00DA3EEE">
      <w:pPr>
        <w:spacing w:after="0" w:line="240" w:lineRule="auto"/>
        <w:ind w:firstLine="567"/>
        <w:contextualSpacing/>
        <w:jc w:val="both"/>
        <w:rPr>
          <w:rFonts w:ascii="Times New Roman" w:eastAsia="Times New Roman" w:hAnsi="Times New Roman" w:cs="Times New Roman"/>
          <w:iCs/>
          <w:sz w:val="28"/>
          <w:szCs w:val="28"/>
          <w:lang w:val="ru-RU" w:eastAsia="ru-RU"/>
        </w:rPr>
      </w:pPr>
      <w:r w:rsidRPr="00DA3EEE">
        <w:rPr>
          <w:rFonts w:ascii="Times New Roman" w:eastAsia="Times New Roman" w:hAnsi="Times New Roman" w:cs="Times New Roman"/>
          <w:b/>
          <w:bCs/>
          <w:iCs/>
          <w:sz w:val="28"/>
          <w:szCs w:val="28"/>
          <w:lang w:val="ru-RU" w:eastAsia="ru-RU"/>
        </w:rPr>
        <w:t xml:space="preserve">Айрумян, Э. Л. </w:t>
      </w:r>
      <w:r w:rsidRPr="00DA3EEE">
        <w:rPr>
          <w:rFonts w:ascii="Times New Roman" w:eastAsia="Times New Roman" w:hAnsi="Times New Roman" w:cs="Times New Roman"/>
          <w:iCs/>
          <w:sz w:val="28"/>
          <w:szCs w:val="28"/>
          <w:lang w:val="ru-RU" w:eastAsia="ru-RU"/>
        </w:rPr>
        <w:t>Материалы и типы гнутых профилей [Текст] / Э. Л. Айрумян, А. В. Рожков // Стр-во и архитектура. Сер. 8, Строительные конструкции: обзор. информ. / ВНИИС. − 1987. – Вып. 2. − С. 3-16.</w:t>
      </w:r>
    </w:p>
    <w:p w:rsidR="00DA3EEE" w:rsidRPr="00DA3EEE" w:rsidRDefault="00DA3EEE" w:rsidP="00DA3EEE">
      <w:pPr>
        <w:spacing w:after="0" w:line="240" w:lineRule="auto"/>
        <w:ind w:firstLine="567"/>
        <w:contextualSpacing/>
        <w:jc w:val="both"/>
        <w:rPr>
          <w:rFonts w:ascii="Times New Roman" w:eastAsia="Times New Roman" w:hAnsi="Times New Roman" w:cs="Times New Roman"/>
          <w:i/>
          <w:iCs/>
          <w:sz w:val="28"/>
          <w:szCs w:val="28"/>
          <w:lang w:val="ru-RU" w:eastAsia="ru-RU"/>
        </w:rPr>
      </w:pPr>
      <w:r w:rsidRPr="00DA3EEE">
        <w:rPr>
          <w:rFonts w:ascii="Times New Roman" w:eastAsia="Times New Roman" w:hAnsi="Times New Roman" w:cs="Times New Roman"/>
          <w:i/>
          <w:iCs/>
          <w:sz w:val="28"/>
          <w:szCs w:val="28"/>
          <w:lang w:val="ru-RU" w:eastAsia="ru-RU"/>
        </w:rPr>
        <w:t>Ссылки на статьи из энциклопедии</w:t>
      </w:r>
    </w:p>
    <w:p w:rsidR="00DA3EEE" w:rsidRPr="00DA3EEE" w:rsidRDefault="00DA3EEE" w:rsidP="00DA3EEE">
      <w:pPr>
        <w:spacing w:after="0" w:line="240" w:lineRule="auto"/>
        <w:ind w:firstLine="56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i/>
          <w:iCs/>
          <w:sz w:val="28"/>
          <w:szCs w:val="28"/>
          <w:lang w:val="ru-RU" w:eastAsia="ru-RU"/>
        </w:rPr>
        <w:t>Бирюков Б.В.</w:t>
      </w:r>
      <w:r w:rsidRPr="00DA3EEE">
        <w:rPr>
          <w:rFonts w:ascii="Times New Roman" w:eastAsia="Times New Roman" w:hAnsi="Times New Roman" w:cs="Times New Roman"/>
          <w:sz w:val="28"/>
          <w:szCs w:val="28"/>
          <w:lang w:val="ru-RU" w:eastAsia="ru-RU"/>
        </w:rPr>
        <w:t xml:space="preserve">, </w:t>
      </w:r>
      <w:r w:rsidRPr="00DA3EEE">
        <w:rPr>
          <w:rFonts w:ascii="Times New Roman" w:eastAsia="Times New Roman" w:hAnsi="Times New Roman" w:cs="Times New Roman"/>
          <w:i/>
          <w:iCs/>
          <w:sz w:val="28"/>
          <w:szCs w:val="28"/>
          <w:lang w:val="ru-RU" w:eastAsia="ru-RU"/>
        </w:rPr>
        <w:t>Гастеров Ю.А., Геллер Е.С.</w:t>
      </w:r>
      <w:r w:rsidRPr="00DA3EEE">
        <w:rPr>
          <w:rFonts w:ascii="Times New Roman" w:eastAsia="Times New Roman" w:hAnsi="Times New Roman" w:cs="Times New Roman"/>
          <w:sz w:val="28"/>
          <w:szCs w:val="28"/>
          <w:lang w:val="ru-RU" w:eastAsia="ru-RU"/>
        </w:rPr>
        <w:t xml:space="preserve"> Моделирование // БСЭ. –3-е изд. М., 1974. – Т.16. – С.393-395.</w:t>
      </w:r>
    </w:p>
    <w:p w:rsidR="00DA3EEE" w:rsidRPr="00DA3EEE" w:rsidRDefault="00DA3EEE" w:rsidP="00DA3EEE">
      <w:pPr>
        <w:spacing w:after="0" w:line="240" w:lineRule="auto"/>
        <w:ind w:firstLine="567"/>
        <w:contextualSpacing/>
        <w:jc w:val="both"/>
        <w:rPr>
          <w:rFonts w:ascii="Times New Roman" w:eastAsia="Times New Roman" w:hAnsi="Times New Roman" w:cs="Times New Roman"/>
          <w:i/>
          <w:iCs/>
          <w:sz w:val="28"/>
          <w:szCs w:val="28"/>
          <w:lang w:val="ru-RU" w:eastAsia="ru-RU"/>
        </w:rPr>
      </w:pPr>
      <w:r w:rsidRPr="00DA3EEE">
        <w:rPr>
          <w:rFonts w:ascii="Times New Roman" w:eastAsia="Times New Roman" w:hAnsi="Times New Roman" w:cs="Times New Roman"/>
          <w:i/>
          <w:iCs/>
          <w:sz w:val="28"/>
          <w:szCs w:val="28"/>
          <w:lang w:val="ru-RU" w:eastAsia="ru-RU"/>
        </w:rPr>
        <w:t>Сборник</w:t>
      </w:r>
    </w:p>
    <w:p w:rsidR="00DA3EEE" w:rsidRPr="00DA3EEE" w:rsidRDefault="00DA3EEE" w:rsidP="00DA3EEE">
      <w:pPr>
        <w:spacing w:after="0" w:line="240" w:lineRule="auto"/>
        <w:ind w:firstLine="56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i/>
          <w:iCs/>
          <w:sz w:val="28"/>
          <w:szCs w:val="28"/>
          <w:lang w:val="ru-RU" w:eastAsia="ru-RU"/>
        </w:rPr>
        <w:t>Философские</w:t>
      </w:r>
      <w:r w:rsidRPr="00DA3EEE">
        <w:rPr>
          <w:rFonts w:ascii="Times New Roman" w:eastAsia="Times New Roman" w:hAnsi="Times New Roman" w:cs="Times New Roman"/>
          <w:sz w:val="28"/>
          <w:szCs w:val="28"/>
          <w:lang w:val="ru-RU" w:eastAsia="ru-RU"/>
        </w:rPr>
        <w:t xml:space="preserve"> проблемы современной науки / Сост. В.Н.Иващенко. – Киев: Радуга, 1989. – 165 с.</w:t>
      </w:r>
    </w:p>
    <w:p w:rsidR="00DA3EEE" w:rsidRPr="00DA3EEE" w:rsidRDefault="00DA3EEE" w:rsidP="00DA3EEE">
      <w:pPr>
        <w:spacing w:after="0" w:line="240" w:lineRule="auto"/>
        <w:ind w:firstLine="56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Карпов А.Н. Структура абзацев в прозе  Л.Н. Толстого //Язык и стиль Л.Н.Толстого. – М., 1979. – С. 112 – 120.</w:t>
      </w:r>
    </w:p>
    <w:p w:rsidR="00DA3EEE" w:rsidRPr="00DA3EEE" w:rsidRDefault="00DA3EEE" w:rsidP="00DA3EEE">
      <w:pPr>
        <w:spacing w:after="0" w:line="240" w:lineRule="auto"/>
        <w:ind w:firstLine="567"/>
        <w:contextualSpacing/>
        <w:jc w:val="both"/>
        <w:rPr>
          <w:rFonts w:ascii="Times New Roman" w:eastAsia="Times New Roman" w:hAnsi="Times New Roman" w:cs="Times New Roman"/>
          <w:sz w:val="28"/>
          <w:szCs w:val="28"/>
          <w:u w:val="single"/>
          <w:lang w:val="ru-RU" w:eastAsia="ru-RU"/>
        </w:rPr>
      </w:pPr>
      <w:r w:rsidRPr="00DA3EEE">
        <w:rPr>
          <w:rFonts w:ascii="Times New Roman" w:eastAsia="Times New Roman" w:hAnsi="Times New Roman" w:cs="Times New Roman"/>
          <w:sz w:val="28"/>
          <w:szCs w:val="28"/>
          <w:u w:val="single"/>
          <w:lang w:val="ru-RU" w:eastAsia="ru-RU"/>
        </w:rPr>
        <w:t>С 2006 года:</w:t>
      </w:r>
    </w:p>
    <w:p w:rsidR="00DA3EEE" w:rsidRPr="00DA3EEE" w:rsidRDefault="00DA3EEE" w:rsidP="00DA3EEE">
      <w:pPr>
        <w:spacing w:after="0" w:line="240" w:lineRule="auto"/>
        <w:ind w:firstLine="56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 xml:space="preserve">Проблемы истории, теории и практики русской и советской архитектуры [Текст]: межвуз. темат. сб. / Ленингр. инженер.-строит. ин-т ; отв. ред. В. И. Пилявский. − Л.: Изд-во ЛИСИ, 1978. − 162 с. </w:t>
      </w:r>
    </w:p>
    <w:p w:rsidR="00DA3EEE" w:rsidRPr="00DA3EEE" w:rsidRDefault="00DA3EEE" w:rsidP="00DA3EEE">
      <w:pPr>
        <w:spacing w:after="0" w:line="240" w:lineRule="auto"/>
        <w:ind w:firstLine="567"/>
        <w:contextualSpacing/>
        <w:jc w:val="both"/>
        <w:rPr>
          <w:rFonts w:ascii="Times New Roman" w:eastAsia="Times New Roman" w:hAnsi="Times New Roman" w:cs="Times New Roman"/>
          <w:i/>
          <w:iCs/>
          <w:sz w:val="28"/>
          <w:szCs w:val="28"/>
          <w:lang w:val="ru-RU" w:eastAsia="ru-RU"/>
        </w:rPr>
      </w:pPr>
      <w:r w:rsidRPr="00DA3EEE">
        <w:rPr>
          <w:rFonts w:ascii="Times New Roman" w:eastAsia="Times New Roman" w:hAnsi="Times New Roman" w:cs="Times New Roman"/>
          <w:i/>
          <w:iCs/>
          <w:sz w:val="28"/>
          <w:szCs w:val="28"/>
          <w:lang w:val="ru-RU" w:eastAsia="ru-RU"/>
        </w:rPr>
        <w:t>Ссылки на иностранную литературу</w:t>
      </w:r>
    </w:p>
    <w:p w:rsidR="00DA3EEE" w:rsidRPr="00DA3EEE" w:rsidRDefault="00DA3EEE" w:rsidP="00DA3EEE">
      <w:pPr>
        <w:spacing w:after="0" w:line="240" w:lineRule="auto"/>
        <w:ind w:firstLine="567"/>
        <w:contextualSpacing/>
        <w:jc w:val="both"/>
        <w:rPr>
          <w:rFonts w:ascii="Times New Roman" w:eastAsia="Times New Roman" w:hAnsi="Times New Roman" w:cs="Times New Roman"/>
          <w:sz w:val="28"/>
          <w:szCs w:val="28"/>
          <w:lang w:eastAsia="ru-RU"/>
        </w:rPr>
      </w:pPr>
      <w:r w:rsidRPr="00DA3EEE">
        <w:rPr>
          <w:rFonts w:ascii="Times New Roman" w:eastAsia="Times New Roman" w:hAnsi="Times New Roman" w:cs="Times New Roman"/>
          <w:i/>
          <w:iCs/>
          <w:sz w:val="28"/>
          <w:szCs w:val="28"/>
          <w:lang w:eastAsia="ru-RU"/>
        </w:rPr>
        <w:t>Ausubel D.P.</w:t>
      </w:r>
      <w:r w:rsidRPr="00DA3EEE">
        <w:rPr>
          <w:rFonts w:ascii="Times New Roman" w:eastAsia="Times New Roman" w:hAnsi="Times New Roman" w:cs="Times New Roman"/>
          <w:sz w:val="28"/>
          <w:szCs w:val="28"/>
          <w:lang w:eastAsia="ru-RU"/>
        </w:rPr>
        <w:t xml:space="preserve"> Das Jugendalter. – Munchen, 1986. – 284 S.</w:t>
      </w:r>
    </w:p>
    <w:p w:rsidR="00DA3EEE" w:rsidRPr="00DA3EEE" w:rsidRDefault="00DA3EEE" w:rsidP="00DA3EEE">
      <w:pPr>
        <w:spacing w:after="0" w:line="240" w:lineRule="auto"/>
        <w:ind w:firstLine="567"/>
        <w:contextualSpacing/>
        <w:jc w:val="both"/>
        <w:rPr>
          <w:rFonts w:ascii="Times New Roman" w:eastAsia="Times New Roman" w:hAnsi="Times New Roman" w:cs="Times New Roman"/>
          <w:i/>
          <w:iCs/>
          <w:sz w:val="28"/>
          <w:szCs w:val="28"/>
          <w:lang w:val="ru-RU" w:eastAsia="ru-RU"/>
        </w:rPr>
      </w:pPr>
      <w:r w:rsidRPr="00DA3EEE">
        <w:rPr>
          <w:rFonts w:ascii="Times New Roman" w:eastAsia="Times New Roman" w:hAnsi="Times New Roman" w:cs="Times New Roman"/>
          <w:i/>
          <w:iCs/>
          <w:sz w:val="28"/>
          <w:szCs w:val="28"/>
          <w:lang w:val="ru-RU" w:eastAsia="ru-RU"/>
        </w:rPr>
        <w:t>Диссертации и авторефераты диссертаций</w:t>
      </w:r>
    </w:p>
    <w:p w:rsidR="00DA3EEE" w:rsidRPr="00DA3EEE" w:rsidRDefault="00DA3EEE" w:rsidP="00DA3EEE">
      <w:pPr>
        <w:spacing w:after="0" w:line="240" w:lineRule="auto"/>
        <w:ind w:firstLine="56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i/>
          <w:iCs/>
          <w:sz w:val="28"/>
          <w:szCs w:val="28"/>
          <w:lang w:val="ru-RU" w:eastAsia="ru-RU"/>
        </w:rPr>
        <w:t>Гудаков Ж.И.</w:t>
      </w:r>
      <w:r w:rsidRPr="00DA3EEE">
        <w:rPr>
          <w:rFonts w:ascii="Times New Roman" w:eastAsia="Times New Roman" w:hAnsi="Times New Roman" w:cs="Times New Roman"/>
          <w:sz w:val="28"/>
          <w:szCs w:val="28"/>
          <w:lang w:val="ru-RU" w:eastAsia="ru-RU"/>
        </w:rPr>
        <w:t xml:space="preserve"> Управление организацией: согласование интересов и социальный конфликт: Дис. …канд.социол.наук. Новочеркасск, 1999. – 146с.</w:t>
      </w:r>
    </w:p>
    <w:p w:rsidR="00DA3EEE" w:rsidRPr="00DA3EEE" w:rsidRDefault="00DA3EEE" w:rsidP="00DA3EEE">
      <w:pPr>
        <w:spacing w:after="0" w:line="240" w:lineRule="auto"/>
        <w:ind w:firstLine="56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i/>
          <w:iCs/>
          <w:sz w:val="28"/>
          <w:szCs w:val="28"/>
          <w:lang w:val="ru-RU" w:eastAsia="ru-RU"/>
        </w:rPr>
        <w:t>Родионов И.Н.</w:t>
      </w:r>
      <w:r w:rsidRPr="00DA3EEE">
        <w:rPr>
          <w:rFonts w:ascii="Times New Roman" w:eastAsia="Times New Roman" w:hAnsi="Times New Roman" w:cs="Times New Roman"/>
          <w:sz w:val="28"/>
          <w:szCs w:val="28"/>
          <w:lang w:val="ru-RU" w:eastAsia="ru-RU"/>
        </w:rPr>
        <w:t xml:space="preserve"> Государственная молодежная политика (Сущность, этапы, основные тенденции): 1980-1993 гг.: Автореф. дис. …канд. истор. наук. М., 1994. – 20 с.</w:t>
      </w:r>
    </w:p>
    <w:p w:rsidR="00DA3EEE" w:rsidRPr="00DA3EEE" w:rsidRDefault="00DA3EEE" w:rsidP="00DA3EEE">
      <w:pPr>
        <w:spacing w:after="0" w:line="240" w:lineRule="auto"/>
        <w:ind w:firstLine="567"/>
        <w:contextualSpacing/>
        <w:jc w:val="both"/>
        <w:rPr>
          <w:rFonts w:ascii="Times New Roman" w:eastAsia="Times New Roman" w:hAnsi="Times New Roman" w:cs="Times New Roman"/>
          <w:sz w:val="28"/>
          <w:szCs w:val="28"/>
          <w:u w:val="single"/>
          <w:lang w:val="ru-RU" w:eastAsia="ru-RU"/>
        </w:rPr>
      </w:pPr>
      <w:r w:rsidRPr="00DA3EEE">
        <w:rPr>
          <w:rFonts w:ascii="Times New Roman" w:eastAsia="Times New Roman" w:hAnsi="Times New Roman" w:cs="Times New Roman"/>
          <w:sz w:val="28"/>
          <w:szCs w:val="28"/>
          <w:u w:val="single"/>
          <w:lang w:val="ru-RU" w:eastAsia="ru-RU"/>
        </w:rPr>
        <w:t>С 2006 года:</w:t>
      </w:r>
    </w:p>
    <w:p w:rsidR="00DA3EEE" w:rsidRPr="00DA3EEE" w:rsidRDefault="00DA3EEE" w:rsidP="00DA3EEE">
      <w:pPr>
        <w:spacing w:after="0" w:line="240" w:lineRule="auto"/>
        <w:ind w:firstLine="567"/>
        <w:contextualSpacing/>
        <w:jc w:val="both"/>
        <w:rPr>
          <w:rFonts w:ascii="Times New Roman" w:eastAsia="Times New Roman" w:hAnsi="Times New Roman" w:cs="Times New Roman"/>
          <w:spacing w:val="-4"/>
          <w:sz w:val="28"/>
          <w:szCs w:val="28"/>
          <w:lang w:val="ru-RU" w:eastAsia="ru-RU"/>
        </w:rPr>
      </w:pPr>
      <w:r w:rsidRPr="00DA3EEE">
        <w:rPr>
          <w:rFonts w:ascii="Times New Roman" w:eastAsia="Times New Roman" w:hAnsi="Times New Roman" w:cs="Times New Roman"/>
          <w:b/>
          <w:bCs/>
          <w:sz w:val="28"/>
          <w:szCs w:val="28"/>
          <w:lang w:val="ru-RU" w:eastAsia="ru-RU"/>
        </w:rPr>
        <w:t>Баранова, М. В.</w:t>
      </w:r>
      <w:r w:rsidRPr="00DA3EEE">
        <w:rPr>
          <w:rFonts w:ascii="Times New Roman" w:eastAsia="Times New Roman" w:hAnsi="Times New Roman" w:cs="Times New Roman"/>
          <w:sz w:val="28"/>
          <w:szCs w:val="28"/>
          <w:lang w:val="ru-RU" w:eastAsia="ru-RU"/>
        </w:rPr>
        <w:t xml:space="preserve"> Реклама как феномен культуры [Текст]: дис. … канд. культурологии / М. В. Баранова; науч. рук. В. А. Кутырев ; </w:t>
      </w:r>
      <w:r w:rsidRPr="00DA3EEE">
        <w:rPr>
          <w:rFonts w:ascii="Times New Roman" w:eastAsia="Times New Roman" w:hAnsi="Times New Roman" w:cs="Times New Roman"/>
          <w:spacing w:val="-4"/>
          <w:sz w:val="28"/>
          <w:szCs w:val="28"/>
          <w:lang w:val="ru-RU" w:eastAsia="ru-RU"/>
        </w:rPr>
        <w:t>Нижегор. гос. архитектур.-строит. ун-т. − Н. Новгород, 2000. − 159 с.</w:t>
      </w:r>
    </w:p>
    <w:p w:rsidR="00DA3EEE" w:rsidRPr="00DA3EEE" w:rsidRDefault="00DA3EEE" w:rsidP="00DA3EEE">
      <w:pPr>
        <w:spacing w:after="0" w:line="240" w:lineRule="auto"/>
        <w:ind w:firstLine="56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b/>
          <w:bCs/>
          <w:sz w:val="28"/>
          <w:szCs w:val="28"/>
          <w:lang w:val="ru-RU" w:eastAsia="ru-RU"/>
        </w:rPr>
        <w:lastRenderedPageBreak/>
        <w:t>Ляховецкая, С. С.</w:t>
      </w:r>
      <w:r w:rsidRPr="00DA3EEE">
        <w:rPr>
          <w:rFonts w:ascii="Times New Roman" w:eastAsia="Times New Roman" w:hAnsi="Times New Roman" w:cs="Times New Roman"/>
          <w:sz w:val="28"/>
          <w:szCs w:val="28"/>
          <w:lang w:val="ru-RU" w:eastAsia="ru-RU"/>
        </w:rPr>
        <w:t xml:space="preserve"> Социокультурные ценности городского центра [Текст]: автореф. дис. … канд. архитектуры: 18.00.01 / С. С. Ляховецкая; Новосиб. гос. архитектур.-худож. акад. − Екатеринбург, 2001. − 23 с.</w:t>
      </w:r>
    </w:p>
    <w:p w:rsidR="00DA3EEE" w:rsidRPr="00DA3EEE" w:rsidRDefault="00DA3EEE" w:rsidP="00DA3EEE">
      <w:pPr>
        <w:spacing w:after="0" w:line="240" w:lineRule="auto"/>
        <w:ind w:firstLine="567"/>
        <w:contextualSpacing/>
        <w:jc w:val="both"/>
        <w:rPr>
          <w:rFonts w:ascii="Times New Roman" w:eastAsia="Times New Roman" w:hAnsi="Times New Roman" w:cs="Times New Roman"/>
          <w:i/>
          <w:iCs/>
          <w:sz w:val="28"/>
          <w:szCs w:val="28"/>
          <w:lang w:val="ru-RU" w:eastAsia="ru-RU"/>
        </w:rPr>
      </w:pPr>
      <w:r w:rsidRPr="00DA3EEE">
        <w:rPr>
          <w:rFonts w:ascii="Times New Roman" w:eastAsia="Times New Roman" w:hAnsi="Times New Roman" w:cs="Times New Roman"/>
          <w:i/>
          <w:iCs/>
          <w:sz w:val="28"/>
          <w:szCs w:val="28"/>
          <w:lang w:val="ru-RU" w:eastAsia="ru-RU"/>
        </w:rPr>
        <w:t>Архивные  и специальные источники</w:t>
      </w:r>
    </w:p>
    <w:p w:rsidR="00DA3EEE" w:rsidRPr="00DA3EEE" w:rsidRDefault="00DA3EEE" w:rsidP="00DA3EEE">
      <w:pPr>
        <w:spacing w:after="0" w:line="240" w:lineRule="auto"/>
        <w:ind w:firstLine="56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i/>
          <w:iCs/>
          <w:sz w:val="28"/>
          <w:szCs w:val="28"/>
          <w:lang w:val="ru-RU" w:eastAsia="ru-RU"/>
        </w:rPr>
        <w:t xml:space="preserve">Государственный </w:t>
      </w:r>
      <w:r w:rsidRPr="00DA3EEE">
        <w:rPr>
          <w:rFonts w:ascii="Times New Roman" w:eastAsia="Times New Roman" w:hAnsi="Times New Roman" w:cs="Times New Roman"/>
          <w:sz w:val="28"/>
          <w:szCs w:val="28"/>
          <w:lang w:val="ru-RU" w:eastAsia="ru-RU"/>
        </w:rPr>
        <w:t xml:space="preserve"> архив Российской Федерации. Ф. 9412, оп.1, д.355, л.32.</w:t>
      </w:r>
    </w:p>
    <w:p w:rsidR="00DA3EEE" w:rsidRPr="00DA3EEE" w:rsidRDefault="00DA3EEE" w:rsidP="00DA3EEE">
      <w:pPr>
        <w:spacing w:after="0" w:line="240" w:lineRule="auto"/>
        <w:ind w:firstLine="56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i/>
          <w:iCs/>
          <w:sz w:val="28"/>
          <w:szCs w:val="28"/>
          <w:lang w:val="ru-RU" w:eastAsia="ru-RU"/>
        </w:rPr>
        <w:t xml:space="preserve">Государственный </w:t>
      </w:r>
      <w:r w:rsidRPr="00DA3EEE">
        <w:rPr>
          <w:rFonts w:ascii="Times New Roman" w:eastAsia="Times New Roman" w:hAnsi="Times New Roman" w:cs="Times New Roman"/>
          <w:sz w:val="28"/>
          <w:szCs w:val="28"/>
          <w:lang w:val="ru-RU" w:eastAsia="ru-RU"/>
        </w:rPr>
        <w:t>архив Челябинской области. Ф. П-2, оп.1, д.15.</w:t>
      </w:r>
    </w:p>
    <w:p w:rsidR="00DA3EEE" w:rsidRPr="00DA3EEE" w:rsidRDefault="00DA3EEE" w:rsidP="00DA3EEE">
      <w:pPr>
        <w:spacing w:after="0" w:line="240" w:lineRule="auto"/>
        <w:ind w:firstLine="567"/>
        <w:contextualSpacing/>
        <w:jc w:val="both"/>
        <w:rPr>
          <w:rFonts w:ascii="Times New Roman" w:eastAsia="Times New Roman" w:hAnsi="Times New Roman" w:cs="Times New Roman"/>
          <w:sz w:val="28"/>
          <w:szCs w:val="28"/>
          <w:u w:val="single"/>
          <w:lang w:val="ru-RU" w:eastAsia="ru-RU"/>
        </w:rPr>
      </w:pPr>
      <w:r w:rsidRPr="00DA3EEE">
        <w:rPr>
          <w:rFonts w:ascii="Times New Roman" w:eastAsia="Times New Roman" w:hAnsi="Times New Roman" w:cs="Times New Roman"/>
          <w:sz w:val="28"/>
          <w:szCs w:val="28"/>
          <w:u w:val="single"/>
          <w:lang w:val="ru-RU" w:eastAsia="ru-RU"/>
        </w:rPr>
        <w:t>С 2006 года:</w:t>
      </w:r>
    </w:p>
    <w:p w:rsidR="00DA3EEE" w:rsidRPr="00DA3EEE" w:rsidRDefault="00DA3EEE" w:rsidP="00DA3EEE">
      <w:pPr>
        <w:spacing w:after="0" w:line="240" w:lineRule="auto"/>
        <w:ind w:firstLine="567"/>
        <w:contextualSpacing/>
        <w:jc w:val="both"/>
        <w:rPr>
          <w:rFonts w:ascii="Times New Roman" w:eastAsia="Times New Roman" w:hAnsi="Times New Roman" w:cs="Times New Roman"/>
          <w:bCs/>
          <w:sz w:val="28"/>
          <w:szCs w:val="28"/>
          <w:lang w:val="ru-RU" w:eastAsia="ru-RU"/>
        </w:rPr>
      </w:pPr>
      <w:r w:rsidRPr="00DA3EEE">
        <w:rPr>
          <w:rFonts w:ascii="Times New Roman" w:eastAsia="Times New Roman" w:hAnsi="Times New Roman" w:cs="Times New Roman"/>
          <w:b/>
          <w:bCs/>
          <w:sz w:val="28"/>
          <w:szCs w:val="28"/>
          <w:lang w:val="ru-RU" w:eastAsia="ru-RU"/>
        </w:rPr>
        <w:t xml:space="preserve">ЦГИАСП. </w:t>
      </w:r>
      <w:r w:rsidRPr="00DA3EEE">
        <w:rPr>
          <w:rFonts w:ascii="Times New Roman" w:eastAsia="Times New Roman" w:hAnsi="Times New Roman" w:cs="Times New Roman"/>
          <w:bCs/>
          <w:sz w:val="28"/>
          <w:szCs w:val="28"/>
          <w:lang w:val="ru-RU" w:eastAsia="ru-RU"/>
        </w:rPr>
        <w:t>Переписка разных лиц, находящихся за границей и внутри России [Текст]. – Центр. гос. ист. архив в Санкт-Петербурге. Ф. 95. Оп. 1. Д. 63.</w:t>
      </w:r>
    </w:p>
    <w:p w:rsidR="00DA3EEE" w:rsidRPr="00DA3EEE" w:rsidRDefault="00DA3EEE" w:rsidP="00DA3EEE">
      <w:pPr>
        <w:spacing w:after="0" w:line="240" w:lineRule="auto"/>
        <w:ind w:firstLine="56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b/>
          <w:bCs/>
          <w:sz w:val="28"/>
          <w:szCs w:val="28"/>
          <w:lang w:val="ru-RU" w:eastAsia="ru-RU"/>
        </w:rPr>
        <w:t>Строительные нормы и правила.</w:t>
      </w:r>
      <w:r w:rsidRPr="00DA3EEE">
        <w:rPr>
          <w:rFonts w:ascii="Times New Roman" w:eastAsia="Times New Roman" w:hAnsi="Times New Roman" w:cs="Times New Roman"/>
          <w:sz w:val="28"/>
          <w:szCs w:val="28"/>
          <w:lang w:val="ru-RU" w:eastAsia="ru-RU"/>
        </w:rPr>
        <w:t xml:space="preserve"> Канализация. Наружные сети и сооружения [Текст]: СНиП 2.04.03-85</w:t>
      </w:r>
      <w:r w:rsidRPr="00DA3EEE">
        <w:rPr>
          <w:rFonts w:ascii="Times New Roman" w:eastAsia="Times New Roman" w:hAnsi="Times New Roman" w:cs="Times New Roman"/>
          <w:b/>
          <w:bCs/>
          <w:sz w:val="28"/>
          <w:szCs w:val="28"/>
          <w:lang w:val="ru-RU" w:eastAsia="ru-RU"/>
        </w:rPr>
        <w:t xml:space="preserve">: </w:t>
      </w:r>
      <w:r w:rsidRPr="00DA3EEE">
        <w:rPr>
          <w:rFonts w:ascii="Times New Roman" w:eastAsia="Times New Roman" w:hAnsi="Times New Roman" w:cs="Times New Roman"/>
          <w:sz w:val="28"/>
          <w:szCs w:val="28"/>
          <w:lang w:val="ru-RU" w:eastAsia="ru-RU"/>
        </w:rPr>
        <w:t xml:space="preserve">утв. Госстроем  СССР 21.05.85: взамен СНиП </w:t>
      </w:r>
      <w:r w:rsidRPr="00DA3EEE">
        <w:rPr>
          <w:rFonts w:ascii="Times New Roman" w:eastAsia="Times New Roman" w:hAnsi="Times New Roman" w:cs="Times New Roman"/>
          <w:sz w:val="28"/>
          <w:szCs w:val="28"/>
          <w:lang w:eastAsia="ru-RU"/>
        </w:rPr>
        <w:t>I</w:t>
      </w:r>
      <w:r w:rsidRPr="00DA3EEE">
        <w:rPr>
          <w:rFonts w:ascii="Times New Roman" w:eastAsia="Times New Roman" w:hAnsi="Times New Roman" w:cs="Times New Roman"/>
          <w:sz w:val="28"/>
          <w:szCs w:val="28"/>
          <w:lang w:val="ru-RU" w:eastAsia="ru-RU"/>
        </w:rPr>
        <w:t xml:space="preserve"> </w:t>
      </w:r>
      <w:r w:rsidRPr="00DA3EEE">
        <w:rPr>
          <w:rFonts w:ascii="Times New Roman" w:eastAsia="Times New Roman" w:hAnsi="Times New Roman" w:cs="Times New Roman"/>
          <w:sz w:val="28"/>
          <w:szCs w:val="28"/>
          <w:lang w:eastAsia="ru-RU"/>
        </w:rPr>
        <w:t>I</w:t>
      </w:r>
      <w:r w:rsidRPr="00DA3EEE">
        <w:rPr>
          <w:rFonts w:ascii="Times New Roman" w:eastAsia="Times New Roman" w:hAnsi="Times New Roman" w:cs="Times New Roman"/>
          <w:sz w:val="28"/>
          <w:szCs w:val="28"/>
          <w:lang w:val="ru-RU" w:eastAsia="ru-RU"/>
        </w:rPr>
        <w:t>-32-74: дата введ. 01.01.86. – М., 2003. – 88 с.</w:t>
      </w:r>
    </w:p>
    <w:p w:rsidR="00DA3EEE" w:rsidRPr="00DA3EEE" w:rsidRDefault="00DA3EEE" w:rsidP="00DA3EEE">
      <w:pPr>
        <w:spacing w:after="0" w:line="240" w:lineRule="auto"/>
        <w:ind w:firstLine="56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b/>
          <w:bCs/>
          <w:sz w:val="28"/>
          <w:szCs w:val="28"/>
          <w:lang w:val="ru-RU" w:eastAsia="ru-RU"/>
        </w:rPr>
        <w:t xml:space="preserve">Европа. </w:t>
      </w:r>
      <w:r w:rsidRPr="00DA3EEE">
        <w:rPr>
          <w:rFonts w:ascii="Times New Roman" w:eastAsia="Times New Roman" w:hAnsi="Times New Roman" w:cs="Times New Roman"/>
          <w:sz w:val="28"/>
          <w:szCs w:val="28"/>
          <w:lang w:val="ru-RU" w:eastAsia="ru-RU"/>
        </w:rPr>
        <w:t>Государства Европы</w:t>
      </w:r>
      <w:r w:rsidRPr="00DA3EEE">
        <w:rPr>
          <w:rFonts w:ascii="Times New Roman" w:eastAsia="Times New Roman" w:hAnsi="Times New Roman" w:cs="Times New Roman"/>
          <w:b/>
          <w:bCs/>
          <w:sz w:val="28"/>
          <w:szCs w:val="28"/>
          <w:lang w:val="ru-RU" w:eastAsia="ru-RU"/>
        </w:rPr>
        <w:t xml:space="preserve"> </w:t>
      </w:r>
      <w:r w:rsidRPr="00DA3EEE">
        <w:rPr>
          <w:rFonts w:ascii="Times New Roman" w:eastAsia="Times New Roman" w:hAnsi="Times New Roman" w:cs="Times New Roman"/>
          <w:sz w:val="28"/>
          <w:szCs w:val="28"/>
          <w:lang w:val="ru-RU" w:eastAsia="ru-RU"/>
        </w:rPr>
        <w:t xml:space="preserve">[Карты]: физ. карта / ст. ред. Л. Н. Колосова; ред. Н. А. Дубовой. – Испр. в </w:t>
      </w:r>
      <w:smartTag w:uri="urn:schemas-microsoft-com:office:smarttags" w:element="metricconverter">
        <w:smartTagPr>
          <w:attr w:name="ProductID" w:val="2000 г"/>
        </w:smartTagPr>
        <w:r w:rsidRPr="00DA3EEE">
          <w:rPr>
            <w:rFonts w:ascii="Times New Roman" w:eastAsia="Times New Roman" w:hAnsi="Times New Roman" w:cs="Times New Roman"/>
            <w:sz w:val="28"/>
            <w:szCs w:val="28"/>
            <w:lang w:val="ru-RU" w:eastAsia="ru-RU"/>
          </w:rPr>
          <w:t>2000 г</w:t>
        </w:r>
      </w:smartTag>
      <w:r w:rsidRPr="00DA3EEE">
        <w:rPr>
          <w:rFonts w:ascii="Times New Roman" w:eastAsia="Times New Roman" w:hAnsi="Times New Roman" w:cs="Times New Roman"/>
          <w:sz w:val="28"/>
          <w:szCs w:val="28"/>
          <w:lang w:val="ru-RU" w:eastAsia="ru-RU"/>
        </w:rPr>
        <w:t>. – 1 : 5000 000. – М.: Роскартография, 2000. − 1 к.</w:t>
      </w:r>
    </w:p>
    <w:p w:rsidR="00DA3EEE" w:rsidRPr="00DA3EEE" w:rsidRDefault="00DA3EEE" w:rsidP="00DA3EEE">
      <w:pPr>
        <w:spacing w:after="0" w:line="240" w:lineRule="auto"/>
        <w:ind w:firstLine="56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 xml:space="preserve">Прикладное искусство Латвии [Изоматериал]: комплект из 18 </w:t>
      </w:r>
      <w:r w:rsidRPr="00DA3EEE">
        <w:rPr>
          <w:rFonts w:ascii="Times New Roman" w:eastAsia="Times New Roman" w:hAnsi="Times New Roman" w:cs="Times New Roman"/>
          <w:spacing w:val="-4"/>
          <w:sz w:val="28"/>
          <w:szCs w:val="28"/>
          <w:lang w:val="ru-RU" w:eastAsia="ru-RU"/>
        </w:rPr>
        <w:t>открыток / текст А. Бишене. - М.: Планета, 1984. – 1 обл. (18 отд. л.).</w:t>
      </w:r>
    </w:p>
    <w:p w:rsidR="00DA3EEE" w:rsidRPr="00DA3EEE" w:rsidRDefault="00DA3EEE" w:rsidP="00DA3EEE">
      <w:pPr>
        <w:spacing w:after="0" w:line="240" w:lineRule="auto"/>
        <w:ind w:firstLine="567"/>
        <w:contextualSpacing/>
        <w:jc w:val="both"/>
        <w:rPr>
          <w:rFonts w:ascii="Times New Roman" w:eastAsia="Times New Roman" w:hAnsi="Times New Roman" w:cs="Times New Roman"/>
          <w:i/>
          <w:sz w:val="28"/>
          <w:szCs w:val="28"/>
          <w:lang w:val="ru-RU" w:eastAsia="ru-RU"/>
        </w:rPr>
      </w:pPr>
      <w:r w:rsidRPr="00DA3EEE">
        <w:rPr>
          <w:rFonts w:ascii="Times New Roman" w:eastAsia="Times New Roman" w:hAnsi="Times New Roman" w:cs="Times New Roman"/>
          <w:i/>
          <w:sz w:val="28"/>
          <w:szCs w:val="28"/>
          <w:lang w:val="ru-RU" w:eastAsia="ru-RU"/>
        </w:rPr>
        <w:t>Электронные источники</w:t>
      </w:r>
    </w:p>
    <w:p w:rsidR="00DA3EEE" w:rsidRPr="00DA3EEE" w:rsidRDefault="00DA3EEE" w:rsidP="00DA3EEE">
      <w:pPr>
        <w:spacing w:after="0" w:line="240" w:lineRule="auto"/>
        <w:ind w:firstLine="56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 xml:space="preserve">Нижегородский регион </w:t>
      </w:r>
      <w:r w:rsidRPr="00DA3EEE">
        <w:rPr>
          <w:rFonts w:ascii="Times New Roman" w:eastAsia="Times New Roman" w:hAnsi="Times New Roman" w:cs="Times New Roman"/>
          <w:sz w:val="28"/>
          <w:szCs w:val="28"/>
          <w:lang w:eastAsia="ru-RU"/>
        </w:rPr>
        <w:t>XXI</w:t>
      </w:r>
      <w:r w:rsidRPr="00DA3EEE">
        <w:rPr>
          <w:rFonts w:ascii="Times New Roman" w:eastAsia="Times New Roman" w:hAnsi="Times New Roman" w:cs="Times New Roman"/>
          <w:sz w:val="28"/>
          <w:szCs w:val="28"/>
          <w:lang w:val="ru-RU" w:eastAsia="ru-RU"/>
        </w:rPr>
        <w:t xml:space="preserve"> [Электронный ресурс]: электрон. база данных. − Н. Новгород: Центр маркетинга Нижегор. обл., 2000. − 1 электрон. опт. диск (</w:t>
      </w:r>
      <w:r w:rsidRPr="00DA3EEE">
        <w:rPr>
          <w:rFonts w:ascii="Times New Roman" w:eastAsia="Times New Roman" w:hAnsi="Times New Roman" w:cs="Times New Roman"/>
          <w:sz w:val="28"/>
          <w:szCs w:val="28"/>
          <w:lang w:eastAsia="ru-RU"/>
        </w:rPr>
        <w:t>CD</w:t>
      </w:r>
      <w:r w:rsidRPr="00DA3EEE">
        <w:rPr>
          <w:rFonts w:ascii="Times New Roman" w:eastAsia="Times New Roman" w:hAnsi="Times New Roman" w:cs="Times New Roman"/>
          <w:sz w:val="28"/>
          <w:szCs w:val="28"/>
          <w:lang w:val="ru-RU" w:eastAsia="ru-RU"/>
        </w:rPr>
        <w:t>-</w:t>
      </w:r>
      <w:r w:rsidRPr="00DA3EEE">
        <w:rPr>
          <w:rFonts w:ascii="Times New Roman" w:eastAsia="Times New Roman" w:hAnsi="Times New Roman" w:cs="Times New Roman"/>
          <w:sz w:val="28"/>
          <w:szCs w:val="28"/>
          <w:lang w:eastAsia="ru-RU"/>
        </w:rPr>
        <w:t>ROM</w:t>
      </w:r>
      <w:r w:rsidRPr="00DA3EEE">
        <w:rPr>
          <w:rFonts w:ascii="Times New Roman" w:eastAsia="Times New Roman" w:hAnsi="Times New Roman" w:cs="Times New Roman"/>
          <w:sz w:val="28"/>
          <w:szCs w:val="28"/>
          <w:lang w:val="ru-RU" w:eastAsia="ru-RU"/>
        </w:rPr>
        <w:t>).</w:t>
      </w:r>
    </w:p>
    <w:p w:rsidR="00DA3EEE" w:rsidRPr="00DA3EEE" w:rsidRDefault="00DA3EEE" w:rsidP="00DA3EEE">
      <w:pPr>
        <w:spacing w:after="0" w:line="240" w:lineRule="auto"/>
        <w:ind w:firstLine="56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b/>
          <w:bCs/>
          <w:sz w:val="28"/>
          <w:szCs w:val="28"/>
          <w:lang w:val="ru-RU" w:eastAsia="ru-RU"/>
        </w:rPr>
        <w:t>Фридман, К.</w:t>
      </w:r>
      <w:r w:rsidRPr="00DA3EEE">
        <w:rPr>
          <w:rFonts w:ascii="Times New Roman" w:eastAsia="Times New Roman" w:hAnsi="Times New Roman" w:cs="Times New Roman"/>
          <w:sz w:val="28"/>
          <w:szCs w:val="28"/>
          <w:lang w:val="ru-RU" w:eastAsia="ru-RU"/>
        </w:rPr>
        <w:t xml:space="preserve"> Качество воды в Санкт-Петербурге [Электронный ресурс] / К. Фридман. – Режим доступа: </w:t>
      </w:r>
      <w:r w:rsidRPr="00DA3EEE">
        <w:rPr>
          <w:rFonts w:ascii="Times New Roman" w:eastAsia="Times New Roman" w:hAnsi="Times New Roman" w:cs="Times New Roman"/>
          <w:sz w:val="28"/>
          <w:szCs w:val="28"/>
          <w:lang w:eastAsia="ru-RU"/>
        </w:rPr>
        <w:t>http</w:t>
      </w:r>
      <w:r w:rsidRPr="00DA3EEE">
        <w:rPr>
          <w:rFonts w:ascii="Times New Roman" w:eastAsia="Times New Roman" w:hAnsi="Times New Roman" w:cs="Times New Roman"/>
          <w:sz w:val="28"/>
          <w:szCs w:val="28"/>
          <w:lang w:val="ru-RU" w:eastAsia="ru-RU"/>
        </w:rPr>
        <w:t>: //</w:t>
      </w:r>
      <w:r w:rsidRPr="00DA3EEE">
        <w:rPr>
          <w:rFonts w:ascii="Times New Roman" w:eastAsia="Times New Roman" w:hAnsi="Times New Roman" w:cs="Times New Roman"/>
          <w:sz w:val="28"/>
          <w:szCs w:val="28"/>
          <w:lang w:eastAsia="ru-RU"/>
        </w:rPr>
        <w:t>www</w:t>
      </w:r>
      <w:r w:rsidRPr="00DA3EEE">
        <w:rPr>
          <w:rFonts w:ascii="Times New Roman" w:eastAsia="Times New Roman" w:hAnsi="Times New Roman" w:cs="Times New Roman"/>
          <w:sz w:val="28"/>
          <w:szCs w:val="28"/>
          <w:lang w:val="ru-RU" w:eastAsia="ru-RU"/>
        </w:rPr>
        <w:t>.</w:t>
      </w:r>
      <w:r w:rsidRPr="00DA3EEE">
        <w:rPr>
          <w:rFonts w:ascii="Times New Roman" w:eastAsia="Times New Roman" w:hAnsi="Times New Roman" w:cs="Times New Roman"/>
          <w:sz w:val="28"/>
          <w:szCs w:val="28"/>
          <w:lang w:eastAsia="ru-RU"/>
        </w:rPr>
        <w:t>vodoprovod</w:t>
      </w:r>
      <w:r w:rsidRPr="00DA3EEE">
        <w:rPr>
          <w:rFonts w:ascii="Times New Roman" w:eastAsia="Times New Roman" w:hAnsi="Times New Roman" w:cs="Times New Roman"/>
          <w:sz w:val="28"/>
          <w:szCs w:val="28"/>
          <w:lang w:val="ru-RU" w:eastAsia="ru-RU"/>
        </w:rPr>
        <w:t>.</w:t>
      </w:r>
      <w:r w:rsidRPr="00DA3EEE">
        <w:rPr>
          <w:rFonts w:ascii="Times New Roman" w:eastAsia="Times New Roman" w:hAnsi="Times New Roman" w:cs="Times New Roman"/>
          <w:sz w:val="28"/>
          <w:szCs w:val="28"/>
          <w:lang w:eastAsia="ru-RU"/>
        </w:rPr>
        <w:t>ru</w:t>
      </w:r>
      <w:r w:rsidRPr="00DA3EEE">
        <w:rPr>
          <w:rFonts w:ascii="Times New Roman" w:eastAsia="Times New Roman" w:hAnsi="Times New Roman" w:cs="Times New Roman"/>
          <w:sz w:val="28"/>
          <w:szCs w:val="28"/>
          <w:lang w:val="ru-RU" w:eastAsia="ru-RU"/>
        </w:rPr>
        <w:t>.</w:t>
      </w:r>
    </w:p>
    <w:p w:rsidR="00DA3EEE" w:rsidRPr="00DA3EEE" w:rsidRDefault="00DA3EEE" w:rsidP="00DA3EEE">
      <w:pPr>
        <w:spacing w:after="0" w:line="240" w:lineRule="auto"/>
        <w:ind w:firstLine="567"/>
        <w:contextualSpacing/>
        <w:jc w:val="both"/>
        <w:rPr>
          <w:rFonts w:ascii="Times New Roman" w:eastAsia="Times New Roman" w:hAnsi="Times New Roman" w:cs="Times New Roman"/>
          <w:sz w:val="28"/>
          <w:szCs w:val="28"/>
          <w:lang w:val="ru-RU" w:eastAsia="ru-RU"/>
        </w:rPr>
      </w:pPr>
      <w:r w:rsidRPr="00DA3EEE">
        <w:rPr>
          <w:rFonts w:ascii="Times New Roman" w:eastAsia="Times New Roman" w:hAnsi="Times New Roman" w:cs="Times New Roman"/>
          <w:sz w:val="28"/>
          <w:szCs w:val="28"/>
          <w:lang w:val="ru-RU" w:eastAsia="ru-RU"/>
        </w:rPr>
        <w:t>Объем работы до 20 страниц.</w:t>
      </w:r>
    </w:p>
    <w:p w:rsidR="00DA3EEE" w:rsidRPr="00DA3EEE" w:rsidRDefault="00DA3EEE" w:rsidP="00DA3EEE">
      <w:pPr>
        <w:spacing w:after="0" w:line="240" w:lineRule="auto"/>
        <w:rPr>
          <w:rFonts w:ascii="Times New Roman" w:eastAsia="Times New Roman" w:hAnsi="Times New Roman" w:cs="Times New Roman"/>
          <w:sz w:val="24"/>
          <w:szCs w:val="24"/>
          <w:lang w:val="ru-RU" w:eastAsia="ru-RU"/>
        </w:rPr>
      </w:pPr>
    </w:p>
    <w:p w:rsidR="00C90BBE" w:rsidRPr="00DA3EEE" w:rsidRDefault="00C90BBE">
      <w:pPr>
        <w:rPr>
          <w:lang w:val="ru-RU"/>
        </w:rPr>
      </w:pPr>
      <w:bookmarkStart w:id="4" w:name="_GoBack"/>
      <w:bookmarkEnd w:id="4"/>
    </w:p>
    <w:sectPr w:rsidR="00C90BBE" w:rsidRPr="00DA3EEE">
      <w:pgSz w:w="11907" w:h="16840"/>
      <w:pgMar w:top="567" w:right="567" w:bottom="540"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543A78"/>
    <w:multiLevelType w:val="multilevel"/>
    <w:tmpl w:val="F9C0E27E"/>
    <w:lvl w:ilvl="0">
      <w:start w:val="1"/>
      <w:numFmt w:val="decimal"/>
      <w:lvlText w:val="%1."/>
      <w:lvlJc w:val="left"/>
      <w:pPr>
        <w:ind w:left="1065" w:hanging="360"/>
      </w:pPr>
      <w:rPr>
        <w:rFonts w:ascii="Times New Roman" w:eastAsia="Times New Roman" w:hAnsi="Times New Roman" w:cs="Times New Roman"/>
      </w:rPr>
    </w:lvl>
    <w:lvl w:ilvl="1">
      <w:start w:val="1"/>
      <w:numFmt w:val="decimal"/>
      <w:isLgl/>
      <w:lvlText w:val="%1.%2."/>
      <w:lvlJc w:val="left"/>
      <w:pPr>
        <w:ind w:left="1410" w:hanging="705"/>
      </w:pPr>
      <w:rPr>
        <w:rFonts w:hint="default"/>
        <w:b w:val="0"/>
      </w:rPr>
    </w:lvl>
    <w:lvl w:ilvl="2">
      <w:start w:val="1"/>
      <w:numFmt w:val="decimal"/>
      <w:isLgl/>
      <w:lvlText w:val="%1.%2.%3."/>
      <w:lvlJc w:val="left"/>
      <w:pPr>
        <w:ind w:left="1425" w:hanging="720"/>
      </w:pPr>
      <w:rPr>
        <w:rFonts w:hint="default"/>
      </w:rPr>
    </w:lvl>
    <w:lvl w:ilvl="3">
      <w:start w:val="1"/>
      <w:numFmt w:val="decimal"/>
      <w:isLgl/>
      <w:lvlText w:val="%1.%2.%3.%4."/>
      <w:lvlJc w:val="left"/>
      <w:pPr>
        <w:ind w:left="1425" w:hanging="720"/>
      </w:pPr>
      <w:rPr>
        <w:rFonts w:hint="default"/>
      </w:rPr>
    </w:lvl>
    <w:lvl w:ilvl="4">
      <w:start w:val="1"/>
      <w:numFmt w:val="decimal"/>
      <w:isLgl/>
      <w:lvlText w:val="%1.%2.%3.%4.%5."/>
      <w:lvlJc w:val="left"/>
      <w:pPr>
        <w:ind w:left="1785" w:hanging="1080"/>
      </w:pPr>
      <w:rPr>
        <w:rFonts w:hint="default"/>
      </w:rPr>
    </w:lvl>
    <w:lvl w:ilvl="5">
      <w:start w:val="1"/>
      <w:numFmt w:val="decimal"/>
      <w:isLgl/>
      <w:lvlText w:val="%1.%2.%3.%4.%5.%6."/>
      <w:lvlJc w:val="left"/>
      <w:pPr>
        <w:ind w:left="1785" w:hanging="1080"/>
      </w:pPr>
      <w:rPr>
        <w:rFonts w:hint="default"/>
      </w:rPr>
    </w:lvl>
    <w:lvl w:ilvl="6">
      <w:start w:val="1"/>
      <w:numFmt w:val="decimal"/>
      <w:isLgl/>
      <w:lvlText w:val="%1.%2.%3.%4.%5.%6.%7."/>
      <w:lvlJc w:val="left"/>
      <w:pPr>
        <w:ind w:left="2145" w:hanging="1440"/>
      </w:pPr>
      <w:rPr>
        <w:rFonts w:hint="default"/>
      </w:rPr>
    </w:lvl>
    <w:lvl w:ilvl="7">
      <w:start w:val="1"/>
      <w:numFmt w:val="decimal"/>
      <w:isLgl/>
      <w:lvlText w:val="%1.%2.%3.%4.%5.%6.%7.%8."/>
      <w:lvlJc w:val="left"/>
      <w:pPr>
        <w:ind w:left="2145" w:hanging="1440"/>
      </w:pPr>
      <w:rPr>
        <w:rFonts w:hint="default"/>
      </w:rPr>
    </w:lvl>
    <w:lvl w:ilvl="8">
      <w:start w:val="1"/>
      <w:numFmt w:val="decimal"/>
      <w:isLgl/>
      <w:lvlText w:val="%1.%2.%3.%4.%5.%6.%7.%8.%9."/>
      <w:lvlJc w:val="left"/>
      <w:pPr>
        <w:ind w:left="2505" w:hanging="1800"/>
      </w:pPr>
      <w:rPr>
        <w:rFonts w:hint="default"/>
      </w:rPr>
    </w:lvl>
  </w:abstractNum>
  <w:abstractNum w:abstractNumId="1">
    <w:nsid w:val="06702DD9"/>
    <w:multiLevelType w:val="multilevel"/>
    <w:tmpl w:val="F9C0E27E"/>
    <w:lvl w:ilvl="0">
      <w:start w:val="1"/>
      <w:numFmt w:val="decimal"/>
      <w:lvlText w:val="%1."/>
      <w:lvlJc w:val="left"/>
      <w:pPr>
        <w:ind w:left="1065" w:hanging="360"/>
      </w:pPr>
      <w:rPr>
        <w:rFonts w:ascii="Times New Roman" w:eastAsia="Times New Roman" w:hAnsi="Times New Roman" w:cs="Times New Roman"/>
      </w:rPr>
    </w:lvl>
    <w:lvl w:ilvl="1">
      <w:start w:val="1"/>
      <w:numFmt w:val="decimal"/>
      <w:isLgl/>
      <w:lvlText w:val="%1.%2."/>
      <w:lvlJc w:val="left"/>
      <w:pPr>
        <w:ind w:left="1410" w:hanging="705"/>
      </w:pPr>
      <w:rPr>
        <w:rFonts w:hint="default"/>
        <w:b w:val="0"/>
      </w:rPr>
    </w:lvl>
    <w:lvl w:ilvl="2">
      <w:start w:val="1"/>
      <w:numFmt w:val="decimal"/>
      <w:isLgl/>
      <w:lvlText w:val="%1.%2.%3."/>
      <w:lvlJc w:val="left"/>
      <w:pPr>
        <w:ind w:left="1425" w:hanging="720"/>
      </w:pPr>
      <w:rPr>
        <w:rFonts w:hint="default"/>
      </w:rPr>
    </w:lvl>
    <w:lvl w:ilvl="3">
      <w:start w:val="1"/>
      <w:numFmt w:val="decimal"/>
      <w:isLgl/>
      <w:lvlText w:val="%1.%2.%3.%4."/>
      <w:lvlJc w:val="left"/>
      <w:pPr>
        <w:ind w:left="1425" w:hanging="720"/>
      </w:pPr>
      <w:rPr>
        <w:rFonts w:hint="default"/>
      </w:rPr>
    </w:lvl>
    <w:lvl w:ilvl="4">
      <w:start w:val="1"/>
      <w:numFmt w:val="decimal"/>
      <w:isLgl/>
      <w:lvlText w:val="%1.%2.%3.%4.%5."/>
      <w:lvlJc w:val="left"/>
      <w:pPr>
        <w:ind w:left="1785" w:hanging="1080"/>
      </w:pPr>
      <w:rPr>
        <w:rFonts w:hint="default"/>
      </w:rPr>
    </w:lvl>
    <w:lvl w:ilvl="5">
      <w:start w:val="1"/>
      <w:numFmt w:val="decimal"/>
      <w:isLgl/>
      <w:lvlText w:val="%1.%2.%3.%4.%5.%6."/>
      <w:lvlJc w:val="left"/>
      <w:pPr>
        <w:ind w:left="1785" w:hanging="1080"/>
      </w:pPr>
      <w:rPr>
        <w:rFonts w:hint="default"/>
      </w:rPr>
    </w:lvl>
    <w:lvl w:ilvl="6">
      <w:start w:val="1"/>
      <w:numFmt w:val="decimal"/>
      <w:isLgl/>
      <w:lvlText w:val="%1.%2.%3.%4.%5.%6.%7."/>
      <w:lvlJc w:val="left"/>
      <w:pPr>
        <w:ind w:left="2145" w:hanging="1440"/>
      </w:pPr>
      <w:rPr>
        <w:rFonts w:hint="default"/>
      </w:rPr>
    </w:lvl>
    <w:lvl w:ilvl="7">
      <w:start w:val="1"/>
      <w:numFmt w:val="decimal"/>
      <w:isLgl/>
      <w:lvlText w:val="%1.%2.%3.%4.%5.%6.%7.%8."/>
      <w:lvlJc w:val="left"/>
      <w:pPr>
        <w:ind w:left="2145" w:hanging="1440"/>
      </w:pPr>
      <w:rPr>
        <w:rFonts w:hint="default"/>
      </w:rPr>
    </w:lvl>
    <w:lvl w:ilvl="8">
      <w:start w:val="1"/>
      <w:numFmt w:val="decimal"/>
      <w:isLgl/>
      <w:lvlText w:val="%1.%2.%3.%4.%5.%6.%7.%8.%9."/>
      <w:lvlJc w:val="left"/>
      <w:pPr>
        <w:ind w:left="2505" w:hanging="1800"/>
      </w:pPr>
      <w:rPr>
        <w:rFonts w:hint="default"/>
      </w:rPr>
    </w:lvl>
  </w:abstractNum>
  <w:abstractNum w:abstractNumId="2">
    <w:nsid w:val="06CF6B1C"/>
    <w:multiLevelType w:val="hybridMultilevel"/>
    <w:tmpl w:val="DD6E7542"/>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
    <w:nsid w:val="11761E49"/>
    <w:multiLevelType w:val="hybridMultilevel"/>
    <w:tmpl w:val="1B6C5BE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4A94760"/>
    <w:multiLevelType w:val="hybridMultilevel"/>
    <w:tmpl w:val="092AD378"/>
    <w:lvl w:ilvl="0" w:tplc="04190001">
      <w:start w:val="1"/>
      <w:numFmt w:val="bullet"/>
      <w:lvlText w:val=""/>
      <w:lvlJc w:val="left"/>
      <w:pPr>
        <w:tabs>
          <w:tab w:val="num" w:pos="1080"/>
        </w:tabs>
        <w:ind w:left="1080" w:hanging="360"/>
      </w:pPr>
      <w:rPr>
        <w:rFonts w:ascii="Symbol" w:hAnsi="Symbol"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5">
    <w:nsid w:val="1EA85758"/>
    <w:multiLevelType w:val="hybridMultilevel"/>
    <w:tmpl w:val="17AC98A0"/>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6">
    <w:nsid w:val="26617F09"/>
    <w:multiLevelType w:val="hybridMultilevel"/>
    <w:tmpl w:val="B4442F3C"/>
    <w:lvl w:ilvl="0" w:tplc="C660F15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5C3B07C6"/>
    <w:multiLevelType w:val="hybridMultilevel"/>
    <w:tmpl w:val="BE6E048A"/>
    <w:lvl w:ilvl="0" w:tplc="0419000F">
      <w:start w:val="1"/>
      <w:numFmt w:val="decimal"/>
      <w:lvlText w:val="%1."/>
      <w:lvlJc w:val="left"/>
      <w:pPr>
        <w:ind w:left="4472" w:hanging="360"/>
      </w:pPr>
    </w:lvl>
    <w:lvl w:ilvl="1" w:tplc="04190019" w:tentative="1">
      <w:start w:val="1"/>
      <w:numFmt w:val="lowerLetter"/>
      <w:lvlText w:val="%2."/>
      <w:lvlJc w:val="left"/>
      <w:pPr>
        <w:ind w:left="5192" w:hanging="360"/>
      </w:pPr>
    </w:lvl>
    <w:lvl w:ilvl="2" w:tplc="0419001B" w:tentative="1">
      <w:start w:val="1"/>
      <w:numFmt w:val="lowerRoman"/>
      <w:lvlText w:val="%3."/>
      <w:lvlJc w:val="right"/>
      <w:pPr>
        <w:ind w:left="5912" w:hanging="180"/>
      </w:pPr>
    </w:lvl>
    <w:lvl w:ilvl="3" w:tplc="0419000F" w:tentative="1">
      <w:start w:val="1"/>
      <w:numFmt w:val="decimal"/>
      <w:lvlText w:val="%4."/>
      <w:lvlJc w:val="left"/>
      <w:pPr>
        <w:ind w:left="6632" w:hanging="360"/>
      </w:pPr>
    </w:lvl>
    <w:lvl w:ilvl="4" w:tplc="04190019" w:tentative="1">
      <w:start w:val="1"/>
      <w:numFmt w:val="lowerLetter"/>
      <w:lvlText w:val="%5."/>
      <w:lvlJc w:val="left"/>
      <w:pPr>
        <w:ind w:left="7352" w:hanging="360"/>
      </w:pPr>
    </w:lvl>
    <w:lvl w:ilvl="5" w:tplc="0419001B" w:tentative="1">
      <w:start w:val="1"/>
      <w:numFmt w:val="lowerRoman"/>
      <w:lvlText w:val="%6."/>
      <w:lvlJc w:val="right"/>
      <w:pPr>
        <w:ind w:left="8072" w:hanging="180"/>
      </w:pPr>
    </w:lvl>
    <w:lvl w:ilvl="6" w:tplc="0419000F" w:tentative="1">
      <w:start w:val="1"/>
      <w:numFmt w:val="decimal"/>
      <w:lvlText w:val="%7."/>
      <w:lvlJc w:val="left"/>
      <w:pPr>
        <w:ind w:left="8792" w:hanging="360"/>
      </w:pPr>
    </w:lvl>
    <w:lvl w:ilvl="7" w:tplc="04190019" w:tentative="1">
      <w:start w:val="1"/>
      <w:numFmt w:val="lowerLetter"/>
      <w:lvlText w:val="%8."/>
      <w:lvlJc w:val="left"/>
      <w:pPr>
        <w:ind w:left="9512" w:hanging="360"/>
      </w:pPr>
    </w:lvl>
    <w:lvl w:ilvl="8" w:tplc="0419001B" w:tentative="1">
      <w:start w:val="1"/>
      <w:numFmt w:val="lowerRoman"/>
      <w:lvlText w:val="%9."/>
      <w:lvlJc w:val="right"/>
      <w:pPr>
        <w:ind w:left="10232" w:hanging="180"/>
      </w:pPr>
    </w:lvl>
  </w:abstractNum>
  <w:abstractNum w:abstractNumId="8">
    <w:nsid w:val="63562691"/>
    <w:multiLevelType w:val="hybridMultilevel"/>
    <w:tmpl w:val="9F9CA0B6"/>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9">
    <w:nsid w:val="67993578"/>
    <w:multiLevelType w:val="multilevel"/>
    <w:tmpl w:val="11A2D8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693B4A49"/>
    <w:multiLevelType w:val="hybridMultilevel"/>
    <w:tmpl w:val="0CA8FB9A"/>
    <w:lvl w:ilvl="0" w:tplc="9E20CD0E">
      <w:start w:val="1"/>
      <w:numFmt w:val="decimal"/>
      <w:lvlText w:val="%1."/>
      <w:lvlJc w:val="left"/>
      <w:pPr>
        <w:ind w:left="1407" w:hanging="84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1">
    <w:nsid w:val="6B6A7FDA"/>
    <w:multiLevelType w:val="hybridMultilevel"/>
    <w:tmpl w:val="3C12DAA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9"/>
  </w:num>
  <w:num w:numId="2">
    <w:abstractNumId w:val="4"/>
  </w:num>
  <w:num w:numId="3">
    <w:abstractNumId w:val="5"/>
  </w:num>
  <w:num w:numId="4">
    <w:abstractNumId w:val="7"/>
  </w:num>
  <w:num w:numId="5">
    <w:abstractNumId w:val="8"/>
  </w:num>
  <w:num w:numId="6">
    <w:abstractNumId w:val="2"/>
  </w:num>
  <w:num w:numId="7">
    <w:abstractNumId w:val="10"/>
  </w:num>
  <w:num w:numId="8">
    <w:abstractNumId w:val="11"/>
  </w:num>
  <w:num w:numId="9">
    <w:abstractNumId w:val="6"/>
  </w:num>
  <w:num w:numId="10">
    <w:abstractNumId w:val="1"/>
  </w:num>
  <w:num w:numId="11">
    <w:abstractNumId w:val="0"/>
  </w:num>
  <w:num w:numId="1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compat>
    <w:spaceForUL/>
    <w:balanceSingleByteDoubleByteWidth/>
    <w:doNotLeaveBackslashAlone/>
    <w:ulTrailSpace/>
    <w:doNotExpandShiftReturn/>
    <w:adjustLineHeightInTable/>
    <w:useFELayout/>
    <w:compatSetting w:name="compatibilityMode" w:uri="http://schemas.microsoft.com/office/word" w:val="12"/>
  </w:compat>
  <w:rsids>
    <w:rsidRoot w:val="00D31453"/>
    <w:rsid w:val="0002418B"/>
    <w:rsid w:val="001F0BC7"/>
    <w:rsid w:val="00C90BBE"/>
    <w:rsid w:val="00D31453"/>
    <w:rsid w:val="00DA3EEE"/>
    <w:rsid w:val="00E209E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0"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DA3EEE"/>
    <w:pPr>
      <w:keepNext/>
      <w:keepLines/>
      <w:spacing w:before="480" w:after="0"/>
      <w:outlineLvl w:val="0"/>
    </w:pPr>
    <w:rPr>
      <w:rFonts w:ascii="Cambria" w:eastAsia="Times New Roman" w:hAnsi="Cambria" w:cs="Times New Roman"/>
      <w:b/>
      <w:bCs/>
      <w:color w:val="365F91"/>
      <w:sz w:val="28"/>
      <w:szCs w:val="28"/>
      <w:lang w:eastAsia="ru-RU"/>
    </w:rPr>
  </w:style>
  <w:style w:type="paragraph" w:styleId="2">
    <w:name w:val="heading 2"/>
    <w:basedOn w:val="a"/>
    <w:next w:val="a"/>
    <w:link w:val="20"/>
    <w:uiPriority w:val="9"/>
    <w:semiHidden/>
    <w:unhideWhenUsed/>
    <w:qFormat/>
    <w:rsid w:val="00DA3EEE"/>
    <w:pPr>
      <w:keepNext/>
      <w:keepLines/>
      <w:spacing w:before="200" w:after="0"/>
      <w:outlineLvl w:val="1"/>
    </w:pPr>
    <w:rPr>
      <w:rFonts w:ascii="Cambria" w:eastAsia="Times New Roman" w:hAnsi="Cambria" w:cs="Times New Roman"/>
      <w:b/>
      <w:bCs/>
      <w:color w:val="4F81BD"/>
      <w:sz w:val="26"/>
      <w:szCs w:val="26"/>
      <w:lang w:eastAsia="ru-RU"/>
    </w:rPr>
  </w:style>
  <w:style w:type="paragraph" w:styleId="5">
    <w:name w:val="heading 5"/>
    <w:basedOn w:val="a"/>
    <w:next w:val="a"/>
    <w:link w:val="50"/>
    <w:uiPriority w:val="9"/>
    <w:semiHidden/>
    <w:unhideWhenUsed/>
    <w:qFormat/>
    <w:rsid w:val="00DA3EEE"/>
    <w:pPr>
      <w:keepNext/>
      <w:keepLines/>
      <w:spacing w:before="200" w:after="0"/>
      <w:outlineLvl w:val="4"/>
    </w:pPr>
    <w:rPr>
      <w:rFonts w:ascii="Cambria" w:eastAsia="Times New Roman" w:hAnsi="Cambria" w:cs="Times New Roman"/>
      <w:color w:val="243F60"/>
      <w:sz w:val="24"/>
      <w:szCs w:val="24"/>
      <w:lang w:eastAsia="ru-RU"/>
    </w:rPr>
  </w:style>
  <w:style w:type="paragraph" w:styleId="6">
    <w:name w:val="heading 6"/>
    <w:basedOn w:val="a"/>
    <w:next w:val="a"/>
    <w:link w:val="60"/>
    <w:uiPriority w:val="9"/>
    <w:semiHidden/>
    <w:unhideWhenUsed/>
    <w:qFormat/>
    <w:rsid w:val="00DA3EEE"/>
    <w:pPr>
      <w:keepNext/>
      <w:keepLines/>
      <w:spacing w:before="200" w:after="0"/>
      <w:outlineLvl w:val="5"/>
    </w:pPr>
    <w:rPr>
      <w:rFonts w:ascii="Cambria" w:eastAsia="Times New Roman" w:hAnsi="Cambria" w:cs="Times New Roman"/>
      <w:i/>
      <w:iCs/>
      <w:color w:val="243F60"/>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DA3EEE"/>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DA3EEE"/>
    <w:rPr>
      <w:rFonts w:ascii="Tahoma" w:hAnsi="Tahoma" w:cs="Tahoma"/>
      <w:sz w:val="16"/>
      <w:szCs w:val="16"/>
    </w:rPr>
  </w:style>
  <w:style w:type="character" w:customStyle="1" w:styleId="10">
    <w:name w:val="Заголовок 1 Знак"/>
    <w:basedOn w:val="a0"/>
    <w:link w:val="1"/>
    <w:uiPriority w:val="9"/>
    <w:rsid w:val="00DA3EEE"/>
    <w:rPr>
      <w:rFonts w:ascii="Cambria" w:eastAsia="Times New Roman" w:hAnsi="Cambria" w:cs="Times New Roman"/>
      <w:b/>
      <w:bCs/>
      <w:color w:val="365F91"/>
      <w:sz w:val="28"/>
      <w:szCs w:val="28"/>
      <w:lang w:eastAsia="ru-RU"/>
    </w:rPr>
  </w:style>
  <w:style w:type="character" w:customStyle="1" w:styleId="20">
    <w:name w:val="Заголовок 2 Знак"/>
    <w:basedOn w:val="a0"/>
    <w:link w:val="2"/>
    <w:uiPriority w:val="9"/>
    <w:semiHidden/>
    <w:rsid w:val="00DA3EEE"/>
    <w:rPr>
      <w:rFonts w:ascii="Cambria" w:eastAsia="Times New Roman" w:hAnsi="Cambria" w:cs="Times New Roman"/>
      <w:b/>
      <w:bCs/>
      <w:color w:val="4F81BD"/>
      <w:sz w:val="26"/>
      <w:szCs w:val="26"/>
      <w:lang w:eastAsia="ru-RU"/>
    </w:rPr>
  </w:style>
  <w:style w:type="character" w:customStyle="1" w:styleId="50">
    <w:name w:val="Заголовок 5 Знак"/>
    <w:basedOn w:val="a0"/>
    <w:link w:val="5"/>
    <w:uiPriority w:val="9"/>
    <w:semiHidden/>
    <w:rsid w:val="00DA3EEE"/>
    <w:rPr>
      <w:rFonts w:ascii="Cambria" w:eastAsia="Times New Roman" w:hAnsi="Cambria" w:cs="Times New Roman"/>
      <w:color w:val="243F60"/>
      <w:sz w:val="24"/>
      <w:szCs w:val="24"/>
      <w:lang w:eastAsia="ru-RU"/>
    </w:rPr>
  </w:style>
  <w:style w:type="character" w:customStyle="1" w:styleId="60">
    <w:name w:val="Заголовок 6 Знак"/>
    <w:basedOn w:val="a0"/>
    <w:link w:val="6"/>
    <w:uiPriority w:val="9"/>
    <w:semiHidden/>
    <w:rsid w:val="00DA3EEE"/>
    <w:rPr>
      <w:rFonts w:ascii="Cambria" w:eastAsia="Times New Roman" w:hAnsi="Cambria" w:cs="Times New Roman"/>
      <w:i/>
      <w:iCs/>
      <w:color w:val="243F60"/>
      <w:sz w:val="24"/>
      <w:szCs w:val="24"/>
      <w:lang w:eastAsia="ru-RU"/>
    </w:rPr>
  </w:style>
  <w:style w:type="paragraph" w:customStyle="1" w:styleId="11">
    <w:name w:val="Заголовок 11"/>
    <w:basedOn w:val="a"/>
    <w:next w:val="a"/>
    <w:uiPriority w:val="9"/>
    <w:qFormat/>
    <w:rsid w:val="00DA3EEE"/>
    <w:pPr>
      <w:keepNext/>
      <w:keepLines/>
      <w:spacing w:before="480" w:after="0" w:line="240" w:lineRule="auto"/>
      <w:outlineLvl w:val="0"/>
    </w:pPr>
    <w:rPr>
      <w:rFonts w:ascii="Cambria" w:eastAsia="Times New Roman" w:hAnsi="Cambria" w:cs="Times New Roman"/>
      <w:b/>
      <w:bCs/>
      <w:color w:val="365F91"/>
      <w:sz w:val="28"/>
      <w:szCs w:val="28"/>
      <w:lang w:val="ru-RU" w:eastAsia="ru-RU"/>
    </w:rPr>
  </w:style>
  <w:style w:type="paragraph" w:customStyle="1" w:styleId="21">
    <w:name w:val="Заголовок 21"/>
    <w:basedOn w:val="a"/>
    <w:next w:val="a"/>
    <w:uiPriority w:val="9"/>
    <w:unhideWhenUsed/>
    <w:qFormat/>
    <w:rsid w:val="00DA3EEE"/>
    <w:pPr>
      <w:keepNext/>
      <w:keepLines/>
      <w:spacing w:before="200" w:after="0" w:line="240" w:lineRule="auto"/>
      <w:outlineLvl w:val="1"/>
    </w:pPr>
    <w:rPr>
      <w:rFonts w:ascii="Cambria" w:eastAsia="Times New Roman" w:hAnsi="Cambria" w:cs="Times New Roman"/>
      <w:b/>
      <w:bCs/>
      <w:color w:val="4F81BD"/>
      <w:sz w:val="26"/>
      <w:szCs w:val="26"/>
      <w:lang w:val="ru-RU" w:eastAsia="ru-RU"/>
    </w:rPr>
  </w:style>
  <w:style w:type="paragraph" w:customStyle="1" w:styleId="51">
    <w:name w:val="Заголовок 51"/>
    <w:basedOn w:val="a"/>
    <w:next w:val="a"/>
    <w:uiPriority w:val="9"/>
    <w:unhideWhenUsed/>
    <w:qFormat/>
    <w:rsid w:val="00DA3EEE"/>
    <w:pPr>
      <w:keepNext/>
      <w:keepLines/>
      <w:spacing w:before="200" w:after="0" w:line="240" w:lineRule="auto"/>
      <w:outlineLvl w:val="4"/>
    </w:pPr>
    <w:rPr>
      <w:rFonts w:ascii="Cambria" w:eastAsia="Times New Roman" w:hAnsi="Cambria" w:cs="Times New Roman"/>
      <w:color w:val="243F60"/>
      <w:sz w:val="24"/>
      <w:szCs w:val="24"/>
      <w:lang w:val="ru-RU" w:eastAsia="ru-RU"/>
    </w:rPr>
  </w:style>
  <w:style w:type="paragraph" w:customStyle="1" w:styleId="61">
    <w:name w:val="Заголовок 61"/>
    <w:basedOn w:val="a"/>
    <w:next w:val="a"/>
    <w:uiPriority w:val="9"/>
    <w:semiHidden/>
    <w:unhideWhenUsed/>
    <w:qFormat/>
    <w:rsid w:val="00DA3EEE"/>
    <w:pPr>
      <w:keepNext/>
      <w:keepLines/>
      <w:spacing w:before="200" w:after="0" w:line="240" w:lineRule="auto"/>
      <w:outlineLvl w:val="5"/>
    </w:pPr>
    <w:rPr>
      <w:rFonts w:ascii="Cambria" w:eastAsia="Times New Roman" w:hAnsi="Cambria" w:cs="Times New Roman"/>
      <w:i/>
      <w:iCs/>
      <w:color w:val="243F60"/>
      <w:sz w:val="24"/>
      <w:szCs w:val="24"/>
      <w:lang w:val="ru-RU" w:eastAsia="ru-RU"/>
    </w:rPr>
  </w:style>
  <w:style w:type="numbering" w:customStyle="1" w:styleId="12">
    <w:name w:val="Нет списка1"/>
    <w:next w:val="a2"/>
    <w:uiPriority w:val="99"/>
    <w:semiHidden/>
    <w:unhideWhenUsed/>
    <w:rsid w:val="00DA3EEE"/>
  </w:style>
  <w:style w:type="paragraph" w:styleId="a5">
    <w:name w:val="Body Text Indent"/>
    <w:basedOn w:val="a"/>
    <w:link w:val="a6"/>
    <w:uiPriority w:val="99"/>
    <w:unhideWhenUsed/>
    <w:rsid w:val="00DA3EEE"/>
    <w:pPr>
      <w:spacing w:after="120" w:line="240" w:lineRule="auto"/>
      <w:ind w:left="283"/>
    </w:pPr>
    <w:rPr>
      <w:rFonts w:ascii="Times New Roman" w:eastAsia="Times New Roman" w:hAnsi="Times New Roman" w:cs="Times New Roman"/>
      <w:sz w:val="24"/>
      <w:szCs w:val="24"/>
      <w:lang w:val="ru-RU" w:eastAsia="ru-RU"/>
    </w:rPr>
  </w:style>
  <w:style w:type="character" w:customStyle="1" w:styleId="a6">
    <w:name w:val="Основной текст с отступом Знак"/>
    <w:basedOn w:val="a0"/>
    <w:link w:val="a5"/>
    <w:uiPriority w:val="99"/>
    <w:rsid w:val="00DA3EEE"/>
    <w:rPr>
      <w:rFonts w:ascii="Times New Roman" w:eastAsia="Times New Roman" w:hAnsi="Times New Roman" w:cs="Times New Roman"/>
      <w:sz w:val="24"/>
      <w:szCs w:val="24"/>
      <w:lang w:val="ru-RU" w:eastAsia="ru-RU"/>
    </w:rPr>
  </w:style>
  <w:style w:type="paragraph" w:customStyle="1" w:styleId="14">
    <w:name w:val="Стиль Маркерованый + 14 пт Полож"/>
    <w:basedOn w:val="a"/>
    <w:link w:val="140"/>
    <w:rsid w:val="00DA3EEE"/>
    <w:pPr>
      <w:tabs>
        <w:tab w:val="num" w:pos="720"/>
        <w:tab w:val="num" w:pos="1440"/>
      </w:tabs>
      <w:spacing w:after="0" w:line="240" w:lineRule="auto"/>
      <w:ind w:left="1440" w:hanging="360"/>
    </w:pPr>
    <w:rPr>
      <w:rFonts w:ascii="Times New Roman" w:eastAsia="Times New Roman" w:hAnsi="Times New Roman" w:cs="Times New Roman"/>
      <w:color w:val="000000"/>
      <w:sz w:val="28"/>
      <w:szCs w:val="24"/>
      <w:lang w:val="ru-RU" w:eastAsia="ru-RU"/>
    </w:rPr>
  </w:style>
  <w:style w:type="character" w:customStyle="1" w:styleId="140">
    <w:name w:val="Стиль Маркерованый + 14 пт Полож Знак Знак"/>
    <w:link w:val="14"/>
    <w:rsid w:val="00DA3EEE"/>
    <w:rPr>
      <w:rFonts w:ascii="Times New Roman" w:eastAsia="Times New Roman" w:hAnsi="Times New Roman" w:cs="Times New Roman"/>
      <w:color w:val="000000"/>
      <w:sz w:val="28"/>
      <w:szCs w:val="24"/>
      <w:lang w:val="ru-RU" w:eastAsia="ru-RU"/>
    </w:rPr>
  </w:style>
  <w:style w:type="paragraph" w:customStyle="1" w:styleId="13">
    <w:name w:val="Без интервала1"/>
    <w:rsid w:val="00DA3EEE"/>
    <w:pPr>
      <w:widowControl w:val="0"/>
      <w:autoSpaceDE w:val="0"/>
      <w:autoSpaceDN w:val="0"/>
      <w:adjustRightInd w:val="0"/>
      <w:spacing w:after="0" w:line="240" w:lineRule="auto"/>
    </w:pPr>
    <w:rPr>
      <w:rFonts w:ascii="Times New Roman" w:eastAsia="Calibri" w:hAnsi="Times New Roman" w:cs="Times New Roman"/>
      <w:sz w:val="24"/>
      <w:szCs w:val="24"/>
      <w:lang w:val="ru-RU" w:eastAsia="ru-RU"/>
    </w:rPr>
  </w:style>
  <w:style w:type="paragraph" w:styleId="a7">
    <w:name w:val="Body Text"/>
    <w:basedOn w:val="a"/>
    <w:link w:val="a8"/>
    <w:unhideWhenUsed/>
    <w:rsid w:val="00DA3EEE"/>
    <w:pPr>
      <w:spacing w:after="120" w:line="240" w:lineRule="auto"/>
    </w:pPr>
    <w:rPr>
      <w:rFonts w:ascii="Times New Roman" w:eastAsia="Times New Roman" w:hAnsi="Times New Roman" w:cs="Times New Roman"/>
      <w:sz w:val="24"/>
      <w:szCs w:val="24"/>
      <w:lang w:val="ru-RU" w:eastAsia="ru-RU"/>
    </w:rPr>
  </w:style>
  <w:style w:type="character" w:customStyle="1" w:styleId="a8">
    <w:name w:val="Основной текст Знак"/>
    <w:basedOn w:val="a0"/>
    <w:link w:val="a7"/>
    <w:rsid w:val="00DA3EEE"/>
    <w:rPr>
      <w:rFonts w:ascii="Times New Roman" w:eastAsia="Times New Roman" w:hAnsi="Times New Roman" w:cs="Times New Roman"/>
      <w:sz w:val="24"/>
      <w:szCs w:val="24"/>
      <w:lang w:val="ru-RU" w:eastAsia="ru-RU"/>
    </w:rPr>
  </w:style>
  <w:style w:type="paragraph" w:styleId="a9">
    <w:name w:val="List Paragraph"/>
    <w:basedOn w:val="a"/>
    <w:qFormat/>
    <w:rsid w:val="00DA3EEE"/>
    <w:pPr>
      <w:spacing w:after="0" w:line="240" w:lineRule="auto"/>
      <w:ind w:left="720"/>
      <w:contextualSpacing/>
    </w:pPr>
    <w:rPr>
      <w:rFonts w:ascii="Times New Roman" w:eastAsia="Times New Roman" w:hAnsi="Times New Roman" w:cs="Times New Roman"/>
      <w:sz w:val="24"/>
      <w:szCs w:val="24"/>
      <w:lang w:val="ru-RU" w:eastAsia="ru-RU"/>
    </w:rPr>
  </w:style>
  <w:style w:type="paragraph" w:styleId="aa">
    <w:name w:val="footer"/>
    <w:basedOn w:val="a"/>
    <w:link w:val="ab"/>
    <w:uiPriority w:val="99"/>
    <w:unhideWhenUsed/>
    <w:rsid w:val="00DA3EEE"/>
    <w:pPr>
      <w:tabs>
        <w:tab w:val="center" w:pos="4677"/>
        <w:tab w:val="right" w:pos="9355"/>
      </w:tabs>
      <w:spacing w:after="0" w:line="240" w:lineRule="auto"/>
    </w:pPr>
    <w:rPr>
      <w:rFonts w:ascii="Times New Roman" w:eastAsia="Times New Roman" w:hAnsi="Times New Roman" w:cs="Times New Roman"/>
      <w:sz w:val="24"/>
      <w:szCs w:val="24"/>
      <w:lang w:val="ru-RU" w:eastAsia="ru-RU"/>
    </w:rPr>
  </w:style>
  <w:style w:type="character" w:customStyle="1" w:styleId="ab">
    <w:name w:val="Нижний колонтитул Знак"/>
    <w:basedOn w:val="a0"/>
    <w:link w:val="aa"/>
    <w:uiPriority w:val="99"/>
    <w:rsid w:val="00DA3EEE"/>
    <w:rPr>
      <w:rFonts w:ascii="Times New Roman" w:eastAsia="Times New Roman" w:hAnsi="Times New Roman" w:cs="Times New Roman"/>
      <w:sz w:val="24"/>
      <w:szCs w:val="24"/>
      <w:lang w:val="ru-RU" w:eastAsia="ru-RU"/>
    </w:rPr>
  </w:style>
  <w:style w:type="table" w:customStyle="1" w:styleId="15">
    <w:name w:val="Сетка таблицы1"/>
    <w:basedOn w:val="a1"/>
    <w:next w:val="ac"/>
    <w:uiPriority w:val="59"/>
    <w:rsid w:val="00DA3EEE"/>
    <w:pPr>
      <w:spacing w:after="0" w:line="240" w:lineRule="auto"/>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d">
    <w:name w:val="Normal (Web)"/>
    <w:basedOn w:val="a"/>
    <w:uiPriority w:val="99"/>
    <w:unhideWhenUsed/>
    <w:rsid w:val="00DA3EEE"/>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styleId="ae">
    <w:name w:val="Strong"/>
    <w:qFormat/>
    <w:rsid w:val="00DA3EEE"/>
    <w:rPr>
      <w:b/>
      <w:bCs/>
    </w:rPr>
  </w:style>
  <w:style w:type="character" w:styleId="af">
    <w:name w:val="Emphasis"/>
    <w:qFormat/>
    <w:rsid w:val="00DA3EEE"/>
    <w:rPr>
      <w:i/>
      <w:iCs/>
    </w:rPr>
  </w:style>
  <w:style w:type="paragraph" w:styleId="af0">
    <w:name w:val="Title"/>
    <w:basedOn w:val="a"/>
    <w:link w:val="af1"/>
    <w:qFormat/>
    <w:rsid w:val="00DA3EEE"/>
    <w:pPr>
      <w:spacing w:before="100" w:beforeAutospacing="1" w:after="100" w:afterAutospacing="1" w:line="240" w:lineRule="auto"/>
    </w:pPr>
    <w:rPr>
      <w:rFonts w:ascii="Verdana" w:eastAsia="Times New Roman" w:hAnsi="Verdana" w:cs="Times New Roman"/>
      <w:color w:val="000000"/>
      <w:sz w:val="24"/>
      <w:szCs w:val="24"/>
      <w:lang w:val="ru-RU" w:eastAsia="ru-RU"/>
    </w:rPr>
  </w:style>
  <w:style w:type="character" w:customStyle="1" w:styleId="af1">
    <w:name w:val="Название Знак"/>
    <w:basedOn w:val="a0"/>
    <w:link w:val="af0"/>
    <w:rsid w:val="00DA3EEE"/>
    <w:rPr>
      <w:rFonts w:ascii="Verdana" w:eastAsia="Times New Roman" w:hAnsi="Verdana" w:cs="Times New Roman"/>
      <w:color w:val="000000"/>
      <w:sz w:val="24"/>
      <w:szCs w:val="24"/>
      <w:lang w:val="ru-RU" w:eastAsia="ru-RU"/>
    </w:rPr>
  </w:style>
  <w:style w:type="paragraph" w:styleId="22">
    <w:name w:val="Body Text 2"/>
    <w:basedOn w:val="a"/>
    <w:link w:val="23"/>
    <w:rsid w:val="00DA3EEE"/>
    <w:pPr>
      <w:spacing w:after="120" w:line="480" w:lineRule="auto"/>
    </w:pPr>
    <w:rPr>
      <w:rFonts w:ascii="Times New Roman" w:eastAsia="Times New Roman" w:hAnsi="Times New Roman" w:cs="Times New Roman"/>
      <w:sz w:val="24"/>
      <w:szCs w:val="24"/>
      <w:lang w:val="ru-RU" w:eastAsia="ru-RU"/>
    </w:rPr>
  </w:style>
  <w:style w:type="character" w:customStyle="1" w:styleId="23">
    <w:name w:val="Основной текст 2 Знак"/>
    <w:basedOn w:val="a0"/>
    <w:link w:val="22"/>
    <w:rsid w:val="00DA3EEE"/>
    <w:rPr>
      <w:rFonts w:ascii="Times New Roman" w:eastAsia="Times New Roman" w:hAnsi="Times New Roman" w:cs="Times New Roman"/>
      <w:sz w:val="24"/>
      <w:szCs w:val="24"/>
      <w:lang w:val="ru-RU" w:eastAsia="ru-RU"/>
    </w:rPr>
  </w:style>
  <w:style w:type="character" w:customStyle="1" w:styleId="110">
    <w:name w:val="Заголовок 1 Знак1"/>
    <w:basedOn w:val="a0"/>
    <w:uiPriority w:val="9"/>
    <w:rsid w:val="00DA3EEE"/>
    <w:rPr>
      <w:rFonts w:asciiTheme="majorHAnsi" w:eastAsiaTheme="majorEastAsia" w:hAnsiTheme="majorHAnsi" w:cstheme="majorBidi"/>
      <w:b/>
      <w:bCs/>
      <w:color w:val="365F91" w:themeColor="accent1" w:themeShade="BF"/>
      <w:sz w:val="28"/>
      <w:szCs w:val="28"/>
    </w:rPr>
  </w:style>
  <w:style w:type="character" w:customStyle="1" w:styleId="210">
    <w:name w:val="Заголовок 2 Знак1"/>
    <w:basedOn w:val="a0"/>
    <w:uiPriority w:val="9"/>
    <w:semiHidden/>
    <w:rsid w:val="00DA3EEE"/>
    <w:rPr>
      <w:rFonts w:asciiTheme="majorHAnsi" w:eastAsiaTheme="majorEastAsia" w:hAnsiTheme="majorHAnsi" w:cstheme="majorBidi"/>
      <w:b/>
      <w:bCs/>
      <w:color w:val="4F81BD" w:themeColor="accent1"/>
      <w:sz w:val="26"/>
      <w:szCs w:val="26"/>
    </w:rPr>
  </w:style>
  <w:style w:type="character" w:customStyle="1" w:styleId="510">
    <w:name w:val="Заголовок 5 Знак1"/>
    <w:basedOn w:val="a0"/>
    <w:uiPriority w:val="9"/>
    <w:semiHidden/>
    <w:rsid w:val="00DA3EEE"/>
    <w:rPr>
      <w:rFonts w:asciiTheme="majorHAnsi" w:eastAsiaTheme="majorEastAsia" w:hAnsiTheme="majorHAnsi" w:cstheme="majorBidi"/>
      <w:color w:val="243F60" w:themeColor="accent1" w:themeShade="7F"/>
    </w:rPr>
  </w:style>
  <w:style w:type="character" w:customStyle="1" w:styleId="610">
    <w:name w:val="Заголовок 6 Знак1"/>
    <w:basedOn w:val="a0"/>
    <w:uiPriority w:val="9"/>
    <w:semiHidden/>
    <w:rsid w:val="00DA3EEE"/>
    <w:rPr>
      <w:rFonts w:asciiTheme="majorHAnsi" w:eastAsiaTheme="majorEastAsia" w:hAnsiTheme="majorHAnsi" w:cstheme="majorBidi"/>
      <w:i/>
      <w:iCs/>
      <w:color w:val="243F60" w:themeColor="accent1" w:themeShade="7F"/>
    </w:rPr>
  </w:style>
  <w:style w:type="table" w:styleId="ac">
    <w:name w:val="Table Grid"/>
    <w:basedOn w:val="a1"/>
    <w:uiPriority w:val="59"/>
    <w:rsid w:val="00DA3EE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3" Type="http://schemas.microsoft.com/office/2007/relationships/stylesWithEffects" Target="stylesWithEffects.xml"/><Relationship Id="rId7" Type="http://schemas.openxmlformats.org/officeDocument/2006/relationships/image" Target="media/image2.jpe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hyperlink" Target="http://library.rsue.ru/" TargetMode="External"/><Relationship Id="rId4" Type="http://schemas.openxmlformats.org/officeDocument/2006/relationships/settings" Target="settings.xml"/><Relationship Id="rId9" Type="http://schemas.openxmlformats.org/officeDocument/2006/relationships/image" Target="media/image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1</Pages>
  <Words>12981</Words>
  <Characters>73998</Characters>
  <Application>Microsoft Office Word</Application>
  <DocSecurity>0</DocSecurity>
  <Lines>616</Lines>
  <Paragraphs>173</Paragraphs>
  <ScaleCrop>false</ScaleCrop>
  <HeadingPairs>
    <vt:vector size="2" baseType="variant">
      <vt:variant>
        <vt:lpstr>Worksheets</vt:lpstr>
      </vt:variant>
      <vt:variant>
        <vt:i4>2</vt:i4>
      </vt:variant>
    </vt:vector>
  </HeadingPairs>
  <TitlesOfParts>
    <vt:vector size="1" baseType="lpstr">
      <vt:lpstr>Лист1</vt:lpstr>
    </vt:vector>
  </TitlesOfParts>
  <Company/>
  <LinksUpToDate>false</LinksUpToDate>
  <CharactersWithSpaces>86806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2018-2019_z42_03_02_1_plx_Язык театра и кино</dc:title>
  <dc:creator>FastReport.NET</dc:creator>
  <cp:lastModifiedBy>Екатерина С. Горбанёва</cp:lastModifiedBy>
  <cp:revision>3</cp:revision>
  <dcterms:created xsi:type="dcterms:W3CDTF">2018-11-07T07:44:00Z</dcterms:created>
  <dcterms:modified xsi:type="dcterms:W3CDTF">2018-11-07T07:46:00Z</dcterms:modified>
</cp:coreProperties>
</file>