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6C07" w:rsidRDefault="003F1839">
      <w:pPr>
        <w:rPr>
          <w:sz w:val="0"/>
          <w:szCs w:val="0"/>
        </w:rPr>
      </w:pPr>
      <w:r>
        <w:rPr>
          <w:noProof/>
          <w:lang w:val="ru-RU" w:eastAsia="ru-RU"/>
        </w:rPr>
        <w:drawing>
          <wp:inline distT="0" distB="0" distL="0" distR="0">
            <wp:extent cx="6181725" cy="890888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2.03.01 основы теории коммуикации 1.jpe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59"/>
                    <a:stretch/>
                  </pic:blipFill>
                  <pic:spPr bwMode="auto">
                    <a:xfrm>
                      <a:off x="0" y="0"/>
                      <a:ext cx="6185361" cy="89141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 w:type="page"/>
      </w:r>
    </w:p>
    <w:p w:rsidR="002E6C07" w:rsidRPr="003F1839" w:rsidRDefault="003F1839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172200" cy="890888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2.03.01 основы теории коммуикации 2 офо.jpe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06"/>
                    <a:stretch/>
                  </pic:blipFill>
                  <pic:spPr bwMode="auto">
                    <a:xfrm>
                      <a:off x="0" y="0"/>
                      <a:ext cx="6175831" cy="89141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F1839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1"/>
        <w:gridCol w:w="1760"/>
        <w:gridCol w:w="2593"/>
        <w:gridCol w:w="3349"/>
        <w:gridCol w:w="1465"/>
        <w:gridCol w:w="818"/>
        <w:gridCol w:w="148"/>
      </w:tblGrid>
      <w:tr w:rsidR="002E6C07">
        <w:trPr>
          <w:trHeight w:hRule="exact" w:val="555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2E6C07" w:rsidRDefault="003F1839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42.03.01_1.plx</w:t>
            </w:r>
          </w:p>
        </w:tc>
        <w:tc>
          <w:tcPr>
            <w:tcW w:w="3545" w:type="dxa"/>
          </w:tcPr>
          <w:p w:rsidR="002E6C07" w:rsidRDefault="002E6C07"/>
        </w:tc>
        <w:tc>
          <w:tcPr>
            <w:tcW w:w="1560" w:type="dxa"/>
          </w:tcPr>
          <w:p w:rsidR="002E6C07" w:rsidRDefault="002E6C07"/>
        </w:tc>
        <w:tc>
          <w:tcPr>
            <w:tcW w:w="1007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2E6C07" w:rsidRDefault="003F1839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3</w:t>
            </w:r>
          </w:p>
        </w:tc>
      </w:tr>
      <w:tr w:rsidR="002E6C07">
        <w:trPr>
          <w:trHeight w:hRule="exact" w:val="138"/>
        </w:trPr>
        <w:tc>
          <w:tcPr>
            <w:tcW w:w="143" w:type="dxa"/>
          </w:tcPr>
          <w:p w:rsidR="002E6C07" w:rsidRDefault="002E6C07"/>
        </w:tc>
        <w:tc>
          <w:tcPr>
            <w:tcW w:w="1844" w:type="dxa"/>
          </w:tcPr>
          <w:p w:rsidR="002E6C07" w:rsidRDefault="002E6C07"/>
        </w:tc>
        <w:tc>
          <w:tcPr>
            <w:tcW w:w="2694" w:type="dxa"/>
          </w:tcPr>
          <w:p w:rsidR="002E6C07" w:rsidRDefault="002E6C07"/>
        </w:tc>
        <w:tc>
          <w:tcPr>
            <w:tcW w:w="3545" w:type="dxa"/>
          </w:tcPr>
          <w:p w:rsidR="002E6C07" w:rsidRDefault="002E6C07"/>
        </w:tc>
        <w:tc>
          <w:tcPr>
            <w:tcW w:w="1560" w:type="dxa"/>
          </w:tcPr>
          <w:p w:rsidR="002E6C07" w:rsidRDefault="002E6C07"/>
        </w:tc>
        <w:tc>
          <w:tcPr>
            <w:tcW w:w="852" w:type="dxa"/>
          </w:tcPr>
          <w:p w:rsidR="002E6C07" w:rsidRDefault="002E6C07"/>
        </w:tc>
        <w:tc>
          <w:tcPr>
            <w:tcW w:w="143" w:type="dxa"/>
          </w:tcPr>
          <w:p w:rsidR="002E6C07" w:rsidRDefault="002E6C07"/>
        </w:tc>
      </w:tr>
      <w:tr w:rsidR="002E6C07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2E6C07" w:rsidRDefault="002E6C07"/>
        </w:tc>
      </w:tr>
      <w:tr w:rsidR="002E6C07">
        <w:trPr>
          <w:trHeight w:hRule="exact" w:val="248"/>
        </w:trPr>
        <w:tc>
          <w:tcPr>
            <w:tcW w:w="143" w:type="dxa"/>
          </w:tcPr>
          <w:p w:rsidR="002E6C07" w:rsidRDefault="002E6C07"/>
        </w:tc>
        <w:tc>
          <w:tcPr>
            <w:tcW w:w="1844" w:type="dxa"/>
          </w:tcPr>
          <w:p w:rsidR="002E6C07" w:rsidRDefault="002E6C07"/>
        </w:tc>
        <w:tc>
          <w:tcPr>
            <w:tcW w:w="2694" w:type="dxa"/>
          </w:tcPr>
          <w:p w:rsidR="002E6C07" w:rsidRDefault="002E6C07"/>
        </w:tc>
        <w:tc>
          <w:tcPr>
            <w:tcW w:w="3545" w:type="dxa"/>
          </w:tcPr>
          <w:p w:rsidR="002E6C07" w:rsidRDefault="002E6C07"/>
        </w:tc>
        <w:tc>
          <w:tcPr>
            <w:tcW w:w="1560" w:type="dxa"/>
          </w:tcPr>
          <w:p w:rsidR="002E6C07" w:rsidRDefault="002E6C07"/>
        </w:tc>
        <w:tc>
          <w:tcPr>
            <w:tcW w:w="852" w:type="dxa"/>
          </w:tcPr>
          <w:p w:rsidR="002E6C07" w:rsidRDefault="002E6C07"/>
        </w:tc>
        <w:tc>
          <w:tcPr>
            <w:tcW w:w="143" w:type="dxa"/>
          </w:tcPr>
          <w:p w:rsidR="002E6C07" w:rsidRDefault="002E6C07"/>
        </w:tc>
      </w:tr>
      <w:tr w:rsidR="002E6C07" w:rsidRPr="003F1839">
        <w:trPr>
          <w:trHeight w:hRule="exact" w:val="277"/>
        </w:trPr>
        <w:tc>
          <w:tcPr>
            <w:tcW w:w="143" w:type="dxa"/>
          </w:tcPr>
          <w:p w:rsidR="002E6C07" w:rsidRDefault="002E6C07"/>
        </w:tc>
        <w:tc>
          <w:tcPr>
            <w:tcW w:w="1844" w:type="dxa"/>
          </w:tcPr>
          <w:p w:rsidR="002E6C07" w:rsidRDefault="002E6C07"/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E6C07" w:rsidRPr="003F1839" w:rsidRDefault="003F183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F183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2E6C07" w:rsidRPr="003F1839" w:rsidRDefault="002E6C07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2E6C07" w:rsidRPr="003F1839" w:rsidRDefault="002E6C07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2E6C07" w:rsidRPr="003F1839" w:rsidRDefault="002E6C07">
            <w:pPr>
              <w:rPr>
                <w:lang w:val="ru-RU"/>
              </w:rPr>
            </w:pPr>
          </w:p>
        </w:tc>
      </w:tr>
      <w:tr w:rsidR="002E6C07" w:rsidRPr="003F1839">
        <w:trPr>
          <w:trHeight w:hRule="exact" w:val="138"/>
        </w:trPr>
        <w:tc>
          <w:tcPr>
            <w:tcW w:w="143" w:type="dxa"/>
          </w:tcPr>
          <w:p w:rsidR="002E6C07" w:rsidRPr="003F1839" w:rsidRDefault="002E6C07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2E6C07" w:rsidRPr="003F1839" w:rsidRDefault="002E6C07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2E6C07" w:rsidRPr="003F1839" w:rsidRDefault="002E6C07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2E6C07" w:rsidRPr="003F1839" w:rsidRDefault="002E6C07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2E6C07" w:rsidRPr="003F1839" w:rsidRDefault="002E6C07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2E6C07" w:rsidRPr="003F1839" w:rsidRDefault="002E6C07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2E6C07" w:rsidRPr="003F1839" w:rsidRDefault="002E6C07">
            <w:pPr>
              <w:rPr>
                <w:lang w:val="ru-RU"/>
              </w:rPr>
            </w:pPr>
          </w:p>
        </w:tc>
      </w:tr>
      <w:tr w:rsidR="002E6C07" w:rsidRPr="003F1839">
        <w:trPr>
          <w:trHeight w:hRule="exact" w:val="2361"/>
        </w:trPr>
        <w:tc>
          <w:tcPr>
            <w:tcW w:w="143" w:type="dxa"/>
          </w:tcPr>
          <w:p w:rsidR="002E6C07" w:rsidRPr="003F1839" w:rsidRDefault="002E6C07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E6C07" w:rsidRPr="003F1839" w:rsidRDefault="003F1839">
            <w:pPr>
              <w:spacing w:after="0" w:line="240" w:lineRule="auto"/>
              <w:rPr>
                <w:lang w:val="ru-RU"/>
              </w:rPr>
            </w:pPr>
            <w:r w:rsidRPr="003F1839">
              <w:rPr>
                <w:rFonts w:ascii="Times New Roman" w:hAnsi="Times New Roman" w:cs="Times New Roman"/>
                <w:color w:val="000000"/>
                <w:lang w:val="ru-RU"/>
              </w:rPr>
              <w:t xml:space="preserve">Отдел </w:t>
            </w:r>
            <w:r w:rsidRPr="003F1839">
              <w:rPr>
                <w:rFonts w:ascii="Times New Roman" w:hAnsi="Times New Roman" w:cs="Times New Roman"/>
                <w:color w:val="000000"/>
                <w:lang w:val="ru-RU"/>
              </w:rPr>
              <w:t>образовательных программ и планирования учебного процесса Торопова Т.В. __________</w:t>
            </w:r>
          </w:p>
          <w:p w:rsidR="002E6C07" w:rsidRPr="003F1839" w:rsidRDefault="002E6C07">
            <w:pPr>
              <w:spacing w:after="0" w:line="240" w:lineRule="auto"/>
              <w:rPr>
                <w:lang w:val="ru-RU"/>
              </w:rPr>
            </w:pPr>
          </w:p>
          <w:p w:rsidR="002E6C07" w:rsidRPr="003F1839" w:rsidRDefault="003F1839">
            <w:pPr>
              <w:spacing w:after="0" w:line="240" w:lineRule="auto"/>
              <w:rPr>
                <w:lang w:val="ru-RU"/>
              </w:rPr>
            </w:pPr>
            <w:r w:rsidRPr="003F1839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2019-2020 учебном году на заседании кафедры Журналистика</w:t>
            </w:r>
          </w:p>
          <w:p w:rsidR="002E6C07" w:rsidRPr="003F1839" w:rsidRDefault="002E6C07">
            <w:pPr>
              <w:spacing w:after="0" w:line="240" w:lineRule="auto"/>
              <w:rPr>
                <w:lang w:val="ru-RU"/>
              </w:rPr>
            </w:pPr>
          </w:p>
          <w:p w:rsidR="002E6C07" w:rsidRPr="003F1839" w:rsidRDefault="003F1839">
            <w:pPr>
              <w:spacing w:after="0" w:line="240" w:lineRule="auto"/>
              <w:rPr>
                <w:lang w:val="ru-RU"/>
              </w:rPr>
            </w:pPr>
            <w:r w:rsidRPr="003F1839">
              <w:rPr>
                <w:rFonts w:ascii="Times New Roman" w:hAnsi="Times New Roman" w:cs="Times New Roman"/>
                <w:color w:val="000000"/>
                <w:lang w:val="ru-RU"/>
              </w:rPr>
              <w:t>Зав. кафедрой В.В. Кихтан _________________</w:t>
            </w:r>
          </w:p>
          <w:p w:rsidR="002E6C07" w:rsidRPr="003F1839" w:rsidRDefault="002E6C07">
            <w:pPr>
              <w:spacing w:after="0" w:line="240" w:lineRule="auto"/>
              <w:rPr>
                <w:lang w:val="ru-RU"/>
              </w:rPr>
            </w:pPr>
          </w:p>
          <w:p w:rsidR="002E6C07" w:rsidRPr="003F1839" w:rsidRDefault="003F1839">
            <w:pPr>
              <w:spacing w:after="0" w:line="240" w:lineRule="auto"/>
              <w:rPr>
                <w:lang w:val="ru-RU"/>
              </w:rPr>
            </w:pPr>
            <w:r w:rsidRPr="003F1839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3F1839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3F1839">
              <w:rPr>
                <w:rFonts w:ascii="Times New Roman" w:hAnsi="Times New Roman" w:cs="Times New Roman"/>
                <w:color w:val="000000"/>
                <w:lang w:val="ru-RU"/>
              </w:rPr>
              <w:t>и):  д.филол.н., профессор, Клеменова Е.Н. _________________</w:t>
            </w:r>
          </w:p>
        </w:tc>
        <w:tc>
          <w:tcPr>
            <w:tcW w:w="143" w:type="dxa"/>
          </w:tcPr>
          <w:p w:rsidR="002E6C07" w:rsidRPr="003F1839" w:rsidRDefault="002E6C07">
            <w:pPr>
              <w:rPr>
                <w:lang w:val="ru-RU"/>
              </w:rPr>
            </w:pPr>
          </w:p>
        </w:tc>
      </w:tr>
      <w:tr w:rsidR="002E6C07" w:rsidRPr="003F1839">
        <w:trPr>
          <w:trHeight w:hRule="exact" w:val="138"/>
        </w:trPr>
        <w:tc>
          <w:tcPr>
            <w:tcW w:w="143" w:type="dxa"/>
          </w:tcPr>
          <w:p w:rsidR="002E6C07" w:rsidRPr="003F1839" w:rsidRDefault="002E6C07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2E6C07" w:rsidRPr="003F1839" w:rsidRDefault="002E6C07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2E6C07" w:rsidRPr="003F1839" w:rsidRDefault="002E6C07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2E6C07" w:rsidRPr="003F1839" w:rsidRDefault="002E6C07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2E6C07" w:rsidRPr="003F1839" w:rsidRDefault="002E6C07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2E6C07" w:rsidRPr="003F1839" w:rsidRDefault="002E6C07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2E6C07" w:rsidRPr="003F1839" w:rsidRDefault="002E6C07">
            <w:pPr>
              <w:rPr>
                <w:lang w:val="ru-RU"/>
              </w:rPr>
            </w:pPr>
          </w:p>
        </w:tc>
      </w:tr>
      <w:tr w:rsidR="002E6C07" w:rsidRPr="003F1839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2E6C07" w:rsidRPr="003F1839" w:rsidRDefault="002E6C07">
            <w:pPr>
              <w:rPr>
                <w:lang w:val="ru-RU"/>
              </w:rPr>
            </w:pPr>
          </w:p>
        </w:tc>
      </w:tr>
      <w:tr w:rsidR="002E6C07" w:rsidRPr="003F1839">
        <w:trPr>
          <w:trHeight w:hRule="exact" w:val="248"/>
        </w:trPr>
        <w:tc>
          <w:tcPr>
            <w:tcW w:w="143" w:type="dxa"/>
          </w:tcPr>
          <w:p w:rsidR="002E6C07" w:rsidRPr="003F1839" w:rsidRDefault="002E6C07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2E6C07" w:rsidRPr="003F1839" w:rsidRDefault="002E6C07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2E6C07" w:rsidRPr="003F1839" w:rsidRDefault="002E6C07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2E6C07" w:rsidRPr="003F1839" w:rsidRDefault="002E6C07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2E6C07" w:rsidRPr="003F1839" w:rsidRDefault="002E6C07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2E6C07" w:rsidRPr="003F1839" w:rsidRDefault="002E6C07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2E6C07" w:rsidRPr="003F1839" w:rsidRDefault="002E6C07">
            <w:pPr>
              <w:rPr>
                <w:lang w:val="ru-RU"/>
              </w:rPr>
            </w:pPr>
          </w:p>
        </w:tc>
      </w:tr>
      <w:tr w:rsidR="002E6C07" w:rsidRPr="003F1839">
        <w:trPr>
          <w:trHeight w:hRule="exact" w:val="277"/>
        </w:trPr>
        <w:tc>
          <w:tcPr>
            <w:tcW w:w="143" w:type="dxa"/>
          </w:tcPr>
          <w:p w:rsidR="002E6C07" w:rsidRPr="003F1839" w:rsidRDefault="002E6C07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2E6C07" w:rsidRPr="003F1839" w:rsidRDefault="002E6C07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E6C07" w:rsidRPr="003F1839" w:rsidRDefault="003F183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F183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2E6C07" w:rsidRPr="003F1839" w:rsidRDefault="002E6C07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2E6C07" w:rsidRPr="003F1839" w:rsidRDefault="002E6C07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2E6C07" w:rsidRPr="003F1839" w:rsidRDefault="002E6C07">
            <w:pPr>
              <w:rPr>
                <w:lang w:val="ru-RU"/>
              </w:rPr>
            </w:pPr>
          </w:p>
        </w:tc>
      </w:tr>
      <w:tr w:rsidR="002E6C07" w:rsidRPr="003F1839">
        <w:trPr>
          <w:trHeight w:hRule="exact" w:val="138"/>
        </w:trPr>
        <w:tc>
          <w:tcPr>
            <w:tcW w:w="143" w:type="dxa"/>
          </w:tcPr>
          <w:p w:rsidR="002E6C07" w:rsidRPr="003F1839" w:rsidRDefault="002E6C07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2E6C07" w:rsidRPr="003F1839" w:rsidRDefault="002E6C07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2E6C07" w:rsidRPr="003F1839" w:rsidRDefault="002E6C07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2E6C07" w:rsidRPr="003F1839" w:rsidRDefault="002E6C07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2E6C07" w:rsidRPr="003F1839" w:rsidRDefault="002E6C07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2E6C07" w:rsidRPr="003F1839" w:rsidRDefault="002E6C07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2E6C07" w:rsidRPr="003F1839" w:rsidRDefault="002E6C07">
            <w:pPr>
              <w:rPr>
                <w:lang w:val="ru-RU"/>
              </w:rPr>
            </w:pPr>
          </w:p>
        </w:tc>
      </w:tr>
      <w:tr w:rsidR="002E6C07" w:rsidRPr="003F1839">
        <w:trPr>
          <w:trHeight w:hRule="exact" w:val="2500"/>
        </w:trPr>
        <w:tc>
          <w:tcPr>
            <w:tcW w:w="143" w:type="dxa"/>
          </w:tcPr>
          <w:p w:rsidR="002E6C07" w:rsidRPr="003F1839" w:rsidRDefault="002E6C07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E6C07" w:rsidRPr="003F1839" w:rsidRDefault="003F1839">
            <w:pPr>
              <w:spacing w:after="0" w:line="240" w:lineRule="auto"/>
              <w:rPr>
                <w:lang w:val="ru-RU"/>
              </w:rPr>
            </w:pPr>
            <w:r w:rsidRPr="003F1839">
              <w:rPr>
                <w:rFonts w:ascii="Times New Roman" w:hAnsi="Times New Roman" w:cs="Times New Roman"/>
                <w:color w:val="000000"/>
                <w:lang w:val="ru-RU"/>
              </w:rPr>
              <w:t xml:space="preserve">Отдел образовательных программ и планирования учебного процесса Торопова Т.В. </w:t>
            </w:r>
            <w:r w:rsidRPr="003F1839">
              <w:rPr>
                <w:rFonts w:ascii="Times New Roman" w:hAnsi="Times New Roman" w:cs="Times New Roman"/>
                <w:color w:val="000000"/>
                <w:lang w:val="ru-RU"/>
              </w:rPr>
              <w:t>__________</w:t>
            </w:r>
          </w:p>
          <w:p w:rsidR="002E6C07" w:rsidRPr="003F1839" w:rsidRDefault="002E6C07">
            <w:pPr>
              <w:spacing w:after="0" w:line="240" w:lineRule="auto"/>
              <w:rPr>
                <w:lang w:val="ru-RU"/>
              </w:rPr>
            </w:pPr>
          </w:p>
          <w:p w:rsidR="002E6C07" w:rsidRPr="003F1839" w:rsidRDefault="003F1839">
            <w:pPr>
              <w:spacing w:after="0" w:line="240" w:lineRule="auto"/>
              <w:rPr>
                <w:lang w:val="ru-RU"/>
              </w:rPr>
            </w:pPr>
            <w:r w:rsidRPr="003F1839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2020-2021 учебном году на заседании кафедры Журналистика</w:t>
            </w:r>
          </w:p>
          <w:p w:rsidR="002E6C07" w:rsidRPr="003F1839" w:rsidRDefault="002E6C07">
            <w:pPr>
              <w:spacing w:after="0" w:line="240" w:lineRule="auto"/>
              <w:rPr>
                <w:lang w:val="ru-RU"/>
              </w:rPr>
            </w:pPr>
          </w:p>
          <w:p w:rsidR="002E6C07" w:rsidRPr="003F1839" w:rsidRDefault="003F1839">
            <w:pPr>
              <w:spacing w:after="0" w:line="240" w:lineRule="auto"/>
              <w:rPr>
                <w:lang w:val="ru-RU"/>
              </w:rPr>
            </w:pPr>
            <w:r w:rsidRPr="003F1839">
              <w:rPr>
                <w:rFonts w:ascii="Times New Roman" w:hAnsi="Times New Roman" w:cs="Times New Roman"/>
                <w:color w:val="000000"/>
                <w:lang w:val="ru-RU"/>
              </w:rPr>
              <w:t>Зав. кафедрой В.В. Кихтан _________________</w:t>
            </w:r>
          </w:p>
          <w:p w:rsidR="002E6C07" w:rsidRPr="003F1839" w:rsidRDefault="002E6C07">
            <w:pPr>
              <w:spacing w:after="0" w:line="240" w:lineRule="auto"/>
              <w:rPr>
                <w:lang w:val="ru-RU"/>
              </w:rPr>
            </w:pPr>
          </w:p>
          <w:p w:rsidR="002E6C07" w:rsidRPr="003F1839" w:rsidRDefault="003F1839">
            <w:pPr>
              <w:spacing w:after="0" w:line="240" w:lineRule="auto"/>
              <w:rPr>
                <w:lang w:val="ru-RU"/>
              </w:rPr>
            </w:pPr>
            <w:r w:rsidRPr="003F1839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3F1839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3F1839">
              <w:rPr>
                <w:rFonts w:ascii="Times New Roman" w:hAnsi="Times New Roman" w:cs="Times New Roman"/>
                <w:color w:val="000000"/>
                <w:lang w:val="ru-RU"/>
              </w:rPr>
              <w:t>и):  д.филол.н., профессор, Клеменова Е.Н. _________</w:t>
            </w:r>
            <w:r w:rsidRPr="003F1839">
              <w:rPr>
                <w:rFonts w:ascii="Times New Roman" w:hAnsi="Times New Roman" w:cs="Times New Roman"/>
                <w:color w:val="000000"/>
                <w:lang w:val="ru-RU"/>
              </w:rPr>
              <w:t>________</w:t>
            </w:r>
          </w:p>
        </w:tc>
        <w:tc>
          <w:tcPr>
            <w:tcW w:w="143" w:type="dxa"/>
          </w:tcPr>
          <w:p w:rsidR="002E6C07" w:rsidRPr="003F1839" w:rsidRDefault="002E6C07">
            <w:pPr>
              <w:rPr>
                <w:lang w:val="ru-RU"/>
              </w:rPr>
            </w:pPr>
          </w:p>
        </w:tc>
      </w:tr>
      <w:tr w:rsidR="002E6C07" w:rsidRPr="003F1839">
        <w:trPr>
          <w:trHeight w:hRule="exact" w:val="138"/>
        </w:trPr>
        <w:tc>
          <w:tcPr>
            <w:tcW w:w="143" w:type="dxa"/>
          </w:tcPr>
          <w:p w:rsidR="002E6C07" w:rsidRPr="003F1839" w:rsidRDefault="002E6C07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2E6C07" w:rsidRPr="003F1839" w:rsidRDefault="002E6C07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2E6C07" w:rsidRPr="003F1839" w:rsidRDefault="002E6C07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2E6C07" w:rsidRPr="003F1839" w:rsidRDefault="002E6C07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2E6C07" w:rsidRPr="003F1839" w:rsidRDefault="002E6C07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2E6C07" w:rsidRPr="003F1839" w:rsidRDefault="002E6C07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2E6C07" w:rsidRPr="003F1839" w:rsidRDefault="002E6C07">
            <w:pPr>
              <w:rPr>
                <w:lang w:val="ru-RU"/>
              </w:rPr>
            </w:pPr>
          </w:p>
        </w:tc>
      </w:tr>
      <w:tr w:rsidR="002E6C07" w:rsidRPr="003F1839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2E6C07" w:rsidRPr="003F1839" w:rsidRDefault="002E6C07">
            <w:pPr>
              <w:rPr>
                <w:lang w:val="ru-RU"/>
              </w:rPr>
            </w:pPr>
          </w:p>
        </w:tc>
      </w:tr>
      <w:tr w:rsidR="002E6C07" w:rsidRPr="003F1839">
        <w:trPr>
          <w:trHeight w:hRule="exact" w:val="248"/>
        </w:trPr>
        <w:tc>
          <w:tcPr>
            <w:tcW w:w="143" w:type="dxa"/>
          </w:tcPr>
          <w:p w:rsidR="002E6C07" w:rsidRPr="003F1839" w:rsidRDefault="002E6C07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2E6C07" w:rsidRPr="003F1839" w:rsidRDefault="002E6C07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2E6C07" w:rsidRPr="003F1839" w:rsidRDefault="002E6C07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2E6C07" w:rsidRPr="003F1839" w:rsidRDefault="002E6C07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2E6C07" w:rsidRPr="003F1839" w:rsidRDefault="002E6C07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2E6C07" w:rsidRPr="003F1839" w:rsidRDefault="002E6C07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2E6C07" w:rsidRPr="003F1839" w:rsidRDefault="002E6C07">
            <w:pPr>
              <w:rPr>
                <w:lang w:val="ru-RU"/>
              </w:rPr>
            </w:pPr>
          </w:p>
        </w:tc>
      </w:tr>
      <w:tr w:rsidR="002E6C07" w:rsidRPr="003F1839">
        <w:trPr>
          <w:trHeight w:hRule="exact" w:val="277"/>
        </w:trPr>
        <w:tc>
          <w:tcPr>
            <w:tcW w:w="143" w:type="dxa"/>
          </w:tcPr>
          <w:p w:rsidR="002E6C07" w:rsidRPr="003F1839" w:rsidRDefault="002E6C07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2E6C07" w:rsidRPr="003F1839" w:rsidRDefault="002E6C07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E6C07" w:rsidRPr="003F1839" w:rsidRDefault="003F183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F183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2E6C07" w:rsidRPr="003F1839" w:rsidRDefault="002E6C07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2E6C07" w:rsidRPr="003F1839" w:rsidRDefault="002E6C07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2E6C07" w:rsidRPr="003F1839" w:rsidRDefault="002E6C07">
            <w:pPr>
              <w:rPr>
                <w:lang w:val="ru-RU"/>
              </w:rPr>
            </w:pPr>
          </w:p>
        </w:tc>
      </w:tr>
      <w:tr w:rsidR="002E6C07" w:rsidRPr="003F1839">
        <w:trPr>
          <w:trHeight w:hRule="exact" w:val="138"/>
        </w:trPr>
        <w:tc>
          <w:tcPr>
            <w:tcW w:w="143" w:type="dxa"/>
          </w:tcPr>
          <w:p w:rsidR="002E6C07" w:rsidRPr="003F1839" w:rsidRDefault="002E6C07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2E6C07" w:rsidRPr="003F1839" w:rsidRDefault="002E6C07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2E6C07" w:rsidRPr="003F1839" w:rsidRDefault="002E6C07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2E6C07" w:rsidRPr="003F1839" w:rsidRDefault="002E6C07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2E6C07" w:rsidRPr="003F1839" w:rsidRDefault="002E6C07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2E6C07" w:rsidRPr="003F1839" w:rsidRDefault="002E6C07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2E6C07" w:rsidRPr="003F1839" w:rsidRDefault="002E6C07">
            <w:pPr>
              <w:rPr>
                <w:lang w:val="ru-RU"/>
              </w:rPr>
            </w:pPr>
          </w:p>
        </w:tc>
      </w:tr>
      <w:tr w:rsidR="002E6C07" w:rsidRPr="003F1839">
        <w:trPr>
          <w:trHeight w:hRule="exact" w:val="2222"/>
        </w:trPr>
        <w:tc>
          <w:tcPr>
            <w:tcW w:w="143" w:type="dxa"/>
          </w:tcPr>
          <w:p w:rsidR="002E6C07" w:rsidRPr="003F1839" w:rsidRDefault="002E6C07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E6C07" w:rsidRPr="003F1839" w:rsidRDefault="003F1839">
            <w:pPr>
              <w:spacing w:after="0" w:line="240" w:lineRule="auto"/>
              <w:rPr>
                <w:lang w:val="ru-RU"/>
              </w:rPr>
            </w:pPr>
            <w:r w:rsidRPr="003F1839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2E6C07" w:rsidRPr="003F1839" w:rsidRDefault="002E6C07">
            <w:pPr>
              <w:spacing w:after="0" w:line="240" w:lineRule="auto"/>
              <w:rPr>
                <w:lang w:val="ru-RU"/>
              </w:rPr>
            </w:pPr>
          </w:p>
          <w:p w:rsidR="002E6C07" w:rsidRPr="003F1839" w:rsidRDefault="003F1839">
            <w:pPr>
              <w:spacing w:after="0" w:line="240" w:lineRule="auto"/>
              <w:rPr>
                <w:lang w:val="ru-RU"/>
              </w:rPr>
            </w:pPr>
            <w:r w:rsidRPr="003F1839">
              <w:rPr>
                <w:rFonts w:ascii="Times New Roman" w:hAnsi="Times New Roman" w:cs="Times New Roman"/>
                <w:color w:val="000000"/>
                <w:lang w:val="ru-RU"/>
              </w:rPr>
              <w:t xml:space="preserve">Рабочая программа пересмотрена, обсуждена и одобрена для </w:t>
            </w:r>
            <w:r w:rsidRPr="003F1839">
              <w:rPr>
                <w:rFonts w:ascii="Times New Roman" w:hAnsi="Times New Roman" w:cs="Times New Roman"/>
                <w:color w:val="000000"/>
                <w:lang w:val="ru-RU"/>
              </w:rPr>
              <w:t>исполнения в 2021-2022 учебном году на заседании кафедры Журналистика</w:t>
            </w:r>
          </w:p>
          <w:p w:rsidR="002E6C07" w:rsidRPr="003F1839" w:rsidRDefault="002E6C07">
            <w:pPr>
              <w:spacing w:after="0" w:line="240" w:lineRule="auto"/>
              <w:rPr>
                <w:lang w:val="ru-RU"/>
              </w:rPr>
            </w:pPr>
          </w:p>
          <w:p w:rsidR="002E6C07" w:rsidRPr="003F1839" w:rsidRDefault="003F1839">
            <w:pPr>
              <w:spacing w:after="0" w:line="240" w:lineRule="auto"/>
              <w:rPr>
                <w:lang w:val="ru-RU"/>
              </w:rPr>
            </w:pPr>
            <w:r w:rsidRPr="003F1839">
              <w:rPr>
                <w:rFonts w:ascii="Times New Roman" w:hAnsi="Times New Roman" w:cs="Times New Roman"/>
                <w:color w:val="000000"/>
                <w:lang w:val="ru-RU"/>
              </w:rPr>
              <w:t>Зав. кафедрой: В.В. Кихтан _________________</w:t>
            </w:r>
          </w:p>
          <w:p w:rsidR="002E6C07" w:rsidRPr="003F1839" w:rsidRDefault="002E6C07">
            <w:pPr>
              <w:spacing w:after="0" w:line="240" w:lineRule="auto"/>
              <w:rPr>
                <w:lang w:val="ru-RU"/>
              </w:rPr>
            </w:pPr>
          </w:p>
          <w:p w:rsidR="002E6C07" w:rsidRPr="003F1839" w:rsidRDefault="003F1839">
            <w:pPr>
              <w:spacing w:after="0" w:line="240" w:lineRule="auto"/>
              <w:rPr>
                <w:lang w:val="ru-RU"/>
              </w:rPr>
            </w:pPr>
            <w:r w:rsidRPr="003F1839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3F1839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3F1839">
              <w:rPr>
                <w:rFonts w:ascii="Times New Roman" w:hAnsi="Times New Roman" w:cs="Times New Roman"/>
                <w:color w:val="000000"/>
                <w:lang w:val="ru-RU"/>
              </w:rPr>
              <w:t>и):  д.филол.н., профессор, Клеменова Е.Н. _________________</w:t>
            </w:r>
          </w:p>
        </w:tc>
        <w:tc>
          <w:tcPr>
            <w:tcW w:w="143" w:type="dxa"/>
          </w:tcPr>
          <w:p w:rsidR="002E6C07" w:rsidRPr="003F1839" w:rsidRDefault="002E6C07">
            <w:pPr>
              <w:rPr>
                <w:lang w:val="ru-RU"/>
              </w:rPr>
            </w:pPr>
          </w:p>
        </w:tc>
      </w:tr>
      <w:tr w:rsidR="002E6C07" w:rsidRPr="003F1839">
        <w:trPr>
          <w:trHeight w:hRule="exact" w:val="138"/>
        </w:trPr>
        <w:tc>
          <w:tcPr>
            <w:tcW w:w="143" w:type="dxa"/>
          </w:tcPr>
          <w:p w:rsidR="002E6C07" w:rsidRPr="003F1839" w:rsidRDefault="002E6C07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2E6C07" w:rsidRPr="003F1839" w:rsidRDefault="002E6C07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2E6C07" w:rsidRPr="003F1839" w:rsidRDefault="002E6C07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2E6C07" w:rsidRPr="003F1839" w:rsidRDefault="002E6C07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2E6C07" w:rsidRPr="003F1839" w:rsidRDefault="002E6C07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2E6C07" w:rsidRPr="003F1839" w:rsidRDefault="002E6C07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2E6C07" w:rsidRPr="003F1839" w:rsidRDefault="002E6C07">
            <w:pPr>
              <w:rPr>
                <w:lang w:val="ru-RU"/>
              </w:rPr>
            </w:pPr>
          </w:p>
        </w:tc>
      </w:tr>
      <w:tr w:rsidR="002E6C07" w:rsidRPr="003F1839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2E6C07" w:rsidRPr="003F1839" w:rsidRDefault="002E6C07">
            <w:pPr>
              <w:rPr>
                <w:lang w:val="ru-RU"/>
              </w:rPr>
            </w:pPr>
          </w:p>
        </w:tc>
      </w:tr>
      <w:tr w:rsidR="002E6C07" w:rsidRPr="003F1839">
        <w:trPr>
          <w:trHeight w:hRule="exact" w:val="387"/>
        </w:trPr>
        <w:tc>
          <w:tcPr>
            <w:tcW w:w="143" w:type="dxa"/>
          </w:tcPr>
          <w:p w:rsidR="002E6C07" w:rsidRPr="003F1839" w:rsidRDefault="002E6C07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2E6C07" w:rsidRPr="003F1839" w:rsidRDefault="002E6C07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2E6C07" w:rsidRPr="003F1839" w:rsidRDefault="002E6C07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2E6C07" w:rsidRPr="003F1839" w:rsidRDefault="002E6C07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2E6C07" w:rsidRPr="003F1839" w:rsidRDefault="002E6C07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2E6C07" w:rsidRPr="003F1839" w:rsidRDefault="002E6C07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2E6C07" w:rsidRPr="003F1839" w:rsidRDefault="002E6C07">
            <w:pPr>
              <w:rPr>
                <w:lang w:val="ru-RU"/>
              </w:rPr>
            </w:pPr>
          </w:p>
        </w:tc>
      </w:tr>
      <w:tr w:rsidR="002E6C07" w:rsidRPr="003F1839">
        <w:trPr>
          <w:trHeight w:hRule="exact" w:val="277"/>
        </w:trPr>
        <w:tc>
          <w:tcPr>
            <w:tcW w:w="143" w:type="dxa"/>
          </w:tcPr>
          <w:p w:rsidR="002E6C07" w:rsidRPr="003F1839" w:rsidRDefault="002E6C07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2E6C07" w:rsidRPr="003F1839" w:rsidRDefault="002E6C07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E6C07" w:rsidRPr="003F1839" w:rsidRDefault="003F183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F183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Визирование РПД для исполнения в </w:t>
            </w:r>
            <w:r w:rsidRPr="003F183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очередном учебном году</w:t>
            </w:r>
          </w:p>
        </w:tc>
        <w:tc>
          <w:tcPr>
            <w:tcW w:w="1560" w:type="dxa"/>
          </w:tcPr>
          <w:p w:rsidR="002E6C07" w:rsidRPr="003F1839" w:rsidRDefault="002E6C07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2E6C07" w:rsidRPr="003F1839" w:rsidRDefault="002E6C07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2E6C07" w:rsidRPr="003F1839" w:rsidRDefault="002E6C07">
            <w:pPr>
              <w:rPr>
                <w:lang w:val="ru-RU"/>
              </w:rPr>
            </w:pPr>
          </w:p>
        </w:tc>
      </w:tr>
      <w:tr w:rsidR="002E6C07" w:rsidRPr="003F1839">
        <w:trPr>
          <w:trHeight w:hRule="exact" w:val="277"/>
        </w:trPr>
        <w:tc>
          <w:tcPr>
            <w:tcW w:w="143" w:type="dxa"/>
          </w:tcPr>
          <w:p w:rsidR="002E6C07" w:rsidRPr="003F1839" w:rsidRDefault="002E6C07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2E6C07" w:rsidRPr="003F1839" w:rsidRDefault="002E6C07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2E6C07" w:rsidRPr="003F1839" w:rsidRDefault="002E6C07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2E6C07" w:rsidRPr="003F1839" w:rsidRDefault="002E6C07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2E6C07" w:rsidRPr="003F1839" w:rsidRDefault="002E6C07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2E6C07" w:rsidRPr="003F1839" w:rsidRDefault="002E6C07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2E6C07" w:rsidRPr="003F1839" w:rsidRDefault="002E6C07">
            <w:pPr>
              <w:rPr>
                <w:lang w:val="ru-RU"/>
              </w:rPr>
            </w:pPr>
          </w:p>
        </w:tc>
      </w:tr>
      <w:tr w:rsidR="002E6C07" w:rsidRPr="003F1839">
        <w:trPr>
          <w:trHeight w:hRule="exact" w:val="2222"/>
        </w:trPr>
        <w:tc>
          <w:tcPr>
            <w:tcW w:w="143" w:type="dxa"/>
          </w:tcPr>
          <w:p w:rsidR="002E6C07" w:rsidRPr="003F1839" w:rsidRDefault="002E6C07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E6C07" w:rsidRPr="003F1839" w:rsidRDefault="003F1839">
            <w:pPr>
              <w:spacing w:after="0" w:line="240" w:lineRule="auto"/>
              <w:rPr>
                <w:lang w:val="ru-RU"/>
              </w:rPr>
            </w:pPr>
            <w:r w:rsidRPr="003F1839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2E6C07" w:rsidRPr="003F1839" w:rsidRDefault="002E6C07">
            <w:pPr>
              <w:spacing w:after="0" w:line="240" w:lineRule="auto"/>
              <w:rPr>
                <w:lang w:val="ru-RU"/>
              </w:rPr>
            </w:pPr>
          </w:p>
          <w:p w:rsidR="002E6C07" w:rsidRPr="003F1839" w:rsidRDefault="003F1839">
            <w:pPr>
              <w:spacing w:after="0" w:line="240" w:lineRule="auto"/>
              <w:rPr>
                <w:lang w:val="ru-RU"/>
              </w:rPr>
            </w:pPr>
            <w:r w:rsidRPr="003F1839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2022-2023 учебном году на заседании кафедры Журналистика</w:t>
            </w:r>
          </w:p>
          <w:p w:rsidR="002E6C07" w:rsidRPr="003F1839" w:rsidRDefault="002E6C07">
            <w:pPr>
              <w:spacing w:after="0" w:line="240" w:lineRule="auto"/>
              <w:rPr>
                <w:lang w:val="ru-RU"/>
              </w:rPr>
            </w:pPr>
          </w:p>
          <w:p w:rsidR="002E6C07" w:rsidRPr="003F1839" w:rsidRDefault="003F1839">
            <w:pPr>
              <w:spacing w:after="0" w:line="240" w:lineRule="auto"/>
              <w:rPr>
                <w:lang w:val="ru-RU"/>
              </w:rPr>
            </w:pPr>
            <w:r w:rsidRPr="003F1839">
              <w:rPr>
                <w:rFonts w:ascii="Times New Roman" w:hAnsi="Times New Roman" w:cs="Times New Roman"/>
                <w:color w:val="000000"/>
                <w:lang w:val="ru-RU"/>
              </w:rPr>
              <w:t>Зав. кафедрой: В.В. Кихтан _________________</w:t>
            </w:r>
          </w:p>
          <w:p w:rsidR="002E6C07" w:rsidRPr="003F1839" w:rsidRDefault="002E6C07">
            <w:pPr>
              <w:spacing w:after="0" w:line="240" w:lineRule="auto"/>
              <w:rPr>
                <w:lang w:val="ru-RU"/>
              </w:rPr>
            </w:pPr>
          </w:p>
          <w:p w:rsidR="002E6C07" w:rsidRPr="003F1839" w:rsidRDefault="003F1839">
            <w:pPr>
              <w:spacing w:after="0" w:line="240" w:lineRule="auto"/>
              <w:rPr>
                <w:lang w:val="ru-RU"/>
              </w:rPr>
            </w:pPr>
            <w:r w:rsidRPr="003F1839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3F1839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3F1839">
              <w:rPr>
                <w:rFonts w:ascii="Times New Roman" w:hAnsi="Times New Roman" w:cs="Times New Roman"/>
                <w:color w:val="000000"/>
                <w:lang w:val="ru-RU"/>
              </w:rPr>
              <w:t>и):  д.филол.н., профессор, Клеменова Е.Н. _________________</w:t>
            </w:r>
          </w:p>
        </w:tc>
        <w:tc>
          <w:tcPr>
            <w:tcW w:w="143" w:type="dxa"/>
          </w:tcPr>
          <w:p w:rsidR="002E6C07" w:rsidRPr="003F1839" w:rsidRDefault="002E6C07">
            <w:pPr>
              <w:rPr>
                <w:lang w:val="ru-RU"/>
              </w:rPr>
            </w:pPr>
          </w:p>
        </w:tc>
      </w:tr>
    </w:tbl>
    <w:p w:rsidR="002E6C07" w:rsidRPr="003F1839" w:rsidRDefault="003F1839">
      <w:pPr>
        <w:rPr>
          <w:sz w:val="0"/>
          <w:szCs w:val="0"/>
          <w:lang w:val="ru-RU"/>
        </w:rPr>
      </w:pPr>
      <w:r w:rsidRPr="003F1839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74"/>
        <w:gridCol w:w="1973"/>
        <w:gridCol w:w="1751"/>
        <w:gridCol w:w="4805"/>
        <w:gridCol w:w="971"/>
      </w:tblGrid>
      <w:tr w:rsidR="002E6C07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2E6C07" w:rsidRDefault="003F1839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42.03.01_1.plx</w:t>
            </w:r>
          </w:p>
        </w:tc>
        <w:tc>
          <w:tcPr>
            <w:tcW w:w="5104" w:type="dxa"/>
          </w:tcPr>
          <w:p w:rsidR="002E6C07" w:rsidRDefault="002E6C07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2E6C07" w:rsidRDefault="003F1839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4</w:t>
            </w:r>
          </w:p>
        </w:tc>
      </w:tr>
      <w:tr w:rsidR="002E6C07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2E6C07" w:rsidRDefault="003F18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2E6C07" w:rsidRPr="003F1839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6C07" w:rsidRDefault="003F183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6C07" w:rsidRPr="003F1839" w:rsidRDefault="003F18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F18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Цель – сформировать у бакалавров знания об исторических вехах </w:t>
            </w:r>
            <w:r w:rsidRPr="003F18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возникновения коммуникации как социального феномена.</w:t>
            </w:r>
          </w:p>
        </w:tc>
      </w:tr>
      <w:tr w:rsidR="002E6C07" w:rsidRPr="003F1839">
        <w:trPr>
          <w:trHeight w:hRule="exact" w:val="2265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6C07" w:rsidRDefault="003F183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6C07" w:rsidRPr="003F1839" w:rsidRDefault="003F18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F18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Задачи: формирование системы знаний о социальных, философских и исторических основаниях социологических концепций, в т.ч. и концепции массовых коммуникаций; получение теоретических знаний и </w:t>
            </w:r>
            <w:r w:rsidRPr="003F18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практических навыков в процессе исследования социальных явлений в сфере массовых коммуникаций; ознакомление будущих специалистов по связям с общественностью со структурой и принципами организации информационной индустрии как социального института современн</w:t>
            </w:r>
            <w:r w:rsidRPr="003F18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ого общества</w:t>
            </w:r>
            <w:proofErr w:type="gramStart"/>
            <w:r w:rsidRPr="003F18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;з</w:t>
            </w:r>
            <w:proofErr w:type="gramEnd"/>
            <w:r w:rsidRPr="003F18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нание особенностей реализации различных видов коммуникации (политической, коммерческой, социальной) в условиях функционирования и развития современного общества; ознакомление студентов с основными социологическими методами, с помощью которых </w:t>
            </w:r>
            <w:r w:rsidRPr="003F18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можно получить информацию о качественных и количественных характеристик основных звеньев коммуникативной цепи; обучение работе с данными методами для получения более объективной информации о проблемах эффектов и эффективности СМК.</w:t>
            </w:r>
          </w:p>
        </w:tc>
      </w:tr>
      <w:tr w:rsidR="002E6C07" w:rsidRPr="003F1839">
        <w:trPr>
          <w:trHeight w:hRule="exact" w:val="277"/>
        </w:trPr>
        <w:tc>
          <w:tcPr>
            <w:tcW w:w="766" w:type="dxa"/>
          </w:tcPr>
          <w:p w:rsidR="002E6C07" w:rsidRPr="003F1839" w:rsidRDefault="002E6C07">
            <w:pPr>
              <w:rPr>
                <w:lang w:val="ru-RU"/>
              </w:rPr>
            </w:pPr>
          </w:p>
        </w:tc>
        <w:tc>
          <w:tcPr>
            <w:tcW w:w="2071" w:type="dxa"/>
          </w:tcPr>
          <w:p w:rsidR="002E6C07" w:rsidRPr="003F1839" w:rsidRDefault="002E6C07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2E6C07" w:rsidRPr="003F1839" w:rsidRDefault="002E6C07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2E6C07" w:rsidRPr="003F1839" w:rsidRDefault="002E6C07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2E6C07" w:rsidRPr="003F1839" w:rsidRDefault="002E6C07">
            <w:pPr>
              <w:rPr>
                <w:lang w:val="ru-RU"/>
              </w:rPr>
            </w:pPr>
          </w:p>
        </w:tc>
      </w:tr>
      <w:tr w:rsidR="002E6C07" w:rsidRPr="003F1839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2E6C07" w:rsidRPr="003F1839" w:rsidRDefault="003F183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F183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2. МЕСТО </w:t>
            </w:r>
            <w:r w:rsidRPr="003F183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В СТРУКТУРЕ ОБРАЗОВАТЕЛЬНОЙ ПРОГРАММЫ</w:t>
            </w:r>
          </w:p>
        </w:tc>
      </w:tr>
      <w:tr w:rsidR="002E6C07">
        <w:trPr>
          <w:trHeight w:hRule="exact" w:val="277"/>
        </w:trPr>
        <w:tc>
          <w:tcPr>
            <w:tcW w:w="28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6C07" w:rsidRDefault="003F18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 (раздел) ООП:</w:t>
            </w:r>
          </w:p>
        </w:tc>
        <w:tc>
          <w:tcPr>
            <w:tcW w:w="795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6C07" w:rsidRDefault="003F183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Б1.Б.11</w:t>
            </w:r>
          </w:p>
        </w:tc>
      </w:tr>
      <w:tr w:rsidR="002E6C07" w:rsidRPr="003F1839">
        <w:trPr>
          <w:trHeight w:hRule="exact" w:val="27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6C07" w:rsidRDefault="003F183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6C07" w:rsidRPr="003F1839" w:rsidRDefault="003F18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F183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2E6C07" w:rsidRPr="003F1839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6C07" w:rsidRDefault="003F183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6C07" w:rsidRPr="003F1839" w:rsidRDefault="003F18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F18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Необходимыми условиями для успешного освоения дисциплины являются навыки, знания и умения, полученные в </w:t>
            </w:r>
            <w:r w:rsidRPr="003F18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результате изучения дисциплиы "Психология"</w:t>
            </w:r>
          </w:p>
        </w:tc>
      </w:tr>
      <w:tr w:rsidR="002E6C07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6C07" w:rsidRDefault="003F183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6C07" w:rsidRDefault="002E6C07"/>
        </w:tc>
      </w:tr>
      <w:tr w:rsidR="002E6C07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6C07" w:rsidRDefault="003F183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6C07" w:rsidRDefault="003F183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Коммуникология</w:t>
            </w:r>
          </w:p>
        </w:tc>
      </w:tr>
      <w:tr w:rsidR="002E6C07" w:rsidRPr="003F1839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6C07" w:rsidRDefault="003F183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6C07" w:rsidRPr="003F1839" w:rsidRDefault="003F18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F183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2E6C07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6C07" w:rsidRDefault="003F183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6C07" w:rsidRDefault="003F183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Связи с общественностью</w:t>
            </w:r>
          </w:p>
        </w:tc>
      </w:tr>
      <w:tr w:rsidR="002E6C07">
        <w:trPr>
          <w:trHeight w:hRule="exact" w:val="277"/>
        </w:trPr>
        <w:tc>
          <w:tcPr>
            <w:tcW w:w="766" w:type="dxa"/>
          </w:tcPr>
          <w:p w:rsidR="002E6C07" w:rsidRDefault="002E6C07"/>
        </w:tc>
        <w:tc>
          <w:tcPr>
            <w:tcW w:w="2071" w:type="dxa"/>
          </w:tcPr>
          <w:p w:rsidR="002E6C07" w:rsidRDefault="002E6C07"/>
        </w:tc>
        <w:tc>
          <w:tcPr>
            <w:tcW w:w="1844" w:type="dxa"/>
          </w:tcPr>
          <w:p w:rsidR="002E6C07" w:rsidRDefault="002E6C07"/>
        </w:tc>
        <w:tc>
          <w:tcPr>
            <w:tcW w:w="5104" w:type="dxa"/>
          </w:tcPr>
          <w:p w:rsidR="002E6C07" w:rsidRDefault="002E6C07"/>
        </w:tc>
        <w:tc>
          <w:tcPr>
            <w:tcW w:w="993" w:type="dxa"/>
          </w:tcPr>
          <w:p w:rsidR="002E6C07" w:rsidRDefault="002E6C07"/>
        </w:tc>
      </w:tr>
      <w:tr w:rsidR="002E6C07" w:rsidRPr="003F1839">
        <w:trPr>
          <w:trHeight w:hRule="exact" w:val="416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2E6C07" w:rsidRPr="003F1839" w:rsidRDefault="003F183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F183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3. ТРЕБОВАНИЯ К РЕЗУЛЬТАТАМ ОСВОЕНИЯ </w:t>
            </w:r>
            <w:r w:rsidRPr="003F183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</w:t>
            </w:r>
          </w:p>
        </w:tc>
      </w:tr>
      <w:tr w:rsidR="002E6C07" w:rsidRPr="003F1839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6C07" w:rsidRPr="003F1839" w:rsidRDefault="003F183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F183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ОК-5:      способностью к коммуникации в устной и письменной </w:t>
            </w:r>
            <w:proofErr w:type="gramStart"/>
            <w:r w:rsidRPr="003F183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формах</w:t>
            </w:r>
            <w:proofErr w:type="gramEnd"/>
            <w:r w:rsidRPr="003F183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на русском и иностранном языках для решения задач межличностного и межкультурного взаимодействия</w:t>
            </w:r>
          </w:p>
        </w:tc>
      </w:tr>
      <w:tr w:rsidR="002E6C07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6C07" w:rsidRDefault="003F183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2E6C07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6C07" w:rsidRDefault="003F183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основы коммуникационных процессов</w:t>
            </w:r>
          </w:p>
        </w:tc>
      </w:tr>
      <w:tr w:rsidR="002E6C07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6C07" w:rsidRDefault="003F183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2E6C07" w:rsidRPr="003F1839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6C07" w:rsidRPr="003F1839" w:rsidRDefault="003F18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F18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вступать в устную и </w:t>
            </w:r>
            <w:r w:rsidRPr="003F18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письменную коммуникацию</w:t>
            </w:r>
          </w:p>
        </w:tc>
      </w:tr>
      <w:tr w:rsidR="002E6C07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6C07" w:rsidRDefault="003F183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2E6C07" w:rsidRPr="003F1839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6C07" w:rsidRPr="003F1839" w:rsidRDefault="003F18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F18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навыками устной и письменной коммуникации на русском и иностранных языках</w:t>
            </w:r>
          </w:p>
        </w:tc>
      </w:tr>
      <w:tr w:rsidR="002E6C07" w:rsidRPr="003F1839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6C07" w:rsidRPr="003F1839" w:rsidRDefault="003F183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F183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ПК-6: способностью участвовать в создании эффективной коммуникационной инфраструктуры организации, обеспечении внутренней и внешней коммуникации</w:t>
            </w:r>
          </w:p>
        </w:tc>
      </w:tr>
      <w:tr w:rsidR="002E6C07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6C07" w:rsidRDefault="003F183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2E6C07" w:rsidRPr="003F1839">
        <w:trPr>
          <w:trHeight w:hRule="exact" w:val="69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6C07" w:rsidRPr="003F1839" w:rsidRDefault="003F18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F18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Знать основные психологические закономерности социальной перцепции и влияния, психологические факторы эффективности профессиональной деятельности, социальн</w:t>
            </w:r>
            <w:proofErr w:type="gramStart"/>
            <w:r w:rsidRPr="003F18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3F18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психологические условия совершенствования профессиональной деятельности</w:t>
            </w:r>
          </w:p>
        </w:tc>
      </w:tr>
      <w:tr w:rsidR="002E6C07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6C07" w:rsidRDefault="003F183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2E6C07" w:rsidRPr="003F1839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6C07" w:rsidRPr="003F1839" w:rsidRDefault="003F18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F18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Уметь </w:t>
            </w:r>
            <w:r w:rsidRPr="003F18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проводить социально-психологический анализ результативности профессиональной деятельности</w:t>
            </w:r>
          </w:p>
        </w:tc>
      </w:tr>
      <w:tr w:rsidR="002E6C07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6C07" w:rsidRDefault="003F183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2E6C07" w:rsidRPr="003F1839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6C07" w:rsidRPr="003F1839" w:rsidRDefault="003F18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F18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Владеть навыками анализа социально-психологических особенностей аудитории</w:t>
            </w:r>
          </w:p>
        </w:tc>
      </w:tr>
      <w:tr w:rsidR="002E6C07" w:rsidRPr="003F1839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6C07" w:rsidRPr="003F1839" w:rsidRDefault="003F183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F183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ПК-7: способностью принимать участие в планировании, подготовке и проведении ком</w:t>
            </w:r>
            <w:r w:rsidRPr="003F183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муникационных кампаний и мероприятий</w:t>
            </w:r>
          </w:p>
        </w:tc>
      </w:tr>
      <w:tr w:rsidR="002E6C07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6C07" w:rsidRDefault="003F183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2E6C07" w:rsidRPr="003F1839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6C07" w:rsidRPr="003F1839" w:rsidRDefault="003F18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F18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Знать структуру и специфику информационного рынка, основы редакционно-издательского маркетинга и медиаменеджмента</w:t>
            </w:r>
          </w:p>
        </w:tc>
      </w:tr>
      <w:tr w:rsidR="002E6C07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6C07" w:rsidRDefault="003F183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2E6C07" w:rsidRPr="003F1839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6C07" w:rsidRPr="003F1839" w:rsidRDefault="003F18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F18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Уметь оценивать эффективность деятельности организации на информационном рынке в </w:t>
            </w:r>
            <w:r w:rsidRPr="003F18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соответствии с разработанной системой экономических показателей.</w:t>
            </w:r>
          </w:p>
        </w:tc>
      </w:tr>
      <w:tr w:rsidR="002E6C07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6C07" w:rsidRDefault="003F183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2E6C07" w:rsidRPr="003F1839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6C07" w:rsidRPr="003F1839" w:rsidRDefault="003F18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F18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Владеть навыками составления простейшего бизнес-плана, разработки системы и методов расчёта заработной платы, формирования цены на коммерческие услуги, составления и простейшего ан</w:t>
            </w:r>
            <w:r w:rsidRPr="003F18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ализа бухгалтерской</w:t>
            </w:r>
          </w:p>
        </w:tc>
      </w:tr>
      <w:tr w:rsidR="002E6C07" w:rsidRPr="003F1839">
        <w:trPr>
          <w:trHeight w:hRule="exact" w:val="277"/>
        </w:trPr>
        <w:tc>
          <w:tcPr>
            <w:tcW w:w="766" w:type="dxa"/>
          </w:tcPr>
          <w:p w:rsidR="002E6C07" w:rsidRPr="003F1839" w:rsidRDefault="002E6C07">
            <w:pPr>
              <w:rPr>
                <w:lang w:val="ru-RU"/>
              </w:rPr>
            </w:pPr>
          </w:p>
        </w:tc>
        <w:tc>
          <w:tcPr>
            <w:tcW w:w="2071" w:type="dxa"/>
          </w:tcPr>
          <w:p w:rsidR="002E6C07" w:rsidRPr="003F1839" w:rsidRDefault="002E6C07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2E6C07" w:rsidRPr="003F1839" w:rsidRDefault="002E6C07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2E6C07" w:rsidRPr="003F1839" w:rsidRDefault="002E6C07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2E6C07" w:rsidRPr="003F1839" w:rsidRDefault="002E6C07">
            <w:pPr>
              <w:rPr>
                <w:lang w:val="ru-RU"/>
              </w:rPr>
            </w:pPr>
          </w:p>
        </w:tc>
      </w:tr>
      <w:tr w:rsidR="002E6C07" w:rsidRPr="003F1839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2E6C07" w:rsidRPr="003F1839" w:rsidRDefault="003F183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F183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</w:tbl>
    <w:p w:rsidR="002E6C07" w:rsidRPr="003F1839" w:rsidRDefault="003F1839">
      <w:pPr>
        <w:rPr>
          <w:sz w:val="0"/>
          <w:szCs w:val="0"/>
          <w:lang w:val="ru-RU"/>
        </w:rPr>
      </w:pPr>
      <w:r w:rsidRPr="003F1839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7"/>
        <w:gridCol w:w="3280"/>
        <w:gridCol w:w="127"/>
        <w:gridCol w:w="826"/>
        <w:gridCol w:w="689"/>
        <w:gridCol w:w="1106"/>
        <w:gridCol w:w="1240"/>
        <w:gridCol w:w="695"/>
        <w:gridCol w:w="390"/>
        <w:gridCol w:w="974"/>
      </w:tblGrid>
      <w:tr w:rsidR="002E6C07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2E6C07" w:rsidRDefault="003F1839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42.03.01_1.plx</w:t>
            </w:r>
          </w:p>
        </w:tc>
        <w:tc>
          <w:tcPr>
            <w:tcW w:w="851" w:type="dxa"/>
          </w:tcPr>
          <w:p w:rsidR="002E6C07" w:rsidRDefault="002E6C07"/>
        </w:tc>
        <w:tc>
          <w:tcPr>
            <w:tcW w:w="710" w:type="dxa"/>
          </w:tcPr>
          <w:p w:rsidR="002E6C07" w:rsidRDefault="002E6C07"/>
        </w:tc>
        <w:tc>
          <w:tcPr>
            <w:tcW w:w="1135" w:type="dxa"/>
          </w:tcPr>
          <w:p w:rsidR="002E6C07" w:rsidRDefault="002E6C07"/>
        </w:tc>
        <w:tc>
          <w:tcPr>
            <w:tcW w:w="1277" w:type="dxa"/>
          </w:tcPr>
          <w:p w:rsidR="002E6C07" w:rsidRDefault="002E6C07"/>
        </w:tc>
        <w:tc>
          <w:tcPr>
            <w:tcW w:w="710" w:type="dxa"/>
          </w:tcPr>
          <w:p w:rsidR="002E6C07" w:rsidRDefault="002E6C07"/>
        </w:tc>
        <w:tc>
          <w:tcPr>
            <w:tcW w:w="426" w:type="dxa"/>
          </w:tcPr>
          <w:p w:rsidR="002E6C07" w:rsidRDefault="002E6C07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2E6C07" w:rsidRDefault="003F1839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5</w:t>
            </w:r>
          </w:p>
        </w:tc>
      </w:tr>
      <w:tr w:rsidR="002E6C07">
        <w:trPr>
          <w:trHeight w:hRule="exact" w:val="4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6C07" w:rsidRDefault="003F18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 занятия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6C07" w:rsidRPr="003F1839" w:rsidRDefault="003F183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F183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6C07" w:rsidRDefault="003F18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 / Курс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6C07" w:rsidRDefault="003F18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6C07" w:rsidRDefault="003F18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Компетен-</w:t>
            </w:r>
          </w:p>
          <w:p w:rsidR="002E6C07" w:rsidRDefault="003F18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6C07" w:rsidRDefault="003F18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6C07" w:rsidRDefault="003F18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Интер акт.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6C07" w:rsidRDefault="003F18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</w:p>
        </w:tc>
      </w:tr>
      <w:tr w:rsidR="002E6C07">
        <w:trPr>
          <w:trHeight w:hRule="exact" w:val="27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6C07" w:rsidRDefault="002E6C07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6C07" w:rsidRDefault="003F183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Раздел 1. Теория </w:t>
            </w: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коммуникации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6C07" w:rsidRDefault="002E6C0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6C07" w:rsidRDefault="002E6C07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6C07" w:rsidRDefault="002E6C07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6C07" w:rsidRDefault="002E6C0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6C07" w:rsidRDefault="002E6C07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6C07" w:rsidRDefault="002E6C07"/>
        </w:tc>
      </w:tr>
      <w:tr w:rsidR="002E6C07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6C07" w:rsidRDefault="003F18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6C07" w:rsidRPr="003F1839" w:rsidRDefault="003F18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F18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«Истоки коммуникативной деятельности»</w:t>
            </w:r>
          </w:p>
          <w:p w:rsidR="002E6C07" w:rsidRDefault="003F1839">
            <w:pPr>
              <w:spacing w:after="0" w:line="240" w:lineRule="auto"/>
              <w:rPr>
                <w:sz w:val="19"/>
                <w:szCs w:val="19"/>
              </w:rPr>
            </w:pPr>
            <w:r w:rsidRPr="003F18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Письменность. Книгопечатание.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Электронная коммуникация.</w:t>
            </w:r>
          </w:p>
          <w:p w:rsidR="002E6C07" w:rsidRDefault="003F183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6C07" w:rsidRDefault="003F18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6C07" w:rsidRDefault="003F18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6C07" w:rsidRDefault="003F18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ПК-6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6C07" w:rsidRDefault="003F18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Л1.1 Л2.1</w:t>
            </w:r>
          </w:p>
          <w:p w:rsidR="002E6C07" w:rsidRDefault="003F18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6C07" w:rsidRDefault="003F18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6C07" w:rsidRDefault="002E6C07"/>
        </w:tc>
      </w:tr>
      <w:tr w:rsidR="002E6C07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6C07" w:rsidRDefault="003F18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6C07" w:rsidRDefault="003F183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« Структура общения»</w:t>
            </w:r>
          </w:p>
          <w:p w:rsidR="002E6C07" w:rsidRDefault="003F183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Коммуникация. Перцепция. Интеракция</w:t>
            </w:r>
          </w:p>
          <w:p w:rsidR="002E6C07" w:rsidRDefault="003F183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6C07" w:rsidRDefault="003F18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6C07" w:rsidRDefault="003F18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6C07" w:rsidRDefault="003F18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ПК-6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6C07" w:rsidRDefault="003F18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Л1.2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  <w:p w:rsidR="002E6C07" w:rsidRDefault="003F18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6C07" w:rsidRDefault="003F18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6C07" w:rsidRDefault="002E6C07"/>
        </w:tc>
      </w:tr>
      <w:tr w:rsidR="002E6C07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6C07" w:rsidRDefault="003F18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6C07" w:rsidRPr="003F1839" w:rsidRDefault="003F18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F18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«Виды коммуникации»</w:t>
            </w:r>
          </w:p>
          <w:p w:rsidR="002E6C07" w:rsidRPr="003F1839" w:rsidRDefault="003F18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F18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Вербальная и невербальная коммуникация</w:t>
            </w:r>
          </w:p>
          <w:p w:rsidR="002E6C07" w:rsidRDefault="003F183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6C07" w:rsidRDefault="003F18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6C07" w:rsidRDefault="003F18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6C07" w:rsidRDefault="003F18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ПК-6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6C07" w:rsidRDefault="003F18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Л1.1 Л2.1</w:t>
            </w:r>
          </w:p>
          <w:p w:rsidR="002E6C07" w:rsidRDefault="003F18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6C07" w:rsidRDefault="003F18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6C07" w:rsidRDefault="002E6C07"/>
        </w:tc>
      </w:tr>
      <w:tr w:rsidR="002E6C07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6C07" w:rsidRDefault="003F18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6C07" w:rsidRPr="003F1839" w:rsidRDefault="003F18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F18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«Манипуляция и коммуникация»</w:t>
            </w:r>
          </w:p>
          <w:p w:rsidR="002E6C07" w:rsidRDefault="003F1839">
            <w:pPr>
              <w:spacing w:after="0" w:line="240" w:lineRule="auto"/>
              <w:rPr>
                <w:sz w:val="19"/>
                <w:szCs w:val="19"/>
              </w:rPr>
            </w:pPr>
            <w:r w:rsidRPr="003F18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Манипуляция на уровне психических процессов. Манипуляция на уровне психологических процессов.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Перцептивные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,мнемические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интеллектуальные процессы. Механизмы реализующие манипулятивное воздействие</w:t>
            </w:r>
          </w:p>
          <w:p w:rsidR="002E6C07" w:rsidRDefault="003F183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6C07" w:rsidRDefault="003F18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6C07" w:rsidRDefault="003F18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6C07" w:rsidRDefault="003F18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6C07" w:rsidRDefault="003F18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Л2.1</w:t>
            </w:r>
          </w:p>
          <w:p w:rsidR="002E6C07" w:rsidRDefault="003F18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6C07" w:rsidRDefault="003F18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6C07" w:rsidRDefault="002E6C07"/>
        </w:tc>
      </w:tr>
      <w:tr w:rsidR="002E6C07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6C07" w:rsidRDefault="003F18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6C07" w:rsidRPr="003F1839" w:rsidRDefault="003F18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F18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 Слушание и говорение»</w:t>
            </w:r>
          </w:p>
          <w:p w:rsidR="002E6C07" w:rsidRDefault="003F1839">
            <w:pPr>
              <w:spacing w:after="0" w:line="240" w:lineRule="auto"/>
              <w:rPr>
                <w:sz w:val="19"/>
                <w:szCs w:val="19"/>
              </w:rPr>
            </w:pPr>
            <w:r w:rsidRPr="003F18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Вербальная коммуникация. Говорение как вид речевой деятельности.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Слушание как вид речевой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деятельности.</w:t>
            </w:r>
          </w:p>
          <w:p w:rsidR="002E6C07" w:rsidRDefault="003F183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6C07" w:rsidRDefault="003F18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6C07" w:rsidRDefault="003F18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6C07" w:rsidRDefault="003F18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6C07" w:rsidRDefault="003F18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Л2.1</w:t>
            </w:r>
          </w:p>
          <w:p w:rsidR="002E6C07" w:rsidRDefault="003F18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6C07" w:rsidRDefault="003F18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6C07" w:rsidRDefault="002E6C07"/>
        </w:tc>
      </w:tr>
    </w:tbl>
    <w:p w:rsidR="002E6C07" w:rsidRDefault="003F1839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9"/>
        <w:gridCol w:w="3444"/>
        <w:gridCol w:w="118"/>
        <w:gridCol w:w="807"/>
        <w:gridCol w:w="669"/>
        <w:gridCol w:w="1085"/>
        <w:gridCol w:w="1207"/>
        <w:gridCol w:w="669"/>
        <w:gridCol w:w="385"/>
        <w:gridCol w:w="941"/>
      </w:tblGrid>
      <w:tr w:rsidR="002E6C07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2E6C07" w:rsidRDefault="003F1839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42.03.01_1.plx</w:t>
            </w:r>
          </w:p>
        </w:tc>
        <w:tc>
          <w:tcPr>
            <w:tcW w:w="851" w:type="dxa"/>
          </w:tcPr>
          <w:p w:rsidR="002E6C07" w:rsidRDefault="002E6C07"/>
        </w:tc>
        <w:tc>
          <w:tcPr>
            <w:tcW w:w="710" w:type="dxa"/>
          </w:tcPr>
          <w:p w:rsidR="002E6C07" w:rsidRDefault="002E6C07"/>
        </w:tc>
        <w:tc>
          <w:tcPr>
            <w:tcW w:w="1135" w:type="dxa"/>
          </w:tcPr>
          <w:p w:rsidR="002E6C07" w:rsidRDefault="002E6C07"/>
        </w:tc>
        <w:tc>
          <w:tcPr>
            <w:tcW w:w="1277" w:type="dxa"/>
          </w:tcPr>
          <w:p w:rsidR="002E6C07" w:rsidRDefault="002E6C07"/>
        </w:tc>
        <w:tc>
          <w:tcPr>
            <w:tcW w:w="710" w:type="dxa"/>
          </w:tcPr>
          <w:p w:rsidR="002E6C07" w:rsidRDefault="002E6C07"/>
        </w:tc>
        <w:tc>
          <w:tcPr>
            <w:tcW w:w="426" w:type="dxa"/>
          </w:tcPr>
          <w:p w:rsidR="002E6C07" w:rsidRDefault="002E6C07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2E6C07" w:rsidRDefault="003F1839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6</w:t>
            </w:r>
          </w:p>
        </w:tc>
      </w:tr>
      <w:tr w:rsidR="002E6C07">
        <w:trPr>
          <w:trHeight w:hRule="exact" w:val="7949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6C07" w:rsidRDefault="003F18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6C07" w:rsidRPr="003F1839" w:rsidRDefault="003F18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F18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«Коммуникативные барьеры»</w:t>
            </w:r>
          </w:p>
          <w:p w:rsidR="002E6C07" w:rsidRPr="003F1839" w:rsidRDefault="003F18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F18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Стилистический барьер определяется разностью стиля подачи информации. Логический барьер возникает при несогласии коммуникаторов по поводу </w:t>
            </w:r>
            <w:r w:rsidRPr="003F18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приводимых доводов. Он неизбежен, если взаимодействующие стороны имеют разные представления о существенных основаниях суждения. То, что значимо для одного, может быть совершенно неважным для другого.</w:t>
            </w:r>
          </w:p>
          <w:p w:rsidR="002E6C07" w:rsidRPr="003F1839" w:rsidRDefault="003F18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F18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Барьеры социокультурных различий. Выделяют социальные, п</w:t>
            </w:r>
            <w:r w:rsidRPr="003F18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олитические, религиозные, профессиональные и др. Могут зависеть от несовпадения общего культурного уровня развития субъектов взаимодействия.</w:t>
            </w:r>
          </w:p>
          <w:p w:rsidR="002E6C07" w:rsidRPr="003F1839" w:rsidRDefault="003F18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F18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Социальные барьеры определяются принадлежностью субъектов взаимодействия к разным социальным слоям общества.</w:t>
            </w:r>
          </w:p>
          <w:p w:rsidR="002E6C07" w:rsidRPr="003F1839" w:rsidRDefault="003F18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F18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Полити</w:t>
            </w:r>
            <w:r w:rsidRPr="003F18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ческие барьеры возникают при разной идеологии и разных представлениях о структуре и смысле власти.</w:t>
            </w:r>
          </w:p>
          <w:p w:rsidR="002E6C07" w:rsidRPr="003F1839" w:rsidRDefault="003F18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F18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Религиозные определяются тем, насколько толерантной (терпимой) является сама религия по отношению к представителям другой веры.</w:t>
            </w:r>
          </w:p>
          <w:p w:rsidR="002E6C07" w:rsidRDefault="003F1839">
            <w:pPr>
              <w:spacing w:after="0" w:line="240" w:lineRule="auto"/>
              <w:rPr>
                <w:sz w:val="19"/>
                <w:szCs w:val="19"/>
              </w:rPr>
            </w:pPr>
            <w:r w:rsidRPr="003F18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Барьеры отношений возникают, </w:t>
            </w:r>
            <w:r w:rsidRPr="003F18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когда во взаимодействие вмешиваются негативные чувства и эмоции.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Можно выделить барьеры страха, отвращения, брезгливости и др.</w:t>
            </w:r>
          </w:p>
          <w:p w:rsidR="002E6C07" w:rsidRDefault="003F183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6C07" w:rsidRDefault="003F18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6C07" w:rsidRDefault="003F18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6C07" w:rsidRDefault="003F18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ПК-6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6C07" w:rsidRDefault="003F18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Л1.1 Л2.1</w:t>
            </w:r>
          </w:p>
          <w:p w:rsidR="002E6C07" w:rsidRDefault="003F18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6C07" w:rsidRDefault="003F18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6C07" w:rsidRDefault="002E6C07"/>
        </w:tc>
      </w:tr>
      <w:tr w:rsidR="002E6C07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6C07" w:rsidRDefault="003F18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6C07" w:rsidRPr="003F1839" w:rsidRDefault="003F18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F18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«Как выиграть спор?»</w:t>
            </w:r>
          </w:p>
          <w:p w:rsidR="002E6C07" w:rsidRDefault="003F1839">
            <w:pPr>
              <w:spacing w:after="0" w:line="240" w:lineRule="auto"/>
              <w:rPr>
                <w:sz w:val="19"/>
                <w:szCs w:val="19"/>
              </w:rPr>
            </w:pPr>
            <w:r w:rsidRPr="003F18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Древнегреческое искусство спора.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Аргументация. Диалог.</w:t>
            </w:r>
          </w:p>
          <w:p w:rsidR="002E6C07" w:rsidRDefault="003F183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6C07" w:rsidRDefault="003F18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6C07" w:rsidRDefault="003F18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6C07" w:rsidRDefault="003F18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ПК-6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6C07" w:rsidRDefault="003F18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Л1.1 Л2.1</w:t>
            </w:r>
          </w:p>
          <w:p w:rsidR="002E6C07" w:rsidRDefault="003F18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6C07" w:rsidRDefault="003F18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6C07" w:rsidRDefault="002E6C07"/>
        </w:tc>
      </w:tr>
      <w:tr w:rsidR="002E6C07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6C07" w:rsidRDefault="003F18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6C07" w:rsidRPr="003F1839" w:rsidRDefault="003F18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F18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«Защита от манипуляции»</w:t>
            </w:r>
          </w:p>
          <w:p w:rsidR="002E6C07" w:rsidRPr="003F1839" w:rsidRDefault="003F18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F18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Четкие речевые формулировки</w:t>
            </w:r>
            <w:proofErr w:type="gramStart"/>
            <w:r w:rsidRPr="003F18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.П</w:t>
            </w:r>
            <w:proofErr w:type="gramEnd"/>
            <w:r w:rsidRPr="003F18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равильно подобранные интонации.Основательность в ответе, которая достигается с помощью выдерживания пауз перед ответом и неторопливостью ответа, </w:t>
            </w:r>
            <w:r w:rsidRPr="003F18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обращенностью ответа в пространство.</w:t>
            </w:r>
          </w:p>
          <w:p w:rsidR="002E6C07" w:rsidRDefault="003F183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6C07" w:rsidRDefault="003F18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6C07" w:rsidRDefault="003F18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6C07" w:rsidRDefault="003F18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ПК-6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6C07" w:rsidRDefault="003F18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Л2.1</w:t>
            </w:r>
          </w:p>
          <w:p w:rsidR="002E6C07" w:rsidRDefault="003F18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6C07" w:rsidRDefault="003F18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6C07" w:rsidRDefault="002E6C07"/>
        </w:tc>
      </w:tr>
      <w:tr w:rsidR="002E6C07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6C07" w:rsidRDefault="003F18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6C07" w:rsidRPr="003F1839" w:rsidRDefault="003F18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F18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«Приемы манипуляции»</w:t>
            </w:r>
          </w:p>
          <w:p w:rsidR="002E6C07" w:rsidRDefault="003F1839">
            <w:pPr>
              <w:spacing w:after="0" w:line="240" w:lineRule="auto"/>
              <w:rPr>
                <w:sz w:val="19"/>
                <w:szCs w:val="19"/>
              </w:rPr>
            </w:pPr>
            <w:r w:rsidRPr="003F18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Политическая манипуляция. Символическая политика. Информационная асимметрия. Политическаяманипуляция в США.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Последствия "российского направления"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политической манипуляции США</w:t>
            </w:r>
          </w:p>
          <w:p w:rsidR="002E6C07" w:rsidRDefault="003F183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6C07" w:rsidRDefault="003F18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6C07" w:rsidRDefault="003F18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6C07" w:rsidRDefault="003F18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6C07" w:rsidRDefault="003F18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  <w:p w:rsidR="002E6C07" w:rsidRDefault="003F18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6C07" w:rsidRDefault="003F18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6C07" w:rsidRDefault="002E6C07"/>
        </w:tc>
      </w:tr>
      <w:tr w:rsidR="002E6C07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6C07" w:rsidRDefault="003F18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6C07" w:rsidRPr="003F1839" w:rsidRDefault="003F18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F18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«НЛП»</w:t>
            </w:r>
          </w:p>
          <w:p w:rsidR="002E6C07" w:rsidRDefault="003F1839">
            <w:pPr>
              <w:spacing w:after="0" w:line="240" w:lineRule="auto"/>
              <w:rPr>
                <w:sz w:val="19"/>
                <w:szCs w:val="19"/>
              </w:rPr>
            </w:pPr>
            <w:r w:rsidRPr="003F18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Что обозначает понятие НЛП. Осмысление информации. Фильтры информации. Речевые фильтры.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 основных положений НЛП.</w:t>
            </w:r>
          </w:p>
          <w:p w:rsidR="002E6C07" w:rsidRDefault="003F183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6C07" w:rsidRDefault="003F18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6C07" w:rsidRDefault="003F18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6C07" w:rsidRDefault="003F18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6C07" w:rsidRDefault="003F18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Л1.1 Л2.1</w:t>
            </w:r>
          </w:p>
          <w:p w:rsidR="002E6C07" w:rsidRDefault="003F18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6C07" w:rsidRDefault="003F18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6C07" w:rsidRDefault="002E6C07"/>
        </w:tc>
      </w:tr>
    </w:tbl>
    <w:p w:rsidR="002E6C07" w:rsidRDefault="003F1839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0"/>
        <w:gridCol w:w="3436"/>
        <w:gridCol w:w="118"/>
        <w:gridCol w:w="808"/>
        <w:gridCol w:w="670"/>
        <w:gridCol w:w="1086"/>
        <w:gridCol w:w="1208"/>
        <w:gridCol w:w="670"/>
        <w:gridCol w:w="386"/>
        <w:gridCol w:w="942"/>
      </w:tblGrid>
      <w:tr w:rsidR="002E6C07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2E6C07" w:rsidRDefault="003F1839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42.03.01_1.plx</w:t>
            </w:r>
          </w:p>
        </w:tc>
        <w:tc>
          <w:tcPr>
            <w:tcW w:w="851" w:type="dxa"/>
          </w:tcPr>
          <w:p w:rsidR="002E6C07" w:rsidRDefault="002E6C07"/>
        </w:tc>
        <w:tc>
          <w:tcPr>
            <w:tcW w:w="710" w:type="dxa"/>
          </w:tcPr>
          <w:p w:rsidR="002E6C07" w:rsidRDefault="002E6C07"/>
        </w:tc>
        <w:tc>
          <w:tcPr>
            <w:tcW w:w="1135" w:type="dxa"/>
          </w:tcPr>
          <w:p w:rsidR="002E6C07" w:rsidRDefault="002E6C07"/>
        </w:tc>
        <w:tc>
          <w:tcPr>
            <w:tcW w:w="1277" w:type="dxa"/>
          </w:tcPr>
          <w:p w:rsidR="002E6C07" w:rsidRDefault="002E6C07"/>
        </w:tc>
        <w:tc>
          <w:tcPr>
            <w:tcW w:w="710" w:type="dxa"/>
          </w:tcPr>
          <w:p w:rsidR="002E6C07" w:rsidRDefault="002E6C07"/>
        </w:tc>
        <w:tc>
          <w:tcPr>
            <w:tcW w:w="426" w:type="dxa"/>
          </w:tcPr>
          <w:p w:rsidR="002E6C07" w:rsidRDefault="002E6C07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2E6C07" w:rsidRDefault="003F1839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7</w:t>
            </w:r>
          </w:p>
        </w:tc>
      </w:tr>
      <w:tr w:rsidR="002E6C07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6C07" w:rsidRDefault="003F18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6C07" w:rsidRPr="003F1839" w:rsidRDefault="003F18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F18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«Конфликт и его решение»</w:t>
            </w:r>
          </w:p>
          <w:p w:rsidR="002E6C07" w:rsidRPr="003F1839" w:rsidRDefault="003F18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F18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Сущность конфликтов в деловой коммуникации, их классификация и причины возникновения.</w:t>
            </w:r>
          </w:p>
          <w:p w:rsidR="002E6C07" w:rsidRDefault="003F183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6C07" w:rsidRDefault="003F18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6C07" w:rsidRDefault="003F18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6C07" w:rsidRDefault="003F18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6C07" w:rsidRDefault="003F18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Л1.1 Л2.1</w:t>
            </w:r>
          </w:p>
          <w:p w:rsidR="002E6C07" w:rsidRDefault="003F18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6C07" w:rsidRDefault="003F18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6C07" w:rsidRDefault="002E6C07"/>
        </w:tc>
      </w:tr>
      <w:tr w:rsidR="002E6C07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6C07" w:rsidRDefault="003F18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6C07" w:rsidRPr="003F1839" w:rsidRDefault="003F18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F18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«Типы мышления коммуникантов»</w:t>
            </w:r>
          </w:p>
          <w:p w:rsidR="002E6C07" w:rsidRPr="003F1839" w:rsidRDefault="003F18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F18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Доминантный коммуникант. Мобильный коммуникант. Ригидный</w:t>
            </w:r>
            <w:r w:rsidRPr="003F18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коммуникант. Интровертный коммуникант.</w:t>
            </w:r>
          </w:p>
          <w:p w:rsidR="002E6C07" w:rsidRDefault="003F183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6C07" w:rsidRDefault="003F18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6C07" w:rsidRDefault="003F18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6C07" w:rsidRDefault="003F18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6C07" w:rsidRDefault="003F18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Л1.1 Л2.1</w:t>
            </w:r>
          </w:p>
          <w:p w:rsidR="002E6C07" w:rsidRDefault="003F18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6C07" w:rsidRDefault="003F18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6C07" w:rsidRDefault="002E6C07"/>
        </w:tc>
      </w:tr>
      <w:tr w:rsidR="002E6C07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6C07" w:rsidRDefault="003F18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6C07" w:rsidRPr="003F1839" w:rsidRDefault="003F18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F18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«Модели коммуникации»</w:t>
            </w:r>
          </w:p>
          <w:p w:rsidR="002E6C07" w:rsidRPr="003F1839" w:rsidRDefault="003F18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F18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Модель Г. Лассуэла. Социальн</w:t>
            </w:r>
            <w:proofErr w:type="gramStart"/>
            <w:r w:rsidRPr="003F18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3F18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психологическая модель Т. Ньюкомбо. Шумовая модель К. Шеннона – У. Уивера. Факторная модель Г. Малецки. Замкнутая </w:t>
            </w:r>
            <w:r w:rsidRPr="003F18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модель К. Осгуда и В. Шрамма. екстовая модель А. </w:t>
            </w:r>
            <w:proofErr w:type="gramStart"/>
            <w:r w:rsidRPr="003F18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Пятигорского</w:t>
            </w:r>
            <w:proofErr w:type="gramEnd"/>
          </w:p>
          <w:p w:rsidR="002E6C07" w:rsidRDefault="003F183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6C07" w:rsidRDefault="003F18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6C07" w:rsidRDefault="003F18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6C07" w:rsidRDefault="003F18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6C07" w:rsidRDefault="003F18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Л1.1 Л2.1</w:t>
            </w:r>
          </w:p>
          <w:p w:rsidR="002E6C07" w:rsidRDefault="003F18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6C07" w:rsidRDefault="003F18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6C07" w:rsidRDefault="002E6C07"/>
        </w:tc>
      </w:tr>
      <w:tr w:rsidR="002E6C07" w:rsidRPr="003F1839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6C07" w:rsidRDefault="002E6C07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6C07" w:rsidRPr="003F1839" w:rsidRDefault="003F18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F183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2. Вербальная и невербальная коммуникация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6C07" w:rsidRPr="003F1839" w:rsidRDefault="002E6C07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6C07" w:rsidRPr="003F1839" w:rsidRDefault="002E6C07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6C07" w:rsidRPr="003F1839" w:rsidRDefault="002E6C07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6C07" w:rsidRPr="003F1839" w:rsidRDefault="002E6C07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6C07" w:rsidRPr="003F1839" w:rsidRDefault="002E6C07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6C07" w:rsidRPr="003F1839" w:rsidRDefault="002E6C07">
            <w:pPr>
              <w:rPr>
                <w:lang w:val="ru-RU"/>
              </w:rPr>
            </w:pPr>
          </w:p>
        </w:tc>
      </w:tr>
      <w:tr w:rsidR="002E6C07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6C07" w:rsidRDefault="003F18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6C07" w:rsidRPr="003F1839" w:rsidRDefault="003F18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F18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«Язык и мышление»</w:t>
            </w:r>
          </w:p>
          <w:p w:rsidR="002E6C07" w:rsidRPr="003F1839" w:rsidRDefault="003F18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F18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Язык животных. Виды мышления. Эго состояния.</w:t>
            </w:r>
          </w:p>
          <w:p w:rsidR="002E6C07" w:rsidRPr="003F1839" w:rsidRDefault="003F18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F18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6C07" w:rsidRDefault="003F18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6C07" w:rsidRDefault="003F18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6C07" w:rsidRDefault="003F18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6C07" w:rsidRDefault="003F18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Л2.1</w:t>
            </w:r>
          </w:p>
          <w:p w:rsidR="002E6C07" w:rsidRDefault="003F18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6C07" w:rsidRDefault="003F18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6C07" w:rsidRDefault="002E6C07"/>
        </w:tc>
      </w:tr>
      <w:tr w:rsidR="002E6C07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6C07" w:rsidRDefault="003F18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6C07" w:rsidRPr="003F1839" w:rsidRDefault="003F18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F18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 Ментальность и коммуникация»</w:t>
            </w:r>
          </w:p>
          <w:p w:rsidR="002E6C07" w:rsidRPr="003F1839" w:rsidRDefault="003F18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F18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Язык воплощает и национальный характер, и национальные идеалы, и национальную идею. Основная единица ментальности - «концепт» данной культуры - некий зародыш первосмысла, из которого и произрастают в процессе </w:t>
            </w:r>
            <w:r w:rsidRPr="003F18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коммуникации все содержательные формы его воплощения</w:t>
            </w:r>
          </w:p>
          <w:p w:rsidR="002E6C07" w:rsidRDefault="003F183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6C07" w:rsidRDefault="003F18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6C07" w:rsidRDefault="003F18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6C07" w:rsidRDefault="003F18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6C07" w:rsidRDefault="003F18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Л1.1 Л2.1</w:t>
            </w:r>
          </w:p>
          <w:p w:rsidR="002E6C07" w:rsidRDefault="003F18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6C07" w:rsidRDefault="003F18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6C07" w:rsidRDefault="002E6C07"/>
        </w:tc>
      </w:tr>
      <w:tr w:rsidR="002E6C07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6C07" w:rsidRDefault="003F18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6C07" w:rsidRPr="003F1839" w:rsidRDefault="003F18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F18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«СМК»</w:t>
            </w:r>
          </w:p>
          <w:p w:rsidR="002E6C07" w:rsidRPr="003F1839" w:rsidRDefault="003F18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F18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СМИ. Информация. Информационная коммуникация. Массовая коммуникация. Необходимые условияфункционирования СМК. Участие телевидения в политической </w:t>
            </w:r>
            <w:r w:rsidRPr="003F18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манипуляции. Основные манипулятивные технологии в системе массовых коммуникаций</w:t>
            </w:r>
          </w:p>
          <w:p w:rsidR="002E6C07" w:rsidRDefault="003F183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6C07" w:rsidRDefault="003F18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6C07" w:rsidRDefault="003F18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6C07" w:rsidRDefault="003F18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6C07" w:rsidRDefault="003F18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Л2.1</w:t>
            </w:r>
          </w:p>
          <w:p w:rsidR="002E6C07" w:rsidRDefault="003F18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6C07" w:rsidRDefault="003F18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6C07" w:rsidRDefault="002E6C07"/>
        </w:tc>
      </w:tr>
      <w:tr w:rsidR="002E6C07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6C07" w:rsidRDefault="003F18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6C07" w:rsidRPr="003F1839" w:rsidRDefault="003F18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F18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«Слушание»</w:t>
            </w:r>
          </w:p>
          <w:p w:rsidR="002E6C07" w:rsidRDefault="003F1839">
            <w:pPr>
              <w:spacing w:after="0" w:line="240" w:lineRule="auto"/>
              <w:rPr>
                <w:sz w:val="19"/>
                <w:szCs w:val="19"/>
              </w:rPr>
            </w:pPr>
            <w:r w:rsidRPr="003F18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Активное слушание. Пассивное слушание.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Культура слушателя</w:t>
            </w:r>
          </w:p>
          <w:p w:rsidR="002E6C07" w:rsidRDefault="003F183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6C07" w:rsidRDefault="003F18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6C07" w:rsidRDefault="003F18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6C07" w:rsidRDefault="003F18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6C07" w:rsidRDefault="003F18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Л1.1 Л2.1</w:t>
            </w:r>
          </w:p>
          <w:p w:rsidR="002E6C07" w:rsidRDefault="003F18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6C07" w:rsidRDefault="003F18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6C07" w:rsidRDefault="002E6C07"/>
        </w:tc>
      </w:tr>
      <w:tr w:rsidR="002E6C07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6C07" w:rsidRDefault="003F18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6C07" w:rsidRPr="003F1839" w:rsidRDefault="003F18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F18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«Жесты и мимика»</w:t>
            </w:r>
          </w:p>
          <w:p w:rsidR="002E6C07" w:rsidRPr="003F1839" w:rsidRDefault="003F18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F18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Кинесика. Интерпретация жестов. Национальность и жест. Мимы и мимика.</w:t>
            </w:r>
          </w:p>
          <w:p w:rsidR="002E6C07" w:rsidRDefault="003F183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6C07" w:rsidRDefault="003F18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6C07" w:rsidRDefault="003F18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6C07" w:rsidRDefault="003F18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6C07" w:rsidRDefault="003F18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Л2.1</w:t>
            </w:r>
          </w:p>
          <w:p w:rsidR="002E6C07" w:rsidRDefault="003F18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6C07" w:rsidRDefault="003F18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6C07" w:rsidRDefault="002E6C07"/>
        </w:tc>
      </w:tr>
      <w:tr w:rsidR="002E6C07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6C07" w:rsidRDefault="003F18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6C07" w:rsidRPr="003F1839" w:rsidRDefault="003F18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F18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«Семиотика»</w:t>
            </w:r>
          </w:p>
          <w:p w:rsidR="002E6C07" w:rsidRDefault="003F1839">
            <w:pPr>
              <w:spacing w:after="0" w:line="240" w:lineRule="auto"/>
              <w:rPr>
                <w:sz w:val="19"/>
                <w:szCs w:val="19"/>
              </w:rPr>
            </w:pPr>
            <w:r w:rsidRPr="003F18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Знаки и символы. Знаковая система мира.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Навигация коммуникации</w:t>
            </w:r>
          </w:p>
          <w:p w:rsidR="002E6C07" w:rsidRDefault="003F183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6C07" w:rsidRDefault="003F18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6C07" w:rsidRDefault="003F18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6C07" w:rsidRDefault="003F18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6C07" w:rsidRDefault="003F18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Л2.1</w:t>
            </w:r>
          </w:p>
          <w:p w:rsidR="002E6C07" w:rsidRDefault="003F18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6C07" w:rsidRDefault="003F18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6C07" w:rsidRDefault="002E6C07"/>
        </w:tc>
      </w:tr>
    </w:tbl>
    <w:p w:rsidR="002E6C07" w:rsidRDefault="003F1839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5"/>
        <w:gridCol w:w="3397"/>
        <w:gridCol w:w="119"/>
        <w:gridCol w:w="814"/>
        <w:gridCol w:w="682"/>
        <w:gridCol w:w="1091"/>
        <w:gridCol w:w="1215"/>
        <w:gridCol w:w="674"/>
        <w:gridCol w:w="389"/>
        <w:gridCol w:w="948"/>
      </w:tblGrid>
      <w:tr w:rsidR="002E6C07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2E6C07" w:rsidRDefault="003F1839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42.03.01_1.plx</w:t>
            </w:r>
          </w:p>
        </w:tc>
        <w:tc>
          <w:tcPr>
            <w:tcW w:w="851" w:type="dxa"/>
          </w:tcPr>
          <w:p w:rsidR="002E6C07" w:rsidRDefault="002E6C07"/>
        </w:tc>
        <w:tc>
          <w:tcPr>
            <w:tcW w:w="710" w:type="dxa"/>
          </w:tcPr>
          <w:p w:rsidR="002E6C07" w:rsidRDefault="002E6C07"/>
        </w:tc>
        <w:tc>
          <w:tcPr>
            <w:tcW w:w="1135" w:type="dxa"/>
          </w:tcPr>
          <w:p w:rsidR="002E6C07" w:rsidRDefault="002E6C07"/>
        </w:tc>
        <w:tc>
          <w:tcPr>
            <w:tcW w:w="1277" w:type="dxa"/>
          </w:tcPr>
          <w:p w:rsidR="002E6C07" w:rsidRDefault="002E6C07"/>
        </w:tc>
        <w:tc>
          <w:tcPr>
            <w:tcW w:w="710" w:type="dxa"/>
          </w:tcPr>
          <w:p w:rsidR="002E6C07" w:rsidRDefault="002E6C07"/>
        </w:tc>
        <w:tc>
          <w:tcPr>
            <w:tcW w:w="426" w:type="dxa"/>
          </w:tcPr>
          <w:p w:rsidR="002E6C07" w:rsidRDefault="002E6C07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2E6C07" w:rsidRDefault="003F1839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8</w:t>
            </w:r>
          </w:p>
        </w:tc>
      </w:tr>
      <w:tr w:rsidR="002E6C07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6C07" w:rsidRDefault="003F18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6C07" w:rsidRPr="003F1839" w:rsidRDefault="003F18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F18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«Язык тела»</w:t>
            </w:r>
          </w:p>
          <w:p w:rsidR="002E6C07" w:rsidRPr="003F1839" w:rsidRDefault="003F18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F18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Распознавание языка тела в любых ситуациях. Деловые переговоры, собеседования или выясняются отношения. Правда или заблуждение. Контролировать язык тела в своих целях.</w:t>
            </w:r>
          </w:p>
          <w:p w:rsidR="002E6C07" w:rsidRPr="003F1839" w:rsidRDefault="003F18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F18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6C07" w:rsidRDefault="003F18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6C07" w:rsidRDefault="003F18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6C07" w:rsidRDefault="003F18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6C07" w:rsidRDefault="003F18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Л2.1</w:t>
            </w:r>
          </w:p>
          <w:p w:rsidR="002E6C07" w:rsidRDefault="003F18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6C07" w:rsidRDefault="003F18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6C07" w:rsidRDefault="002E6C07"/>
        </w:tc>
      </w:tr>
      <w:tr w:rsidR="002E6C07">
        <w:trPr>
          <w:trHeight w:hRule="exact" w:val="1278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6C07" w:rsidRDefault="003F18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6C07" w:rsidRPr="003F1839" w:rsidRDefault="003F18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F18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Темы докладов</w:t>
            </w:r>
          </w:p>
          <w:p w:rsidR="002E6C07" w:rsidRPr="003F1839" w:rsidRDefault="003F18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F18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 Демонстрация </w:t>
            </w:r>
            <w:r w:rsidRPr="003F18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как коммуникация</w:t>
            </w:r>
          </w:p>
          <w:p w:rsidR="002E6C07" w:rsidRPr="003F1839" w:rsidRDefault="003F18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F18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Детектив как коммуникация</w:t>
            </w:r>
          </w:p>
          <w:p w:rsidR="002E6C07" w:rsidRPr="003F1839" w:rsidRDefault="003F18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F18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"Мыльная опера" как коммуникация</w:t>
            </w:r>
          </w:p>
          <w:p w:rsidR="002E6C07" w:rsidRPr="003F1839" w:rsidRDefault="003F18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F18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Женский роман как коммуникация</w:t>
            </w:r>
          </w:p>
          <w:p w:rsidR="002E6C07" w:rsidRPr="003F1839" w:rsidRDefault="003F18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F18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Пионерская песня как коммуникация</w:t>
            </w:r>
          </w:p>
          <w:p w:rsidR="002E6C07" w:rsidRPr="003F1839" w:rsidRDefault="003F18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F18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Военная песня как коммуникация</w:t>
            </w:r>
          </w:p>
          <w:p w:rsidR="002E6C07" w:rsidRPr="003F1839" w:rsidRDefault="003F18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F18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Оперетта как коммуникация</w:t>
            </w:r>
          </w:p>
          <w:p w:rsidR="002E6C07" w:rsidRPr="003F1839" w:rsidRDefault="003F18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F18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Анекдот как коммуникация</w:t>
            </w:r>
          </w:p>
          <w:p w:rsidR="002E6C07" w:rsidRPr="003F1839" w:rsidRDefault="003F18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F18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9. </w:t>
            </w:r>
            <w:r w:rsidRPr="003F18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Современный шлягер как коммуникация</w:t>
            </w:r>
          </w:p>
          <w:p w:rsidR="002E6C07" w:rsidRPr="003F1839" w:rsidRDefault="003F18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F18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Телевизионные новости как коммуникация</w:t>
            </w:r>
          </w:p>
          <w:p w:rsidR="002E6C07" w:rsidRPr="003F1839" w:rsidRDefault="003F18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F18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Театр как коммуникация</w:t>
            </w:r>
          </w:p>
          <w:p w:rsidR="002E6C07" w:rsidRPr="003F1839" w:rsidRDefault="003F18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F18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Кино как коммуникация</w:t>
            </w:r>
          </w:p>
          <w:p w:rsidR="002E6C07" w:rsidRPr="003F1839" w:rsidRDefault="003F18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F18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Пресс-конференция как коммуникация</w:t>
            </w:r>
          </w:p>
          <w:p w:rsidR="002E6C07" w:rsidRPr="003F1839" w:rsidRDefault="003F18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F18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 Пропаганда как коммуникация</w:t>
            </w:r>
          </w:p>
          <w:p w:rsidR="002E6C07" w:rsidRPr="003F1839" w:rsidRDefault="003F18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F18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Гадание как коммуникация</w:t>
            </w:r>
          </w:p>
          <w:p w:rsidR="002E6C07" w:rsidRPr="003F1839" w:rsidRDefault="003F18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F18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 Молчание как коммуни</w:t>
            </w:r>
            <w:r w:rsidRPr="003F18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кация</w:t>
            </w:r>
          </w:p>
          <w:p w:rsidR="002E6C07" w:rsidRPr="003F1839" w:rsidRDefault="003F18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F18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 Система коммуникации в древнем Риме</w:t>
            </w:r>
          </w:p>
          <w:p w:rsidR="002E6C07" w:rsidRPr="003F1839" w:rsidRDefault="003F18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F18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 Система коммуникации в древней Греции</w:t>
            </w:r>
          </w:p>
          <w:p w:rsidR="002E6C07" w:rsidRPr="003F1839" w:rsidRDefault="003F18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F18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19. Системы коммуникации в первобытном обществе</w:t>
            </w:r>
          </w:p>
          <w:p w:rsidR="002E6C07" w:rsidRPr="003F1839" w:rsidRDefault="003F18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F18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 Система коммуникации в средние века</w:t>
            </w:r>
          </w:p>
          <w:p w:rsidR="002E6C07" w:rsidRPr="003F1839" w:rsidRDefault="003F18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F18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 Система коммуникации в революционный период</w:t>
            </w:r>
          </w:p>
          <w:p w:rsidR="002E6C07" w:rsidRPr="003F1839" w:rsidRDefault="003F18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F18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 Система коммуникации в перех</w:t>
            </w:r>
            <w:r w:rsidRPr="003F18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одный период</w:t>
            </w:r>
          </w:p>
          <w:p w:rsidR="002E6C07" w:rsidRPr="003F1839" w:rsidRDefault="003F18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F18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23. Теория аттракционов, с. Эйзенштейна и ее использо¬вание при анализе коммуникативных процессов</w:t>
            </w:r>
          </w:p>
          <w:p w:rsidR="002E6C07" w:rsidRPr="003F1839" w:rsidRDefault="003F18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F18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24. Теория обмена информацией П. Ершова и ее исполь¬зование в анализе коммуникативных процессов</w:t>
            </w:r>
          </w:p>
          <w:p w:rsidR="002E6C07" w:rsidRPr="003F1839" w:rsidRDefault="003F18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F18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25. Использование теории переговоров для анализа </w:t>
            </w:r>
            <w:r w:rsidRPr="003F18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дра¬матических текстов</w:t>
            </w:r>
          </w:p>
          <w:p w:rsidR="002E6C07" w:rsidRPr="003F1839" w:rsidRDefault="003F18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F18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26. Использование теории переговоров для анализа парламентских дебатов</w:t>
            </w:r>
          </w:p>
          <w:p w:rsidR="002E6C07" w:rsidRPr="003F1839" w:rsidRDefault="003F18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F18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27. Коммуникационные модели в психотерапии</w:t>
            </w:r>
          </w:p>
          <w:p w:rsidR="002E6C07" w:rsidRPr="003F1839" w:rsidRDefault="003F18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F18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28. Коммуникативный анализ телевизионной рекламы</w:t>
            </w:r>
          </w:p>
          <w:p w:rsidR="002E6C07" w:rsidRPr="003F1839" w:rsidRDefault="003F18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F18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29. Мифология переходного периода</w:t>
            </w:r>
          </w:p>
          <w:p w:rsidR="002E6C07" w:rsidRPr="003F1839" w:rsidRDefault="003F18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F18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Мифология советского времени</w:t>
            </w:r>
          </w:p>
          <w:p w:rsidR="002E6C07" w:rsidRDefault="003F183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6C07" w:rsidRDefault="003F18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6C07" w:rsidRDefault="003F18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6C07" w:rsidRDefault="003F18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ПК-6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6C07" w:rsidRDefault="003F18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Л1.1 Л2.1</w:t>
            </w:r>
          </w:p>
          <w:p w:rsidR="002E6C07" w:rsidRDefault="003F18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6C07" w:rsidRDefault="003F18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6C07" w:rsidRDefault="002E6C07"/>
        </w:tc>
      </w:tr>
    </w:tbl>
    <w:p w:rsidR="002E6C07" w:rsidRDefault="003F1839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3"/>
        <w:gridCol w:w="3419"/>
        <w:gridCol w:w="119"/>
        <w:gridCol w:w="812"/>
        <w:gridCol w:w="672"/>
        <w:gridCol w:w="1090"/>
        <w:gridCol w:w="1213"/>
        <w:gridCol w:w="672"/>
        <w:gridCol w:w="388"/>
        <w:gridCol w:w="946"/>
      </w:tblGrid>
      <w:tr w:rsidR="002E6C07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2E6C07" w:rsidRDefault="003F1839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42.03.01_1.plx</w:t>
            </w:r>
          </w:p>
        </w:tc>
        <w:tc>
          <w:tcPr>
            <w:tcW w:w="851" w:type="dxa"/>
          </w:tcPr>
          <w:p w:rsidR="002E6C07" w:rsidRDefault="002E6C07"/>
        </w:tc>
        <w:tc>
          <w:tcPr>
            <w:tcW w:w="710" w:type="dxa"/>
          </w:tcPr>
          <w:p w:rsidR="002E6C07" w:rsidRDefault="002E6C07"/>
        </w:tc>
        <w:tc>
          <w:tcPr>
            <w:tcW w:w="1135" w:type="dxa"/>
          </w:tcPr>
          <w:p w:rsidR="002E6C07" w:rsidRDefault="002E6C07"/>
        </w:tc>
        <w:tc>
          <w:tcPr>
            <w:tcW w:w="1277" w:type="dxa"/>
          </w:tcPr>
          <w:p w:rsidR="002E6C07" w:rsidRDefault="002E6C07"/>
        </w:tc>
        <w:tc>
          <w:tcPr>
            <w:tcW w:w="710" w:type="dxa"/>
          </w:tcPr>
          <w:p w:rsidR="002E6C07" w:rsidRDefault="002E6C07"/>
        </w:tc>
        <w:tc>
          <w:tcPr>
            <w:tcW w:w="426" w:type="dxa"/>
          </w:tcPr>
          <w:p w:rsidR="002E6C07" w:rsidRDefault="002E6C07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2E6C07" w:rsidRDefault="003F1839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9</w:t>
            </w:r>
          </w:p>
        </w:tc>
      </w:tr>
      <w:tr w:rsidR="002E6C07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6C07" w:rsidRDefault="003F18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6C07" w:rsidRDefault="003F183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/Зачёт/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6C07" w:rsidRDefault="003F18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6C07" w:rsidRDefault="003F18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6C07" w:rsidRDefault="003F18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ПК-6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6C07" w:rsidRDefault="003F18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Л1.1 Л2.1</w:t>
            </w:r>
          </w:p>
          <w:p w:rsidR="002E6C07" w:rsidRDefault="003F18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6C07" w:rsidRDefault="003F18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6C07" w:rsidRDefault="002E6C07"/>
        </w:tc>
      </w:tr>
      <w:tr w:rsidR="002E6C07" w:rsidRPr="003F1839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6C07" w:rsidRDefault="002E6C07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6C07" w:rsidRPr="003F1839" w:rsidRDefault="003F18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F183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3. Коммуникация в информационном обществе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6C07" w:rsidRPr="003F1839" w:rsidRDefault="002E6C07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6C07" w:rsidRPr="003F1839" w:rsidRDefault="002E6C07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6C07" w:rsidRPr="003F1839" w:rsidRDefault="002E6C07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6C07" w:rsidRPr="003F1839" w:rsidRDefault="002E6C07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6C07" w:rsidRPr="003F1839" w:rsidRDefault="002E6C07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6C07" w:rsidRPr="003F1839" w:rsidRDefault="002E6C07">
            <w:pPr>
              <w:rPr>
                <w:lang w:val="ru-RU"/>
              </w:rPr>
            </w:pPr>
          </w:p>
        </w:tc>
      </w:tr>
      <w:tr w:rsidR="002E6C07">
        <w:trPr>
          <w:trHeight w:hRule="exact" w:val="377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6C07" w:rsidRDefault="003F18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6C07" w:rsidRPr="003F1839" w:rsidRDefault="003F18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F18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 Коммуникация в структуре человеческой цивилизации»</w:t>
            </w:r>
          </w:p>
          <w:p w:rsidR="002E6C07" w:rsidRPr="003F1839" w:rsidRDefault="003F18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F18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Коммуникация </w:t>
            </w:r>
            <w:r w:rsidRPr="003F18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как процесс. Перекодировка информации. Миф в системе</w:t>
            </w:r>
          </w:p>
          <w:p w:rsidR="002E6C07" w:rsidRPr="003F1839" w:rsidRDefault="003F18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F18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коммуникации. Альтернативная коммуникативная среда. Интенсификация</w:t>
            </w:r>
          </w:p>
          <w:p w:rsidR="002E6C07" w:rsidRPr="003F1839" w:rsidRDefault="003F18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F18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коммуникационных интенций. Изменение роли коммуникации в информаци-</w:t>
            </w:r>
          </w:p>
          <w:p w:rsidR="002E6C07" w:rsidRPr="003F1839" w:rsidRDefault="003F18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F18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онном </w:t>
            </w:r>
            <w:proofErr w:type="gramStart"/>
            <w:r w:rsidRPr="003F18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обществе</w:t>
            </w:r>
            <w:proofErr w:type="gramEnd"/>
            <w:r w:rsidRPr="003F18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Общие характеристики коммуникации. Модель коммуника-</w:t>
            </w:r>
          </w:p>
          <w:p w:rsidR="002E6C07" w:rsidRPr="003F1839" w:rsidRDefault="003F18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F18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ции с точки зрения паблик рилейшенз, рекламы и пропаганды.</w:t>
            </w:r>
          </w:p>
          <w:p w:rsidR="002E6C07" w:rsidRDefault="003F183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6C07" w:rsidRDefault="003F18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6C07" w:rsidRDefault="003F18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6C07" w:rsidRDefault="003F18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ПК-6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6C07" w:rsidRDefault="003F18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Л2.1</w:t>
            </w:r>
          </w:p>
          <w:p w:rsidR="002E6C07" w:rsidRDefault="003F18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6C07" w:rsidRDefault="003F18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6C07" w:rsidRDefault="002E6C07"/>
        </w:tc>
      </w:tr>
      <w:tr w:rsidR="002E6C07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6C07" w:rsidRDefault="003F18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6C07" w:rsidRPr="003F1839" w:rsidRDefault="003F18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F18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 Коммуникационный процесс в информационном обществе»</w:t>
            </w:r>
          </w:p>
          <w:p w:rsidR="002E6C07" w:rsidRPr="003F1839" w:rsidRDefault="003F18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F18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Структурные модели коммуникации. Коммуникационный процесс. Элементы</w:t>
            </w:r>
          </w:p>
          <w:p w:rsidR="002E6C07" w:rsidRPr="003F1839" w:rsidRDefault="003F18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F18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коммуникационного процесса. </w:t>
            </w:r>
            <w:r w:rsidRPr="003F18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Коммуникативные барьеры: барьеры, обу-</w:t>
            </w:r>
          </w:p>
          <w:p w:rsidR="002E6C07" w:rsidRPr="003F1839" w:rsidRDefault="003F18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F18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словленные факторами среды; технические барьеры; психофизиологические</w:t>
            </w:r>
          </w:p>
          <w:p w:rsidR="002E6C07" w:rsidRDefault="003F1839">
            <w:pPr>
              <w:spacing w:after="0" w:line="240" w:lineRule="auto"/>
              <w:rPr>
                <w:sz w:val="19"/>
                <w:szCs w:val="19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барьеры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; социокультурные барьеры.</w:t>
            </w:r>
          </w:p>
          <w:p w:rsidR="002E6C07" w:rsidRDefault="003F183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6C07" w:rsidRDefault="003F18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6C07" w:rsidRDefault="003F18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6C07" w:rsidRDefault="003F18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ПК-6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6C07" w:rsidRDefault="003F18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Л2.1</w:t>
            </w:r>
          </w:p>
          <w:p w:rsidR="002E6C07" w:rsidRDefault="003F18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6C07" w:rsidRDefault="003F18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6C07" w:rsidRDefault="002E6C07"/>
        </w:tc>
      </w:tr>
      <w:tr w:rsidR="002E6C07">
        <w:trPr>
          <w:trHeight w:hRule="exact" w:val="443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6C07" w:rsidRDefault="003F18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6C07" w:rsidRPr="003F1839" w:rsidRDefault="003F18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F18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 Прикладные модели коммуникации»</w:t>
            </w:r>
          </w:p>
          <w:p w:rsidR="002E6C07" w:rsidRPr="003F1839" w:rsidRDefault="003F18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F18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Модель Клода Шеннона </w:t>
            </w:r>
            <w:r w:rsidRPr="003F18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(математическая). </w:t>
            </w:r>
            <w:proofErr w:type="gramStart"/>
            <w:r w:rsidRPr="003F18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Модель Норберта Винера (кибер-</w:t>
            </w:r>
            <w:proofErr w:type="gramEnd"/>
          </w:p>
          <w:p w:rsidR="002E6C07" w:rsidRPr="003F1839" w:rsidRDefault="003F18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gramStart"/>
            <w:r w:rsidRPr="003F18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нетическая).</w:t>
            </w:r>
            <w:proofErr w:type="gramEnd"/>
            <w:r w:rsidRPr="003F18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Модель Теодора Ньюкомба (социальн</w:t>
            </w:r>
            <w:proofErr w:type="gramStart"/>
            <w:r w:rsidRPr="003F18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3F18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психологическая). мо-</w:t>
            </w:r>
          </w:p>
          <w:p w:rsidR="002E6C07" w:rsidRPr="003F1839" w:rsidRDefault="003F18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F18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дель Оле Хольсти (контент-анализ). </w:t>
            </w:r>
            <w:proofErr w:type="gramStart"/>
            <w:r w:rsidRPr="003F18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Модель Вашингтона Плэтта (разведыва-</w:t>
            </w:r>
            <w:proofErr w:type="gramEnd"/>
          </w:p>
          <w:p w:rsidR="002E6C07" w:rsidRPr="003F1839" w:rsidRDefault="003F18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F18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тельная). Модель Уильяма Юри (конфликтологическая). Модель Арист</w:t>
            </w:r>
            <w:r w:rsidRPr="003F18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отеля.</w:t>
            </w:r>
          </w:p>
          <w:p w:rsidR="002E6C07" w:rsidRDefault="003F1839">
            <w:pPr>
              <w:spacing w:after="0" w:line="240" w:lineRule="auto"/>
              <w:rPr>
                <w:sz w:val="19"/>
                <w:szCs w:val="19"/>
              </w:rPr>
            </w:pPr>
            <w:r w:rsidRPr="003F18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Модель Лассуэлла. Модель М. де Флера.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Циркулярная модель коммуника -</w:t>
            </w:r>
          </w:p>
          <w:p w:rsidR="002E6C07" w:rsidRPr="003F1839" w:rsidRDefault="003F18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F18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ции. Двухканальная модель речевой коммуникации. Модель двухступенча-</w:t>
            </w:r>
          </w:p>
          <w:p w:rsidR="002E6C07" w:rsidRPr="003F1839" w:rsidRDefault="003F18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F18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той коммуникации. Модель ИСКП. Мозаичная модель Л. Бейкера. 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6C07" w:rsidRDefault="003F18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6C07" w:rsidRDefault="003F18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6C07" w:rsidRDefault="003F18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6C07" w:rsidRDefault="003F18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Л2.1</w:t>
            </w:r>
          </w:p>
          <w:p w:rsidR="002E6C07" w:rsidRDefault="003F18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6C07" w:rsidRDefault="003F18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6C07" w:rsidRDefault="002E6C07"/>
        </w:tc>
      </w:tr>
      <w:tr w:rsidR="002E6C07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6C07" w:rsidRDefault="003F18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6C07" w:rsidRPr="003F1839" w:rsidRDefault="003F18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F18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« </w:t>
            </w:r>
            <w:r w:rsidRPr="003F18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Коммуникация в структуре человеческой цивилизации »</w:t>
            </w:r>
          </w:p>
          <w:p w:rsidR="002E6C07" w:rsidRPr="003F1839" w:rsidRDefault="003F18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F18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Изменение роли коммуникации в информационном обществе</w:t>
            </w:r>
            <w:proofErr w:type="gramStart"/>
            <w:r w:rsidRPr="003F18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.М</w:t>
            </w:r>
            <w:proofErr w:type="gramEnd"/>
            <w:r w:rsidRPr="003F18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одель коммуникации с точки зрения паблик рилейшенз, рекламы и пропаганды.</w:t>
            </w:r>
          </w:p>
          <w:p w:rsidR="002E6C07" w:rsidRDefault="003F183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6C07" w:rsidRDefault="003F18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6C07" w:rsidRDefault="003F18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6C07" w:rsidRDefault="003F18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6C07" w:rsidRDefault="003F18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Л2.1</w:t>
            </w:r>
          </w:p>
          <w:p w:rsidR="002E6C07" w:rsidRDefault="003F18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6C07" w:rsidRDefault="003F18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6C07" w:rsidRDefault="002E6C07"/>
        </w:tc>
      </w:tr>
    </w:tbl>
    <w:p w:rsidR="002E6C07" w:rsidRDefault="003F1839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3"/>
        <w:gridCol w:w="3419"/>
        <w:gridCol w:w="119"/>
        <w:gridCol w:w="812"/>
        <w:gridCol w:w="672"/>
        <w:gridCol w:w="1090"/>
        <w:gridCol w:w="1213"/>
        <w:gridCol w:w="672"/>
        <w:gridCol w:w="388"/>
        <w:gridCol w:w="946"/>
      </w:tblGrid>
      <w:tr w:rsidR="002E6C07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2E6C07" w:rsidRDefault="003F1839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42.03.01_1.plx</w:t>
            </w:r>
          </w:p>
        </w:tc>
        <w:tc>
          <w:tcPr>
            <w:tcW w:w="851" w:type="dxa"/>
          </w:tcPr>
          <w:p w:rsidR="002E6C07" w:rsidRDefault="002E6C07"/>
        </w:tc>
        <w:tc>
          <w:tcPr>
            <w:tcW w:w="710" w:type="dxa"/>
          </w:tcPr>
          <w:p w:rsidR="002E6C07" w:rsidRDefault="002E6C07"/>
        </w:tc>
        <w:tc>
          <w:tcPr>
            <w:tcW w:w="1135" w:type="dxa"/>
          </w:tcPr>
          <w:p w:rsidR="002E6C07" w:rsidRDefault="002E6C07"/>
        </w:tc>
        <w:tc>
          <w:tcPr>
            <w:tcW w:w="1277" w:type="dxa"/>
          </w:tcPr>
          <w:p w:rsidR="002E6C07" w:rsidRDefault="002E6C07"/>
        </w:tc>
        <w:tc>
          <w:tcPr>
            <w:tcW w:w="710" w:type="dxa"/>
          </w:tcPr>
          <w:p w:rsidR="002E6C07" w:rsidRDefault="002E6C07"/>
        </w:tc>
        <w:tc>
          <w:tcPr>
            <w:tcW w:w="426" w:type="dxa"/>
          </w:tcPr>
          <w:p w:rsidR="002E6C07" w:rsidRDefault="002E6C07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2E6C07" w:rsidRDefault="003F1839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10</w:t>
            </w:r>
          </w:p>
        </w:tc>
      </w:tr>
      <w:tr w:rsidR="002E6C07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6C07" w:rsidRDefault="003F18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6C07" w:rsidRPr="003F1839" w:rsidRDefault="003F18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F18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 Коммуникационный процесс в информационном обществе»</w:t>
            </w:r>
          </w:p>
          <w:p w:rsidR="002E6C07" w:rsidRPr="003F1839" w:rsidRDefault="003F18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F18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Структурные модели коммуникации. Коммуникационный процесс. Элементы</w:t>
            </w:r>
          </w:p>
          <w:p w:rsidR="002E6C07" w:rsidRPr="003F1839" w:rsidRDefault="003F18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F18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коммуникационного процесса. Коммуникативные барьеры: барьеры, обу-</w:t>
            </w:r>
          </w:p>
          <w:p w:rsidR="002E6C07" w:rsidRPr="003F1839" w:rsidRDefault="003F18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F18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словленные факторами среды; технические барьеры; </w:t>
            </w:r>
            <w:r w:rsidRPr="003F18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психофизиологические</w:t>
            </w:r>
          </w:p>
          <w:p w:rsidR="002E6C07" w:rsidRDefault="003F1839">
            <w:pPr>
              <w:spacing w:after="0" w:line="240" w:lineRule="auto"/>
              <w:rPr>
                <w:sz w:val="19"/>
                <w:szCs w:val="19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барьеры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; социокультурные барьеры.</w:t>
            </w:r>
          </w:p>
          <w:p w:rsidR="002E6C07" w:rsidRDefault="003F183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6C07" w:rsidRDefault="003F18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6C07" w:rsidRDefault="003F18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6C07" w:rsidRDefault="003F18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6C07" w:rsidRDefault="003F18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Л2.1</w:t>
            </w:r>
          </w:p>
          <w:p w:rsidR="002E6C07" w:rsidRDefault="003F18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6C07" w:rsidRDefault="003F18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6C07" w:rsidRDefault="002E6C07"/>
        </w:tc>
      </w:tr>
      <w:tr w:rsidR="002E6C07">
        <w:trPr>
          <w:trHeight w:hRule="exact" w:val="465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6C07" w:rsidRDefault="003F18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6C07" w:rsidRPr="003F1839" w:rsidRDefault="003F18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F18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 Прикладные модели коммуникации»</w:t>
            </w:r>
          </w:p>
          <w:p w:rsidR="002E6C07" w:rsidRPr="003F1839" w:rsidRDefault="003F18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F18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Модель Клода Шеннона (математическая). </w:t>
            </w:r>
            <w:proofErr w:type="gramStart"/>
            <w:r w:rsidRPr="003F18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Модель Норберта Винера (кибер-</w:t>
            </w:r>
            <w:proofErr w:type="gramEnd"/>
          </w:p>
          <w:p w:rsidR="002E6C07" w:rsidRPr="003F1839" w:rsidRDefault="003F18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gramStart"/>
            <w:r w:rsidRPr="003F18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нетическая).</w:t>
            </w:r>
            <w:proofErr w:type="gramEnd"/>
            <w:r w:rsidRPr="003F18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Модель Теодора Ньюкомба (социальн</w:t>
            </w:r>
            <w:proofErr w:type="gramStart"/>
            <w:r w:rsidRPr="003F18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3F18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3F18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психологическая). мо-</w:t>
            </w:r>
          </w:p>
          <w:p w:rsidR="002E6C07" w:rsidRPr="003F1839" w:rsidRDefault="003F18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F18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дель Оле Хольсти (контент-анализ). </w:t>
            </w:r>
            <w:proofErr w:type="gramStart"/>
            <w:r w:rsidRPr="003F18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Модель Вашингтона Плэтта (разведыва-</w:t>
            </w:r>
            <w:proofErr w:type="gramEnd"/>
          </w:p>
          <w:p w:rsidR="002E6C07" w:rsidRPr="003F1839" w:rsidRDefault="003F18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F18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тельная). Модель Уильяма Юри (конфликтологическая). Модель Аристотеля.</w:t>
            </w:r>
          </w:p>
          <w:p w:rsidR="002E6C07" w:rsidRDefault="003F1839">
            <w:pPr>
              <w:spacing w:after="0" w:line="240" w:lineRule="auto"/>
              <w:rPr>
                <w:sz w:val="19"/>
                <w:szCs w:val="19"/>
              </w:rPr>
            </w:pPr>
            <w:r w:rsidRPr="003F18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Модель Лассуэлла. Модель М. де Флера.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Циркулярная модель коммуника -</w:t>
            </w:r>
          </w:p>
          <w:p w:rsidR="002E6C07" w:rsidRPr="003F1839" w:rsidRDefault="003F18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F18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ции. Двухканальная </w:t>
            </w:r>
            <w:r w:rsidRPr="003F18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модель речевой коммуникации. Модель двухступенча-</w:t>
            </w:r>
          </w:p>
          <w:p w:rsidR="002E6C07" w:rsidRPr="003F1839" w:rsidRDefault="003F18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F18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той коммуникации. Модель ИСКП. Мозаичная модель Л. Бейкера.</w:t>
            </w:r>
          </w:p>
          <w:p w:rsidR="002E6C07" w:rsidRPr="003F1839" w:rsidRDefault="003F18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F18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gramStart"/>
            <w:r w:rsidRPr="003F18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gramEnd"/>
            <w:r w:rsidRPr="003F18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6C07" w:rsidRDefault="003F18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6C07" w:rsidRDefault="003F18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6C07" w:rsidRDefault="003F18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6C07" w:rsidRDefault="003F18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Л2.1</w:t>
            </w:r>
          </w:p>
          <w:p w:rsidR="002E6C07" w:rsidRDefault="003F18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6C07" w:rsidRDefault="003F18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6C07" w:rsidRDefault="002E6C07"/>
        </w:tc>
      </w:tr>
      <w:tr w:rsidR="002E6C07" w:rsidRPr="003F1839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6C07" w:rsidRDefault="002E6C07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6C07" w:rsidRPr="003F1839" w:rsidRDefault="003F18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F183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4. Современные проблемы организации коммуникативного пространства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6C07" w:rsidRPr="003F1839" w:rsidRDefault="002E6C07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6C07" w:rsidRPr="003F1839" w:rsidRDefault="002E6C07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6C07" w:rsidRPr="003F1839" w:rsidRDefault="002E6C07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6C07" w:rsidRPr="003F1839" w:rsidRDefault="002E6C07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6C07" w:rsidRPr="003F1839" w:rsidRDefault="002E6C07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6C07" w:rsidRPr="003F1839" w:rsidRDefault="002E6C07">
            <w:pPr>
              <w:rPr>
                <w:lang w:val="ru-RU"/>
              </w:rPr>
            </w:pPr>
          </w:p>
        </w:tc>
      </w:tr>
      <w:tr w:rsidR="002E6C07">
        <w:trPr>
          <w:trHeight w:hRule="exact" w:val="443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6C07" w:rsidRDefault="003F18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6C07" w:rsidRPr="003F1839" w:rsidRDefault="003F18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F18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 Уровни коммуникации»</w:t>
            </w:r>
          </w:p>
          <w:p w:rsidR="002E6C07" w:rsidRDefault="003F1839">
            <w:pPr>
              <w:spacing w:after="0" w:line="240" w:lineRule="auto"/>
              <w:rPr>
                <w:sz w:val="19"/>
                <w:szCs w:val="19"/>
              </w:rPr>
            </w:pPr>
            <w:r w:rsidRPr="003F18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 коммуникативной компетентности. Аксиомы межличностной коммуникации. Понятие социальной ситуац</w:t>
            </w:r>
            <w:proofErr w:type="gramStart"/>
            <w:r w:rsidRPr="003F18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ии и её</w:t>
            </w:r>
            <w:proofErr w:type="gramEnd"/>
            <w:r w:rsidRPr="003F18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структура. Способы структурирования времени. Уровни общения в зависимости от вовлечённости участников в преобразование отношений. Особенности и эфф</w:t>
            </w:r>
            <w:r w:rsidRPr="003F18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екты межличностного восприятия. Факторы восприятия. Стратегии межличностного взаимодействия. Типы жизненных установок. Коммуникативные стили. Шкала уровней установок на взаимодействие в межличностном общении.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Эффективное слушание. Эмпатическое слушание.</w:t>
            </w:r>
          </w:p>
          <w:p w:rsidR="002E6C07" w:rsidRDefault="003F183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6C07" w:rsidRDefault="003F18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6C07" w:rsidRDefault="003F18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6C07" w:rsidRDefault="003F18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6C07" w:rsidRDefault="003F18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Л2.1</w:t>
            </w:r>
          </w:p>
          <w:p w:rsidR="002E6C07" w:rsidRDefault="003F18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6C07" w:rsidRDefault="003F18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6C07" w:rsidRDefault="002E6C07"/>
        </w:tc>
      </w:tr>
    </w:tbl>
    <w:p w:rsidR="002E6C07" w:rsidRDefault="003F1839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7"/>
        <w:gridCol w:w="3397"/>
        <w:gridCol w:w="119"/>
        <w:gridCol w:w="815"/>
        <w:gridCol w:w="675"/>
        <w:gridCol w:w="1092"/>
        <w:gridCol w:w="1216"/>
        <w:gridCol w:w="675"/>
        <w:gridCol w:w="390"/>
        <w:gridCol w:w="948"/>
      </w:tblGrid>
      <w:tr w:rsidR="002E6C07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2E6C07" w:rsidRDefault="003F1839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42.03.01_1.plx</w:t>
            </w:r>
          </w:p>
        </w:tc>
        <w:tc>
          <w:tcPr>
            <w:tcW w:w="851" w:type="dxa"/>
          </w:tcPr>
          <w:p w:rsidR="002E6C07" w:rsidRDefault="002E6C07"/>
        </w:tc>
        <w:tc>
          <w:tcPr>
            <w:tcW w:w="710" w:type="dxa"/>
          </w:tcPr>
          <w:p w:rsidR="002E6C07" w:rsidRDefault="002E6C07"/>
        </w:tc>
        <w:tc>
          <w:tcPr>
            <w:tcW w:w="1135" w:type="dxa"/>
          </w:tcPr>
          <w:p w:rsidR="002E6C07" w:rsidRDefault="002E6C07"/>
        </w:tc>
        <w:tc>
          <w:tcPr>
            <w:tcW w:w="1277" w:type="dxa"/>
          </w:tcPr>
          <w:p w:rsidR="002E6C07" w:rsidRDefault="002E6C07"/>
        </w:tc>
        <w:tc>
          <w:tcPr>
            <w:tcW w:w="710" w:type="dxa"/>
          </w:tcPr>
          <w:p w:rsidR="002E6C07" w:rsidRDefault="002E6C07"/>
        </w:tc>
        <w:tc>
          <w:tcPr>
            <w:tcW w:w="426" w:type="dxa"/>
          </w:tcPr>
          <w:p w:rsidR="002E6C07" w:rsidRDefault="002E6C07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2E6C07" w:rsidRDefault="003F1839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11</w:t>
            </w:r>
          </w:p>
        </w:tc>
      </w:tr>
      <w:tr w:rsidR="002E6C07">
        <w:trPr>
          <w:trHeight w:hRule="exact" w:val="465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6C07" w:rsidRDefault="003F18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6C07" w:rsidRPr="003F1839" w:rsidRDefault="003F18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F18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 Массовая и межличностная коммуникация»</w:t>
            </w:r>
          </w:p>
          <w:p w:rsidR="002E6C07" w:rsidRPr="003F1839" w:rsidRDefault="003F18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F18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Основные различия массовой и межличностной коммуникации. Свойства коммуникационных процессов в системе СМК. Исследование проблем массовой </w:t>
            </w:r>
            <w:r w:rsidRPr="003F18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коммуникации. Теории массовой коммуникации. Теория «информационного общества». Методы исследования массовой коммуникации. Структура массовой коммуникации. Этапы продвижения сообщения в СМК. Модели контроля за СМК. Массовая информация. Средства передачи мас</w:t>
            </w:r>
            <w:r w:rsidRPr="003F18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сой информации. Функции массовой информации. Функции массовой коммуникации. Эффективность массовой коммуникации.</w:t>
            </w:r>
          </w:p>
          <w:p w:rsidR="002E6C07" w:rsidRPr="003F1839" w:rsidRDefault="003F18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F18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6C07" w:rsidRDefault="003F18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6C07" w:rsidRDefault="003F18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6C07" w:rsidRDefault="003F18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6C07" w:rsidRDefault="003F18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Л2.1</w:t>
            </w:r>
          </w:p>
          <w:p w:rsidR="002E6C07" w:rsidRDefault="003F18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6C07" w:rsidRDefault="003F18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6C07" w:rsidRDefault="002E6C07"/>
        </w:tc>
      </w:tr>
      <w:tr w:rsidR="002E6C07">
        <w:trPr>
          <w:trHeight w:hRule="exact" w:val="443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6C07" w:rsidRDefault="003F18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6C07" w:rsidRPr="003F1839" w:rsidRDefault="003F18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F18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 Методы анализа массовой коммуникации»</w:t>
            </w:r>
          </w:p>
          <w:p w:rsidR="002E6C07" w:rsidRPr="003F1839" w:rsidRDefault="003F18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F18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Контент-анализ. Три условия развития коммуникативных процессов</w:t>
            </w:r>
            <w:r w:rsidRPr="003F18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для ис-</w:t>
            </w:r>
          </w:p>
          <w:p w:rsidR="002E6C07" w:rsidRPr="003F1839" w:rsidRDefault="003F18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F18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пользования контент-анализа. Контен</w:t>
            </w:r>
            <w:proofErr w:type="gramStart"/>
            <w:r w:rsidRPr="003F18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т-</w:t>
            </w:r>
            <w:proofErr w:type="gramEnd"/>
            <w:r w:rsidRPr="003F18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анализ как важный инструмент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PR</w:t>
            </w:r>
            <w:r w:rsidRPr="003F18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2E6C07" w:rsidRPr="003F1839" w:rsidRDefault="003F18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F18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Преимущества контент-анализа. Пропагандистский анализ. Две модели </w:t>
            </w:r>
            <w:proofErr w:type="gramStart"/>
            <w:r w:rsidRPr="003F18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</w:t>
            </w:r>
            <w:proofErr w:type="gramEnd"/>
            <w:r w:rsidRPr="003F18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</w:p>
          <w:p w:rsidR="002E6C07" w:rsidRPr="003F1839" w:rsidRDefault="003F18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F18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пагандистской коммуникации: модель искривлённого источника; модель ли-</w:t>
            </w:r>
          </w:p>
          <w:p w:rsidR="002E6C07" w:rsidRPr="003F1839" w:rsidRDefault="003F18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F18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гитимизации источника. Схема пропа</w:t>
            </w:r>
            <w:r w:rsidRPr="003F18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гандистского анализа. Специальные</w:t>
            </w:r>
          </w:p>
          <w:p w:rsidR="002E6C07" w:rsidRPr="003F1839" w:rsidRDefault="003F18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F18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техники пропаганды. Анализ слухов. Слух как коммуникативная единица.</w:t>
            </w:r>
          </w:p>
          <w:p w:rsidR="002E6C07" w:rsidRPr="003F1839" w:rsidRDefault="003F18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F18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Коммуникативные характеристики слуха. Слух как самотранслируемое </w:t>
            </w:r>
            <w:proofErr w:type="gramStart"/>
            <w:r w:rsidRPr="003F18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</w:t>
            </w:r>
            <w:proofErr w:type="gramEnd"/>
            <w:r w:rsidRPr="003F18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</w:p>
          <w:p w:rsidR="002E6C07" w:rsidRDefault="003F1839">
            <w:pPr>
              <w:spacing w:after="0" w:line="240" w:lineRule="auto"/>
              <w:rPr>
                <w:sz w:val="19"/>
                <w:szCs w:val="19"/>
              </w:rPr>
            </w:pPr>
            <w:r w:rsidRPr="003F18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общение.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Эффективность слуха.</w:t>
            </w:r>
          </w:p>
          <w:p w:rsidR="002E6C07" w:rsidRDefault="003F183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6C07" w:rsidRDefault="003F18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6C07" w:rsidRDefault="003F18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6C07" w:rsidRDefault="003F18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6C07" w:rsidRDefault="003F18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Л2.1</w:t>
            </w:r>
          </w:p>
          <w:p w:rsidR="002E6C07" w:rsidRDefault="003F18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6C07" w:rsidRDefault="003F18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6C07" w:rsidRDefault="002E6C07"/>
        </w:tc>
      </w:tr>
      <w:tr w:rsidR="002E6C07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6C07" w:rsidRDefault="003F18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6C07" w:rsidRPr="003F1839" w:rsidRDefault="003F18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F18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«Уровни </w:t>
            </w:r>
            <w:r w:rsidRPr="003F18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коммуникации»</w:t>
            </w:r>
          </w:p>
          <w:p w:rsidR="002E6C07" w:rsidRDefault="003F1839">
            <w:pPr>
              <w:spacing w:after="0" w:line="240" w:lineRule="auto"/>
              <w:rPr>
                <w:sz w:val="19"/>
                <w:szCs w:val="19"/>
              </w:rPr>
            </w:pPr>
            <w:r w:rsidRPr="003F18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Уровни общения в зависимости от вовлечённости участников в преобразование отношений. Особенности и эффекты межличностного восприятия. Факторы восприятия. Стратегии межличностного взаимодействия. Типы жизненных установок. Коммуникативные стили</w:t>
            </w:r>
            <w:r w:rsidRPr="003F18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Шкала уровней установок на взаимодействие в межличностном общении.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Эффективное слушание. Эмпатическое слушание.</w:t>
            </w:r>
          </w:p>
          <w:p w:rsidR="002E6C07" w:rsidRDefault="003F183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6C07" w:rsidRDefault="003F18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6C07" w:rsidRDefault="003F18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6C07" w:rsidRDefault="003F18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6C07" w:rsidRDefault="003F18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Л2.1</w:t>
            </w:r>
          </w:p>
          <w:p w:rsidR="002E6C07" w:rsidRDefault="003F18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6C07" w:rsidRDefault="003F18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6C07" w:rsidRDefault="002E6C07"/>
        </w:tc>
      </w:tr>
    </w:tbl>
    <w:p w:rsidR="002E6C07" w:rsidRDefault="003F1839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6"/>
        <w:gridCol w:w="3396"/>
        <w:gridCol w:w="119"/>
        <w:gridCol w:w="816"/>
        <w:gridCol w:w="675"/>
        <w:gridCol w:w="1092"/>
        <w:gridCol w:w="1216"/>
        <w:gridCol w:w="675"/>
        <w:gridCol w:w="390"/>
        <w:gridCol w:w="949"/>
      </w:tblGrid>
      <w:tr w:rsidR="002E6C07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2E6C07" w:rsidRDefault="003F1839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42.03.01_1.plx</w:t>
            </w:r>
          </w:p>
        </w:tc>
        <w:tc>
          <w:tcPr>
            <w:tcW w:w="851" w:type="dxa"/>
          </w:tcPr>
          <w:p w:rsidR="002E6C07" w:rsidRDefault="002E6C07"/>
        </w:tc>
        <w:tc>
          <w:tcPr>
            <w:tcW w:w="710" w:type="dxa"/>
          </w:tcPr>
          <w:p w:rsidR="002E6C07" w:rsidRDefault="002E6C07"/>
        </w:tc>
        <w:tc>
          <w:tcPr>
            <w:tcW w:w="1135" w:type="dxa"/>
          </w:tcPr>
          <w:p w:rsidR="002E6C07" w:rsidRDefault="002E6C07"/>
        </w:tc>
        <w:tc>
          <w:tcPr>
            <w:tcW w:w="1277" w:type="dxa"/>
          </w:tcPr>
          <w:p w:rsidR="002E6C07" w:rsidRDefault="002E6C07"/>
        </w:tc>
        <w:tc>
          <w:tcPr>
            <w:tcW w:w="710" w:type="dxa"/>
          </w:tcPr>
          <w:p w:rsidR="002E6C07" w:rsidRDefault="002E6C07"/>
        </w:tc>
        <w:tc>
          <w:tcPr>
            <w:tcW w:w="426" w:type="dxa"/>
          </w:tcPr>
          <w:p w:rsidR="002E6C07" w:rsidRDefault="002E6C07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2E6C07" w:rsidRDefault="003F1839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12</w:t>
            </w:r>
          </w:p>
        </w:tc>
      </w:tr>
      <w:tr w:rsidR="002E6C07">
        <w:trPr>
          <w:trHeight w:hRule="exact" w:val="355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6C07" w:rsidRDefault="003F18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6C07" w:rsidRPr="003F1839" w:rsidRDefault="003F18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F18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 Массовая и межличностная коммуникация»</w:t>
            </w:r>
          </w:p>
          <w:p w:rsidR="002E6C07" w:rsidRDefault="003F1839">
            <w:pPr>
              <w:spacing w:after="0" w:line="240" w:lineRule="auto"/>
              <w:rPr>
                <w:sz w:val="19"/>
                <w:szCs w:val="19"/>
              </w:rPr>
            </w:pPr>
            <w:r w:rsidRPr="003F18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Исследование проблем </w:t>
            </w:r>
            <w:r w:rsidRPr="003F18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массовой коммуникации. Теории массовой коммуникации. Теория «информационного общества». Методы исследования массовой коммуникации. Структура массовой коммуникации. Этапы продвижения сообщения в СМК. Модели контроля за СМК. Массовая информация. Средства пер</w:t>
            </w:r>
            <w:r w:rsidRPr="003F18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едачи массой информации.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Функции массовой информации. Функции массовой коммуникации.</w:t>
            </w:r>
          </w:p>
          <w:p w:rsidR="002E6C07" w:rsidRDefault="003F183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6C07" w:rsidRDefault="003F18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6C07" w:rsidRDefault="003F18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6C07" w:rsidRDefault="003F18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6C07" w:rsidRDefault="003F18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Л2.1</w:t>
            </w:r>
          </w:p>
          <w:p w:rsidR="002E6C07" w:rsidRDefault="003F18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6C07" w:rsidRDefault="003F18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6C07" w:rsidRDefault="002E6C07"/>
        </w:tc>
      </w:tr>
      <w:tr w:rsidR="002E6C07">
        <w:trPr>
          <w:trHeight w:hRule="exact" w:val="443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6C07" w:rsidRDefault="003F18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6C07" w:rsidRPr="003F1839" w:rsidRDefault="003F18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F18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 Методы анализа массовой коммуникации»</w:t>
            </w:r>
          </w:p>
          <w:p w:rsidR="002E6C07" w:rsidRPr="003F1839" w:rsidRDefault="003F18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F18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Контент-анализ. Три условия развития коммуникативных процессов для ис-</w:t>
            </w:r>
          </w:p>
          <w:p w:rsidR="002E6C07" w:rsidRPr="003F1839" w:rsidRDefault="003F18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F18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пользования </w:t>
            </w:r>
            <w:r w:rsidRPr="003F18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контент-анализа. Контен</w:t>
            </w:r>
            <w:proofErr w:type="gramStart"/>
            <w:r w:rsidRPr="003F18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т-</w:t>
            </w:r>
            <w:proofErr w:type="gramEnd"/>
            <w:r w:rsidRPr="003F18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анализ как важный инструмент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PR</w:t>
            </w:r>
            <w:r w:rsidRPr="003F18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2E6C07" w:rsidRPr="003F1839" w:rsidRDefault="003F18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F18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Преимущества контент-анализа. Пропагандистский анализ. Две модели </w:t>
            </w:r>
            <w:proofErr w:type="gramStart"/>
            <w:r w:rsidRPr="003F18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</w:t>
            </w:r>
            <w:proofErr w:type="gramEnd"/>
            <w:r w:rsidRPr="003F18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</w:p>
          <w:p w:rsidR="002E6C07" w:rsidRPr="003F1839" w:rsidRDefault="003F18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F18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пагандистской коммуникации: модель искривлённого источника; модель ли-</w:t>
            </w:r>
          </w:p>
          <w:p w:rsidR="002E6C07" w:rsidRPr="003F1839" w:rsidRDefault="003F18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F18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гитимизации источника. Схема пропагандистского анализа.</w:t>
            </w:r>
            <w:r w:rsidRPr="003F18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Специальные</w:t>
            </w:r>
          </w:p>
          <w:p w:rsidR="002E6C07" w:rsidRPr="003F1839" w:rsidRDefault="003F18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F18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техники пропаганды. Анализ слухов. Слух как коммуникативная единица.</w:t>
            </w:r>
          </w:p>
          <w:p w:rsidR="002E6C07" w:rsidRPr="003F1839" w:rsidRDefault="003F18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F18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Коммуникативные характеристики слуха. Слух как самотранслируемое </w:t>
            </w:r>
            <w:proofErr w:type="gramStart"/>
            <w:r w:rsidRPr="003F18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</w:t>
            </w:r>
            <w:proofErr w:type="gramEnd"/>
            <w:r w:rsidRPr="003F18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</w:p>
          <w:p w:rsidR="002E6C07" w:rsidRDefault="003F1839">
            <w:pPr>
              <w:spacing w:after="0" w:line="240" w:lineRule="auto"/>
              <w:rPr>
                <w:sz w:val="19"/>
                <w:szCs w:val="19"/>
              </w:rPr>
            </w:pPr>
            <w:r w:rsidRPr="003F18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общение.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Эффективность слуха.</w:t>
            </w:r>
          </w:p>
          <w:p w:rsidR="002E6C07" w:rsidRDefault="003F183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6C07" w:rsidRDefault="003F18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6C07" w:rsidRDefault="003F18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6C07" w:rsidRDefault="003F18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6C07" w:rsidRDefault="003F18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Л2.1</w:t>
            </w:r>
          </w:p>
          <w:p w:rsidR="002E6C07" w:rsidRDefault="003F18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6C07" w:rsidRDefault="003F18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6C07" w:rsidRDefault="002E6C07"/>
        </w:tc>
      </w:tr>
      <w:tr w:rsidR="002E6C07" w:rsidRPr="003F1839">
        <w:trPr>
          <w:trHeight w:hRule="exact" w:val="27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6C07" w:rsidRDefault="002E6C07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6C07" w:rsidRPr="003F1839" w:rsidRDefault="003F18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F183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Раздел 5. Коммуникация в сфере </w:t>
            </w: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PR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6C07" w:rsidRPr="003F1839" w:rsidRDefault="002E6C07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6C07" w:rsidRPr="003F1839" w:rsidRDefault="002E6C07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6C07" w:rsidRPr="003F1839" w:rsidRDefault="002E6C07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6C07" w:rsidRPr="003F1839" w:rsidRDefault="002E6C07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6C07" w:rsidRPr="003F1839" w:rsidRDefault="002E6C07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6C07" w:rsidRPr="003F1839" w:rsidRDefault="002E6C07">
            <w:pPr>
              <w:rPr>
                <w:lang w:val="ru-RU"/>
              </w:rPr>
            </w:pPr>
          </w:p>
        </w:tc>
      </w:tr>
      <w:tr w:rsidR="002E6C07">
        <w:trPr>
          <w:trHeight w:hRule="exact" w:val="487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6C07" w:rsidRDefault="003F18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6C07" w:rsidRPr="003F1839" w:rsidRDefault="003F18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F18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«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PR</w:t>
            </w:r>
            <w:r w:rsidRPr="003F18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как коммуникативная дисциплина.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PR</w:t>
            </w:r>
            <w:r w:rsidRPr="003F18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 системе общественных отношений»</w:t>
            </w:r>
          </w:p>
          <w:p w:rsidR="002E6C07" w:rsidRPr="003F1839" w:rsidRDefault="003F18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PR</w:t>
            </w:r>
            <w:r w:rsidRPr="003F18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реклама. Функции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PR</w:t>
            </w:r>
            <w:r w:rsidRPr="003F18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Коммуникативная кампания в области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PR</w:t>
            </w:r>
            <w:r w:rsidRPr="003F18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2E6C07" w:rsidRPr="003F1839" w:rsidRDefault="003F18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F18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Этапы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PR</w:t>
            </w:r>
            <w:r w:rsidRPr="003F18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как коммуникативного процесса. Элементы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PR</w:t>
            </w:r>
            <w:r w:rsidRPr="003F18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-кампании. Модель</w:t>
            </w:r>
          </w:p>
          <w:p w:rsidR="002E6C07" w:rsidRPr="003F1839" w:rsidRDefault="003F18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PR</w:t>
            </w:r>
            <w:r w:rsidRPr="003F18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Фрэнка Джефкинса. Цели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PR</w:t>
            </w:r>
            <w:r w:rsidRPr="003F18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кампании. </w:t>
            </w:r>
            <w:r w:rsidRPr="003F18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Взаимоотношения со СМИ. Пра-</w:t>
            </w:r>
          </w:p>
          <w:p w:rsidR="002E6C07" w:rsidRPr="003F1839" w:rsidRDefault="003F18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F18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вила работы с прессой. Пресс- конференция. Письмо в редакцию. Пресс-</w:t>
            </w:r>
          </w:p>
          <w:p w:rsidR="002E6C07" w:rsidRPr="003F1839" w:rsidRDefault="003F18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F18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релиз. Выступление по радио. Выступление по телевидению. Написание речей. 10 правил правильного выступления. Три правила использования юмора в публичном высту</w:t>
            </w:r>
            <w:r w:rsidRPr="003F18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плении.</w:t>
            </w:r>
          </w:p>
          <w:p w:rsidR="002E6C07" w:rsidRDefault="003F183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6C07" w:rsidRDefault="003F18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6C07" w:rsidRDefault="003F18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6C07" w:rsidRDefault="003F18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6C07" w:rsidRDefault="003F18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Л2.1</w:t>
            </w:r>
          </w:p>
          <w:p w:rsidR="002E6C07" w:rsidRDefault="003F18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6C07" w:rsidRDefault="003F18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6C07" w:rsidRDefault="002E6C07"/>
        </w:tc>
      </w:tr>
    </w:tbl>
    <w:p w:rsidR="002E6C07" w:rsidRDefault="003F1839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8"/>
        <w:gridCol w:w="3392"/>
        <w:gridCol w:w="119"/>
        <w:gridCol w:w="816"/>
        <w:gridCol w:w="675"/>
        <w:gridCol w:w="1093"/>
        <w:gridCol w:w="1217"/>
        <w:gridCol w:w="675"/>
        <w:gridCol w:w="390"/>
        <w:gridCol w:w="949"/>
      </w:tblGrid>
      <w:tr w:rsidR="002E6C07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2E6C07" w:rsidRDefault="003F1839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42.03.01_1.plx</w:t>
            </w:r>
          </w:p>
        </w:tc>
        <w:tc>
          <w:tcPr>
            <w:tcW w:w="851" w:type="dxa"/>
          </w:tcPr>
          <w:p w:rsidR="002E6C07" w:rsidRDefault="002E6C07"/>
        </w:tc>
        <w:tc>
          <w:tcPr>
            <w:tcW w:w="710" w:type="dxa"/>
          </w:tcPr>
          <w:p w:rsidR="002E6C07" w:rsidRDefault="002E6C07"/>
        </w:tc>
        <w:tc>
          <w:tcPr>
            <w:tcW w:w="1135" w:type="dxa"/>
          </w:tcPr>
          <w:p w:rsidR="002E6C07" w:rsidRDefault="002E6C07"/>
        </w:tc>
        <w:tc>
          <w:tcPr>
            <w:tcW w:w="1277" w:type="dxa"/>
          </w:tcPr>
          <w:p w:rsidR="002E6C07" w:rsidRDefault="002E6C07"/>
        </w:tc>
        <w:tc>
          <w:tcPr>
            <w:tcW w:w="710" w:type="dxa"/>
          </w:tcPr>
          <w:p w:rsidR="002E6C07" w:rsidRDefault="002E6C07"/>
        </w:tc>
        <w:tc>
          <w:tcPr>
            <w:tcW w:w="426" w:type="dxa"/>
          </w:tcPr>
          <w:p w:rsidR="002E6C07" w:rsidRDefault="002E6C07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2E6C07" w:rsidRDefault="003F1839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13</w:t>
            </w:r>
          </w:p>
        </w:tc>
      </w:tr>
      <w:tr w:rsidR="002E6C07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6C07" w:rsidRDefault="003F18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6C07" w:rsidRPr="003F1839" w:rsidRDefault="003F18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F18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 Кризисные коммуникации»</w:t>
            </w:r>
          </w:p>
          <w:p w:rsidR="002E6C07" w:rsidRDefault="003F1839">
            <w:pPr>
              <w:spacing w:after="0" w:line="240" w:lineRule="auto"/>
              <w:rPr>
                <w:sz w:val="19"/>
                <w:szCs w:val="19"/>
              </w:rPr>
            </w:pPr>
            <w:r w:rsidRPr="003F18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Кризисные коммуникации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PR</w:t>
            </w:r>
            <w:r w:rsidRPr="003F18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Аспекты кризисной ситуации. Проблемы организации устранения кризисных ситуаций. Классификация кризисов</w:t>
            </w:r>
            <w:proofErr w:type="gramStart"/>
            <w:r w:rsidRPr="003F18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3F18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3F18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3F18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редупреждающие сигналы развития кризиса. Этапы подготовки кризисного плана. Кризисная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PR</w:t>
            </w:r>
            <w:r w:rsidRPr="003F18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программа. Типичные ошибки при столкновении с кризисом. Особенности кризисных коммуникаций.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Механизмы коммуникативного воздействия в условиях кризисных ситуаций.</w:t>
            </w:r>
          </w:p>
          <w:p w:rsidR="002E6C07" w:rsidRDefault="003F183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6C07" w:rsidRDefault="003F18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6C07" w:rsidRDefault="003F18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6C07" w:rsidRDefault="003F18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6C07" w:rsidRDefault="003F18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Л2.1</w:t>
            </w:r>
          </w:p>
          <w:p w:rsidR="002E6C07" w:rsidRDefault="003F18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6C07" w:rsidRDefault="003F18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6C07" w:rsidRDefault="002E6C07"/>
        </w:tc>
      </w:tr>
      <w:tr w:rsidR="002E6C07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6C07" w:rsidRDefault="003F18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6C07" w:rsidRPr="003F1839" w:rsidRDefault="003F18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F18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«Исследование международных коммуникаций»</w:t>
            </w:r>
          </w:p>
          <w:p w:rsidR="002E6C07" w:rsidRPr="003F1839" w:rsidRDefault="003F18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F18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Международные коммуникации как объект исследования. Международные</w:t>
            </w:r>
          </w:p>
          <w:p w:rsidR="002E6C07" w:rsidRPr="003F1839" w:rsidRDefault="003F18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F18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коммуникативные потоки. Теория переговоров. Принудительная дипломатия.</w:t>
            </w:r>
          </w:p>
          <w:p w:rsidR="002E6C07" w:rsidRPr="003F1839" w:rsidRDefault="003F18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F18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Межкультурная коммуникация.</w:t>
            </w:r>
          </w:p>
          <w:p w:rsidR="002E6C07" w:rsidRPr="003F1839" w:rsidRDefault="003F18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F18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6C07" w:rsidRDefault="003F18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6C07" w:rsidRDefault="003F18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6C07" w:rsidRDefault="003F18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6C07" w:rsidRDefault="003F18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Л2.1</w:t>
            </w:r>
          </w:p>
          <w:p w:rsidR="002E6C07" w:rsidRDefault="003F18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6C07" w:rsidRDefault="003F18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6C07" w:rsidRDefault="002E6C07"/>
        </w:tc>
      </w:tr>
      <w:tr w:rsidR="002E6C07">
        <w:trPr>
          <w:trHeight w:hRule="exact" w:val="487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6C07" w:rsidRDefault="003F18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6C07" w:rsidRPr="003F1839" w:rsidRDefault="003F18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F18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«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PR</w:t>
            </w:r>
            <w:r w:rsidRPr="003F18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как коммуникативная дисциплина.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PR</w:t>
            </w:r>
            <w:r w:rsidRPr="003F18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 системе общественных отношений»</w:t>
            </w:r>
          </w:p>
          <w:p w:rsidR="002E6C07" w:rsidRPr="003F1839" w:rsidRDefault="003F18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PR</w:t>
            </w:r>
            <w:r w:rsidRPr="003F18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реклама. Функции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PR</w:t>
            </w:r>
            <w:r w:rsidRPr="003F18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Коммуникативная кампания в области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PR</w:t>
            </w:r>
            <w:r w:rsidRPr="003F18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2E6C07" w:rsidRPr="003F1839" w:rsidRDefault="003F18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F18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Этапы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PR</w:t>
            </w:r>
            <w:r w:rsidRPr="003F18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как коммуникативного процесса. Элементы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PR</w:t>
            </w:r>
            <w:r w:rsidRPr="003F18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-кампании. Модель</w:t>
            </w:r>
          </w:p>
          <w:p w:rsidR="002E6C07" w:rsidRPr="003F1839" w:rsidRDefault="003F18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PR</w:t>
            </w:r>
            <w:r w:rsidRPr="003F18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Фрэнка </w:t>
            </w:r>
            <w:r w:rsidRPr="003F18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Джефкинса. Цели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PR</w:t>
            </w:r>
            <w:r w:rsidRPr="003F18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кампании. Взаимоотношения со СМИ. Пра-</w:t>
            </w:r>
          </w:p>
          <w:p w:rsidR="002E6C07" w:rsidRPr="003F1839" w:rsidRDefault="003F18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F18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вила работы с прессой. Пресс- конференция. Письмо в редакцию. Пресс-</w:t>
            </w:r>
          </w:p>
          <w:p w:rsidR="002E6C07" w:rsidRPr="003F1839" w:rsidRDefault="003F18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F18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релиз. Выступление по радио. Выступление по телевидению. Написание речей. 10 правил правильного выступления. Три правила использ</w:t>
            </w:r>
            <w:r w:rsidRPr="003F18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ования юмора в публичном выступлении.</w:t>
            </w:r>
          </w:p>
          <w:p w:rsidR="002E6C07" w:rsidRDefault="003F183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6C07" w:rsidRDefault="003F18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6C07" w:rsidRDefault="003F18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6C07" w:rsidRDefault="003F18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6C07" w:rsidRDefault="003F18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Л2.1</w:t>
            </w:r>
          </w:p>
          <w:p w:rsidR="002E6C07" w:rsidRDefault="003F18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6C07" w:rsidRDefault="003F18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6C07" w:rsidRDefault="002E6C07"/>
        </w:tc>
      </w:tr>
      <w:tr w:rsidR="002E6C07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6C07" w:rsidRDefault="003F18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6C07" w:rsidRPr="003F1839" w:rsidRDefault="003F18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F18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 Кризисные коммуникации»</w:t>
            </w:r>
          </w:p>
          <w:p w:rsidR="002E6C07" w:rsidRDefault="003F1839">
            <w:pPr>
              <w:spacing w:after="0" w:line="240" w:lineRule="auto"/>
              <w:rPr>
                <w:sz w:val="19"/>
                <w:szCs w:val="19"/>
              </w:rPr>
            </w:pPr>
            <w:r w:rsidRPr="003F18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Кризисные коммуникации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PR</w:t>
            </w:r>
            <w:r w:rsidRPr="003F18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Аспекты кризисной ситуации. Проблемы организации устранения кризисных ситуаций. Классификация кризисов</w:t>
            </w:r>
            <w:proofErr w:type="gramStart"/>
            <w:r w:rsidRPr="003F18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3F18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3F18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3F18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редупреждающие </w:t>
            </w:r>
            <w:r w:rsidRPr="003F18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сигналы развития кризиса. Этапы подготовки кризисного плана. Кризисная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PR</w:t>
            </w:r>
            <w:r w:rsidRPr="003F18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программа. Типичные ошибки при столкновении с кризисом. Особенности кризисных коммуникаций.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Механизмы коммуникативного</w:t>
            </w:r>
          </w:p>
          <w:p w:rsidR="002E6C07" w:rsidRDefault="003F1839">
            <w:pPr>
              <w:spacing w:after="0" w:line="240" w:lineRule="auto"/>
              <w:rPr>
                <w:sz w:val="19"/>
                <w:szCs w:val="19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воздействия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 условиях кризисных ситуаций.</w:t>
            </w:r>
          </w:p>
          <w:p w:rsidR="002E6C07" w:rsidRDefault="003F183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6C07" w:rsidRDefault="003F18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6C07" w:rsidRDefault="003F18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6C07" w:rsidRDefault="003F18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6C07" w:rsidRDefault="003F18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Л2.1</w:t>
            </w:r>
          </w:p>
          <w:p w:rsidR="002E6C07" w:rsidRDefault="003F18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6C07" w:rsidRDefault="003F18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6C07" w:rsidRDefault="002E6C07"/>
        </w:tc>
      </w:tr>
    </w:tbl>
    <w:p w:rsidR="002E6C07" w:rsidRDefault="003F1839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6"/>
        <w:gridCol w:w="3390"/>
        <w:gridCol w:w="119"/>
        <w:gridCol w:w="815"/>
        <w:gridCol w:w="683"/>
        <w:gridCol w:w="1092"/>
        <w:gridCol w:w="1216"/>
        <w:gridCol w:w="675"/>
        <w:gridCol w:w="390"/>
        <w:gridCol w:w="948"/>
      </w:tblGrid>
      <w:tr w:rsidR="002E6C07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2E6C07" w:rsidRDefault="003F1839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42.03.01_1.plx</w:t>
            </w:r>
          </w:p>
        </w:tc>
        <w:tc>
          <w:tcPr>
            <w:tcW w:w="851" w:type="dxa"/>
          </w:tcPr>
          <w:p w:rsidR="002E6C07" w:rsidRDefault="002E6C07"/>
        </w:tc>
        <w:tc>
          <w:tcPr>
            <w:tcW w:w="710" w:type="dxa"/>
          </w:tcPr>
          <w:p w:rsidR="002E6C07" w:rsidRDefault="002E6C07"/>
        </w:tc>
        <w:tc>
          <w:tcPr>
            <w:tcW w:w="1135" w:type="dxa"/>
          </w:tcPr>
          <w:p w:rsidR="002E6C07" w:rsidRDefault="002E6C07"/>
        </w:tc>
        <w:tc>
          <w:tcPr>
            <w:tcW w:w="1277" w:type="dxa"/>
          </w:tcPr>
          <w:p w:rsidR="002E6C07" w:rsidRDefault="002E6C07"/>
        </w:tc>
        <w:tc>
          <w:tcPr>
            <w:tcW w:w="710" w:type="dxa"/>
          </w:tcPr>
          <w:p w:rsidR="002E6C07" w:rsidRDefault="002E6C07"/>
        </w:tc>
        <w:tc>
          <w:tcPr>
            <w:tcW w:w="426" w:type="dxa"/>
          </w:tcPr>
          <w:p w:rsidR="002E6C07" w:rsidRDefault="002E6C07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2E6C07" w:rsidRDefault="003F1839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14</w:t>
            </w:r>
          </w:p>
        </w:tc>
      </w:tr>
      <w:tr w:rsidR="002E6C07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6C07" w:rsidRDefault="003F18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6C07" w:rsidRPr="003F1839" w:rsidRDefault="003F18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F18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«Исследование международных коммуникаций»</w:t>
            </w:r>
          </w:p>
          <w:p w:rsidR="002E6C07" w:rsidRPr="003F1839" w:rsidRDefault="003F18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F18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Международные коммуникации как объект исследования. Международные</w:t>
            </w:r>
          </w:p>
          <w:p w:rsidR="002E6C07" w:rsidRPr="003F1839" w:rsidRDefault="003F18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F18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коммуникативные потоки. Теория переговоров. Принудительная дипломатия.</w:t>
            </w:r>
          </w:p>
          <w:p w:rsidR="002E6C07" w:rsidRPr="003F1839" w:rsidRDefault="003F18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F18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Межкультурная </w:t>
            </w:r>
            <w:r w:rsidRPr="003F18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коммуникация.</w:t>
            </w:r>
          </w:p>
          <w:p w:rsidR="002E6C07" w:rsidRPr="003F1839" w:rsidRDefault="003F18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F18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gramStart"/>
            <w:r w:rsidRPr="003F18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gramEnd"/>
            <w:r w:rsidRPr="003F18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6C07" w:rsidRDefault="003F18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6C07" w:rsidRDefault="003F18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6C07" w:rsidRDefault="003F18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6C07" w:rsidRDefault="003F18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Л2.1</w:t>
            </w:r>
          </w:p>
          <w:p w:rsidR="002E6C07" w:rsidRDefault="003F18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6C07" w:rsidRDefault="003F18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6C07" w:rsidRDefault="002E6C07"/>
        </w:tc>
      </w:tr>
      <w:tr w:rsidR="002E6C07">
        <w:trPr>
          <w:trHeight w:hRule="exact" w:val="6411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6C07" w:rsidRDefault="003F18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6C07" w:rsidRPr="003F1839" w:rsidRDefault="003F18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F18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«Эффективность коммуникаций»</w:t>
            </w:r>
          </w:p>
          <w:p w:rsidR="002E6C07" w:rsidRPr="003F1839" w:rsidRDefault="003F18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F18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Какие преимущества дает деловому партнеру умение «считывать» невербальные сигналы?</w:t>
            </w:r>
          </w:p>
          <w:p w:rsidR="002E6C07" w:rsidRPr="003F1839" w:rsidRDefault="003F18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F18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 Влияют ли на эффективность коммуникации личные моральные качества человека? Если </w:t>
            </w:r>
            <w:r w:rsidRPr="003F18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влияют, то как?</w:t>
            </w:r>
          </w:p>
          <w:p w:rsidR="002E6C07" w:rsidRPr="003F1839" w:rsidRDefault="003F18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F18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Какие стратегии поведения типичны для манипуляторов?</w:t>
            </w:r>
          </w:p>
          <w:p w:rsidR="002E6C07" w:rsidRPr="003F1839" w:rsidRDefault="003F18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F18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На какие вопросы необходимо подготовить ответы перед деловой беседой?</w:t>
            </w:r>
          </w:p>
          <w:p w:rsidR="002E6C07" w:rsidRPr="003F1839" w:rsidRDefault="003F18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F18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Назовите приемы эффективного начала беседы.</w:t>
            </w:r>
          </w:p>
          <w:p w:rsidR="002E6C07" w:rsidRPr="003F1839" w:rsidRDefault="003F18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F18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Что необходимо знать для осуществления основной части беседы?</w:t>
            </w:r>
          </w:p>
          <w:p w:rsidR="002E6C07" w:rsidRPr="003F1839" w:rsidRDefault="003F18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F18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Как завершить беседу?</w:t>
            </w:r>
          </w:p>
          <w:p w:rsidR="002E6C07" w:rsidRPr="003F1839" w:rsidRDefault="003F18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F18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Как сделать анализ проведенной беседы?</w:t>
            </w:r>
          </w:p>
          <w:p w:rsidR="002E6C07" w:rsidRPr="003F1839" w:rsidRDefault="003F18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F18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Каковы профессиональные цели деловых совещаний?</w:t>
            </w:r>
          </w:p>
          <w:p w:rsidR="002E6C07" w:rsidRDefault="003F1839">
            <w:pPr>
              <w:spacing w:after="0" w:line="240" w:lineRule="auto"/>
              <w:rPr>
                <w:sz w:val="19"/>
                <w:szCs w:val="19"/>
              </w:rPr>
            </w:pPr>
            <w:r w:rsidRPr="003F18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10. Какие требования предъявляются к ведущему деловое совещание?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 участникам?</w:t>
            </w:r>
          </w:p>
          <w:p w:rsidR="002E6C07" w:rsidRDefault="003F183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11. Как правильно составить резюме?</w:t>
            </w:r>
          </w:p>
          <w:p w:rsidR="002E6C07" w:rsidRDefault="003F183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6C07" w:rsidRDefault="003F18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6C07" w:rsidRDefault="003F18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6C07" w:rsidRDefault="003F18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ОК-5 ПК-6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6C07" w:rsidRDefault="003F18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Л2.1</w:t>
            </w:r>
          </w:p>
          <w:p w:rsidR="002E6C07" w:rsidRDefault="003F18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6C07" w:rsidRDefault="003F18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6C07" w:rsidRDefault="002E6C07"/>
        </w:tc>
      </w:tr>
    </w:tbl>
    <w:p w:rsidR="002E6C07" w:rsidRDefault="003F1839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6"/>
        <w:gridCol w:w="3397"/>
        <w:gridCol w:w="134"/>
        <w:gridCol w:w="799"/>
        <w:gridCol w:w="682"/>
        <w:gridCol w:w="1091"/>
        <w:gridCol w:w="1215"/>
        <w:gridCol w:w="674"/>
        <w:gridCol w:w="389"/>
        <w:gridCol w:w="947"/>
      </w:tblGrid>
      <w:tr w:rsidR="002E6C07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2E6C07" w:rsidRDefault="003F1839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42.03.01_1.plx</w:t>
            </w:r>
          </w:p>
        </w:tc>
        <w:tc>
          <w:tcPr>
            <w:tcW w:w="851" w:type="dxa"/>
          </w:tcPr>
          <w:p w:rsidR="002E6C07" w:rsidRDefault="002E6C07"/>
        </w:tc>
        <w:tc>
          <w:tcPr>
            <w:tcW w:w="710" w:type="dxa"/>
          </w:tcPr>
          <w:p w:rsidR="002E6C07" w:rsidRDefault="002E6C07"/>
        </w:tc>
        <w:tc>
          <w:tcPr>
            <w:tcW w:w="1135" w:type="dxa"/>
          </w:tcPr>
          <w:p w:rsidR="002E6C07" w:rsidRDefault="002E6C07"/>
        </w:tc>
        <w:tc>
          <w:tcPr>
            <w:tcW w:w="1277" w:type="dxa"/>
          </w:tcPr>
          <w:p w:rsidR="002E6C07" w:rsidRDefault="002E6C07"/>
        </w:tc>
        <w:tc>
          <w:tcPr>
            <w:tcW w:w="710" w:type="dxa"/>
          </w:tcPr>
          <w:p w:rsidR="002E6C07" w:rsidRDefault="002E6C07"/>
        </w:tc>
        <w:tc>
          <w:tcPr>
            <w:tcW w:w="426" w:type="dxa"/>
          </w:tcPr>
          <w:p w:rsidR="002E6C07" w:rsidRDefault="002E6C07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2E6C07" w:rsidRDefault="003F1839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15</w:t>
            </w:r>
          </w:p>
        </w:tc>
      </w:tr>
      <w:tr w:rsidR="002E6C07">
        <w:trPr>
          <w:trHeight w:hRule="exact" w:val="1256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6C07" w:rsidRDefault="003F18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6C07" w:rsidRPr="003F1839" w:rsidRDefault="003F18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F18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Темы рефератов:</w:t>
            </w:r>
          </w:p>
          <w:p w:rsidR="002E6C07" w:rsidRPr="003F1839" w:rsidRDefault="003F18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F18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Демонстрация как коммуникация</w:t>
            </w:r>
          </w:p>
          <w:p w:rsidR="002E6C07" w:rsidRPr="003F1839" w:rsidRDefault="003F18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F18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Детектив как коммуникация</w:t>
            </w:r>
          </w:p>
          <w:p w:rsidR="002E6C07" w:rsidRPr="003F1839" w:rsidRDefault="003F18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F18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"Мыльная опера" как коммуникация</w:t>
            </w:r>
          </w:p>
          <w:p w:rsidR="002E6C07" w:rsidRPr="003F1839" w:rsidRDefault="003F18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F18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Женский роман как коммуникация</w:t>
            </w:r>
          </w:p>
          <w:p w:rsidR="002E6C07" w:rsidRPr="003F1839" w:rsidRDefault="003F18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F18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Пионерская песня как коммуникация</w:t>
            </w:r>
          </w:p>
          <w:p w:rsidR="002E6C07" w:rsidRPr="003F1839" w:rsidRDefault="003F18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F18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6. </w:t>
            </w:r>
            <w:r w:rsidRPr="003F18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Военная песня как коммуникация</w:t>
            </w:r>
          </w:p>
          <w:p w:rsidR="002E6C07" w:rsidRPr="003F1839" w:rsidRDefault="003F18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F18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Оперетта как коммуникация</w:t>
            </w:r>
          </w:p>
          <w:p w:rsidR="002E6C07" w:rsidRPr="003F1839" w:rsidRDefault="003F18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F18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Анекдот как коммуникация</w:t>
            </w:r>
          </w:p>
          <w:p w:rsidR="002E6C07" w:rsidRPr="003F1839" w:rsidRDefault="003F18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F18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Современный шлягер как коммуникация</w:t>
            </w:r>
          </w:p>
          <w:p w:rsidR="002E6C07" w:rsidRPr="003F1839" w:rsidRDefault="003F18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F18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Телевизионные новости как коммуникация</w:t>
            </w:r>
          </w:p>
          <w:p w:rsidR="002E6C07" w:rsidRPr="003F1839" w:rsidRDefault="003F18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F18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Театр как коммуникация</w:t>
            </w:r>
          </w:p>
          <w:p w:rsidR="002E6C07" w:rsidRPr="003F1839" w:rsidRDefault="003F18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F18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Кино как коммуникация</w:t>
            </w:r>
          </w:p>
          <w:p w:rsidR="002E6C07" w:rsidRPr="003F1839" w:rsidRDefault="003F18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F18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Пресс-конференция как коммуни</w:t>
            </w:r>
            <w:r w:rsidRPr="003F18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кация</w:t>
            </w:r>
          </w:p>
          <w:p w:rsidR="002E6C07" w:rsidRPr="003F1839" w:rsidRDefault="003F18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F18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 Пропаганда как коммуникация</w:t>
            </w:r>
          </w:p>
          <w:p w:rsidR="002E6C07" w:rsidRPr="003F1839" w:rsidRDefault="003F18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F18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Гадание как коммуникация</w:t>
            </w:r>
          </w:p>
          <w:p w:rsidR="002E6C07" w:rsidRPr="003F1839" w:rsidRDefault="003F18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F18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 Молчание как коммуникация</w:t>
            </w:r>
          </w:p>
          <w:p w:rsidR="002E6C07" w:rsidRPr="003F1839" w:rsidRDefault="003F18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F18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 Система коммуникации в древнем Риме</w:t>
            </w:r>
          </w:p>
          <w:p w:rsidR="002E6C07" w:rsidRPr="003F1839" w:rsidRDefault="003F18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F18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 Система коммуникации в древней Греции</w:t>
            </w:r>
          </w:p>
          <w:p w:rsidR="002E6C07" w:rsidRPr="003F1839" w:rsidRDefault="003F18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F18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19. Системы коммуникации в первобытном обществе</w:t>
            </w:r>
          </w:p>
          <w:p w:rsidR="002E6C07" w:rsidRPr="003F1839" w:rsidRDefault="003F18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F18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 Система коммуникации в ср</w:t>
            </w:r>
            <w:r w:rsidRPr="003F18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едние века</w:t>
            </w:r>
          </w:p>
          <w:p w:rsidR="002E6C07" w:rsidRPr="003F1839" w:rsidRDefault="003F18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F18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 Система коммуникации в революционный период</w:t>
            </w:r>
          </w:p>
          <w:p w:rsidR="002E6C07" w:rsidRPr="003F1839" w:rsidRDefault="003F18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F18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 Система коммуникации в переходный период</w:t>
            </w:r>
          </w:p>
          <w:p w:rsidR="002E6C07" w:rsidRPr="003F1839" w:rsidRDefault="003F18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F18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23. Теория аттракционов, с. Эйзенштейна и ее использо¬вание при анализе коммуникативных процессов</w:t>
            </w:r>
          </w:p>
          <w:p w:rsidR="002E6C07" w:rsidRPr="003F1839" w:rsidRDefault="003F18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F18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24. Теория обмена информацией П. Ершова и ее </w:t>
            </w:r>
            <w:r w:rsidRPr="003F18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использование в анализе коммуникативных процессов</w:t>
            </w:r>
          </w:p>
          <w:p w:rsidR="002E6C07" w:rsidRPr="003F1839" w:rsidRDefault="003F18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F18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25. Использование теории переговоров для анализа драматических текстов</w:t>
            </w:r>
          </w:p>
          <w:p w:rsidR="002E6C07" w:rsidRPr="003F1839" w:rsidRDefault="003F18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F18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26. Использование теории переговоров для анализа парламентских дебатов</w:t>
            </w:r>
          </w:p>
          <w:p w:rsidR="002E6C07" w:rsidRPr="003F1839" w:rsidRDefault="003F18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F18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27. Коммуникационные модели в психотерапии</w:t>
            </w:r>
          </w:p>
          <w:p w:rsidR="002E6C07" w:rsidRPr="003F1839" w:rsidRDefault="003F18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F18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28. Коммуникативный а</w:t>
            </w:r>
            <w:r w:rsidRPr="003F18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нализ телевизионной рекламы</w:t>
            </w:r>
          </w:p>
          <w:p w:rsidR="002E6C07" w:rsidRDefault="003F183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29. Мифология переходного периода</w:t>
            </w:r>
          </w:p>
          <w:p w:rsidR="002E6C07" w:rsidRDefault="003F183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6C07" w:rsidRDefault="003F18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6C07" w:rsidRDefault="003F18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6C07" w:rsidRDefault="003F18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ПК-6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6C07" w:rsidRDefault="003F18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Л1.1 Л2.1</w:t>
            </w:r>
          </w:p>
          <w:p w:rsidR="002E6C07" w:rsidRDefault="003F18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6C07" w:rsidRDefault="003F18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6C07" w:rsidRDefault="002E6C07"/>
        </w:tc>
      </w:tr>
      <w:tr w:rsidR="002E6C07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6C07" w:rsidRDefault="003F18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6C07" w:rsidRDefault="003F183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/Экзамен/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6C07" w:rsidRDefault="003F18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6C07" w:rsidRDefault="003F18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6C07" w:rsidRDefault="003F18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ПК-6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6C07" w:rsidRDefault="003F18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Л1.1 Л2.1</w:t>
            </w:r>
          </w:p>
          <w:p w:rsidR="002E6C07" w:rsidRDefault="003F18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6C07" w:rsidRDefault="003F18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6C07" w:rsidRDefault="002E6C07"/>
        </w:tc>
      </w:tr>
      <w:tr w:rsidR="002E6C07">
        <w:trPr>
          <w:trHeight w:hRule="exact" w:val="277"/>
        </w:trPr>
        <w:tc>
          <w:tcPr>
            <w:tcW w:w="993" w:type="dxa"/>
          </w:tcPr>
          <w:p w:rsidR="002E6C07" w:rsidRDefault="002E6C07"/>
        </w:tc>
        <w:tc>
          <w:tcPr>
            <w:tcW w:w="3545" w:type="dxa"/>
          </w:tcPr>
          <w:p w:rsidR="002E6C07" w:rsidRDefault="002E6C07"/>
        </w:tc>
        <w:tc>
          <w:tcPr>
            <w:tcW w:w="143" w:type="dxa"/>
          </w:tcPr>
          <w:p w:rsidR="002E6C07" w:rsidRDefault="002E6C07"/>
        </w:tc>
        <w:tc>
          <w:tcPr>
            <w:tcW w:w="851" w:type="dxa"/>
          </w:tcPr>
          <w:p w:rsidR="002E6C07" w:rsidRDefault="002E6C07"/>
        </w:tc>
        <w:tc>
          <w:tcPr>
            <w:tcW w:w="710" w:type="dxa"/>
          </w:tcPr>
          <w:p w:rsidR="002E6C07" w:rsidRDefault="002E6C07"/>
        </w:tc>
        <w:tc>
          <w:tcPr>
            <w:tcW w:w="1135" w:type="dxa"/>
          </w:tcPr>
          <w:p w:rsidR="002E6C07" w:rsidRDefault="002E6C07"/>
        </w:tc>
        <w:tc>
          <w:tcPr>
            <w:tcW w:w="1277" w:type="dxa"/>
          </w:tcPr>
          <w:p w:rsidR="002E6C07" w:rsidRDefault="002E6C07"/>
        </w:tc>
        <w:tc>
          <w:tcPr>
            <w:tcW w:w="710" w:type="dxa"/>
          </w:tcPr>
          <w:p w:rsidR="002E6C07" w:rsidRDefault="002E6C07"/>
        </w:tc>
        <w:tc>
          <w:tcPr>
            <w:tcW w:w="426" w:type="dxa"/>
          </w:tcPr>
          <w:p w:rsidR="002E6C07" w:rsidRDefault="002E6C07"/>
        </w:tc>
        <w:tc>
          <w:tcPr>
            <w:tcW w:w="993" w:type="dxa"/>
          </w:tcPr>
          <w:p w:rsidR="002E6C07" w:rsidRDefault="002E6C07"/>
        </w:tc>
      </w:tr>
      <w:tr w:rsidR="002E6C07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2E6C07" w:rsidRDefault="003F18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2E6C07" w:rsidRPr="003F1839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6C07" w:rsidRPr="003F1839" w:rsidRDefault="003F183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F183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</w:t>
            </w:r>
            <w:proofErr w:type="gramStart"/>
            <w:r w:rsidRPr="003F183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дств дл</w:t>
            </w:r>
            <w:proofErr w:type="gramEnd"/>
            <w:r w:rsidRPr="003F183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я проведения </w:t>
            </w:r>
            <w:r w:rsidRPr="003F183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промежуточной аттестации</w:t>
            </w:r>
          </w:p>
        </w:tc>
      </w:tr>
      <w:tr w:rsidR="002E6C07">
        <w:trPr>
          <w:trHeight w:hRule="exact" w:val="740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6C07" w:rsidRPr="003F1839" w:rsidRDefault="003F18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F18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к зачету</w:t>
            </w:r>
          </w:p>
          <w:p w:rsidR="002E6C07" w:rsidRPr="003F1839" w:rsidRDefault="003F18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F18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Что такое коммуникация?</w:t>
            </w:r>
          </w:p>
          <w:p w:rsidR="002E6C07" w:rsidRDefault="003F183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 Каковы функции коммуникации?</w:t>
            </w:r>
          </w:p>
        </w:tc>
      </w:tr>
    </w:tbl>
    <w:p w:rsidR="002E6C07" w:rsidRDefault="003F1839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68"/>
        <w:gridCol w:w="1921"/>
        <w:gridCol w:w="1860"/>
        <w:gridCol w:w="1987"/>
        <w:gridCol w:w="2194"/>
        <w:gridCol w:w="671"/>
        <w:gridCol w:w="973"/>
      </w:tblGrid>
      <w:tr w:rsidR="002E6C07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2E6C07" w:rsidRDefault="003F1839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42.03.01_1.plx</w:t>
            </w:r>
          </w:p>
        </w:tc>
        <w:tc>
          <w:tcPr>
            <w:tcW w:w="2127" w:type="dxa"/>
          </w:tcPr>
          <w:p w:rsidR="002E6C07" w:rsidRDefault="002E6C07"/>
        </w:tc>
        <w:tc>
          <w:tcPr>
            <w:tcW w:w="2269" w:type="dxa"/>
          </w:tcPr>
          <w:p w:rsidR="002E6C07" w:rsidRDefault="002E6C07"/>
        </w:tc>
        <w:tc>
          <w:tcPr>
            <w:tcW w:w="710" w:type="dxa"/>
          </w:tcPr>
          <w:p w:rsidR="002E6C07" w:rsidRDefault="002E6C07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2E6C07" w:rsidRDefault="003F1839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16</w:t>
            </w:r>
          </w:p>
        </w:tc>
      </w:tr>
      <w:tr w:rsidR="002E6C07" w:rsidRPr="003F1839">
        <w:trPr>
          <w:trHeight w:hRule="exact" w:val="12783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6C07" w:rsidRPr="003F1839" w:rsidRDefault="003F18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F18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Сравните общение и коммуникацию.</w:t>
            </w:r>
          </w:p>
          <w:p w:rsidR="002E6C07" w:rsidRPr="003F1839" w:rsidRDefault="003F18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F18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Что такое массовая коммуникация?</w:t>
            </w:r>
          </w:p>
          <w:p w:rsidR="002E6C07" w:rsidRPr="003F1839" w:rsidRDefault="003F18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F18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5. Каковы структура и функции массовой </w:t>
            </w:r>
            <w:r w:rsidRPr="003F18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коммуникации?</w:t>
            </w:r>
          </w:p>
          <w:p w:rsidR="002E6C07" w:rsidRPr="003F1839" w:rsidRDefault="003F18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F18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Какие виды коммуникации вы знаете?</w:t>
            </w:r>
          </w:p>
          <w:p w:rsidR="002E6C07" w:rsidRPr="003F1839" w:rsidRDefault="003F18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F18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Какие современные концепции коммуникации вы знаете?</w:t>
            </w:r>
          </w:p>
          <w:p w:rsidR="002E6C07" w:rsidRPr="003F1839" w:rsidRDefault="003F18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F18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В чем заключается модель коммуникации?</w:t>
            </w:r>
          </w:p>
          <w:p w:rsidR="002E6C07" w:rsidRPr="003F1839" w:rsidRDefault="003F18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F18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Каковы основные элементы коммуникативного процесса?</w:t>
            </w:r>
          </w:p>
          <w:p w:rsidR="002E6C07" w:rsidRPr="003F1839" w:rsidRDefault="003F18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F18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Что такое коммуникативные барьеры?</w:t>
            </w:r>
          </w:p>
          <w:p w:rsidR="002E6C07" w:rsidRPr="003F1839" w:rsidRDefault="003F18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F18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Что такое</w:t>
            </w:r>
            <w:r w:rsidRPr="003F18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вербальная коммуникация?</w:t>
            </w:r>
          </w:p>
          <w:p w:rsidR="002E6C07" w:rsidRPr="003F1839" w:rsidRDefault="003F18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F18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Что такое семиотика?</w:t>
            </w:r>
          </w:p>
          <w:p w:rsidR="002E6C07" w:rsidRPr="003F1839" w:rsidRDefault="003F18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F18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Какие средства коммуникации вы знаете?</w:t>
            </w:r>
          </w:p>
          <w:p w:rsidR="002E6C07" w:rsidRPr="003F1839" w:rsidRDefault="003F18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F18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 В чем сходство и различие языка и речи?</w:t>
            </w:r>
          </w:p>
          <w:p w:rsidR="002E6C07" w:rsidRPr="003F1839" w:rsidRDefault="003F18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F18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Назовите функции речи.</w:t>
            </w:r>
          </w:p>
          <w:p w:rsidR="002E6C07" w:rsidRPr="003F1839" w:rsidRDefault="003F18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F18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 Расскажите о стратегиях и тактиках ведения диалога.</w:t>
            </w:r>
          </w:p>
          <w:p w:rsidR="002E6C07" w:rsidRPr="003F1839" w:rsidRDefault="003F18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F18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 Расскажите о споре как разновид</w:t>
            </w:r>
            <w:r w:rsidRPr="003F18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ности речевой коммуникации.</w:t>
            </w:r>
          </w:p>
          <w:p w:rsidR="002E6C07" w:rsidRPr="003F1839" w:rsidRDefault="003F18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F18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 Расскажите о стратегиях и тактикх аргументации.</w:t>
            </w:r>
          </w:p>
          <w:p w:rsidR="002E6C07" w:rsidRPr="003F1839" w:rsidRDefault="003F18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F18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19. Каковы виды коммуникабельности людей?</w:t>
            </w:r>
          </w:p>
          <w:p w:rsidR="002E6C07" w:rsidRPr="003F1839" w:rsidRDefault="003F18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F18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 Расскажите о слушании как коммуникации.</w:t>
            </w:r>
          </w:p>
          <w:p w:rsidR="002E6C07" w:rsidRPr="003F1839" w:rsidRDefault="003F18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F18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 Расскажите об эго-состояниях в коммуникации.</w:t>
            </w:r>
          </w:p>
          <w:p w:rsidR="002E6C07" w:rsidRPr="003F1839" w:rsidRDefault="003F18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F18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22. Сравните вербальную и невербальную </w:t>
            </w:r>
            <w:r w:rsidRPr="003F18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коммуникации.</w:t>
            </w:r>
          </w:p>
          <w:p w:rsidR="002E6C07" w:rsidRPr="003F1839" w:rsidRDefault="003F18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F18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23. Какова роль невербальной коммуникации?</w:t>
            </w:r>
          </w:p>
          <w:p w:rsidR="002E6C07" w:rsidRPr="003F1839" w:rsidRDefault="003F18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F18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24. Что такое НЛП?</w:t>
            </w:r>
          </w:p>
          <w:p w:rsidR="002E6C07" w:rsidRPr="003F1839" w:rsidRDefault="003F18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F18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25. Какие способа психологической защиты вы знаете?</w:t>
            </w:r>
          </w:p>
          <w:p w:rsidR="002E6C07" w:rsidRPr="003F1839" w:rsidRDefault="002E6C0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2E6C07" w:rsidRPr="003F1839" w:rsidRDefault="003F18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F18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к экзамену</w:t>
            </w:r>
          </w:p>
          <w:p w:rsidR="002E6C07" w:rsidRPr="003F1839" w:rsidRDefault="003F18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F18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История развития коммуникации.</w:t>
            </w:r>
          </w:p>
          <w:p w:rsidR="002E6C07" w:rsidRPr="003F1839" w:rsidRDefault="003F18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F18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2. Возникновение  финикийского  и греческого алфавита.</w:t>
            </w:r>
          </w:p>
          <w:p w:rsidR="002E6C07" w:rsidRPr="003F1839" w:rsidRDefault="003F18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F18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Роль книгопеч</w:t>
            </w:r>
            <w:r w:rsidRPr="003F18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атания в распространении информации.</w:t>
            </w:r>
          </w:p>
          <w:p w:rsidR="002E6C07" w:rsidRPr="003F1839" w:rsidRDefault="003F18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F18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 Особенности передачи общественно полезной информации в античное время в Греции.</w:t>
            </w:r>
          </w:p>
          <w:p w:rsidR="002E6C07" w:rsidRPr="003F1839" w:rsidRDefault="003F18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F18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5. Конец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3F18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- начало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3F18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  – открытие радиосвязи.</w:t>
            </w:r>
          </w:p>
          <w:p w:rsidR="002E6C07" w:rsidRPr="003F1839" w:rsidRDefault="003F18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F18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Телевидение -  важнейший фактор информационной коммуникации на планете.</w:t>
            </w:r>
          </w:p>
          <w:p w:rsidR="002E6C07" w:rsidRPr="003F1839" w:rsidRDefault="003F18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F18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Перв</w:t>
            </w:r>
            <w:r w:rsidRPr="003F18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ый малогабаритный персональный компьютер "Эппл" (начало новой эры в истории человечества).</w:t>
            </w:r>
          </w:p>
          <w:p w:rsidR="002E6C07" w:rsidRPr="003F1839" w:rsidRDefault="003F18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F18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Коммуникационные теории.  Наука  коммуникалогия.</w:t>
            </w:r>
          </w:p>
          <w:p w:rsidR="002E6C07" w:rsidRPr="003F1839" w:rsidRDefault="003F18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F18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 Теория коммуникаций К.Шеннона и У.Ивера (в 1949).</w:t>
            </w:r>
          </w:p>
          <w:p w:rsidR="002E6C07" w:rsidRPr="003F1839" w:rsidRDefault="003F18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F18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  Процесс передачи и приема информации  и различные бар</w:t>
            </w:r>
            <w:r w:rsidRPr="003F18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ьеры, мешающие 100% коммуникации.</w:t>
            </w:r>
          </w:p>
          <w:p w:rsidR="002E6C07" w:rsidRPr="003F1839" w:rsidRDefault="003F18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F18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Факторы, повышающие значимость информации.</w:t>
            </w:r>
          </w:p>
          <w:p w:rsidR="002E6C07" w:rsidRPr="003F1839" w:rsidRDefault="003F18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F18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 Семиотически</w:t>
            </w:r>
            <w:proofErr w:type="gramStart"/>
            <w:r w:rsidRPr="003F18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е(</w:t>
            </w:r>
            <w:proofErr w:type="gramEnd"/>
            <w:r w:rsidRPr="003F18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семиотика – наука о знаках) и интерпретационные теории.</w:t>
            </w:r>
          </w:p>
          <w:p w:rsidR="002E6C07" w:rsidRPr="003F1839" w:rsidRDefault="003F18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F18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Коммуникации в интеракционистских  и критических теориях.</w:t>
            </w:r>
          </w:p>
          <w:p w:rsidR="002E6C07" w:rsidRPr="003F1839" w:rsidRDefault="003F18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F18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 Модель сознания человека в коммуни</w:t>
            </w:r>
            <w:r w:rsidRPr="003F18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кации. Механизм формирования субъективного опыта.</w:t>
            </w:r>
          </w:p>
          <w:p w:rsidR="002E6C07" w:rsidRPr="003F1839" w:rsidRDefault="003F18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F18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 Структура субъективного опыта человека и её роль в коммуникации.</w:t>
            </w:r>
          </w:p>
          <w:p w:rsidR="002E6C07" w:rsidRPr="003F1839" w:rsidRDefault="003F18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F18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16. </w:t>
            </w:r>
            <w:proofErr w:type="gramStart"/>
            <w:r w:rsidRPr="003F18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Невербальная коммуникация и её каналы: кинесика (движение тела); вокалика  (голос);  физические характеристики тела; касание (хаптик</w:t>
            </w:r>
            <w:r w:rsidRPr="003F18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а); проксемика (положение в пространстве); хрономика (время); артефакты (одежда, украшения;) ольфактика (запах);  эстетика (музыка, цвет).</w:t>
            </w:r>
            <w:proofErr w:type="gramEnd"/>
          </w:p>
          <w:p w:rsidR="002E6C07" w:rsidRPr="003F1839" w:rsidRDefault="003F18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F18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 Этапы коммуникации.</w:t>
            </w:r>
          </w:p>
          <w:p w:rsidR="002E6C07" w:rsidRPr="003F1839" w:rsidRDefault="003F18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F18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18. Этапы формирования и передачи информации: осознание, невербальное поведение, </w:t>
            </w:r>
            <w:r w:rsidRPr="003F18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вербализация, восприятие сообщения и внешняя среда, восприятие сообщения и осмысление сообщения.</w:t>
            </w:r>
          </w:p>
          <w:p w:rsidR="002E6C07" w:rsidRPr="003F1839" w:rsidRDefault="003F18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F18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19. Психофизиология коммуникации.</w:t>
            </w:r>
          </w:p>
          <w:p w:rsidR="002E6C07" w:rsidRPr="003F1839" w:rsidRDefault="003F18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F18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  Межличностная коммуникация как информационное взаимодействие между людьми на невербальном и вербальном уровне.</w:t>
            </w:r>
          </w:p>
          <w:p w:rsidR="002E6C07" w:rsidRPr="003F1839" w:rsidRDefault="003F18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F18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  Подс</w:t>
            </w:r>
            <w:r w:rsidRPr="003F18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ознательное стремление человека  доминировать над другими людьми в процессе коммуникации.</w:t>
            </w:r>
          </w:p>
          <w:p w:rsidR="002E6C07" w:rsidRPr="003F1839" w:rsidRDefault="003F18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F18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 Межкультурные коммуникации.</w:t>
            </w:r>
          </w:p>
          <w:p w:rsidR="002E6C07" w:rsidRPr="003F1839" w:rsidRDefault="003F18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F18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23. Массовые коммуникации.</w:t>
            </w:r>
          </w:p>
          <w:p w:rsidR="002E6C07" w:rsidRPr="003F1839" w:rsidRDefault="003F18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F18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24. Эффективность коммуникации.</w:t>
            </w:r>
          </w:p>
          <w:p w:rsidR="002E6C07" w:rsidRPr="003F1839" w:rsidRDefault="003F18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F18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25. Методы исследования коммуникаций.</w:t>
            </w:r>
          </w:p>
          <w:p w:rsidR="002E6C07" w:rsidRPr="003F1839" w:rsidRDefault="003F18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F18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26. Коммуникация в информационном </w:t>
            </w:r>
            <w:r w:rsidRPr="003F18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обществе.</w:t>
            </w:r>
          </w:p>
          <w:p w:rsidR="002E6C07" w:rsidRPr="003F1839" w:rsidRDefault="003F18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F18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27. Культура  коммуникации.</w:t>
            </w:r>
          </w:p>
          <w:p w:rsidR="002E6C07" w:rsidRPr="003F1839" w:rsidRDefault="003F18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F18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28. Нравственная коммуникация.</w:t>
            </w:r>
          </w:p>
          <w:p w:rsidR="002E6C07" w:rsidRPr="003F1839" w:rsidRDefault="003F18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F18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29. Построение коммуникативного поведения журналистом.</w:t>
            </w:r>
          </w:p>
        </w:tc>
      </w:tr>
      <w:tr w:rsidR="002E6C07" w:rsidRPr="003F1839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6C07" w:rsidRPr="003F1839" w:rsidRDefault="003F183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F183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</w:t>
            </w:r>
            <w:proofErr w:type="gramStart"/>
            <w:r w:rsidRPr="003F183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дств дл</w:t>
            </w:r>
            <w:proofErr w:type="gramEnd"/>
            <w:r w:rsidRPr="003F183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я проведения текущего контроля</w:t>
            </w:r>
          </w:p>
        </w:tc>
      </w:tr>
      <w:tr w:rsidR="002E6C07" w:rsidRPr="003F1839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6C07" w:rsidRPr="003F1839" w:rsidRDefault="003F18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F18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</w:t>
            </w:r>
            <w:proofErr w:type="gramStart"/>
            <w:r w:rsidRPr="003F18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дств пр</w:t>
            </w:r>
            <w:proofErr w:type="gramEnd"/>
            <w:r w:rsidRPr="003F18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едставлены в </w:t>
            </w:r>
            <w:r w:rsidRPr="003F18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Приложении 1 к рабочей программе дисциплины.</w:t>
            </w:r>
          </w:p>
        </w:tc>
      </w:tr>
      <w:tr w:rsidR="002E6C07" w:rsidRPr="003F1839">
        <w:trPr>
          <w:trHeight w:hRule="exact" w:val="277"/>
        </w:trPr>
        <w:tc>
          <w:tcPr>
            <w:tcW w:w="710" w:type="dxa"/>
          </w:tcPr>
          <w:p w:rsidR="002E6C07" w:rsidRPr="003F1839" w:rsidRDefault="002E6C07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2E6C07" w:rsidRPr="003F1839" w:rsidRDefault="002E6C07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2E6C07" w:rsidRPr="003F1839" w:rsidRDefault="002E6C07">
            <w:pPr>
              <w:rPr>
                <w:lang w:val="ru-RU"/>
              </w:rPr>
            </w:pPr>
          </w:p>
        </w:tc>
        <w:tc>
          <w:tcPr>
            <w:tcW w:w="2127" w:type="dxa"/>
          </w:tcPr>
          <w:p w:rsidR="002E6C07" w:rsidRPr="003F1839" w:rsidRDefault="002E6C07">
            <w:pPr>
              <w:rPr>
                <w:lang w:val="ru-RU"/>
              </w:rPr>
            </w:pPr>
          </w:p>
        </w:tc>
        <w:tc>
          <w:tcPr>
            <w:tcW w:w="2269" w:type="dxa"/>
          </w:tcPr>
          <w:p w:rsidR="002E6C07" w:rsidRPr="003F1839" w:rsidRDefault="002E6C07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2E6C07" w:rsidRPr="003F1839" w:rsidRDefault="002E6C07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2E6C07" w:rsidRPr="003F1839" w:rsidRDefault="002E6C07">
            <w:pPr>
              <w:rPr>
                <w:lang w:val="ru-RU"/>
              </w:rPr>
            </w:pPr>
          </w:p>
        </w:tc>
      </w:tr>
      <w:tr w:rsidR="002E6C07" w:rsidRPr="003F1839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2E6C07" w:rsidRPr="003F1839" w:rsidRDefault="003F183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F183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2E6C07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6C07" w:rsidRDefault="003F18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 Рекомендуемая литература</w:t>
            </w:r>
          </w:p>
        </w:tc>
      </w:tr>
      <w:tr w:rsidR="002E6C07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6C07" w:rsidRDefault="003F18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6.1.1. Основная литература</w:t>
            </w:r>
          </w:p>
        </w:tc>
      </w:tr>
      <w:tr w:rsidR="002E6C07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6C07" w:rsidRDefault="002E6C07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6C07" w:rsidRDefault="003F18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6C07" w:rsidRDefault="003F18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6C07" w:rsidRDefault="003F18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6C07" w:rsidRDefault="003F18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</w:p>
        </w:tc>
      </w:tr>
    </w:tbl>
    <w:p w:rsidR="002E6C07" w:rsidRDefault="003F1839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55"/>
        <w:gridCol w:w="58"/>
        <w:gridCol w:w="1941"/>
        <w:gridCol w:w="1986"/>
        <w:gridCol w:w="1634"/>
        <w:gridCol w:w="2283"/>
        <w:gridCol w:w="710"/>
        <w:gridCol w:w="1007"/>
      </w:tblGrid>
      <w:tr w:rsidR="002E6C07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2E6C07" w:rsidRDefault="003F1839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 xml:space="preserve">УП: </w:t>
            </w: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42.03.01_1.plx</w:t>
            </w:r>
          </w:p>
        </w:tc>
        <w:tc>
          <w:tcPr>
            <w:tcW w:w="2127" w:type="dxa"/>
          </w:tcPr>
          <w:p w:rsidR="002E6C07" w:rsidRDefault="002E6C07"/>
        </w:tc>
        <w:tc>
          <w:tcPr>
            <w:tcW w:w="2269" w:type="dxa"/>
          </w:tcPr>
          <w:p w:rsidR="002E6C07" w:rsidRDefault="002E6C07"/>
        </w:tc>
        <w:tc>
          <w:tcPr>
            <w:tcW w:w="710" w:type="dxa"/>
          </w:tcPr>
          <w:p w:rsidR="002E6C07" w:rsidRDefault="002E6C07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2E6C07" w:rsidRDefault="003F1839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17</w:t>
            </w:r>
          </w:p>
        </w:tc>
      </w:tr>
      <w:tr w:rsidR="002E6C07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6C07" w:rsidRDefault="002E6C07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6C07" w:rsidRDefault="003F18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6C07" w:rsidRDefault="003F18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6C07" w:rsidRDefault="003F18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6C07" w:rsidRDefault="003F18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</w:p>
        </w:tc>
      </w:tr>
      <w:tr w:rsidR="002E6C07" w:rsidRPr="003F1839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6C07" w:rsidRDefault="003F18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6C07" w:rsidRDefault="003F183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Тинякова Е. А.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6C07" w:rsidRPr="003F1839" w:rsidRDefault="003F18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F18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Лингвистическая коммуникация и культурный процесс: (синхронический и диахронический аспекты в философском ракурсе рассмотрения)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6C07" w:rsidRPr="003F1839" w:rsidRDefault="003F18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F18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Сергиев Посад: </w:t>
            </w:r>
            <w:r w:rsidRPr="003F18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Московский институт предпринимательства и права, 2012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6C07" w:rsidRPr="003F1839" w:rsidRDefault="003F183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3F18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3F18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3F18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 - неограниченный доступ для зарегистрированн ых пользователей</w:t>
            </w:r>
          </w:p>
        </w:tc>
      </w:tr>
      <w:tr w:rsidR="002E6C07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6C07" w:rsidRDefault="003F18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6C07" w:rsidRPr="003F1839" w:rsidRDefault="003F18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F18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Гойхман О. Я., Надеина Т. М.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6C07" w:rsidRDefault="003F183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Речевая коммуникация: учеб.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6C07" w:rsidRDefault="003F183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ИНФРА-М, 2008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6C07" w:rsidRDefault="003F18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50</w:t>
            </w:r>
          </w:p>
        </w:tc>
      </w:tr>
      <w:tr w:rsidR="002E6C07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6C07" w:rsidRDefault="003F18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6.1.2. Дополнительная литература</w:t>
            </w:r>
          </w:p>
        </w:tc>
      </w:tr>
      <w:tr w:rsidR="002E6C07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6C07" w:rsidRDefault="002E6C07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6C07" w:rsidRDefault="003F18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6C07" w:rsidRDefault="003F18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6C07" w:rsidRDefault="003F18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6C07" w:rsidRDefault="003F18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</w:p>
        </w:tc>
      </w:tr>
      <w:tr w:rsidR="002E6C07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6C07" w:rsidRDefault="003F18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6C07" w:rsidRDefault="003F183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Хэринг А., Матуссек М.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6C07" w:rsidRDefault="003F183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Деловая коммуникация : письмо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6C07" w:rsidRDefault="003F183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Мангейм: Hueber, 2011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6C07" w:rsidRDefault="003F18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100</w:t>
            </w:r>
          </w:p>
        </w:tc>
      </w:tr>
      <w:tr w:rsidR="002E6C07" w:rsidRPr="003F1839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6C07" w:rsidRPr="003F1839" w:rsidRDefault="003F183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F183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2E6C07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6C07" w:rsidRDefault="003F18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6C07" w:rsidRPr="003F1839" w:rsidRDefault="003F18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F18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Шарков Ф. И. Коммуникология: </w:t>
            </w:r>
            <w:r w:rsidRPr="003F18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основы теории коммуникации:</w:t>
            </w:r>
          </w:p>
          <w:p w:rsidR="002E6C07" w:rsidRPr="003F1839" w:rsidRDefault="003F18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F18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Учебник для бакалавров / Ф. И. Шарков. — 4-е изд., пе-</w:t>
            </w:r>
          </w:p>
          <w:p w:rsidR="002E6C07" w:rsidRPr="003F1839" w:rsidRDefault="003F18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F18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рераб. — М.: Издательско-торговая корпорация «Даш-</w:t>
            </w:r>
          </w:p>
          <w:p w:rsidR="002E6C07" w:rsidRDefault="003F1839">
            <w:pPr>
              <w:spacing w:after="0" w:line="240" w:lineRule="auto"/>
              <w:rPr>
                <w:sz w:val="19"/>
                <w:szCs w:val="19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ков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К°», 2013. — 488 с. http://s238.biblioclub.ru/services/books.php? books_action=get_book_part&amp;books_hash=75a231a050e9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03b73356d101cfef2ea3e8a3ac185bc2eb808e44f3006476e11d</w:t>
            </w:r>
          </w:p>
        </w:tc>
      </w:tr>
      <w:tr w:rsidR="002E6C07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6C07" w:rsidRDefault="003F18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6.3. Перечень программного обеспечения</w:t>
            </w:r>
          </w:p>
        </w:tc>
      </w:tr>
      <w:tr w:rsidR="002E6C07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6C07" w:rsidRDefault="003F183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6C07" w:rsidRDefault="003F183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2E6C07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6C07" w:rsidRDefault="003F18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6.4 Перечень информационных справочных систем</w:t>
            </w:r>
          </w:p>
        </w:tc>
      </w:tr>
      <w:tr w:rsidR="002E6C07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6C07" w:rsidRDefault="003F183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6C07" w:rsidRDefault="003F183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 +</w:t>
            </w:r>
          </w:p>
        </w:tc>
      </w:tr>
      <w:tr w:rsidR="002E6C07">
        <w:trPr>
          <w:trHeight w:hRule="exact" w:val="277"/>
        </w:trPr>
        <w:tc>
          <w:tcPr>
            <w:tcW w:w="710" w:type="dxa"/>
          </w:tcPr>
          <w:p w:rsidR="002E6C07" w:rsidRDefault="002E6C07"/>
        </w:tc>
        <w:tc>
          <w:tcPr>
            <w:tcW w:w="58" w:type="dxa"/>
          </w:tcPr>
          <w:p w:rsidR="002E6C07" w:rsidRDefault="002E6C07"/>
        </w:tc>
        <w:tc>
          <w:tcPr>
            <w:tcW w:w="1929" w:type="dxa"/>
          </w:tcPr>
          <w:p w:rsidR="002E6C07" w:rsidRDefault="002E6C07"/>
        </w:tc>
        <w:tc>
          <w:tcPr>
            <w:tcW w:w="1986" w:type="dxa"/>
          </w:tcPr>
          <w:p w:rsidR="002E6C07" w:rsidRDefault="002E6C07"/>
        </w:tc>
        <w:tc>
          <w:tcPr>
            <w:tcW w:w="2127" w:type="dxa"/>
          </w:tcPr>
          <w:p w:rsidR="002E6C07" w:rsidRDefault="002E6C07"/>
        </w:tc>
        <w:tc>
          <w:tcPr>
            <w:tcW w:w="2269" w:type="dxa"/>
          </w:tcPr>
          <w:p w:rsidR="002E6C07" w:rsidRDefault="002E6C07"/>
        </w:tc>
        <w:tc>
          <w:tcPr>
            <w:tcW w:w="710" w:type="dxa"/>
          </w:tcPr>
          <w:p w:rsidR="002E6C07" w:rsidRDefault="002E6C07"/>
        </w:tc>
        <w:tc>
          <w:tcPr>
            <w:tcW w:w="993" w:type="dxa"/>
          </w:tcPr>
          <w:p w:rsidR="002E6C07" w:rsidRDefault="002E6C07"/>
        </w:tc>
      </w:tr>
      <w:tr w:rsidR="002E6C07" w:rsidRPr="003F1839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2E6C07" w:rsidRPr="003F1839" w:rsidRDefault="003F183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F183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2E6C07" w:rsidRPr="003F1839">
        <w:trPr>
          <w:trHeight w:hRule="exact" w:val="72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6C07" w:rsidRDefault="003F183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6C07" w:rsidRPr="003F1839" w:rsidRDefault="003F18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F18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</w:t>
            </w:r>
            <w:proofErr w:type="gramStart"/>
            <w:r w:rsidRPr="003F18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.Д</w:t>
            </w:r>
            <w:proofErr w:type="gramEnd"/>
            <w:r w:rsidRPr="003F18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ля проведения лекционных занятий используется демонстрационное оборудование.</w:t>
            </w:r>
          </w:p>
        </w:tc>
      </w:tr>
      <w:tr w:rsidR="002E6C07" w:rsidRPr="003F1839">
        <w:trPr>
          <w:trHeight w:hRule="exact" w:val="277"/>
        </w:trPr>
        <w:tc>
          <w:tcPr>
            <w:tcW w:w="710" w:type="dxa"/>
          </w:tcPr>
          <w:p w:rsidR="002E6C07" w:rsidRPr="003F1839" w:rsidRDefault="002E6C07">
            <w:pPr>
              <w:rPr>
                <w:lang w:val="ru-RU"/>
              </w:rPr>
            </w:pPr>
          </w:p>
        </w:tc>
        <w:tc>
          <w:tcPr>
            <w:tcW w:w="58" w:type="dxa"/>
          </w:tcPr>
          <w:p w:rsidR="002E6C07" w:rsidRPr="003F1839" w:rsidRDefault="002E6C07">
            <w:pPr>
              <w:rPr>
                <w:lang w:val="ru-RU"/>
              </w:rPr>
            </w:pPr>
          </w:p>
        </w:tc>
        <w:tc>
          <w:tcPr>
            <w:tcW w:w="1929" w:type="dxa"/>
          </w:tcPr>
          <w:p w:rsidR="002E6C07" w:rsidRPr="003F1839" w:rsidRDefault="002E6C07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2E6C07" w:rsidRPr="003F1839" w:rsidRDefault="002E6C07">
            <w:pPr>
              <w:rPr>
                <w:lang w:val="ru-RU"/>
              </w:rPr>
            </w:pPr>
          </w:p>
        </w:tc>
        <w:tc>
          <w:tcPr>
            <w:tcW w:w="2127" w:type="dxa"/>
          </w:tcPr>
          <w:p w:rsidR="002E6C07" w:rsidRPr="003F1839" w:rsidRDefault="002E6C07">
            <w:pPr>
              <w:rPr>
                <w:lang w:val="ru-RU"/>
              </w:rPr>
            </w:pPr>
          </w:p>
        </w:tc>
        <w:tc>
          <w:tcPr>
            <w:tcW w:w="2269" w:type="dxa"/>
          </w:tcPr>
          <w:p w:rsidR="002E6C07" w:rsidRPr="003F1839" w:rsidRDefault="002E6C07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2E6C07" w:rsidRPr="003F1839" w:rsidRDefault="002E6C07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2E6C07" w:rsidRPr="003F1839" w:rsidRDefault="002E6C07">
            <w:pPr>
              <w:rPr>
                <w:lang w:val="ru-RU"/>
              </w:rPr>
            </w:pPr>
          </w:p>
        </w:tc>
      </w:tr>
      <w:tr w:rsidR="002E6C07" w:rsidRPr="003F1839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2E6C07" w:rsidRPr="003F1839" w:rsidRDefault="003F183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F183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8. МЕТОДИЧЕСКИЕ УКАЗАНИЯ ДЛЯ </w:t>
            </w:r>
            <w:proofErr w:type="gramStart"/>
            <w:r w:rsidRPr="003F183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ОБУЧАЮЩИХСЯ</w:t>
            </w:r>
            <w:proofErr w:type="gramEnd"/>
            <w:r w:rsidRPr="003F183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ПО ОСВОЕНИЮ ДИСЦИПЛИНЫ (МОДУЛЯ)</w:t>
            </w:r>
          </w:p>
        </w:tc>
      </w:tr>
      <w:tr w:rsidR="002E6C07" w:rsidRPr="003F1839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6C07" w:rsidRPr="003F1839" w:rsidRDefault="003F18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F18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3F1839" w:rsidRDefault="003F1839">
      <w:pPr>
        <w:rPr>
          <w:lang w:val="ru-RU"/>
        </w:rPr>
      </w:pPr>
    </w:p>
    <w:p w:rsidR="003F1839" w:rsidRDefault="003F1839">
      <w:pPr>
        <w:rPr>
          <w:lang w:val="ru-RU"/>
        </w:rPr>
      </w:pPr>
      <w:r>
        <w:rPr>
          <w:lang w:val="ru-RU"/>
        </w:rPr>
        <w:br w:type="page"/>
      </w:r>
    </w:p>
    <w:p w:rsidR="002E6C07" w:rsidRDefault="003F1839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480810" cy="891413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2.03.02 основы теории коммуникации 3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1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1839" w:rsidRDefault="003F1839">
      <w:pPr>
        <w:rPr>
          <w:lang w:val="ru-RU"/>
        </w:rPr>
      </w:pPr>
    </w:p>
    <w:p w:rsidR="003F1839" w:rsidRDefault="003F1839">
      <w:pPr>
        <w:rPr>
          <w:lang w:val="ru-RU"/>
        </w:rPr>
      </w:pPr>
    </w:p>
    <w:p w:rsidR="003F1839" w:rsidRDefault="003F1839">
      <w:pPr>
        <w:rPr>
          <w:lang w:val="ru-RU"/>
        </w:rPr>
      </w:pPr>
    </w:p>
    <w:p w:rsidR="003F1839" w:rsidRPr="003F1839" w:rsidRDefault="003F1839" w:rsidP="003F1839">
      <w:pPr>
        <w:spacing w:after="0" w:line="240" w:lineRule="auto"/>
        <w:ind w:firstLine="567"/>
        <w:contextualSpacing/>
        <w:jc w:val="center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val="ru-RU" w:eastAsia="ru-RU"/>
        </w:rPr>
      </w:pPr>
      <w:r w:rsidRPr="003F1839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val="ru-RU" w:eastAsia="ru-RU"/>
        </w:rPr>
        <w:lastRenderedPageBreak/>
        <w:t>Оглавление</w:t>
      </w:r>
    </w:p>
    <w:p w:rsidR="003F1839" w:rsidRPr="003F1839" w:rsidRDefault="003F1839" w:rsidP="003F1839">
      <w:pPr>
        <w:widowControl w:val="0"/>
        <w:spacing w:after="0" w:line="480" w:lineRule="auto"/>
        <w:ind w:firstLine="567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3F1839" w:rsidRPr="003F1839" w:rsidRDefault="003F1839" w:rsidP="003F1839">
      <w:pPr>
        <w:widowControl w:val="0"/>
        <w:spacing w:after="0" w:line="480" w:lineRule="auto"/>
        <w:ind w:firstLine="567"/>
        <w:contextualSpacing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3F1839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1 Перечень компетенций с указанием этапов их формирования в процессе освоения образовательной программы</w:t>
      </w:r>
      <w:r w:rsidRPr="003F1839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ab/>
        <w:t xml:space="preserve">                                        3</w:t>
      </w:r>
    </w:p>
    <w:p w:rsidR="003F1839" w:rsidRPr="003F1839" w:rsidRDefault="003F1839" w:rsidP="003F1839">
      <w:pPr>
        <w:widowControl w:val="0"/>
        <w:spacing w:after="0" w:line="480" w:lineRule="auto"/>
        <w:ind w:firstLine="567"/>
        <w:contextualSpacing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3F1839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2 Описание показателей и критериев оценивания компетенций на различных этапах их формирования, описание шкал оценивания</w:t>
      </w:r>
      <w:r w:rsidRPr="003F1839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ab/>
        <w:t xml:space="preserve">                   5</w:t>
      </w:r>
    </w:p>
    <w:p w:rsidR="003F1839" w:rsidRPr="003F1839" w:rsidRDefault="003F1839" w:rsidP="003F1839">
      <w:pPr>
        <w:widowControl w:val="0"/>
        <w:spacing w:after="0" w:line="480" w:lineRule="auto"/>
        <w:ind w:firstLine="567"/>
        <w:contextualSpacing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3F1839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r w:rsidRPr="003F1839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ab/>
        <w:t xml:space="preserve">                                                                               9</w:t>
      </w:r>
    </w:p>
    <w:p w:rsidR="003F1839" w:rsidRPr="003F1839" w:rsidRDefault="003F1839" w:rsidP="003F1839">
      <w:pPr>
        <w:widowControl w:val="0"/>
        <w:spacing w:after="0" w:line="480" w:lineRule="auto"/>
        <w:ind w:firstLine="567"/>
        <w:contextualSpacing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3F1839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r w:rsidRPr="003F1839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ab/>
        <w:t xml:space="preserve">                                                                    34</w:t>
      </w:r>
    </w:p>
    <w:p w:rsidR="003F1839" w:rsidRPr="003F1839" w:rsidRDefault="003F1839" w:rsidP="003F1839">
      <w:pPr>
        <w:widowControl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3F1839" w:rsidRPr="003F1839" w:rsidRDefault="003F1839" w:rsidP="003F1839">
      <w:pPr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3F1839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br w:type="page"/>
      </w:r>
    </w:p>
    <w:p w:rsidR="003F1839" w:rsidRPr="003F1839" w:rsidRDefault="003F1839" w:rsidP="003F1839">
      <w:pPr>
        <w:keepNext/>
        <w:keepLines/>
        <w:spacing w:after="0" w:line="240" w:lineRule="auto"/>
        <w:ind w:firstLine="567"/>
        <w:contextualSpacing/>
        <w:jc w:val="both"/>
        <w:outlineLvl w:val="0"/>
        <w:rPr>
          <w:rFonts w:ascii="Times New Roman" w:eastAsia="Times New Roman" w:hAnsi="Times New Roman" w:cs="Times New Roman"/>
          <w:b/>
          <w:bCs/>
          <w:color w:val="365F91"/>
          <w:sz w:val="28"/>
          <w:szCs w:val="28"/>
          <w:lang w:val="ru-RU" w:eastAsia="ru-RU"/>
        </w:rPr>
      </w:pPr>
      <w:bookmarkStart w:id="0" w:name="_Toc480487761"/>
      <w:r w:rsidRPr="003F1839">
        <w:rPr>
          <w:rFonts w:ascii="Times New Roman" w:eastAsia="Times New Roman" w:hAnsi="Times New Roman" w:cs="Times New Roman"/>
          <w:b/>
          <w:bCs/>
          <w:color w:val="365F91"/>
          <w:sz w:val="28"/>
          <w:szCs w:val="28"/>
          <w:lang w:val="ru-RU" w:eastAsia="ru-RU"/>
        </w:rPr>
        <w:lastRenderedPageBreak/>
        <w:t>1 Перечень компетенций с указанием этапов их формирования в процессе освоения образовательной программы</w:t>
      </w:r>
      <w:bookmarkEnd w:id="0"/>
    </w:p>
    <w:p w:rsidR="003F1839" w:rsidRPr="003F1839" w:rsidRDefault="003F1839" w:rsidP="003F1839">
      <w:pPr>
        <w:tabs>
          <w:tab w:val="left" w:pos="360"/>
        </w:tabs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3F1839" w:rsidRPr="003F1839" w:rsidRDefault="003F1839" w:rsidP="003F1839">
      <w:pPr>
        <w:tabs>
          <w:tab w:val="left" w:pos="360"/>
        </w:tabs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Перечень компетенций с указанием этапов их формирования представлен в п. 3. «Требования к результатам освоения дисциплины» рабочей программы дисциплины. </w:t>
      </w:r>
    </w:p>
    <w:p w:rsidR="003F1839" w:rsidRPr="003F1839" w:rsidRDefault="003F1839" w:rsidP="003F1839">
      <w:pPr>
        <w:tabs>
          <w:tab w:val="left" w:pos="360"/>
        </w:tabs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3F1839" w:rsidRPr="003F1839" w:rsidRDefault="003F1839" w:rsidP="003F1839">
      <w:pPr>
        <w:keepNext/>
        <w:keepLines/>
        <w:spacing w:after="0" w:line="240" w:lineRule="auto"/>
        <w:ind w:firstLine="567"/>
        <w:contextualSpacing/>
        <w:jc w:val="both"/>
        <w:outlineLvl w:val="0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val="ru-RU" w:eastAsia="ru-RU"/>
        </w:rPr>
      </w:pPr>
      <w:bookmarkStart w:id="1" w:name="_Toc480487762"/>
      <w:r w:rsidRPr="003F1839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val="ru-RU" w:eastAsia="ru-RU"/>
        </w:rPr>
        <w:t>2 Описание показателей и критериев оценивания компетенций на различных этапах их формирования, описание шкал оценивания</w:t>
      </w:r>
      <w:bookmarkEnd w:id="1"/>
      <w:r w:rsidRPr="003F1839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val="ru-RU" w:eastAsia="ru-RU"/>
        </w:rPr>
        <w:t xml:space="preserve">  </w:t>
      </w:r>
    </w:p>
    <w:p w:rsidR="003F1839" w:rsidRPr="003F1839" w:rsidRDefault="003F1839" w:rsidP="003F1839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3F1839" w:rsidRPr="003F1839" w:rsidRDefault="003F1839" w:rsidP="003F1839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2.1 Показатели и критерии оценивания компетенций:  </w:t>
      </w:r>
    </w:p>
    <w:tbl>
      <w:tblPr>
        <w:tblW w:w="986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36"/>
        <w:gridCol w:w="2639"/>
        <w:gridCol w:w="54"/>
        <w:gridCol w:w="2923"/>
        <w:gridCol w:w="54"/>
        <w:gridCol w:w="1363"/>
      </w:tblGrid>
      <w:tr w:rsidR="003F1839" w:rsidRPr="003F1839" w:rsidTr="006D78F5">
        <w:trPr>
          <w:trHeight w:val="752"/>
        </w:trPr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3F1839" w:rsidRPr="003F1839" w:rsidRDefault="003F1839" w:rsidP="003F183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3F183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 xml:space="preserve">ЗУН, составляющие компетенцию </w:t>
            </w:r>
          </w:p>
        </w:tc>
        <w:tc>
          <w:tcPr>
            <w:tcW w:w="269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3F1839" w:rsidRPr="003F1839" w:rsidRDefault="003F1839" w:rsidP="003F183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3F183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Показатели оценивания</w:t>
            </w:r>
          </w:p>
        </w:tc>
        <w:tc>
          <w:tcPr>
            <w:tcW w:w="29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3F1839" w:rsidRPr="003F1839" w:rsidRDefault="003F1839" w:rsidP="003F183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3F183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Критерии оценивания</w:t>
            </w:r>
          </w:p>
        </w:tc>
        <w:tc>
          <w:tcPr>
            <w:tcW w:w="13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3F1839" w:rsidRPr="003F1839" w:rsidRDefault="003F1839" w:rsidP="003F183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3F183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Средства оценивания</w:t>
            </w:r>
          </w:p>
        </w:tc>
      </w:tr>
      <w:tr w:rsidR="003F1839" w:rsidRPr="003F1839" w:rsidTr="006D78F5">
        <w:trPr>
          <w:trHeight w:val="520"/>
        </w:trPr>
        <w:tc>
          <w:tcPr>
            <w:tcW w:w="986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3F1839" w:rsidRPr="003F1839" w:rsidRDefault="003F1839" w:rsidP="003F183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3F1839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ОК-5 способностью к коммуникации в устной и письменной </w:t>
            </w:r>
            <w:proofErr w:type="gramStart"/>
            <w:r w:rsidRPr="003F1839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формах</w:t>
            </w:r>
            <w:proofErr w:type="gramEnd"/>
            <w:r w:rsidRPr="003F1839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на русском и иностранном языках для решения задач межличностного и межкультурного взаимодействия</w:t>
            </w:r>
          </w:p>
        </w:tc>
      </w:tr>
      <w:tr w:rsidR="003F1839" w:rsidRPr="003F1839" w:rsidTr="006D78F5">
        <w:trPr>
          <w:trHeight w:val="532"/>
        </w:trPr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3F1839" w:rsidRPr="003F1839" w:rsidRDefault="003F1839" w:rsidP="003F18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3F1839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 xml:space="preserve">Знать основы коммуникации в коллективе </w:t>
            </w:r>
          </w:p>
          <w:p w:rsidR="003F1839" w:rsidRPr="003F1839" w:rsidRDefault="003F1839" w:rsidP="003F18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3F1839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 xml:space="preserve">Уметь адаптировать полученные знания к профессиональной деятельности </w:t>
            </w:r>
          </w:p>
          <w:p w:rsidR="003F1839" w:rsidRPr="003F1839" w:rsidRDefault="003F1839" w:rsidP="003F18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3F1839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Владеть навыками создания эффективных коммуникаций на основе социальных и общегуманитарных наук.</w:t>
            </w:r>
          </w:p>
          <w:p w:rsidR="003F1839" w:rsidRPr="003F1839" w:rsidRDefault="003F1839" w:rsidP="003F18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26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3F1839" w:rsidRPr="003F1839" w:rsidRDefault="003F1839" w:rsidP="003F1839">
            <w:pPr>
              <w:spacing w:after="0" w:line="240" w:lineRule="auto"/>
              <w:ind w:left="-1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val="ru-RU" w:eastAsia="ru-RU"/>
              </w:rPr>
            </w:pPr>
            <w:r w:rsidRPr="003F1839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Формирование системы знаний о массовых коммуникациях</w:t>
            </w:r>
            <w:r w:rsidRPr="003F1839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</w:t>
            </w:r>
          </w:p>
          <w:p w:rsidR="003F1839" w:rsidRPr="003F1839" w:rsidRDefault="003F1839" w:rsidP="003F1839">
            <w:pPr>
              <w:tabs>
                <w:tab w:val="left" w:pos="1332"/>
              </w:tabs>
              <w:spacing w:after="0" w:line="240" w:lineRule="auto"/>
              <w:ind w:left="-1"/>
              <w:contextualSpacing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val="ru-RU" w:eastAsia="ru-RU"/>
              </w:rPr>
            </w:pPr>
          </w:p>
        </w:tc>
        <w:tc>
          <w:tcPr>
            <w:tcW w:w="29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3F1839" w:rsidRPr="003F1839" w:rsidRDefault="003F1839" w:rsidP="003F183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</w:pPr>
            <w:r w:rsidRPr="003F1839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 xml:space="preserve">Полнота </w:t>
            </w:r>
            <w:r w:rsidRPr="003F1839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и содержательность ответа; умение приводить примеры;  умение отстаивать свою позицию; соответствие представленной в ответах информации материалам лекции и учебной литературы.</w:t>
            </w: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3F1839" w:rsidRPr="003F1839" w:rsidRDefault="003F1839" w:rsidP="003F183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</w:pPr>
            <w:r w:rsidRPr="003F1839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Э – экзамен (1-28 вопрос),</w:t>
            </w:r>
          </w:p>
          <w:p w:rsidR="003F1839" w:rsidRPr="003F1839" w:rsidRDefault="003F1839" w:rsidP="003F183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proofErr w:type="gramStart"/>
            <w:r w:rsidRPr="003F1839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Р</w:t>
            </w:r>
            <w:proofErr w:type="gramEnd"/>
            <w:r w:rsidRPr="003F1839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– реферат (7-9 тему), Э – эссе (1-10 тему)</w:t>
            </w:r>
          </w:p>
        </w:tc>
      </w:tr>
      <w:tr w:rsidR="003F1839" w:rsidRPr="003F1839" w:rsidTr="006D78F5">
        <w:trPr>
          <w:trHeight w:val="532"/>
        </w:trPr>
        <w:tc>
          <w:tcPr>
            <w:tcW w:w="986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3F1839" w:rsidRPr="003F1839" w:rsidRDefault="003F1839" w:rsidP="003F183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</w:pPr>
            <w:r w:rsidRPr="003F1839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ПК- 6</w:t>
            </w:r>
            <w:r w:rsidRPr="003F183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3F1839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способностью участвовать в создании эффективной коммуникационной инфраструктуры организации, обеспечении внутренней и внешней коммуникации</w:t>
            </w:r>
          </w:p>
        </w:tc>
      </w:tr>
      <w:tr w:rsidR="003F1839" w:rsidRPr="003F1839" w:rsidTr="006D78F5">
        <w:trPr>
          <w:trHeight w:val="532"/>
        </w:trPr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3F1839" w:rsidRPr="003F1839" w:rsidRDefault="003F1839" w:rsidP="003F18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3F1839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 xml:space="preserve">Знать основные понятия теории и практики устной и письменной речи. </w:t>
            </w:r>
          </w:p>
          <w:p w:rsidR="003F1839" w:rsidRPr="003F1839" w:rsidRDefault="003F1839" w:rsidP="003F18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3F1839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 xml:space="preserve">Уметь грамотно и </w:t>
            </w:r>
          </w:p>
          <w:p w:rsidR="003F1839" w:rsidRPr="003F1839" w:rsidRDefault="003F1839" w:rsidP="003F18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3F1839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 xml:space="preserve">использовать различные формы, виды устной и письменной коммуникации. </w:t>
            </w:r>
          </w:p>
          <w:p w:rsidR="003F1839" w:rsidRPr="003F1839" w:rsidRDefault="003F1839" w:rsidP="003F18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3F1839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 xml:space="preserve">Владеть нормами русского </w:t>
            </w:r>
            <w:r w:rsidRPr="003F1839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lastRenderedPageBreak/>
              <w:t>литературного языка</w:t>
            </w:r>
          </w:p>
          <w:p w:rsidR="003F1839" w:rsidRPr="003F1839" w:rsidRDefault="003F1839" w:rsidP="003F18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3F1839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 xml:space="preserve"> для осуществления коммуникации и решения задач профессионального </w:t>
            </w:r>
          </w:p>
          <w:p w:rsidR="003F1839" w:rsidRPr="003F1839" w:rsidRDefault="003F1839" w:rsidP="003F18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3F1839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общения.</w:t>
            </w:r>
          </w:p>
        </w:tc>
        <w:tc>
          <w:tcPr>
            <w:tcW w:w="26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3F1839" w:rsidRPr="003F1839" w:rsidRDefault="003F1839" w:rsidP="003F1839">
            <w:pPr>
              <w:spacing w:after="0" w:line="240" w:lineRule="auto"/>
              <w:ind w:left="-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3F1839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lastRenderedPageBreak/>
              <w:t>Формирование у студентов знания об  исторических вехах возникновения коммуникации, существующих моделях и видах, содержании, роли и значения коммуникации для общества.</w:t>
            </w:r>
          </w:p>
        </w:tc>
        <w:tc>
          <w:tcPr>
            <w:tcW w:w="29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3F1839" w:rsidRPr="003F1839" w:rsidRDefault="003F1839" w:rsidP="003F183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</w:pPr>
            <w:r w:rsidRPr="003F1839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Умение приводить примеры;  умение отстаивать свою позицию;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3F1839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 xml:space="preserve">обоснованность </w:t>
            </w:r>
            <w:r w:rsidRPr="003F1839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lastRenderedPageBreak/>
              <w:t>обращения к базам данных</w:t>
            </w: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3F1839" w:rsidRPr="003F1839" w:rsidRDefault="003F1839" w:rsidP="003F183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</w:pPr>
            <w:r w:rsidRPr="003F1839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lastRenderedPageBreak/>
              <w:t xml:space="preserve">Э – экзамен (1-28 вопрос), </w:t>
            </w:r>
            <w:proofErr w:type="gramStart"/>
            <w:r w:rsidRPr="003F1839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Р</w:t>
            </w:r>
            <w:proofErr w:type="gramEnd"/>
            <w:r w:rsidRPr="003F1839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 xml:space="preserve"> – реферат (10-12 тему), К – коллоквиум (1-25 вопрос)</w:t>
            </w:r>
          </w:p>
        </w:tc>
      </w:tr>
      <w:tr w:rsidR="003F1839" w:rsidRPr="003F1839" w:rsidTr="006D78F5">
        <w:trPr>
          <w:trHeight w:val="532"/>
        </w:trPr>
        <w:tc>
          <w:tcPr>
            <w:tcW w:w="986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3F1839" w:rsidRPr="003F1839" w:rsidRDefault="003F1839" w:rsidP="003F183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</w:pPr>
            <w:r w:rsidRPr="003F1839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lastRenderedPageBreak/>
              <w:t>ПК-7</w:t>
            </w:r>
            <w:r w:rsidRPr="003F183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3F1839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способностью принимать участие в планировании, подготовке и проведении коммуникационных кампаний и мероприятий</w:t>
            </w:r>
          </w:p>
        </w:tc>
      </w:tr>
      <w:tr w:rsidR="003F1839" w:rsidRPr="003F1839" w:rsidTr="006D78F5">
        <w:trPr>
          <w:trHeight w:val="532"/>
        </w:trPr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3F1839" w:rsidRPr="003F1839" w:rsidRDefault="003F1839" w:rsidP="003F18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3F1839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Знать социальные и этические нормы, принятые в социуме.</w:t>
            </w:r>
          </w:p>
          <w:p w:rsidR="003F1839" w:rsidRPr="003F1839" w:rsidRDefault="003F1839" w:rsidP="003F18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3F1839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 xml:space="preserve">Уметь взаимодействовать с социумом на основе </w:t>
            </w:r>
            <w:proofErr w:type="gramStart"/>
            <w:r w:rsidRPr="003F1839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принятых</w:t>
            </w:r>
            <w:proofErr w:type="gramEnd"/>
            <w:r w:rsidRPr="003F1839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 xml:space="preserve"> в обществе моральных и </w:t>
            </w:r>
          </w:p>
          <w:p w:rsidR="003F1839" w:rsidRPr="003F1839" w:rsidRDefault="003F1839" w:rsidP="003F18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3F1839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этических норм.</w:t>
            </w:r>
          </w:p>
          <w:p w:rsidR="003F1839" w:rsidRPr="003F1839" w:rsidRDefault="003F1839" w:rsidP="003F18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3F1839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 xml:space="preserve">Быть готовым работать в коллективе и сотрудничать с коллегами, толерантно </w:t>
            </w:r>
          </w:p>
          <w:p w:rsidR="003F1839" w:rsidRPr="003F1839" w:rsidRDefault="003F1839" w:rsidP="003F18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3F1839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воспринимая социальные, этнические, конфессиональные и культурные различия</w:t>
            </w:r>
          </w:p>
        </w:tc>
        <w:tc>
          <w:tcPr>
            <w:tcW w:w="26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3F1839" w:rsidRPr="003F1839" w:rsidRDefault="003F1839" w:rsidP="003F1839">
            <w:pPr>
              <w:spacing w:after="0" w:line="240" w:lineRule="auto"/>
              <w:ind w:left="-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3F1839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Получение теоретических знаний и практических навыков в процессе исследования социальных явлений в сфере массовых коммуникаций,</w:t>
            </w:r>
          </w:p>
          <w:p w:rsidR="003F1839" w:rsidRPr="003F1839" w:rsidRDefault="003F1839" w:rsidP="003F1839">
            <w:pPr>
              <w:spacing w:after="0" w:line="240" w:lineRule="auto"/>
              <w:ind w:left="-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3F1839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ознакомление с особенностями реализации различных видов коммуникации (политической, коммерческой, социальной) в условиях функционирования и развития современного общества</w:t>
            </w:r>
          </w:p>
        </w:tc>
        <w:tc>
          <w:tcPr>
            <w:tcW w:w="29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3F1839" w:rsidRPr="003F1839" w:rsidRDefault="003F1839" w:rsidP="003F183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</w:pPr>
            <w:r w:rsidRPr="003F1839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 xml:space="preserve">Полнота </w:t>
            </w:r>
            <w:r w:rsidRPr="003F1839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и содержательность ответа; умение приводить примеры;  умение отстаивать свою позицию;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3F1839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обоснованность обращения к базам данных;</w:t>
            </w:r>
            <w:r w:rsidRPr="003F1839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</w:t>
            </w:r>
            <w:r w:rsidRPr="003F1839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целенаправленность поиска и отбора; объем выполненных работы (в полном, не полном объеме)</w:t>
            </w:r>
          </w:p>
          <w:p w:rsidR="003F1839" w:rsidRPr="003F1839" w:rsidRDefault="003F1839" w:rsidP="003F183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</w:pP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3F1839" w:rsidRPr="003F1839" w:rsidRDefault="003F1839" w:rsidP="003F183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</w:pPr>
            <w:r w:rsidRPr="003F1839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Г</w:t>
            </w:r>
            <w:proofErr w:type="gramStart"/>
            <w:r w:rsidRPr="003F1839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З-</w:t>
            </w:r>
            <w:proofErr w:type="gramEnd"/>
            <w:r w:rsidRPr="003F1839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 xml:space="preserve"> групповое задание, Э – экзамен (1-28 вопрос), Р – реферат (1-6 тему), Э – эссе (11-12 тему)</w:t>
            </w:r>
          </w:p>
        </w:tc>
      </w:tr>
    </w:tbl>
    <w:p w:rsidR="003F1839" w:rsidRPr="003F1839" w:rsidRDefault="003F1839" w:rsidP="003F1839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3F1839" w:rsidRPr="003F1839" w:rsidRDefault="003F1839" w:rsidP="003F1839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2.2 Шкалы оценивания:   </w:t>
      </w:r>
    </w:p>
    <w:p w:rsidR="003F1839" w:rsidRPr="003F1839" w:rsidRDefault="003F1839" w:rsidP="003F1839">
      <w:pPr>
        <w:widowControl w:val="0"/>
        <w:tabs>
          <w:tab w:val="num" w:pos="720"/>
          <w:tab w:val="num" w:pos="1440"/>
        </w:tabs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3F183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Текущий контроль успеваемости и промежуточная аттестация осуществляется в рамках накопительной балльно-рейтинговой системы в 100-балльной шкале: </w:t>
      </w:r>
    </w:p>
    <w:p w:rsidR="003F1839" w:rsidRPr="003F1839" w:rsidRDefault="003F1839" w:rsidP="003F1839">
      <w:pPr>
        <w:widowControl w:val="0"/>
        <w:tabs>
          <w:tab w:val="num" w:pos="720"/>
          <w:tab w:val="num" w:pos="1440"/>
        </w:tabs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</w:p>
    <w:p w:rsidR="003F1839" w:rsidRPr="003F1839" w:rsidRDefault="003F1839" w:rsidP="003F1839">
      <w:pPr>
        <w:widowControl w:val="0"/>
        <w:tabs>
          <w:tab w:val="num" w:pos="720"/>
          <w:tab w:val="num" w:pos="1440"/>
        </w:tabs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84-100 баллов (оценка «отлично») –  ставится в том случае, если студент продемонстрировал сформированные компетенции; обнаруживает глубокие и разносторонние знания, содержание ответов свидетельствует об уверенных знаниях студента и его умении успешно решать профессиональные задачи; строит ответ логично в соответствии с планом; развернуто аргументирует выдвигаемые положения, приводит убедительные примеры из практики работы журналистов; </w:t>
      </w:r>
      <w:proofErr w:type="gramStart"/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обнаруживает аналитический подход в освещении разных концепций, обосновывает свою точку зрения; демонстрирует умение анализировать и теоретически оценивать эмпирические факты; устанавливает междисциплинарные связи; </w:t>
      </w:r>
      <w:proofErr w:type="gramEnd"/>
    </w:p>
    <w:p w:rsidR="003F1839" w:rsidRPr="003F1839" w:rsidRDefault="003F1839" w:rsidP="003F1839">
      <w:pPr>
        <w:widowControl w:val="0"/>
        <w:tabs>
          <w:tab w:val="num" w:pos="720"/>
          <w:tab w:val="num" w:pos="1440"/>
        </w:tabs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proofErr w:type="gramStart"/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67-83 баллов (оценка «хорошо») – ставится в том случае, если студент продемонстрировал сформированные компетенции; содержание ответов свидетельствует о достаточных знаниях студента и его умении успешно решать </w:t>
      </w:r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профессиональные задачи; студент строит ответ логично в соответствии с планом; допускает непоследовательность анализа в сопоставлении концепций и обоснования своей точки зрения; демонстрирует умение анализировать и теоретически оценивать эмпирические факты;</w:t>
      </w:r>
      <w:proofErr w:type="gramEnd"/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не всегда может привести примеры из практики СМИ; </w:t>
      </w:r>
    </w:p>
    <w:p w:rsidR="003F1839" w:rsidRPr="003F1839" w:rsidRDefault="003F1839" w:rsidP="003F1839">
      <w:pPr>
        <w:widowControl w:val="0"/>
        <w:tabs>
          <w:tab w:val="num" w:pos="720"/>
          <w:tab w:val="num" w:pos="1440"/>
        </w:tabs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proofErr w:type="gramStart"/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50-66 баллов (оценка «удовлетворительно») – ставится в том случае, если студент продемонстрировал сформированные общепрофессиональные компетенции; содержание ответов свидетельствует об удовлетворительных знаниях студента и о его ограниченном умении решать профессиональные задачи; студент не может достаточно логически выстроить свой ответ, не имеет плана ответа или план ответа соблюдается непоследовательно; обнаруживает слабость в развернутом раскрытии сущности категорий, владея знаниями только отдельных базовых понятий;</w:t>
      </w:r>
      <w:proofErr w:type="gramEnd"/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декларирует выдвигаемые положения без достаточной аргументации; не может связать теорию с практикой; </w:t>
      </w:r>
    </w:p>
    <w:p w:rsidR="003F1839" w:rsidRPr="003F1839" w:rsidRDefault="003F1839" w:rsidP="003F1839">
      <w:pPr>
        <w:widowControl w:val="0"/>
        <w:tabs>
          <w:tab w:val="num" w:pos="720"/>
          <w:tab w:val="num" w:pos="1440"/>
        </w:tabs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0-49 баллов (оценка «неудовлетворительно») – ставится в том случае, если студент не продемонстрировал сформированные компетенции; содержание ответов свидетельствует о слабых знаниях студента и о его неумении решать профессиональные задачи; студент не может логически выстроить свой ответ, не имеет.</w:t>
      </w:r>
    </w:p>
    <w:p w:rsidR="003F1839" w:rsidRPr="003F1839" w:rsidRDefault="003F1839" w:rsidP="003F1839">
      <w:pPr>
        <w:widowControl w:val="0"/>
        <w:tabs>
          <w:tab w:val="num" w:pos="720"/>
          <w:tab w:val="num" w:pos="1440"/>
        </w:tabs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</w:p>
    <w:p w:rsidR="003F1839" w:rsidRPr="003F1839" w:rsidRDefault="003F1839" w:rsidP="003F1839">
      <w:pPr>
        <w:widowControl w:val="0"/>
        <w:tabs>
          <w:tab w:val="num" w:pos="720"/>
          <w:tab w:val="num" w:pos="1440"/>
        </w:tabs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3F183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50-100 баллов (зачет) оценка «зачтено» выставляется студенту, если он владеть понятийным аппаратом теории искусств, знает периодизацию искусства, различает характеристики направлений, течений искусства, понимает роль темы и идеи в художественном произведении, различает элементы формы и содержания в любом произведении;</w:t>
      </w:r>
    </w:p>
    <w:p w:rsidR="003F1839" w:rsidRPr="003F1839" w:rsidRDefault="003F1839" w:rsidP="003F1839">
      <w:pPr>
        <w:spacing w:after="0" w:line="240" w:lineRule="auto"/>
        <w:ind w:firstLine="567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0-49 баллов (незачет) оценка «не зачтено» – не знаком с понятийным аппаратом теории искусств, не знает периодизации, путается в характеристике стилей и направлений, не может провести анализ произведения искусства.</w:t>
      </w:r>
    </w:p>
    <w:p w:rsidR="003F1839" w:rsidRPr="003F1839" w:rsidRDefault="003F1839" w:rsidP="003F1839">
      <w:pPr>
        <w:spacing w:after="0" w:line="240" w:lineRule="auto"/>
        <w:ind w:firstLine="567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3F1839" w:rsidRPr="003F1839" w:rsidRDefault="003F1839" w:rsidP="003F1839">
      <w:pPr>
        <w:spacing w:after="0" w:line="240" w:lineRule="auto"/>
        <w:ind w:firstLine="567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3F1839" w:rsidRPr="003F1839" w:rsidRDefault="003F1839" w:rsidP="003F1839">
      <w:pPr>
        <w:keepNext/>
        <w:keepLines/>
        <w:spacing w:after="0" w:line="240" w:lineRule="auto"/>
        <w:ind w:firstLine="567"/>
        <w:contextualSpacing/>
        <w:jc w:val="both"/>
        <w:outlineLvl w:val="0"/>
        <w:rPr>
          <w:rFonts w:ascii="Times New Roman" w:eastAsia="Times New Roman" w:hAnsi="Times New Roman" w:cs="Times New Roman"/>
          <w:b/>
          <w:bCs/>
          <w:color w:val="365F91"/>
          <w:sz w:val="28"/>
          <w:szCs w:val="28"/>
          <w:lang w:val="ru-RU" w:eastAsia="ru-RU"/>
        </w:rPr>
      </w:pPr>
      <w:bookmarkStart w:id="2" w:name="_Toc480487763"/>
      <w:r w:rsidRPr="003F1839">
        <w:rPr>
          <w:rFonts w:ascii="Times New Roman" w:eastAsia="Times New Roman" w:hAnsi="Times New Roman" w:cs="Times New Roman"/>
          <w:b/>
          <w:bCs/>
          <w:color w:val="365F91"/>
          <w:sz w:val="28"/>
          <w:szCs w:val="28"/>
          <w:lang w:val="ru-RU" w:eastAsia="ru-RU"/>
        </w:rPr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2"/>
    </w:p>
    <w:p w:rsidR="003F1839" w:rsidRPr="003F1839" w:rsidRDefault="003F1839" w:rsidP="003F1839">
      <w:pPr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3F1839" w:rsidRPr="003F1839" w:rsidRDefault="003F1839" w:rsidP="003F1839">
      <w:pPr>
        <w:shd w:val="clear" w:color="auto" w:fill="FFFFFF"/>
        <w:spacing w:after="0" w:line="240" w:lineRule="auto"/>
        <w:ind w:firstLine="567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3F1839" w:rsidRPr="003F1839" w:rsidRDefault="003F1839" w:rsidP="003F1839">
      <w:pPr>
        <w:shd w:val="clear" w:color="auto" w:fill="FFFFFF"/>
        <w:spacing w:after="0" w:line="240" w:lineRule="auto"/>
        <w:ind w:firstLine="567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3F1839" w:rsidRPr="003F1839" w:rsidRDefault="003F1839" w:rsidP="003F1839">
      <w:pPr>
        <w:spacing w:after="0" w:line="240" w:lineRule="auto"/>
        <w:ind w:firstLine="567"/>
        <w:contextualSpacing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3F1839" w:rsidRPr="003F1839" w:rsidRDefault="003F1839" w:rsidP="003F1839">
      <w:pPr>
        <w:spacing w:after="0" w:line="240" w:lineRule="auto"/>
        <w:ind w:firstLine="567"/>
        <w:contextualSpacing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Кафедра журналистики</w:t>
      </w:r>
    </w:p>
    <w:p w:rsidR="003F1839" w:rsidRPr="003F1839" w:rsidRDefault="003F1839" w:rsidP="003F1839">
      <w:pPr>
        <w:spacing w:after="0" w:line="240" w:lineRule="auto"/>
        <w:ind w:firstLine="567"/>
        <w:contextualSpacing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</w:p>
    <w:p w:rsidR="003F1839" w:rsidRPr="003F1839" w:rsidRDefault="003F1839" w:rsidP="003F1839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3F1839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Вопросы к зачету</w:t>
      </w:r>
    </w:p>
    <w:p w:rsidR="003F1839" w:rsidRPr="003F1839" w:rsidRDefault="003F1839" w:rsidP="003F183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1.</w:t>
      </w:r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Что такое коммуникация?</w:t>
      </w:r>
    </w:p>
    <w:p w:rsidR="003F1839" w:rsidRPr="003F1839" w:rsidRDefault="003F1839" w:rsidP="003F183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2.</w:t>
      </w:r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Каковы функции коммуникации?</w:t>
      </w:r>
    </w:p>
    <w:p w:rsidR="003F1839" w:rsidRPr="003F1839" w:rsidRDefault="003F1839" w:rsidP="003F183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3.</w:t>
      </w:r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Сравните общение и коммуникацию.</w:t>
      </w:r>
    </w:p>
    <w:p w:rsidR="003F1839" w:rsidRPr="003F1839" w:rsidRDefault="003F1839" w:rsidP="003F183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4.</w:t>
      </w:r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Что такое массовая коммуникация?</w:t>
      </w:r>
    </w:p>
    <w:p w:rsidR="003F1839" w:rsidRPr="003F1839" w:rsidRDefault="003F1839" w:rsidP="003F183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5.</w:t>
      </w:r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Каковы структура и функции массовой коммуникации?</w:t>
      </w:r>
    </w:p>
    <w:p w:rsidR="003F1839" w:rsidRPr="003F1839" w:rsidRDefault="003F1839" w:rsidP="003F183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6.</w:t>
      </w:r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Какие виды коммуникации вы знаете?</w:t>
      </w:r>
    </w:p>
    <w:p w:rsidR="003F1839" w:rsidRPr="003F1839" w:rsidRDefault="003F1839" w:rsidP="003F183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7.</w:t>
      </w:r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Какие современные концепции коммуникации вы знаете?</w:t>
      </w:r>
    </w:p>
    <w:p w:rsidR="003F1839" w:rsidRPr="003F1839" w:rsidRDefault="003F1839" w:rsidP="003F183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8.</w:t>
      </w:r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В чем заключается модель коммуникации?</w:t>
      </w:r>
    </w:p>
    <w:p w:rsidR="003F1839" w:rsidRPr="003F1839" w:rsidRDefault="003F1839" w:rsidP="003F183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9.</w:t>
      </w:r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Каковы основные элементы коммуникативного процесса?</w:t>
      </w:r>
    </w:p>
    <w:p w:rsidR="003F1839" w:rsidRPr="003F1839" w:rsidRDefault="003F1839" w:rsidP="003F183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10.</w:t>
      </w:r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Что такое коммуникативные барьеры?</w:t>
      </w:r>
    </w:p>
    <w:p w:rsidR="003F1839" w:rsidRPr="003F1839" w:rsidRDefault="003F1839" w:rsidP="003F183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11.</w:t>
      </w:r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 xml:space="preserve">Что такое вербальная коммуникация? </w:t>
      </w:r>
    </w:p>
    <w:p w:rsidR="003F1839" w:rsidRPr="003F1839" w:rsidRDefault="003F1839" w:rsidP="003F183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12.</w:t>
      </w:r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Что такое семиотика?</w:t>
      </w:r>
    </w:p>
    <w:p w:rsidR="003F1839" w:rsidRPr="003F1839" w:rsidRDefault="003F1839" w:rsidP="003F183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13.</w:t>
      </w:r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Какие средства коммуникации вы знаете?</w:t>
      </w:r>
    </w:p>
    <w:p w:rsidR="003F1839" w:rsidRPr="003F1839" w:rsidRDefault="003F1839" w:rsidP="003F183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14.</w:t>
      </w:r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В чем сходство и различие языка и речи?</w:t>
      </w:r>
    </w:p>
    <w:p w:rsidR="003F1839" w:rsidRPr="003F1839" w:rsidRDefault="003F1839" w:rsidP="003F183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15.</w:t>
      </w:r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Назовите функции речи.</w:t>
      </w:r>
    </w:p>
    <w:p w:rsidR="003F1839" w:rsidRPr="003F1839" w:rsidRDefault="003F1839" w:rsidP="003F183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16.</w:t>
      </w:r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Расскажите о стратегиях и тактиках ведения диалога.</w:t>
      </w:r>
    </w:p>
    <w:p w:rsidR="003F1839" w:rsidRPr="003F1839" w:rsidRDefault="003F1839" w:rsidP="003F183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17.</w:t>
      </w:r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Расскажите о споре как разновидности речевой коммуникации.</w:t>
      </w:r>
    </w:p>
    <w:p w:rsidR="003F1839" w:rsidRPr="003F1839" w:rsidRDefault="003F1839" w:rsidP="003F183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18.</w:t>
      </w:r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Расскажите о стратегиях и тактикх аргументации.</w:t>
      </w:r>
    </w:p>
    <w:p w:rsidR="003F1839" w:rsidRPr="003F1839" w:rsidRDefault="003F1839" w:rsidP="003F183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19.</w:t>
      </w:r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Каковы виды коммуникабельности людей?</w:t>
      </w:r>
    </w:p>
    <w:p w:rsidR="003F1839" w:rsidRPr="003F1839" w:rsidRDefault="003F1839" w:rsidP="003F183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20.</w:t>
      </w:r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Расскажите о слушании как коммуникации.</w:t>
      </w:r>
    </w:p>
    <w:p w:rsidR="003F1839" w:rsidRPr="003F1839" w:rsidRDefault="003F1839" w:rsidP="003F183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21.</w:t>
      </w:r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Расскажите об эго-состояниях в коммуникации.</w:t>
      </w:r>
    </w:p>
    <w:p w:rsidR="003F1839" w:rsidRPr="003F1839" w:rsidRDefault="003F1839" w:rsidP="003F183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22.</w:t>
      </w:r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Сравните вербальную и невербальную коммуникации.</w:t>
      </w:r>
    </w:p>
    <w:p w:rsidR="003F1839" w:rsidRPr="003F1839" w:rsidRDefault="003F1839" w:rsidP="003F183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23.</w:t>
      </w:r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Какова роль невербальной коммуникации?</w:t>
      </w:r>
    </w:p>
    <w:p w:rsidR="003F1839" w:rsidRPr="003F1839" w:rsidRDefault="003F1839" w:rsidP="003F183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24.</w:t>
      </w:r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Что такое НЛП?</w:t>
      </w:r>
    </w:p>
    <w:p w:rsidR="003F1839" w:rsidRPr="003F1839" w:rsidRDefault="003F1839" w:rsidP="003F183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25.</w:t>
      </w:r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Какие способа психологической защиты вы знаете?</w:t>
      </w:r>
    </w:p>
    <w:p w:rsidR="003F1839" w:rsidRPr="003F1839" w:rsidRDefault="003F1839" w:rsidP="003F1839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3F1839" w:rsidRPr="003F1839" w:rsidRDefault="003F1839" w:rsidP="003F1839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3F1839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Вопросы к экзамену</w:t>
      </w:r>
    </w:p>
    <w:p w:rsidR="003F1839" w:rsidRPr="003F1839" w:rsidRDefault="003F1839" w:rsidP="003F183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1.</w:t>
      </w:r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История развития коммуникации.</w:t>
      </w:r>
    </w:p>
    <w:p w:rsidR="003F1839" w:rsidRPr="003F1839" w:rsidRDefault="003F1839" w:rsidP="003F183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2.</w:t>
      </w:r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 xml:space="preserve">2. Возникновение  финикийского  и греческого алфавита. </w:t>
      </w:r>
    </w:p>
    <w:p w:rsidR="003F1839" w:rsidRPr="003F1839" w:rsidRDefault="003F1839" w:rsidP="003F183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3.</w:t>
      </w:r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Роль книгопечатания в распространении информации.</w:t>
      </w:r>
    </w:p>
    <w:p w:rsidR="003F1839" w:rsidRPr="003F1839" w:rsidRDefault="003F1839" w:rsidP="003F183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4.</w:t>
      </w:r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 xml:space="preserve"> Особенности передачи общественно полезной информации в античное время в Греции.</w:t>
      </w:r>
    </w:p>
    <w:p w:rsidR="003F1839" w:rsidRPr="003F1839" w:rsidRDefault="003F1839" w:rsidP="003F183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5.</w:t>
      </w:r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 xml:space="preserve">Конец XIX - начало XX вв.  – открытие радиосвязи. </w:t>
      </w:r>
    </w:p>
    <w:p w:rsidR="003F1839" w:rsidRPr="003F1839" w:rsidRDefault="003F1839" w:rsidP="003F183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6.</w:t>
      </w:r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 xml:space="preserve">Телевидение -  важнейший фактор информационной коммуникации на планете. </w:t>
      </w:r>
    </w:p>
    <w:p w:rsidR="003F1839" w:rsidRPr="003F1839" w:rsidRDefault="003F1839" w:rsidP="003F183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7.</w:t>
      </w:r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Первый малогабаритный персональный компьютер "Эппл" (начало новой эры в истории человечества).</w:t>
      </w:r>
    </w:p>
    <w:p w:rsidR="003F1839" w:rsidRPr="003F1839" w:rsidRDefault="003F1839" w:rsidP="003F183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8.</w:t>
      </w:r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 xml:space="preserve">Коммуникационные теории.  Наука  коммуникалогия. </w:t>
      </w:r>
    </w:p>
    <w:p w:rsidR="003F1839" w:rsidRPr="003F1839" w:rsidRDefault="003F1839" w:rsidP="003F183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9.</w:t>
      </w:r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 xml:space="preserve"> Теория коммуникаций К.Шеннона и У.Ивера (в 1949).</w:t>
      </w:r>
    </w:p>
    <w:p w:rsidR="003F1839" w:rsidRPr="003F1839" w:rsidRDefault="003F1839" w:rsidP="003F183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10.</w:t>
      </w:r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 xml:space="preserve">  Процесс передачи и приема информации  и различные барьеры, мешающие 100% коммуникации. </w:t>
      </w:r>
    </w:p>
    <w:p w:rsidR="003F1839" w:rsidRPr="003F1839" w:rsidRDefault="003F1839" w:rsidP="003F183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11.</w:t>
      </w:r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Факторы, повышающие значимость информации.</w:t>
      </w:r>
    </w:p>
    <w:p w:rsidR="003F1839" w:rsidRPr="003F1839" w:rsidRDefault="003F1839" w:rsidP="003F183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12.</w:t>
      </w:r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 xml:space="preserve"> Семиотически</w:t>
      </w:r>
      <w:proofErr w:type="gramStart"/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е(</w:t>
      </w:r>
      <w:proofErr w:type="gramEnd"/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семиотика – наука о знаках) и интерпретационные теории.</w:t>
      </w:r>
    </w:p>
    <w:p w:rsidR="003F1839" w:rsidRPr="003F1839" w:rsidRDefault="003F1839" w:rsidP="003F183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13.</w:t>
      </w:r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 xml:space="preserve">Коммуникации в интеракционистских  и критических теориях. </w:t>
      </w:r>
    </w:p>
    <w:p w:rsidR="003F1839" w:rsidRPr="003F1839" w:rsidRDefault="003F1839" w:rsidP="003F183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14.</w:t>
      </w:r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Модель сознания человека в коммуникации. Механизм формирования субъективного опыта.</w:t>
      </w:r>
    </w:p>
    <w:p w:rsidR="003F1839" w:rsidRPr="003F1839" w:rsidRDefault="003F1839" w:rsidP="003F183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15.</w:t>
      </w:r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 xml:space="preserve"> Структура субъективного опыта человека и её роль в коммуникации.</w:t>
      </w:r>
    </w:p>
    <w:p w:rsidR="003F1839" w:rsidRPr="003F1839" w:rsidRDefault="003F1839" w:rsidP="003F183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16.</w:t>
      </w:r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</w:r>
      <w:proofErr w:type="gramStart"/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Невербальная коммуникация и её каналы: кинесика (движение тела); вокалика  (голос);  физические характеристики тела; касание (хаптика); проксемика (положение в пространстве); хрономика (время); артефакты (одежда, украшения;) ольфактика (запах);  эстетика (музыка, цвет). </w:t>
      </w:r>
      <w:proofErr w:type="gramEnd"/>
    </w:p>
    <w:p w:rsidR="003F1839" w:rsidRPr="003F1839" w:rsidRDefault="003F1839" w:rsidP="003F183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17.</w:t>
      </w:r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 xml:space="preserve">Этапы коммуникации. </w:t>
      </w:r>
    </w:p>
    <w:p w:rsidR="003F1839" w:rsidRPr="003F1839" w:rsidRDefault="003F1839" w:rsidP="003F183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18.</w:t>
      </w:r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 xml:space="preserve">Этапы формирования и передачи информации: осознание, невербальное поведение, вербализация, восприятие сообщения и внешняя среда, восприятие сообщения и осмысление сообщения. </w:t>
      </w:r>
    </w:p>
    <w:p w:rsidR="003F1839" w:rsidRPr="003F1839" w:rsidRDefault="003F1839" w:rsidP="003F183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19.</w:t>
      </w:r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Психофизиология коммуникации.</w:t>
      </w:r>
    </w:p>
    <w:p w:rsidR="003F1839" w:rsidRPr="003F1839" w:rsidRDefault="003F1839" w:rsidP="003F183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20.</w:t>
      </w:r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 xml:space="preserve"> Межличностная коммуникация как информационное взаимодействие между людьми на невербальном и вербальном уровне.</w:t>
      </w:r>
    </w:p>
    <w:p w:rsidR="003F1839" w:rsidRPr="003F1839" w:rsidRDefault="003F1839" w:rsidP="003F183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21.</w:t>
      </w:r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 xml:space="preserve"> Подсознательное стремление человека  доминировать над другими людьми в процессе коммуникации.</w:t>
      </w:r>
    </w:p>
    <w:p w:rsidR="003F1839" w:rsidRPr="003F1839" w:rsidRDefault="003F1839" w:rsidP="003F183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22.</w:t>
      </w:r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Межкультурные коммуникации.</w:t>
      </w:r>
    </w:p>
    <w:p w:rsidR="003F1839" w:rsidRPr="003F1839" w:rsidRDefault="003F1839" w:rsidP="003F183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23.</w:t>
      </w:r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Массовые коммуникации.</w:t>
      </w:r>
    </w:p>
    <w:p w:rsidR="003F1839" w:rsidRPr="003F1839" w:rsidRDefault="003F1839" w:rsidP="003F183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24.</w:t>
      </w:r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Эффективность коммуникации.</w:t>
      </w:r>
    </w:p>
    <w:p w:rsidR="003F1839" w:rsidRPr="003F1839" w:rsidRDefault="003F1839" w:rsidP="003F183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25.</w:t>
      </w:r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Методы исследования коммуникаций.</w:t>
      </w:r>
    </w:p>
    <w:p w:rsidR="003F1839" w:rsidRPr="003F1839" w:rsidRDefault="003F1839" w:rsidP="003F183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26.</w:t>
      </w:r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Коммуникация в информационном обществе.</w:t>
      </w:r>
    </w:p>
    <w:p w:rsidR="003F1839" w:rsidRPr="003F1839" w:rsidRDefault="003F1839" w:rsidP="003F183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27.</w:t>
      </w:r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Культура  коммуникации.</w:t>
      </w:r>
    </w:p>
    <w:p w:rsidR="003F1839" w:rsidRPr="003F1839" w:rsidRDefault="003F1839" w:rsidP="003F183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28.</w:t>
      </w:r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Нравственная коммуникация.</w:t>
      </w:r>
    </w:p>
    <w:p w:rsidR="003F1839" w:rsidRPr="003F1839" w:rsidRDefault="003F1839" w:rsidP="003F183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3F1839" w:rsidRPr="003F1839" w:rsidRDefault="003F1839" w:rsidP="003F183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3F1839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Критерии оценивания: </w:t>
      </w:r>
    </w:p>
    <w:p w:rsidR="003F1839" w:rsidRPr="003F1839" w:rsidRDefault="003F1839" w:rsidP="003F1839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proofErr w:type="gramStart"/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100-84 (оценка «отлично») выставляется, если </w:t>
      </w:r>
      <w:r w:rsidRPr="003F183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студент отвечает на оба вопроса в билете, умеет оперировать основными понятиями по теме вопроса, может привести примеры из современной практики в сфере отечественной и зарубежной журналистики, может грамотно ответить на любой, заданный экзаменатором вопрос, связанный с темой вопросов в билете, ответ экзаменуемого является логичным и последовательным</w:t>
      </w:r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; </w:t>
      </w:r>
      <w:proofErr w:type="gramEnd"/>
    </w:p>
    <w:p w:rsidR="003F1839" w:rsidRPr="003F1839" w:rsidRDefault="003F1839" w:rsidP="003F183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83-67 (оценка «хорошо») ставится, если студент </w:t>
      </w:r>
      <w:r w:rsidRPr="003F183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отвечает на оба вопроса в билете, умеет оперировать основными понятиями по теме вопроса, не может привести примеры из современной практики в сфере отечественной и зарубежной журналистики, не может ответить на дополнительный вопрос экзаменатора, связанный с темой вопросов в билете;</w:t>
      </w:r>
    </w:p>
    <w:p w:rsidR="003F1839" w:rsidRPr="003F1839" w:rsidRDefault="003F1839" w:rsidP="003F183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66-50 (оценка «удовлетворительно») </w:t>
      </w:r>
      <w:r w:rsidRPr="003F183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ставится, если студент, отвечая на вопросы в билете, не уверенно оперирует основными понятиями, не может привести примеры и современной практики отечественной и зарубежной журналистики, ответ представляет собой логичного последовательного текста</w:t>
      </w:r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; </w:t>
      </w:r>
    </w:p>
    <w:p w:rsidR="003F1839" w:rsidRPr="003F1839" w:rsidRDefault="003F1839" w:rsidP="003F1839">
      <w:pPr>
        <w:spacing w:after="0" w:line="240" w:lineRule="auto"/>
        <w:ind w:firstLine="567"/>
        <w:jc w:val="both"/>
        <w:textAlignment w:val="baseline"/>
        <w:rPr>
          <w:rFonts w:ascii="Times New Roman" w:eastAsia="Calibri" w:hAnsi="Times New Roman" w:cs="Times New Roman"/>
          <w:sz w:val="28"/>
          <w:szCs w:val="28"/>
          <w:lang w:val="ru-RU"/>
        </w:rPr>
      </w:pPr>
      <w:proofErr w:type="gramStart"/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49-0 (оценка неудовлетворительно») </w:t>
      </w:r>
      <w:r w:rsidRPr="003F183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ставится, если студент не знает ответа на вопросы в билете, не знает базовых определений по теме билета, не может привести примеры из практической отечественной, не может без подготовки ответить на вопросы второго билета, вытянутого дополнительно.</w:t>
      </w:r>
      <w:proofErr w:type="gramEnd"/>
    </w:p>
    <w:p w:rsidR="003F1839" w:rsidRPr="003F1839" w:rsidRDefault="003F1839" w:rsidP="003F183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3F1839" w:rsidRPr="003F1839" w:rsidRDefault="003F1839" w:rsidP="003F1839">
      <w:pPr>
        <w:spacing w:after="0" w:line="240" w:lineRule="auto"/>
        <w:ind w:firstLine="567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3F1839" w:rsidRPr="003F1839" w:rsidRDefault="003F1839" w:rsidP="003F1839">
      <w:pPr>
        <w:spacing w:after="0" w:line="240" w:lineRule="auto"/>
        <w:ind w:firstLine="567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Составитель ________________________ В.В. Кихтан </w:t>
      </w:r>
    </w:p>
    <w:p w:rsidR="003F1839" w:rsidRPr="003F1839" w:rsidRDefault="003F1839" w:rsidP="003F1839">
      <w:pPr>
        <w:spacing w:after="0" w:line="240" w:lineRule="auto"/>
        <w:ind w:firstLine="567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3F1839" w:rsidRPr="003F1839" w:rsidRDefault="003F1839" w:rsidP="003F1839">
      <w:pPr>
        <w:spacing w:after="0" w:line="240" w:lineRule="auto"/>
        <w:ind w:firstLine="567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«10» апреля 2018 г. </w:t>
      </w:r>
    </w:p>
    <w:p w:rsidR="003F1839" w:rsidRPr="003F1839" w:rsidRDefault="003F1839" w:rsidP="003F1839">
      <w:pP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3F1839" w:rsidRPr="003F1839" w:rsidRDefault="003F1839" w:rsidP="003F1839">
      <w:pP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br w:type="page"/>
      </w:r>
    </w:p>
    <w:p w:rsidR="003F1839" w:rsidRPr="003F1839" w:rsidRDefault="003F1839" w:rsidP="003F1839">
      <w:pPr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Министерство образования и науки Российской Федерации</w:t>
      </w:r>
    </w:p>
    <w:p w:rsidR="003F1839" w:rsidRPr="003F1839" w:rsidRDefault="003F1839" w:rsidP="003F1839">
      <w:pPr>
        <w:shd w:val="clear" w:color="auto" w:fill="FFFFFF"/>
        <w:spacing w:after="0" w:line="240" w:lineRule="auto"/>
        <w:ind w:firstLine="567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3F1839" w:rsidRPr="003F1839" w:rsidRDefault="003F1839" w:rsidP="003F1839">
      <w:pPr>
        <w:shd w:val="clear" w:color="auto" w:fill="FFFFFF"/>
        <w:spacing w:after="0" w:line="240" w:lineRule="auto"/>
        <w:ind w:firstLine="567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3F1839" w:rsidRPr="003F1839" w:rsidRDefault="003F1839" w:rsidP="003F1839">
      <w:pPr>
        <w:spacing w:after="0" w:line="240" w:lineRule="auto"/>
        <w:ind w:firstLine="567"/>
        <w:contextualSpacing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3F1839" w:rsidRPr="003F1839" w:rsidRDefault="003F1839" w:rsidP="003F1839">
      <w:pPr>
        <w:spacing w:after="0" w:line="240" w:lineRule="auto"/>
        <w:ind w:firstLine="567"/>
        <w:contextualSpacing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Кафедра журналистики</w:t>
      </w:r>
    </w:p>
    <w:p w:rsidR="003F1839" w:rsidRPr="003F1839" w:rsidRDefault="003F1839" w:rsidP="003F1839">
      <w:pPr>
        <w:spacing w:after="0" w:line="240" w:lineRule="auto"/>
        <w:ind w:firstLine="567"/>
        <w:contextualSpacing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</w:p>
    <w:p w:rsidR="003F1839" w:rsidRPr="003F1839" w:rsidRDefault="003F1839" w:rsidP="003F1839">
      <w:pPr>
        <w:spacing w:after="0" w:line="240" w:lineRule="auto"/>
        <w:ind w:firstLine="567"/>
        <w:contextualSpacing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  <w:r w:rsidRPr="003F1839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Темы рефератов</w:t>
      </w:r>
    </w:p>
    <w:p w:rsidR="003F1839" w:rsidRPr="003F1839" w:rsidRDefault="003F1839" w:rsidP="003F1839">
      <w:pPr>
        <w:spacing w:after="0" w:line="240" w:lineRule="auto"/>
        <w:ind w:firstLine="567"/>
        <w:contextualSpacing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3F1839" w:rsidRPr="003F1839" w:rsidRDefault="003F1839" w:rsidP="003F1839">
      <w:pPr>
        <w:spacing w:after="0" w:line="240" w:lineRule="auto"/>
        <w:ind w:firstLine="567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по дисциплине Основы теории коммуникации </w:t>
      </w:r>
    </w:p>
    <w:p w:rsidR="003F1839" w:rsidRPr="003F1839" w:rsidRDefault="003F1839" w:rsidP="003F1839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3F1839" w:rsidRPr="003F1839" w:rsidRDefault="003F1839" w:rsidP="003F183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6"/>
          <w:szCs w:val="26"/>
          <w:vertAlign w:val="superscript"/>
          <w:lang w:val="ru-RU" w:eastAsia="ru-RU"/>
        </w:rPr>
      </w:pPr>
    </w:p>
    <w:p w:rsidR="003F1839" w:rsidRPr="003F1839" w:rsidRDefault="003F1839" w:rsidP="003F1839">
      <w:pPr>
        <w:numPr>
          <w:ilvl w:val="0"/>
          <w:numId w:val="1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Демонстрация как коммуникация</w:t>
      </w:r>
    </w:p>
    <w:p w:rsidR="003F1839" w:rsidRPr="003F1839" w:rsidRDefault="003F1839" w:rsidP="003F1839">
      <w:pPr>
        <w:numPr>
          <w:ilvl w:val="0"/>
          <w:numId w:val="1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Детектив как коммуникация</w:t>
      </w:r>
    </w:p>
    <w:p w:rsidR="003F1839" w:rsidRPr="003F1839" w:rsidRDefault="003F1839" w:rsidP="003F1839">
      <w:pPr>
        <w:numPr>
          <w:ilvl w:val="0"/>
          <w:numId w:val="1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"Мыльная опера" как коммуникация</w:t>
      </w:r>
    </w:p>
    <w:p w:rsidR="003F1839" w:rsidRPr="003F1839" w:rsidRDefault="003F1839" w:rsidP="003F1839">
      <w:pPr>
        <w:numPr>
          <w:ilvl w:val="0"/>
          <w:numId w:val="1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Женский роман как коммуникация</w:t>
      </w:r>
    </w:p>
    <w:p w:rsidR="003F1839" w:rsidRPr="003F1839" w:rsidRDefault="003F1839" w:rsidP="003F1839">
      <w:pPr>
        <w:numPr>
          <w:ilvl w:val="0"/>
          <w:numId w:val="1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Пионерская песня как коммуникация</w:t>
      </w:r>
    </w:p>
    <w:p w:rsidR="003F1839" w:rsidRPr="003F1839" w:rsidRDefault="003F1839" w:rsidP="003F1839">
      <w:pPr>
        <w:numPr>
          <w:ilvl w:val="0"/>
          <w:numId w:val="1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Военная песня как коммуникация</w:t>
      </w:r>
    </w:p>
    <w:p w:rsidR="003F1839" w:rsidRPr="003F1839" w:rsidRDefault="003F1839" w:rsidP="003F1839">
      <w:pPr>
        <w:numPr>
          <w:ilvl w:val="0"/>
          <w:numId w:val="1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Оперетта как коммуникация</w:t>
      </w:r>
    </w:p>
    <w:p w:rsidR="003F1839" w:rsidRPr="003F1839" w:rsidRDefault="003F1839" w:rsidP="003F1839">
      <w:pPr>
        <w:numPr>
          <w:ilvl w:val="0"/>
          <w:numId w:val="1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Анекдот как коммуникация</w:t>
      </w:r>
    </w:p>
    <w:p w:rsidR="003F1839" w:rsidRPr="003F1839" w:rsidRDefault="003F1839" w:rsidP="003F1839">
      <w:pPr>
        <w:numPr>
          <w:ilvl w:val="0"/>
          <w:numId w:val="1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Современный шлягер как коммуникация</w:t>
      </w:r>
    </w:p>
    <w:p w:rsidR="003F1839" w:rsidRPr="003F1839" w:rsidRDefault="003F1839" w:rsidP="003F1839">
      <w:pPr>
        <w:numPr>
          <w:ilvl w:val="0"/>
          <w:numId w:val="1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Телевизионные новости как коммуникация</w:t>
      </w:r>
    </w:p>
    <w:p w:rsidR="003F1839" w:rsidRPr="003F1839" w:rsidRDefault="003F1839" w:rsidP="003F1839">
      <w:pPr>
        <w:numPr>
          <w:ilvl w:val="0"/>
          <w:numId w:val="1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Театр как коммуникация</w:t>
      </w:r>
    </w:p>
    <w:p w:rsidR="003F1839" w:rsidRPr="003F1839" w:rsidRDefault="003F1839" w:rsidP="003F1839">
      <w:pPr>
        <w:numPr>
          <w:ilvl w:val="0"/>
          <w:numId w:val="1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Кино как коммуникация</w:t>
      </w:r>
    </w:p>
    <w:p w:rsidR="003F1839" w:rsidRPr="003F1839" w:rsidRDefault="003F1839" w:rsidP="003F1839">
      <w:pPr>
        <w:numPr>
          <w:ilvl w:val="0"/>
          <w:numId w:val="1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Пресс-конференция как коммуникация</w:t>
      </w:r>
    </w:p>
    <w:p w:rsidR="003F1839" w:rsidRPr="003F1839" w:rsidRDefault="003F1839" w:rsidP="003F1839">
      <w:pPr>
        <w:numPr>
          <w:ilvl w:val="0"/>
          <w:numId w:val="1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Пропаганда как коммуникация</w:t>
      </w:r>
    </w:p>
    <w:p w:rsidR="003F1839" w:rsidRPr="003F1839" w:rsidRDefault="003F1839" w:rsidP="003F1839">
      <w:pPr>
        <w:numPr>
          <w:ilvl w:val="0"/>
          <w:numId w:val="1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Гадание как коммуникация</w:t>
      </w:r>
    </w:p>
    <w:p w:rsidR="003F1839" w:rsidRPr="003F1839" w:rsidRDefault="003F1839" w:rsidP="003F1839">
      <w:pPr>
        <w:numPr>
          <w:ilvl w:val="0"/>
          <w:numId w:val="1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Молчание как коммуникация</w:t>
      </w:r>
    </w:p>
    <w:p w:rsidR="003F1839" w:rsidRPr="003F1839" w:rsidRDefault="003F1839" w:rsidP="003F1839">
      <w:p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3F1839" w:rsidRPr="003F1839" w:rsidRDefault="003F1839" w:rsidP="003F1839">
      <w:p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3F1839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Методические рекомендации по написанию, требования к оформлению </w:t>
      </w:r>
    </w:p>
    <w:p w:rsidR="003F1839" w:rsidRPr="003F1839" w:rsidRDefault="003F1839" w:rsidP="003F1839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3F1839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Реферат – своеобразное квалификационное сочинение, позволяющее судить об уровне научной культуры </w:t>
      </w:r>
      <w:proofErr w:type="gramStart"/>
      <w:r w:rsidRPr="003F1839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пишущего</w:t>
      </w:r>
      <w:proofErr w:type="gramEnd"/>
      <w:r w:rsidRPr="003F1839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. </w:t>
      </w:r>
    </w:p>
    <w:p w:rsidR="003F1839" w:rsidRPr="003F1839" w:rsidRDefault="003F1839" w:rsidP="003F1839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1. </w:t>
      </w:r>
      <w:r w:rsidRPr="003F1839"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  <w:t xml:space="preserve">Текст </w:t>
      </w:r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работы должен быт распечатан на компьютере на одной стороне стандартного листа белой односортной бумаги (формата А</w:t>
      </w:r>
      <w:proofErr w:type="gramStart"/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4</w:t>
      </w:r>
      <w:proofErr w:type="gramEnd"/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) через два интервала (1,5 интервала в текстовом процессоре </w:t>
      </w:r>
      <w:r w:rsidRPr="003F1839">
        <w:rPr>
          <w:rFonts w:ascii="Times New Roman" w:eastAsia="Times New Roman" w:hAnsi="Times New Roman" w:cs="Times New Roman"/>
          <w:sz w:val="28"/>
          <w:szCs w:val="28"/>
          <w:lang w:eastAsia="ru-RU"/>
        </w:rPr>
        <w:t>Word</w:t>
      </w:r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6/95/2000/</w:t>
      </w:r>
      <w:r w:rsidRPr="003F1839">
        <w:rPr>
          <w:rFonts w:ascii="Times New Roman" w:eastAsia="Times New Roman" w:hAnsi="Times New Roman" w:cs="Times New Roman"/>
          <w:sz w:val="28"/>
          <w:szCs w:val="28"/>
          <w:lang w:eastAsia="ru-RU"/>
        </w:rPr>
        <w:t>XP</w:t>
      </w:r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3F1839">
        <w:rPr>
          <w:rFonts w:ascii="Times New Roman" w:eastAsia="Times New Roman" w:hAnsi="Times New Roman" w:cs="Times New Roman"/>
          <w:sz w:val="28"/>
          <w:szCs w:val="28"/>
          <w:lang w:eastAsia="ru-RU"/>
        </w:rPr>
        <w:t>for</w:t>
      </w:r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3F1839">
        <w:rPr>
          <w:rFonts w:ascii="Times New Roman" w:eastAsia="Times New Roman" w:hAnsi="Times New Roman" w:cs="Times New Roman"/>
          <w:sz w:val="28"/>
          <w:szCs w:val="28"/>
          <w:lang w:eastAsia="ru-RU"/>
        </w:rPr>
        <w:t>Windows</w:t>
      </w:r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). Широко используемыми шрифтами являются: </w:t>
      </w:r>
      <w:proofErr w:type="gramStart"/>
      <w:r w:rsidRPr="003F1839">
        <w:rPr>
          <w:rFonts w:ascii="Times New Roman" w:eastAsia="Times New Roman" w:hAnsi="Times New Roman" w:cs="Times New Roman"/>
          <w:sz w:val="28"/>
          <w:szCs w:val="28"/>
          <w:lang w:eastAsia="ru-RU"/>
        </w:rPr>
        <w:t>Times</w:t>
      </w:r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3F1839">
        <w:rPr>
          <w:rFonts w:ascii="Times New Roman" w:eastAsia="Times New Roman" w:hAnsi="Times New Roman" w:cs="Times New Roman"/>
          <w:sz w:val="28"/>
          <w:szCs w:val="28"/>
          <w:lang w:eastAsia="ru-RU"/>
        </w:rPr>
        <w:t>New</w:t>
      </w:r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3F1839">
        <w:rPr>
          <w:rFonts w:ascii="Times New Roman" w:eastAsia="Times New Roman" w:hAnsi="Times New Roman" w:cs="Times New Roman"/>
          <w:sz w:val="28"/>
          <w:szCs w:val="28"/>
          <w:lang w:eastAsia="ru-RU"/>
        </w:rPr>
        <w:t>Roman</w:t>
      </w:r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3F1839">
        <w:rPr>
          <w:rFonts w:ascii="Times New Roman" w:eastAsia="Times New Roman" w:hAnsi="Times New Roman" w:cs="Times New Roman"/>
          <w:sz w:val="28"/>
          <w:szCs w:val="28"/>
          <w:lang w:eastAsia="ru-RU"/>
        </w:rPr>
        <w:t>Cyr</w:t>
      </w:r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r w:rsidRPr="003F1839">
        <w:rPr>
          <w:rFonts w:ascii="Times New Roman" w:eastAsia="Times New Roman" w:hAnsi="Times New Roman" w:cs="Times New Roman"/>
          <w:sz w:val="28"/>
          <w:szCs w:val="28"/>
          <w:lang w:eastAsia="ru-RU"/>
        </w:rPr>
        <w:t>Courier</w:t>
      </w:r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3F1839">
        <w:rPr>
          <w:rFonts w:ascii="Times New Roman" w:eastAsia="Times New Roman" w:hAnsi="Times New Roman" w:cs="Times New Roman"/>
          <w:sz w:val="28"/>
          <w:szCs w:val="28"/>
          <w:lang w:eastAsia="ru-RU"/>
        </w:rPr>
        <w:t>New</w:t>
      </w:r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3F1839">
        <w:rPr>
          <w:rFonts w:ascii="Times New Roman" w:eastAsia="Times New Roman" w:hAnsi="Times New Roman" w:cs="Times New Roman"/>
          <w:sz w:val="28"/>
          <w:szCs w:val="28"/>
          <w:lang w:eastAsia="ru-RU"/>
        </w:rPr>
        <w:t>Cyr</w:t>
      </w:r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(кегль 14).</w:t>
      </w:r>
      <w:proofErr w:type="gramEnd"/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Размер левого поля </w:t>
      </w:r>
      <w:smartTag w:uri="urn:schemas-microsoft-com:office:smarttags" w:element="metricconverter">
        <w:smartTagPr>
          <w:attr w:name="ProductID" w:val="30 мм"/>
        </w:smartTagPr>
        <w:r w:rsidRPr="003F1839">
          <w:rPr>
            <w:rFonts w:ascii="Times New Roman" w:eastAsia="Times New Roman" w:hAnsi="Times New Roman" w:cs="Times New Roman"/>
            <w:sz w:val="28"/>
            <w:szCs w:val="28"/>
            <w:lang w:val="ru-RU" w:eastAsia="ru-RU"/>
          </w:rPr>
          <w:t>30 мм</w:t>
        </w:r>
      </w:smartTag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правого – </w:t>
      </w:r>
      <w:smartTag w:uri="urn:schemas-microsoft-com:office:smarttags" w:element="metricconverter">
        <w:smartTagPr>
          <w:attr w:name="ProductID" w:val="10 мм"/>
        </w:smartTagPr>
        <w:r w:rsidRPr="003F1839">
          <w:rPr>
            <w:rFonts w:ascii="Times New Roman" w:eastAsia="Times New Roman" w:hAnsi="Times New Roman" w:cs="Times New Roman"/>
            <w:sz w:val="28"/>
            <w:szCs w:val="28"/>
            <w:lang w:val="ru-RU" w:eastAsia="ru-RU"/>
          </w:rPr>
          <w:t>10 мм</w:t>
        </w:r>
      </w:smartTag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верхнего – </w:t>
      </w:r>
      <w:smartTag w:uri="urn:schemas-microsoft-com:office:smarttags" w:element="metricconverter">
        <w:smartTagPr>
          <w:attr w:name="ProductID" w:val="20 мм"/>
        </w:smartTagPr>
        <w:r w:rsidRPr="003F1839">
          <w:rPr>
            <w:rFonts w:ascii="Times New Roman" w:eastAsia="Times New Roman" w:hAnsi="Times New Roman" w:cs="Times New Roman"/>
            <w:sz w:val="28"/>
            <w:szCs w:val="28"/>
            <w:lang w:val="ru-RU" w:eastAsia="ru-RU"/>
          </w:rPr>
          <w:t>20 мм</w:t>
        </w:r>
      </w:smartTag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нижнего – </w:t>
      </w:r>
      <w:smartTag w:uri="urn:schemas-microsoft-com:office:smarttags" w:element="metricconverter">
        <w:smartTagPr>
          <w:attr w:name="ProductID" w:val="20 мм"/>
        </w:smartTagPr>
        <w:r w:rsidRPr="003F1839">
          <w:rPr>
            <w:rFonts w:ascii="Times New Roman" w:eastAsia="Times New Roman" w:hAnsi="Times New Roman" w:cs="Times New Roman"/>
            <w:sz w:val="28"/>
            <w:szCs w:val="28"/>
            <w:lang w:val="ru-RU" w:eastAsia="ru-RU"/>
          </w:rPr>
          <w:t>20 мм</w:t>
        </w:r>
      </w:smartTag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 Поля слева оставляют для переплета, справа – для того, чтобы в строках не было неправильных переносов. При таких полях каждая страница текста содержит приблизительно 1800 знаков (30 строк по 60 знаков в строке, считая каждый знак препинания и пробел между словами также за печатный знак). Текст выравнивается по ширине.</w:t>
      </w:r>
    </w:p>
    <w:p w:rsidR="003F1839" w:rsidRPr="003F1839" w:rsidRDefault="003F1839" w:rsidP="003F1839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Все страницы </w:t>
      </w:r>
      <w:proofErr w:type="gramStart"/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нумеруются</w:t>
      </w:r>
      <w:proofErr w:type="gramEnd"/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начиная с титульного листа (</w:t>
      </w:r>
      <w:r w:rsidRPr="003F1839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>См. Приложение 1,4,6</w:t>
      </w:r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) (на титульном листе номер страницы не ставится). Цифру, обозначающую порядковый номер страницы, ставят в середине верхнего поля страницы.</w:t>
      </w:r>
    </w:p>
    <w:p w:rsidR="003F1839" w:rsidRPr="003F1839" w:rsidRDefault="003F1839" w:rsidP="003F1839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Каждая глава начинается с новой страницы. Это правило относится к другим основным структурным частям работы: Введение, Заключение, Библиографическому списку (</w:t>
      </w:r>
      <w:r w:rsidRPr="003F1839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>См. Приложение 3</w:t>
      </w:r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), Приложение. </w:t>
      </w:r>
    </w:p>
    <w:p w:rsidR="003F1839" w:rsidRPr="003F1839" w:rsidRDefault="003F1839" w:rsidP="003F1839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Расстояние между названием главы и последующим текстом должно быть равно трем интервалам. Такое же расстояние выдерживается между заголовками главы и параграфа. Расстояния между основаниями строк заголовка принимают такими же, как и в тексте. Точку в конце заголовка, располагаемого посредине строки, не ставят. Не допускается подчеркивание заголовков и перенос слов в заголовке.</w:t>
      </w:r>
    </w:p>
    <w:p w:rsidR="003F1839" w:rsidRPr="003F1839" w:rsidRDefault="003F1839" w:rsidP="003F1839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Фразы, начинающиеся с новой (красной) строки, печатают с абзацным отступом от начала строки, равным 8-12 мм.</w:t>
      </w:r>
    </w:p>
    <w:p w:rsidR="003F1839" w:rsidRPr="003F1839" w:rsidRDefault="003F1839" w:rsidP="003F1839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Таблицы, рисунки, чертежи, графики, фотографии как в тексте работы, так и в приложении должны быть выполнены на стандартных листах размером 210х297 мм (формат</w:t>
      </w:r>
      <w:proofErr w:type="gramStart"/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А</w:t>
      </w:r>
      <w:proofErr w:type="gramEnd"/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- 4) или наклеены на стандартные листы белой бумаги. Подписи и пояснения к фотографиям, рисункам помещаются с лицевой стороны.</w:t>
      </w:r>
    </w:p>
    <w:p w:rsidR="003F1839" w:rsidRPr="003F1839" w:rsidRDefault="003F1839" w:rsidP="003F1839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Рукопись, рисунки, фотографии должны быть без пометок, карандашных исправлений, пятен и загибов, не допускаются набивка буквы на букву и дорисовка букв чернилами. Количество исправлений должно быть не более пяти на страницу и вноситься от руки чернилами черного цвета.</w:t>
      </w:r>
    </w:p>
    <w:p w:rsidR="003F1839" w:rsidRPr="003F1839" w:rsidRDefault="003F1839" w:rsidP="003F1839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2.   Главы и параграфы должны быть пронумерованы, что позволит составить «</w:t>
      </w:r>
      <w:r w:rsidRPr="003F1839"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  <w:t>Содержание</w:t>
      </w:r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» работы. Для этого используются римские и арабские цифры, прописные и строчные буквы в сочетании с делением на абзацы. Н а </w:t>
      </w:r>
      <w:proofErr w:type="gramStart"/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</w:t>
      </w:r>
      <w:proofErr w:type="gramEnd"/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р и м е р, части нумеруются с использованием порядковых числительных (часть первая), разделы – с использованием прописных букв, главы – римских цифр, параграфы – арабских цифр. Рубрики внутри текста организуются с помощью русских или латинских строчных букв. В последнее время входит «в моду» чисто цифровая нумерация, когда самые крупные части нумеруются одной цифровой, их подразделы – двумя цифрами: номером части и номером раздела (н а </w:t>
      </w:r>
      <w:proofErr w:type="gramStart"/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</w:t>
      </w:r>
      <w:proofErr w:type="gramEnd"/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р и м е р, раздел 2.1), параграфы – тремя цифрами (2.1.3). Такая система допускается отсутствие слов «часть», «раздел», «глава», «параграф» </w:t>
      </w:r>
      <w:proofErr w:type="gramStart"/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( </w:t>
      </w:r>
      <w:proofErr w:type="gramEnd"/>
      <w:r w:rsidRPr="003F1839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>См. Приложение 5,7</w:t>
      </w:r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).</w:t>
      </w:r>
    </w:p>
    <w:p w:rsidR="003F1839" w:rsidRPr="003F1839" w:rsidRDefault="003F1839" w:rsidP="003F1839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3. </w:t>
      </w:r>
      <w:r w:rsidRPr="003F1839"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  <w:t>Библиографический аппарат</w:t>
      </w:r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– весьма сложная часть работы. Во-первых, это ценное указание на источники по теме исследования для тех, кто будет читать работу; во-вторых, он позволяет судить о научной культуре автора, глубине его проникновения в тему и этичности его позиции по отношению к авторам используемых источников.</w:t>
      </w:r>
    </w:p>
    <w:p w:rsidR="003F1839" w:rsidRPr="003F1839" w:rsidRDefault="003F1839" w:rsidP="003F1839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Библиографический аппарат в алфавитном порядке оформляется в соответствии с требованиями ГОСТ 7.1.84 «Библиографическое описание документа» и с учетом кратких правил «Составления библиографического описания» (2-е изд., доп.М.: Кн</w:t>
      </w:r>
      <w:proofErr w:type="gramStart"/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.п</w:t>
      </w:r>
      <w:proofErr w:type="gramEnd"/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алата, 1991).</w:t>
      </w:r>
    </w:p>
    <w:p w:rsidR="003F1839" w:rsidRPr="003F1839" w:rsidRDefault="003F1839" w:rsidP="003F1839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</w:pPr>
      <w:r w:rsidRPr="003F1839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Книга</w:t>
      </w:r>
    </w:p>
    <w:p w:rsidR="003F1839" w:rsidRPr="003F1839" w:rsidRDefault="003F1839" w:rsidP="003F1839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F1839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 xml:space="preserve">Дмитриев А.В. </w:t>
      </w:r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Конфликтология. – М.: Гардарики, 2000. – 320с.</w:t>
      </w:r>
    </w:p>
    <w:p w:rsidR="003F1839" w:rsidRPr="003F1839" w:rsidRDefault="003F1839" w:rsidP="003F1839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ru-RU"/>
        </w:rPr>
      </w:pPr>
      <w:r w:rsidRPr="003F1839"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ru-RU"/>
        </w:rPr>
        <w:t>С 2006 года:</w:t>
      </w:r>
    </w:p>
    <w:p w:rsidR="003F1839" w:rsidRPr="003F1839" w:rsidRDefault="003F1839" w:rsidP="003F1839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F1839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Орельская, О. В.</w:t>
      </w:r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Святослав Агафонов [Текст]: Возродившй </w:t>
      </w:r>
      <w:r w:rsidRPr="003F1839">
        <w:rPr>
          <w:rFonts w:ascii="Times New Roman" w:eastAsia="Times New Roman" w:hAnsi="Times New Roman" w:cs="Times New Roman"/>
          <w:spacing w:val="-4"/>
          <w:sz w:val="28"/>
          <w:szCs w:val="28"/>
          <w:lang w:val="ru-RU" w:eastAsia="ru-RU"/>
        </w:rPr>
        <w:t>кремль / О. В. Орельская. – Н. Новгород: Промграфика, 2001. − 192 с. (Мастера</w:t>
      </w:r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нижегородской архитектуры).</w:t>
      </w:r>
    </w:p>
    <w:p w:rsidR="003F1839" w:rsidRPr="003F1839" w:rsidRDefault="003F1839" w:rsidP="003F1839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</w:pPr>
      <w:r w:rsidRPr="003F1839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Статьи из журналов и газет</w:t>
      </w:r>
    </w:p>
    <w:p w:rsidR="003F1839" w:rsidRPr="003F1839" w:rsidRDefault="003F1839" w:rsidP="003F1839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F1839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Лефевр В.А.</w:t>
      </w:r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От психофизики к моделированию души // Вопросы философии. – 1990. − № 7. – С.25-31.</w:t>
      </w:r>
    </w:p>
    <w:p w:rsidR="003F1839" w:rsidRPr="003F1839" w:rsidRDefault="003F1839" w:rsidP="003F1839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F1839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Райцын Н.</w:t>
      </w:r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В окопах торговых войн // Деловой мир. – 1993. – № 53.</w:t>
      </w:r>
    </w:p>
    <w:p w:rsidR="003F1839" w:rsidRPr="003F1839" w:rsidRDefault="003F1839" w:rsidP="003F1839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ru-RU"/>
        </w:rPr>
      </w:pPr>
      <w:r w:rsidRPr="003F1839"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ru-RU"/>
        </w:rPr>
        <w:t>С 2006 года:</w:t>
      </w:r>
    </w:p>
    <w:p w:rsidR="003F1839" w:rsidRPr="003F1839" w:rsidRDefault="003F1839" w:rsidP="003F1839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</w:pPr>
      <w:r w:rsidRPr="003F1839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val="ru-RU" w:eastAsia="ru-RU"/>
        </w:rPr>
        <w:t>Долотов, А.</w:t>
      </w:r>
      <w:r w:rsidRPr="003F1839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 xml:space="preserve"> О развитии земельной реформы [Текст] / А. Долотов // Экономист. − 1999. − № 12. − С. 76-82.</w:t>
      </w:r>
    </w:p>
    <w:p w:rsidR="003F1839" w:rsidRPr="003F1839" w:rsidRDefault="003F1839" w:rsidP="003F1839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</w:pPr>
      <w:r w:rsidRPr="003F1839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val="ru-RU" w:eastAsia="ru-RU"/>
        </w:rPr>
        <w:lastRenderedPageBreak/>
        <w:t xml:space="preserve">Айрумян, Э. Л. </w:t>
      </w:r>
      <w:r w:rsidRPr="003F1839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>Материалы и типы гнутых профилей [Текст] / Э. Л. Айрумян, А. В. Рожков // Стр-во и архитектура. Сер. 8, Строительные конструкции: обзор</w:t>
      </w:r>
      <w:proofErr w:type="gramStart"/>
      <w:r w:rsidRPr="003F1839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>.</w:t>
      </w:r>
      <w:proofErr w:type="gramEnd"/>
      <w:r w:rsidRPr="003F1839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 xml:space="preserve"> </w:t>
      </w:r>
      <w:proofErr w:type="gramStart"/>
      <w:r w:rsidRPr="003F1839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>и</w:t>
      </w:r>
      <w:proofErr w:type="gramEnd"/>
      <w:r w:rsidRPr="003F1839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>нформ. / ВНИИС. − 1987. – Вып. 2. − С. 3-16.</w:t>
      </w:r>
    </w:p>
    <w:p w:rsidR="003F1839" w:rsidRPr="003F1839" w:rsidRDefault="003F1839" w:rsidP="003F1839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</w:pPr>
      <w:r w:rsidRPr="003F1839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Ссылки на статьи из энциклопедии</w:t>
      </w:r>
    </w:p>
    <w:p w:rsidR="003F1839" w:rsidRPr="003F1839" w:rsidRDefault="003F1839" w:rsidP="003F1839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F1839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Бирюков Б.В.</w:t>
      </w:r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r w:rsidRPr="003F1839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Гастеров Ю.А., Геллер Е.С.</w:t>
      </w:r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Моделирование // БСЭ. –3-е изд. М., 1974. – Т.16. – С.393-395.</w:t>
      </w:r>
    </w:p>
    <w:p w:rsidR="003F1839" w:rsidRPr="003F1839" w:rsidRDefault="003F1839" w:rsidP="003F1839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</w:pPr>
      <w:r w:rsidRPr="003F1839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Сборник</w:t>
      </w:r>
    </w:p>
    <w:p w:rsidR="003F1839" w:rsidRPr="003F1839" w:rsidRDefault="003F1839" w:rsidP="003F1839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F1839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Философские</w:t>
      </w:r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проблемы современной науки</w:t>
      </w:r>
      <w:proofErr w:type="gramStart"/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/ С</w:t>
      </w:r>
      <w:proofErr w:type="gramEnd"/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ост. В.Н.Иващенко. – Киев: Радуга, 1989. – 165 с.</w:t>
      </w:r>
    </w:p>
    <w:p w:rsidR="003F1839" w:rsidRPr="003F1839" w:rsidRDefault="003F1839" w:rsidP="003F1839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Карпов А.Н. Структура абзацев в прозе  Л.Н. Толстого //Язык и стиль Л.Н.Толстого. – М., 1979. – С. 112 – 120.</w:t>
      </w:r>
    </w:p>
    <w:p w:rsidR="003F1839" w:rsidRPr="003F1839" w:rsidRDefault="003F1839" w:rsidP="003F1839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ru-RU"/>
        </w:rPr>
      </w:pPr>
      <w:r w:rsidRPr="003F1839"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ru-RU"/>
        </w:rPr>
        <w:t>С 2006 года:</w:t>
      </w:r>
    </w:p>
    <w:p w:rsidR="003F1839" w:rsidRPr="003F1839" w:rsidRDefault="003F1839" w:rsidP="003F1839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Проблемы истории, теории и практики русской и советской архитектуры [Текст]: межвуз. темат. сб. / Ленингр. инженер</w:t>
      </w:r>
      <w:proofErr w:type="gramStart"/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.-</w:t>
      </w:r>
      <w:proofErr w:type="gramEnd"/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строит. ин-т ; отв. ред. В. И. Пилявский. − Л.: Изд-во ЛИСИ, 1978. − 162 с. </w:t>
      </w:r>
    </w:p>
    <w:p w:rsidR="003F1839" w:rsidRPr="003F1839" w:rsidRDefault="003F1839" w:rsidP="003F1839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</w:pPr>
      <w:r w:rsidRPr="003F1839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Ссылки на иностранную литературу</w:t>
      </w:r>
    </w:p>
    <w:p w:rsidR="003F1839" w:rsidRPr="003F1839" w:rsidRDefault="003F1839" w:rsidP="003F1839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183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Ausubel D.P.</w:t>
      </w:r>
      <w:r w:rsidRPr="003F18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Das Jugendalter. – Munchen, 1986. – 284 S.</w:t>
      </w:r>
    </w:p>
    <w:p w:rsidR="003F1839" w:rsidRPr="003F1839" w:rsidRDefault="003F1839" w:rsidP="003F1839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</w:pPr>
      <w:r w:rsidRPr="003F1839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Диссертации и авторефераты диссертаций</w:t>
      </w:r>
    </w:p>
    <w:p w:rsidR="003F1839" w:rsidRPr="003F1839" w:rsidRDefault="003F1839" w:rsidP="003F1839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F1839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Гудаков Ж.И.</w:t>
      </w:r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Управление организацией: согласование интересов и социальный конфликт: Дис. …канд</w:t>
      </w:r>
      <w:proofErr w:type="gramStart"/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.с</w:t>
      </w:r>
      <w:proofErr w:type="gramEnd"/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оциол.наук. Новочеркасск, 1999. – 146с.</w:t>
      </w:r>
    </w:p>
    <w:p w:rsidR="003F1839" w:rsidRPr="003F1839" w:rsidRDefault="003F1839" w:rsidP="003F1839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F1839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Родионов И.Н.</w:t>
      </w:r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Государственная молодежная политика (Сущность, этапы, основные тенденции): 1980-1993 гг.: Автореф. дис. …канд. истор. наук. М., 1994. – 20 с.</w:t>
      </w:r>
    </w:p>
    <w:p w:rsidR="003F1839" w:rsidRPr="003F1839" w:rsidRDefault="003F1839" w:rsidP="003F1839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ru-RU"/>
        </w:rPr>
      </w:pPr>
      <w:r w:rsidRPr="003F1839"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ru-RU"/>
        </w:rPr>
        <w:t>С 2006 года:</w:t>
      </w:r>
    </w:p>
    <w:p w:rsidR="003F1839" w:rsidRPr="003F1839" w:rsidRDefault="003F1839" w:rsidP="003F1839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pacing w:val="-4"/>
          <w:sz w:val="28"/>
          <w:szCs w:val="28"/>
          <w:lang w:val="ru-RU" w:eastAsia="ru-RU"/>
        </w:rPr>
      </w:pPr>
      <w:r w:rsidRPr="003F1839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Баранова, М. В.</w:t>
      </w:r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Реклама как феномен культуры [Текст]: дис. … канд. культурологии / М. В. Баранова; науч. рук. В. А. Кутырев ; </w:t>
      </w:r>
      <w:r w:rsidRPr="003F1839">
        <w:rPr>
          <w:rFonts w:ascii="Times New Roman" w:eastAsia="Times New Roman" w:hAnsi="Times New Roman" w:cs="Times New Roman"/>
          <w:spacing w:val="-4"/>
          <w:sz w:val="28"/>
          <w:szCs w:val="28"/>
          <w:lang w:val="ru-RU" w:eastAsia="ru-RU"/>
        </w:rPr>
        <w:t>Нижегор. гос. архитектур</w:t>
      </w:r>
      <w:proofErr w:type="gramStart"/>
      <w:r w:rsidRPr="003F1839">
        <w:rPr>
          <w:rFonts w:ascii="Times New Roman" w:eastAsia="Times New Roman" w:hAnsi="Times New Roman" w:cs="Times New Roman"/>
          <w:spacing w:val="-4"/>
          <w:sz w:val="28"/>
          <w:szCs w:val="28"/>
          <w:lang w:val="ru-RU" w:eastAsia="ru-RU"/>
        </w:rPr>
        <w:t>.-</w:t>
      </w:r>
      <w:proofErr w:type="gramEnd"/>
      <w:r w:rsidRPr="003F1839">
        <w:rPr>
          <w:rFonts w:ascii="Times New Roman" w:eastAsia="Times New Roman" w:hAnsi="Times New Roman" w:cs="Times New Roman"/>
          <w:spacing w:val="-4"/>
          <w:sz w:val="28"/>
          <w:szCs w:val="28"/>
          <w:lang w:val="ru-RU" w:eastAsia="ru-RU"/>
        </w:rPr>
        <w:t>строит. ун-т. − Н. Новгород, 2000. − 159 с.</w:t>
      </w:r>
    </w:p>
    <w:p w:rsidR="003F1839" w:rsidRPr="003F1839" w:rsidRDefault="003F1839" w:rsidP="003F1839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F1839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Ляховецкая, С. С.</w:t>
      </w:r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Социокультурные ценности городского центра [Текст]: автореф. дис. … канд. архитектуры: 18.00.01 / С. С. Ляховецкая; Новосиб. гос. архитектур</w:t>
      </w:r>
      <w:proofErr w:type="gramStart"/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.-</w:t>
      </w:r>
      <w:proofErr w:type="gramEnd"/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худож. акад. − Екатеринбург, 2001. − 23 с.</w:t>
      </w:r>
    </w:p>
    <w:p w:rsidR="003F1839" w:rsidRPr="003F1839" w:rsidRDefault="003F1839" w:rsidP="003F1839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</w:pPr>
      <w:r w:rsidRPr="003F1839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Архивные  и специальные источники</w:t>
      </w:r>
    </w:p>
    <w:p w:rsidR="003F1839" w:rsidRPr="003F1839" w:rsidRDefault="003F1839" w:rsidP="003F1839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F1839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 xml:space="preserve">Государственный </w:t>
      </w:r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архив Российской Федерации. Ф. 9412, </w:t>
      </w:r>
      <w:proofErr w:type="gramStart"/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оп</w:t>
      </w:r>
      <w:proofErr w:type="gramEnd"/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.1, д.355, л.32.</w:t>
      </w:r>
    </w:p>
    <w:p w:rsidR="003F1839" w:rsidRPr="003F1839" w:rsidRDefault="003F1839" w:rsidP="003F1839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F1839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 xml:space="preserve">Государственный </w:t>
      </w:r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архив Челябинской области. Ф. П-2, </w:t>
      </w:r>
      <w:proofErr w:type="gramStart"/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оп</w:t>
      </w:r>
      <w:proofErr w:type="gramEnd"/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.1, д.15.</w:t>
      </w:r>
    </w:p>
    <w:p w:rsidR="003F1839" w:rsidRPr="003F1839" w:rsidRDefault="003F1839" w:rsidP="003F1839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ru-RU"/>
        </w:rPr>
      </w:pPr>
      <w:r w:rsidRPr="003F1839"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ru-RU"/>
        </w:rPr>
        <w:t>С 2006 года:</w:t>
      </w:r>
    </w:p>
    <w:p w:rsidR="003F1839" w:rsidRPr="003F1839" w:rsidRDefault="003F1839" w:rsidP="003F1839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3F1839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 xml:space="preserve">ЦГИАСП. </w:t>
      </w:r>
      <w:r w:rsidRPr="003F1839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Переписка разных лиц, находящихся за границей и внутри России [Текст]. – Центр</w:t>
      </w:r>
      <w:proofErr w:type="gramStart"/>
      <w:r w:rsidRPr="003F1839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.</w:t>
      </w:r>
      <w:proofErr w:type="gramEnd"/>
      <w:r w:rsidRPr="003F1839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</w:t>
      </w:r>
      <w:proofErr w:type="gramStart"/>
      <w:r w:rsidRPr="003F1839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г</w:t>
      </w:r>
      <w:proofErr w:type="gramEnd"/>
      <w:r w:rsidRPr="003F1839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ос. ист. архив в Санкт-Петербурге. Ф. 95. Оп. 1. Д. 63.</w:t>
      </w:r>
    </w:p>
    <w:p w:rsidR="003F1839" w:rsidRPr="003F1839" w:rsidRDefault="003F1839" w:rsidP="003F1839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F1839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Строительные нормы и правила.</w:t>
      </w:r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Канализация. Наружные сети и сооружения [Текст]: СНиП 2.04.03-85</w:t>
      </w:r>
      <w:r w:rsidRPr="003F1839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 xml:space="preserve">: </w:t>
      </w:r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утв. Госстроем  СССР 21.05.85: взамен СНиП </w:t>
      </w:r>
      <w:r w:rsidRPr="003F1839">
        <w:rPr>
          <w:rFonts w:ascii="Times New Roman" w:eastAsia="Times New Roman" w:hAnsi="Times New Roman" w:cs="Times New Roman"/>
          <w:sz w:val="28"/>
          <w:szCs w:val="28"/>
          <w:lang w:eastAsia="ru-RU"/>
        </w:rPr>
        <w:t>I</w:t>
      </w:r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3F1839">
        <w:rPr>
          <w:rFonts w:ascii="Times New Roman" w:eastAsia="Times New Roman" w:hAnsi="Times New Roman" w:cs="Times New Roman"/>
          <w:sz w:val="28"/>
          <w:szCs w:val="28"/>
          <w:lang w:eastAsia="ru-RU"/>
        </w:rPr>
        <w:t>I</w:t>
      </w:r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-32-74: дата введ. 01.01.86. – М., 2003. – 88 с.</w:t>
      </w:r>
    </w:p>
    <w:p w:rsidR="003F1839" w:rsidRPr="003F1839" w:rsidRDefault="003F1839" w:rsidP="003F1839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F1839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 xml:space="preserve">Европа. </w:t>
      </w:r>
      <w:proofErr w:type="gramStart"/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Государства Европы</w:t>
      </w:r>
      <w:r w:rsidRPr="003F1839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 xml:space="preserve"> </w:t>
      </w:r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[Карты]: физ. карта / ст. ред. Л. Н. Колосова; ред. Н. А. Дубовой.</w:t>
      </w:r>
      <w:proofErr w:type="gramEnd"/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– Испр. в </w:t>
      </w:r>
      <w:smartTag w:uri="urn:schemas-microsoft-com:office:smarttags" w:element="metricconverter">
        <w:smartTagPr>
          <w:attr w:name="ProductID" w:val="2000 г"/>
        </w:smartTagPr>
        <w:r w:rsidRPr="003F1839">
          <w:rPr>
            <w:rFonts w:ascii="Times New Roman" w:eastAsia="Times New Roman" w:hAnsi="Times New Roman" w:cs="Times New Roman"/>
            <w:sz w:val="28"/>
            <w:szCs w:val="28"/>
            <w:lang w:val="ru-RU" w:eastAsia="ru-RU"/>
          </w:rPr>
          <w:t>2000 г</w:t>
        </w:r>
      </w:smartTag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 – 1</w:t>
      </w:r>
      <w:proofErr w:type="gramStart"/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:</w:t>
      </w:r>
      <w:proofErr w:type="gramEnd"/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5000 000. – М.: Роскартография, 2000. − 1 к.</w:t>
      </w:r>
    </w:p>
    <w:p w:rsidR="003F1839" w:rsidRPr="003F1839" w:rsidRDefault="003F1839" w:rsidP="003F1839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Прикладное искусство Латвии [Изоматериал]: комплект из 18 </w:t>
      </w:r>
      <w:r w:rsidRPr="003F1839">
        <w:rPr>
          <w:rFonts w:ascii="Times New Roman" w:eastAsia="Times New Roman" w:hAnsi="Times New Roman" w:cs="Times New Roman"/>
          <w:spacing w:val="-4"/>
          <w:sz w:val="28"/>
          <w:szCs w:val="28"/>
          <w:lang w:val="ru-RU" w:eastAsia="ru-RU"/>
        </w:rPr>
        <w:t xml:space="preserve">открыток / текст А. Бишене. - М.: Планета, 1984. – 1 обл. (18 отд. </w:t>
      </w:r>
      <w:proofErr w:type="gramStart"/>
      <w:r w:rsidRPr="003F1839">
        <w:rPr>
          <w:rFonts w:ascii="Times New Roman" w:eastAsia="Times New Roman" w:hAnsi="Times New Roman" w:cs="Times New Roman"/>
          <w:spacing w:val="-4"/>
          <w:sz w:val="28"/>
          <w:szCs w:val="28"/>
          <w:lang w:val="ru-RU" w:eastAsia="ru-RU"/>
        </w:rPr>
        <w:t>л</w:t>
      </w:r>
      <w:proofErr w:type="gramEnd"/>
      <w:r w:rsidRPr="003F1839">
        <w:rPr>
          <w:rFonts w:ascii="Times New Roman" w:eastAsia="Times New Roman" w:hAnsi="Times New Roman" w:cs="Times New Roman"/>
          <w:spacing w:val="-4"/>
          <w:sz w:val="28"/>
          <w:szCs w:val="28"/>
          <w:lang w:val="ru-RU" w:eastAsia="ru-RU"/>
        </w:rPr>
        <w:t>.).</w:t>
      </w:r>
    </w:p>
    <w:p w:rsidR="003F1839" w:rsidRPr="003F1839" w:rsidRDefault="003F1839" w:rsidP="003F1839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</w:pPr>
      <w:r w:rsidRPr="003F1839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>Электронные источники</w:t>
      </w:r>
    </w:p>
    <w:p w:rsidR="003F1839" w:rsidRPr="003F1839" w:rsidRDefault="003F1839" w:rsidP="003F1839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Нижегородский регион </w:t>
      </w:r>
      <w:r w:rsidRPr="003F1839">
        <w:rPr>
          <w:rFonts w:ascii="Times New Roman" w:eastAsia="Times New Roman" w:hAnsi="Times New Roman" w:cs="Times New Roman"/>
          <w:sz w:val="28"/>
          <w:szCs w:val="28"/>
          <w:lang w:eastAsia="ru-RU"/>
        </w:rPr>
        <w:t>XXI</w:t>
      </w:r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[Электронный ресурс]: электрон</w:t>
      </w:r>
      <w:proofErr w:type="gramStart"/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</w:t>
      </w:r>
      <w:proofErr w:type="gramEnd"/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gramStart"/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</w:t>
      </w:r>
      <w:proofErr w:type="gramEnd"/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аза данных. − Н. Новгород: Центр маркетинга Нижегор. обл., 2000. − 1 электрон</w:t>
      </w:r>
      <w:proofErr w:type="gramStart"/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</w:t>
      </w:r>
      <w:proofErr w:type="gramEnd"/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gramStart"/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</w:t>
      </w:r>
      <w:proofErr w:type="gramEnd"/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пт. диск (</w:t>
      </w:r>
      <w:r w:rsidRPr="003F1839">
        <w:rPr>
          <w:rFonts w:ascii="Times New Roman" w:eastAsia="Times New Roman" w:hAnsi="Times New Roman" w:cs="Times New Roman"/>
          <w:sz w:val="28"/>
          <w:szCs w:val="28"/>
          <w:lang w:eastAsia="ru-RU"/>
        </w:rPr>
        <w:t>CD</w:t>
      </w:r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</w:t>
      </w:r>
      <w:r w:rsidRPr="003F1839">
        <w:rPr>
          <w:rFonts w:ascii="Times New Roman" w:eastAsia="Times New Roman" w:hAnsi="Times New Roman" w:cs="Times New Roman"/>
          <w:sz w:val="28"/>
          <w:szCs w:val="28"/>
          <w:lang w:eastAsia="ru-RU"/>
        </w:rPr>
        <w:t>ROM</w:t>
      </w:r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).</w:t>
      </w:r>
    </w:p>
    <w:p w:rsidR="003F1839" w:rsidRPr="003F1839" w:rsidRDefault="003F1839" w:rsidP="003F1839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F1839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Фридман, К.</w:t>
      </w:r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Качество воды в Санкт-Петербурге [Электронный ресурс] / К. Фридман. – Режим доступа: </w:t>
      </w:r>
      <w:r w:rsidRPr="003F1839">
        <w:rPr>
          <w:rFonts w:ascii="Times New Roman" w:eastAsia="Times New Roman" w:hAnsi="Times New Roman" w:cs="Times New Roman"/>
          <w:sz w:val="28"/>
          <w:szCs w:val="28"/>
          <w:lang w:eastAsia="ru-RU"/>
        </w:rPr>
        <w:t>http</w:t>
      </w:r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: //</w:t>
      </w:r>
      <w:r w:rsidRPr="003F1839">
        <w:rPr>
          <w:rFonts w:ascii="Times New Roman" w:eastAsia="Times New Roman" w:hAnsi="Times New Roman" w:cs="Times New Roman"/>
          <w:sz w:val="28"/>
          <w:szCs w:val="28"/>
          <w:lang w:eastAsia="ru-RU"/>
        </w:rPr>
        <w:t>www</w:t>
      </w:r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</w:t>
      </w:r>
      <w:r w:rsidRPr="003F1839">
        <w:rPr>
          <w:rFonts w:ascii="Times New Roman" w:eastAsia="Times New Roman" w:hAnsi="Times New Roman" w:cs="Times New Roman"/>
          <w:sz w:val="28"/>
          <w:szCs w:val="28"/>
          <w:lang w:eastAsia="ru-RU"/>
        </w:rPr>
        <w:t>vodoprovod</w:t>
      </w:r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</w:t>
      </w:r>
      <w:r w:rsidRPr="003F1839">
        <w:rPr>
          <w:rFonts w:ascii="Times New Roman" w:eastAsia="Times New Roman" w:hAnsi="Times New Roman" w:cs="Times New Roman"/>
          <w:sz w:val="28"/>
          <w:szCs w:val="28"/>
          <w:lang w:eastAsia="ru-RU"/>
        </w:rPr>
        <w:t>ru</w:t>
      </w:r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</w:t>
      </w:r>
    </w:p>
    <w:p w:rsidR="003F1839" w:rsidRPr="003F1839" w:rsidRDefault="003F1839" w:rsidP="003F1839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Объем работы до 20 страниц.</w:t>
      </w:r>
    </w:p>
    <w:p w:rsidR="003F1839" w:rsidRPr="003F1839" w:rsidRDefault="003F1839" w:rsidP="003F1839">
      <w:pPr>
        <w:spacing w:after="0" w:line="240" w:lineRule="auto"/>
        <w:ind w:firstLine="567"/>
        <w:contextualSpacing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3F1839" w:rsidRPr="003F1839" w:rsidRDefault="003F1839" w:rsidP="003F1839">
      <w:pPr>
        <w:spacing w:after="0" w:line="240" w:lineRule="auto"/>
        <w:ind w:firstLine="567"/>
        <w:contextualSpacing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3F1839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Критерии оценки:</w:t>
      </w:r>
    </w:p>
    <w:p w:rsidR="003F1839" w:rsidRPr="003F1839" w:rsidRDefault="003F1839" w:rsidP="003F1839">
      <w:pPr>
        <w:spacing w:after="0" w:line="240" w:lineRule="auto"/>
        <w:ind w:firstLine="567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- оценка «зачтено» выставляется студенту, если он владеть исследовательским понятийным аппаратом, корректным использованием информационных ресурсов в научной и творческой деятельности и знаком с этапами выполнения исследовательской работы по заданной теме; </w:t>
      </w:r>
    </w:p>
    <w:p w:rsidR="003F1839" w:rsidRPr="003F1839" w:rsidRDefault="003F1839" w:rsidP="003F1839">
      <w:pPr>
        <w:spacing w:after="0" w:line="240" w:lineRule="auto"/>
        <w:ind w:firstLine="567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оценка «не зачтено» – не знаком с различными инструментами, используемыми для анализа литературного процесса; не может понять цели и задачи теории моды.</w:t>
      </w:r>
    </w:p>
    <w:p w:rsidR="003F1839" w:rsidRPr="003F1839" w:rsidRDefault="003F1839" w:rsidP="003F1839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3F1839" w:rsidRPr="003F1839" w:rsidRDefault="003F1839" w:rsidP="003F1839">
      <w:pPr>
        <w:spacing w:after="0" w:line="240" w:lineRule="auto"/>
        <w:ind w:firstLine="567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Составитель ________________________ В.В. Кихтан </w:t>
      </w:r>
    </w:p>
    <w:p w:rsidR="003F1839" w:rsidRPr="003F1839" w:rsidRDefault="003F1839" w:rsidP="003F1839">
      <w:pPr>
        <w:spacing w:after="0" w:line="240" w:lineRule="auto"/>
        <w:ind w:firstLine="567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3F1839" w:rsidRPr="003F1839" w:rsidRDefault="003F1839" w:rsidP="003F1839">
      <w:pPr>
        <w:spacing w:after="0" w:line="240" w:lineRule="auto"/>
        <w:ind w:firstLine="567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«10» апреля 2018 г. </w:t>
      </w:r>
    </w:p>
    <w:p w:rsidR="003F1839" w:rsidRPr="003F1839" w:rsidRDefault="003F1839" w:rsidP="003F1839">
      <w:pPr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3F1839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br w:type="page"/>
      </w:r>
    </w:p>
    <w:p w:rsidR="003F1839" w:rsidRPr="003F1839" w:rsidRDefault="003F1839" w:rsidP="003F1839">
      <w:pPr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Министерство образования и науки Российской Федерации</w:t>
      </w:r>
    </w:p>
    <w:p w:rsidR="003F1839" w:rsidRPr="003F1839" w:rsidRDefault="003F1839" w:rsidP="003F1839">
      <w:pPr>
        <w:shd w:val="clear" w:color="auto" w:fill="FFFFFF"/>
        <w:spacing w:after="0" w:line="240" w:lineRule="auto"/>
        <w:ind w:firstLine="567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3F1839" w:rsidRPr="003F1839" w:rsidRDefault="003F1839" w:rsidP="003F1839">
      <w:pPr>
        <w:shd w:val="clear" w:color="auto" w:fill="FFFFFF"/>
        <w:spacing w:after="0" w:line="240" w:lineRule="auto"/>
        <w:ind w:firstLine="567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3F1839" w:rsidRPr="003F1839" w:rsidRDefault="003F1839" w:rsidP="003F1839">
      <w:pPr>
        <w:spacing w:after="0" w:line="240" w:lineRule="auto"/>
        <w:ind w:firstLine="567"/>
        <w:contextualSpacing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3F1839" w:rsidRPr="003F1839" w:rsidRDefault="003F1839" w:rsidP="003F1839">
      <w:pPr>
        <w:spacing w:after="0" w:line="240" w:lineRule="auto"/>
        <w:ind w:firstLine="567"/>
        <w:contextualSpacing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Кафедра журналистики</w:t>
      </w:r>
    </w:p>
    <w:p w:rsidR="003F1839" w:rsidRPr="003F1839" w:rsidRDefault="003F1839" w:rsidP="003F1839">
      <w:pPr>
        <w:spacing w:after="0" w:line="240" w:lineRule="auto"/>
        <w:ind w:firstLine="567"/>
        <w:contextualSpacing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</w:p>
    <w:p w:rsidR="003F1839" w:rsidRPr="003F1839" w:rsidRDefault="003F1839" w:rsidP="003F1839">
      <w:pPr>
        <w:spacing w:after="0" w:line="240" w:lineRule="auto"/>
        <w:ind w:firstLine="567"/>
        <w:contextualSpacing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  <w:r w:rsidRPr="003F1839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Темы эссе</w:t>
      </w:r>
    </w:p>
    <w:p w:rsidR="003F1839" w:rsidRPr="003F1839" w:rsidRDefault="003F1839" w:rsidP="003F1839">
      <w:pPr>
        <w:spacing w:after="0" w:line="240" w:lineRule="auto"/>
        <w:ind w:firstLine="567"/>
        <w:contextualSpacing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3F1839" w:rsidRPr="003F1839" w:rsidRDefault="003F1839" w:rsidP="003F1839">
      <w:pPr>
        <w:spacing w:after="0" w:line="240" w:lineRule="auto"/>
        <w:ind w:firstLine="567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по дисциплине Основы теории коммуникации </w:t>
      </w:r>
    </w:p>
    <w:p w:rsidR="003F1839" w:rsidRPr="003F1839" w:rsidRDefault="003F1839" w:rsidP="003F1839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3F1839" w:rsidRPr="003F1839" w:rsidRDefault="003F1839" w:rsidP="003F1839">
      <w:pPr>
        <w:spacing w:after="0" w:line="240" w:lineRule="auto"/>
        <w:ind w:firstLine="567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Тема не должна инициировать изложение лишь определений понятий, ее цель – побуждать к размышлению. </w:t>
      </w:r>
    </w:p>
    <w:p w:rsidR="003F1839" w:rsidRPr="003F1839" w:rsidRDefault="003F1839" w:rsidP="003F1839">
      <w:pPr>
        <w:numPr>
          <w:ilvl w:val="0"/>
          <w:numId w:val="14"/>
        </w:num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Система коммуникации в древнем Риме</w:t>
      </w:r>
    </w:p>
    <w:p w:rsidR="003F1839" w:rsidRPr="003F1839" w:rsidRDefault="003F1839" w:rsidP="003F1839">
      <w:pPr>
        <w:numPr>
          <w:ilvl w:val="0"/>
          <w:numId w:val="14"/>
        </w:num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Система коммуникации в древней Греции</w:t>
      </w:r>
    </w:p>
    <w:p w:rsidR="003F1839" w:rsidRPr="003F1839" w:rsidRDefault="003F1839" w:rsidP="003F1839">
      <w:pPr>
        <w:numPr>
          <w:ilvl w:val="0"/>
          <w:numId w:val="14"/>
        </w:num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Системы коммуникации в первобытном обществе</w:t>
      </w:r>
    </w:p>
    <w:p w:rsidR="003F1839" w:rsidRPr="003F1839" w:rsidRDefault="003F1839" w:rsidP="003F1839">
      <w:pPr>
        <w:numPr>
          <w:ilvl w:val="0"/>
          <w:numId w:val="14"/>
        </w:num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Система коммуникации в средние века</w:t>
      </w:r>
    </w:p>
    <w:p w:rsidR="003F1839" w:rsidRPr="003F1839" w:rsidRDefault="003F1839" w:rsidP="003F1839">
      <w:pPr>
        <w:numPr>
          <w:ilvl w:val="0"/>
          <w:numId w:val="14"/>
        </w:num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Система коммуникации в революционный период</w:t>
      </w:r>
    </w:p>
    <w:p w:rsidR="003F1839" w:rsidRPr="003F1839" w:rsidRDefault="003F1839" w:rsidP="003F1839">
      <w:pPr>
        <w:numPr>
          <w:ilvl w:val="0"/>
          <w:numId w:val="14"/>
        </w:num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Система коммуникации в переходный период</w:t>
      </w:r>
    </w:p>
    <w:p w:rsidR="003F1839" w:rsidRPr="003F1839" w:rsidRDefault="003F1839" w:rsidP="003F1839">
      <w:pPr>
        <w:numPr>
          <w:ilvl w:val="0"/>
          <w:numId w:val="14"/>
        </w:num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Теория аттракционов, с. Эйзенштейна и ее использование при анализе коммуникативных процессов</w:t>
      </w:r>
    </w:p>
    <w:p w:rsidR="003F1839" w:rsidRPr="003F1839" w:rsidRDefault="003F1839" w:rsidP="003F1839">
      <w:pPr>
        <w:numPr>
          <w:ilvl w:val="0"/>
          <w:numId w:val="14"/>
        </w:num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Теория обмена информацией П. Ершова и ее использование в анализе коммуникативных процессов</w:t>
      </w:r>
    </w:p>
    <w:p w:rsidR="003F1839" w:rsidRPr="003F1839" w:rsidRDefault="003F1839" w:rsidP="003F1839">
      <w:pPr>
        <w:numPr>
          <w:ilvl w:val="0"/>
          <w:numId w:val="14"/>
        </w:num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Использование теории переговоров для анализа драматических текстов</w:t>
      </w:r>
    </w:p>
    <w:p w:rsidR="003F1839" w:rsidRPr="003F1839" w:rsidRDefault="003F1839" w:rsidP="003F1839">
      <w:pPr>
        <w:numPr>
          <w:ilvl w:val="0"/>
          <w:numId w:val="14"/>
        </w:num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Использование теории переговоров для анализа парламентских дебатов</w:t>
      </w:r>
    </w:p>
    <w:p w:rsidR="003F1839" w:rsidRPr="003F1839" w:rsidRDefault="003F1839" w:rsidP="003F1839">
      <w:pPr>
        <w:numPr>
          <w:ilvl w:val="0"/>
          <w:numId w:val="14"/>
        </w:num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Коммуникационные модели в психотерапии</w:t>
      </w:r>
    </w:p>
    <w:p w:rsidR="003F1839" w:rsidRPr="003F1839" w:rsidRDefault="003F1839" w:rsidP="003F1839">
      <w:pPr>
        <w:numPr>
          <w:ilvl w:val="0"/>
          <w:numId w:val="14"/>
        </w:num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Коммуникативный анализ телевизионной рекламы</w:t>
      </w:r>
    </w:p>
    <w:p w:rsidR="003F1839" w:rsidRPr="003F1839" w:rsidRDefault="003F1839" w:rsidP="003F1839">
      <w:pPr>
        <w:spacing w:after="0" w:line="240" w:lineRule="auto"/>
        <w:ind w:firstLine="567"/>
        <w:contextualSpacing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3F1839" w:rsidRPr="003F1839" w:rsidRDefault="003F1839" w:rsidP="003F1839">
      <w:p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3F1839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Методические рекомендации по написанию, требования к оформлению </w:t>
      </w:r>
    </w:p>
    <w:p w:rsidR="003F1839" w:rsidRPr="003F1839" w:rsidRDefault="003F1839" w:rsidP="003F1839">
      <w:pPr>
        <w:spacing w:after="0" w:line="240" w:lineRule="auto"/>
        <w:ind w:firstLine="567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F1839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Эссе</w:t>
      </w:r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от французского "essai", англ. "essay", "assay" – попытка, проба, очерк; от латинского "exagium" – взвешивание. Создателем жанра эссе считается М.Монтень ("Опыты", 1580 г.). </w:t>
      </w:r>
    </w:p>
    <w:p w:rsidR="003F1839" w:rsidRPr="003F1839" w:rsidRDefault="003F1839" w:rsidP="003F1839">
      <w:pPr>
        <w:spacing w:after="0" w:line="240" w:lineRule="auto"/>
        <w:ind w:firstLine="567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Это прозаическое сочинение – рассуждение небольшого объема со свободной композицией. Жанр критики и публицистики, свободная трактовка какой-либо проблемы. Эссе выражает индивидуальные впечатления и соображения по конкретному поводу или вопросу и заведомо не претендует на определяющую или исчерпывающую трактовку предмета. Как правило, эссе предполагает новое, субъективно окрашенное слово о чем-либо и может иметь философский, историко-биографический, публицистический, литературно-критический, научно-популярный, беллетристический характер. </w:t>
      </w:r>
    </w:p>
    <w:p w:rsidR="003F1839" w:rsidRPr="003F1839" w:rsidRDefault="003F1839" w:rsidP="003F1839">
      <w:pPr>
        <w:spacing w:after="0" w:line="240" w:lineRule="auto"/>
        <w:ind w:firstLine="567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Эссе студента – это самостоятельная письменная работа на тему, предложенную преподавателем (тема может быть предложена и студентом, но обязательно должна быть согласована с преподавателем).</w:t>
      </w:r>
    </w:p>
    <w:p w:rsidR="003F1839" w:rsidRPr="003F1839" w:rsidRDefault="003F1839" w:rsidP="003F1839">
      <w:pPr>
        <w:spacing w:after="0" w:line="240" w:lineRule="auto"/>
        <w:ind w:firstLine="567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Цель эссе состоит в развитии навыков самостоятельного творческого мышления и письменного изложения собственных мыслей. Писать эссе чрезвычайно полезно, поскольку это позволяет автору научиться четко и грамотно формулировать мысли, </w:t>
      </w:r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 xml:space="preserve">структурировать информацию, использовать основные категории анализа, выделять причинно-следственные связи, иллюстрировать понятия соответствующими примерами, аргументировать свои выводы; овладеть научным стилем речи. </w:t>
      </w:r>
    </w:p>
    <w:p w:rsidR="003F1839" w:rsidRPr="003F1839" w:rsidRDefault="003F1839" w:rsidP="003F1839">
      <w:pPr>
        <w:spacing w:after="0" w:line="240" w:lineRule="auto"/>
        <w:ind w:firstLine="567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Эссе должно содержать: четкое изложение сути поставленной проблемы, включать самостоятельно проведенный анализ этой проблемы с использованием концепций и аналитического инструментария, рассматриваемого в рамках дисциплины, выводы, обобщающие авторскую позицию по поставленной проблеме. </w:t>
      </w:r>
    </w:p>
    <w:p w:rsidR="003F1839" w:rsidRPr="003F1839" w:rsidRDefault="003F1839" w:rsidP="003F1839">
      <w:pPr>
        <w:spacing w:after="0" w:line="240" w:lineRule="auto"/>
        <w:ind w:firstLine="567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 зависимости от специфики дисциплины формы эссе могут значительно дифференцироваться. В некоторых случаях это может быть анализ имеющихся статистических данных по изучаемой проблеме, анализ материалов из средств массовой информации и использованием изучаемых моделей, подробный разбор предложенной задачи с развернутыми мнениями, подбор и детальный анализ примеров, иллюстрирующих проблему и т</w:t>
      </w:r>
      <w:proofErr w:type="gramStart"/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.д</w:t>
      </w:r>
      <w:proofErr w:type="gramEnd"/>
    </w:p>
    <w:p w:rsidR="003F1839" w:rsidRPr="003F1839" w:rsidRDefault="003F1839" w:rsidP="003F1839">
      <w:pPr>
        <w:spacing w:after="0" w:line="240" w:lineRule="auto"/>
        <w:ind w:firstLine="567"/>
        <w:contextualSpacing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3F1839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Требования к написанию эссе</w:t>
      </w:r>
    </w:p>
    <w:p w:rsidR="003F1839" w:rsidRPr="003F1839" w:rsidRDefault="003F1839" w:rsidP="003F1839">
      <w:pPr>
        <w:spacing w:after="0" w:line="240" w:lineRule="auto"/>
        <w:ind w:firstLine="567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Эссе - это авторское произведение (связный текст), отражающий позицию автора по какому-либо актуальному вопросу (проблеме).</w:t>
      </w:r>
    </w:p>
    <w:p w:rsidR="003F1839" w:rsidRPr="003F1839" w:rsidRDefault="003F1839" w:rsidP="003F1839">
      <w:pPr>
        <w:spacing w:after="0" w:line="240" w:lineRule="auto"/>
        <w:ind w:firstLine="567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Цель эссе - высказать свою точку зрения и сформировать непротиворечивую систему аргументов, обосновывающих предпочтительность позиции, выбранной автором данного текста.</w:t>
      </w:r>
    </w:p>
    <w:p w:rsidR="003F1839" w:rsidRPr="003F1839" w:rsidRDefault="003F1839" w:rsidP="003F1839">
      <w:pPr>
        <w:spacing w:after="0" w:line="240" w:lineRule="auto"/>
        <w:ind w:firstLine="567"/>
        <w:contextualSpacing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3F1839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Эссе включает в себя следующие элементы:</w:t>
      </w:r>
    </w:p>
    <w:p w:rsidR="003F1839" w:rsidRPr="003F1839" w:rsidRDefault="003F1839" w:rsidP="003F1839">
      <w:pPr>
        <w:spacing w:after="0" w:line="240" w:lineRule="auto"/>
        <w:ind w:firstLine="567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1. Введение. В нем формулируется тема, обосновывается ее актуальность, раскрывается расхождение мнений, обосновывается структура рассмотрения темы, осуществляете переход к основному суждению.</w:t>
      </w:r>
    </w:p>
    <w:p w:rsidR="003F1839" w:rsidRPr="003F1839" w:rsidRDefault="003F1839" w:rsidP="003F1839">
      <w:pPr>
        <w:spacing w:after="0" w:line="240" w:lineRule="auto"/>
        <w:ind w:firstLine="567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2. Основная часть. Включает в себя:</w:t>
      </w:r>
    </w:p>
    <w:p w:rsidR="003F1839" w:rsidRPr="003F1839" w:rsidRDefault="003F1839" w:rsidP="003F1839">
      <w:pPr>
        <w:spacing w:after="0" w:line="240" w:lineRule="auto"/>
        <w:ind w:firstLine="567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формулировку суждений и аргументов, которые выдвигает автор, обычно, два-три аргумента;</w:t>
      </w:r>
    </w:p>
    <w:p w:rsidR="003F1839" w:rsidRPr="003F1839" w:rsidRDefault="003F1839" w:rsidP="003F1839">
      <w:pPr>
        <w:spacing w:after="0" w:line="240" w:lineRule="auto"/>
        <w:ind w:firstLine="567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доказательства, факты и примеры в поддержку авторской позиции;</w:t>
      </w:r>
    </w:p>
    <w:p w:rsidR="003F1839" w:rsidRPr="003F1839" w:rsidRDefault="003F1839" w:rsidP="003F1839">
      <w:pPr>
        <w:spacing w:after="0" w:line="240" w:lineRule="auto"/>
        <w:ind w:firstLine="567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- анализ </w:t>
      </w:r>
      <w:proofErr w:type="gramStart"/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контр-аргументов</w:t>
      </w:r>
      <w:proofErr w:type="gramEnd"/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и противоположных суждений, при этом необходимо показать их слабые стороны.</w:t>
      </w:r>
    </w:p>
    <w:p w:rsidR="003F1839" w:rsidRPr="003F1839" w:rsidRDefault="003F1839" w:rsidP="003F1839">
      <w:pPr>
        <w:spacing w:after="0" w:line="240" w:lineRule="auto"/>
        <w:ind w:firstLine="567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3. Заключение. Повторяется основное суждение, резюмируются аргументы в защиту основного суждения, дается общее заключение о полезности данного утверждения.</w:t>
      </w:r>
    </w:p>
    <w:p w:rsidR="003F1839" w:rsidRPr="003F1839" w:rsidRDefault="003F1839" w:rsidP="003F1839">
      <w:pPr>
        <w:spacing w:after="0" w:line="240" w:lineRule="auto"/>
        <w:ind w:firstLine="567"/>
        <w:contextualSpacing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3F1839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Оформление материалов эссе</w:t>
      </w:r>
    </w:p>
    <w:p w:rsidR="003F1839" w:rsidRPr="003F1839" w:rsidRDefault="003F1839" w:rsidP="003F1839">
      <w:pPr>
        <w:spacing w:after="0" w:line="240" w:lineRule="auto"/>
        <w:ind w:firstLine="567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Объем эсс</w:t>
      </w:r>
      <w:proofErr w:type="gramStart"/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е–</w:t>
      </w:r>
      <w:proofErr w:type="gramEnd"/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до 5-7 страниц машинописного текста в редакторе Word. Шрифт: Times New Roman, кегль - 14, интервал – полуторный. Все поля  по 20 мм.</w:t>
      </w:r>
    </w:p>
    <w:p w:rsidR="003F1839" w:rsidRPr="003F1839" w:rsidRDefault="003F1839" w:rsidP="003F1839">
      <w:pPr>
        <w:spacing w:after="0" w:line="240" w:lineRule="auto"/>
        <w:ind w:firstLine="567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Вверху слева указывается фамилия, имя, отчество автора эссе. </w:t>
      </w:r>
    </w:p>
    <w:p w:rsidR="003F1839" w:rsidRPr="003F1839" w:rsidRDefault="003F1839" w:rsidP="003F1839">
      <w:pPr>
        <w:spacing w:after="0" w:line="240" w:lineRule="auto"/>
        <w:ind w:firstLine="567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Далее через один интервал - название эссе жирным шрифтом. </w:t>
      </w:r>
    </w:p>
    <w:p w:rsidR="003F1839" w:rsidRPr="003F1839" w:rsidRDefault="003F1839" w:rsidP="003F1839">
      <w:pPr>
        <w:spacing w:after="0" w:line="240" w:lineRule="auto"/>
        <w:ind w:firstLine="567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Затем через один пропущенный интервал располагается текст.</w:t>
      </w:r>
    </w:p>
    <w:p w:rsidR="003F1839" w:rsidRPr="003F1839" w:rsidRDefault="003F1839" w:rsidP="003F1839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3F1839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Критерии оценки материалов эссе</w:t>
      </w:r>
    </w:p>
    <w:p w:rsidR="003F1839" w:rsidRPr="003F1839" w:rsidRDefault="003F1839" w:rsidP="003F1839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При оценивании материалов необходимо учитывать следующие элементы:</w:t>
      </w:r>
    </w:p>
    <w:p w:rsidR="003F1839" w:rsidRPr="003F1839" w:rsidRDefault="003F1839" w:rsidP="003F1839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1. Представление собственной точки зрения (позиции, отношения) при раскрытии проблемы;</w:t>
      </w:r>
    </w:p>
    <w:p w:rsidR="003F1839" w:rsidRPr="003F1839" w:rsidRDefault="003F1839" w:rsidP="003F1839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2. Раскрытие проблемы на теоретическом уровне (в связях и с обоснованиями) или на бытовом уровне, с корректным использованием или без использования научных понятий в контексте ответа на вопрос эссе;</w:t>
      </w:r>
    </w:p>
    <w:p w:rsidR="003F1839" w:rsidRPr="003F1839" w:rsidRDefault="003F1839" w:rsidP="003F1839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3. Аргументация своей позиции с опорой на факты социально-экономической действительности или собственный опыт.</w:t>
      </w:r>
    </w:p>
    <w:p w:rsidR="003F1839" w:rsidRPr="003F1839" w:rsidRDefault="003F1839" w:rsidP="003F1839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Все эти элементы должны быть изучения и оценены членами жюри.</w:t>
      </w:r>
    </w:p>
    <w:p w:rsidR="003F1839" w:rsidRPr="003F1839" w:rsidRDefault="003F1839" w:rsidP="003F1839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090"/>
        <w:gridCol w:w="1481"/>
      </w:tblGrid>
      <w:tr w:rsidR="003F1839" w:rsidRPr="003F1839" w:rsidTr="006D78F5">
        <w:tc>
          <w:tcPr>
            <w:tcW w:w="8090" w:type="dxa"/>
          </w:tcPr>
          <w:p w:rsidR="003F1839" w:rsidRPr="003F1839" w:rsidRDefault="003F1839" w:rsidP="003F18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 w:eastAsia="ru-RU"/>
              </w:rPr>
            </w:pPr>
            <w:r w:rsidRPr="003F1839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 w:eastAsia="ru-RU"/>
              </w:rPr>
              <w:t>Основные критерии и уровни оценки</w:t>
            </w:r>
          </w:p>
        </w:tc>
        <w:tc>
          <w:tcPr>
            <w:tcW w:w="1481" w:type="dxa"/>
          </w:tcPr>
          <w:p w:rsidR="003F1839" w:rsidRPr="003F1839" w:rsidRDefault="003F1839" w:rsidP="003F18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 w:eastAsia="ru-RU"/>
              </w:rPr>
            </w:pPr>
            <w:r w:rsidRPr="003F1839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 w:eastAsia="ru-RU"/>
              </w:rPr>
              <w:t>Баллы</w:t>
            </w:r>
          </w:p>
        </w:tc>
      </w:tr>
      <w:tr w:rsidR="003F1839" w:rsidRPr="003F1839" w:rsidTr="006D78F5">
        <w:tc>
          <w:tcPr>
            <w:tcW w:w="8090" w:type="dxa"/>
          </w:tcPr>
          <w:p w:rsidR="003F1839" w:rsidRPr="003F1839" w:rsidRDefault="003F1839" w:rsidP="003F18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3F1839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1. Представлена собственная точка  зрения (позиция, отношение)  при раскрытии проблемы.</w:t>
            </w:r>
          </w:p>
          <w:p w:rsidR="003F1839" w:rsidRPr="003F1839" w:rsidRDefault="003F1839" w:rsidP="003F18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3F1839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2. Проблема раскрыта на теоретическом уровне, в связях и обоснованиях, с корректным использованием научных терминов и понятий в контексте ответа.</w:t>
            </w:r>
          </w:p>
          <w:p w:rsidR="003F1839" w:rsidRPr="003F1839" w:rsidRDefault="003F1839" w:rsidP="003F18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3F1839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3. Дана аргументация своего мнения с опорой на факты социально-экономической действительности или личный социальный опыт.</w:t>
            </w:r>
          </w:p>
        </w:tc>
        <w:tc>
          <w:tcPr>
            <w:tcW w:w="1481" w:type="dxa"/>
          </w:tcPr>
          <w:p w:rsidR="003F1839" w:rsidRPr="003F1839" w:rsidRDefault="003F1839" w:rsidP="003F18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3F1839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100-84</w:t>
            </w:r>
          </w:p>
        </w:tc>
      </w:tr>
      <w:tr w:rsidR="003F1839" w:rsidRPr="003F1839" w:rsidTr="006D78F5">
        <w:tc>
          <w:tcPr>
            <w:tcW w:w="8090" w:type="dxa"/>
          </w:tcPr>
          <w:p w:rsidR="003F1839" w:rsidRPr="003F1839" w:rsidRDefault="003F1839" w:rsidP="003F18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3F1839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1. Представлена собственная точка  зрения (позиция, отношение)  при раскрытии проблемы.</w:t>
            </w:r>
          </w:p>
          <w:p w:rsidR="003F1839" w:rsidRPr="003F1839" w:rsidRDefault="003F1839" w:rsidP="003F18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3F1839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2. Проблема раскрыта с корректным использованием научных терминов и понятий в контексте ответа, но теоретические связи и обоснования не присутствуют или явно не прослеживаются.</w:t>
            </w:r>
          </w:p>
          <w:p w:rsidR="003F1839" w:rsidRPr="003F1839" w:rsidRDefault="003F1839" w:rsidP="003F18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3F1839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3. Дана аргументация своего мнения с опорой на факты социально-экономической действительности или личный социальный опыт.</w:t>
            </w:r>
          </w:p>
        </w:tc>
        <w:tc>
          <w:tcPr>
            <w:tcW w:w="1481" w:type="dxa"/>
          </w:tcPr>
          <w:p w:rsidR="003F1839" w:rsidRPr="003F1839" w:rsidRDefault="003F1839" w:rsidP="003F18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3F1839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83-67</w:t>
            </w:r>
          </w:p>
        </w:tc>
      </w:tr>
      <w:tr w:rsidR="003F1839" w:rsidRPr="003F1839" w:rsidTr="006D78F5">
        <w:tc>
          <w:tcPr>
            <w:tcW w:w="8090" w:type="dxa"/>
          </w:tcPr>
          <w:p w:rsidR="003F1839" w:rsidRPr="003F1839" w:rsidRDefault="003F1839" w:rsidP="003F18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3F1839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1. Представлена собственная точка  зрения (позиция, отношение)  при раскрытии проблемы.</w:t>
            </w:r>
          </w:p>
          <w:p w:rsidR="003F1839" w:rsidRPr="003F1839" w:rsidRDefault="003F1839" w:rsidP="003F18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3F1839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2. Проблема раскрыта при формальном использовании научных терминов.</w:t>
            </w:r>
          </w:p>
          <w:p w:rsidR="003F1839" w:rsidRPr="003F1839" w:rsidRDefault="003F1839" w:rsidP="003F18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3F1839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3. Дана аргументация своего мнения с опорой на факты социально-экономической действительности или личный социальный опыт.</w:t>
            </w:r>
          </w:p>
        </w:tc>
        <w:tc>
          <w:tcPr>
            <w:tcW w:w="1481" w:type="dxa"/>
          </w:tcPr>
          <w:p w:rsidR="003F1839" w:rsidRPr="003F1839" w:rsidRDefault="003F1839" w:rsidP="003F18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3F1839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66-50</w:t>
            </w:r>
          </w:p>
        </w:tc>
      </w:tr>
      <w:tr w:rsidR="003F1839" w:rsidRPr="003F1839" w:rsidTr="006D78F5">
        <w:trPr>
          <w:trHeight w:val="1666"/>
        </w:trPr>
        <w:tc>
          <w:tcPr>
            <w:tcW w:w="8090" w:type="dxa"/>
          </w:tcPr>
          <w:p w:rsidR="003F1839" w:rsidRPr="003F1839" w:rsidRDefault="003F1839" w:rsidP="003F18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3F1839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1. Проблема обозначена на бытовом уровне.</w:t>
            </w:r>
          </w:p>
          <w:p w:rsidR="003F1839" w:rsidRPr="003F1839" w:rsidRDefault="003F1839" w:rsidP="003F18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3F1839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2. Аргументация неубедительная или отсутствует. </w:t>
            </w:r>
          </w:p>
          <w:p w:rsidR="003F1839" w:rsidRPr="003F1839" w:rsidRDefault="003F1839" w:rsidP="003F18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3F1839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3. Аргументация своего мнения дана вне контекста  проблемы.</w:t>
            </w:r>
          </w:p>
          <w:p w:rsidR="003F1839" w:rsidRPr="003F1839" w:rsidRDefault="003F1839" w:rsidP="003F18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3F1839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4. Не ясно выражена собственная позиция. </w:t>
            </w:r>
          </w:p>
          <w:p w:rsidR="003F1839" w:rsidRPr="003F1839" w:rsidRDefault="003F1839" w:rsidP="003F18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3F1839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5. Проблема не раскрыта, или сформулировано мнение без аргументов</w:t>
            </w:r>
          </w:p>
        </w:tc>
        <w:tc>
          <w:tcPr>
            <w:tcW w:w="1481" w:type="dxa"/>
          </w:tcPr>
          <w:p w:rsidR="003F1839" w:rsidRPr="003F1839" w:rsidRDefault="003F1839" w:rsidP="003F18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3F1839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49-0</w:t>
            </w:r>
          </w:p>
          <w:p w:rsidR="003F1839" w:rsidRPr="003F1839" w:rsidRDefault="003F1839" w:rsidP="003F18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</w:tr>
      <w:tr w:rsidR="003F1839" w:rsidRPr="003F1839" w:rsidTr="006D78F5">
        <w:tc>
          <w:tcPr>
            <w:tcW w:w="8090" w:type="dxa"/>
          </w:tcPr>
          <w:p w:rsidR="003F1839" w:rsidRPr="003F1839" w:rsidRDefault="003F1839" w:rsidP="003F18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 w:eastAsia="ru-RU"/>
              </w:rPr>
            </w:pPr>
            <w:r w:rsidRPr="003F1839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 w:eastAsia="ru-RU"/>
              </w:rPr>
              <w:t>Максимальный балл за материалы эссе</w:t>
            </w:r>
          </w:p>
        </w:tc>
        <w:tc>
          <w:tcPr>
            <w:tcW w:w="1481" w:type="dxa"/>
          </w:tcPr>
          <w:p w:rsidR="003F1839" w:rsidRPr="003F1839" w:rsidRDefault="003F1839" w:rsidP="003F18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3F1839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100</w:t>
            </w:r>
          </w:p>
        </w:tc>
      </w:tr>
    </w:tbl>
    <w:p w:rsidR="003F1839" w:rsidRPr="003F1839" w:rsidRDefault="003F1839" w:rsidP="003F1839">
      <w:pPr>
        <w:spacing w:after="0" w:line="240" w:lineRule="auto"/>
        <w:ind w:firstLine="567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3F1839" w:rsidRPr="003F1839" w:rsidRDefault="003F1839" w:rsidP="003F1839">
      <w:pPr>
        <w:spacing w:after="0" w:line="240" w:lineRule="auto"/>
        <w:ind w:firstLine="567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Составитель ________________________ В.В. Кихтан </w:t>
      </w:r>
    </w:p>
    <w:p w:rsidR="003F1839" w:rsidRPr="003F1839" w:rsidRDefault="003F1839" w:rsidP="003F1839">
      <w:pPr>
        <w:spacing w:after="0" w:line="240" w:lineRule="auto"/>
        <w:ind w:firstLine="567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3F1839" w:rsidRPr="003F1839" w:rsidRDefault="003F1839" w:rsidP="003F1839">
      <w:pPr>
        <w:spacing w:after="0" w:line="240" w:lineRule="auto"/>
        <w:ind w:firstLine="567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«10» апреля 2018 г. </w:t>
      </w:r>
    </w:p>
    <w:p w:rsidR="003F1839" w:rsidRPr="003F1839" w:rsidRDefault="003F1839" w:rsidP="003F1839">
      <w:pP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br w:type="page"/>
      </w:r>
    </w:p>
    <w:p w:rsidR="003F1839" w:rsidRPr="003F1839" w:rsidRDefault="003F1839" w:rsidP="003F1839">
      <w:pPr>
        <w:shd w:val="clear" w:color="auto" w:fill="FFFFFF"/>
        <w:spacing w:after="0" w:line="240" w:lineRule="auto"/>
        <w:ind w:firstLine="567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Министерство образования и науки Российской Федерации</w:t>
      </w:r>
    </w:p>
    <w:p w:rsidR="003F1839" w:rsidRPr="003F1839" w:rsidRDefault="003F1839" w:rsidP="003F1839">
      <w:pPr>
        <w:shd w:val="clear" w:color="auto" w:fill="FFFFFF"/>
        <w:spacing w:after="0" w:line="240" w:lineRule="auto"/>
        <w:ind w:firstLine="567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3F1839" w:rsidRPr="003F1839" w:rsidRDefault="003F1839" w:rsidP="003F1839">
      <w:pPr>
        <w:shd w:val="clear" w:color="auto" w:fill="FFFFFF"/>
        <w:spacing w:after="0" w:line="240" w:lineRule="auto"/>
        <w:ind w:firstLine="567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3F1839" w:rsidRPr="003F1839" w:rsidRDefault="003F1839" w:rsidP="003F1839">
      <w:pPr>
        <w:widowControl w:val="0"/>
        <w:spacing w:after="0" w:line="240" w:lineRule="auto"/>
        <w:ind w:firstLine="567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3F1839" w:rsidRPr="003F1839" w:rsidRDefault="003F1839" w:rsidP="003F1839">
      <w:pPr>
        <w:spacing w:after="0" w:line="240" w:lineRule="auto"/>
        <w:ind w:firstLine="567"/>
        <w:contextualSpacing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3F1839" w:rsidRPr="003F1839" w:rsidRDefault="003F1839" w:rsidP="003F1839">
      <w:pPr>
        <w:spacing w:after="0" w:line="240" w:lineRule="auto"/>
        <w:ind w:firstLine="567"/>
        <w:contextualSpacing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Кафедра журналистики</w:t>
      </w:r>
    </w:p>
    <w:p w:rsidR="003F1839" w:rsidRPr="003F1839" w:rsidRDefault="003F1839" w:rsidP="003F1839">
      <w:pPr>
        <w:spacing w:after="0" w:line="240" w:lineRule="auto"/>
        <w:ind w:firstLine="567"/>
        <w:contextualSpacing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F1839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Вопросы для коллоквиумов</w:t>
      </w:r>
    </w:p>
    <w:p w:rsidR="003F1839" w:rsidRPr="003F1839" w:rsidRDefault="003F1839" w:rsidP="003F1839">
      <w:pPr>
        <w:spacing w:after="0" w:line="240" w:lineRule="auto"/>
        <w:ind w:firstLine="567"/>
        <w:contextualSpacing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3F1839" w:rsidRPr="003F1839" w:rsidRDefault="003F1839" w:rsidP="003F1839">
      <w:pPr>
        <w:spacing w:after="0" w:line="240" w:lineRule="auto"/>
        <w:ind w:firstLine="567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по дисциплине Основы теории коммуникации </w:t>
      </w:r>
    </w:p>
    <w:p w:rsidR="003F1839" w:rsidRPr="003F1839" w:rsidRDefault="003F1839" w:rsidP="003F1839">
      <w:pPr>
        <w:spacing w:after="0" w:line="240" w:lineRule="auto"/>
        <w:ind w:firstLine="567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3F1839" w:rsidRPr="003F1839" w:rsidRDefault="003F1839" w:rsidP="003F1839">
      <w:pPr>
        <w:numPr>
          <w:ilvl w:val="0"/>
          <w:numId w:val="17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Что такое коммуникация?</w:t>
      </w:r>
    </w:p>
    <w:p w:rsidR="003F1839" w:rsidRPr="003F1839" w:rsidRDefault="003F1839" w:rsidP="003F1839">
      <w:pPr>
        <w:numPr>
          <w:ilvl w:val="0"/>
          <w:numId w:val="17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Каковы функции коммуникации?</w:t>
      </w:r>
    </w:p>
    <w:p w:rsidR="003F1839" w:rsidRPr="003F1839" w:rsidRDefault="003F1839" w:rsidP="003F1839">
      <w:pPr>
        <w:numPr>
          <w:ilvl w:val="0"/>
          <w:numId w:val="17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Сравните общение и коммуникацию.</w:t>
      </w:r>
    </w:p>
    <w:p w:rsidR="003F1839" w:rsidRPr="003F1839" w:rsidRDefault="003F1839" w:rsidP="003F1839">
      <w:pPr>
        <w:numPr>
          <w:ilvl w:val="0"/>
          <w:numId w:val="17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Что такое массовая коммуникация?</w:t>
      </w:r>
    </w:p>
    <w:p w:rsidR="003F1839" w:rsidRPr="003F1839" w:rsidRDefault="003F1839" w:rsidP="003F1839">
      <w:pPr>
        <w:numPr>
          <w:ilvl w:val="0"/>
          <w:numId w:val="17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Каковы структура и функции массовой коммуникации?</w:t>
      </w:r>
    </w:p>
    <w:p w:rsidR="003F1839" w:rsidRPr="003F1839" w:rsidRDefault="003F1839" w:rsidP="003F1839">
      <w:pPr>
        <w:numPr>
          <w:ilvl w:val="0"/>
          <w:numId w:val="17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Какие виды коммуникации вы знаете?</w:t>
      </w:r>
    </w:p>
    <w:p w:rsidR="003F1839" w:rsidRPr="003F1839" w:rsidRDefault="003F1839" w:rsidP="003F1839">
      <w:pPr>
        <w:numPr>
          <w:ilvl w:val="0"/>
          <w:numId w:val="17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Какие современные концепции коммуникации вы знаете?</w:t>
      </w:r>
    </w:p>
    <w:p w:rsidR="003F1839" w:rsidRPr="003F1839" w:rsidRDefault="003F1839" w:rsidP="003F1839">
      <w:pPr>
        <w:numPr>
          <w:ilvl w:val="0"/>
          <w:numId w:val="17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 чем заключается модель коммуникации?</w:t>
      </w:r>
    </w:p>
    <w:p w:rsidR="003F1839" w:rsidRPr="003F1839" w:rsidRDefault="003F1839" w:rsidP="003F1839">
      <w:pPr>
        <w:numPr>
          <w:ilvl w:val="0"/>
          <w:numId w:val="17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Что такое семиотика?</w:t>
      </w:r>
    </w:p>
    <w:p w:rsidR="003F1839" w:rsidRPr="003F1839" w:rsidRDefault="003F1839" w:rsidP="003F1839">
      <w:pPr>
        <w:numPr>
          <w:ilvl w:val="0"/>
          <w:numId w:val="17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Каковы основные элементы коммуникативного процесса?</w:t>
      </w:r>
    </w:p>
    <w:p w:rsidR="003F1839" w:rsidRPr="003F1839" w:rsidRDefault="003F1839" w:rsidP="003F1839">
      <w:pPr>
        <w:numPr>
          <w:ilvl w:val="0"/>
          <w:numId w:val="17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Что такое вербальная коммуникация? </w:t>
      </w:r>
    </w:p>
    <w:p w:rsidR="003F1839" w:rsidRPr="003F1839" w:rsidRDefault="003F1839" w:rsidP="003F1839">
      <w:pPr>
        <w:numPr>
          <w:ilvl w:val="0"/>
          <w:numId w:val="17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Какие средства коммуникации вы знаете?</w:t>
      </w:r>
    </w:p>
    <w:p w:rsidR="003F1839" w:rsidRPr="003F1839" w:rsidRDefault="003F1839" w:rsidP="003F1839">
      <w:pPr>
        <w:numPr>
          <w:ilvl w:val="0"/>
          <w:numId w:val="17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 чем сходство и различие языка и речи?</w:t>
      </w:r>
    </w:p>
    <w:p w:rsidR="003F1839" w:rsidRPr="003F1839" w:rsidRDefault="003F1839" w:rsidP="003F1839">
      <w:pPr>
        <w:numPr>
          <w:ilvl w:val="0"/>
          <w:numId w:val="17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Назовите функции речи.</w:t>
      </w:r>
    </w:p>
    <w:p w:rsidR="003F1839" w:rsidRPr="003F1839" w:rsidRDefault="003F1839" w:rsidP="003F1839">
      <w:pPr>
        <w:numPr>
          <w:ilvl w:val="0"/>
          <w:numId w:val="17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Расскажите о стратегиях и тактиках ведения диалога.</w:t>
      </w:r>
    </w:p>
    <w:p w:rsidR="003F1839" w:rsidRPr="003F1839" w:rsidRDefault="003F1839" w:rsidP="003F1839">
      <w:pPr>
        <w:numPr>
          <w:ilvl w:val="0"/>
          <w:numId w:val="17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Расскажите о споре как разновидности речевой коммуникации.</w:t>
      </w:r>
    </w:p>
    <w:p w:rsidR="003F1839" w:rsidRPr="003F1839" w:rsidRDefault="003F1839" w:rsidP="003F1839">
      <w:pPr>
        <w:numPr>
          <w:ilvl w:val="0"/>
          <w:numId w:val="17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Что такое коммуникативные барьеры?</w:t>
      </w:r>
    </w:p>
    <w:p w:rsidR="003F1839" w:rsidRPr="003F1839" w:rsidRDefault="003F1839" w:rsidP="003F1839">
      <w:pPr>
        <w:numPr>
          <w:ilvl w:val="0"/>
          <w:numId w:val="17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Расскажите о стратегиях и тактикх аргументации.</w:t>
      </w:r>
    </w:p>
    <w:p w:rsidR="003F1839" w:rsidRPr="003F1839" w:rsidRDefault="003F1839" w:rsidP="003F1839">
      <w:pPr>
        <w:numPr>
          <w:ilvl w:val="0"/>
          <w:numId w:val="17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Каковы виды коммуникабельности людей?</w:t>
      </w:r>
    </w:p>
    <w:p w:rsidR="003F1839" w:rsidRPr="003F1839" w:rsidRDefault="003F1839" w:rsidP="003F1839">
      <w:pPr>
        <w:numPr>
          <w:ilvl w:val="0"/>
          <w:numId w:val="17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Расскажите о слушании как коммуникации.</w:t>
      </w:r>
    </w:p>
    <w:p w:rsidR="003F1839" w:rsidRPr="003F1839" w:rsidRDefault="003F1839" w:rsidP="003F1839">
      <w:pPr>
        <w:numPr>
          <w:ilvl w:val="0"/>
          <w:numId w:val="17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Расскажите об эго-состояниях в коммуникации.</w:t>
      </w:r>
    </w:p>
    <w:p w:rsidR="003F1839" w:rsidRPr="003F1839" w:rsidRDefault="003F1839" w:rsidP="003F1839">
      <w:pPr>
        <w:numPr>
          <w:ilvl w:val="0"/>
          <w:numId w:val="17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Сравните вербальную и невербальную коммуникации.</w:t>
      </w:r>
    </w:p>
    <w:p w:rsidR="003F1839" w:rsidRPr="003F1839" w:rsidRDefault="003F1839" w:rsidP="003F1839">
      <w:pPr>
        <w:numPr>
          <w:ilvl w:val="0"/>
          <w:numId w:val="17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Какова роль невербальной коммуникации?</w:t>
      </w:r>
    </w:p>
    <w:p w:rsidR="003F1839" w:rsidRPr="003F1839" w:rsidRDefault="003F1839" w:rsidP="003F1839">
      <w:pPr>
        <w:numPr>
          <w:ilvl w:val="0"/>
          <w:numId w:val="17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Что такое НЛП?</w:t>
      </w:r>
    </w:p>
    <w:p w:rsidR="003F1839" w:rsidRPr="003F1839" w:rsidRDefault="003F1839" w:rsidP="003F1839">
      <w:pPr>
        <w:numPr>
          <w:ilvl w:val="0"/>
          <w:numId w:val="17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Какие способа психологической защиты вы знаете?</w:t>
      </w:r>
    </w:p>
    <w:p w:rsidR="003F1839" w:rsidRPr="003F1839" w:rsidRDefault="003F1839" w:rsidP="003F1839">
      <w:pPr>
        <w:spacing w:after="0" w:line="240" w:lineRule="auto"/>
        <w:ind w:firstLine="567"/>
        <w:contextualSpacing/>
        <w:jc w:val="both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</w:p>
    <w:p w:rsidR="003F1839" w:rsidRPr="003F1839" w:rsidRDefault="003F1839" w:rsidP="003F1839">
      <w:pPr>
        <w:spacing w:after="0" w:line="240" w:lineRule="auto"/>
        <w:ind w:firstLine="567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F1839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Критерии оценки:</w:t>
      </w:r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 </w:t>
      </w:r>
    </w:p>
    <w:p w:rsidR="003F1839" w:rsidRPr="003F1839" w:rsidRDefault="003F1839" w:rsidP="003F1839">
      <w:pPr>
        <w:spacing w:after="0" w:line="240" w:lineRule="auto"/>
        <w:ind w:firstLine="567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3F1839" w:rsidRPr="003F1839" w:rsidRDefault="003F1839" w:rsidP="003F1839">
      <w:pPr>
        <w:spacing w:after="0" w:line="240" w:lineRule="auto"/>
        <w:ind w:firstLine="567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оценка «отлично» 100-84 баллов выставляется студенту, если студент продемонстрировал хорошие знания терминологии, начитанность, опыт прочтения авторитетных исследований, владение научным стилем устной речи. Теоретические знания и рассуждения обязательно должны быть подкреплены примерами из художественной литературы – образцами, полученными в результате самостоятельного чтения и отбора. </w:t>
      </w:r>
      <w:proofErr w:type="gramStart"/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Цитирование примеров из словарей, учебников, справочников не приветствует; </w:t>
      </w:r>
      <w:proofErr w:type="gramEnd"/>
    </w:p>
    <w:p w:rsidR="003F1839" w:rsidRPr="003F1839" w:rsidRDefault="003F1839" w:rsidP="003F1839">
      <w:pPr>
        <w:spacing w:after="0" w:line="240" w:lineRule="auto"/>
        <w:ind w:firstLine="567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оценка «хорошо» 83-67 баллов выставляется студенту, если студент показывает практические навыки: особенности теорий коммуникаций, историю их развития, </w:t>
      </w:r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различает способы эффективной коммуникации и манипуляции, но допускает ошибки в теоретических вопросах;</w:t>
      </w:r>
    </w:p>
    <w:p w:rsidR="003F1839" w:rsidRPr="003F1839" w:rsidRDefault="003F1839" w:rsidP="003F1839">
      <w:pPr>
        <w:numPr>
          <w:ilvl w:val="0"/>
          <w:numId w:val="1"/>
        </w:numPr>
        <w:spacing w:after="0" w:line="240" w:lineRule="auto"/>
        <w:ind w:firstLine="567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оценка «удовлетворительно» 66-50 выставляется студенту, если студент показывает теоретические знания и практические навыки, но отвечает неуверенно, без примеров, цитат и обобщений; </w:t>
      </w:r>
    </w:p>
    <w:p w:rsidR="003F1839" w:rsidRPr="003F1839" w:rsidRDefault="003F1839" w:rsidP="003F1839">
      <w:pPr>
        <w:numPr>
          <w:ilvl w:val="0"/>
          <w:numId w:val="1"/>
        </w:numPr>
        <w:spacing w:after="0" w:line="240" w:lineRule="auto"/>
        <w:ind w:firstLine="567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оценка «неудовлетворительно» 49-0 выставляется студенту, если студент не показывает теоретические знания и практические навыки в области теории коммуникации. </w:t>
      </w:r>
    </w:p>
    <w:p w:rsidR="003F1839" w:rsidRPr="003F1839" w:rsidRDefault="003F1839" w:rsidP="003F1839">
      <w:pPr>
        <w:spacing w:after="0" w:line="240" w:lineRule="auto"/>
        <w:ind w:firstLine="567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3F1839" w:rsidRPr="003F1839" w:rsidRDefault="003F1839" w:rsidP="003F1839">
      <w:pPr>
        <w:spacing w:after="0" w:line="240" w:lineRule="auto"/>
        <w:ind w:firstLine="567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 Составитель ________________________ В.В. Кихтан </w:t>
      </w:r>
    </w:p>
    <w:p w:rsidR="003F1839" w:rsidRPr="003F1839" w:rsidRDefault="003F1839" w:rsidP="003F1839">
      <w:pPr>
        <w:spacing w:after="0" w:line="240" w:lineRule="auto"/>
        <w:ind w:firstLine="567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3F1839" w:rsidRPr="003F1839" w:rsidRDefault="003F1839" w:rsidP="003F1839">
      <w:pPr>
        <w:spacing w:after="0" w:line="240" w:lineRule="auto"/>
        <w:ind w:firstLine="567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«10» апреля 2018 г.</w:t>
      </w:r>
    </w:p>
    <w:p w:rsidR="003F1839" w:rsidRPr="003F1839" w:rsidRDefault="003F1839" w:rsidP="003F1839">
      <w:pPr>
        <w:spacing w:after="0" w:line="240" w:lineRule="auto"/>
        <w:ind w:firstLine="567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3F1839" w:rsidRPr="003F1839" w:rsidRDefault="003F1839" w:rsidP="003F1839">
      <w:pP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br w:type="page"/>
      </w:r>
    </w:p>
    <w:p w:rsidR="003F1839" w:rsidRPr="003F1839" w:rsidRDefault="003F1839" w:rsidP="003F1839">
      <w:pPr>
        <w:shd w:val="clear" w:color="auto" w:fill="FFFFFF"/>
        <w:spacing w:after="0" w:line="240" w:lineRule="auto"/>
        <w:ind w:firstLine="567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Министерство образования и науки Российской Федерации</w:t>
      </w:r>
    </w:p>
    <w:p w:rsidR="003F1839" w:rsidRPr="003F1839" w:rsidRDefault="003F1839" w:rsidP="003F1839">
      <w:pPr>
        <w:shd w:val="clear" w:color="auto" w:fill="FFFFFF"/>
        <w:spacing w:after="0" w:line="240" w:lineRule="auto"/>
        <w:ind w:firstLine="567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3F1839" w:rsidRPr="003F1839" w:rsidRDefault="003F1839" w:rsidP="003F1839">
      <w:pPr>
        <w:shd w:val="clear" w:color="auto" w:fill="FFFFFF"/>
        <w:spacing w:after="0" w:line="240" w:lineRule="auto"/>
        <w:ind w:firstLine="567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3F1839" w:rsidRPr="003F1839" w:rsidRDefault="003F1839" w:rsidP="003F1839">
      <w:pPr>
        <w:widowControl w:val="0"/>
        <w:spacing w:after="0" w:line="240" w:lineRule="auto"/>
        <w:ind w:firstLine="567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3F1839" w:rsidRPr="003F1839" w:rsidRDefault="003F1839" w:rsidP="003F1839">
      <w:pPr>
        <w:spacing w:after="0" w:line="240" w:lineRule="auto"/>
        <w:ind w:firstLine="567"/>
        <w:contextualSpacing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3F1839" w:rsidRPr="003F1839" w:rsidRDefault="003F1839" w:rsidP="003F1839">
      <w:pPr>
        <w:spacing w:after="0" w:line="240" w:lineRule="auto"/>
        <w:ind w:firstLine="567"/>
        <w:contextualSpacing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Кафедра журналистики</w:t>
      </w:r>
    </w:p>
    <w:p w:rsidR="003F1839" w:rsidRPr="003F1839" w:rsidRDefault="003F1839" w:rsidP="003F1839">
      <w:pPr>
        <w:spacing w:after="0" w:line="240" w:lineRule="auto"/>
        <w:ind w:firstLine="567"/>
        <w:contextualSpacing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3F1839" w:rsidRPr="003F1839" w:rsidRDefault="003F1839" w:rsidP="003F1839">
      <w:pPr>
        <w:spacing w:after="0" w:line="240" w:lineRule="auto"/>
        <w:ind w:firstLine="567"/>
        <w:contextualSpacing/>
        <w:jc w:val="center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  <w:r w:rsidRPr="003F1839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Темы групповых творческих заданий</w:t>
      </w:r>
    </w:p>
    <w:p w:rsidR="003F1839" w:rsidRPr="003F1839" w:rsidRDefault="003F1839" w:rsidP="003F1839">
      <w:pPr>
        <w:spacing w:after="0" w:line="240" w:lineRule="auto"/>
        <w:ind w:firstLine="567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по дисциплине Основы теории коммуникации </w:t>
      </w:r>
    </w:p>
    <w:p w:rsidR="003F1839" w:rsidRPr="003F1839" w:rsidRDefault="003F1839" w:rsidP="003F1839">
      <w:pPr>
        <w:spacing w:after="0" w:line="240" w:lineRule="auto"/>
        <w:ind w:firstLine="567"/>
        <w:contextualSpacing/>
        <w:jc w:val="center"/>
        <w:rPr>
          <w:rFonts w:ascii="Times New Roman" w:eastAsia="Times New Roman" w:hAnsi="Times New Roman" w:cs="Times New Roman"/>
          <w:i/>
          <w:sz w:val="26"/>
          <w:szCs w:val="26"/>
          <w:vertAlign w:val="superscript"/>
          <w:lang w:val="ru-RU" w:eastAsia="ru-RU"/>
        </w:rPr>
      </w:pPr>
    </w:p>
    <w:p w:rsidR="003F1839" w:rsidRPr="003F1839" w:rsidRDefault="003F1839" w:rsidP="003F1839">
      <w:pPr>
        <w:spacing w:after="0" w:line="240" w:lineRule="auto"/>
        <w:ind w:firstLine="567"/>
        <w:contextualSpacing/>
        <w:jc w:val="center"/>
        <w:rPr>
          <w:rFonts w:ascii="Times New Roman" w:eastAsia="Times New Roman" w:hAnsi="Times New Roman" w:cs="Times New Roman"/>
          <w:i/>
          <w:sz w:val="28"/>
          <w:szCs w:val="28"/>
          <w:vertAlign w:val="superscript"/>
          <w:lang w:val="ru-RU" w:eastAsia="ru-RU"/>
        </w:rPr>
      </w:pPr>
    </w:p>
    <w:p w:rsidR="003F1839" w:rsidRPr="003F1839" w:rsidRDefault="003F1839" w:rsidP="003F1839">
      <w:pPr>
        <w:spacing w:after="0" w:line="240" w:lineRule="auto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  <w:r w:rsidRPr="003F1839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Групповые творческие задания (проекты):</w:t>
      </w:r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 </w:t>
      </w:r>
    </w:p>
    <w:p w:rsidR="003F1839" w:rsidRPr="003F1839" w:rsidRDefault="003F1839" w:rsidP="003F183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1. Перед вами пример полностью десемантизированного сообщения. Прочтите его и проанализируйте, какие клише здесь использованы. Проведите «работу над ошибками» и представьте это сообщение как эффективное в контексте социально-организационных коммуникаций:</w:t>
      </w:r>
    </w:p>
    <w:p w:rsidR="003F1839" w:rsidRPr="003F1839" w:rsidRDefault="003F1839" w:rsidP="003F1839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</w:pPr>
      <w:r w:rsidRPr="003F1839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 xml:space="preserve"> «Игорь, Елена! Хорошо, что вы встали на путь нормальных отношений, так жили наши отцы, так живем мы, так должны жить и вы. Вы молоды, но это скоро пройдет. Не ждите, когда вы постареете и никому не будете нужны, как сейчас никому не нужны мы, сделавшие революцию, прошедшие три войны, завоевавшие вам право на жизнь и право на счастье. Нельзя рассматривать себя в отрыве от общества, обосабливаться в собственной скорлупе, не дорожить богатым опытом предыдущих поколений, выковавших для вас право на жизнь под свободным и мирным небом. </w:t>
      </w:r>
      <w:proofErr w:type="gramStart"/>
      <w:r w:rsidRPr="003F1839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>Ваш долг помнить и никогда не забывать, кому вы обязаны не только фактом своего рождения, но и возможностью бесплатно учиться, иметь медицинское обслуживание, пользоваться библиотеками, музеями, посещать которые гораздо важнее и нужнее, чем те танцплощадки и, как сейчас это называют, тусовки, которые, кроме вреда и возможности стать наркоманом, ничего в себе не несут.</w:t>
      </w:r>
      <w:proofErr w:type="gramEnd"/>
      <w:r w:rsidRPr="003F1839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 xml:space="preserve"> Вы должны всегда помнить, что только честный и созидательный труд, сделавший в свое время человека из обезьяны, способен сохранить и приумножить то материальное достояние, которое перейдет к вам от нас — людей старшего поколения. Да, вам не просто ориентироваться в сложных переплетах сегодняшней жизни. А что, разве нам было легче?</w:t>
      </w:r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3F1839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>Вы еще многого не знаете, многому не научились и многое не нюхали. Вгрызайтесь в знания, как это делал Михаил Ломоносов, достигайте жизненных высот с неистовством мирового рекордсмена Брумеля, испытайте свою волю, как это делали Папанин и первые герои космоса во главе с Юрием Алексеевичем Гагариным. Будьте такими же преданными патриотами своей Родины, как Сергей Лазо и Зоя Космодемьянская. Трудитесь не покладая рук, как это делали Алексей Стаханов и Валентина Гаганова. Будьте достойны высокой миссии, выпавшей на вашу долю, — быть гражданами великой России. Растите своих детей настоящими гражданами».</w:t>
      </w:r>
    </w:p>
    <w:p w:rsidR="003F1839" w:rsidRPr="003F1839" w:rsidRDefault="003F1839" w:rsidP="003F183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2.</w:t>
      </w:r>
      <w:r w:rsidRPr="003F183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Представители Йельской школы убеждающей коммуникации Ховленд, Джанис и Келли определяют «убеждающую коммуникацию как процесс, с помощью которого коммуникатор распространяет стимулы (обычно вербальные) с целью изменения поведения аудитории». Например, сообщение, призванное убедить слушателя в недопустимости показа проявлений насилия на телевидении, имплицитно содержит вопрос "Приводит ли демонстрация жестокости на телевидении к агрессии </w:t>
      </w:r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зрителей?" и предполагает положительный ответ. Повествовательная ткань сюжета нацелена не на поиск какого-то неведомого ответа, а на поддержку этого заданного. И как бы ни был замаскирован этот ответ, подлинное убеждающее сообщение всегда его содержит. Исходя и подобных методологических установок, создайте 4-5 убеждающих коммуникаций.</w:t>
      </w:r>
    </w:p>
    <w:p w:rsidR="003F1839" w:rsidRPr="003F1839" w:rsidRDefault="003F1839" w:rsidP="003F183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3. Сравнить фотоматериалы разных ежедневных газет (3 шт.) в любой день. Обратите внимание на фото, которые помещены на первой странице. Как вы думаете, по каким причинам их туда поместили? Чем отличаются друг от друга фотоматериалы разных статей? </w:t>
      </w:r>
    </w:p>
    <w:p w:rsidR="003F1839" w:rsidRPr="003F1839" w:rsidRDefault="003F1839" w:rsidP="003F183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Сравните между собой фотографии из разных материалов одной и той же газеты. «Прочтите» фото, используя методику семиотической и герменевтической интерпретации визуального текста? </w:t>
      </w:r>
    </w:p>
    <w:p w:rsidR="003F1839" w:rsidRPr="003F1839" w:rsidRDefault="003F1839" w:rsidP="003F183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Проследите, как в фотоматериалах представлены различные группы людей, например, дети – жертвы войны, люди в бедственном положении, асоциальные элементы, девочки-подростки, бизнесмены и крупные государственные деятели. Используйте не менее 5 фото. К каким выводам вы пришли? Структура отчета по практической работе</w:t>
      </w:r>
      <w:proofErr w:type="gramStart"/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Н</w:t>
      </w:r>
      <w:proofErr w:type="gramEnd"/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 занятиях проводится обсуждение результат</w:t>
      </w:r>
    </w:p>
    <w:p w:rsidR="003F1839" w:rsidRPr="003F1839" w:rsidRDefault="003F1839" w:rsidP="003F183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4. Вы оказались на ежегодной выставке парикмахерских услуг одной из известных фирм. Сформулируйте свой вариант сценария данного события и сделайте его коммуникативный анализ, основываясь на представлениях современной теории об основных составляющих коммуникативного процесса.</w:t>
      </w:r>
    </w:p>
    <w:p w:rsidR="003F1839" w:rsidRPr="003F1839" w:rsidRDefault="003F1839" w:rsidP="003F183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3F1839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Описание проекта </w:t>
      </w:r>
    </w:p>
    <w:p w:rsidR="003F1839" w:rsidRPr="003F1839" w:rsidRDefault="003F1839" w:rsidP="003F183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F1839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Руководитель проекта</w:t>
      </w:r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(курирующий проект) должен:</w:t>
      </w:r>
    </w:p>
    <w:p w:rsidR="003F1839" w:rsidRPr="003F1839" w:rsidRDefault="003F1839" w:rsidP="003F1839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создать мотивацию;</w:t>
      </w:r>
    </w:p>
    <w:p w:rsidR="003F1839" w:rsidRPr="003F1839" w:rsidRDefault="003F1839" w:rsidP="003F1839">
      <w:pPr>
        <w:numPr>
          <w:ilvl w:val="0"/>
          <w:numId w:val="2"/>
        </w:numPr>
        <w:spacing w:after="0" w:line="300" w:lineRule="atLeas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создать образовательную среду; </w:t>
      </w:r>
    </w:p>
    <w:p w:rsidR="003F1839" w:rsidRPr="003F1839" w:rsidRDefault="003F1839" w:rsidP="003F1839">
      <w:pPr>
        <w:numPr>
          <w:ilvl w:val="0"/>
          <w:numId w:val="2"/>
        </w:numPr>
        <w:spacing w:after="0" w:line="300" w:lineRule="atLeast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определить, чему должны научиться учащиеся в результате работы; </w:t>
      </w:r>
    </w:p>
    <w:p w:rsidR="003F1839" w:rsidRPr="003F1839" w:rsidRDefault="003F1839" w:rsidP="003F1839">
      <w:pPr>
        <w:numPr>
          <w:ilvl w:val="0"/>
          <w:numId w:val="2"/>
        </w:numPr>
        <w:spacing w:before="100" w:beforeAutospacing="1" w:after="100" w:afterAutospacing="1" w:line="300" w:lineRule="atLeast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организовать работу в малых группах (где это необходимо), индивидуально; </w:t>
      </w:r>
    </w:p>
    <w:p w:rsidR="003F1839" w:rsidRPr="003F1839" w:rsidRDefault="003F1839" w:rsidP="003F1839">
      <w:pPr>
        <w:numPr>
          <w:ilvl w:val="0"/>
          <w:numId w:val="2"/>
        </w:numPr>
        <w:spacing w:before="100" w:beforeAutospacing="1" w:after="100" w:afterAutospacing="1" w:line="300" w:lineRule="atLeast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владеть способами организации обсуждения в группах методов исследова</w:t>
      </w:r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softHyphen/>
        <w:t xml:space="preserve">ния, выдвижения гипотез, аргументирования выводов и т. п.; </w:t>
      </w:r>
    </w:p>
    <w:p w:rsidR="003F1839" w:rsidRPr="003F1839" w:rsidRDefault="003F1839" w:rsidP="003F1839">
      <w:pPr>
        <w:numPr>
          <w:ilvl w:val="0"/>
          <w:numId w:val="2"/>
        </w:numPr>
        <w:spacing w:before="100" w:beforeAutospacing="1" w:after="100" w:afterAutospacing="1" w:line="300" w:lineRule="atLeast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консультировать (по методу убывающих подсказок); </w:t>
      </w:r>
    </w:p>
    <w:p w:rsidR="003F1839" w:rsidRPr="003F1839" w:rsidRDefault="003F1839" w:rsidP="003F1839">
      <w:pPr>
        <w:numPr>
          <w:ilvl w:val="0"/>
          <w:numId w:val="2"/>
        </w:numPr>
        <w:spacing w:before="100" w:beforeAutospacing="1" w:after="100" w:afterAutospacing="1" w:line="300" w:lineRule="atLeast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уметь использовать простые примеры для объяснения сложных явлений; </w:t>
      </w:r>
    </w:p>
    <w:p w:rsidR="003F1839" w:rsidRPr="003F1839" w:rsidRDefault="003F1839" w:rsidP="003F1839">
      <w:pPr>
        <w:numPr>
          <w:ilvl w:val="0"/>
          <w:numId w:val="2"/>
        </w:numPr>
        <w:spacing w:before="100" w:beforeAutospacing="1" w:after="100" w:afterAutospacing="1" w:line="300" w:lineRule="atLeast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представлять возможные способы презентации ситуаций для осмысления проблемы исследования; </w:t>
      </w:r>
    </w:p>
    <w:p w:rsidR="003F1839" w:rsidRPr="003F1839" w:rsidRDefault="003F1839" w:rsidP="003F1839">
      <w:pPr>
        <w:numPr>
          <w:ilvl w:val="0"/>
          <w:numId w:val="2"/>
        </w:numPr>
        <w:spacing w:before="100" w:beforeAutospacing="1" w:after="100" w:afterAutospacing="1" w:line="300" w:lineRule="atLeas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иметь критерии объективной оценки.</w:t>
      </w:r>
    </w:p>
    <w:p w:rsidR="003F1839" w:rsidRPr="003F1839" w:rsidRDefault="003F1839" w:rsidP="003F183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F1839">
        <w:rPr>
          <w:rFonts w:ascii="Times New Roman" w:eastAsia="Times New Roman" w:hAnsi="Times New Roman" w:cs="Times New Roman"/>
          <w:b/>
          <w:iCs/>
          <w:sz w:val="28"/>
          <w:szCs w:val="28"/>
          <w:lang w:val="ru-RU" w:eastAsia="ru-RU"/>
        </w:rPr>
        <w:t>План работы</w:t>
      </w:r>
      <w:r w:rsidRPr="003F1839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>:</w:t>
      </w:r>
    </w:p>
    <w:p w:rsidR="003F1839" w:rsidRPr="003F1839" w:rsidRDefault="003F1839" w:rsidP="003F1839">
      <w:p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1. Определить тему проекта, четко сформулировать ее.</w:t>
      </w:r>
    </w:p>
    <w:p w:rsidR="003F1839" w:rsidRPr="003F1839" w:rsidRDefault="003F1839" w:rsidP="003F1839">
      <w:p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2. Определить назначение проекта.</w:t>
      </w:r>
    </w:p>
    <w:p w:rsidR="003F1839" w:rsidRPr="003F1839" w:rsidRDefault="003F1839" w:rsidP="003F1839">
      <w:p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3. Определить тип проекта.</w:t>
      </w:r>
    </w:p>
    <w:p w:rsidR="003F1839" w:rsidRPr="003F1839" w:rsidRDefault="003F1839" w:rsidP="003F1839">
      <w:p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4. Определить целевую группу пользователей.</w:t>
      </w:r>
    </w:p>
    <w:p w:rsidR="003F1839" w:rsidRPr="003F1839" w:rsidRDefault="003F1839" w:rsidP="003F1839">
      <w:p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5. Сформулировать цели и задачи проекта, рассматривая при этом цель как конечный результат проектной деятельности, а задачи как средство достижения намеченной цели.</w:t>
      </w:r>
    </w:p>
    <w:p w:rsidR="003F1839" w:rsidRPr="003F1839" w:rsidRDefault="003F1839" w:rsidP="003F1839">
      <w:p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6. Прописать этапы реализации проекта.</w:t>
      </w:r>
    </w:p>
    <w:p w:rsidR="003F1839" w:rsidRPr="003F1839" w:rsidRDefault="003F1839" w:rsidP="003F1839">
      <w:p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7. Определить перспективы развития проекта.</w:t>
      </w:r>
    </w:p>
    <w:p w:rsidR="003F1839" w:rsidRPr="003F1839" w:rsidRDefault="003F1839" w:rsidP="003F1839">
      <w:p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8. Продумать форму представления информации.</w:t>
      </w:r>
    </w:p>
    <w:p w:rsidR="003F1839" w:rsidRPr="003F1839" w:rsidRDefault="003F1839" w:rsidP="003F1839">
      <w:p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9. Определить структуру проекта.</w:t>
      </w:r>
    </w:p>
    <w:p w:rsidR="003F1839" w:rsidRPr="003F1839" w:rsidRDefault="003F1839" w:rsidP="003F1839">
      <w:p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10. Детализировать описание определенной структуры.</w:t>
      </w:r>
    </w:p>
    <w:p w:rsidR="003F1839" w:rsidRPr="003F1839" w:rsidRDefault="003F1839" w:rsidP="003F1839">
      <w:p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11. Определить необходимый фронт работ.</w:t>
      </w:r>
    </w:p>
    <w:p w:rsidR="003F1839" w:rsidRPr="003F1839" w:rsidRDefault="003F1839" w:rsidP="003F1839">
      <w:p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12. Распределить обязанности среди членов бригады.</w:t>
      </w:r>
    </w:p>
    <w:p w:rsidR="003F1839" w:rsidRPr="003F1839" w:rsidRDefault="003F1839" w:rsidP="003F1839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3F1839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Этапы проектной деятельности</w:t>
      </w:r>
      <w:r w:rsidRPr="003F1839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:</w:t>
      </w:r>
    </w:p>
    <w:p w:rsidR="003F1839" w:rsidRPr="003F1839" w:rsidRDefault="003F1839" w:rsidP="003F183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proofErr w:type="gramStart"/>
      <w:r w:rsidRPr="003F183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I</w:t>
      </w:r>
      <w:r w:rsidRPr="003F1839"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  <w:t>.</w:t>
      </w:r>
      <w:r w:rsidRPr="003F1839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 xml:space="preserve"> </w:t>
      </w:r>
      <w:r w:rsidRPr="003F1839"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  <w:t>Подготовительный</w:t>
      </w:r>
      <w:r w:rsidRPr="003F1839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. </w:t>
      </w:r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Выбор и обоснование темы и цели проекта, отбор источников информации, разработка последовательности технологических процессов, мотивация и методическое обеспечения будущего проекта.</w:t>
      </w:r>
      <w:proofErr w:type="gramEnd"/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Самоопределение будущих участников проектирования. Выявление социальных и индивидуальных потребностей в данной деятельности.</w:t>
      </w:r>
    </w:p>
    <w:p w:rsidR="003F1839" w:rsidRPr="003F1839" w:rsidRDefault="003F1839" w:rsidP="003F183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F183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II</w:t>
      </w:r>
      <w:r w:rsidRPr="003F1839"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  <w:t>.</w:t>
      </w:r>
      <w:r w:rsidRPr="003F1839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 xml:space="preserve"> </w:t>
      </w:r>
      <w:r w:rsidRPr="003F1839"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  <w:t>Технологический:</w:t>
      </w:r>
      <w:r w:rsidRPr="003F1839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проблематизация, концептуализация, программирование, планирование, организация. </w:t>
      </w:r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Выполняются операции, предусмотренные проектом. Определение проблем на основе анализа несоответствия данного предмета желаемому образу, выявление точек несоответствия и причин выявленных затруднений. Определение целей, согласование их. Разработка концептуального проекта. Разработка необходимых мероприятий для достижения целей проекта. Разработка плана достижения поставленных целей. Организация деятельности в соответствии с планом, программой, проектом.</w:t>
      </w:r>
    </w:p>
    <w:p w:rsidR="003F1839" w:rsidRPr="003F1839" w:rsidRDefault="003F1839" w:rsidP="003F183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F183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III</w:t>
      </w:r>
      <w:r w:rsidRPr="003F1839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 xml:space="preserve">. </w:t>
      </w:r>
      <w:r w:rsidRPr="003F1839"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  <w:t>Завершающий.</w:t>
      </w:r>
      <w:r w:rsidRPr="003F1839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</w:t>
      </w:r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Проводится защита проекта с представлением его результатов. Возможна экспертиза проекта независимой комиссией или экспертной группой.</w:t>
      </w:r>
    </w:p>
    <w:p w:rsidR="003F1839" w:rsidRPr="003F1839" w:rsidRDefault="003F1839" w:rsidP="003F183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</w:p>
    <w:p w:rsidR="003F1839" w:rsidRPr="003F1839" w:rsidRDefault="003F1839" w:rsidP="003F183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3F183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Основная часть работы над проектом может быть оформлена в виде таблицы (табл. 1): </w:t>
      </w:r>
    </w:p>
    <w:p w:rsidR="003F1839" w:rsidRPr="003F1839" w:rsidRDefault="003F1839" w:rsidP="003F183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Таблица 1. </w:t>
      </w:r>
      <w:r w:rsidRPr="003F1839"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  <w:t>Логическая рамка проектирования</w:t>
      </w:r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</w:t>
      </w:r>
    </w:p>
    <w:p w:rsidR="003F1839" w:rsidRPr="003F1839" w:rsidRDefault="003F1839" w:rsidP="003F183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69"/>
        <w:gridCol w:w="2721"/>
        <w:gridCol w:w="2508"/>
        <w:gridCol w:w="1338"/>
      </w:tblGrid>
      <w:tr w:rsidR="003F1839" w:rsidRPr="003F1839" w:rsidTr="006D78F5">
        <w:tc>
          <w:tcPr>
            <w:tcW w:w="9436" w:type="dxa"/>
            <w:gridSpan w:val="4"/>
            <w:shd w:val="clear" w:color="auto" w:fill="auto"/>
          </w:tcPr>
          <w:p w:rsidR="003F1839" w:rsidRPr="003F1839" w:rsidRDefault="003F1839" w:rsidP="003F18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 w:eastAsia="ru-RU"/>
              </w:rPr>
            </w:pPr>
            <w:r w:rsidRPr="003F1839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ru-RU" w:eastAsia="ru-RU"/>
              </w:rPr>
              <w:t xml:space="preserve">Решаемая проблема:…. </w:t>
            </w:r>
          </w:p>
        </w:tc>
      </w:tr>
      <w:tr w:rsidR="003F1839" w:rsidRPr="003F1839" w:rsidTr="006D78F5">
        <w:tc>
          <w:tcPr>
            <w:tcW w:w="2869" w:type="dxa"/>
            <w:shd w:val="clear" w:color="auto" w:fill="auto"/>
          </w:tcPr>
          <w:p w:rsidR="003F1839" w:rsidRPr="003F1839" w:rsidRDefault="003F1839" w:rsidP="003F18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ru-RU" w:eastAsia="ru-RU"/>
              </w:rPr>
            </w:pPr>
            <w:r w:rsidRPr="003F1839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ru-RU" w:eastAsia="ru-RU"/>
              </w:rPr>
              <w:t>Цели, средства реализации</w:t>
            </w:r>
          </w:p>
        </w:tc>
        <w:tc>
          <w:tcPr>
            <w:tcW w:w="2721" w:type="dxa"/>
            <w:shd w:val="clear" w:color="auto" w:fill="auto"/>
          </w:tcPr>
          <w:p w:rsidR="003F1839" w:rsidRPr="003F1839" w:rsidRDefault="003F1839" w:rsidP="003F18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3F1839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Показатели достижений</w:t>
            </w:r>
          </w:p>
        </w:tc>
        <w:tc>
          <w:tcPr>
            <w:tcW w:w="2508" w:type="dxa"/>
            <w:shd w:val="clear" w:color="auto" w:fill="auto"/>
          </w:tcPr>
          <w:p w:rsidR="003F1839" w:rsidRPr="003F1839" w:rsidRDefault="003F1839" w:rsidP="003F18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3F1839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Процедуры контроля</w:t>
            </w:r>
          </w:p>
        </w:tc>
        <w:tc>
          <w:tcPr>
            <w:tcW w:w="1338" w:type="dxa"/>
            <w:shd w:val="clear" w:color="auto" w:fill="auto"/>
          </w:tcPr>
          <w:p w:rsidR="003F1839" w:rsidRPr="003F1839" w:rsidRDefault="003F1839" w:rsidP="003F18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3F1839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Риски</w:t>
            </w:r>
          </w:p>
        </w:tc>
      </w:tr>
      <w:tr w:rsidR="003F1839" w:rsidRPr="003F1839" w:rsidTr="006D78F5">
        <w:tc>
          <w:tcPr>
            <w:tcW w:w="2869" w:type="dxa"/>
            <w:shd w:val="clear" w:color="auto" w:fill="auto"/>
          </w:tcPr>
          <w:p w:rsidR="003F1839" w:rsidRPr="003F1839" w:rsidRDefault="003F1839" w:rsidP="003F183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ru-RU" w:eastAsia="ru-RU"/>
              </w:rPr>
            </w:pPr>
            <w:r w:rsidRPr="003F1839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ru-RU" w:eastAsia="ru-RU"/>
              </w:rPr>
              <w:t>1. Общая цель проектировщика</w:t>
            </w:r>
          </w:p>
          <w:p w:rsidR="003F1839" w:rsidRPr="003F1839" w:rsidRDefault="003F1839" w:rsidP="003F18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ru-RU" w:eastAsia="ru-RU"/>
              </w:rPr>
            </w:pPr>
          </w:p>
        </w:tc>
        <w:tc>
          <w:tcPr>
            <w:tcW w:w="2721" w:type="dxa"/>
            <w:shd w:val="clear" w:color="auto" w:fill="auto"/>
          </w:tcPr>
          <w:p w:rsidR="003F1839" w:rsidRPr="003F1839" w:rsidRDefault="003F1839" w:rsidP="003F18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3F1839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1. </w:t>
            </w:r>
          </w:p>
          <w:p w:rsidR="003F1839" w:rsidRPr="003F1839" w:rsidRDefault="003F1839" w:rsidP="003F18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3F1839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2.</w:t>
            </w:r>
          </w:p>
          <w:p w:rsidR="003F1839" w:rsidRPr="003F1839" w:rsidRDefault="003F1839" w:rsidP="003F18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3F1839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З. </w:t>
            </w:r>
          </w:p>
          <w:p w:rsidR="003F1839" w:rsidRPr="003F1839" w:rsidRDefault="003F1839" w:rsidP="003F18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3F1839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4.</w:t>
            </w:r>
          </w:p>
        </w:tc>
        <w:tc>
          <w:tcPr>
            <w:tcW w:w="2508" w:type="dxa"/>
            <w:shd w:val="clear" w:color="auto" w:fill="auto"/>
          </w:tcPr>
          <w:p w:rsidR="003F1839" w:rsidRPr="003F1839" w:rsidRDefault="003F1839" w:rsidP="003F18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3F1839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1. </w:t>
            </w:r>
          </w:p>
          <w:p w:rsidR="003F1839" w:rsidRPr="003F1839" w:rsidRDefault="003F1839" w:rsidP="003F18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3F1839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2..</w:t>
            </w:r>
          </w:p>
          <w:p w:rsidR="003F1839" w:rsidRPr="003F1839" w:rsidRDefault="003F1839" w:rsidP="003F18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3F1839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З. </w:t>
            </w:r>
          </w:p>
          <w:p w:rsidR="003F1839" w:rsidRPr="003F1839" w:rsidRDefault="003F1839" w:rsidP="003F18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1338" w:type="dxa"/>
            <w:shd w:val="clear" w:color="auto" w:fill="auto"/>
          </w:tcPr>
          <w:p w:rsidR="003F1839" w:rsidRPr="003F1839" w:rsidRDefault="003F1839" w:rsidP="003F18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</w:tr>
      <w:tr w:rsidR="003F1839" w:rsidRPr="003F1839" w:rsidTr="006D78F5">
        <w:tc>
          <w:tcPr>
            <w:tcW w:w="2869" w:type="dxa"/>
            <w:shd w:val="clear" w:color="auto" w:fill="auto"/>
          </w:tcPr>
          <w:p w:rsidR="003F1839" w:rsidRPr="003F1839" w:rsidRDefault="003F1839" w:rsidP="003F183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ru-RU" w:eastAsia="ru-RU"/>
              </w:rPr>
            </w:pPr>
            <w:r w:rsidRPr="003F1839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ru-RU" w:eastAsia="ru-RU"/>
              </w:rPr>
              <w:t>2. Конкретная цель (задачи)</w:t>
            </w:r>
          </w:p>
          <w:p w:rsidR="003F1839" w:rsidRPr="003F1839" w:rsidRDefault="003F1839" w:rsidP="003F18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ru-RU" w:eastAsia="ru-RU"/>
              </w:rPr>
            </w:pPr>
          </w:p>
        </w:tc>
        <w:tc>
          <w:tcPr>
            <w:tcW w:w="2721" w:type="dxa"/>
            <w:shd w:val="clear" w:color="auto" w:fill="auto"/>
          </w:tcPr>
          <w:p w:rsidR="003F1839" w:rsidRPr="003F1839" w:rsidRDefault="003F1839" w:rsidP="003F18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3F1839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1.</w:t>
            </w:r>
          </w:p>
          <w:p w:rsidR="003F1839" w:rsidRPr="003F1839" w:rsidRDefault="003F1839" w:rsidP="003F18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3F1839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2</w:t>
            </w:r>
          </w:p>
          <w:p w:rsidR="003F1839" w:rsidRPr="003F1839" w:rsidRDefault="003F1839" w:rsidP="003F18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3F1839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З. </w:t>
            </w:r>
          </w:p>
        </w:tc>
        <w:tc>
          <w:tcPr>
            <w:tcW w:w="2508" w:type="dxa"/>
            <w:shd w:val="clear" w:color="auto" w:fill="auto"/>
          </w:tcPr>
          <w:p w:rsidR="003F1839" w:rsidRPr="003F1839" w:rsidRDefault="003F1839" w:rsidP="003F18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3F1839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1. </w:t>
            </w:r>
          </w:p>
          <w:p w:rsidR="003F1839" w:rsidRPr="003F1839" w:rsidRDefault="003F1839" w:rsidP="003F18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3F1839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2. </w:t>
            </w:r>
          </w:p>
          <w:p w:rsidR="003F1839" w:rsidRPr="003F1839" w:rsidRDefault="003F1839" w:rsidP="003F18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3F1839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З.</w:t>
            </w:r>
          </w:p>
        </w:tc>
        <w:tc>
          <w:tcPr>
            <w:tcW w:w="1338" w:type="dxa"/>
            <w:shd w:val="clear" w:color="auto" w:fill="auto"/>
          </w:tcPr>
          <w:p w:rsidR="003F1839" w:rsidRPr="003F1839" w:rsidRDefault="003F1839" w:rsidP="003F18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  <w:p w:rsidR="003F1839" w:rsidRPr="003F1839" w:rsidRDefault="003F1839" w:rsidP="003F18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</w:tr>
      <w:tr w:rsidR="003F1839" w:rsidRPr="003F1839" w:rsidTr="006D78F5">
        <w:tc>
          <w:tcPr>
            <w:tcW w:w="2869" w:type="dxa"/>
            <w:shd w:val="clear" w:color="auto" w:fill="auto"/>
          </w:tcPr>
          <w:p w:rsidR="003F1839" w:rsidRPr="003F1839" w:rsidRDefault="003F1839" w:rsidP="003F183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ru-RU" w:eastAsia="ru-RU"/>
              </w:rPr>
            </w:pPr>
            <w:r w:rsidRPr="003F1839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ru-RU" w:eastAsia="ru-RU"/>
              </w:rPr>
              <w:t>З. Ожидаемые результаты.</w:t>
            </w:r>
          </w:p>
          <w:p w:rsidR="003F1839" w:rsidRPr="003F1839" w:rsidRDefault="003F1839" w:rsidP="003F18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ru-RU" w:eastAsia="ru-RU"/>
              </w:rPr>
            </w:pPr>
          </w:p>
        </w:tc>
        <w:tc>
          <w:tcPr>
            <w:tcW w:w="2721" w:type="dxa"/>
            <w:shd w:val="clear" w:color="auto" w:fill="auto"/>
          </w:tcPr>
          <w:p w:rsidR="003F1839" w:rsidRPr="003F1839" w:rsidRDefault="003F1839" w:rsidP="003F18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3F1839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1. </w:t>
            </w:r>
          </w:p>
          <w:p w:rsidR="003F1839" w:rsidRPr="003F1839" w:rsidRDefault="003F1839" w:rsidP="003F18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3F1839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2. </w:t>
            </w:r>
          </w:p>
          <w:p w:rsidR="003F1839" w:rsidRPr="003F1839" w:rsidRDefault="003F1839" w:rsidP="003F18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3F1839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З. </w:t>
            </w:r>
          </w:p>
        </w:tc>
        <w:tc>
          <w:tcPr>
            <w:tcW w:w="2508" w:type="dxa"/>
            <w:shd w:val="clear" w:color="auto" w:fill="auto"/>
          </w:tcPr>
          <w:p w:rsidR="003F1839" w:rsidRPr="003F1839" w:rsidRDefault="003F1839" w:rsidP="003F18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3F1839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1. </w:t>
            </w:r>
          </w:p>
          <w:p w:rsidR="003F1839" w:rsidRPr="003F1839" w:rsidRDefault="003F1839" w:rsidP="003F18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3F1839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2.</w:t>
            </w:r>
          </w:p>
          <w:p w:rsidR="003F1839" w:rsidRPr="003F1839" w:rsidRDefault="003F1839" w:rsidP="003F18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3F1839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З. </w:t>
            </w:r>
          </w:p>
        </w:tc>
        <w:tc>
          <w:tcPr>
            <w:tcW w:w="1338" w:type="dxa"/>
            <w:shd w:val="clear" w:color="auto" w:fill="auto"/>
          </w:tcPr>
          <w:p w:rsidR="003F1839" w:rsidRPr="003F1839" w:rsidRDefault="003F1839" w:rsidP="003F18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</w:tr>
      <w:tr w:rsidR="003F1839" w:rsidRPr="003F1839" w:rsidTr="006D78F5">
        <w:tc>
          <w:tcPr>
            <w:tcW w:w="9436" w:type="dxa"/>
            <w:gridSpan w:val="4"/>
            <w:shd w:val="clear" w:color="auto" w:fill="auto"/>
          </w:tcPr>
          <w:p w:rsidR="003F1839" w:rsidRPr="003F1839" w:rsidRDefault="003F1839" w:rsidP="003F18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3F1839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Планирование работы</w:t>
            </w:r>
          </w:p>
        </w:tc>
      </w:tr>
      <w:tr w:rsidR="003F1839" w:rsidRPr="003F1839" w:rsidTr="006D78F5">
        <w:tc>
          <w:tcPr>
            <w:tcW w:w="8098" w:type="dxa"/>
            <w:gridSpan w:val="3"/>
            <w:shd w:val="clear" w:color="auto" w:fill="auto"/>
          </w:tcPr>
          <w:p w:rsidR="003F1839" w:rsidRPr="003F1839" w:rsidRDefault="003F1839" w:rsidP="003F18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3F1839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4. Необходимые действия</w:t>
            </w:r>
          </w:p>
          <w:p w:rsidR="003F1839" w:rsidRPr="003F1839" w:rsidRDefault="003F1839" w:rsidP="003F18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3F1839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1.</w:t>
            </w:r>
          </w:p>
          <w:p w:rsidR="003F1839" w:rsidRPr="003F1839" w:rsidRDefault="003F1839" w:rsidP="003F18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3F1839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2.</w:t>
            </w:r>
          </w:p>
          <w:p w:rsidR="003F1839" w:rsidRPr="003F1839" w:rsidRDefault="003F1839" w:rsidP="003F18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3F1839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3.и т.д.</w:t>
            </w:r>
          </w:p>
        </w:tc>
        <w:tc>
          <w:tcPr>
            <w:tcW w:w="1338" w:type="dxa"/>
            <w:shd w:val="clear" w:color="auto" w:fill="auto"/>
          </w:tcPr>
          <w:p w:rsidR="003F1839" w:rsidRPr="003F1839" w:rsidRDefault="003F1839" w:rsidP="003F18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3F1839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Срок.</w:t>
            </w:r>
          </w:p>
          <w:p w:rsidR="003F1839" w:rsidRPr="003F1839" w:rsidRDefault="003F1839" w:rsidP="003F18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</w:tr>
    </w:tbl>
    <w:p w:rsidR="003F1839" w:rsidRPr="003F1839" w:rsidRDefault="003F1839" w:rsidP="003F183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3F183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        Или даже в виде плана (но! планирование – часть проектирования) (табл. 2):</w:t>
      </w:r>
    </w:p>
    <w:p w:rsidR="003F1839" w:rsidRPr="003F1839" w:rsidRDefault="003F1839" w:rsidP="003F183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val="ru-RU" w:eastAsia="ru-RU"/>
        </w:rPr>
      </w:pPr>
      <w:r w:rsidRPr="003F183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Таблица 2. </w:t>
      </w:r>
      <w:r w:rsidRPr="003F1839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val="ru-RU" w:eastAsia="ru-RU"/>
        </w:rPr>
        <w:t>Планирование действий в рамках проекта.</w:t>
      </w:r>
    </w:p>
    <w:p w:rsidR="003F1839" w:rsidRPr="003F1839" w:rsidRDefault="003F1839" w:rsidP="003F183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68"/>
        <w:gridCol w:w="1507"/>
        <w:gridCol w:w="1495"/>
        <w:gridCol w:w="3509"/>
      </w:tblGrid>
      <w:tr w:rsidR="003F1839" w:rsidRPr="003F1839" w:rsidTr="006D78F5">
        <w:tc>
          <w:tcPr>
            <w:tcW w:w="9179" w:type="dxa"/>
            <w:gridSpan w:val="4"/>
            <w:shd w:val="clear" w:color="auto" w:fill="auto"/>
          </w:tcPr>
          <w:p w:rsidR="003F1839" w:rsidRPr="003F1839" w:rsidRDefault="003F1839" w:rsidP="003F183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val="ru-RU" w:eastAsia="ru-RU"/>
              </w:rPr>
            </w:pPr>
            <w:r w:rsidRPr="003F1839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val="ru-RU" w:eastAsia="ru-RU"/>
              </w:rPr>
              <w:t>Цель проекта</w:t>
            </w:r>
          </w:p>
        </w:tc>
      </w:tr>
      <w:tr w:rsidR="003F1839" w:rsidRPr="003F1839" w:rsidTr="006D78F5">
        <w:tc>
          <w:tcPr>
            <w:tcW w:w="2668" w:type="dxa"/>
            <w:shd w:val="clear" w:color="auto" w:fill="auto"/>
          </w:tcPr>
          <w:p w:rsidR="003F1839" w:rsidRPr="003F1839" w:rsidRDefault="003F1839" w:rsidP="003F183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ru-RU" w:eastAsia="ru-RU"/>
              </w:rPr>
            </w:pPr>
            <w:r w:rsidRPr="003F1839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ru-RU" w:eastAsia="ru-RU"/>
              </w:rPr>
              <w:t>Система действий</w:t>
            </w:r>
          </w:p>
        </w:tc>
        <w:tc>
          <w:tcPr>
            <w:tcW w:w="1507" w:type="dxa"/>
            <w:shd w:val="clear" w:color="auto" w:fill="auto"/>
          </w:tcPr>
          <w:p w:rsidR="003F1839" w:rsidRPr="003F1839" w:rsidRDefault="003F1839" w:rsidP="003F18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3F183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Сроки</w:t>
            </w:r>
          </w:p>
        </w:tc>
        <w:tc>
          <w:tcPr>
            <w:tcW w:w="1495" w:type="dxa"/>
            <w:shd w:val="clear" w:color="auto" w:fill="auto"/>
          </w:tcPr>
          <w:p w:rsidR="003F1839" w:rsidRPr="003F1839" w:rsidRDefault="003F1839" w:rsidP="003F18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3F183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Ресурсы</w:t>
            </w:r>
          </w:p>
        </w:tc>
        <w:tc>
          <w:tcPr>
            <w:tcW w:w="3509" w:type="dxa"/>
            <w:shd w:val="clear" w:color="auto" w:fill="auto"/>
          </w:tcPr>
          <w:p w:rsidR="003F1839" w:rsidRPr="003F1839" w:rsidRDefault="003F1839" w:rsidP="003F18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3F183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Контроль (не обязательно)</w:t>
            </w:r>
          </w:p>
        </w:tc>
      </w:tr>
      <w:tr w:rsidR="003F1839" w:rsidRPr="003F1839" w:rsidTr="006D78F5">
        <w:tc>
          <w:tcPr>
            <w:tcW w:w="2668" w:type="dxa"/>
            <w:shd w:val="clear" w:color="auto" w:fill="auto"/>
          </w:tcPr>
          <w:p w:rsidR="003F1839" w:rsidRPr="003F1839" w:rsidRDefault="003F1839" w:rsidP="003F18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3F183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1.</w:t>
            </w:r>
          </w:p>
          <w:p w:rsidR="003F1839" w:rsidRPr="003F1839" w:rsidRDefault="003F1839" w:rsidP="003F18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3F183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2. и т.д.</w:t>
            </w:r>
          </w:p>
        </w:tc>
        <w:tc>
          <w:tcPr>
            <w:tcW w:w="1507" w:type="dxa"/>
            <w:shd w:val="clear" w:color="auto" w:fill="auto"/>
          </w:tcPr>
          <w:p w:rsidR="003F1839" w:rsidRPr="003F1839" w:rsidRDefault="003F1839" w:rsidP="003F18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</w:p>
        </w:tc>
        <w:tc>
          <w:tcPr>
            <w:tcW w:w="1495" w:type="dxa"/>
            <w:shd w:val="clear" w:color="auto" w:fill="auto"/>
          </w:tcPr>
          <w:p w:rsidR="003F1839" w:rsidRPr="003F1839" w:rsidRDefault="003F1839" w:rsidP="003F18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</w:p>
        </w:tc>
        <w:tc>
          <w:tcPr>
            <w:tcW w:w="3509" w:type="dxa"/>
            <w:shd w:val="clear" w:color="auto" w:fill="auto"/>
          </w:tcPr>
          <w:p w:rsidR="003F1839" w:rsidRPr="003F1839" w:rsidRDefault="003F1839" w:rsidP="003F18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</w:p>
        </w:tc>
      </w:tr>
    </w:tbl>
    <w:p w:rsidR="003F1839" w:rsidRPr="003F1839" w:rsidRDefault="003F1839" w:rsidP="003F183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F183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lastRenderedPageBreak/>
        <w:t>Как грамотно заканчивать проект?</w:t>
      </w:r>
      <w:r w:rsidRPr="003F183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gramStart"/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Последний шаг – рефлексия, анализ сделанного, сравнение того, что было задумано, с тем, что получилось, т.е. сопоставление цели и результата.</w:t>
      </w:r>
      <w:proofErr w:type="gramEnd"/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Именно поэтому алгоритм проектной деятельности и называют «дизайн-петля»: соединяя, посредством рефлексивного анализа, конечный результат с началом работы, мы как бы замыкаем круг нашей деятельности, придаем процессу целостность, сопоставляя цель и результат.</w:t>
      </w:r>
    </w:p>
    <w:p w:rsidR="003F1839" w:rsidRPr="003F1839" w:rsidRDefault="003F1839" w:rsidP="003F1839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На какие вопросы нужно ответить в процессе рефлексии?</w:t>
      </w:r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br/>
        <w:t>1. насколько успешно решена проблема?</w:t>
      </w:r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br/>
        <w:t>2. насколько полно собрана информация?</w:t>
      </w:r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br/>
        <w:t xml:space="preserve">3. насколько представленное проектное решение может быть улучшено? </w:t>
      </w:r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br/>
        <w:t>4. насколько я был успешен в процессе проектирования?</w:t>
      </w:r>
    </w:p>
    <w:p w:rsidR="003F1839" w:rsidRPr="003F1839" w:rsidRDefault="003F1839" w:rsidP="003F1839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Ответ на 4-ый вопрос должен отражать ряд критических моментов:</w:t>
      </w:r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br/>
        <w:t>- значимость и четкость формулировки проблемы;</w:t>
      </w:r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br/>
        <w:t>- аргументация положений гипотезы;</w:t>
      </w:r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br/>
        <w:t>- планирование и проведение исследования;</w:t>
      </w:r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br/>
        <w:t>- успешность применения творческих методов;</w:t>
      </w:r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br/>
        <w:t>- широта спектра первоначальных идей;</w:t>
      </w:r>
    </w:p>
    <w:p w:rsidR="003F1839" w:rsidRPr="003F1839" w:rsidRDefault="003F1839" w:rsidP="003F183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достаточность проработки выбранной идеи.</w:t>
      </w:r>
    </w:p>
    <w:p w:rsidR="003F1839" w:rsidRPr="003F1839" w:rsidRDefault="003F1839" w:rsidP="003F1839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3F1839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Оформление и структура отчета по проектной теме</w:t>
      </w:r>
    </w:p>
    <w:p w:rsidR="003F1839" w:rsidRPr="003F1839" w:rsidRDefault="003F1839" w:rsidP="003F1839">
      <w:pPr>
        <w:spacing w:after="0" w:line="240" w:lineRule="auto"/>
        <w:ind w:left="426" w:firstLine="567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F1839"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  <w:t>Титульный лист:</w:t>
      </w:r>
      <w:r w:rsidRPr="003F1839"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  <w:br/>
      </w:r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Формат А</w:t>
      </w:r>
      <w:proofErr w:type="gramStart"/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4</w:t>
      </w:r>
      <w:proofErr w:type="gramEnd"/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;</w:t>
      </w:r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br/>
        <w:t>Наверху, по центру, полное название образовательного учреждения;</w:t>
      </w:r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br/>
        <w:t>Ниже – название проекта (код предмета);</w:t>
      </w:r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br/>
        <w:t>Ниже – тема;</w:t>
      </w:r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br/>
        <w:t>Ниже – выполнил (а) фамилия и  имя  автора (авторов), № и буква класса, тип класса; если количество авторов проекта более трех, то на титульном листе указывается:  «группа учащихся», а состав группы оформляется на отдельном листе, располагаемым за титульным листом.</w:t>
      </w:r>
    </w:p>
    <w:p w:rsidR="003F1839" w:rsidRPr="003F1839" w:rsidRDefault="003F1839" w:rsidP="003F1839">
      <w:pPr>
        <w:spacing w:after="0" w:line="240" w:lineRule="auto"/>
        <w:ind w:left="426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Ниже – руководитель: ФИО (полностью) руководителя, его должность и телефон;</w:t>
      </w:r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br/>
        <w:t>Ниже – проект выполнен в сроки (</w:t>
      </w:r>
      <w:proofErr w:type="gramStart"/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</w:t>
      </w:r>
      <w:proofErr w:type="gramEnd"/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__по__). </w:t>
      </w:r>
    </w:p>
    <w:p w:rsidR="003F1839" w:rsidRPr="003F1839" w:rsidRDefault="003F1839" w:rsidP="003F1839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Нижняя строка: г. Ростов-на-Дону, год.</w:t>
      </w:r>
    </w:p>
    <w:p w:rsidR="003F1839" w:rsidRPr="003F1839" w:rsidRDefault="003F1839" w:rsidP="003F1839">
      <w:pPr>
        <w:spacing w:after="0" w:line="240" w:lineRule="auto"/>
        <w:ind w:left="426" w:firstLine="567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F1839"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  <w:t>Структура отчета</w:t>
      </w:r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br/>
        <w:t>1. введение (актуальность темы, причина выбора);</w:t>
      </w:r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br/>
        <w:t>2. формулировка ПРОБЛЕМЫ;</w:t>
      </w:r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br/>
        <w:t>3. определение ОБЪЕКТА и ПРЕДМЕТА исследования;</w:t>
      </w:r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br/>
        <w:t>4. перечисление методик исследования;</w:t>
      </w:r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br/>
        <w:t>5. формулировка цели;</w:t>
      </w:r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br/>
        <w:t>6. формулировка задач.</w:t>
      </w:r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br/>
        <w:t>7. формулировка выводов.</w:t>
      </w:r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br/>
        <w:t>8. библиография</w:t>
      </w:r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br/>
        <w:t>9. понятийный аппарат;</w:t>
      </w:r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br/>
        <w:t>10. оформление таблиц, схем, презентация;</w:t>
      </w:r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br/>
      </w:r>
      <w:r w:rsidRPr="003F1839"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  <w:t xml:space="preserve">Защита проекта. </w:t>
      </w:r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Рекомендуется составлять сценарий защиты. Примерная схема защиты может выглядеть так:</w:t>
      </w:r>
    </w:p>
    <w:p w:rsidR="003F1839" w:rsidRPr="003F1839" w:rsidRDefault="003F1839" w:rsidP="003F1839">
      <w:pPr>
        <w:spacing w:after="0" w:line="240" w:lineRule="auto"/>
        <w:ind w:left="567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1. Постановка проблемы, ее актуальность.</w:t>
      </w:r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br/>
        <w:t>2. Высказывание гипотезы, аргументация ее положений.</w:t>
      </w:r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br/>
        <w:t xml:space="preserve">3. Основная часть. Этапы работы над проектом, полученные результаты, их </w:t>
      </w:r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краткий анализ.</w:t>
      </w:r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br/>
        <w:t>4. Выводы. Результаты рефлексивной оценки.</w:t>
      </w:r>
    </w:p>
    <w:p w:rsidR="003F1839" w:rsidRPr="003F1839" w:rsidRDefault="003F1839" w:rsidP="003F1839">
      <w:pPr>
        <w:spacing w:after="0" w:line="240" w:lineRule="auto"/>
        <w:ind w:left="567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5.Ответы на вопросы других участников защиты (дискуссия).</w:t>
      </w:r>
    </w:p>
    <w:p w:rsidR="003F1839" w:rsidRPr="003F1839" w:rsidRDefault="003F1839" w:rsidP="003F183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F1839"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  <w:t>Оценка проекта.</w:t>
      </w:r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Оценка проекта должна быть интегрированной. Она складывается из оценок этапов выполнения проекта (от формулировки проблемы до полученного результата), результатов контрольного тестирования (если это учебный проект и часть тем программы профиля изучалась самостоятельно в ходе проектирования) и результатов защиты проекта.</w:t>
      </w:r>
    </w:p>
    <w:p w:rsidR="003F1839" w:rsidRPr="003F1839" w:rsidRDefault="003F1839" w:rsidP="003F1839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</w:pPr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Таблица 3. </w:t>
      </w:r>
      <w:r w:rsidRPr="003F1839"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  <w:t>Примерная схема оценивания процесса реализации проекта</w:t>
      </w:r>
    </w:p>
    <w:tbl>
      <w:tblPr>
        <w:tblW w:w="9838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59"/>
        <w:gridCol w:w="5387"/>
        <w:gridCol w:w="992"/>
        <w:gridCol w:w="1134"/>
        <w:gridCol w:w="766"/>
      </w:tblGrid>
      <w:tr w:rsidR="003F1839" w:rsidRPr="003F1839" w:rsidTr="006D78F5">
        <w:tc>
          <w:tcPr>
            <w:tcW w:w="1559" w:type="dxa"/>
            <w:vMerge w:val="restart"/>
            <w:shd w:val="clear" w:color="auto" w:fill="auto"/>
          </w:tcPr>
          <w:p w:rsidR="003F1839" w:rsidRPr="003F1839" w:rsidRDefault="003F1839" w:rsidP="003F1839">
            <w:pPr>
              <w:keepNext/>
              <w:keepLines/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ru-RU" w:eastAsia="ru-RU"/>
              </w:rPr>
            </w:pPr>
            <w:r w:rsidRPr="003F1839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ru-RU" w:eastAsia="ru-RU"/>
              </w:rPr>
              <w:lastRenderedPageBreak/>
              <w:t>Критерий</w:t>
            </w:r>
          </w:p>
        </w:tc>
        <w:tc>
          <w:tcPr>
            <w:tcW w:w="5387" w:type="dxa"/>
            <w:vMerge w:val="restart"/>
            <w:shd w:val="clear" w:color="auto" w:fill="auto"/>
          </w:tcPr>
          <w:p w:rsidR="003F1839" w:rsidRPr="003F1839" w:rsidRDefault="003F1839" w:rsidP="003F1839">
            <w:pPr>
              <w:keepNext/>
              <w:keepLines/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 w:eastAsia="ru-RU"/>
              </w:rPr>
            </w:pPr>
            <w:r w:rsidRPr="003F1839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 w:eastAsia="ru-RU"/>
              </w:rPr>
              <w:t xml:space="preserve">  Показатели</w:t>
            </w:r>
          </w:p>
        </w:tc>
        <w:tc>
          <w:tcPr>
            <w:tcW w:w="2892" w:type="dxa"/>
            <w:gridSpan w:val="3"/>
            <w:shd w:val="clear" w:color="auto" w:fill="auto"/>
          </w:tcPr>
          <w:p w:rsidR="003F1839" w:rsidRPr="003F1839" w:rsidRDefault="003F1839" w:rsidP="003F1839">
            <w:pPr>
              <w:keepNext/>
              <w:keepLines/>
              <w:spacing w:after="0" w:line="240" w:lineRule="auto"/>
              <w:jc w:val="center"/>
              <w:outlineLvl w:val="4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 w:eastAsia="ru-RU"/>
              </w:rPr>
            </w:pPr>
            <w:r w:rsidRPr="003F1839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 w:eastAsia="ru-RU"/>
              </w:rPr>
              <w:t>Уровни</w:t>
            </w:r>
          </w:p>
        </w:tc>
      </w:tr>
      <w:tr w:rsidR="003F1839" w:rsidRPr="003F1839" w:rsidTr="006D78F5">
        <w:tc>
          <w:tcPr>
            <w:tcW w:w="1559" w:type="dxa"/>
            <w:vMerge/>
            <w:shd w:val="clear" w:color="auto" w:fill="auto"/>
          </w:tcPr>
          <w:p w:rsidR="003F1839" w:rsidRPr="003F1839" w:rsidRDefault="003F1839" w:rsidP="003F1839">
            <w:pPr>
              <w:keepNext/>
              <w:keepLines/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ru-RU" w:eastAsia="ru-RU"/>
              </w:rPr>
            </w:pPr>
          </w:p>
        </w:tc>
        <w:tc>
          <w:tcPr>
            <w:tcW w:w="5387" w:type="dxa"/>
            <w:vMerge/>
            <w:shd w:val="clear" w:color="auto" w:fill="auto"/>
          </w:tcPr>
          <w:p w:rsidR="003F1839" w:rsidRPr="003F1839" w:rsidRDefault="003F1839" w:rsidP="003F1839">
            <w:pPr>
              <w:keepNext/>
              <w:keepLines/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 w:eastAsia="ru-RU"/>
              </w:rPr>
            </w:pPr>
          </w:p>
        </w:tc>
        <w:tc>
          <w:tcPr>
            <w:tcW w:w="992" w:type="dxa"/>
            <w:shd w:val="clear" w:color="auto" w:fill="auto"/>
          </w:tcPr>
          <w:p w:rsidR="003F1839" w:rsidRPr="003F1839" w:rsidRDefault="003F1839" w:rsidP="003F1839">
            <w:pPr>
              <w:keepNext/>
              <w:keepLines/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 w:eastAsia="ru-RU"/>
              </w:rPr>
            </w:pPr>
            <w:r w:rsidRPr="003F1839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 w:eastAsia="ru-RU"/>
              </w:rPr>
              <w:t>Низкий</w:t>
            </w:r>
          </w:p>
        </w:tc>
        <w:tc>
          <w:tcPr>
            <w:tcW w:w="1134" w:type="dxa"/>
            <w:shd w:val="clear" w:color="auto" w:fill="auto"/>
          </w:tcPr>
          <w:p w:rsidR="003F1839" w:rsidRPr="003F1839" w:rsidRDefault="003F1839" w:rsidP="003F1839">
            <w:pPr>
              <w:keepNext/>
              <w:keepLines/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 w:eastAsia="ru-RU"/>
              </w:rPr>
            </w:pPr>
            <w:r w:rsidRPr="003F1839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 w:eastAsia="ru-RU"/>
              </w:rPr>
              <w:t>Средний</w:t>
            </w:r>
          </w:p>
        </w:tc>
        <w:tc>
          <w:tcPr>
            <w:tcW w:w="766" w:type="dxa"/>
            <w:shd w:val="clear" w:color="auto" w:fill="auto"/>
          </w:tcPr>
          <w:p w:rsidR="003F1839" w:rsidRPr="003F1839" w:rsidRDefault="003F1839" w:rsidP="003F1839">
            <w:pPr>
              <w:keepNext/>
              <w:keepLines/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 w:eastAsia="ru-RU"/>
              </w:rPr>
            </w:pPr>
            <w:r w:rsidRPr="003F1839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 w:eastAsia="ru-RU"/>
              </w:rPr>
              <w:t>Высокий</w:t>
            </w:r>
          </w:p>
        </w:tc>
      </w:tr>
      <w:tr w:rsidR="003F1839" w:rsidRPr="003F1839" w:rsidTr="006D78F5">
        <w:tc>
          <w:tcPr>
            <w:tcW w:w="1559" w:type="dxa"/>
            <w:shd w:val="clear" w:color="auto" w:fill="auto"/>
          </w:tcPr>
          <w:p w:rsidR="003F1839" w:rsidRPr="003F1839" w:rsidRDefault="003F1839" w:rsidP="003F1839">
            <w:pPr>
              <w:keepNext/>
              <w:keepLines/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 w:eastAsia="ru-RU"/>
              </w:rPr>
            </w:pPr>
            <w:r w:rsidRPr="003F1839">
              <w:rPr>
                <w:rFonts w:ascii="Cambria" w:eastAsia="Times New Roman" w:hAnsi="Cambria" w:cs="Times New Roman"/>
                <w:b/>
                <w:i/>
                <w:iCs/>
                <w:sz w:val="28"/>
                <w:szCs w:val="28"/>
                <w:lang w:val="ru-RU" w:eastAsia="ru-RU"/>
              </w:rPr>
              <w:t>Информационная обеспеченность</w:t>
            </w:r>
          </w:p>
        </w:tc>
        <w:tc>
          <w:tcPr>
            <w:tcW w:w="5387" w:type="dxa"/>
            <w:shd w:val="clear" w:color="auto" w:fill="auto"/>
          </w:tcPr>
          <w:p w:rsidR="003F1839" w:rsidRPr="003F1839" w:rsidRDefault="003F1839" w:rsidP="003F183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3F1839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знакомства, представления, тезаурус, понимание.</w:t>
            </w:r>
          </w:p>
        </w:tc>
        <w:tc>
          <w:tcPr>
            <w:tcW w:w="992" w:type="dxa"/>
            <w:shd w:val="clear" w:color="auto" w:fill="auto"/>
          </w:tcPr>
          <w:p w:rsidR="003F1839" w:rsidRPr="003F1839" w:rsidRDefault="003F1839" w:rsidP="003F1839">
            <w:pPr>
              <w:keepNext/>
              <w:keepLines/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1134" w:type="dxa"/>
            <w:shd w:val="clear" w:color="auto" w:fill="auto"/>
          </w:tcPr>
          <w:p w:rsidR="003F1839" w:rsidRPr="003F1839" w:rsidRDefault="003F1839" w:rsidP="003F1839">
            <w:pPr>
              <w:keepNext/>
              <w:keepLines/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766" w:type="dxa"/>
            <w:shd w:val="clear" w:color="auto" w:fill="auto"/>
          </w:tcPr>
          <w:p w:rsidR="003F1839" w:rsidRPr="003F1839" w:rsidRDefault="003F1839" w:rsidP="003F1839">
            <w:pPr>
              <w:keepNext/>
              <w:keepLines/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</w:tr>
      <w:tr w:rsidR="003F1839" w:rsidRPr="003F1839" w:rsidTr="006D78F5">
        <w:tc>
          <w:tcPr>
            <w:tcW w:w="1559" w:type="dxa"/>
            <w:shd w:val="clear" w:color="auto" w:fill="auto"/>
          </w:tcPr>
          <w:p w:rsidR="003F1839" w:rsidRPr="003F1839" w:rsidRDefault="003F1839" w:rsidP="003F1839">
            <w:pPr>
              <w:keepNext/>
              <w:keepLines/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 w:eastAsia="ru-RU"/>
              </w:rPr>
            </w:pPr>
            <w:r w:rsidRPr="003F1839">
              <w:rPr>
                <w:rFonts w:ascii="Cambria" w:eastAsia="Times New Roman" w:hAnsi="Cambria" w:cs="Times New Roman"/>
                <w:b/>
                <w:i/>
                <w:iCs/>
                <w:sz w:val="28"/>
                <w:szCs w:val="28"/>
                <w:lang w:val="ru-RU" w:eastAsia="ru-RU"/>
              </w:rPr>
              <w:t>Функциональная грамотность</w:t>
            </w:r>
          </w:p>
        </w:tc>
        <w:tc>
          <w:tcPr>
            <w:tcW w:w="5387" w:type="dxa"/>
            <w:shd w:val="clear" w:color="auto" w:fill="auto"/>
          </w:tcPr>
          <w:p w:rsidR="003F1839" w:rsidRPr="003F1839" w:rsidRDefault="003F1839" w:rsidP="003F1839">
            <w:pPr>
              <w:keepNext/>
              <w:keepLines/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3F1839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— восприятие установок и объяснений руководителя проекта, письменных текстов, умение задавать конструктивные вопросы, умение обращаться с техническими объектами, приемы безопасной работы и пр.</w:t>
            </w:r>
          </w:p>
        </w:tc>
        <w:tc>
          <w:tcPr>
            <w:tcW w:w="992" w:type="dxa"/>
            <w:shd w:val="clear" w:color="auto" w:fill="auto"/>
          </w:tcPr>
          <w:p w:rsidR="003F1839" w:rsidRPr="003F1839" w:rsidRDefault="003F1839" w:rsidP="003F1839">
            <w:pPr>
              <w:keepNext/>
              <w:keepLines/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1134" w:type="dxa"/>
            <w:shd w:val="clear" w:color="auto" w:fill="auto"/>
          </w:tcPr>
          <w:p w:rsidR="003F1839" w:rsidRPr="003F1839" w:rsidRDefault="003F1839" w:rsidP="003F1839">
            <w:pPr>
              <w:keepNext/>
              <w:keepLines/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766" w:type="dxa"/>
            <w:shd w:val="clear" w:color="auto" w:fill="auto"/>
          </w:tcPr>
          <w:p w:rsidR="003F1839" w:rsidRPr="003F1839" w:rsidRDefault="003F1839" w:rsidP="003F1839">
            <w:pPr>
              <w:keepNext/>
              <w:keepLines/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</w:tr>
      <w:tr w:rsidR="003F1839" w:rsidRPr="003F1839" w:rsidTr="006D78F5">
        <w:tc>
          <w:tcPr>
            <w:tcW w:w="1559" w:type="dxa"/>
            <w:shd w:val="clear" w:color="auto" w:fill="auto"/>
          </w:tcPr>
          <w:p w:rsidR="003F1839" w:rsidRPr="003F1839" w:rsidRDefault="003F1839" w:rsidP="003F1839">
            <w:pPr>
              <w:keepNext/>
              <w:keepLines/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 w:eastAsia="ru-RU"/>
              </w:rPr>
            </w:pPr>
            <w:r w:rsidRPr="003F1839">
              <w:rPr>
                <w:rFonts w:ascii="Cambria" w:eastAsia="Times New Roman" w:hAnsi="Cambria" w:cs="Times New Roman"/>
                <w:b/>
                <w:i/>
                <w:iCs/>
                <w:sz w:val="28"/>
                <w:szCs w:val="28"/>
                <w:lang w:val="ru-RU" w:eastAsia="ru-RU"/>
              </w:rPr>
              <w:t>Технологическая умелость</w:t>
            </w:r>
          </w:p>
        </w:tc>
        <w:tc>
          <w:tcPr>
            <w:tcW w:w="5387" w:type="dxa"/>
            <w:shd w:val="clear" w:color="auto" w:fill="auto"/>
          </w:tcPr>
          <w:p w:rsidR="003F1839" w:rsidRPr="003F1839" w:rsidRDefault="003F1839" w:rsidP="003F1839">
            <w:pPr>
              <w:keepNext/>
              <w:keepLines/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3F1839">
              <w:rPr>
                <w:rFonts w:ascii="Cambria" w:eastAsia="Times New Roman" w:hAnsi="Cambria" w:cs="Times New Roman"/>
                <w:i/>
                <w:iCs/>
                <w:sz w:val="28"/>
                <w:szCs w:val="28"/>
                <w:lang w:val="ru-RU" w:eastAsia="ru-RU"/>
              </w:rPr>
              <w:t>-</w:t>
            </w:r>
            <w:r w:rsidRPr="003F1839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способность выполнять трудовые операции, стандартизованные программами предыдущих курсов, манипулирование объектами и средствами труда, способность достижения заданного уровня качества, освоенность ручных и машинных операций, понимание свойств материалов, правильное применение инструментов, обеспечение личной безопасности, рациональная организация рабочего места и др.</w:t>
            </w:r>
          </w:p>
        </w:tc>
        <w:tc>
          <w:tcPr>
            <w:tcW w:w="992" w:type="dxa"/>
            <w:shd w:val="clear" w:color="auto" w:fill="auto"/>
          </w:tcPr>
          <w:p w:rsidR="003F1839" w:rsidRPr="003F1839" w:rsidRDefault="003F1839" w:rsidP="003F1839">
            <w:pPr>
              <w:keepNext/>
              <w:keepLines/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1134" w:type="dxa"/>
            <w:shd w:val="clear" w:color="auto" w:fill="auto"/>
          </w:tcPr>
          <w:p w:rsidR="003F1839" w:rsidRPr="003F1839" w:rsidRDefault="003F1839" w:rsidP="003F1839">
            <w:pPr>
              <w:keepNext/>
              <w:keepLines/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766" w:type="dxa"/>
            <w:shd w:val="clear" w:color="auto" w:fill="auto"/>
          </w:tcPr>
          <w:p w:rsidR="003F1839" w:rsidRPr="003F1839" w:rsidRDefault="003F1839" w:rsidP="003F1839">
            <w:pPr>
              <w:keepNext/>
              <w:keepLines/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</w:tr>
      <w:tr w:rsidR="003F1839" w:rsidRPr="003F1839" w:rsidTr="006D78F5">
        <w:tc>
          <w:tcPr>
            <w:tcW w:w="1559" w:type="dxa"/>
            <w:shd w:val="clear" w:color="auto" w:fill="auto"/>
          </w:tcPr>
          <w:p w:rsidR="003F1839" w:rsidRPr="003F1839" w:rsidRDefault="003F1839" w:rsidP="003F1839">
            <w:pPr>
              <w:keepNext/>
              <w:keepLines/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 w:eastAsia="ru-RU"/>
              </w:rPr>
            </w:pPr>
            <w:r w:rsidRPr="003F1839">
              <w:rPr>
                <w:rFonts w:ascii="Cambria" w:eastAsia="Times New Roman" w:hAnsi="Cambria" w:cs="Times New Roman"/>
                <w:b/>
                <w:i/>
                <w:iCs/>
                <w:sz w:val="28"/>
                <w:szCs w:val="28"/>
                <w:u w:val="single"/>
                <w:lang w:val="ru-RU" w:eastAsia="ru-RU"/>
              </w:rPr>
              <w:t>Интеллектуальная подготовленность</w:t>
            </w:r>
          </w:p>
        </w:tc>
        <w:tc>
          <w:tcPr>
            <w:tcW w:w="5387" w:type="dxa"/>
            <w:shd w:val="clear" w:color="auto" w:fill="auto"/>
          </w:tcPr>
          <w:p w:rsidR="003F1839" w:rsidRPr="003F1839" w:rsidRDefault="003F1839" w:rsidP="003F1839">
            <w:pPr>
              <w:keepNext/>
              <w:keepLines/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3F1839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— способность вербализовать трудовые операции, рефлексия трудовой деятельности, понимание постановки учебных (теоретических и практических) задач, достаточность объема памяти, способность сравнивания предметов по размеру; форме, цвету, материалу и назначению, аддитивное восприятие новой информации, умение пользоваться учебной литературой и другие для рационального планирования деятельности, в том числе, совместной с другими людьми.</w:t>
            </w:r>
          </w:p>
        </w:tc>
        <w:tc>
          <w:tcPr>
            <w:tcW w:w="992" w:type="dxa"/>
            <w:shd w:val="clear" w:color="auto" w:fill="auto"/>
          </w:tcPr>
          <w:p w:rsidR="003F1839" w:rsidRPr="003F1839" w:rsidRDefault="003F1839" w:rsidP="003F1839">
            <w:pPr>
              <w:keepNext/>
              <w:keepLines/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1134" w:type="dxa"/>
            <w:shd w:val="clear" w:color="auto" w:fill="auto"/>
          </w:tcPr>
          <w:p w:rsidR="003F1839" w:rsidRPr="003F1839" w:rsidRDefault="003F1839" w:rsidP="003F1839">
            <w:pPr>
              <w:keepNext/>
              <w:keepLines/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766" w:type="dxa"/>
            <w:shd w:val="clear" w:color="auto" w:fill="auto"/>
          </w:tcPr>
          <w:p w:rsidR="003F1839" w:rsidRPr="003F1839" w:rsidRDefault="003F1839" w:rsidP="003F1839">
            <w:pPr>
              <w:keepNext/>
              <w:keepLines/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</w:tr>
      <w:tr w:rsidR="003F1839" w:rsidRPr="003F1839" w:rsidTr="006D78F5">
        <w:tc>
          <w:tcPr>
            <w:tcW w:w="1559" w:type="dxa"/>
            <w:shd w:val="clear" w:color="auto" w:fill="auto"/>
          </w:tcPr>
          <w:p w:rsidR="003F1839" w:rsidRPr="003F1839" w:rsidRDefault="003F1839" w:rsidP="003F1839">
            <w:pPr>
              <w:keepNext/>
              <w:keepLines/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 w:eastAsia="ru-RU"/>
              </w:rPr>
            </w:pPr>
            <w:r w:rsidRPr="003F1839">
              <w:rPr>
                <w:rFonts w:ascii="Cambria" w:eastAsia="Times New Roman" w:hAnsi="Cambria" w:cs="Times New Roman"/>
                <w:b/>
                <w:i/>
                <w:iCs/>
                <w:sz w:val="28"/>
                <w:szCs w:val="28"/>
                <w:u w:val="single"/>
                <w:lang w:val="ru-RU" w:eastAsia="ru-RU"/>
              </w:rPr>
              <w:t>Волевая подготовленность</w:t>
            </w:r>
          </w:p>
        </w:tc>
        <w:tc>
          <w:tcPr>
            <w:tcW w:w="5387" w:type="dxa"/>
            <w:shd w:val="clear" w:color="auto" w:fill="auto"/>
          </w:tcPr>
          <w:p w:rsidR="003F1839" w:rsidRPr="003F1839" w:rsidRDefault="003F1839" w:rsidP="003F183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3F1839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ru-RU" w:eastAsia="ru-RU"/>
              </w:rPr>
              <w:t>-</w:t>
            </w:r>
            <w:r w:rsidRPr="003F1839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стремление выполнять поставленные учебные задачи, желание выполнить задание (работу) на высоком уровне качества, выбор темпа выполнения задания, поддержание культуры труда; </w:t>
            </w:r>
          </w:p>
          <w:p w:rsidR="003F1839" w:rsidRPr="003F1839" w:rsidRDefault="003F1839" w:rsidP="003F183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3F1839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-  дружелюбное взаимодействие с другими студентами, понимание замечаний, пожеланий и советов, способность запрашивать и получать помощь;</w:t>
            </w:r>
          </w:p>
          <w:p w:rsidR="003F1839" w:rsidRPr="003F1839" w:rsidRDefault="003F1839" w:rsidP="003F183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3F1839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- успешное преодоление психологических </w:t>
            </w:r>
            <w:r w:rsidRPr="003F1839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lastRenderedPageBreak/>
              <w:t>и познавательных барьеров и др.</w:t>
            </w:r>
          </w:p>
        </w:tc>
        <w:tc>
          <w:tcPr>
            <w:tcW w:w="992" w:type="dxa"/>
            <w:shd w:val="clear" w:color="auto" w:fill="auto"/>
          </w:tcPr>
          <w:p w:rsidR="003F1839" w:rsidRPr="003F1839" w:rsidRDefault="003F1839" w:rsidP="003F1839">
            <w:pPr>
              <w:keepNext/>
              <w:keepLines/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1134" w:type="dxa"/>
            <w:shd w:val="clear" w:color="auto" w:fill="auto"/>
          </w:tcPr>
          <w:p w:rsidR="003F1839" w:rsidRPr="003F1839" w:rsidRDefault="003F1839" w:rsidP="003F1839">
            <w:pPr>
              <w:keepNext/>
              <w:keepLines/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766" w:type="dxa"/>
            <w:shd w:val="clear" w:color="auto" w:fill="auto"/>
          </w:tcPr>
          <w:p w:rsidR="003F1839" w:rsidRPr="003F1839" w:rsidRDefault="003F1839" w:rsidP="003F1839">
            <w:pPr>
              <w:keepNext/>
              <w:keepLines/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</w:tr>
    </w:tbl>
    <w:p w:rsidR="003F1839" w:rsidRPr="003F1839" w:rsidRDefault="003F1839" w:rsidP="003F1839">
      <w:pPr>
        <w:keepNext/>
        <w:keepLines/>
        <w:spacing w:after="0" w:line="240" w:lineRule="auto"/>
        <w:ind w:firstLine="567"/>
        <w:outlineLvl w:val="4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3F1839" w:rsidRPr="003F1839" w:rsidRDefault="003F1839" w:rsidP="003F183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F1839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При защите проекта</w:t>
      </w:r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оценивается собственно </w:t>
      </w:r>
      <w:r w:rsidRPr="003F1839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проект и презентация</w:t>
      </w:r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 При оценке проекта, кроме предложенных ниже критериев (табл. 4), можно использовать и другие, например, объем проработанного материала, оригинальность раскрытия темы и предлагаемых решений, активное использование современных источников информации; уровень самостоятельности учащихся при работе над проектом, самооценку (результаты рефлексии) работы проектной группы.</w:t>
      </w:r>
    </w:p>
    <w:p w:rsidR="003F1839" w:rsidRPr="003F1839" w:rsidRDefault="003F1839" w:rsidP="003F183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 числу критериев оценки презентации проекта можно отнести: четкость и доступность выступления, глубину и широту знаний по проблеме, продемонстрированные в ходе презентации, качество ответов на вопросы, артистизм, умение заинтересовать аудиторию, использование наглядности и технических средств.</w:t>
      </w:r>
    </w:p>
    <w:p w:rsidR="003F1839" w:rsidRPr="003F1839" w:rsidRDefault="003F1839" w:rsidP="003F1839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3F1839" w:rsidRPr="003F1839" w:rsidRDefault="003F1839" w:rsidP="003F1839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</w:pPr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Таблица 4. </w:t>
      </w:r>
      <w:r w:rsidRPr="003F1839"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  <w:t>Критерии оценки защиты творческого проекта</w:t>
      </w:r>
    </w:p>
    <w:p w:rsidR="003F1839" w:rsidRPr="003F1839" w:rsidRDefault="003F1839" w:rsidP="003F1839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tbl>
      <w:tblPr>
        <w:tblW w:w="9436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2319"/>
        <w:gridCol w:w="1935"/>
        <w:gridCol w:w="1965"/>
        <w:gridCol w:w="2650"/>
      </w:tblGrid>
      <w:tr w:rsidR="003F1839" w:rsidRPr="003F1839" w:rsidTr="006D78F5">
        <w:tc>
          <w:tcPr>
            <w:tcW w:w="567" w:type="dxa"/>
            <w:shd w:val="clear" w:color="auto" w:fill="auto"/>
          </w:tcPr>
          <w:p w:rsidR="003F1839" w:rsidRPr="003F1839" w:rsidRDefault="003F1839" w:rsidP="003F183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3F1839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№ п\</w:t>
            </w:r>
            <w:proofErr w:type="gramStart"/>
            <w:r w:rsidRPr="003F1839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п</w:t>
            </w:r>
            <w:proofErr w:type="gramEnd"/>
          </w:p>
        </w:tc>
        <w:tc>
          <w:tcPr>
            <w:tcW w:w="2319" w:type="dxa"/>
            <w:shd w:val="clear" w:color="auto" w:fill="auto"/>
          </w:tcPr>
          <w:p w:rsidR="003F1839" w:rsidRPr="003F1839" w:rsidRDefault="003F1839" w:rsidP="003F18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3F1839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Критерий</w:t>
            </w:r>
          </w:p>
          <w:p w:rsidR="003F1839" w:rsidRPr="003F1839" w:rsidRDefault="003F1839" w:rsidP="003F18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1935" w:type="dxa"/>
            <w:shd w:val="clear" w:color="auto" w:fill="auto"/>
          </w:tcPr>
          <w:p w:rsidR="003F1839" w:rsidRPr="003F1839" w:rsidRDefault="003F1839" w:rsidP="003F18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3F1839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Низкая оценка</w:t>
            </w:r>
          </w:p>
          <w:p w:rsidR="003F1839" w:rsidRPr="003F1839" w:rsidRDefault="003F1839" w:rsidP="003F18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3F1839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1-5 баллов (2)</w:t>
            </w:r>
          </w:p>
        </w:tc>
        <w:tc>
          <w:tcPr>
            <w:tcW w:w="1965" w:type="dxa"/>
            <w:shd w:val="clear" w:color="auto" w:fill="auto"/>
          </w:tcPr>
          <w:p w:rsidR="003F1839" w:rsidRPr="003F1839" w:rsidRDefault="003F1839" w:rsidP="003F18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3F1839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Средняя оценка</w:t>
            </w:r>
          </w:p>
          <w:p w:rsidR="003F1839" w:rsidRPr="003F1839" w:rsidRDefault="003F1839" w:rsidP="003F18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3F1839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6-8 баллов (3-4)</w:t>
            </w:r>
          </w:p>
        </w:tc>
        <w:tc>
          <w:tcPr>
            <w:tcW w:w="2650" w:type="dxa"/>
            <w:shd w:val="clear" w:color="auto" w:fill="auto"/>
          </w:tcPr>
          <w:p w:rsidR="003F1839" w:rsidRPr="003F1839" w:rsidRDefault="003F1839" w:rsidP="003F18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3F1839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Высокая оценка</w:t>
            </w:r>
          </w:p>
          <w:p w:rsidR="003F1839" w:rsidRPr="003F1839" w:rsidRDefault="003F1839" w:rsidP="003F18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3F1839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9-10 баллов (5)</w:t>
            </w:r>
          </w:p>
        </w:tc>
      </w:tr>
      <w:tr w:rsidR="003F1839" w:rsidRPr="003F1839" w:rsidTr="006D78F5">
        <w:tc>
          <w:tcPr>
            <w:tcW w:w="567" w:type="dxa"/>
            <w:shd w:val="clear" w:color="auto" w:fill="auto"/>
          </w:tcPr>
          <w:p w:rsidR="003F1839" w:rsidRPr="003F1839" w:rsidRDefault="003F1839" w:rsidP="003F18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3F1839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1</w:t>
            </w:r>
          </w:p>
        </w:tc>
        <w:tc>
          <w:tcPr>
            <w:tcW w:w="2319" w:type="dxa"/>
            <w:shd w:val="clear" w:color="auto" w:fill="auto"/>
          </w:tcPr>
          <w:p w:rsidR="003F1839" w:rsidRPr="003F1839" w:rsidRDefault="003F1839" w:rsidP="003F183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3F1839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Формулировка темы</w:t>
            </w:r>
          </w:p>
        </w:tc>
        <w:tc>
          <w:tcPr>
            <w:tcW w:w="1935" w:type="dxa"/>
            <w:shd w:val="clear" w:color="auto" w:fill="auto"/>
          </w:tcPr>
          <w:p w:rsidR="003F1839" w:rsidRPr="003F1839" w:rsidRDefault="003F1839" w:rsidP="003F183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3F1839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Недостаточно грамотна</w:t>
            </w:r>
          </w:p>
        </w:tc>
        <w:tc>
          <w:tcPr>
            <w:tcW w:w="1965" w:type="dxa"/>
            <w:shd w:val="clear" w:color="auto" w:fill="auto"/>
          </w:tcPr>
          <w:p w:rsidR="003F1839" w:rsidRPr="003F1839" w:rsidRDefault="003F1839" w:rsidP="003F183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3F1839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Отвечает требованиям проектной работы</w:t>
            </w:r>
          </w:p>
        </w:tc>
        <w:tc>
          <w:tcPr>
            <w:tcW w:w="2650" w:type="dxa"/>
            <w:shd w:val="clear" w:color="auto" w:fill="auto"/>
          </w:tcPr>
          <w:p w:rsidR="003F1839" w:rsidRPr="003F1839" w:rsidRDefault="003F1839" w:rsidP="003F183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3F1839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Отвечает требованиям проектной работы + исследовательской </w:t>
            </w:r>
            <w:r w:rsidRPr="003F1839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br/>
              <w:t>работы</w:t>
            </w:r>
          </w:p>
        </w:tc>
      </w:tr>
      <w:tr w:rsidR="003F1839" w:rsidRPr="003F1839" w:rsidTr="006D78F5">
        <w:tc>
          <w:tcPr>
            <w:tcW w:w="567" w:type="dxa"/>
            <w:shd w:val="clear" w:color="auto" w:fill="auto"/>
          </w:tcPr>
          <w:p w:rsidR="003F1839" w:rsidRPr="003F1839" w:rsidRDefault="003F1839" w:rsidP="003F18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3F1839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2</w:t>
            </w:r>
          </w:p>
        </w:tc>
        <w:tc>
          <w:tcPr>
            <w:tcW w:w="2319" w:type="dxa"/>
            <w:shd w:val="clear" w:color="auto" w:fill="auto"/>
          </w:tcPr>
          <w:p w:rsidR="003F1839" w:rsidRPr="003F1839" w:rsidRDefault="003F1839" w:rsidP="003F183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3F1839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Актуальность проблемы</w:t>
            </w:r>
          </w:p>
        </w:tc>
        <w:tc>
          <w:tcPr>
            <w:tcW w:w="1935" w:type="dxa"/>
            <w:shd w:val="clear" w:color="auto" w:fill="auto"/>
          </w:tcPr>
          <w:p w:rsidR="003F1839" w:rsidRPr="003F1839" w:rsidRDefault="003F1839" w:rsidP="003F183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3F1839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Низкая</w:t>
            </w:r>
          </w:p>
        </w:tc>
        <w:tc>
          <w:tcPr>
            <w:tcW w:w="1965" w:type="dxa"/>
            <w:shd w:val="clear" w:color="auto" w:fill="auto"/>
          </w:tcPr>
          <w:p w:rsidR="003F1839" w:rsidRPr="003F1839" w:rsidRDefault="003F1839" w:rsidP="003F183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3F1839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Средняя</w:t>
            </w:r>
          </w:p>
        </w:tc>
        <w:tc>
          <w:tcPr>
            <w:tcW w:w="2650" w:type="dxa"/>
            <w:shd w:val="clear" w:color="auto" w:fill="auto"/>
          </w:tcPr>
          <w:p w:rsidR="003F1839" w:rsidRPr="003F1839" w:rsidRDefault="003F1839" w:rsidP="003F183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3F1839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Проблема очень актуальна в современных условиях</w:t>
            </w:r>
          </w:p>
        </w:tc>
      </w:tr>
      <w:tr w:rsidR="003F1839" w:rsidRPr="003F1839" w:rsidTr="006D78F5">
        <w:tc>
          <w:tcPr>
            <w:tcW w:w="567" w:type="dxa"/>
            <w:shd w:val="clear" w:color="auto" w:fill="auto"/>
          </w:tcPr>
          <w:p w:rsidR="003F1839" w:rsidRPr="003F1839" w:rsidRDefault="003F1839" w:rsidP="003F18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3F1839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3</w:t>
            </w:r>
          </w:p>
        </w:tc>
        <w:tc>
          <w:tcPr>
            <w:tcW w:w="2319" w:type="dxa"/>
            <w:shd w:val="clear" w:color="auto" w:fill="auto"/>
          </w:tcPr>
          <w:p w:rsidR="003F1839" w:rsidRPr="003F1839" w:rsidRDefault="003F1839" w:rsidP="003F183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3F1839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Цель и задачи</w:t>
            </w:r>
          </w:p>
        </w:tc>
        <w:tc>
          <w:tcPr>
            <w:tcW w:w="1935" w:type="dxa"/>
            <w:shd w:val="clear" w:color="auto" w:fill="auto"/>
          </w:tcPr>
          <w:p w:rsidR="003F1839" w:rsidRPr="003F1839" w:rsidRDefault="003F1839" w:rsidP="003F183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proofErr w:type="gramStart"/>
            <w:r w:rsidRPr="003F1839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Неадекватны</w:t>
            </w:r>
            <w:proofErr w:type="gramEnd"/>
            <w:r w:rsidRPr="003F1839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теме</w:t>
            </w:r>
          </w:p>
        </w:tc>
        <w:tc>
          <w:tcPr>
            <w:tcW w:w="1965" w:type="dxa"/>
            <w:shd w:val="clear" w:color="auto" w:fill="auto"/>
          </w:tcPr>
          <w:p w:rsidR="003F1839" w:rsidRPr="003F1839" w:rsidRDefault="003F1839" w:rsidP="003F183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proofErr w:type="gramStart"/>
            <w:r w:rsidRPr="003F1839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Адекватны</w:t>
            </w:r>
            <w:proofErr w:type="gramEnd"/>
            <w:r w:rsidRPr="003F1839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теме, но представлены  </w:t>
            </w:r>
            <w:r w:rsidRPr="003F1839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br/>
              <w:t>не полностью</w:t>
            </w:r>
          </w:p>
        </w:tc>
        <w:tc>
          <w:tcPr>
            <w:tcW w:w="2650" w:type="dxa"/>
            <w:shd w:val="clear" w:color="auto" w:fill="auto"/>
          </w:tcPr>
          <w:p w:rsidR="003F1839" w:rsidRPr="003F1839" w:rsidRDefault="003F1839" w:rsidP="003F183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proofErr w:type="gramStart"/>
            <w:r w:rsidRPr="003F1839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Адекватны</w:t>
            </w:r>
            <w:proofErr w:type="gramEnd"/>
            <w:r w:rsidRPr="003F1839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теме,  представлены   </w:t>
            </w:r>
            <w:r w:rsidRPr="003F1839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br/>
              <w:t>полностью</w:t>
            </w:r>
          </w:p>
        </w:tc>
      </w:tr>
      <w:tr w:rsidR="003F1839" w:rsidRPr="003F1839" w:rsidTr="006D78F5">
        <w:tc>
          <w:tcPr>
            <w:tcW w:w="567" w:type="dxa"/>
            <w:shd w:val="clear" w:color="auto" w:fill="auto"/>
          </w:tcPr>
          <w:p w:rsidR="003F1839" w:rsidRPr="003F1839" w:rsidRDefault="003F1839" w:rsidP="003F18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3F1839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4</w:t>
            </w:r>
          </w:p>
        </w:tc>
        <w:tc>
          <w:tcPr>
            <w:tcW w:w="2319" w:type="dxa"/>
            <w:shd w:val="clear" w:color="auto" w:fill="auto"/>
          </w:tcPr>
          <w:p w:rsidR="003F1839" w:rsidRPr="003F1839" w:rsidRDefault="003F1839" w:rsidP="003F183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3F1839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Глубина и качество изучения специальной литературы</w:t>
            </w:r>
          </w:p>
        </w:tc>
        <w:tc>
          <w:tcPr>
            <w:tcW w:w="1935" w:type="dxa"/>
            <w:shd w:val="clear" w:color="auto" w:fill="auto"/>
          </w:tcPr>
          <w:p w:rsidR="003F1839" w:rsidRPr="003F1839" w:rsidRDefault="003F1839" w:rsidP="003F183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3F1839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Низкая</w:t>
            </w:r>
          </w:p>
        </w:tc>
        <w:tc>
          <w:tcPr>
            <w:tcW w:w="1965" w:type="dxa"/>
            <w:shd w:val="clear" w:color="auto" w:fill="auto"/>
          </w:tcPr>
          <w:p w:rsidR="003F1839" w:rsidRPr="003F1839" w:rsidRDefault="003F1839" w:rsidP="003F183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3F1839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Средняя</w:t>
            </w:r>
          </w:p>
        </w:tc>
        <w:tc>
          <w:tcPr>
            <w:tcW w:w="2650" w:type="dxa"/>
            <w:shd w:val="clear" w:color="auto" w:fill="auto"/>
          </w:tcPr>
          <w:p w:rsidR="003F1839" w:rsidRPr="003F1839" w:rsidRDefault="003F1839" w:rsidP="003F183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3F1839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Высокая</w:t>
            </w:r>
          </w:p>
        </w:tc>
      </w:tr>
      <w:tr w:rsidR="003F1839" w:rsidRPr="003F1839" w:rsidTr="006D78F5">
        <w:tc>
          <w:tcPr>
            <w:tcW w:w="567" w:type="dxa"/>
            <w:shd w:val="clear" w:color="auto" w:fill="auto"/>
          </w:tcPr>
          <w:p w:rsidR="003F1839" w:rsidRPr="003F1839" w:rsidRDefault="003F1839" w:rsidP="003F18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3F1839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5</w:t>
            </w:r>
          </w:p>
        </w:tc>
        <w:tc>
          <w:tcPr>
            <w:tcW w:w="2319" w:type="dxa"/>
            <w:shd w:val="clear" w:color="auto" w:fill="auto"/>
          </w:tcPr>
          <w:p w:rsidR="003F1839" w:rsidRPr="003F1839" w:rsidRDefault="003F1839" w:rsidP="003F183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3F1839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Теоретические выводы</w:t>
            </w:r>
          </w:p>
        </w:tc>
        <w:tc>
          <w:tcPr>
            <w:tcW w:w="1935" w:type="dxa"/>
            <w:shd w:val="clear" w:color="auto" w:fill="auto"/>
          </w:tcPr>
          <w:p w:rsidR="003F1839" w:rsidRPr="003F1839" w:rsidRDefault="003F1839" w:rsidP="003F183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3F1839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Отсутствуют или не обоснованы</w:t>
            </w:r>
          </w:p>
        </w:tc>
        <w:tc>
          <w:tcPr>
            <w:tcW w:w="1965" w:type="dxa"/>
            <w:shd w:val="clear" w:color="auto" w:fill="auto"/>
          </w:tcPr>
          <w:p w:rsidR="003F1839" w:rsidRPr="003F1839" w:rsidRDefault="003F1839" w:rsidP="003F183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3F1839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Сделаны не все возможные выводы или недостаточно обоснованы</w:t>
            </w:r>
          </w:p>
        </w:tc>
        <w:tc>
          <w:tcPr>
            <w:tcW w:w="2650" w:type="dxa"/>
            <w:shd w:val="clear" w:color="auto" w:fill="auto"/>
          </w:tcPr>
          <w:p w:rsidR="003F1839" w:rsidRPr="003F1839" w:rsidRDefault="003F1839" w:rsidP="003F183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3F1839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Обоснованы, сделаны  </w:t>
            </w:r>
            <w:r w:rsidRPr="003F1839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br/>
              <w:t xml:space="preserve">все выводы, которые позволяет сделать теоретический </w:t>
            </w:r>
            <w:r w:rsidRPr="003F1839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br/>
              <w:t xml:space="preserve">материал </w:t>
            </w:r>
          </w:p>
        </w:tc>
      </w:tr>
      <w:tr w:rsidR="003F1839" w:rsidRPr="003F1839" w:rsidTr="006D78F5">
        <w:tc>
          <w:tcPr>
            <w:tcW w:w="567" w:type="dxa"/>
            <w:shd w:val="clear" w:color="auto" w:fill="auto"/>
          </w:tcPr>
          <w:p w:rsidR="003F1839" w:rsidRPr="003F1839" w:rsidRDefault="003F1839" w:rsidP="003F18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3F1839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6</w:t>
            </w:r>
          </w:p>
        </w:tc>
        <w:tc>
          <w:tcPr>
            <w:tcW w:w="2319" w:type="dxa"/>
            <w:shd w:val="clear" w:color="auto" w:fill="auto"/>
          </w:tcPr>
          <w:p w:rsidR="003F1839" w:rsidRPr="003F1839" w:rsidRDefault="003F1839" w:rsidP="003F183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3F1839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Качество экспериментальной части проекта</w:t>
            </w:r>
          </w:p>
        </w:tc>
        <w:tc>
          <w:tcPr>
            <w:tcW w:w="1935" w:type="dxa"/>
            <w:shd w:val="clear" w:color="auto" w:fill="auto"/>
          </w:tcPr>
          <w:p w:rsidR="003F1839" w:rsidRPr="003F1839" w:rsidRDefault="003F1839" w:rsidP="003F183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3F1839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Низкое</w:t>
            </w:r>
          </w:p>
        </w:tc>
        <w:tc>
          <w:tcPr>
            <w:tcW w:w="1965" w:type="dxa"/>
            <w:shd w:val="clear" w:color="auto" w:fill="auto"/>
          </w:tcPr>
          <w:p w:rsidR="003F1839" w:rsidRPr="003F1839" w:rsidRDefault="003F1839" w:rsidP="003F183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3F1839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Среднее</w:t>
            </w:r>
          </w:p>
        </w:tc>
        <w:tc>
          <w:tcPr>
            <w:tcW w:w="2650" w:type="dxa"/>
            <w:shd w:val="clear" w:color="auto" w:fill="auto"/>
          </w:tcPr>
          <w:p w:rsidR="003F1839" w:rsidRPr="003F1839" w:rsidRDefault="003F1839" w:rsidP="003F183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3F1839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Высокое</w:t>
            </w:r>
          </w:p>
        </w:tc>
      </w:tr>
      <w:tr w:rsidR="003F1839" w:rsidRPr="003F1839" w:rsidTr="006D78F5">
        <w:tc>
          <w:tcPr>
            <w:tcW w:w="567" w:type="dxa"/>
            <w:shd w:val="clear" w:color="auto" w:fill="auto"/>
          </w:tcPr>
          <w:p w:rsidR="003F1839" w:rsidRPr="003F1839" w:rsidRDefault="003F1839" w:rsidP="003F18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3F1839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lastRenderedPageBreak/>
              <w:t>7</w:t>
            </w:r>
          </w:p>
        </w:tc>
        <w:tc>
          <w:tcPr>
            <w:tcW w:w="2319" w:type="dxa"/>
            <w:shd w:val="clear" w:color="auto" w:fill="auto"/>
          </w:tcPr>
          <w:p w:rsidR="003F1839" w:rsidRPr="003F1839" w:rsidRDefault="003F1839" w:rsidP="003F183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3F1839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Приложения</w:t>
            </w:r>
          </w:p>
        </w:tc>
        <w:tc>
          <w:tcPr>
            <w:tcW w:w="1935" w:type="dxa"/>
            <w:shd w:val="clear" w:color="auto" w:fill="auto"/>
          </w:tcPr>
          <w:p w:rsidR="003F1839" w:rsidRPr="003F1839" w:rsidRDefault="003F1839" w:rsidP="003F183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3F1839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Требуются, но отсутствуют</w:t>
            </w:r>
          </w:p>
        </w:tc>
        <w:tc>
          <w:tcPr>
            <w:tcW w:w="1965" w:type="dxa"/>
            <w:shd w:val="clear" w:color="auto" w:fill="auto"/>
          </w:tcPr>
          <w:p w:rsidR="003F1839" w:rsidRPr="003F1839" w:rsidRDefault="003F1839" w:rsidP="003F183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3F1839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Присутствуют или не требуются</w:t>
            </w:r>
          </w:p>
        </w:tc>
        <w:tc>
          <w:tcPr>
            <w:tcW w:w="2650" w:type="dxa"/>
            <w:shd w:val="clear" w:color="auto" w:fill="auto"/>
          </w:tcPr>
          <w:p w:rsidR="003F1839" w:rsidRPr="003F1839" w:rsidRDefault="003F1839" w:rsidP="003F183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3F1839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Присутствуют, ярко иллюстрируют </w:t>
            </w:r>
            <w:r w:rsidRPr="003F1839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br/>
              <w:t>содержание проекта</w:t>
            </w:r>
          </w:p>
        </w:tc>
      </w:tr>
      <w:tr w:rsidR="003F1839" w:rsidRPr="003F1839" w:rsidTr="006D78F5">
        <w:tc>
          <w:tcPr>
            <w:tcW w:w="567" w:type="dxa"/>
            <w:shd w:val="clear" w:color="auto" w:fill="auto"/>
          </w:tcPr>
          <w:p w:rsidR="003F1839" w:rsidRPr="003F1839" w:rsidRDefault="003F1839" w:rsidP="003F18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3F1839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8</w:t>
            </w:r>
          </w:p>
        </w:tc>
        <w:tc>
          <w:tcPr>
            <w:tcW w:w="2319" w:type="dxa"/>
            <w:shd w:val="clear" w:color="auto" w:fill="auto"/>
          </w:tcPr>
          <w:p w:rsidR="003F1839" w:rsidRPr="003F1839" w:rsidRDefault="003F1839" w:rsidP="003F183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3F1839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Язык</w:t>
            </w:r>
          </w:p>
        </w:tc>
        <w:tc>
          <w:tcPr>
            <w:tcW w:w="1935" w:type="dxa"/>
            <w:shd w:val="clear" w:color="auto" w:fill="auto"/>
          </w:tcPr>
          <w:p w:rsidR="003F1839" w:rsidRPr="003F1839" w:rsidRDefault="003F1839" w:rsidP="003F183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3F1839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Не соответствует нормам научной прозы</w:t>
            </w:r>
          </w:p>
        </w:tc>
        <w:tc>
          <w:tcPr>
            <w:tcW w:w="1965" w:type="dxa"/>
            <w:shd w:val="clear" w:color="auto" w:fill="auto"/>
          </w:tcPr>
          <w:p w:rsidR="003F1839" w:rsidRPr="003F1839" w:rsidRDefault="003F1839" w:rsidP="003F183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3F1839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Соответствует нормам научной прозы</w:t>
            </w:r>
          </w:p>
        </w:tc>
        <w:tc>
          <w:tcPr>
            <w:tcW w:w="2650" w:type="dxa"/>
            <w:shd w:val="clear" w:color="auto" w:fill="auto"/>
          </w:tcPr>
          <w:p w:rsidR="003F1839" w:rsidRPr="003F1839" w:rsidRDefault="003F1839" w:rsidP="003F183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3F1839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Соответствует нормам научной прозы, заслуживает </w:t>
            </w:r>
            <w:r w:rsidRPr="003F1839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br/>
              <w:t>высокой оценки</w:t>
            </w:r>
          </w:p>
        </w:tc>
      </w:tr>
      <w:tr w:rsidR="003F1839" w:rsidRPr="003F1839" w:rsidTr="006D78F5">
        <w:tc>
          <w:tcPr>
            <w:tcW w:w="567" w:type="dxa"/>
            <w:shd w:val="clear" w:color="auto" w:fill="auto"/>
          </w:tcPr>
          <w:p w:rsidR="003F1839" w:rsidRPr="003F1839" w:rsidRDefault="003F1839" w:rsidP="003F18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3F1839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9</w:t>
            </w:r>
          </w:p>
        </w:tc>
        <w:tc>
          <w:tcPr>
            <w:tcW w:w="2319" w:type="dxa"/>
            <w:shd w:val="clear" w:color="auto" w:fill="auto"/>
          </w:tcPr>
          <w:p w:rsidR="003F1839" w:rsidRPr="003F1839" w:rsidRDefault="003F1839" w:rsidP="003F183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3F1839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Качество оформления</w:t>
            </w:r>
          </w:p>
        </w:tc>
        <w:tc>
          <w:tcPr>
            <w:tcW w:w="1935" w:type="dxa"/>
            <w:shd w:val="clear" w:color="auto" w:fill="auto"/>
          </w:tcPr>
          <w:p w:rsidR="003F1839" w:rsidRPr="003F1839" w:rsidRDefault="003F1839" w:rsidP="003F183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3F1839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Низкое</w:t>
            </w:r>
          </w:p>
        </w:tc>
        <w:tc>
          <w:tcPr>
            <w:tcW w:w="1965" w:type="dxa"/>
            <w:shd w:val="clear" w:color="auto" w:fill="auto"/>
          </w:tcPr>
          <w:p w:rsidR="003F1839" w:rsidRPr="003F1839" w:rsidRDefault="003F1839" w:rsidP="003F183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3F1839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Среднее</w:t>
            </w:r>
          </w:p>
        </w:tc>
        <w:tc>
          <w:tcPr>
            <w:tcW w:w="2650" w:type="dxa"/>
            <w:shd w:val="clear" w:color="auto" w:fill="auto"/>
          </w:tcPr>
          <w:p w:rsidR="003F1839" w:rsidRPr="003F1839" w:rsidRDefault="003F1839" w:rsidP="003F183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3F1839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Высокое</w:t>
            </w:r>
          </w:p>
        </w:tc>
      </w:tr>
    </w:tbl>
    <w:p w:rsidR="003F1839" w:rsidRPr="003F1839" w:rsidRDefault="003F1839" w:rsidP="003F1839">
      <w:pPr>
        <w:keepNext/>
        <w:keepLines/>
        <w:spacing w:after="0" w:line="240" w:lineRule="auto"/>
        <w:ind w:firstLine="567"/>
        <w:jc w:val="center"/>
        <w:outlineLvl w:val="4"/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ru-RU" w:eastAsia="ru-RU"/>
        </w:rPr>
      </w:pPr>
    </w:p>
    <w:p w:rsidR="003F1839" w:rsidRPr="003F1839" w:rsidRDefault="003F1839" w:rsidP="003F1839">
      <w:pPr>
        <w:keepNext/>
        <w:keepLines/>
        <w:spacing w:after="0" w:line="240" w:lineRule="auto"/>
        <w:ind w:firstLine="567"/>
        <w:jc w:val="center"/>
        <w:outlineLvl w:val="4"/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ru-RU" w:eastAsia="ru-RU"/>
        </w:rPr>
      </w:pPr>
      <w:r w:rsidRPr="003F1839"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ru-RU" w:eastAsia="ru-RU"/>
        </w:rPr>
        <w:t>Методы, рекомендуемые  к использованию в проектной деятельности.</w:t>
      </w:r>
    </w:p>
    <w:p w:rsidR="003F1839" w:rsidRPr="003F1839" w:rsidRDefault="003F1839" w:rsidP="003F1839">
      <w:pPr>
        <w:keepNext/>
        <w:keepLines/>
        <w:spacing w:after="0" w:line="240" w:lineRule="auto"/>
        <w:ind w:firstLine="567"/>
        <w:jc w:val="both"/>
        <w:outlineLvl w:val="4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F1839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Метод</w:t>
      </w:r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(в широком смысле) - способ познания явлений природы и общественной жизни с целью построения и обоснования системы знаний.</w:t>
      </w:r>
    </w:p>
    <w:p w:rsidR="003F1839" w:rsidRPr="003F1839" w:rsidRDefault="003F1839" w:rsidP="003F1839">
      <w:pPr>
        <w:keepNext/>
        <w:keepLines/>
        <w:spacing w:after="0" w:line="240" w:lineRule="auto"/>
        <w:ind w:firstLine="567"/>
        <w:jc w:val="both"/>
        <w:outlineLvl w:val="4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proofErr w:type="gramStart"/>
      <w:r w:rsidRPr="003F1839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Метод</w:t>
      </w:r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(в узком смысле) - регулятивная норма или правило, определенный путь, способ, прием решений задачи теоретического, практического, познавательного, управленческого, житейского характера.</w:t>
      </w:r>
      <w:proofErr w:type="gramEnd"/>
    </w:p>
    <w:p w:rsidR="003F1839" w:rsidRPr="003F1839" w:rsidRDefault="003F1839" w:rsidP="003F183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F1839"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  <w:t>1. Творческие методы проектирования:</w:t>
      </w:r>
    </w:p>
    <w:p w:rsidR="003F1839" w:rsidRPr="003F1839" w:rsidRDefault="003F1839" w:rsidP="003F183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</w:pPr>
      <w:r w:rsidRPr="003F1839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>аналогии, ассоциация, неологии, эвристическое комбинирование, антропотехника, использование передовых технологий.</w:t>
      </w:r>
    </w:p>
    <w:p w:rsidR="003F1839" w:rsidRPr="003F1839" w:rsidRDefault="003F1839" w:rsidP="003F183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</w:pPr>
      <w:r w:rsidRPr="003F1839">
        <w:rPr>
          <w:rFonts w:ascii="Times New Roman" w:eastAsia="Times New Roman" w:hAnsi="Times New Roman" w:cs="Times New Roman"/>
          <w:b/>
          <w:i/>
          <w:iCs/>
          <w:sz w:val="28"/>
          <w:szCs w:val="28"/>
          <w:lang w:val="ru-RU" w:eastAsia="ru-RU"/>
        </w:rPr>
        <w:t xml:space="preserve">Аналогии </w:t>
      </w:r>
      <w:r w:rsidRPr="003F1839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-</w:t>
      </w:r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используются уже существующие решения в других областях (биоформа, архитектура, инже</w:t>
      </w:r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softHyphen/>
        <w:t>нерные решения и т. п.). Таким образом, аналогии становятся творческим источ</w:t>
      </w:r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softHyphen/>
        <w:t>ником. Интерпретация творческого источника и превращение его путем транс</w:t>
      </w:r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softHyphen/>
        <w:t>формации в проектное решение собственной задачи — суть этого метода. Первоначальная идея, заимствованная по аналогии, постепенно доводится до решения, адекватного замыслу. Такое проектирование имеет отношение к функ</w:t>
      </w:r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softHyphen/>
        <w:t>циональному проектированию, то есть проектированию не предмета (вещи), а способа (функции). Проектируем не печь, а способ обогрева помещения, не чай</w:t>
      </w:r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softHyphen/>
        <w:t>ник, а способ кипячения воды, не проигрыватель, а способ воспроизведения звука.</w:t>
      </w:r>
    </w:p>
    <w:p w:rsidR="003F1839" w:rsidRPr="003F1839" w:rsidRDefault="003F1839" w:rsidP="003F183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F1839">
        <w:rPr>
          <w:rFonts w:ascii="Times New Roman" w:eastAsia="Times New Roman" w:hAnsi="Times New Roman" w:cs="Times New Roman"/>
          <w:b/>
          <w:i/>
          <w:iCs/>
          <w:sz w:val="28"/>
          <w:szCs w:val="28"/>
          <w:lang w:val="ru-RU" w:eastAsia="ru-RU"/>
        </w:rPr>
        <w:t xml:space="preserve">Ассоциации </w:t>
      </w:r>
      <w:r w:rsidRPr="003F1839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-</w:t>
      </w:r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метод формирования идеи. Творческое воображение обращается к разным идеям окружающей действительности. Развитие образно-ассоциативного мышления учащегося, приведение его мыслительного аппарата в по</w:t>
      </w:r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softHyphen/>
        <w:t>стоянную «боевую готовность» — одна из важнейших задач в обучении творческой личности, способной мобильно реагировать на окружающую среду и черпать оттуда продуктивные ассоциации. Кроме того, в современном дизайне яркое образное мышление понимается как принципиально новый способ самого проектирования.</w:t>
      </w:r>
    </w:p>
    <w:p w:rsidR="003F1839" w:rsidRPr="003F1839" w:rsidRDefault="003F1839" w:rsidP="003F183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F1839">
        <w:rPr>
          <w:rFonts w:ascii="Times New Roman" w:eastAsia="Times New Roman" w:hAnsi="Times New Roman" w:cs="Times New Roman"/>
          <w:b/>
          <w:i/>
          <w:iCs/>
          <w:sz w:val="28"/>
          <w:szCs w:val="28"/>
          <w:lang w:val="ru-RU" w:eastAsia="ru-RU"/>
        </w:rPr>
        <w:t>Неологии</w:t>
      </w:r>
      <w:r w:rsidRPr="003F1839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 xml:space="preserve"> -</w:t>
      </w:r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метод использования чужих идей. Например, можно осуществлять поиск формы на основе пространственной перекомпоновки некоего прототипа. Но в процессе заимствования необходимо ответить на вопросы: Что нужно изменить в прототипе? Что можно изменить в прототипе? Каким образом лучше это сделать? Решает ли это поставленную задачу? Заимствование идеи без изменений может привести к обвинению в плагиате.</w:t>
      </w:r>
    </w:p>
    <w:p w:rsidR="003F1839" w:rsidRPr="003F1839" w:rsidRDefault="003F1839" w:rsidP="003F183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F1839">
        <w:rPr>
          <w:rFonts w:ascii="Times New Roman" w:eastAsia="Times New Roman" w:hAnsi="Times New Roman" w:cs="Times New Roman"/>
          <w:b/>
          <w:i/>
          <w:iCs/>
          <w:sz w:val="28"/>
          <w:szCs w:val="28"/>
          <w:lang w:val="ru-RU" w:eastAsia="ru-RU"/>
        </w:rPr>
        <w:t>Эвристическое комбинирование</w:t>
      </w:r>
      <w:r w:rsidRPr="003F1839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 xml:space="preserve"> -</w:t>
      </w:r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метод перестановки, предполагающий изменение элементов или их замену. Его можно охарактеризовать как комбинаторный поиск компоновочных решений. Этот метод может дать достаточно неожиданные результаты. Например, с его помощью первоначальную идею можно </w:t>
      </w:r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довести до абсурда, а потом в этом найти рациональное зерно. Авангардисты в моде часто пользуются именно эвристическим комбинированием.</w:t>
      </w:r>
    </w:p>
    <w:p w:rsidR="003F1839" w:rsidRPr="003F1839" w:rsidRDefault="003F1839" w:rsidP="003F183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F1839">
        <w:rPr>
          <w:rFonts w:ascii="Times New Roman" w:eastAsia="Times New Roman" w:hAnsi="Times New Roman" w:cs="Times New Roman"/>
          <w:b/>
          <w:i/>
          <w:iCs/>
          <w:sz w:val="28"/>
          <w:szCs w:val="28"/>
          <w:lang w:val="ru-RU" w:eastAsia="ru-RU"/>
        </w:rPr>
        <w:t xml:space="preserve">Антропотехника </w:t>
      </w:r>
      <w:r w:rsidRPr="003F1839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-</w:t>
      </w:r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метод, предполагающий привязку свой</w:t>
      </w:r>
      <w:proofErr w:type="gramStart"/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ств пр</w:t>
      </w:r>
      <w:proofErr w:type="gramEnd"/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оектируемого объекта к удобству человека, к его физическим возможностям. Например, при проектировании сумок есть правило: замок должен быть удобен для открывания его одной рукой; зонт должен раскрываться нажатием на кнопку тоже одной рукой. Вспомните, как сейчас автолюбители открывают машину — нажатием одной кнопки на брелке. Все это — антропотехника.</w:t>
      </w:r>
    </w:p>
    <w:p w:rsidR="003F1839" w:rsidRPr="003F1839" w:rsidRDefault="003F1839" w:rsidP="003F1839">
      <w:pPr>
        <w:spacing w:after="0" w:line="240" w:lineRule="auto"/>
        <w:ind w:firstLine="567"/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</w:pPr>
      <w:r w:rsidRPr="003F1839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2</w:t>
      </w:r>
      <w:r w:rsidRPr="003F1839"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ru-RU" w:eastAsia="ru-RU"/>
        </w:rPr>
        <w:t>. Методы, дающие новые парадоксальные решения</w:t>
      </w:r>
      <w:r w:rsidRPr="003F1839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:</w:t>
      </w:r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3F1839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инверсия, «мозго</w:t>
      </w:r>
      <w:r w:rsidRPr="003F1839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softHyphen/>
        <w:t>вая атака», «мозговая осада», карикатура, бионический метод.</w:t>
      </w:r>
    </w:p>
    <w:p w:rsidR="003F1839" w:rsidRPr="003F1839" w:rsidRDefault="003F1839" w:rsidP="003F183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F1839">
        <w:rPr>
          <w:rFonts w:ascii="Times New Roman" w:eastAsia="Times New Roman" w:hAnsi="Times New Roman" w:cs="Times New Roman"/>
          <w:b/>
          <w:i/>
          <w:iCs/>
          <w:sz w:val="28"/>
          <w:szCs w:val="28"/>
          <w:lang w:val="ru-RU" w:eastAsia="ru-RU"/>
        </w:rPr>
        <w:t>Инверсия</w:t>
      </w:r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(перестановка) — метод проектирования «от противного». Это кажущаяся абсурдная перестановка — «переворот». Такой подход к проектированию основан на развитии гибкости мышления, поэтому он позволяет получить совершенно новые, порой парадоксальные решения (например, одежда швами наружу и т. п.). Интересно использование декора по методу инверсии: детали, выхваченные из другого изделия, укрупнение декора, смеше</w:t>
      </w:r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softHyphen/>
        <w:t>ние видов и стилей декоративных элементов, применение их в самых неожиданных местах и т. д.</w:t>
      </w:r>
    </w:p>
    <w:p w:rsidR="003F1839" w:rsidRPr="003F1839" w:rsidRDefault="003F1839" w:rsidP="003F183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F1839">
        <w:rPr>
          <w:rFonts w:ascii="Times New Roman" w:eastAsia="Times New Roman" w:hAnsi="Times New Roman" w:cs="Times New Roman"/>
          <w:b/>
          <w:i/>
          <w:iCs/>
          <w:sz w:val="28"/>
          <w:szCs w:val="28"/>
          <w:lang w:val="ru-RU" w:eastAsia="ru-RU"/>
        </w:rPr>
        <w:t>Мозговая атака</w:t>
      </w:r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- коллективное генерирование идей в очень сжатые сроки. Метод основан на интуитивном мышлении. Главное предположение: среди большого числа идей может оказаться несколько удачных. Главные условия: коллектив должен быть небольшой; каждый участник «атаки» по очереди выдает идеи в очень быстром темпе; всякая критика запрещена; процесс записывается на магнитофон. Затем идеи анализируются.</w:t>
      </w:r>
    </w:p>
    <w:p w:rsidR="003F1839" w:rsidRPr="003F1839" w:rsidRDefault="003F1839" w:rsidP="003F183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F1839">
        <w:rPr>
          <w:rFonts w:ascii="Times New Roman" w:eastAsia="Times New Roman" w:hAnsi="Times New Roman" w:cs="Times New Roman"/>
          <w:b/>
          <w:i/>
          <w:iCs/>
          <w:sz w:val="28"/>
          <w:szCs w:val="28"/>
          <w:lang w:val="ru-RU" w:eastAsia="ru-RU"/>
        </w:rPr>
        <w:t>Мозговая осада</w:t>
      </w:r>
      <w:r w:rsidRPr="003F1839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 xml:space="preserve"> -</w:t>
      </w:r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это также метод проведения быстрого опроса участников с запретом критических замечаний. Но в отличие от предыдущего, каждая идея доводится до логического завершения, поэтому процесс получается длительным во времени, отсюда и название «осада».</w:t>
      </w:r>
    </w:p>
    <w:p w:rsidR="003F1839" w:rsidRPr="003F1839" w:rsidRDefault="003F1839" w:rsidP="003F183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F1839">
        <w:rPr>
          <w:rFonts w:ascii="Times New Roman" w:eastAsia="Times New Roman" w:hAnsi="Times New Roman" w:cs="Times New Roman"/>
          <w:b/>
          <w:i/>
          <w:iCs/>
          <w:sz w:val="28"/>
          <w:szCs w:val="28"/>
          <w:lang w:val="ru-RU" w:eastAsia="ru-RU"/>
        </w:rPr>
        <w:t>Карикатура</w:t>
      </w:r>
      <w:r w:rsidRPr="003F1839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</w:t>
      </w:r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— метод доведения образного решения продукта дизайна до гротескного, абсурдного; приводит к нахождению нового неожиданного решения, способствует развитию творческого воображения. Метод гиперболы, создания гротескного образа широко используется в современном модном эскизе.</w:t>
      </w:r>
    </w:p>
    <w:p w:rsidR="003F1839" w:rsidRPr="003F1839" w:rsidRDefault="003F1839" w:rsidP="003F183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F1839">
        <w:rPr>
          <w:rFonts w:ascii="Times New Roman" w:eastAsia="Times New Roman" w:hAnsi="Times New Roman" w:cs="Times New Roman"/>
          <w:b/>
          <w:i/>
          <w:iCs/>
          <w:sz w:val="28"/>
          <w:szCs w:val="28"/>
          <w:lang w:val="ru-RU" w:eastAsia="ru-RU"/>
        </w:rPr>
        <w:t>Бионический метод</w:t>
      </w:r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заключается в анализе конкретных объектов бионики. Например, механика работы крыльев у насекомых может дать свежие идеи решения задач по проектированию объектов со створками, наслоением или трансформацией деталей. Свечение некоторых насекомых натолкнуло на идею разработки обуви и одежды со встроенными светящимися в темноте элементами (спортивная одежда: куртки, кроссовки). Бионический подход в дизайне позволяет получить неординарные решения конструктивных узлов, новых свойств поверхностей и фактур.</w:t>
      </w:r>
    </w:p>
    <w:p w:rsidR="003F1839" w:rsidRPr="003F1839" w:rsidRDefault="003F1839" w:rsidP="003F183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F1839"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ru-RU" w:eastAsia="ru-RU"/>
        </w:rPr>
        <w:t>3. Методы, связанные с пересмотром постановки задачи:</w:t>
      </w:r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3F1839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наводящая за</w:t>
      </w:r>
      <w:r w:rsidRPr="003F1839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softHyphen/>
        <w:t>дача-аналог, изменение формулировки задачи, наводящие вопросы, перечень недостатков, свободное выражение функции.</w:t>
      </w:r>
    </w:p>
    <w:p w:rsidR="003F1839" w:rsidRPr="003F1839" w:rsidRDefault="003F1839" w:rsidP="003F183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F1839">
        <w:rPr>
          <w:rFonts w:ascii="Times New Roman" w:eastAsia="Times New Roman" w:hAnsi="Times New Roman" w:cs="Times New Roman"/>
          <w:b/>
          <w:i/>
          <w:iCs/>
          <w:sz w:val="28"/>
          <w:szCs w:val="28"/>
          <w:lang w:val="ru-RU" w:eastAsia="ru-RU"/>
        </w:rPr>
        <w:t>Наводящая задача-аналог</w:t>
      </w:r>
      <w:r w:rsidRPr="003F1839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.</w:t>
      </w:r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Этим эвристическим методом часто пользуются при проектировании. Он основан на первоначальном поиске чужих идей (в журналах, специальной литературе, на выставках, в магазинах и т. п.) и тщательном анализе их достоинств и недостатков. Применение этого метода позволяет решить проектную задачу, используя предыдущий (чужой) опыт проектирования. Это может натолкнуть на видоизменение или совершенно новые идеи для решения поставленной проблемы, </w:t>
      </w:r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находясь в русле профессионального решения подобных задач. Учащиеся могут пользоваться этим методом на этапе предпроектного анализа.</w:t>
      </w:r>
    </w:p>
    <w:p w:rsidR="003F1839" w:rsidRPr="003F1839" w:rsidRDefault="003F1839" w:rsidP="003F183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F1839">
        <w:rPr>
          <w:rFonts w:ascii="Times New Roman" w:eastAsia="Times New Roman" w:hAnsi="Times New Roman" w:cs="Times New Roman"/>
          <w:b/>
          <w:i/>
          <w:iCs/>
          <w:sz w:val="28"/>
          <w:szCs w:val="28"/>
          <w:lang w:val="ru-RU" w:eastAsia="ru-RU"/>
        </w:rPr>
        <w:t>Изменение формулировки задачи</w:t>
      </w:r>
      <w:r w:rsidRPr="003F1839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.</w:t>
      </w:r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Изменение формулировки расширяет границы поиска решения. Если дано задание </w:t>
      </w:r>
      <w:proofErr w:type="gramStart"/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спроектировать</w:t>
      </w:r>
      <w:proofErr w:type="gramEnd"/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, например, пляжную сумку, то возможны следующие формулировки:</w:t>
      </w:r>
    </w:p>
    <w:p w:rsidR="003F1839" w:rsidRPr="003F1839" w:rsidRDefault="003F1839" w:rsidP="003F183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1) придумать сумку, трансформирующуюся в пляжную подстилку-коврик;</w:t>
      </w:r>
    </w:p>
    <w:p w:rsidR="003F1839" w:rsidRPr="003F1839" w:rsidRDefault="003F1839" w:rsidP="003F183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2) придумать сумку, материал которой не пачкается и не промокает;</w:t>
      </w:r>
    </w:p>
    <w:p w:rsidR="003F1839" w:rsidRPr="003F1839" w:rsidRDefault="003F1839" w:rsidP="003F183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3) придумать сумку, в которой могут поместиться не только пляжные при</w:t>
      </w:r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softHyphen/>
        <w:t>надлежности, но и маленький ребенок, и которую можно легко катать по песку и камням пляжа;</w:t>
      </w:r>
    </w:p>
    <w:p w:rsidR="003F1839" w:rsidRPr="003F1839" w:rsidRDefault="003F1839" w:rsidP="003F183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4) придумать сумку из тончайшей пленки, которая может легко трансформироваться в тент и т. д.</w:t>
      </w:r>
    </w:p>
    <w:p w:rsidR="003F1839" w:rsidRPr="003F1839" w:rsidRDefault="003F1839" w:rsidP="003F183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Хотя при изменении формулировки ставятся нетривиальные, порой абстрактные условия, но этим, тем не менее, может быть достигнуто неожиданное решение прагматично поставленной задачи. Применение этого метода развивает мобильность мышления учащегося.</w:t>
      </w:r>
    </w:p>
    <w:p w:rsidR="003F1839" w:rsidRPr="003F1839" w:rsidRDefault="003F1839" w:rsidP="003F183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F1839">
        <w:rPr>
          <w:rFonts w:ascii="Times New Roman" w:eastAsia="Times New Roman" w:hAnsi="Times New Roman" w:cs="Times New Roman"/>
          <w:b/>
          <w:i/>
          <w:iCs/>
          <w:sz w:val="28"/>
          <w:szCs w:val="28"/>
          <w:lang w:val="ru-RU" w:eastAsia="ru-RU"/>
        </w:rPr>
        <w:t>Наводящие вопросы</w:t>
      </w:r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помогают уменьшить психологическую инерцию и упо</w:t>
      </w:r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softHyphen/>
        <w:t xml:space="preserve">рядочить поиск вариантов. </w:t>
      </w:r>
      <w:proofErr w:type="gramStart"/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Ставятся вопросы следующего характера: что можно в объекте уменьшить, увеличить, разъединить, объединить, добавить, минимизировать и т. д. Например, при решении предыдущей задачи (разработка пляжной сумки) можно поставить следующие наводящие вопросы:</w:t>
      </w:r>
      <w:proofErr w:type="gramEnd"/>
    </w:p>
    <w:p w:rsidR="003F1839" w:rsidRPr="003F1839" w:rsidRDefault="003F1839" w:rsidP="003F183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1. Для кого предназначена сумка (для всех, для ребенка, женщины, мужчины)?</w:t>
      </w:r>
    </w:p>
    <w:p w:rsidR="003F1839" w:rsidRPr="003F1839" w:rsidRDefault="003F1839" w:rsidP="003F183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2. Будет ли сумка трансформируема, и каким образом (в коврик, в тент, на колесиках…)?</w:t>
      </w:r>
    </w:p>
    <w:p w:rsidR="003F1839" w:rsidRPr="003F1839" w:rsidRDefault="003F1839" w:rsidP="003F183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3. Каким будет материал сумки (из лоскутков в технике пэчворк, из клеенки, из прозрачной пленки, из плотной ткани, из других материалов)?</w:t>
      </w:r>
    </w:p>
    <w:p w:rsidR="003F1839" w:rsidRPr="003F1839" w:rsidRDefault="003F1839" w:rsidP="003F183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4. Сколько </w:t>
      </w:r>
      <w:proofErr w:type="gramStart"/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карманов</w:t>
      </w:r>
      <w:proofErr w:type="gramEnd"/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и </w:t>
      </w:r>
      <w:proofErr w:type="gramStart"/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какого</w:t>
      </w:r>
      <w:proofErr w:type="gramEnd"/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размера будет в сумке (для мелочей – расческа, очки, тюбик с кремом; для бутылки с водой, для теннисной ракетки и т. п.)?</w:t>
      </w:r>
    </w:p>
    <w:p w:rsidR="003F1839" w:rsidRPr="003F1839" w:rsidRDefault="003F1839" w:rsidP="003F183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5. Какая застежка будет у сумки (молния, магнит, кнопки, завязки)? </w:t>
      </w:r>
    </w:p>
    <w:p w:rsidR="003F1839" w:rsidRPr="003F1839" w:rsidRDefault="003F1839" w:rsidP="003F183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F1839">
        <w:rPr>
          <w:rFonts w:ascii="Times New Roman" w:eastAsia="Times New Roman" w:hAnsi="Times New Roman" w:cs="Times New Roman"/>
          <w:b/>
          <w:i/>
          <w:iCs/>
          <w:sz w:val="28"/>
          <w:szCs w:val="28"/>
          <w:lang w:val="ru-RU" w:eastAsia="ru-RU"/>
        </w:rPr>
        <w:t>Перечень недостатков</w:t>
      </w:r>
      <w:r w:rsidRPr="003F1839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 xml:space="preserve"> -</w:t>
      </w:r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метод заключается в составлении полного развернутого перечня недостатков изделия. Перечень недостатков дает ясную картину, какие из недостатков подлежат изменению. Здесь учащийся (он же проектиров</w:t>
      </w:r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softHyphen/>
        <w:t>щик) должен перевоплотиться в потребителя объекта.</w:t>
      </w:r>
    </w:p>
    <w:p w:rsidR="003F1839" w:rsidRPr="003F1839" w:rsidRDefault="003F1839" w:rsidP="003F183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F1839">
        <w:rPr>
          <w:rFonts w:ascii="Times New Roman" w:eastAsia="Times New Roman" w:hAnsi="Times New Roman" w:cs="Times New Roman"/>
          <w:b/>
          <w:i/>
          <w:iCs/>
          <w:sz w:val="28"/>
          <w:szCs w:val="28"/>
          <w:lang w:val="ru-RU" w:eastAsia="ru-RU"/>
        </w:rPr>
        <w:t>Свободное выражение функции</w:t>
      </w:r>
      <w:r w:rsidRPr="003F1839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 xml:space="preserve"> -</w:t>
      </w:r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метод поиска «идеальной» вещи. Основная цель метода состоит в такой постановке задачи, при которой главное внимание уделяется назначению объекта. Функциональность является маяком поиска решения. Например, если проектируется идеальная игрушка для малыша, то она должна удовлетворять ряду условий: быть занимательной, яркой и выполнять развивающую функцию; быть из экологически чистого материала; быть безопасной для малыша: ею нельзя пораниться и ее нельзя проглотить — это самое главное. В русле «функции» и пойдет поиск решения.</w:t>
      </w:r>
    </w:p>
    <w:p w:rsidR="003F1839" w:rsidRPr="003F1839" w:rsidRDefault="003F1839" w:rsidP="003F183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F1839"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  <w:t xml:space="preserve">4. Методы научного познания. </w:t>
      </w:r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Общие методы научного познания обычно делят на три большие группы: </w:t>
      </w:r>
    </w:p>
    <w:p w:rsidR="003F1839" w:rsidRPr="003F1839" w:rsidRDefault="003F1839" w:rsidP="003F183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</w:pPr>
      <w:r w:rsidRPr="003F1839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val="ru-RU" w:eastAsia="ru-RU"/>
        </w:rPr>
        <w:t>Методы эмпирического исследования</w:t>
      </w:r>
      <w:r w:rsidRPr="003F1839"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  <w:t xml:space="preserve">: </w:t>
      </w:r>
      <w:r w:rsidRPr="003F1839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 xml:space="preserve">наблюдение, сравнение, измерение, эксперимент; </w:t>
      </w:r>
    </w:p>
    <w:p w:rsidR="003F1839" w:rsidRPr="003F1839" w:rsidRDefault="003F1839" w:rsidP="003F183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F1839"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  <w:t>Наблюдение</w:t>
      </w:r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- это целенаправленный строгий процесс восприятия предметов действительности, которые не должны быть изменены. Наблюдение как метод познания действительности применяется либо там, где невозможен или очень </w:t>
      </w:r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 xml:space="preserve">затруднен эксперимент (в астрономии, вулканологии, гидрологии), либо там, где стоит задача изучить именно естественное функционирование или поведение объекта (в этологии, социальной психологии и т.п.). Наблюдение как метод предполагает наличие программы исследования, формирующейся на базе прошлых убеждений, установленных фактов, принятых концепций. Частными случаями метода наблюдения являются </w:t>
      </w:r>
      <w:r w:rsidRPr="003F1839"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  <w:t>измерение и сравнение</w:t>
      </w:r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</w:t>
      </w:r>
    </w:p>
    <w:p w:rsidR="003F1839" w:rsidRPr="003F1839" w:rsidRDefault="003F1839" w:rsidP="003F183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F1839"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  <w:t xml:space="preserve">Эксперимент - </w:t>
      </w:r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метод познания, при помощи которого явления действительности исследуются в контролируемых и управляемых условиях. Он отличается от наблюдения вмешательством в исследуемый объект. Проводя эксперимент, исследователь сознательно вмешивается в естественный ход их протекания путем непосредственного воздействия на изучаемый процесс или изменения условий, в которых проходит этот процесс. Для того</w:t>
      </w:r>
      <w:proofErr w:type="gramStart"/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,</w:t>
      </w:r>
      <w:proofErr w:type="gramEnd"/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чтобы проследить ход процесса в чистом виде, в эксперименте отделяют существенные факторы от несущественных и тем самым значительно упрощают ситуацию. В итоге такое упрощение способствует более глубокому пониманию явлений и создает возможность контролировать немногие существенные для данного процесса факторы и величины.</w:t>
      </w:r>
    </w:p>
    <w:p w:rsidR="003F1839" w:rsidRPr="003F1839" w:rsidRDefault="003F1839" w:rsidP="003F183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</w:pPr>
      <w:r w:rsidRPr="003F1839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val="ru-RU" w:eastAsia="ru-RU"/>
        </w:rPr>
        <w:t>Методы, используемые как на эмпирическом, так и на теоретическом</w:t>
      </w:r>
      <w:r w:rsidRPr="003F1839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</w:t>
      </w:r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уровне исследования: </w:t>
      </w:r>
      <w:r w:rsidRPr="003F1839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 xml:space="preserve">абстрагирование, анализ и синтез, индукция и дедукция, моделирование, сравнительный метод; и др.; </w:t>
      </w:r>
    </w:p>
    <w:p w:rsidR="003F1839" w:rsidRPr="003F1839" w:rsidRDefault="003F1839" w:rsidP="003F183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F1839"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ru-RU" w:eastAsia="ru-RU"/>
        </w:rPr>
        <w:t>Анализ</w:t>
      </w:r>
      <w:r w:rsidRPr="003F1839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 xml:space="preserve"> </w:t>
      </w:r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– расчленение целостного предмета на составляющие части (стороны, признаки, свойства или отношения). Расчленение имеет целью переход от изучения целого к изучению его частей и осуществляется путем абстрагирования от связи частей друг с другом. Анализ - органичная составная часть всякого научного исследования, являющаяся обычно его первой стадией, когда исследователь переходит от нерасчлененного описания изучаемого объекта к выявлению его строения, состава, а также его свойств и признаков. Так может использоваться: сравнительно-правовой анализ (например, сравниваются правовые системы России и Франции), статистический анализ (динамика рассматриваемого явления за определенный период) и т.д.</w:t>
      </w:r>
    </w:p>
    <w:p w:rsidR="003F1839" w:rsidRPr="003F1839" w:rsidRDefault="003F1839" w:rsidP="003F183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F1839"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ru-RU" w:eastAsia="ru-RU"/>
        </w:rPr>
        <w:t>Синтез</w:t>
      </w:r>
      <w:r w:rsidRPr="003F1839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 xml:space="preserve"> </w:t>
      </w:r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– процедура соединения различных элементов предмета в единое целое, систему, без чего невозможно действительно научное познание этого предмета. Синтез выступает не как метод конструирования целого, а как метод представления целого в форме единства знаний, полученных с помощью анализа. В синтезе происходит не просто объединение, а обобщение аналитически выделенных и изученных особенностей объекта. Положения, получаемые в результате синтеза, включаются в теорию объекта, которая, обогащаясь и уточняясь, определяет пути нового научного поиска.</w:t>
      </w:r>
    </w:p>
    <w:p w:rsidR="003F1839" w:rsidRPr="003F1839" w:rsidRDefault="003F1839" w:rsidP="003F183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F1839"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  <w:t xml:space="preserve">Аналогия </w:t>
      </w:r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основывается на сходстве предметов по ряду каких-либо признаков, что позволяет получить вполне достоверные знания об изучаемом предмете.</w:t>
      </w:r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br/>
        <w:t>Чрезвычайно важно четко выявить условия, при которых этот метод работает наиболее эффективно. Однако в тех случаях, когда можно разработать систему четко сформулированных правил переноса знаний с модели на прототип, результаты и выводы по методу аналогии приобретают доказательную силу.</w:t>
      </w:r>
    </w:p>
    <w:p w:rsidR="003F1839" w:rsidRPr="003F1839" w:rsidRDefault="003F1839" w:rsidP="003F183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F1839"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ru-RU" w:eastAsia="ru-RU"/>
        </w:rPr>
        <w:t>Дедукция</w:t>
      </w:r>
      <w:r w:rsidRPr="003F1839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 xml:space="preserve"> </w:t>
      </w:r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– вид умозаключения от общего к частному, когда из массы частных случаев делается обобщенный вывод </w:t>
      </w:r>
      <w:proofErr w:type="gramStart"/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</w:t>
      </w:r>
      <w:proofErr w:type="gramEnd"/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всей совокупности таких случаев. Умозаключение по дедукции строится по следующей схеме: все предметы класса</w:t>
      </w:r>
      <w:proofErr w:type="gramStart"/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А</w:t>
      </w:r>
      <w:proofErr w:type="gramEnd"/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обладают свойством В, предмет а относится к классу А, значит, а обладает свойством </w:t>
      </w:r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В. В целом дедукция как метод познания исходит из уже познанных законов и принципов. Поэтому метод дедукции не позволяет получить содержательно нового знания. Дедукция представляет собой лишь способ логического развертывания системы положений на базе исходного знания, способ выявления конкретного содержания общепринятых посылок.</w:t>
      </w:r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br/>
      </w:r>
      <w:r w:rsidRPr="003F1839"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  <w:t>Индукция -</w:t>
      </w:r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формулирование логического умозаключения путем обобщения данных наблюдения и эксперимента. Непосредственной основой индуктивного умозаключения является повторяемость признаков в ряду предметов определенного класса. Заключение по индукции представляет собой вывод об общих свойствах всех предметов, относящихся к данному классу, на основании наблюдения достаточно широкого множества единичных фактов. Обычно индуктивные обобщения рассматриваются как опытные истины или эмпирические законы. </w:t>
      </w:r>
    </w:p>
    <w:p w:rsidR="003F1839" w:rsidRPr="003F1839" w:rsidRDefault="003F1839" w:rsidP="003F183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Различают </w:t>
      </w:r>
      <w:r w:rsidRPr="003F1839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полную и неполную индукцию</w:t>
      </w:r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. Полная индукция строит общий вывод на основании изучения всех предметов или явлений данного класса. В результате полной индукции полученное умозаключение имеет характер достоверного вывода. Суть неполной индукции состоит в том, что она строит общий вывод на основании наблюдения ограниченного числа фактов, если </w:t>
      </w:r>
      <w:proofErr w:type="gramStart"/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среди</w:t>
      </w:r>
      <w:proofErr w:type="gramEnd"/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последних не встретились такие, которые противоречат индуктивному умозаключению. Поэтому естественно, что добытая таким путем истина неполна, здесь мы получаем вероятностное знание, требующее дополнительного подтверждения.</w:t>
      </w:r>
    </w:p>
    <w:p w:rsidR="003F1839" w:rsidRPr="003F1839" w:rsidRDefault="003F1839" w:rsidP="003F183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F1839"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ru-RU" w:eastAsia="ru-RU"/>
        </w:rPr>
        <w:t>Классификация</w:t>
      </w:r>
      <w:r w:rsidRPr="003F1839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 xml:space="preserve"> </w:t>
      </w:r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– разделение всех изучаемых предметов на отдельные группы в соответствии с каким-либо важным для исследователя признаком (особое значение имеет в описательных науках: геологии, географии, некоторых разделах биологии).</w:t>
      </w:r>
    </w:p>
    <w:p w:rsidR="003F1839" w:rsidRPr="003F1839" w:rsidRDefault="003F1839" w:rsidP="003F183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F1839"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ru-RU" w:eastAsia="ru-RU"/>
        </w:rPr>
        <w:t>Моделирование</w:t>
      </w:r>
      <w:r w:rsidRPr="003F1839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 xml:space="preserve"> </w:t>
      </w:r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– изучение объекта (оригинала) путем создания и исследования его копии (модели), замещающей оригинал с определенных сторон, интересующих познание. Модель всегда соответствует объекту-оригиналу в тех свойствах, которые подлежат изучению, но в то же время отличаются от него по ряду других признаков, что делает модель удобной для исследования изучаемого объекта. В качестве модели могут быть использованы объекты как естественного, так и искусственного происхождения. При моделировании очень важно наличие соответствующей теории или гипотезы, которые строго указывают пределы и границы допустимых упрощений. Современной науке известно несколько типов моделирования:</w:t>
      </w:r>
    </w:p>
    <w:p w:rsidR="003F1839" w:rsidRPr="003F1839" w:rsidRDefault="003F1839" w:rsidP="003F183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proofErr w:type="gramStart"/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1) предметное моделирование, при котором исследование ведется на модели, воспроизводящей определенные геометрические, физические, динамические или функциональные характеристики объекта-оригинала;</w:t>
      </w:r>
      <w:proofErr w:type="gramEnd"/>
    </w:p>
    <w:p w:rsidR="003F1839" w:rsidRPr="003F1839" w:rsidRDefault="003F1839" w:rsidP="003F183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2) знаковое моделирование, при котором в качестве моделей выступают схемы, чертежи, формулы. Важнейшим видом такого моделирования является математическое моделирование, производимое средствами математики и логики;</w:t>
      </w:r>
    </w:p>
    <w:p w:rsidR="003F1839" w:rsidRPr="003F1839" w:rsidRDefault="003F1839" w:rsidP="003F183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3) мысленное моделирование, при котором вместо знаковых моделей используются мысленно-наглядные представления этих знаков и операций с ними;</w:t>
      </w:r>
    </w:p>
    <w:p w:rsidR="003F1839" w:rsidRPr="003F1839" w:rsidRDefault="003F1839" w:rsidP="003F183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4) в последнее время широкое распространение получил модельный эксперимент с использованием компьютеров, которые являются одновременно и средством, и объектом экспериментального исследования, заменяющими оригинал. В таком случае в качестве модели выступает алгоритм (программа) функционирования объекта.</w:t>
      </w:r>
    </w:p>
    <w:p w:rsidR="003F1839" w:rsidRPr="003F1839" w:rsidRDefault="003F1839" w:rsidP="003F183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F1839"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ru-RU" w:eastAsia="ru-RU"/>
        </w:rPr>
        <w:t>Обобщение</w:t>
      </w:r>
      <w:r w:rsidRPr="003F1839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 xml:space="preserve"> </w:t>
      </w:r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– прием мышления, в результате которого устанавливаются общие свойства и признаки объектов.</w:t>
      </w:r>
    </w:p>
    <w:p w:rsidR="003F1839" w:rsidRPr="003F1839" w:rsidRDefault="003F1839" w:rsidP="003F183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F1839"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ru-RU" w:eastAsia="ru-RU"/>
        </w:rPr>
        <w:lastRenderedPageBreak/>
        <w:t>Описание</w:t>
      </w:r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– фиксация средствами естественного или искусственного языка сведений об объектах. </w:t>
      </w:r>
    </w:p>
    <w:p w:rsidR="003F1839" w:rsidRPr="003F1839" w:rsidRDefault="003F1839" w:rsidP="003F183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F1839"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ru-RU" w:eastAsia="ru-RU"/>
        </w:rPr>
        <w:t>Прогнозирование</w:t>
      </w:r>
      <w:r w:rsidRPr="003F1839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 xml:space="preserve"> </w:t>
      </w:r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– специальное научное исследование конкретных перспектив развития какого-либо явления.</w:t>
      </w:r>
    </w:p>
    <w:p w:rsidR="003F1839" w:rsidRPr="003F1839" w:rsidRDefault="003F1839" w:rsidP="003F183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F1839"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  <w:t>Экстраполяци</w:t>
      </w:r>
      <w:proofErr w:type="gramStart"/>
      <w:r w:rsidRPr="003F1839"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  <w:t>я</w:t>
      </w:r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–</w:t>
      </w:r>
      <w:proofErr w:type="gramEnd"/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метод научного исследования, заключающийся в распространении выводов, полученных из наблюдения над одной частью явления, на другую его часть.</w:t>
      </w:r>
    </w:p>
    <w:p w:rsidR="003F1839" w:rsidRPr="003F1839" w:rsidRDefault="003F1839" w:rsidP="003F183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</w:pPr>
      <w:r w:rsidRPr="003F1839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val="ru-RU" w:eastAsia="ru-RU"/>
        </w:rPr>
        <w:t>Методы теоретического исследования</w:t>
      </w:r>
      <w:r w:rsidRPr="003F1839"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  <w:t xml:space="preserve">: </w:t>
      </w:r>
      <w:r w:rsidRPr="003F1839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 xml:space="preserve">восхождение от абстрактного к </w:t>
      </w:r>
      <w:proofErr w:type="gramStart"/>
      <w:r w:rsidRPr="003F1839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>конкретному</w:t>
      </w:r>
      <w:proofErr w:type="gramEnd"/>
      <w:r w:rsidRPr="003F1839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>, единства логического и исторического,  аб</w:t>
      </w:r>
      <w:r w:rsidRPr="003F1839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 xml:space="preserve">стракция и конкретизация </w:t>
      </w:r>
      <w:r w:rsidRPr="003F1839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>и др.</w:t>
      </w:r>
    </w:p>
    <w:p w:rsidR="003F1839" w:rsidRPr="003F1839" w:rsidRDefault="003F1839" w:rsidP="003F183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F1839"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  <w:t>Абстрагирование</w:t>
      </w:r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- процесс мысленного отвлечения от ряда свой</w:t>
      </w:r>
      <w:proofErr w:type="gramStart"/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ств пр</w:t>
      </w:r>
      <w:proofErr w:type="gramEnd"/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едметов или признаков предмета от самого предмета, от других его свойств. Абстракция может быть в форме чувственно-наглядного образа (модель межличностных взаимоотношений в группе), в форме суждения («У этого человека темперамент меланхолический»), в форме понятия (когда абстрагирована совокупность признаков, свойств, сторон и связей предмета или класса предметов: «мотив», «одарённость», «проблема»), в форме категории (наиболее широкого понятия определённой науки: «воспитание», «обучение», «развитие»).</w:t>
      </w:r>
    </w:p>
    <w:p w:rsidR="003F1839" w:rsidRPr="003F1839" w:rsidRDefault="003F1839" w:rsidP="003F183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F1839"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  <w:t>Гипотетико-дедуктивный метод</w:t>
      </w:r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– способ научного исследования, при котором вначале высказывается несколько гипотез о причинах изучаемых явлений, а затем дедуктивным путём выводятся из гипотез следствия. Если полученные результаты соответствуют всем фактам, которых касается гипотеза, то последняя признаётся достоверным знанием.</w:t>
      </w:r>
    </w:p>
    <w:p w:rsidR="003F1839" w:rsidRPr="003F1839" w:rsidRDefault="003F1839" w:rsidP="003F183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F1839"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  <w:t xml:space="preserve"> Конкретизация</w:t>
      </w:r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– логическая форма, являющаяся противоположностью абстракции. Конкретизацией называется мыслительный процесс воссоздания предмета из вычлененных ранее абстракций. Способом теоретического воспроизведения в сознании целостного объекта является восхождение от абстрактного к </w:t>
      </w:r>
      <w:proofErr w:type="gramStart"/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конкретному</w:t>
      </w:r>
      <w:proofErr w:type="gramEnd"/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, которое является всеобщей формой развертывания научного знания, систематического отражения объекта в понятиях.</w:t>
      </w:r>
    </w:p>
    <w:p w:rsidR="003F1839" w:rsidRPr="003F1839" w:rsidRDefault="003F1839" w:rsidP="003F183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</w:pPr>
      <w:r w:rsidRPr="003F1839"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  <w:t>Метод исторических реконструкций</w:t>
      </w:r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- деятельность, направленная на восстановление различных аспектов исторических событий, объектов и т. д. </w:t>
      </w:r>
    </w:p>
    <w:p w:rsidR="003F1839" w:rsidRPr="003F1839" w:rsidRDefault="003F1839" w:rsidP="003F183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</w:pPr>
      <w:r w:rsidRPr="003F1839"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ru-RU" w:eastAsia="ru-RU"/>
        </w:rPr>
        <w:t>Активные методы обучения:</w:t>
      </w:r>
    </w:p>
    <w:tbl>
      <w:tblPr>
        <w:tblStyle w:val="15"/>
        <w:tblW w:w="0" w:type="auto"/>
        <w:tblLook w:val="0000" w:firstRow="0" w:lastRow="0" w:firstColumn="0" w:lastColumn="0" w:noHBand="0" w:noVBand="0"/>
      </w:tblPr>
      <w:tblGrid>
        <w:gridCol w:w="3909"/>
        <w:gridCol w:w="3840"/>
        <w:gridCol w:w="2516"/>
      </w:tblGrid>
      <w:tr w:rsidR="003F1839" w:rsidRPr="003F1839" w:rsidTr="006D78F5">
        <w:tc>
          <w:tcPr>
            <w:tcW w:w="3909" w:type="dxa"/>
          </w:tcPr>
          <w:p w:rsidR="003F1839" w:rsidRPr="003F1839" w:rsidRDefault="003F1839" w:rsidP="003F183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F18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Неимитационные</w:t>
            </w:r>
          </w:p>
        </w:tc>
        <w:tc>
          <w:tcPr>
            <w:tcW w:w="0" w:type="auto"/>
          </w:tcPr>
          <w:p w:rsidR="003F1839" w:rsidRPr="003F1839" w:rsidRDefault="003F1839" w:rsidP="003F183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F18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Имитационные</w:t>
            </w:r>
          </w:p>
        </w:tc>
        <w:tc>
          <w:tcPr>
            <w:tcW w:w="2516" w:type="dxa"/>
          </w:tcPr>
          <w:p w:rsidR="003F1839" w:rsidRPr="003F1839" w:rsidRDefault="003F1839" w:rsidP="003F183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F18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Имитационные</w:t>
            </w:r>
          </w:p>
        </w:tc>
      </w:tr>
      <w:tr w:rsidR="003F1839" w:rsidRPr="003F1839" w:rsidTr="006D78F5">
        <w:tc>
          <w:tcPr>
            <w:tcW w:w="3909" w:type="dxa"/>
          </w:tcPr>
          <w:p w:rsidR="003F1839" w:rsidRPr="003F1839" w:rsidRDefault="003F1839" w:rsidP="003F183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F18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</w:tcPr>
          <w:p w:rsidR="003F1839" w:rsidRPr="003F1839" w:rsidRDefault="003F1839" w:rsidP="003F183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F18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Неигровые</w:t>
            </w:r>
          </w:p>
        </w:tc>
        <w:tc>
          <w:tcPr>
            <w:tcW w:w="2516" w:type="dxa"/>
          </w:tcPr>
          <w:p w:rsidR="003F1839" w:rsidRPr="003F1839" w:rsidRDefault="003F1839" w:rsidP="003F183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F18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Игровые</w:t>
            </w:r>
          </w:p>
        </w:tc>
      </w:tr>
      <w:tr w:rsidR="003F1839" w:rsidRPr="003F1839" w:rsidTr="006D78F5">
        <w:tc>
          <w:tcPr>
            <w:tcW w:w="3909" w:type="dxa"/>
          </w:tcPr>
          <w:p w:rsidR="003F1839" w:rsidRPr="003F1839" w:rsidRDefault="003F1839" w:rsidP="003F183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F18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Проблемное обучение.</w:t>
            </w:r>
            <w:r w:rsidRPr="003F18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Лабораторная работа.</w:t>
            </w:r>
            <w:r w:rsidRPr="003F18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Практическое занятие.</w:t>
            </w:r>
            <w:r w:rsidRPr="003F18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Эвристическая лекция, семинар.</w:t>
            </w:r>
            <w:r w:rsidRPr="003F18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Тематическая дискуссия.</w:t>
            </w:r>
            <w:r w:rsidRPr="003F18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Курсовая работа.</w:t>
            </w:r>
            <w:r w:rsidRPr="003F18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Программированное обучение.</w:t>
            </w:r>
            <w:r w:rsidRPr="003F18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Дипломное проектирование.</w:t>
            </w:r>
            <w:r w:rsidRPr="003F18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Научно-практическая конференция.</w:t>
            </w:r>
            <w:r w:rsidRPr="003F18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Занятие на производстве.</w:t>
            </w:r>
            <w:r w:rsidRPr="003F18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Стажировка без выполнения </w:t>
            </w:r>
            <w:r w:rsidRPr="003F18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ролей. </w:t>
            </w:r>
          </w:p>
        </w:tc>
        <w:tc>
          <w:tcPr>
            <w:tcW w:w="0" w:type="auto"/>
          </w:tcPr>
          <w:p w:rsidR="003F1839" w:rsidRPr="003F1839" w:rsidRDefault="003F1839" w:rsidP="003F183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F18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Анализ конкретных ситуаций.</w:t>
            </w:r>
            <w:r w:rsidRPr="003F18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Имитационное упражнение.</w:t>
            </w:r>
            <w:r w:rsidRPr="003F18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Действия по инструкции.</w:t>
            </w:r>
            <w:r w:rsidRPr="003F18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Разбор документации. </w:t>
            </w:r>
          </w:p>
        </w:tc>
        <w:tc>
          <w:tcPr>
            <w:tcW w:w="2516" w:type="dxa"/>
          </w:tcPr>
          <w:p w:rsidR="003F1839" w:rsidRPr="003F1839" w:rsidRDefault="003F1839" w:rsidP="003F183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F18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Деловая игра.</w:t>
            </w:r>
            <w:r w:rsidRPr="003F18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Разыгрывание ролей.</w:t>
            </w:r>
            <w:r w:rsidRPr="003F18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Игровое проектирование.</w:t>
            </w:r>
            <w:r w:rsidRPr="003F18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Стажировка с выполнением ролей. </w:t>
            </w:r>
          </w:p>
        </w:tc>
      </w:tr>
    </w:tbl>
    <w:p w:rsidR="003F1839" w:rsidRPr="003F1839" w:rsidRDefault="003F1839" w:rsidP="003F183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F1839"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  <w:lastRenderedPageBreak/>
        <w:t>Деловая игра</w:t>
      </w:r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— </w:t>
      </w:r>
      <w:r w:rsidRPr="003F1839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>имитационный игровой коллективный метод активного обучения</w:t>
      </w:r>
      <w:r w:rsidRPr="003F1839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.</w:t>
      </w:r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В деловых играх решения вырабатываются коллективно, коллективное мнение формируется и при защите решений собственной группы, и при критике решений других групп. Деловая игра является сложно устроенным методом обучения, поскольку может включать в себя целый комплекс методов активного обучения, например: дискуссию, мозговой штурм, анализ конкретных ситуаций, действия по инструкции, разбор почты и т.п. </w:t>
      </w:r>
    </w:p>
    <w:p w:rsidR="003F1839" w:rsidRPr="003F1839" w:rsidRDefault="003F1839" w:rsidP="003F1839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F1839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Критерии оценки:</w:t>
      </w:r>
    </w:p>
    <w:p w:rsidR="003F1839" w:rsidRPr="003F1839" w:rsidRDefault="003F1839" w:rsidP="003F1839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оценка «зачтено» выставляется студенту, если  он умеет анализировать и обобщать, самостоятельно готовить программу реализации проекта;</w:t>
      </w:r>
    </w:p>
    <w:p w:rsidR="003F1839" w:rsidRPr="003F1839" w:rsidRDefault="003F1839" w:rsidP="003F1839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- оценка «не зачтено»  – не умеет самостоятельно проводить, разрабатывать методологию, программу создания проекта в группе. </w:t>
      </w:r>
    </w:p>
    <w:p w:rsidR="003F1839" w:rsidRPr="003F1839" w:rsidRDefault="003F1839" w:rsidP="003F1839">
      <w:pPr>
        <w:spacing w:after="0" w:line="240" w:lineRule="auto"/>
        <w:ind w:firstLine="567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3F1839" w:rsidRPr="003F1839" w:rsidRDefault="003F1839" w:rsidP="003F1839">
      <w:pPr>
        <w:spacing w:after="0" w:line="240" w:lineRule="auto"/>
        <w:ind w:firstLine="567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3F1839" w:rsidRPr="003F1839" w:rsidRDefault="003F1839" w:rsidP="003F1839">
      <w:pP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Составитель ________________________ В.В. Кихтан </w:t>
      </w:r>
    </w:p>
    <w:p w:rsidR="003F1839" w:rsidRPr="003F1839" w:rsidRDefault="003F1839" w:rsidP="003F1839">
      <w:pP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«10» апреля 2018 г. </w:t>
      </w:r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br w:type="page"/>
      </w:r>
    </w:p>
    <w:p w:rsidR="003F1839" w:rsidRPr="003F1839" w:rsidRDefault="003F1839" w:rsidP="003F1839">
      <w:pPr>
        <w:keepNext/>
        <w:keepLines/>
        <w:spacing w:after="0" w:line="240" w:lineRule="auto"/>
        <w:ind w:firstLine="567"/>
        <w:contextualSpacing/>
        <w:jc w:val="both"/>
        <w:outlineLvl w:val="0"/>
        <w:rPr>
          <w:rFonts w:ascii="Times New Roman" w:eastAsia="Times New Roman" w:hAnsi="Times New Roman" w:cs="Times New Roman"/>
          <w:b/>
          <w:bCs/>
          <w:color w:val="365F91"/>
          <w:sz w:val="28"/>
          <w:szCs w:val="28"/>
          <w:lang w:val="ru-RU" w:eastAsia="ru-RU"/>
        </w:rPr>
      </w:pPr>
      <w:bookmarkStart w:id="3" w:name="_Toc480487764"/>
      <w:r w:rsidRPr="003F1839">
        <w:rPr>
          <w:rFonts w:ascii="Times New Roman" w:eastAsia="Times New Roman" w:hAnsi="Times New Roman" w:cs="Times New Roman"/>
          <w:b/>
          <w:bCs/>
          <w:color w:val="365F91"/>
          <w:sz w:val="28"/>
          <w:szCs w:val="28"/>
          <w:lang w:val="ru-RU" w:eastAsia="ru-RU"/>
        </w:rPr>
        <w:lastRenderedPageBreak/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3"/>
    </w:p>
    <w:p w:rsidR="003F1839" w:rsidRPr="003F1839" w:rsidRDefault="003F1839" w:rsidP="003F1839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3F1839" w:rsidRPr="003F1839" w:rsidRDefault="003F1839" w:rsidP="003F1839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Процедуры оценивания включают в себя текущий контроль и промежуточную аттестацию.</w:t>
      </w:r>
    </w:p>
    <w:p w:rsidR="003F1839" w:rsidRPr="003F1839" w:rsidRDefault="003F1839" w:rsidP="003F1839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F1839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Текущий контроль </w:t>
      </w:r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  </w:t>
      </w:r>
    </w:p>
    <w:p w:rsidR="003F1839" w:rsidRPr="003F1839" w:rsidRDefault="003F1839" w:rsidP="003F1839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</w:r>
      <w:r w:rsidRPr="003F1839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Промежуточная аттестация</w:t>
      </w:r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проводится в форме зачета. </w:t>
      </w:r>
    </w:p>
    <w:p w:rsidR="003F1839" w:rsidRDefault="003F1839" w:rsidP="003F1839">
      <w:pP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Зачет проводится по окончании теоретического обучения до начала экзаменационной сессии. Количество вопросов – 25. Объявление результатов производится в день зачета. Результаты аттестации заносятся в экзаменационную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порядке.</w:t>
      </w:r>
    </w:p>
    <w:p w:rsidR="003F1839" w:rsidRDefault="003F1839">
      <w:pP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br w:type="page"/>
      </w:r>
    </w:p>
    <w:p w:rsidR="003F1839" w:rsidRDefault="003F1839" w:rsidP="003F1839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296025" cy="890888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2.03.01 основы теории коммуикации 4.jpe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94"/>
                    <a:stretch/>
                  </pic:blipFill>
                  <pic:spPr bwMode="auto">
                    <a:xfrm>
                      <a:off x="0" y="0"/>
                      <a:ext cx="6299729" cy="89141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F1839" w:rsidRDefault="003F1839">
      <w:pPr>
        <w:rPr>
          <w:lang w:val="ru-RU"/>
        </w:rPr>
      </w:pPr>
      <w:r>
        <w:rPr>
          <w:lang w:val="ru-RU"/>
        </w:rPr>
        <w:br w:type="page"/>
      </w:r>
    </w:p>
    <w:p w:rsidR="003F1839" w:rsidRPr="003F1839" w:rsidRDefault="003F1839" w:rsidP="003F1839">
      <w:pPr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3F1839" w:rsidRPr="003F1839" w:rsidRDefault="003F1839" w:rsidP="003F1839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F1839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Методические указания  по освоению дисциплины «</w:t>
      </w:r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Основы теории коммуникации </w:t>
      </w:r>
      <w:r w:rsidRPr="003F1839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» адресованы студентам всех форм обучения.  </w:t>
      </w:r>
    </w:p>
    <w:p w:rsidR="003F1839" w:rsidRPr="003F1839" w:rsidRDefault="003F1839" w:rsidP="003F1839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F1839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Учебным планом по направлению </w:t>
      </w:r>
      <w:r w:rsidRPr="003F1839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подготовки </w:t>
      </w:r>
      <w:r w:rsidRPr="003F1839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«</w:t>
      </w:r>
      <w:r w:rsidRPr="003F1839"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ru-RU"/>
        </w:rPr>
        <w:t>42.03.01 «Реклама и связи с общественностью»</w:t>
      </w:r>
      <w:r w:rsidRPr="003F1839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» предусмотрены следующие виды занятий:</w:t>
      </w:r>
    </w:p>
    <w:p w:rsidR="003F1839" w:rsidRPr="003F1839" w:rsidRDefault="003F1839" w:rsidP="003F1839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3F1839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- лекции;</w:t>
      </w:r>
    </w:p>
    <w:p w:rsidR="003F1839" w:rsidRPr="003F1839" w:rsidRDefault="003F1839" w:rsidP="003F1839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3F1839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- практические занятия.</w:t>
      </w:r>
    </w:p>
    <w:p w:rsidR="003F1839" w:rsidRPr="003F1839" w:rsidRDefault="003F1839" w:rsidP="003F1839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3F1839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В ходе лекционных занятий рассматриваются вопросы теории коммуникации, психологии; даются рекомендации для самостоятельной работы и подготовке к практическим занятиям. </w:t>
      </w:r>
    </w:p>
    <w:p w:rsidR="003F1839" w:rsidRPr="003F1839" w:rsidRDefault="003F1839" w:rsidP="003F1839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3F1839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В ходе практических занятий углубляются и закрепляются знания студентов  по  ряду  рассмотренных  на лекциях вопросов, развиваются навыки делового общения, ведения спора или диспута.</w:t>
      </w:r>
    </w:p>
    <w:p w:rsidR="003F1839" w:rsidRPr="003F1839" w:rsidRDefault="003F1839" w:rsidP="003F1839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3F1839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При подготовке к практическим занятиям каждый студент должен:  </w:t>
      </w:r>
    </w:p>
    <w:p w:rsidR="003F1839" w:rsidRPr="003F1839" w:rsidRDefault="003F1839" w:rsidP="003F1839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3F1839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– изучить рекомендованную учебную литературу;  </w:t>
      </w:r>
    </w:p>
    <w:p w:rsidR="003F1839" w:rsidRPr="003F1839" w:rsidRDefault="003F1839" w:rsidP="003F1839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3F1839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– изучить конспекты лекций;  </w:t>
      </w:r>
    </w:p>
    <w:p w:rsidR="003F1839" w:rsidRPr="003F1839" w:rsidRDefault="003F1839" w:rsidP="003F1839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3F1839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– подготовить ответы на все вопросы по изучаемой теме;  </w:t>
      </w:r>
    </w:p>
    <w:p w:rsidR="003F1839" w:rsidRPr="003F1839" w:rsidRDefault="003F1839" w:rsidP="003F1839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3F1839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–письменно решить домашнее задание, рекомендованные преподавателем при изучении каждой темы.    </w:t>
      </w:r>
    </w:p>
    <w:p w:rsidR="003F1839" w:rsidRPr="003F1839" w:rsidRDefault="003F1839" w:rsidP="003F1839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3F1839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По согласованию с преподавателем студент  может подготовить реферат, доклад или сообщение по теме занятия. В процессе подготовки к практическим занятиям студенты  могут  воспользоваться  консультациями преподавателя.  </w:t>
      </w:r>
    </w:p>
    <w:p w:rsidR="003F1839" w:rsidRPr="003F1839" w:rsidRDefault="003F1839" w:rsidP="003F1839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3F1839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Вопросы, не  рассмотренные на лекциях и практических занятиях, должны быть изучены студентами  в ходе самостоятельной  работы. Контроль самостоятельной работы студентов над учебной  программой курса осуществляется в ходе занятий методом устного опроса или  посредством тестирования. В ходе самостоятельной работы каждый студент обязан  прочитать  основную и по возможности дополнительную  литературу по изучаемой теме, дополнить конспекты лекций  недостающим  материалом,  выписками из рекомендованных первоисточников. Выделить непонятные  термины,  найти  их  значение  в энциклопедических словарях.  </w:t>
      </w:r>
    </w:p>
    <w:p w:rsidR="003F1839" w:rsidRPr="003F1839" w:rsidRDefault="003F1839" w:rsidP="003F1839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color w:val="808080" w:themeColor="background1" w:themeShade="80"/>
          <w:sz w:val="28"/>
          <w:szCs w:val="28"/>
          <w:lang w:val="ru-RU" w:eastAsia="ru-RU"/>
        </w:rPr>
      </w:pPr>
      <w:r w:rsidRPr="003F1839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При  реализации  различных  видов учебной работы используются разнообразные (в т.ч. интерактивные) методы обучения, в частности:</w:t>
      </w:r>
      <w:r w:rsidRPr="003F1839">
        <w:rPr>
          <w:rFonts w:ascii="Times New Roman" w:eastAsia="Times New Roman" w:hAnsi="Times New Roman" w:cs="Times New Roman"/>
          <w:bCs/>
          <w:color w:val="808080" w:themeColor="background1" w:themeShade="80"/>
          <w:sz w:val="28"/>
          <w:szCs w:val="28"/>
          <w:lang w:val="ru-RU" w:eastAsia="ru-RU"/>
        </w:rPr>
        <w:t xml:space="preserve">   </w:t>
      </w:r>
    </w:p>
    <w:p w:rsidR="003F1839" w:rsidRPr="003F1839" w:rsidRDefault="003F1839" w:rsidP="003F1839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3F1839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- интерактивная доска для подготовки и проведения лекционных и семинарских занятий;  </w:t>
      </w:r>
    </w:p>
    <w:p w:rsidR="003F1839" w:rsidRPr="003F1839" w:rsidRDefault="003F1839" w:rsidP="003F1839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3F1839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Для подготовки к занятиям, текущему контролю и промежуточной аттестации  студенты могут  воспользоваться электронной библиотекой ВУЗа </w:t>
      </w:r>
      <w:hyperlink r:id="rId10" w:history="1">
        <w:r w:rsidRPr="003F1839">
          <w:rPr>
            <w:rFonts w:ascii="Times New Roman" w:eastAsia="Times New Roman" w:hAnsi="Times New Roman" w:cs="Times New Roman"/>
            <w:bCs/>
            <w:color w:val="0000FF" w:themeColor="hyperlink"/>
            <w:sz w:val="28"/>
            <w:szCs w:val="28"/>
            <w:u w:val="single"/>
            <w:lang w:val="ru-RU" w:eastAsia="ru-RU"/>
          </w:rPr>
          <w:t>http://library.rsue.ru/</w:t>
        </w:r>
      </w:hyperlink>
      <w:r w:rsidRPr="003F1839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. Также обучающиеся могут  взять  на  дом необходимую  литературу на абонементе вузовской библиотеки или воспользоваться читальными залами вуза. </w:t>
      </w:r>
    </w:p>
    <w:p w:rsidR="003F1839" w:rsidRPr="003F1839" w:rsidRDefault="003F1839" w:rsidP="003F1839">
      <w:pPr>
        <w:spacing w:after="0" w:line="240" w:lineRule="auto"/>
        <w:ind w:firstLine="567"/>
        <w:contextualSpacing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 </w:t>
      </w:r>
      <w:r w:rsidRPr="003F1839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Методические рекомендации по написанию, требования к оформлению </w:t>
      </w:r>
    </w:p>
    <w:p w:rsidR="003F1839" w:rsidRPr="003F1839" w:rsidRDefault="003F1839" w:rsidP="003F1839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3F1839" w:rsidRPr="003F1839" w:rsidRDefault="003F1839" w:rsidP="003F1839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3F1839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lastRenderedPageBreak/>
        <w:t xml:space="preserve">Реферат – своеобразное квалификационное сочинение, позволяющее судить об уровне научной культуры </w:t>
      </w:r>
      <w:proofErr w:type="gramStart"/>
      <w:r w:rsidRPr="003F1839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пишущего</w:t>
      </w:r>
      <w:proofErr w:type="gramEnd"/>
      <w:r w:rsidRPr="003F1839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. </w:t>
      </w:r>
    </w:p>
    <w:p w:rsidR="003F1839" w:rsidRPr="003F1839" w:rsidRDefault="003F1839" w:rsidP="003F1839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1. </w:t>
      </w:r>
      <w:r w:rsidRPr="003F1839"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  <w:t xml:space="preserve">Текст </w:t>
      </w:r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работы должен быт распечатан на компьютере на одной стороне стандартного листа белой односортной бумаги (формата А</w:t>
      </w:r>
      <w:proofErr w:type="gramStart"/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4</w:t>
      </w:r>
      <w:proofErr w:type="gramEnd"/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) через два интервала (1,5 интервала в текстовом процессоре </w:t>
      </w:r>
      <w:r w:rsidRPr="003F1839">
        <w:rPr>
          <w:rFonts w:ascii="Times New Roman" w:eastAsia="Times New Roman" w:hAnsi="Times New Roman" w:cs="Times New Roman"/>
          <w:sz w:val="28"/>
          <w:szCs w:val="28"/>
          <w:lang w:eastAsia="ru-RU"/>
        </w:rPr>
        <w:t>Word</w:t>
      </w:r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6/95/2000/</w:t>
      </w:r>
      <w:r w:rsidRPr="003F1839">
        <w:rPr>
          <w:rFonts w:ascii="Times New Roman" w:eastAsia="Times New Roman" w:hAnsi="Times New Roman" w:cs="Times New Roman"/>
          <w:sz w:val="28"/>
          <w:szCs w:val="28"/>
          <w:lang w:eastAsia="ru-RU"/>
        </w:rPr>
        <w:t>XP</w:t>
      </w:r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3F1839">
        <w:rPr>
          <w:rFonts w:ascii="Times New Roman" w:eastAsia="Times New Roman" w:hAnsi="Times New Roman" w:cs="Times New Roman"/>
          <w:sz w:val="28"/>
          <w:szCs w:val="28"/>
          <w:lang w:eastAsia="ru-RU"/>
        </w:rPr>
        <w:t>for</w:t>
      </w:r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3F1839">
        <w:rPr>
          <w:rFonts w:ascii="Times New Roman" w:eastAsia="Times New Roman" w:hAnsi="Times New Roman" w:cs="Times New Roman"/>
          <w:sz w:val="28"/>
          <w:szCs w:val="28"/>
          <w:lang w:eastAsia="ru-RU"/>
        </w:rPr>
        <w:t>Windows</w:t>
      </w:r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). Широко используемыми шрифтами являются: </w:t>
      </w:r>
      <w:proofErr w:type="gramStart"/>
      <w:r w:rsidRPr="003F1839">
        <w:rPr>
          <w:rFonts w:ascii="Times New Roman" w:eastAsia="Times New Roman" w:hAnsi="Times New Roman" w:cs="Times New Roman"/>
          <w:sz w:val="28"/>
          <w:szCs w:val="28"/>
          <w:lang w:eastAsia="ru-RU"/>
        </w:rPr>
        <w:t>Times</w:t>
      </w:r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3F1839">
        <w:rPr>
          <w:rFonts w:ascii="Times New Roman" w:eastAsia="Times New Roman" w:hAnsi="Times New Roman" w:cs="Times New Roman"/>
          <w:sz w:val="28"/>
          <w:szCs w:val="28"/>
          <w:lang w:eastAsia="ru-RU"/>
        </w:rPr>
        <w:t>New</w:t>
      </w:r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3F1839">
        <w:rPr>
          <w:rFonts w:ascii="Times New Roman" w:eastAsia="Times New Roman" w:hAnsi="Times New Roman" w:cs="Times New Roman"/>
          <w:sz w:val="28"/>
          <w:szCs w:val="28"/>
          <w:lang w:eastAsia="ru-RU"/>
        </w:rPr>
        <w:t>Roman</w:t>
      </w:r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3F1839">
        <w:rPr>
          <w:rFonts w:ascii="Times New Roman" w:eastAsia="Times New Roman" w:hAnsi="Times New Roman" w:cs="Times New Roman"/>
          <w:sz w:val="28"/>
          <w:szCs w:val="28"/>
          <w:lang w:eastAsia="ru-RU"/>
        </w:rPr>
        <w:t>Cyr</w:t>
      </w:r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r w:rsidRPr="003F1839">
        <w:rPr>
          <w:rFonts w:ascii="Times New Roman" w:eastAsia="Times New Roman" w:hAnsi="Times New Roman" w:cs="Times New Roman"/>
          <w:sz w:val="28"/>
          <w:szCs w:val="28"/>
          <w:lang w:eastAsia="ru-RU"/>
        </w:rPr>
        <w:t>Courier</w:t>
      </w:r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3F1839">
        <w:rPr>
          <w:rFonts w:ascii="Times New Roman" w:eastAsia="Times New Roman" w:hAnsi="Times New Roman" w:cs="Times New Roman"/>
          <w:sz w:val="28"/>
          <w:szCs w:val="28"/>
          <w:lang w:eastAsia="ru-RU"/>
        </w:rPr>
        <w:t>New</w:t>
      </w:r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3F1839">
        <w:rPr>
          <w:rFonts w:ascii="Times New Roman" w:eastAsia="Times New Roman" w:hAnsi="Times New Roman" w:cs="Times New Roman"/>
          <w:sz w:val="28"/>
          <w:szCs w:val="28"/>
          <w:lang w:eastAsia="ru-RU"/>
        </w:rPr>
        <w:t>Cyr</w:t>
      </w:r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(кегль 14).</w:t>
      </w:r>
      <w:proofErr w:type="gramEnd"/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Размер левого поля </w:t>
      </w:r>
      <w:smartTag w:uri="urn:schemas-microsoft-com:office:smarttags" w:element="metricconverter">
        <w:smartTagPr>
          <w:attr w:name="ProductID" w:val="30 мм"/>
        </w:smartTagPr>
        <w:r w:rsidRPr="003F1839">
          <w:rPr>
            <w:rFonts w:ascii="Times New Roman" w:eastAsia="Times New Roman" w:hAnsi="Times New Roman" w:cs="Times New Roman"/>
            <w:sz w:val="28"/>
            <w:szCs w:val="28"/>
            <w:lang w:val="ru-RU" w:eastAsia="ru-RU"/>
          </w:rPr>
          <w:t>30 мм</w:t>
        </w:r>
      </w:smartTag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правого – </w:t>
      </w:r>
      <w:smartTag w:uri="urn:schemas-microsoft-com:office:smarttags" w:element="metricconverter">
        <w:smartTagPr>
          <w:attr w:name="ProductID" w:val="10 мм"/>
        </w:smartTagPr>
        <w:r w:rsidRPr="003F1839">
          <w:rPr>
            <w:rFonts w:ascii="Times New Roman" w:eastAsia="Times New Roman" w:hAnsi="Times New Roman" w:cs="Times New Roman"/>
            <w:sz w:val="28"/>
            <w:szCs w:val="28"/>
            <w:lang w:val="ru-RU" w:eastAsia="ru-RU"/>
          </w:rPr>
          <w:t>10 мм</w:t>
        </w:r>
      </w:smartTag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верхнего – </w:t>
      </w:r>
      <w:smartTag w:uri="urn:schemas-microsoft-com:office:smarttags" w:element="metricconverter">
        <w:smartTagPr>
          <w:attr w:name="ProductID" w:val="20 мм"/>
        </w:smartTagPr>
        <w:r w:rsidRPr="003F1839">
          <w:rPr>
            <w:rFonts w:ascii="Times New Roman" w:eastAsia="Times New Roman" w:hAnsi="Times New Roman" w:cs="Times New Roman"/>
            <w:sz w:val="28"/>
            <w:szCs w:val="28"/>
            <w:lang w:val="ru-RU" w:eastAsia="ru-RU"/>
          </w:rPr>
          <w:t>20 мм</w:t>
        </w:r>
      </w:smartTag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нижнего – </w:t>
      </w:r>
      <w:smartTag w:uri="urn:schemas-microsoft-com:office:smarttags" w:element="metricconverter">
        <w:smartTagPr>
          <w:attr w:name="ProductID" w:val="20 мм"/>
        </w:smartTagPr>
        <w:r w:rsidRPr="003F1839">
          <w:rPr>
            <w:rFonts w:ascii="Times New Roman" w:eastAsia="Times New Roman" w:hAnsi="Times New Roman" w:cs="Times New Roman"/>
            <w:sz w:val="28"/>
            <w:szCs w:val="28"/>
            <w:lang w:val="ru-RU" w:eastAsia="ru-RU"/>
          </w:rPr>
          <w:t>20 мм</w:t>
        </w:r>
      </w:smartTag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 Поля слева оставляют для переплета, справа – для того, чтобы в строках не было неправильных переносов. При таких полях каждая страница текста содержит приблизительно 1800 знаков (30 строк по 60 знаков в строке, считая каждый знак препинания и пробел между словами также за печатный знак). Текст выравнивается по ширине.</w:t>
      </w:r>
    </w:p>
    <w:p w:rsidR="003F1839" w:rsidRPr="003F1839" w:rsidRDefault="003F1839" w:rsidP="003F1839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Все страницы </w:t>
      </w:r>
      <w:proofErr w:type="gramStart"/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нумеруются</w:t>
      </w:r>
      <w:proofErr w:type="gramEnd"/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начиная с титульного листа (</w:t>
      </w:r>
      <w:r w:rsidRPr="003F1839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>См. Приложение 1,4,6</w:t>
      </w:r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) (на титульном листе номер страницы не ставится). Цифру, обозначающую порядковый номер страницы, ставят в середине верхнего поля страницы.</w:t>
      </w:r>
    </w:p>
    <w:p w:rsidR="003F1839" w:rsidRPr="003F1839" w:rsidRDefault="003F1839" w:rsidP="003F1839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Каждая глава начинается с новой страницы. Это правило относится к другим основным структурным частям работы: Введение, Заключение, Библиографическому списку (</w:t>
      </w:r>
      <w:r w:rsidRPr="003F1839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>См. Приложение 3</w:t>
      </w:r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), Приложение. </w:t>
      </w:r>
    </w:p>
    <w:p w:rsidR="003F1839" w:rsidRPr="003F1839" w:rsidRDefault="003F1839" w:rsidP="003F1839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Расстояние между названием главы и последующим текстом должно быть равно трем интервалам. Такое же расстояние выдерживается между заголовками главы и параграфа. Расстояния между основаниями строк заголовка принимают такими же, как и в тексте. Точку в конце заголовка, располагаемого посредине строки, не ставят. Не допускается подчеркивание заголовков и перенос слов в заголовке.</w:t>
      </w:r>
    </w:p>
    <w:p w:rsidR="003F1839" w:rsidRPr="003F1839" w:rsidRDefault="003F1839" w:rsidP="003F1839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Фразы, начинающиеся с новой (красной) строки, печатают с абзацным отступом от начала строки, равным 8-12 мм.</w:t>
      </w:r>
    </w:p>
    <w:p w:rsidR="003F1839" w:rsidRPr="003F1839" w:rsidRDefault="003F1839" w:rsidP="003F1839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Таблицы, рисунки, чертежи, графики, фотографии как в тексте работы, так и в приложении должны быть выполнены на стандартных листах размером 210х297 мм (формат</w:t>
      </w:r>
      <w:proofErr w:type="gramStart"/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А</w:t>
      </w:r>
      <w:proofErr w:type="gramEnd"/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- 4) или наклеены на стандартные листы белой бумаги. Подписи и пояснения к фотографиям, рисункам помещаются с лицевой стороны.</w:t>
      </w:r>
    </w:p>
    <w:p w:rsidR="003F1839" w:rsidRPr="003F1839" w:rsidRDefault="003F1839" w:rsidP="003F1839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Рукопись, рисунки, фотографии должны быть без пометок, карандашных исправлений, пятен и загибов, не допускаются набивка буквы на букву и дорисовка букв чернилами. Количество исправлений должно быть не более пяти на страницу и вноситься от руки чернилами черного цвета.</w:t>
      </w:r>
    </w:p>
    <w:p w:rsidR="003F1839" w:rsidRPr="003F1839" w:rsidRDefault="003F1839" w:rsidP="003F1839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2.   Главы и параграфы должны быть пронумерованы, что позволит составить «</w:t>
      </w:r>
      <w:r w:rsidRPr="003F1839"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  <w:t>Содержание</w:t>
      </w:r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» работы. Для этого используются римские и арабские цифры, прописные и строчные буквы в сочетании с делением на абзацы. Н а </w:t>
      </w:r>
      <w:proofErr w:type="gramStart"/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</w:t>
      </w:r>
      <w:proofErr w:type="gramEnd"/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р и м е р, части нумеруются с использованием порядковых числительных (часть первая), разделы – с использованием прописных букв, главы – римских цифр, параграфы – арабских цифр. Рубрики внутри текста организуются с помощью русских или латинских строчных букв. В последнее время входит «в моду» чисто цифровая нумерация, когда самые крупные части нумеруются одной цифровой, их подразделы – двумя цифрами: номером части и номером раздела (н а </w:t>
      </w:r>
      <w:proofErr w:type="gramStart"/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</w:t>
      </w:r>
      <w:proofErr w:type="gramEnd"/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р и м е р, раздел 2.1), параграфы – тремя цифрами (2.1.3). Такая система допускается отсутствие слов «часть», «раздел», «глава», «параграф» </w:t>
      </w:r>
      <w:proofErr w:type="gramStart"/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( </w:t>
      </w:r>
      <w:proofErr w:type="gramEnd"/>
      <w:r w:rsidRPr="003F1839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>См. Приложение 5,7</w:t>
      </w:r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).</w:t>
      </w:r>
    </w:p>
    <w:p w:rsidR="003F1839" w:rsidRPr="003F1839" w:rsidRDefault="003F1839" w:rsidP="003F1839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3. </w:t>
      </w:r>
      <w:r w:rsidRPr="003F1839"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  <w:t>Библиографический аппарат</w:t>
      </w:r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– весьма сложная часть работы. Во-первых, это ценное указание на источники по теме исследования для тех, кто будет читать работу; во-вторых, он позволяет судить о научной культуре автора, глубине его </w:t>
      </w:r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проникновения в тему и этичности его позиции по отношению к авторам используемых источников.</w:t>
      </w:r>
    </w:p>
    <w:p w:rsidR="003F1839" w:rsidRPr="003F1839" w:rsidRDefault="003F1839" w:rsidP="003F1839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Библиографический аппарат в алфавитном порядке оформляется в соответствии с требованиями ГОСТ 7.1.84 «Библиографическое описание документа» и с учетом кратких правил «Составления библиографического описания» (2-е изд., доп.М.: Кн</w:t>
      </w:r>
      <w:proofErr w:type="gramStart"/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.п</w:t>
      </w:r>
      <w:proofErr w:type="gramEnd"/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алата, 1991).</w:t>
      </w:r>
    </w:p>
    <w:p w:rsidR="003F1839" w:rsidRPr="003F1839" w:rsidRDefault="003F1839" w:rsidP="003F1839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</w:pPr>
      <w:r w:rsidRPr="003F1839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Книга</w:t>
      </w:r>
    </w:p>
    <w:p w:rsidR="003F1839" w:rsidRPr="003F1839" w:rsidRDefault="003F1839" w:rsidP="003F1839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F1839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 xml:space="preserve">Дмитриев А.В. </w:t>
      </w:r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Конфликтология. – М.: Гардарики, 2000. – 320с.</w:t>
      </w:r>
    </w:p>
    <w:p w:rsidR="003F1839" w:rsidRPr="003F1839" w:rsidRDefault="003F1839" w:rsidP="003F1839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ru-RU"/>
        </w:rPr>
      </w:pPr>
      <w:r w:rsidRPr="003F1839"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ru-RU"/>
        </w:rPr>
        <w:t>С 2006 года:</w:t>
      </w:r>
    </w:p>
    <w:p w:rsidR="003F1839" w:rsidRPr="003F1839" w:rsidRDefault="003F1839" w:rsidP="003F1839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F1839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Орельская, О. В.</w:t>
      </w:r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Святослав Агафонов [Текст]: Возродившй </w:t>
      </w:r>
      <w:r w:rsidRPr="003F1839">
        <w:rPr>
          <w:rFonts w:ascii="Times New Roman" w:eastAsia="Times New Roman" w:hAnsi="Times New Roman" w:cs="Times New Roman"/>
          <w:spacing w:val="-4"/>
          <w:sz w:val="28"/>
          <w:szCs w:val="28"/>
          <w:lang w:val="ru-RU" w:eastAsia="ru-RU"/>
        </w:rPr>
        <w:t>кремль / О. В. Орельская. – Н. Новгород: Промграфика, 2001. − 192 с. (Мастера</w:t>
      </w:r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нижегородской архитектуры).</w:t>
      </w:r>
    </w:p>
    <w:p w:rsidR="003F1839" w:rsidRPr="003F1839" w:rsidRDefault="003F1839" w:rsidP="003F1839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</w:pPr>
      <w:r w:rsidRPr="003F1839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Статьи из журналов и газет</w:t>
      </w:r>
    </w:p>
    <w:p w:rsidR="003F1839" w:rsidRPr="003F1839" w:rsidRDefault="003F1839" w:rsidP="003F1839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F1839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Лефевр В.А.</w:t>
      </w:r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От психофизики к моделированию души // Вопросы философии. – 1990. − № 7. – С.25-31.</w:t>
      </w:r>
    </w:p>
    <w:p w:rsidR="003F1839" w:rsidRPr="003F1839" w:rsidRDefault="003F1839" w:rsidP="003F1839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F1839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Райцын Н.</w:t>
      </w:r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В окопах торговых войн // Деловой мир. – 1993. – № 53.</w:t>
      </w:r>
    </w:p>
    <w:p w:rsidR="003F1839" w:rsidRPr="003F1839" w:rsidRDefault="003F1839" w:rsidP="003F1839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ru-RU"/>
        </w:rPr>
      </w:pPr>
      <w:r w:rsidRPr="003F1839"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ru-RU"/>
        </w:rPr>
        <w:t>С 2006 года:</w:t>
      </w:r>
    </w:p>
    <w:p w:rsidR="003F1839" w:rsidRPr="003F1839" w:rsidRDefault="003F1839" w:rsidP="003F1839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</w:pPr>
      <w:r w:rsidRPr="003F1839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val="ru-RU" w:eastAsia="ru-RU"/>
        </w:rPr>
        <w:t>Долотов, А.</w:t>
      </w:r>
      <w:r w:rsidRPr="003F1839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 xml:space="preserve"> О развитии земельной реформы [Текст] / А. Долотов // Экономист. − 1999. − № 12. − С. 76-82.</w:t>
      </w:r>
    </w:p>
    <w:p w:rsidR="003F1839" w:rsidRPr="003F1839" w:rsidRDefault="003F1839" w:rsidP="003F1839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</w:pPr>
      <w:r w:rsidRPr="003F1839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val="ru-RU" w:eastAsia="ru-RU"/>
        </w:rPr>
        <w:t xml:space="preserve">Айрумян, Э. Л. </w:t>
      </w:r>
      <w:r w:rsidRPr="003F1839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>Материалы и типы гнутых профилей [Текст] / Э. Л. Айрумян, А. В. Рожков // Стр-во и архитектура. Сер. 8, Строительные конструкции: обзор</w:t>
      </w:r>
      <w:proofErr w:type="gramStart"/>
      <w:r w:rsidRPr="003F1839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>.</w:t>
      </w:r>
      <w:proofErr w:type="gramEnd"/>
      <w:r w:rsidRPr="003F1839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 xml:space="preserve"> </w:t>
      </w:r>
      <w:proofErr w:type="gramStart"/>
      <w:r w:rsidRPr="003F1839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>и</w:t>
      </w:r>
      <w:proofErr w:type="gramEnd"/>
      <w:r w:rsidRPr="003F1839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>нформ. / ВНИИС. − 1987. – Вып. 2. − С. 3-16.</w:t>
      </w:r>
    </w:p>
    <w:p w:rsidR="003F1839" w:rsidRPr="003F1839" w:rsidRDefault="003F1839" w:rsidP="003F1839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</w:pPr>
      <w:r w:rsidRPr="003F1839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Ссылки на статьи из энциклопедии</w:t>
      </w:r>
    </w:p>
    <w:p w:rsidR="003F1839" w:rsidRPr="003F1839" w:rsidRDefault="003F1839" w:rsidP="003F1839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F1839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Бирюков Б.В.</w:t>
      </w:r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r w:rsidRPr="003F1839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Гастеров Ю.А., Геллер Е.С.</w:t>
      </w:r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Моделирование // БСЭ. –3-е изд. М., 1974. – Т.16. – С.393-395.</w:t>
      </w:r>
    </w:p>
    <w:p w:rsidR="003F1839" w:rsidRPr="003F1839" w:rsidRDefault="003F1839" w:rsidP="003F1839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</w:pPr>
      <w:r w:rsidRPr="003F1839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Сборник</w:t>
      </w:r>
    </w:p>
    <w:p w:rsidR="003F1839" w:rsidRPr="003F1839" w:rsidRDefault="003F1839" w:rsidP="003F1839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F1839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Философские</w:t>
      </w:r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проблемы современной науки</w:t>
      </w:r>
      <w:proofErr w:type="gramStart"/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/ С</w:t>
      </w:r>
      <w:proofErr w:type="gramEnd"/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ост. В.Н.Иващенко. – Киев: Радуга, 1989. – 165 с.</w:t>
      </w:r>
    </w:p>
    <w:p w:rsidR="003F1839" w:rsidRPr="003F1839" w:rsidRDefault="003F1839" w:rsidP="003F1839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Карпов А.Н. Структура абзацев в прозе  Л.Н. Толстого //Язык и стиль Л.Н.Толстого. – М., 1979. – С. 112 – 120.</w:t>
      </w:r>
    </w:p>
    <w:p w:rsidR="003F1839" w:rsidRPr="003F1839" w:rsidRDefault="003F1839" w:rsidP="003F1839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ru-RU"/>
        </w:rPr>
      </w:pPr>
      <w:r w:rsidRPr="003F1839"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ru-RU"/>
        </w:rPr>
        <w:t>С 2006 года:</w:t>
      </w:r>
    </w:p>
    <w:p w:rsidR="003F1839" w:rsidRPr="003F1839" w:rsidRDefault="003F1839" w:rsidP="003F1839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Проблемы истории, теории и практики русской и советской архитектуры [Текст]: межвуз. темат. сб. / Ленингр. инженер</w:t>
      </w:r>
      <w:proofErr w:type="gramStart"/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.-</w:t>
      </w:r>
      <w:proofErr w:type="gramEnd"/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строит. ин-т ; отв. ред. В. И. Пилявский. − Л.: Изд-во ЛИСИ, 1978. − 162 с. </w:t>
      </w:r>
    </w:p>
    <w:p w:rsidR="003F1839" w:rsidRPr="003F1839" w:rsidRDefault="003F1839" w:rsidP="003F1839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</w:pPr>
      <w:r w:rsidRPr="003F1839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Ссылки на иностранную литературу</w:t>
      </w:r>
    </w:p>
    <w:p w:rsidR="003F1839" w:rsidRPr="003F1839" w:rsidRDefault="003F1839" w:rsidP="003F1839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183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Ausubel D.P.</w:t>
      </w:r>
      <w:r w:rsidRPr="003F18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Das Jugendalter. – Munchen, 1986. – 284 S.</w:t>
      </w:r>
    </w:p>
    <w:p w:rsidR="003F1839" w:rsidRPr="003F1839" w:rsidRDefault="003F1839" w:rsidP="003F1839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</w:pPr>
      <w:r w:rsidRPr="003F1839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Диссертации и авторефераты диссертаций</w:t>
      </w:r>
    </w:p>
    <w:p w:rsidR="003F1839" w:rsidRPr="003F1839" w:rsidRDefault="003F1839" w:rsidP="003F1839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F1839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Гудаков Ж.И.</w:t>
      </w:r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Управление организацией: согласование интересов и социальный конфликт: Дис. …канд</w:t>
      </w:r>
      <w:proofErr w:type="gramStart"/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.с</w:t>
      </w:r>
      <w:proofErr w:type="gramEnd"/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оциол.наук. Новочеркасск, 1999. – 146с.</w:t>
      </w:r>
    </w:p>
    <w:p w:rsidR="003F1839" w:rsidRPr="003F1839" w:rsidRDefault="003F1839" w:rsidP="003F1839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F1839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Родионов И.Н.</w:t>
      </w:r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Государственная молодежная политика (Сущность, этапы, основные тенденции): 1980-1993 гг.: Автореф. дис. …канд. истор. наук. М., 1994. – 20 с.</w:t>
      </w:r>
    </w:p>
    <w:p w:rsidR="003F1839" w:rsidRPr="003F1839" w:rsidRDefault="003F1839" w:rsidP="003F1839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ru-RU"/>
        </w:rPr>
      </w:pPr>
      <w:r w:rsidRPr="003F1839"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ru-RU"/>
        </w:rPr>
        <w:t>С 2006 года:</w:t>
      </w:r>
    </w:p>
    <w:p w:rsidR="003F1839" w:rsidRPr="003F1839" w:rsidRDefault="003F1839" w:rsidP="003F1839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pacing w:val="-4"/>
          <w:sz w:val="28"/>
          <w:szCs w:val="28"/>
          <w:lang w:val="ru-RU" w:eastAsia="ru-RU"/>
        </w:rPr>
      </w:pPr>
      <w:r w:rsidRPr="003F1839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Баранова, М. В.</w:t>
      </w:r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Реклама как феномен культуры [Текст]: дис. … канд. культурологии / М. В. Баранова; науч. рук. В. А. Кутырев ; </w:t>
      </w:r>
      <w:r w:rsidRPr="003F1839">
        <w:rPr>
          <w:rFonts w:ascii="Times New Roman" w:eastAsia="Times New Roman" w:hAnsi="Times New Roman" w:cs="Times New Roman"/>
          <w:spacing w:val="-4"/>
          <w:sz w:val="28"/>
          <w:szCs w:val="28"/>
          <w:lang w:val="ru-RU" w:eastAsia="ru-RU"/>
        </w:rPr>
        <w:t>Нижегор. гос. архитектур</w:t>
      </w:r>
      <w:proofErr w:type="gramStart"/>
      <w:r w:rsidRPr="003F1839">
        <w:rPr>
          <w:rFonts w:ascii="Times New Roman" w:eastAsia="Times New Roman" w:hAnsi="Times New Roman" w:cs="Times New Roman"/>
          <w:spacing w:val="-4"/>
          <w:sz w:val="28"/>
          <w:szCs w:val="28"/>
          <w:lang w:val="ru-RU" w:eastAsia="ru-RU"/>
        </w:rPr>
        <w:t>.-</w:t>
      </w:r>
      <w:proofErr w:type="gramEnd"/>
      <w:r w:rsidRPr="003F1839">
        <w:rPr>
          <w:rFonts w:ascii="Times New Roman" w:eastAsia="Times New Roman" w:hAnsi="Times New Roman" w:cs="Times New Roman"/>
          <w:spacing w:val="-4"/>
          <w:sz w:val="28"/>
          <w:szCs w:val="28"/>
          <w:lang w:val="ru-RU" w:eastAsia="ru-RU"/>
        </w:rPr>
        <w:t>строит. ун-т. − Н. Новгород, 2000. − 159 с.</w:t>
      </w:r>
    </w:p>
    <w:p w:rsidR="003F1839" w:rsidRPr="003F1839" w:rsidRDefault="003F1839" w:rsidP="003F1839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F1839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lastRenderedPageBreak/>
        <w:t>Ляховецкая, С. С.</w:t>
      </w:r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Социокультурные ценности городского центра [Текст]: автореф. дис. … канд. архитектуры: 18.00.01 / С. С. Ляховецкая; Новосиб. гос. архитектур</w:t>
      </w:r>
      <w:proofErr w:type="gramStart"/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.-</w:t>
      </w:r>
      <w:proofErr w:type="gramEnd"/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худож. акад. − Екатеринбург, 2001. − 23 с.</w:t>
      </w:r>
    </w:p>
    <w:p w:rsidR="003F1839" w:rsidRPr="003F1839" w:rsidRDefault="003F1839" w:rsidP="003F1839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</w:pPr>
      <w:r w:rsidRPr="003F1839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Архивные  и специальные источники</w:t>
      </w:r>
    </w:p>
    <w:p w:rsidR="003F1839" w:rsidRPr="003F1839" w:rsidRDefault="003F1839" w:rsidP="003F1839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F1839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 xml:space="preserve">Государственный </w:t>
      </w:r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архив Российской Федерации. Ф. 9412, </w:t>
      </w:r>
      <w:proofErr w:type="gramStart"/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оп</w:t>
      </w:r>
      <w:proofErr w:type="gramEnd"/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.1, д.355, л.32.</w:t>
      </w:r>
    </w:p>
    <w:p w:rsidR="003F1839" w:rsidRPr="003F1839" w:rsidRDefault="003F1839" w:rsidP="003F1839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F1839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 xml:space="preserve">Государственный </w:t>
      </w:r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архив Челябинской области. Ф. П-2, </w:t>
      </w:r>
      <w:proofErr w:type="gramStart"/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оп</w:t>
      </w:r>
      <w:proofErr w:type="gramEnd"/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.1, д.15.</w:t>
      </w:r>
    </w:p>
    <w:p w:rsidR="003F1839" w:rsidRPr="003F1839" w:rsidRDefault="003F1839" w:rsidP="003F1839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ru-RU"/>
        </w:rPr>
      </w:pPr>
      <w:r w:rsidRPr="003F1839"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ru-RU"/>
        </w:rPr>
        <w:t>С 2006 года:</w:t>
      </w:r>
    </w:p>
    <w:p w:rsidR="003F1839" w:rsidRPr="003F1839" w:rsidRDefault="003F1839" w:rsidP="003F1839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3F1839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 xml:space="preserve">ЦГИАСП. </w:t>
      </w:r>
      <w:r w:rsidRPr="003F1839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Переписка разных лиц, находящихся за границей и внутри России [Текст]. – Центр</w:t>
      </w:r>
      <w:proofErr w:type="gramStart"/>
      <w:r w:rsidRPr="003F1839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.</w:t>
      </w:r>
      <w:proofErr w:type="gramEnd"/>
      <w:r w:rsidRPr="003F1839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</w:t>
      </w:r>
      <w:proofErr w:type="gramStart"/>
      <w:r w:rsidRPr="003F1839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г</w:t>
      </w:r>
      <w:proofErr w:type="gramEnd"/>
      <w:r w:rsidRPr="003F1839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ос. ист. архив в Санкт-Петербурге. Ф. 95. Оп. 1. Д. 63.</w:t>
      </w:r>
    </w:p>
    <w:p w:rsidR="003F1839" w:rsidRPr="003F1839" w:rsidRDefault="003F1839" w:rsidP="003F1839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F1839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Строительные нормы и правила.</w:t>
      </w:r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Канализация. Наружные сети и сооружения [Текст]: СНиП 2.04.03-85</w:t>
      </w:r>
      <w:r w:rsidRPr="003F1839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 xml:space="preserve">: </w:t>
      </w:r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утв. Госстроем  СССР 21.05.85: взамен СНиП </w:t>
      </w:r>
      <w:r w:rsidRPr="003F1839">
        <w:rPr>
          <w:rFonts w:ascii="Times New Roman" w:eastAsia="Times New Roman" w:hAnsi="Times New Roman" w:cs="Times New Roman"/>
          <w:sz w:val="28"/>
          <w:szCs w:val="28"/>
          <w:lang w:eastAsia="ru-RU"/>
        </w:rPr>
        <w:t>I</w:t>
      </w:r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3F1839">
        <w:rPr>
          <w:rFonts w:ascii="Times New Roman" w:eastAsia="Times New Roman" w:hAnsi="Times New Roman" w:cs="Times New Roman"/>
          <w:sz w:val="28"/>
          <w:szCs w:val="28"/>
          <w:lang w:eastAsia="ru-RU"/>
        </w:rPr>
        <w:t>I</w:t>
      </w:r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-32-74: дата введ. 01.01.86. – М., 2003. – 88 с.</w:t>
      </w:r>
    </w:p>
    <w:p w:rsidR="003F1839" w:rsidRPr="003F1839" w:rsidRDefault="003F1839" w:rsidP="003F1839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F1839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 xml:space="preserve">Европа. </w:t>
      </w:r>
      <w:proofErr w:type="gramStart"/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Государства Европы</w:t>
      </w:r>
      <w:r w:rsidRPr="003F1839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 xml:space="preserve"> </w:t>
      </w:r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[Карты]: физ. карта / ст. ред. Л. Н. Колосова; ред. Н. А. Дубовой.</w:t>
      </w:r>
      <w:proofErr w:type="gramEnd"/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– Испр. в </w:t>
      </w:r>
      <w:smartTag w:uri="urn:schemas-microsoft-com:office:smarttags" w:element="metricconverter">
        <w:smartTagPr>
          <w:attr w:name="ProductID" w:val="2000 г"/>
        </w:smartTagPr>
        <w:r w:rsidRPr="003F1839">
          <w:rPr>
            <w:rFonts w:ascii="Times New Roman" w:eastAsia="Times New Roman" w:hAnsi="Times New Roman" w:cs="Times New Roman"/>
            <w:sz w:val="28"/>
            <w:szCs w:val="28"/>
            <w:lang w:val="ru-RU" w:eastAsia="ru-RU"/>
          </w:rPr>
          <w:t>2000 г</w:t>
        </w:r>
      </w:smartTag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 – 1</w:t>
      </w:r>
      <w:proofErr w:type="gramStart"/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:</w:t>
      </w:r>
      <w:proofErr w:type="gramEnd"/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5000 000. – М.: Роскартография, 2000. − 1 к.</w:t>
      </w:r>
    </w:p>
    <w:p w:rsidR="003F1839" w:rsidRPr="003F1839" w:rsidRDefault="003F1839" w:rsidP="003F1839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Прикладное искусство Латвии [Изоматериал]: комплект из 18 </w:t>
      </w:r>
      <w:r w:rsidRPr="003F1839">
        <w:rPr>
          <w:rFonts w:ascii="Times New Roman" w:eastAsia="Times New Roman" w:hAnsi="Times New Roman" w:cs="Times New Roman"/>
          <w:spacing w:val="-4"/>
          <w:sz w:val="28"/>
          <w:szCs w:val="28"/>
          <w:lang w:val="ru-RU" w:eastAsia="ru-RU"/>
        </w:rPr>
        <w:t xml:space="preserve">открыток / текст А. Бишене. - М.: Планета, 1984. – 1 обл. (18 отд. </w:t>
      </w:r>
      <w:proofErr w:type="gramStart"/>
      <w:r w:rsidRPr="003F1839">
        <w:rPr>
          <w:rFonts w:ascii="Times New Roman" w:eastAsia="Times New Roman" w:hAnsi="Times New Roman" w:cs="Times New Roman"/>
          <w:spacing w:val="-4"/>
          <w:sz w:val="28"/>
          <w:szCs w:val="28"/>
          <w:lang w:val="ru-RU" w:eastAsia="ru-RU"/>
        </w:rPr>
        <w:t>л</w:t>
      </w:r>
      <w:proofErr w:type="gramEnd"/>
      <w:r w:rsidRPr="003F1839">
        <w:rPr>
          <w:rFonts w:ascii="Times New Roman" w:eastAsia="Times New Roman" w:hAnsi="Times New Roman" w:cs="Times New Roman"/>
          <w:spacing w:val="-4"/>
          <w:sz w:val="28"/>
          <w:szCs w:val="28"/>
          <w:lang w:val="ru-RU" w:eastAsia="ru-RU"/>
        </w:rPr>
        <w:t>.).</w:t>
      </w:r>
    </w:p>
    <w:p w:rsidR="003F1839" w:rsidRPr="003F1839" w:rsidRDefault="003F1839" w:rsidP="003F1839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</w:pPr>
      <w:r w:rsidRPr="003F1839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>Электронные источники</w:t>
      </w:r>
    </w:p>
    <w:p w:rsidR="003F1839" w:rsidRPr="003F1839" w:rsidRDefault="003F1839" w:rsidP="003F1839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Нижегородский регион </w:t>
      </w:r>
      <w:r w:rsidRPr="003F1839">
        <w:rPr>
          <w:rFonts w:ascii="Times New Roman" w:eastAsia="Times New Roman" w:hAnsi="Times New Roman" w:cs="Times New Roman"/>
          <w:sz w:val="28"/>
          <w:szCs w:val="28"/>
          <w:lang w:eastAsia="ru-RU"/>
        </w:rPr>
        <w:t>XXI</w:t>
      </w:r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[Электронный ресурс]: электрон</w:t>
      </w:r>
      <w:proofErr w:type="gramStart"/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</w:t>
      </w:r>
      <w:proofErr w:type="gramEnd"/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gramStart"/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</w:t>
      </w:r>
      <w:proofErr w:type="gramEnd"/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аза данных. − Н. Новгород: Центр маркетинга Нижегор. обл., 2000. − 1 электрон</w:t>
      </w:r>
      <w:proofErr w:type="gramStart"/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</w:t>
      </w:r>
      <w:proofErr w:type="gramEnd"/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gramStart"/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</w:t>
      </w:r>
      <w:proofErr w:type="gramEnd"/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пт. диск (</w:t>
      </w:r>
      <w:r w:rsidRPr="003F1839">
        <w:rPr>
          <w:rFonts w:ascii="Times New Roman" w:eastAsia="Times New Roman" w:hAnsi="Times New Roman" w:cs="Times New Roman"/>
          <w:sz w:val="28"/>
          <w:szCs w:val="28"/>
          <w:lang w:eastAsia="ru-RU"/>
        </w:rPr>
        <w:t>CD</w:t>
      </w:r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</w:t>
      </w:r>
      <w:r w:rsidRPr="003F1839">
        <w:rPr>
          <w:rFonts w:ascii="Times New Roman" w:eastAsia="Times New Roman" w:hAnsi="Times New Roman" w:cs="Times New Roman"/>
          <w:sz w:val="28"/>
          <w:szCs w:val="28"/>
          <w:lang w:eastAsia="ru-RU"/>
        </w:rPr>
        <w:t>ROM</w:t>
      </w:r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).</w:t>
      </w:r>
    </w:p>
    <w:p w:rsidR="003F1839" w:rsidRPr="003F1839" w:rsidRDefault="003F1839" w:rsidP="003F1839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F1839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Фридман, К.</w:t>
      </w:r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Качество воды в Санкт-Петербурге [Электронный ресурс] / К. Фридман. – Режим доступа: </w:t>
      </w:r>
      <w:r w:rsidRPr="003F1839">
        <w:rPr>
          <w:rFonts w:ascii="Times New Roman" w:eastAsia="Times New Roman" w:hAnsi="Times New Roman" w:cs="Times New Roman"/>
          <w:sz w:val="28"/>
          <w:szCs w:val="28"/>
          <w:lang w:eastAsia="ru-RU"/>
        </w:rPr>
        <w:t>http</w:t>
      </w:r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: //</w:t>
      </w:r>
      <w:r w:rsidRPr="003F1839">
        <w:rPr>
          <w:rFonts w:ascii="Times New Roman" w:eastAsia="Times New Roman" w:hAnsi="Times New Roman" w:cs="Times New Roman"/>
          <w:sz w:val="28"/>
          <w:szCs w:val="28"/>
          <w:lang w:eastAsia="ru-RU"/>
        </w:rPr>
        <w:t>www</w:t>
      </w:r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</w:t>
      </w:r>
      <w:r w:rsidRPr="003F1839">
        <w:rPr>
          <w:rFonts w:ascii="Times New Roman" w:eastAsia="Times New Roman" w:hAnsi="Times New Roman" w:cs="Times New Roman"/>
          <w:sz w:val="28"/>
          <w:szCs w:val="28"/>
          <w:lang w:eastAsia="ru-RU"/>
        </w:rPr>
        <w:t>vodoprovod</w:t>
      </w:r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</w:t>
      </w:r>
      <w:r w:rsidRPr="003F1839">
        <w:rPr>
          <w:rFonts w:ascii="Times New Roman" w:eastAsia="Times New Roman" w:hAnsi="Times New Roman" w:cs="Times New Roman"/>
          <w:sz w:val="28"/>
          <w:szCs w:val="28"/>
          <w:lang w:eastAsia="ru-RU"/>
        </w:rPr>
        <w:t>ru</w:t>
      </w:r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</w:t>
      </w:r>
    </w:p>
    <w:p w:rsidR="003F1839" w:rsidRPr="003F1839" w:rsidRDefault="003F1839" w:rsidP="003F1839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F18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Объем работы до 20 страниц.</w:t>
      </w:r>
    </w:p>
    <w:p w:rsidR="003F1839" w:rsidRPr="003F1839" w:rsidRDefault="003F1839" w:rsidP="003F18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F1839" w:rsidRPr="003F1839" w:rsidRDefault="003F1839" w:rsidP="003F1839">
      <w:pPr>
        <w:rPr>
          <w:lang w:val="ru-RU"/>
        </w:rPr>
      </w:pPr>
      <w:bookmarkStart w:id="4" w:name="_GoBack"/>
      <w:bookmarkEnd w:id="4"/>
    </w:p>
    <w:sectPr w:rsidR="003F1839" w:rsidRPr="003F1839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543A78"/>
    <w:multiLevelType w:val="multilevel"/>
    <w:tmpl w:val="F9C0E27E"/>
    <w:lvl w:ilvl="0">
      <w:start w:val="1"/>
      <w:numFmt w:val="decimal"/>
      <w:lvlText w:val="%1."/>
      <w:lvlJc w:val="left"/>
      <w:pPr>
        <w:ind w:left="1065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1410" w:hanging="705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42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5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5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5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5" w:hanging="1800"/>
      </w:pPr>
      <w:rPr>
        <w:rFonts w:hint="default"/>
      </w:rPr>
    </w:lvl>
  </w:abstractNum>
  <w:abstractNum w:abstractNumId="1">
    <w:nsid w:val="06702DD9"/>
    <w:multiLevelType w:val="multilevel"/>
    <w:tmpl w:val="F9C0E27E"/>
    <w:lvl w:ilvl="0">
      <w:start w:val="1"/>
      <w:numFmt w:val="decimal"/>
      <w:lvlText w:val="%1."/>
      <w:lvlJc w:val="left"/>
      <w:pPr>
        <w:ind w:left="1065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1410" w:hanging="705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42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5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5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5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5" w:hanging="1800"/>
      </w:pPr>
      <w:rPr>
        <w:rFonts w:hint="default"/>
      </w:rPr>
    </w:lvl>
  </w:abstractNum>
  <w:abstractNum w:abstractNumId="2">
    <w:nsid w:val="06CF6B1C"/>
    <w:multiLevelType w:val="hybridMultilevel"/>
    <w:tmpl w:val="DD6E7542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">
    <w:nsid w:val="11761E49"/>
    <w:multiLevelType w:val="hybridMultilevel"/>
    <w:tmpl w:val="1B6C5BE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4A94760"/>
    <w:multiLevelType w:val="hybridMultilevel"/>
    <w:tmpl w:val="092AD378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5">
    <w:nsid w:val="170F4A2E"/>
    <w:multiLevelType w:val="hybridMultilevel"/>
    <w:tmpl w:val="AECEBCC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EA85758"/>
    <w:multiLevelType w:val="hybridMultilevel"/>
    <w:tmpl w:val="17AC98A0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7">
    <w:nsid w:val="26617F09"/>
    <w:multiLevelType w:val="hybridMultilevel"/>
    <w:tmpl w:val="B4442F3C"/>
    <w:lvl w:ilvl="0" w:tplc="C660F15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A6E3B7D"/>
    <w:multiLevelType w:val="hybridMultilevel"/>
    <w:tmpl w:val="CB62277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3424C80"/>
    <w:multiLevelType w:val="hybridMultilevel"/>
    <w:tmpl w:val="7B025B9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5E7564E"/>
    <w:multiLevelType w:val="hybridMultilevel"/>
    <w:tmpl w:val="7B025B9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C3B07C6"/>
    <w:multiLevelType w:val="hybridMultilevel"/>
    <w:tmpl w:val="BE6E048A"/>
    <w:lvl w:ilvl="0" w:tplc="0419000F">
      <w:start w:val="1"/>
      <w:numFmt w:val="decimal"/>
      <w:lvlText w:val="%1."/>
      <w:lvlJc w:val="left"/>
      <w:pPr>
        <w:ind w:left="4472" w:hanging="360"/>
      </w:pPr>
    </w:lvl>
    <w:lvl w:ilvl="1" w:tplc="04190019" w:tentative="1">
      <w:start w:val="1"/>
      <w:numFmt w:val="lowerLetter"/>
      <w:lvlText w:val="%2."/>
      <w:lvlJc w:val="left"/>
      <w:pPr>
        <w:ind w:left="5192" w:hanging="360"/>
      </w:pPr>
    </w:lvl>
    <w:lvl w:ilvl="2" w:tplc="0419001B" w:tentative="1">
      <w:start w:val="1"/>
      <w:numFmt w:val="lowerRoman"/>
      <w:lvlText w:val="%3."/>
      <w:lvlJc w:val="right"/>
      <w:pPr>
        <w:ind w:left="5912" w:hanging="180"/>
      </w:pPr>
    </w:lvl>
    <w:lvl w:ilvl="3" w:tplc="0419000F" w:tentative="1">
      <w:start w:val="1"/>
      <w:numFmt w:val="decimal"/>
      <w:lvlText w:val="%4."/>
      <w:lvlJc w:val="left"/>
      <w:pPr>
        <w:ind w:left="6632" w:hanging="360"/>
      </w:pPr>
    </w:lvl>
    <w:lvl w:ilvl="4" w:tplc="04190019" w:tentative="1">
      <w:start w:val="1"/>
      <w:numFmt w:val="lowerLetter"/>
      <w:lvlText w:val="%5."/>
      <w:lvlJc w:val="left"/>
      <w:pPr>
        <w:ind w:left="7352" w:hanging="360"/>
      </w:pPr>
    </w:lvl>
    <w:lvl w:ilvl="5" w:tplc="0419001B" w:tentative="1">
      <w:start w:val="1"/>
      <w:numFmt w:val="lowerRoman"/>
      <w:lvlText w:val="%6."/>
      <w:lvlJc w:val="right"/>
      <w:pPr>
        <w:ind w:left="8072" w:hanging="180"/>
      </w:pPr>
    </w:lvl>
    <w:lvl w:ilvl="6" w:tplc="0419000F" w:tentative="1">
      <w:start w:val="1"/>
      <w:numFmt w:val="decimal"/>
      <w:lvlText w:val="%7."/>
      <w:lvlJc w:val="left"/>
      <w:pPr>
        <w:ind w:left="8792" w:hanging="360"/>
      </w:pPr>
    </w:lvl>
    <w:lvl w:ilvl="7" w:tplc="04190019" w:tentative="1">
      <w:start w:val="1"/>
      <w:numFmt w:val="lowerLetter"/>
      <w:lvlText w:val="%8."/>
      <w:lvlJc w:val="left"/>
      <w:pPr>
        <w:ind w:left="9512" w:hanging="360"/>
      </w:pPr>
    </w:lvl>
    <w:lvl w:ilvl="8" w:tplc="0419001B" w:tentative="1">
      <w:start w:val="1"/>
      <w:numFmt w:val="lowerRoman"/>
      <w:lvlText w:val="%9."/>
      <w:lvlJc w:val="right"/>
      <w:pPr>
        <w:ind w:left="10232" w:hanging="180"/>
      </w:pPr>
    </w:lvl>
  </w:abstractNum>
  <w:abstractNum w:abstractNumId="12">
    <w:nsid w:val="635211B2"/>
    <w:multiLevelType w:val="hybridMultilevel"/>
    <w:tmpl w:val="0D50F8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3562691"/>
    <w:multiLevelType w:val="hybridMultilevel"/>
    <w:tmpl w:val="9F9CA0B6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4">
    <w:nsid w:val="67993578"/>
    <w:multiLevelType w:val="multilevel"/>
    <w:tmpl w:val="11A2D8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693B4A49"/>
    <w:multiLevelType w:val="hybridMultilevel"/>
    <w:tmpl w:val="0CA8FB9A"/>
    <w:lvl w:ilvl="0" w:tplc="9E20CD0E">
      <w:start w:val="1"/>
      <w:numFmt w:val="decimal"/>
      <w:lvlText w:val="%1."/>
      <w:lvlJc w:val="left"/>
      <w:pPr>
        <w:ind w:left="1407" w:hanging="8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6">
    <w:nsid w:val="6B6A7FDA"/>
    <w:multiLevelType w:val="hybridMultilevel"/>
    <w:tmpl w:val="3C12DAA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AF83C03"/>
    <w:multiLevelType w:val="hybridMultilevel"/>
    <w:tmpl w:val="0D50F8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4"/>
  </w:num>
  <w:num w:numId="3">
    <w:abstractNumId w:val="6"/>
  </w:num>
  <w:num w:numId="4">
    <w:abstractNumId w:val="11"/>
  </w:num>
  <w:num w:numId="5">
    <w:abstractNumId w:val="13"/>
  </w:num>
  <w:num w:numId="6">
    <w:abstractNumId w:val="2"/>
  </w:num>
  <w:num w:numId="7">
    <w:abstractNumId w:val="15"/>
  </w:num>
  <w:num w:numId="8">
    <w:abstractNumId w:val="16"/>
  </w:num>
  <w:num w:numId="9">
    <w:abstractNumId w:val="7"/>
  </w:num>
  <w:num w:numId="10">
    <w:abstractNumId w:val="1"/>
  </w:num>
  <w:num w:numId="11">
    <w:abstractNumId w:val="0"/>
  </w:num>
  <w:num w:numId="12">
    <w:abstractNumId w:val="3"/>
  </w:num>
  <w:num w:numId="13">
    <w:abstractNumId w:val="17"/>
  </w:num>
  <w:num w:numId="14">
    <w:abstractNumId w:val="12"/>
  </w:num>
  <w:num w:numId="15">
    <w:abstractNumId w:val="10"/>
  </w:num>
  <w:num w:numId="16">
    <w:abstractNumId w:val="9"/>
  </w:num>
  <w:num w:numId="17">
    <w:abstractNumId w:val="5"/>
  </w:num>
  <w:num w:numId="1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F0BC7"/>
    <w:rsid w:val="002E6C07"/>
    <w:rsid w:val="003F1839"/>
    <w:rsid w:val="00D31453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3F1839"/>
    <w:pPr>
      <w:keepNext/>
      <w:keepLines/>
      <w:spacing w:before="480" w:after="0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F1839"/>
    <w:pPr>
      <w:keepNext/>
      <w:keepLines/>
      <w:spacing w:before="200" w:after="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  <w:lang w:eastAsia="ru-RU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F1839"/>
    <w:pPr>
      <w:keepNext/>
      <w:keepLines/>
      <w:spacing w:before="200" w:after="0"/>
      <w:outlineLvl w:val="4"/>
    </w:pPr>
    <w:rPr>
      <w:rFonts w:ascii="Cambria" w:eastAsia="Times New Roman" w:hAnsi="Cambria" w:cs="Times New Roman"/>
      <w:color w:val="243F60"/>
      <w:sz w:val="24"/>
      <w:szCs w:val="24"/>
      <w:lang w:eastAsia="ru-RU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F1839"/>
    <w:pPr>
      <w:keepNext/>
      <w:keepLines/>
      <w:spacing w:before="200" w:after="0"/>
      <w:outlineLvl w:val="5"/>
    </w:pPr>
    <w:rPr>
      <w:rFonts w:ascii="Cambria" w:eastAsia="Times New Roman" w:hAnsi="Cambria" w:cs="Times New Roman"/>
      <w:i/>
      <w:iCs/>
      <w:color w:val="243F60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18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1839"/>
    <w:rPr>
      <w:rFonts w:ascii="Tahoma" w:hAnsi="Tahoma" w:cs="Tahoma"/>
      <w:sz w:val="16"/>
      <w:szCs w:val="16"/>
    </w:rPr>
  </w:style>
  <w:style w:type="paragraph" w:customStyle="1" w:styleId="11">
    <w:name w:val="Заголовок 11"/>
    <w:basedOn w:val="a"/>
    <w:next w:val="a"/>
    <w:uiPriority w:val="9"/>
    <w:qFormat/>
    <w:rsid w:val="003F1839"/>
    <w:pPr>
      <w:keepNext/>
      <w:keepLines/>
      <w:spacing w:before="480" w:after="0" w:line="240" w:lineRule="auto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  <w:lang w:val="ru-RU" w:eastAsia="ru-RU"/>
    </w:rPr>
  </w:style>
  <w:style w:type="paragraph" w:customStyle="1" w:styleId="21">
    <w:name w:val="Заголовок 21"/>
    <w:basedOn w:val="a"/>
    <w:next w:val="a"/>
    <w:uiPriority w:val="9"/>
    <w:unhideWhenUsed/>
    <w:qFormat/>
    <w:rsid w:val="003F1839"/>
    <w:pPr>
      <w:keepNext/>
      <w:keepLines/>
      <w:spacing w:before="200" w:after="0" w:line="240" w:lineRule="auto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  <w:lang w:val="ru-RU" w:eastAsia="ru-RU"/>
    </w:rPr>
  </w:style>
  <w:style w:type="paragraph" w:customStyle="1" w:styleId="51">
    <w:name w:val="Заголовок 51"/>
    <w:basedOn w:val="a"/>
    <w:next w:val="a"/>
    <w:uiPriority w:val="9"/>
    <w:unhideWhenUsed/>
    <w:qFormat/>
    <w:rsid w:val="003F1839"/>
    <w:pPr>
      <w:keepNext/>
      <w:keepLines/>
      <w:spacing w:before="200" w:after="0" w:line="240" w:lineRule="auto"/>
      <w:outlineLvl w:val="4"/>
    </w:pPr>
    <w:rPr>
      <w:rFonts w:ascii="Cambria" w:eastAsia="Times New Roman" w:hAnsi="Cambria" w:cs="Times New Roman"/>
      <w:color w:val="243F60"/>
      <w:sz w:val="24"/>
      <w:szCs w:val="24"/>
      <w:lang w:val="ru-RU" w:eastAsia="ru-RU"/>
    </w:rPr>
  </w:style>
  <w:style w:type="paragraph" w:customStyle="1" w:styleId="61">
    <w:name w:val="Заголовок 61"/>
    <w:basedOn w:val="a"/>
    <w:next w:val="a"/>
    <w:uiPriority w:val="9"/>
    <w:semiHidden/>
    <w:unhideWhenUsed/>
    <w:qFormat/>
    <w:rsid w:val="003F1839"/>
    <w:pPr>
      <w:keepNext/>
      <w:keepLines/>
      <w:spacing w:before="200" w:after="0" w:line="240" w:lineRule="auto"/>
      <w:outlineLvl w:val="5"/>
    </w:pPr>
    <w:rPr>
      <w:rFonts w:ascii="Cambria" w:eastAsia="Times New Roman" w:hAnsi="Cambria" w:cs="Times New Roman"/>
      <w:i/>
      <w:iCs/>
      <w:color w:val="243F60"/>
      <w:sz w:val="24"/>
      <w:szCs w:val="24"/>
      <w:lang w:val="ru-RU" w:eastAsia="ru-RU"/>
    </w:rPr>
  </w:style>
  <w:style w:type="numbering" w:customStyle="1" w:styleId="12">
    <w:name w:val="Нет списка1"/>
    <w:next w:val="a2"/>
    <w:uiPriority w:val="99"/>
    <w:semiHidden/>
    <w:unhideWhenUsed/>
    <w:rsid w:val="003F1839"/>
  </w:style>
  <w:style w:type="character" w:customStyle="1" w:styleId="10">
    <w:name w:val="Заголовок 1 Знак"/>
    <w:basedOn w:val="a0"/>
    <w:link w:val="1"/>
    <w:uiPriority w:val="9"/>
    <w:rsid w:val="003F1839"/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3F1839"/>
    <w:rPr>
      <w:rFonts w:ascii="Cambria" w:eastAsia="Times New Roman" w:hAnsi="Cambria" w:cs="Times New Roman"/>
      <w:b/>
      <w:bCs/>
      <w:color w:val="4F81BD"/>
      <w:sz w:val="26"/>
      <w:szCs w:val="26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3F1839"/>
    <w:rPr>
      <w:rFonts w:ascii="Cambria" w:eastAsia="Times New Roman" w:hAnsi="Cambria" w:cs="Times New Roman"/>
      <w:color w:val="243F60"/>
      <w:sz w:val="24"/>
      <w:szCs w:val="24"/>
      <w:lang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3F1839"/>
    <w:rPr>
      <w:rFonts w:ascii="Cambria" w:eastAsia="Times New Roman" w:hAnsi="Cambria" w:cs="Times New Roman"/>
      <w:i/>
      <w:iCs/>
      <w:color w:val="243F60"/>
      <w:sz w:val="24"/>
      <w:szCs w:val="24"/>
      <w:lang w:eastAsia="ru-RU"/>
    </w:rPr>
  </w:style>
  <w:style w:type="paragraph" w:styleId="a5">
    <w:name w:val="Body Text Indent"/>
    <w:basedOn w:val="a"/>
    <w:link w:val="a6"/>
    <w:uiPriority w:val="99"/>
    <w:unhideWhenUsed/>
    <w:rsid w:val="003F1839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6">
    <w:name w:val="Основной текст с отступом Знак"/>
    <w:basedOn w:val="a0"/>
    <w:link w:val="a5"/>
    <w:uiPriority w:val="99"/>
    <w:rsid w:val="003F1839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14">
    <w:name w:val="Стиль Маркерованый + 14 пт Полож"/>
    <w:basedOn w:val="a"/>
    <w:link w:val="140"/>
    <w:rsid w:val="003F1839"/>
    <w:pPr>
      <w:tabs>
        <w:tab w:val="num" w:pos="720"/>
        <w:tab w:val="num" w:pos="1440"/>
      </w:tabs>
      <w:spacing w:after="0" w:line="240" w:lineRule="auto"/>
      <w:ind w:left="1440" w:hanging="360"/>
    </w:pPr>
    <w:rPr>
      <w:rFonts w:ascii="Times New Roman" w:eastAsia="Times New Roman" w:hAnsi="Times New Roman" w:cs="Times New Roman"/>
      <w:color w:val="000000"/>
      <w:sz w:val="28"/>
      <w:szCs w:val="24"/>
      <w:lang w:val="ru-RU" w:eastAsia="ru-RU"/>
    </w:rPr>
  </w:style>
  <w:style w:type="character" w:customStyle="1" w:styleId="140">
    <w:name w:val="Стиль Маркерованый + 14 пт Полож Знак Знак"/>
    <w:link w:val="14"/>
    <w:rsid w:val="003F1839"/>
    <w:rPr>
      <w:rFonts w:ascii="Times New Roman" w:eastAsia="Times New Roman" w:hAnsi="Times New Roman" w:cs="Times New Roman"/>
      <w:color w:val="000000"/>
      <w:sz w:val="28"/>
      <w:szCs w:val="24"/>
      <w:lang w:val="ru-RU" w:eastAsia="ru-RU"/>
    </w:rPr>
  </w:style>
  <w:style w:type="paragraph" w:customStyle="1" w:styleId="13">
    <w:name w:val="Без интервала1"/>
    <w:rsid w:val="003F183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 w:val="24"/>
      <w:szCs w:val="24"/>
      <w:lang w:val="ru-RU" w:eastAsia="ru-RU"/>
    </w:rPr>
  </w:style>
  <w:style w:type="paragraph" w:styleId="a7">
    <w:name w:val="Body Text"/>
    <w:basedOn w:val="a"/>
    <w:link w:val="a8"/>
    <w:unhideWhenUsed/>
    <w:rsid w:val="003F1839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8">
    <w:name w:val="Основной текст Знак"/>
    <w:basedOn w:val="a0"/>
    <w:link w:val="a7"/>
    <w:rsid w:val="003F1839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9">
    <w:name w:val="List Paragraph"/>
    <w:basedOn w:val="a"/>
    <w:uiPriority w:val="34"/>
    <w:qFormat/>
    <w:rsid w:val="003F183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a">
    <w:name w:val="footer"/>
    <w:basedOn w:val="a"/>
    <w:link w:val="ab"/>
    <w:uiPriority w:val="99"/>
    <w:unhideWhenUsed/>
    <w:rsid w:val="003F1839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b">
    <w:name w:val="Нижний колонтитул Знак"/>
    <w:basedOn w:val="a0"/>
    <w:link w:val="aa"/>
    <w:uiPriority w:val="99"/>
    <w:rsid w:val="003F1839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table" w:customStyle="1" w:styleId="15">
    <w:name w:val="Сетка таблицы1"/>
    <w:basedOn w:val="a1"/>
    <w:next w:val="ac"/>
    <w:uiPriority w:val="59"/>
    <w:rsid w:val="003F1839"/>
    <w:pPr>
      <w:spacing w:after="0" w:line="240" w:lineRule="auto"/>
    </w:pPr>
    <w:rPr>
      <w:rFonts w:eastAsia="Calibr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Normal (Web)"/>
    <w:basedOn w:val="a"/>
    <w:uiPriority w:val="99"/>
    <w:unhideWhenUsed/>
    <w:rsid w:val="003F18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e">
    <w:name w:val="Strong"/>
    <w:qFormat/>
    <w:rsid w:val="003F1839"/>
    <w:rPr>
      <w:b/>
      <w:bCs/>
    </w:rPr>
  </w:style>
  <w:style w:type="character" w:styleId="af">
    <w:name w:val="Emphasis"/>
    <w:qFormat/>
    <w:rsid w:val="003F1839"/>
    <w:rPr>
      <w:i/>
      <w:iCs/>
    </w:rPr>
  </w:style>
  <w:style w:type="paragraph" w:styleId="af0">
    <w:name w:val="Title"/>
    <w:basedOn w:val="a"/>
    <w:link w:val="af1"/>
    <w:qFormat/>
    <w:rsid w:val="003F1839"/>
    <w:pPr>
      <w:spacing w:before="100" w:beforeAutospacing="1" w:after="100" w:afterAutospacing="1" w:line="240" w:lineRule="auto"/>
    </w:pPr>
    <w:rPr>
      <w:rFonts w:ascii="Verdana" w:eastAsia="Times New Roman" w:hAnsi="Verdana" w:cs="Times New Roman"/>
      <w:color w:val="000000"/>
      <w:sz w:val="24"/>
      <w:szCs w:val="24"/>
      <w:lang w:val="ru-RU" w:eastAsia="ru-RU"/>
    </w:rPr>
  </w:style>
  <w:style w:type="character" w:customStyle="1" w:styleId="af1">
    <w:name w:val="Название Знак"/>
    <w:basedOn w:val="a0"/>
    <w:link w:val="af0"/>
    <w:rsid w:val="003F1839"/>
    <w:rPr>
      <w:rFonts w:ascii="Verdana" w:eastAsia="Times New Roman" w:hAnsi="Verdana" w:cs="Times New Roman"/>
      <w:color w:val="000000"/>
      <w:sz w:val="24"/>
      <w:szCs w:val="24"/>
      <w:lang w:val="ru-RU" w:eastAsia="ru-RU"/>
    </w:rPr>
  </w:style>
  <w:style w:type="paragraph" w:styleId="22">
    <w:name w:val="Body Text 2"/>
    <w:basedOn w:val="a"/>
    <w:link w:val="23"/>
    <w:rsid w:val="003F1839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23">
    <w:name w:val="Основной текст 2 Знак"/>
    <w:basedOn w:val="a0"/>
    <w:link w:val="22"/>
    <w:rsid w:val="003F1839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110">
    <w:name w:val="Заголовок 1 Знак1"/>
    <w:basedOn w:val="a0"/>
    <w:link w:val="1"/>
    <w:uiPriority w:val="9"/>
    <w:rsid w:val="003F183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10">
    <w:name w:val="Заголовок 2 Знак1"/>
    <w:basedOn w:val="a0"/>
    <w:link w:val="2"/>
    <w:uiPriority w:val="9"/>
    <w:semiHidden/>
    <w:rsid w:val="003F183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510">
    <w:name w:val="Заголовок 5 Знак1"/>
    <w:basedOn w:val="a0"/>
    <w:link w:val="5"/>
    <w:uiPriority w:val="9"/>
    <w:semiHidden/>
    <w:rsid w:val="003F1839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10">
    <w:name w:val="Заголовок 6 Знак1"/>
    <w:basedOn w:val="a0"/>
    <w:link w:val="6"/>
    <w:uiPriority w:val="9"/>
    <w:semiHidden/>
    <w:rsid w:val="003F1839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table" w:styleId="ac">
    <w:name w:val="Table Grid"/>
    <w:basedOn w:val="a1"/>
    <w:uiPriority w:val="59"/>
    <w:rsid w:val="003F183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://library.rsue.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14767</Words>
  <Characters>84176</Characters>
  <Application>Microsoft Office Word</Application>
  <DocSecurity>0</DocSecurity>
  <Lines>701</Lines>
  <Paragraphs>197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98746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2018-2019_42_03_01_1_plx_Основы теории коммуникации</dc:title>
  <dc:creator>FastReport.NET</dc:creator>
  <cp:lastModifiedBy>Екатерина С. Горбанёва</cp:lastModifiedBy>
  <cp:revision>3</cp:revision>
  <dcterms:created xsi:type="dcterms:W3CDTF">2018-12-17T07:45:00Z</dcterms:created>
  <dcterms:modified xsi:type="dcterms:W3CDTF">2018-12-17T07:48:00Z</dcterms:modified>
</cp:coreProperties>
</file>