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F56" w:rsidRDefault="00D56F56" w:rsidP="000E4EEC">
      <w:pPr>
        <w:pStyle w:val="1"/>
        <w:widowControl w:val="0"/>
        <w:spacing w:after="0" w:line="240" w:lineRule="auto"/>
        <w:ind w:firstLine="720"/>
        <w:rPr>
          <w:rFonts w:ascii="Calibri" w:hAnsi="Calibri" w:cs="Calibri"/>
          <w:b/>
          <w:bCs/>
          <w:color w:val="000000"/>
          <w:spacing w:val="-3"/>
          <w:sz w:val="28"/>
          <w:szCs w:val="28"/>
          <w:lang w:val="ru-RU" w:eastAsia="ru-RU"/>
        </w:rPr>
      </w:pPr>
      <w:r>
        <w:rPr>
          <w:rFonts w:ascii="Calibri" w:hAnsi="Calibri" w:cs="Calibri"/>
          <w:b/>
          <w:bCs/>
          <w:noProof/>
          <w:color w:val="000000"/>
          <w:spacing w:val="-3"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1541145" y="796925"/>
            <wp:positionH relativeFrom="margin">
              <wp:align>center</wp:align>
            </wp:positionH>
            <wp:positionV relativeFrom="margin">
              <wp:align>top</wp:align>
            </wp:positionV>
            <wp:extent cx="6031230" cy="8433435"/>
            <wp:effectExtent l="0" t="0" r="762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000000"/>
          <w:spacing w:val="-3"/>
          <w:sz w:val="28"/>
          <w:szCs w:val="28"/>
          <w:lang w:val="ru-RU" w:eastAsia="ru-RU"/>
        </w:rPr>
        <w:br w:type="page"/>
      </w:r>
    </w:p>
    <w:p w:rsidR="00125117" w:rsidRPr="00007348" w:rsidRDefault="00125117" w:rsidP="000E4EEC">
      <w:pPr>
        <w:pStyle w:val="1"/>
        <w:widowControl w:val="0"/>
        <w:spacing w:after="0" w:line="240" w:lineRule="auto"/>
        <w:ind w:firstLine="720"/>
        <w:rPr>
          <w:rFonts w:ascii="Calibri" w:hAnsi="Calibri" w:cs="Calibri"/>
          <w:b/>
          <w:bCs/>
          <w:color w:val="000000"/>
          <w:spacing w:val="-3"/>
          <w:sz w:val="28"/>
          <w:szCs w:val="28"/>
          <w:lang w:val="ru-RU" w:eastAsia="ru-RU"/>
        </w:rPr>
      </w:pPr>
    </w:p>
    <w:p w:rsidR="00D56F56" w:rsidRDefault="00D56F56" w:rsidP="000E4EEC">
      <w:pPr>
        <w:widowContro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31230" cy="842073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42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F27448" w:rsidRDefault="00F27448" w:rsidP="000E4EEC">
      <w:pPr>
        <w:widowControl w:val="0"/>
        <w:rPr>
          <w:sz w:val="28"/>
          <w:szCs w:val="28"/>
        </w:rPr>
      </w:pPr>
    </w:p>
    <w:p w:rsidR="00125117" w:rsidRDefault="00125117" w:rsidP="000E4EEC">
      <w:pPr>
        <w:widowControl w:val="0"/>
        <w:rPr>
          <w:sz w:val="28"/>
          <w:szCs w:val="28"/>
        </w:rPr>
      </w:pPr>
    </w:p>
    <w:p w:rsidR="00125117" w:rsidRPr="00002DF3" w:rsidRDefault="00125117" w:rsidP="002E606D">
      <w:pPr>
        <w:pStyle w:val="a5"/>
        <w:numPr>
          <w:ilvl w:val="0"/>
          <w:numId w:val="9"/>
        </w:numPr>
        <w:tabs>
          <w:tab w:val="left" w:pos="360"/>
        </w:tabs>
        <w:rPr>
          <w:b/>
          <w:bCs/>
        </w:rPr>
      </w:pPr>
      <w:r w:rsidRPr="00002DF3">
        <w:rPr>
          <w:b/>
          <w:bCs/>
        </w:rPr>
        <w:t xml:space="preserve">ЦЕЛИ И ЗАДАЧИ </w:t>
      </w:r>
      <w:r>
        <w:rPr>
          <w:b/>
          <w:bCs/>
        </w:rPr>
        <w:t>ПРОВЕДЕНИЯ ПРАКТИКИ</w:t>
      </w:r>
    </w:p>
    <w:p w:rsidR="004562F3" w:rsidRPr="004562F3" w:rsidRDefault="00125117" w:rsidP="004562F3">
      <w:pPr>
        <w:pStyle w:val="af2"/>
        <w:numPr>
          <w:ilvl w:val="1"/>
          <w:numId w:val="9"/>
        </w:numPr>
        <w:ind w:hanging="559"/>
        <w:rPr>
          <w:color w:val="000000"/>
        </w:rPr>
      </w:pPr>
      <w:r w:rsidRPr="0095231E">
        <w:rPr>
          <w:b/>
          <w:bCs/>
        </w:rPr>
        <w:t>Цели</w:t>
      </w:r>
      <w:r w:rsidR="0095231E">
        <w:rPr>
          <w:b/>
          <w:bCs/>
        </w:rPr>
        <w:t xml:space="preserve"> практики</w:t>
      </w:r>
      <w:r w:rsidRPr="0095231E">
        <w:rPr>
          <w:b/>
          <w:bCs/>
        </w:rPr>
        <w:t xml:space="preserve">: </w:t>
      </w:r>
    </w:p>
    <w:p w:rsidR="00125117" w:rsidRPr="004562F3" w:rsidRDefault="00125117" w:rsidP="004562F3">
      <w:pPr>
        <w:ind w:firstLine="709"/>
        <w:rPr>
          <w:color w:val="000000"/>
        </w:rPr>
      </w:pPr>
      <w:r w:rsidRPr="004562F3">
        <w:rPr>
          <w:color w:val="000000"/>
        </w:rPr>
        <w:t xml:space="preserve">формирование у обучающихся  социально-личностных качеств, а также общекультурных и профессиональных компетенций, </w:t>
      </w:r>
      <w:r w:rsidR="0095231E" w:rsidRPr="004562F3">
        <w:rPr>
          <w:color w:val="000000"/>
        </w:rPr>
        <w:t xml:space="preserve">ознакомление с деятельностью организации, ее общеорганизационными характеристиками и работой конкретного подразделения организации. </w:t>
      </w:r>
      <w:r w:rsidRPr="004562F3">
        <w:rPr>
          <w:color w:val="000000"/>
        </w:rPr>
        <w:t xml:space="preserve"> в соответствии с требованиями по направлению подготовк</w:t>
      </w:r>
      <w:r w:rsidR="0095231E" w:rsidRPr="004562F3">
        <w:rPr>
          <w:color w:val="000000"/>
        </w:rPr>
        <w:t>и судебных экспертов</w:t>
      </w:r>
      <w:r w:rsidRPr="004562F3">
        <w:rPr>
          <w:color w:val="000000"/>
        </w:rPr>
        <w:t xml:space="preserve">. </w:t>
      </w:r>
    </w:p>
    <w:p w:rsidR="00125117" w:rsidRPr="00400E28" w:rsidRDefault="00125117" w:rsidP="002E606D">
      <w:pPr>
        <w:widowControl w:val="0"/>
        <w:shd w:val="clear" w:color="auto" w:fill="FFFFFF"/>
        <w:tabs>
          <w:tab w:val="left" w:leader="underscore" w:pos="3830"/>
        </w:tabs>
        <w:spacing w:before="240"/>
        <w:ind w:firstLine="709"/>
        <w:jc w:val="both"/>
        <w:rPr>
          <w:b/>
          <w:bCs/>
        </w:rPr>
      </w:pPr>
      <w:r w:rsidRPr="002E606D">
        <w:rPr>
          <w:bCs/>
        </w:rPr>
        <w:t>1.2.</w:t>
      </w:r>
      <w:r w:rsidRPr="00400E28">
        <w:rPr>
          <w:b/>
          <w:bCs/>
        </w:rPr>
        <w:t xml:space="preserve"> Задачи </w:t>
      </w:r>
      <w:r w:rsidRPr="00493CB3">
        <w:rPr>
          <w:b/>
        </w:rPr>
        <w:t>практики</w:t>
      </w:r>
      <w:r>
        <w:rPr>
          <w:b/>
          <w:bCs/>
        </w:rPr>
        <w:t>:</w:t>
      </w:r>
    </w:p>
    <w:p w:rsidR="00125117" w:rsidRPr="00400E28" w:rsidRDefault="00125117" w:rsidP="002E606D">
      <w:pPr>
        <w:pStyle w:val="21"/>
        <w:shd w:val="clear" w:color="auto" w:fill="auto"/>
        <w:spacing w:after="0" w:line="240" w:lineRule="auto"/>
        <w:ind w:right="20" w:firstLine="708"/>
        <w:jc w:val="both"/>
        <w:rPr>
          <w:color w:val="000000"/>
          <w:sz w:val="24"/>
          <w:szCs w:val="24"/>
        </w:rPr>
      </w:pPr>
      <w:r w:rsidRPr="00400E28">
        <w:rPr>
          <w:color w:val="000000"/>
          <w:sz w:val="24"/>
          <w:szCs w:val="24"/>
        </w:rPr>
        <w:t>- обеспечение высокого качества обучения в организации (учреждении) потенциального работодателя на основе интеграции образования, науки и практической подготовки обучающихся;</w:t>
      </w:r>
    </w:p>
    <w:p w:rsidR="00125117" w:rsidRPr="00400E28" w:rsidRDefault="00125117" w:rsidP="002E606D">
      <w:pPr>
        <w:pStyle w:val="21"/>
        <w:shd w:val="clear" w:color="auto" w:fill="auto"/>
        <w:spacing w:after="0" w:line="240" w:lineRule="auto"/>
        <w:ind w:right="20" w:firstLine="708"/>
        <w:jc w:val="both"/>
        <w:rPr>
          <w:color w:val="000000"/>
          <w:sz w:val="24"/>
          <w:szCs w:val="24"/>
        </w:rPr>
      </w:pPr>
      <w:r w:rsidRPr="00400E28">
        <w:rPr>
          <w:color w:val="000000"/>
          <w:sz w:val="24"/>
          <w:szCs w:val="24"/>
        </w:rPr>
        <w:t>- обеспечение системности получения обучающимися знаний, умений и навыков, позволяющих им успешно самореализовываться как профессионалам в современном обществе, на основе последовательности и этапности формирования у них общекультурных и профессиональных комп</w:t>
      </w:r>
      <w:r>
        <w:rPr>
          <w:color w:val="000000"/>
          <w:sz w:val="24"/>
          <w:szCs w:val="24"/>
        </w:rPr>
        <w:t>етенций, предусмотренных</w:t>
      </w:r>
      <w:r w:rsidRPr="00400E28">
        <w:rPr>
          <w:color w:val="000000"/>
          <w:sz w:val="24"/>
          <w:szCs w:val="24"/>
        </w:rPr>
        <w:t xml:space="preserve"> по направлению подготовки судебных экспертов-экономистов;</w:t>
      </w:r>
    </w:p>
    <w:p w:rsidR="00125117" w:rsidRPr="00400E28" w:rsidRDefault="00125117" w:rsidP="002E606D">
      <w:pPr>
        <w:pStyle w:val="21"/>
        <w:shd w:val="clear" w:color="auto" w:fill="auto"/>
        <w:spacing w:after="0" w:line="240" w:lineRule="auto"/>
        <w:ind w:right="20" w:firstLine="708"/>
        <w:jc w:val="both"/>
        <w:rPr>
          <w:color w:val="000000"/>
          <w:sz w:val="24"/>
          <w:szCs w:val="24"/>
        </w:rPr>
      </w:pPr>
      <w:r w:rsidRPr="00400E28">
        <w:rPr>
          <w:color w:val="000000"/>
          <w:sz w:val="24"/>
          <w:szCs w:val="24"/>
        </w:rPr>
        <w:t>- формирование профессионального сознания обучающихся по направлению подготовки «Судебная экспертиза» на основе компетентностного подхода в обучении и ориентации на последние научные разработки и лучшие практические стандарты в экспертно-криминалистической деятельности;</w:t>
      </w:r>
    </w:p>
    <w:p w:rsidR="00125117" w:rsidRPr="00400E28" w:rsidRDefault="00125117" w:rsidP="002E606D">
      <w:pPr>
        <w:pStyle w:val="21"/>
        <w:shd w:val="clear" w:color="auto" w:fill="auto"/>
        <w:spacing w:after="0" w:line="240" w:lineRule="auto"/>
        <w:ind w:right="20" w:firstLine="708"/>
        <w:jc w:val="both"/>
        <w:rPr>
          <w:color w:val="000000"/>
          <w:sz w:val="24"/>
          <w:szCs w:val="24"/>
        </w:rPr>
      </w:pPr>
      <w:r w:rsidRPr="00400E28">
        <w:rPr>
          <w:color w:val="000000"/>
          <w:sz w:val="24"/>
          <w:szCs w:val="24"/>
        </w:rPr>
        <w:t>- формирование и реализация ролевой установки на особенность и содержание практической деятельности судебного эксперта в сфере экономической экспертизы;</w:t>
      </w:r>
    </w:p>
    <w:p w:rsidR="0095231E" w:rsidRPr="0095231E" w:rsidRDefault="0095231E" w:rsidP="0095231E">
      <w:pPr>
        <w:tabs>
          <w:tab w:val="left" w:pos="426"/>
        </w:tabs>
        <w:autoSpaceDE w:val="0"/>
        <w:autoSpaceDN w:val="0"/>
        <w:adjustRightInd w:val="0"/>
        <w:ind w:firstLine="567"/>
        <w:jc w:val="both"/>
      </w:pPr>
      <w:r w:rsidRPr="0095231E">
        <w:t>-</w:t>
      </w:r>
      <w:r w:rsidRPr="0095231E">
        <w:tab/>
        <w:t xml:space="preserve"> ознакомление с  системой документооборота, использование компьютерных и программных средств</w:t>
      </w:r>
      <w:r w:rsidR="00F57876">
        <w:t>.</w:t>
      </w:r>
    </w:p>
    <w:p w:rsidR="00125117" w:rsidRDefault="00125117" w:rsidP="000E4EEC">
      <w:pPr>
        <w:pStyle w:val="21"/>
        <w:shd w:val="clear" w:color="auto" w:fill="auto"/>
        <w:spacing w:after="0" w:line="276" w:lineRule="auto"/>
        <w:ind w:right="20" w:firstLine="708"/>
        <w:jc w:val="both"/>
        <w:rPr>
          <w:color w:val="000000"/>
          <w:sz w:val="24"/>
          <w:szCs w:val="24"/>
        </w:rPr>
      </w:pPr>
    </w:p>
    <w:p w:rsidR="00125117" w:rsidRPr="002E606D" w:rsidRDefault="00125117" w:rsidP="002E606D">
      <w:pPr>
        <w:numPr>
          <w:ilvl w:val="0"/>
          <w:numId w:val="9"/>
        </w:numPr>
        <w:tabs>
          <w:tab w:val="left" w:pos="360"/>
        </w:tabs>
        <w:spacing w:after="200" w:line="276" w:lineRule="auto"/>
        <w:rPr>
          <w:b/>
          <w:bCs/>
        </w:rPr>
      </w:pPr>
      <w:r w:rsidRPr="002E606D">
        <w:rPr>
          <w:b/>
          <w:bCs/>
        </w:rPr>
        <w:t>МЕСТО ПРАКТИКИ В СТРУКТУРЕ ОБРАЗОВАТЕЛЬНОЙ ПРОГРАММЫ</w:t>
      </w:r>
    </w:p>
    <w:p w:rsidR="00125117" w:rsidRPr="002E606D" w:rsidRDefault="00125117" w:rsidP="00ED1708">
      <w:pPr>
        <w:numPr>
          <w:ilvl w:val="1"/>
          <w:numId w:val="9"/>
        </w:numPr>
        <w:tabs>
          <w:tab w:val="left" w:pos="360"/>
        </w:tabs>
        <w:spacing w:line="276" w:lineRule="auto"/>
        <w:jc w:val="both"/>
        <w:rPr>
          <w:bCs/>
        </w:rPr>
      </w:pPr>
      <w:r w:rsidRPr="002E606D">
        <w:rPr>
          <w:b/>
          <w:bCs/>
        </w:rPr>
        <w:t>Цикл (раздел) ОП:</w:t>
      </w:r>
      <w:r w:rsidRPr="002E606D">
        <w:rPr>
          <w:bCs/>
        </w:rPr>
        <w:t xml:space="preserve"> </w:t>
      </w:r>
      <w:r w:rsidR="00C005F9">
        <w:rPr>
          <w:bCs/>
        </w:rPr>
        <w:t>Б2.Б.01.01(У</w:t>
      </w:r>
      <w:r w:rsidR="00C005F9" w:rsidRPr="005C0470">
        <w:rPr>
          <w:bCs/>
        </w:rPr>
        <w:t>)</w:t>
      </w:r>
    </w:p>
    <w:p w:rsidR="00125117" w:rsidRPr="002E606D" w:rsidRDefault="00125117" w:rsidP="002E606D">
      <w:pPr>
        <w:numPr>
          <w:ilvl w:val="1"/>
          <w:numId w:val="9"/>
        </w:numPr>
        <w:tabs>
          <w:tab w:val="left" w:pos="360"/>
        </w:tabs>
        <w:spacing w:line="276" w:lineRule="auto"/>
        <w:jc w:val="both"/>
        <w:rPr>
          <w:bCs/>
          <w:i/>
          <w:color w:val="808080"/>
        </w:rPr>
      </w:pPr>
      <w:r w:rsidRPr="002E606D">
        <w:rPr>
          <w:b/>
          <w:bCs/>
        </w:rPr>
        <w:t>Курс:</w:t>
      </w:r>
      <w:r w:rsidRPr="002E606D">
        <w:rPr>
          <w:bCs/>
        </w:rPr>
        <w:t xml:space="preserve"> </w:t>
      </w:r>
      <w:r w:rsidR="00F57876">
        <w:rPr>
          <w:bCs/>
        </w:rPr>
        <w:t>2</w:t>
      </w:r>
      <w:r w:rsidR="00F57876" w:rsidRPr="00F57876">
        <w:rPr>
          <w:bCs/>
        </w:rPr>
        <w:t xml:space="preserve"> курс – очная форма обучения</w:t>
      </w:r>
    </w:p>
    <w:p w:rsidR="00125117" w:rsidRPr="002E606D" w:rsidRDefault="00125117" w:rsidP="002E606D">
      <w:pPr>
        <w:numPr>
          <w:ilvl w:val="1"/>
          <w:numId w:val="9"/>
        </w:numPr>
        <w:tabs>
          <w:tab w:val="left" w:pos="360"/>
        </w:tabs>
        <w:spacing w:line="276" w:lineRule="auto"/>
        <w:jc w:val="both"/>
        <w:rPr>
          <w:b/>
          <w:bCs/>
        </w:rPr>
      </w:pPr>
      <w:r w:rsidRPr="002E606D">
        <w:rPr>
          <w:b/>
        </w:rPr>
        <w:t>Связь с дисциплинами учебного плана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3"/>
        <w:gridCol w:w="5325"/>
      </w:tblGrid>
      <w:tr w:rsidR="00125117" w:rsidRPr="002E606D" w:rsidTr="005C3496">
        <w:tc>
          <w:tcPr>
            <w:tcW w:w="4503" w:type="dxa"/>
          </w:tcPr>
          <w:p w:rsidR="00125117" w:rsidRPr="002E606D" w:rsidRDefault="00125117" w:rsidP="002E606D">
            <w:pPr>
              <w:jc w:val="center"/>
            </w:pPr>
            <w:r w:rsidRPr="002E606D">
              <w:t>Перечень предшествующих дисциплин</w:t>
            </w:r>
          </w:p>
        </w:tc>
        <w:tc>
          <w:tcPr>
            <w:tcW w:w="5325" w:type="dxa"/>
          </w:tcPr>
          <w:p w:rsidR="00125117" w:rsidRPr="002E606D" w:rsidRDefault="00125117" w:rsidP="002E606D">
            <w:pPr>
              <w:ind w:left="-67"/>
              <w:jc w:val="center"/>
            </w:pPr>
            <w:r w:rsidRPr="002E606D">
              <w:t>Перечень последующих дисциплин, видов работ</w:t>
            </w:r>
          </w:p>
        </w:tc>
      </w:tr>
      <w:tr w:rsidR="00125117" w:rsidRPr="002E606D" w:rsidTr="005C3496">
        <w:tc>
          <w:tcPr>
            <w:tcW w:w="4503" w:type="dxa"/>
          </w:tcPr>
          <w:p w:rsidR="00125117" w:rsidRPr="00002DF3" w:rsidRDefault="00F57876" w:rsidP="005C3496">
            <w:r w:rsidRPr="00F57876">
              <w:t>Теория государства и права</w:t>
            </w:r>
            <w:r>
              <w:t xml:space="preserve">; </w:t>
            </w:r>
            <w:r w:rsidRPr="00F57876">
              <w:t>Язык и стиль правовых документов</w:t>
            </w:r>
            <w:r>
              <w:t xml:space="preserve">; </w:t>
            </w:r>
            <w:r w:rsidRPr="00F57876">
              <w:t>Профессиональная этика и служебный этикет</w:t>
            </w:r>
            <w:r>
              <w:t xml:space="preserve">; </w:t>
            </w:r>
            <w:r w:rsidRPr="00F57876">
              <w:t>Компьютерные технологии в экспертной деятельности</w:t>
            </w:r>
            <w:r>
              <w:t xml:space="preserve">; </w:t>
            </w:r>
            <w:r w:rsidRPr="00F57876">
              <w:t>Правоохранительные органы</w:t>
            </w:r>
          </w:p>
        </w:tc>
        <w:tc>
          <w:tcPr>
            <w:tcW w:w="5325" w:type="dxa"/>
          </w:tcPr>
          <w:p w:rsidR="00125117" w:rsidRPr="00002DF3" w:rsidRDefault="00F57876" w:rsidP="005C3496">
            <w:r w:rsidRPr="00F57876">
              <w:t>Методы научных исследований</w:t>
            </w:r>
            <w:r>
              <w:t xml:space="preserve">; </w:t>
            </w:r>
            <w:r w:rsidRPr="00F57876">
              <w:t>Концепции современного естествознания</w:t>
            </w:r>
            <w:r>
              <w:t xml:space="preserve">; </w:t>
            </w:r>
            <w:r w:rsidRPr="00F57876">
              <w:t>Корпоративное управление</w:t>
            </w:r>
            <w:r>
              <w:t xml:space="preserve">; </w:t>
            </w:r>
            <w:r w:rsidRPr="00F57876">
              <w:t>Дактилоскопия и дактилоскопическая экспертиза</w:t>
            </w:r>
            <w:r>
              <w:t xml:space="preserve">; </w:t>
            </w:r>
            <w:r w:rsidRPr="00F57876">
              <w:t>Трасология и трасологическая экспертиза</w:t>
            </w:r>
          </w:p>
        </w:tc>
      </w:tr>
    </w:tbl>
    <w:p w:rsidR="00125117" w:rsidRPr="002E606D" w:rsidRDefault="00125117" w:rsidP="002E606D">
      <w:pPr>
        <w:autoSpaceDE w:val="0"/>
        <w:autoSpaceDN w:val="0"/>
        <w:adjustRightInd w:val="0"/>
        <w:spacing w:line="360" w:lineRule="auto"/>
        <w:ind w:firstLine="709"/>
        <w:rPr>
          <w:spacing w:val="1"/>
          <w:sz w:val="28"/>
          <w:szCs w:val="28"/>
        </w:rPr>
      </w:pPr>
    </w:p>
    <w:p w:rsidR="00125117" w:rsidRDefault="00125117" w:rsidP="000E4EEC">
      <w:pPr>
        <w:pStyle w:val="21"/>
        <w:shd w:val="clear" w:color="auto" w:fill="auto"/>
        <w:spacing w:after="0" w:line="276" w:lineRule="auto"/>
        <w:ind w:right="20" w:firstLine="708"/>
        <w:jc w:val="both"/>
        <w:rPr>
          <w:color w:val="000000"/>
          <w:sz w:val="24"/>
          <w:szCs w:val="24"/>
        </w:rPr>
      </w:pPr>
    </w:p>
    <w:p w:rsidR="00125117" w:rsidRDefault="00125117" w:rsidP="005C3496">
      <w:pPr>
        <w:numPr>
          <w:ilvl w:val="0"/>
          <w:numId w:val="9"/>
        </w:numPr>
        <w:tabs>
          <w:tab w:val="left" w:pos="360"/>
        </w:tabs>
        <w:spacing w:after="200" w:line="276" w:lineRule="auto"/>
        <w:rPr>
          <w:b/>
          <w:bCs/>
        </w:rPr>
      </w:pPr>
      <w:r w:rsidRPr="005C3496">
        <w:rPr>
          <w:b/>
          <w:bCs/>
        </w:rPr>
        <w:t>ТРЕБОВАНИЯ К РЕЗУЛЬТАТАМ ПРОХОЖДЕНИЯ ПРАКТИКИ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9"/>
        <w:gridCol w:w="3754"/>
        <w:gridCol w:w="4854"/>
      </w:tblGrid>
      <w:tr w:rsidR="00125117" w:rsidRPr="00CB146A" w:rsidTr="00CD680C">
        <w:trPr>
          <w:cantSplit/>
          <w:trHeight w:val="341"/>
        </w:trPr>
        <w:tc>
          <w:tcPr>
            <w:tcW w:w="4893" w:type="dxa"/>
            <w:gridSpan w:val="2"/>
          </w:tcPr>
          <w:p w:rsidR="00125117" w:rsidRPr="00CB146A" w:rsidRDefault="00125117" w:rsidP="00CD680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CB146A">
              <w:t>Формируемые компетенции</w:t>
            </w:r>
          </w:p>
        </w:tc>
        <w:tc>
          <w:tcPr>
            <w:tcW w:w="4854" w:type="dxa"/>
            <w:vMerge w:val="restart"/>
          </w:tcPr>
          <w:p w:rsidR="00125117" w:rsidRPr="00CB146A" w:rsidRDefault="00125117" w:rsidP="00CD68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B146A">
              <w:t>Осваиваемые</w:t>
            </w:r>
          </w:p>
          <w:p w:rsidR="00125117" w:rsidRPr="00CB146A" w:rsidRDefault="00125117" w:rsidP="00CD68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B146A">
              <w:t>знания, умения, владения</w:t>
            </w:r>
          </w:p>
        </w:tc>
      </w:tr>
      <w:tr w:rsidR="00125117" w:rsidRPr="00CB146A" w:rsidTr="00CD680C">
        <w:trPr>
          <w:cantSplit/>
          <w:trHeight w:val="281"/>
        </w:trPr>
        <w:tc>
          <w:tcPr>
            <w:tcW w:w="1139" w:type="dxa"/>
          </w:tcPr>
          <w:p w:rsidR="00125117" w:rsidRPr="00CB146A" w:rsidRDefault="00125117" w:rsidP="00CD68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B146A">
              <w:t>Код</w:t>
            </w:r>
          </w:p>
        </w:tc>
        <w:tc>
          <w:tcPr>
            <w:tcW w:w="3754" w:type="dxa"/>
          </w:tcPr>
          <w:p w:rsidR="00125117" w:rsidRPr="00CB146A" w:rsidRDefault="00125117" w:rsidP="00CD68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B146A">
              <w:t>Наименование</w:t>
            </w:r>
          </w:p>
        </w:tc>
        <w:tc>
          <w:tcPr>
            <w:tcW w:w="4854" w:type="dxa"/>
            <w:vMerge/>
          </w:tcPr>
          <w:p w:rsidR="00125117" w:rsidRPr="00CB146A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25117" w:rsidRPr="00CB146A" w:rsidTr="00CD680C">
        <w:trPr>
          <w:trHeight w:val="242"/>
        </w:trPr>
        <w:tc>
          <w:tcPr>
            <w:tcW w:w="9747" w:type="dxa"/>
            <w:gridSpan w:val="3"/>
          </w:tcPr>
          <w:p w:rsidR="00125117" w:rsidRPr="00864772" w:rsidRDefault="00F57876" w:rsidP="00CD680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F57876">
              <w:rPr>
                <w:i/>
              </w:rPr>
              <w:t>Общекультурные компетенции (ОК)</w:t>
            </w:r>
          </w:p>
        </w:tc>
      </w:tr>
      <w:tr w:rsidR="00125117" w:rsidRPr="00CB146A" w:rsidTr="00CD680C">
        <w:trPr>
          <w:trHeight w:val="242"/>
        </w:trPr>
        <w:tc>
          <w:tcPr>
            <w:tcW w:w="1139" w:type="dxa"/>
            <w:vMerge w:val="restart"/>
          </w:tcPr>
          <w:p w:rsidR="00125117" w:rsidRPr="00864772" w:rsidRDefault="00F57876" w:rsidP="00CD680C">
            <w:pPr>
              <w:widowControl w:val="0"/>
              <w:autoSpaceDE w:val="0"/>
              <w:autoSpaceDN w:val="0"/>
              <w:adjustRightInd w:val="0"/>
              <w:jc w:val="both"/>
            </w:pPr>
            <w:r w:rsidRPr="00F57876">
              <w:t>ОК-5</w:t>
            </w:r>
          </w:p>
        </w:tc>
        <w:tc>
          <w:tcPr>
            <w:tcW w:w="3754" w:type="dxa"/>
            <w:vMerge w:val="restart"/>
          </w:tcPr>
          <w:p w:rsidR="00125117" w:rsidRPr="00864772" w:rsidRDefault="00677F49" w:rsidP="00F57876">
            <w:pPr>
              <w:jc w:val="both"/>
            </w:pPr>
            <w:r w:rsidRPr="00677F49">
              <w:rPr>
                <w:rFonts w:eastAsia="Calibri"/>
                <w:sz w:val="22"/>
                <w:szCs w:val="22"/>
              </w:rPr>
              <w:t xml:space="preserve">способность работать в коллективе, </w:t>
            </w:r>
            <w:r w:rsidRPr="00677F49">
              <w:rPr>
                <w:rFonts w:eastAsia="Calibri"/>
                <w:sz w:val="22"/>
                <w:szCs w:val="22"/>
              </w:rPr>
              <w:lastRenderedPageBreak/>
              <w:t>толерантно воспринимая социальные, культурные, конфессиональные и иные различия, предупреждать и конструктивно разрешать конфликтные ситуации в процессе профессиональной деятельности</w:t>
            </w:r>
          </w:p>
        </w:tc>
        <w:tc>
          <w:tcPr>
            <w:tcW w:w="4854" w:type="dxa"/>
          </w:tcPr>
          <w:p w:rsidR="00125117" w:rsidRPr="0033732B" w:rsidRDefault="00D752FB" w:rsidP="00D752FB">
            <w:pPr>
              <w:jc w:val="both"/>
            </w:pPr>
            <w:r w:rsidRPr="00D752FB">
              <w:lastRenderedPageBreak/>
              <w:t>З</w:t>
            </w:r>
            <w:r w:rsidR="00677F49" w:rsidRPr="00677F49">
              <w:rPr>
                <w:rFonts w:eastAsia="Calibri"/>
                <w:sz w:val="22"/>
                <w:szCs w:val="22"/>
              </w:rPr>
              <w:t xml:space="preserve"> об этнокультурных и этноконфессиональных </w:t>
            </w:r>
            <w:r w:rsidR="00677F49" w:rsidRPr="00677F49">
              <w:rPr>
                <w:rFonts w:eastAsia="Calibri"/>
                <w:sz w:val="22"/>
                <w:szCs w:val="22"/>
              </w:rPr>
              <w:lastRenderedPageBreak/>
              <w:t>различиях, их специфике и особенностях в контексте необходимости толерантного взаимодействия с членами трудового коллектива и представителями общества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33732B" w:rsidRDefault="00D752FB" w:rsidP="00677F49">
            <w:pPr>
              <w:tabs>
                <w:tab w:val="left" w:pos="705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У</w:t>
            </w:r>
            <w:r w:rsidR="00677F49">
              <w:rPr>
                <w:color w:val="000000"/>
              </w:rPr>
              <w:t xml:space="preserve"> </w:t>
            </w:r>
            <w:r w:rsidR="00677F49" w:rsidRPr="00677F49">
              <w:rPr>
                <w:rFonts w:eastAsia="Calibri"/>
                <w:sz w:val="22"/>
                <w:szCs w:val="22"/>
              </w:rPr>
              <w:t>предупреждать и конструктивно разрешать конфликтные ситуации в процессе профессиональной деятельности в условиях социальных, культурных, конфессиональных и иных различий членов трудового коллектива</w:t>
            </w:r>
          </w:p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33732B" w:rsidRDefault="00D752FB" w:rsidP="0033732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="00677F49" w:rsidRPr="00677F49">
              <w:rPr>
                <w:rFonts w:eastAsia="Calibri"/>
                <w:sz w:val="22"/>
                <w:szCs w:val="22"/>
              </w:rPr>
              <w:t xml:space="preserve"> формами толерантного поведения для обеспечения стабильности работы коллектива, предупреждения и конструктивного решения конфликтных ситуаций в условиях социальных, культурных и конфессиональных различий.</w:t>
            </w:r>
          </w:p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25117" w:rsidRPr="00CB146A" w:rsidTr="00CD680C">
        <w:trPr>
          <w:trHeight w:val="242"/>
        </w:trPr>
        <w:tc>
          <w:tcPr>
            <w:tcW w:w="9747" w:type="dxa"/>
            <w:gridSpan w:val="3"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864772">
              <w:rPr>
                <w:i/>
              </w:rPr>
              <w:t xml:space="preserve">Профессиональные компетенции (ПК) </w:t>
            </w:r>
          </w:p>
        </w:tc>
      </w:tr>
      <w:tr w:rsidR="00125117" w:rsidRPr="00CB146A" w:rsidTr="00CD680C">
        <w:trPr>
          <w:trHeight w:val="242"/>
        </w:trPr>
        <w:tc>
          <w:tcPr>
            <w:tcW w:w="1139" w:type="dxa"/>
            <w:vMerge w:val="restart"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ПК-1</w:t>
            </w:r>
          </w:p>
        </w:tc>
        <w:tc>
          <w:tcPr>
            <w:tcW w:w="3754" w:type="dxa"/>
            <w:vMerge w:val="restart"/>
          </w:tcPr>
          <w:p w:rsidR="00125117" w:rsidRPr="00864772" w:rsidRDefault="00677F49" w:rsidP="00CD680C">
            <w:pPr>
              <w:widowControl w:val="0"/>
              <w:autoSpaceDE w:val="0"/>
              <w:autoSpaceDN w:val="0"/>
              <w:adjustRightInd w:val="0"/>
              <w:jc w:val="both"/>
            </w:pPr>
            <w:r w:rsidRPr="00677F49">
              <w:rPr>
                <w:rFonts w:eastAsia="Calibri"/>
                <w:sz w:val="22"/>
                <w:szCs w:val="22"/>
              </w:rPr>
              <w:t>способность использовать знания теоретических, методических, процессуальных и организационных основ судебной экспертизы, криминалистики при производстве судебных экспертиз и исследований</w:t>
            </w:r>
          </w:p>
        </w:tc>
        <w:tc>
          <w:tcPr>
            <w:tcW w:w="4854" w:type="dxa"/>
          </w:tcPr>
          <w:p w:rsidR="00125117" w:rsidRPr="00864772" w:rsidRDefault="00677F49" w:rsidP="00677F49">
            <w:pPr>
              <w:jc w:val="both"/>
            </w:pPr>
            <w:r>
              <w:rPr>
                <w:rFonts w:eastAsia="Calibri"/>
                <w:sz w:val="22"/>
                <w:szCs w:val="22"/>
              </w:rPr>
              <w:t xml:space="preserve">З </w:t>
            </w:r>
            <w:r w:rsidRPr="00677F49">
              <w:rPr>
                <w:rFonts w:eastAsia="Calibri"/>
                <w:sz w:val="22"/>
                <w:szCs w:val="22"/>
              </w:rPr>
              <w:t>положения действующего законодательства и правоприменительную практику по производству судебных экспертиз и исследований  в необходимом для профессиональной деятельности объеме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864772" w:rsidRDefault="00677F49" w:rsidP="00677F49">
            <w:pPr>
              <w:jc w:val="both"/>
            </w:pPr>
            <w:r>
              <w:t xml:space="preserve">У </w:t>
            </w:r>
            <w:r w:rsidRPr="00677F49">
              <w:rPr>
                <w:rFonts w:eastAsia="Calibri"/>
                <w:sz w:val="22"/>
                <w:szCs w:val="22"/>
              </w:rPr>
              <w:t xml:space="preserve">применять  положения действующего законодательства и правоприменительную практику по производству судебных экспертиз и исследований  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864772" w:rsidRDefault="00677F49" w:rsidP="00677F49">
            <w:pPr>
              <w:jc w:val="both"/>
            </w:pPr>
            <w:r>
              <w:t>В</w:t>
            </w:r>
            <w:r w:rsidRPr="00677F49">
              <w:rPr>
                <w:rFonts w:eastAsia="Calibri"/>
                <w:sz w:val="22"/>
                <w:szCs w:val="22"/>
              </w:rPr>
              <w:t xml:space="preserve"> способностью применять на практике знания теоретических, методических, процессуальных и организационных основ криминалистики при производстве судебных экспертиз и исследований</w:t>
            </w:r>
          </w:p>
        </w:tc>
      </w:tr>
      <w:tr w:rsidR="00125117" w:rsidRPr="00CB146A" w:rsidTr="00CD680C">
        <w:tc>
          <w:tcPr>
            <w:tcW w:w="1139" w:type="dxa"/>
            <w:vMerge w:val="restart"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ПК-2</w:t>
            </w:r>
          </w:p>
        </w:tc>
        <w:tc>
          <w:tcPr>
            <w:tcW w:w="3754" w:type="dxa"/>
            <w:vMerge w:val="restart"/>
          </w:tcPr>
          <w:p w:rsidR="00125117" w:rsidRPr="00FA1626" w:rsidRDefault="00677F49" w:rsidP="00FA1626">
            <w:pPr>
              <w:jc w:val="both"/>
              <w:rPr>
                <w:color w:val="000000"/>
              </w:rPr>
            </w:pPr>
            <w:r w:rsidRPr="00677F49">
              <w:rPr>
                <w:rFonts w:eastAsia="Calibri"/>
                <w:sz w:val="22"/>
                <w:szCs w:val="22"/>
              </w:rPr>
              <w:t>способность применять методики судебных экспертных исследований в профессиональной деятельности</w:t>
            </w:r>
          </w:p>
        </w:tc>
        <w:tc>
          <w:tcPr>
            <w:tcW w:w="4854" w:type="dxa"/>
          </w:tcPr>
          <w:p w:rsidR="00125117" w:rsidRPr="00864772" w:rsidRDefault="00677F49" w:rsidP="00677F49">
            <w:pPr>
              <w:jc w:val="both"/>
            </w:pPr>
            <w:r>
              <w:t>З</w:t>
            </w:r>
            <w:r w:rsidRPr="00677F49">
              <w:rPr>
                <w:rFonts w:eastAsia="Calibri"/>
                <w:sz w:val="22"/>
                <w:szCs w:val="22"/>
              </w:rPr>
              <w:t xml:space="preserve"> особенности методики судебных экспертных исследований в профессиональной деятельности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864772" w:rsidRDefault="00677F49" w:rsidP="00677F49">
            <w:pPr>
              <w:jc w:val="both"/>
            </w:pPr>
            <w:r>
              <w:t>У</w:t>
            </w:r>
            <w:r w:rsidRPr="00677F49"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 xml:space="preserve">применять </w:t>
            </w:r>
            <w:r w:rsidRPr="00677F49">
              <w:rPr>
                <w:rFonts w:eastAsia="Calibri"/>
                <w:sz w:val="22"/>
                <w:szCs w:val="22"/>
              </w:rPr>
              <w:t>методики судебных экспертных исследований в профессиональной деятельности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864772" w:rsidRDefault="00677F49" w:rsidP="00677F49">
            <w:pPr>
              <w:jc w:val="both"/>
            </w:pPr>
            <w:r>
              <w:t>В</w:t>
            </w:r>
            <w:r w:rsidRPr="00677F49"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>способностью применять</w:t>
            </w:r>
            <w:r w:rsidRPr="00677F49">
              <w:rPr>
                <w:rFonts w:eastAsia="Calibri"/>
                <w:sz w:val="22"/>
                <w:szCs w:val="22"/>
              </w:rPr>
              <w:t xml:space="preserve"> методики судебных экспертных исследований в профессиональной деятельности</w:t>
            </w:r>
          </w:p>
        </w:tc>
      </w:tr>
      <w:tr w:rsidR="00125117" w:rsidRPr="00CB146A" w:rsidTr="00CD680C">
        <w:tc>
          <w:tcPr>
            <w:tcW w:w="1139" w:type="dxa"/>
            <w:vMerge w:val="restart"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ПК-3</w:t>
            </w:r>
          </w:p>
        </w:tc>
        <w:tc>
          <w:tcPr>
            <w:tcW w:w="3754" w:type="dxa"/>
            <w:vMerge w:val="restart"/>
          </w:tcPr>
          <w:p w:rsidR="00125117" w:rsidRPr="00864772" w:rsidRDefault="00677F49" w:rsidP="00677F49">
            <w:pPr>
              <w:jc w:val="both"/>
            </w:pPr>
            <w:r w:rsidRPr="00677F49">
              <w:rPr>
                <w:rFonts w:eastAsia="Calibri"/>
                <w:sz w:val="22"/>
                <w:szCs w:val="22"/>
              </w:rPr>
              <w:t>способность использовать естественнонаучные методы при исследовании вещественных доказательств</w:t>
            </w:r>
          </w:p>
        </w:tc>
        <w:tc>
          <w:tcPr>
            <w:tcW w:w="4854" w:type="dxa"/>
          </w:tcPr>
          <w:p w:rsidR="00125117" w:rsidRPr="00864772" w:rsidRDefault="00677F49" w:rsidP="00677F49">
            <w:pPr>
              <w:jc w:val="both"/>
            </w:pPr>
            <w:r>
              <w:t xml:space="preserve">З </w:t>
            </w:r>
            <w:r w:rsidRPr="00677F49">
              <w:rPr>
                <w:rFonts w:eastAsia="Calibri"/>
                <w:sz w:val="22"/>
                <w:szCs w:val="22"/>
              </w:rPr>
              <w:t>математические методы, используемые в судебно-экспертных исследованиях, методику применения естественнонаучных методов и криминалистических средств, их возможности при обнаружении, фиксации, изъятии и исследовании объектов судебной экспертизы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677F49" w:rsidRPr="00677F49" w:rsidRDefault="00677F49" w:rsidP="00677F49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t>У</w:t>
            </w:r>
            <w:r w:rsidRPr="00677F49">
              <w:rPr>
                <w:rFonts w:eastAsia="Calibri"/>
                <w:sz w:val="22"/>
                <w:szCs w:val="22"/>
              </w:rPr>
              <w:t xml:space="preserve"> определять основные фотометрические характеристики и использовать их для решения экспертных задач: осуществлять выбор источников и приемников света видимой и невидимой зоны электромагнитного спектра; использовать оптические системы и приборы в криминалистических экспертных исследованиях; применять основные закономерности люминесценции в практике исследования вещественных доказательств</w:t>
            </w:r>
          </w:p>
          <w:p w:rsidR="00125117" w:rsidRPr="00864772" w:rsidRDefault="00125117" w:rsidP="00677F49">
            <w:pPr>
              <w:jc w:val="both"/>
            </w:pP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677F49" w:rsidRPr="00677F49" w:rsidRDefault="00677F49" w:rsidP="00677F49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t>В</w:t>
            </w:r>
            <w:r w:rsidRPr="00677F49">
              <w:rPr>
                <w:rFonts w:eastAsia="Calibri"/>
                <w:sz w:val="22"/>
                <w:szCs w:val="22"/>
              </w:rPr>
              <w:t xml:space="preserve"> основными характеристиками оптических систем; определения фотометрических характеристик – светового потока, силы света, освещенности; возбуждения источниками ультрафиолетового излучения люминесценции в видимой зоне, применения светофильтров при исследованиях объектов: применять унифицированный комплект научно-технических средств для обнаружения, фиксации и изъятия вещественных доказательств</w:t>
            </w:r>
          </w:p>
          <w:p w:rsidR="00125117" w:rsidRPr="00864772" w:rsidRDefault="00125117" w:rsidP="00677F49">
            <w:pPr>
              <w:jc w:val="both"/>
            </w:pPr>
          </w:p>
        </w:tc>
      </w:tr>
      <w:tr w:rsidR="00125117" w:rsidRPr="00CB146A" w:rsidTr="00CD680C">
        <w:tc>
          <w:tcPr>
            <w:tcW w:w="1139" w:type="dxa"/>
            <w:vMerge w:val="restart"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ПК-4</w:t>
            </w:r>
          </w:p>
        </w:tc>
        <w:tc>
          <w:tcPr>
            <w:tcW w:w="3754" w:type="dxa"/>
            <w:vMerge w:val="restart"/>
          </w:tcPr>
          <w:p w:rsidR="00125117" w:rsidRPr="00864772" w:rsidRDefault="00677F49" w:rsidP="00CD680C">
            <w:pPr>
              <w:widowControl w:val="0"/>
              <w:autoSpaceDE w:val="0"/>
              <w:autoSpaceDN w:val="0"/>
              <w:adjustRightInd w:val="0"/>
              <w:jc w:val="both"/>
            </w:pPr>
            <w:r w:rsidRPr="00677F49">
              <w:rPr>
                <w:rFonts w:eastAsia="Calibri"/>
                <w:sz w:val="22"/>
                <w:szCs w:val="22"/>
              </w:rPr>
              <w:t>способность применять технические средства при обнаружении, фиксации и исследовании материальных объектов - вещественных доказательств в процессе производства судебных экспертиз</w:t>
            </w:r>
          </w:p>
        </w:tc>
        <w:tc>
          <w:tcPr>
            <w:tcW w:w="4854" w:type="dxa"/>
          </w:tcPr>
          <w:p w:rsidR="00125117" w:rsidRPr="00864772" w:rsidRDefault="00677F49" w:rsidP="00677F49">
            <w:pPr>
              <w:jc w:val="both"/>
            </w:pPr>
            <w:r>
              <w:t>З</w:t>
            </w:r>
            <w:r w:rsidRPr="00677F49">
              <w:rPr>
                <w:rFonts w:eastAsia="Calibri"/>
                <w:sz w:val="22"/>
                <w:szCs w:val="22"/>
              </w:rPr>
              <w:t xml:space="preserve"> все технические средства при обнаружении, фиксации и исследовании материальных объектов - вещественных доказательств в процессе производства судебных экспертиз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864772" w:rsidRDefault="00677F49" w:rsidP="00677F49">
            <w:pPr>
              <w:jc w:val="both"/>
            </w:pPr>
            <w:r>
              <w:t>У</w:t>
            </w:r>
            <w:r w:rsidRPr="00677F49">
              <w:rPr>
                <w:rFonts w:eastAsia="Calibri"/>
                <w:sz w:val="22"/>
                <w:szCs w:val="22"/>
              </w:rPr>
              <w:t xml:space="preserve"> применять все технические средства при обнаружении, фиксации и исследовании материальных объектов - вещественных доказательств в процессе производства судебных экспертиз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864772" w:rsidRDefault="00677F49" w:rsidP="00677F49">
            <w:pPr>
              <w:jc w:val="both"/>
            </w:pPr>
            <w:r>
              <w:t>В</w:t>
            </w:r>
            <w:r w:rsidR="00F87843" w:rsidRPr="00F87843">
              <w:rPr>
                <w:rFonts w:eastAsia="Calibri"/>
                <w:sz w:val="22"/>
                <w:szCs w:val="22"/>
              </w:rPr>
              <w:t xml:space="preserve"> способностью применять все технические средства при обнаружении, фиксации и исследовании материальных объектов - вещественных доказательств в процессе производства судебных экспертиз</w:t>
            </w:r>
          </w:p>
        </w:tc>
      </w:tr>
    </w:tbl>
    <w:p w:rsidR="00125117" w:rsidRDefault="00125117" w:rsidP="000B2817">
      <w:pPr>
        <w:tabs>
          <w:tab w:val="left" w:pos="360"/>
        </w:tabs>
        <w:spacing w:after="200" w:line="276" w:lineRule="auto"/>
        <w:ind w:left="705"/>
        <w:rPr>
          <w:b/>
          <w:bCs/>
        </w:rPr>
      </w:pPr>
    </w:p>
    <w:p w:rsidR="00F87843" w:rsidRPr="00F87843" w:rsidRDefault="00F87843" w:rsidP="00F87843">
      <w:pPr>
        <w:pStyle w:val="af2"/>
        <w:numPr>
          <w:ilvl w:val="0"/>
          <w:numId w:val="9"/>
        </w:numPr>
        <w:tabs>
          <w:tab w:val="left" w:pos="360"/>
        </w:tabs>
        <w:spacing w:after="200" w:line="276" w:lineRule="auto"/>
        <w:rPr>
          <w:b/>
          <w:bCs/>
          <w:lang w:val="x-none"/>
        </w:rPr>
      </w:pPr>
      <w:r w:rsidRPr="00F87843">
        <w:rPr>
          <w:b/>
          <w:bCs/>
          <w:lang w:val="x-none"/>
        </w:rPr>
        <w:t>СПОСОБЫ ПРОВЕДЕНИЯ ПРАКТИКИ</w:t>
      </w:r>
    </w:p>
    <w:p w:rsidR="00F87843" w:rsidRPr="00F87843" w:rsidRDefault="00F87843" w:rsidP="00F87843">
      <w:pPr>
        <w:tabs>
          <w:tab w:val="left" w:pos="360"/>
        </w:tabs>
        <w:spacing w:after="200" w:line="276" w:lineRule="auto"/>
        <w:ind w:left="705"/>
        <w:rPr>
          <w:bCs/>
        </w:rPr>
      </w:pPr>
      <w:r w:rsidRPr="00F87843">
        <w:rPr>
          <w:bCs/>
        </w:rPr>
        <w:t xml:space="preserve">- выездная и стационарная </w:t>
      </w:r>
    </w:p>
    <w:p w:rsidR="00F87843" w:rsidRPr="00F87843" w:rsidRDefault="00F87843" w:rsidP="00F87843">
      <w:pPr>
        <w:numPr>
          <w:ilvl w:val="0"/>
          <w:numId w:val="9"/>
        </w:numPr>
        <w:tabs>
          <w:tab w:val="left" w:pos="360"/>
        </w:tabs>
        <w:spacing w:after="200" w:line="276" w:lineRule="auto"/>
        <w:rPr>
          <w:b/>
          <w:bCs/>
          <w:lang w:val="x-none"/>
        </w:rPr>
      </w:pPr>
      <w:r w:rsidRPr="00F87843">
        <w:rPr>
          <w:b/>
          <w:bCs/>
          <w:lang w:val="x-none"/>
        </w:rPr>
        <w:t>ФОРМЫ ПРОВЕДЕНИЯ ПРАКТИКИ</w:t>
      </w:r>
    </w:p>
    <w:p w:rsidR="00F87843" w:rsidRPr="00F87843" w:rsidRDefault="00F87843" w:rsidP="00F87843">
      <w:pPr>
        <w:tabs>
          <w:tab w:val="left" w:pos="360"/>
        </w:tabs>
        <w:spacing w:after="200" w:line="276" w:lineRule="auto"/>
        <w:ind w:left="705"/>
        <w:rPr>
          <w:bCs/>
        </w:rPr>
      </w:pPr>
      <w:r>
        <w:rPr>
          <w:bCs/>
        </w:rPr>
        <w:t>- дискретно</w:t>
      </w:r>
    </w:p>
    <w:p w:rsidR="00125117" w:rsidRDefault="00125117" w:rsidP="00F87843">
      <w:pPr>
        <w:numPr>
          <w:ilvl w:val="0"/>
          <w:numId w:val="9"/>
        </w:numPr>
        <w:tabs>
          <w:tab w:val="left" w:pos="0"/>
        </w:tabs>
        <w:spacing w:after="200"/>
        <w:jc w:val="both"/>
        <w:rPr>
          <w:b/>
        </w:rPr>
      </w:pPr>
      <w:r>
        <w:rPr>
          <w:b/>
        </w:rPr>
        <w:t>МЕСТО ПРОВЕДЕНИЯ ПРАКТИКИ</w:t>
      </w:r>
    </w:p>
    <w:p w:rsidR="00F87843" w:rsidRDefault="00F87843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 w:rsidRPr="00F87843">
        <w:rPr>
          <w:color w:val="000000"/>
        </w:rPr>
        <w:t>Учебная практика (практика по получению первичных профессиональных умений, в том числе первичных умений и навыков научно-исследовательской деятельности)</w:t>
      </w:r>
      <w:r>
        <w:rPr>
          <w:color w:val="000000"/>
        </w:rPr>
        <w:t xml:space="preserve"> </w:t>
      </w:r>
      <w:r w:rsidRPr="00F87843">
        <w:t>проводится в сторонних организациях</w:t>
      </w:r>
      <w:r w:rsidR="00125117" w:rsidRPr="00400E28">
        <w:rPr>
          <w:color w:val="000000"/>
        </w:rPr>
        <w:tab/>
      </w:r>
    </w:p>
    <w:p w:rsidR="00125117" w:rsidRPr="00400E28" w:rsidRDefault="00F87843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>
        <w:rPr>
          <w:color w:val="000000"/>
        </w:rPr>
        <w:t xml:space="preserve">- </w:t>
      </w:r>
      <w:r w:rsidR="00125117" w:rsidRPr="00400E28">
        <w:rPr>
          <w:color w:val="000000"/>
        </w:rPr>
        <w:t>Прокуратура Ростовской области и ее структурные подразделения;</w:t>
      </w:r>
    </w:p>
    <w:p w:rsidR="00125117" w:rsidRPr="00400E28" w:rsidRDefault="00125117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 w:rsidRPr="00400E28">
        <w:rPr>
          <w:color w:val="000000"/>
        </w:rPr>
        <w:t>-</w:t>
      </w:r>
      <w:r w:rsidRPr="00400E28">
        <w:rPr>
          <w:color w:val="000000"/>
        </w:rPr>
        <w:tab/>
        <w:t>Главное управление  МВД России по Ростовской области и его структурные подразделения;</w:t>
      </w:r>
    </w:p>
    <w:p w:rsidR="00125117" w:rsidRPr="00400E28" w:rsidRDefault="00125117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 w:rsidRPr="00400E28">
        <w:rPr>
          <w:color w:val="000000"/>
        </w:rPr>
        <w:t>-</w:t>
      </w:r>
      <w:r w:rsidRPr="00400E28">
        <w:rPr>
          <w:color w:val="000000"/>
        </w:rPr>
        <w:tab/>
        <w:t>Ростовский областной суд и нижестоящие суды.</w:t>
      </w:r>
    </w:p>
    <w:p w:rsidR="00125117" w:rsidRPr="00400E28" w:rsidRDefault="00125117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 w:rsidRPr="00400E28">
        <w:rPr>
          <w:color w:val="000000"/>
        </w:rPr>
        <w:t>-</w:t>
      </w:r>
      <w:r w:rsidRPr="00400E28">
        <w:rPr>
          <w:color w:val="000000"/>
        </w:rPr>
        <w:tab/>
        <w:t>Ростовская транспортная прокуратура и иные подразделения Южной транспортной прокуратуры;</w:t>
      </w:r>
    </w:p>
    <w:p w:rsidR="00125117" w:rsidRPr="00400E28" w:rsidRDefault="00125117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 w:rsidRPr="00400E28">
        <w:rPr>
          <w:color w:val="000000"/>
        </w:rPr>
        <w:t>-</w:t>
      </w:r>
      <w:r w:rsidRPr="00400E28">
        <w:rPr>
          <w:color w:val="000000"/>
        </w:rPr>
        <w:tab/>
        <w:t>Управление на транспорте МВД России по Северо-Кавказскому федеральному округу;</w:t>
      </w:r>
    </w:p>
    <w:p w:rsidR="00125117" w:rsidRPr="00400E28" w:rsidRDefault="00125117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 w:rsidRPr="00400E28">
        <w:rPr>
          <w:color w:val="000000"/>
        </w:rPr>
        <w:t>-</w:t>
      </w:r>
      <w:r w:rsidRPr="00400E28">
        <w:rPr>
          <w:color w:val="000000"/>
        </w:rPr>
        <w:tab/>
        <w:t>ГУ ФСИН России по Ростовской области и его структурные подразделения;</w:t>
      </w:r>
    </w:p>
    <w:p w:rsidR="00125117" w:rsidRPr="00400E28" w:rsidRDefault="00125117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 w:rsidRPr="00400E28">
        <w:rPr>
          <w:color w:val="000000"/>
        </w:rPr>
        <w:t>-</w:t>
      </w:r>
      <w:r w:rsidRPr="00400E28">
        <w:rPr>
          <w:color w:val="000000"/>
        </w:rPr>
        <w:tab/>
        <w:t xml:space="preserve">Управление федеральной службы судебных приставов России по Ростовской </w:t>
      </w:r>
      <w:r w:rsidRPr="00400E28">
        <w:rPr>
          <w:color w:val="000000"/>
        </w:rPr>
        <w:lastRenderedPageBreak/>
        <w:t>области;</w:t>
      </w:r>
    </w:p>
    <w:p w:rsidR="00125117" w:rsidRPr="00400E28" w:rsidRDefault="00125117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 w:rsidRPr="00400E28">
        <w:rPr>
          <w:color w:val="000000"/>
        </w:rPr>
        <w:t xml:space="preserve">- </w:t>
      </w:r>
      <w:r w:rsidRPr="00400E28">
        <w:rPr>
          <w:color w:val="000000"/>
        </w:rPr>
        <w:tab/>
        <w:t>Ростовская областная коллегия адвокатов, коллегии адвокатов и адвокатские бюро.</w:t>
      </w:r>
    </w:p>
    <w:p w:rsidR="00125117" w:rsidRDefault="00125117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</w:p>
    <w:p w:rsidR="00125117" w:rsidRPr="00FE01F5" w:rsidRDefault="00125117" w:rsidP="00F87843">
      <w:pPr>
        <w:numPr>
          <w:ilvl w:val="0"/>
          <w:numId w:val="9"/>
        </w:numPr>
        <w:tabs>
          <w:tab w:val="left" w:pos="0"/>
        </w:tabs>
        <w:spacing w:after="200"/>
        <w:jc w:val="both"/>
        <w:rPr>
          <w:b/>
        </w:rPr>
      </w:pPr>
      <w:r>
        <w:rPr>
          <w:b/>
        </w:rPr>
        <w:t>СОДЕРЖАНИЕ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176"/>
        <w:gridCol w:w="3925"/>
        <w:gridCol w:w="1661"/>
        <w:gridCol w:w="1412"/>
      </w:tblGrid>
      <w:tr w:rsidR="00125117" w:rsidRPr="009770F4" w:rsidTr="00F87843">
        <w:tc>
          <w:tcPr>
            <w:tcW w:w="0" w:type="auto"/>
          </w:tcPr>
          <w:p w:rsidR="00125117" w:rsidRPr="00D9606F" w:rsidRDefault="00125117" w:rsidP="000425A1">
            <w:pPr>
              <w:jc w:val="center"/>
            </w:pPr>
            <w:r w:rsidRPr="00D9606F">
              <w:t>№ п/п</w:t>
            </w:r>
          </w:p>
        </w:tc>
        <w:tc>
          <w:tcPr>
            <w:tcW w:w="2007" w:type="dxa"/>
          </w:tcPr>
          <w:p w:rsidR="00125117" w:rsidRPr="00D9606F" w:rsidRDefault="00125117" w:rsidP="000425A1">
            <w:pPr>
              <w:jc w:val="center"/>
            </w:pPr>
            <w:r w:rsidRPr="00D9606F">
              <w:t>Разделы (этапы) практики</w:t>
            </w:r>
          </w:p>
        </w:tc>
        <w:tc>
          <w:tcPr>
            <w:tcW w:w="4931" w:type="dxa"/>
          </w:tcPr>
          <w:p w:rsidR="00125117" w:rsidRPr="00D9606F" w:rsidRDefault="00125117" w:rsidP="000425A1">
            <w:pPr>
              <w:jc w:val="center"/>
            </w:pPr>
            <w:r w:rsidRPr="00D9606F">
              <w:t>Виды работ на практике студентов</w:t>
            </w:r>
          </w:p>
        </w:tc>
        <w:tc>
          <w:tcPr>
            <w:tcW w:w="0" w:type="auto"/>
          </w:tcPr>
          <w:p w:rsidR="00125117" w:rsidRPr="00D9606F" w:rsidRDefault="00125117" w:rsidP="000425A1">
            <w:pPr>
              <w:jc w:val="center"/>
            </w:pPr>
            <w:r w:rsidRPr="00D9606F">
              <w:t>Трудоемкость в часах</w:t>
            </w:r>
          </w:p>
        </w:tc>
        <w:tc>
          <w:tcPr>
            <w:tcW w:w="0" w:type="auto"/>
          </w:tcPr>
          <w:p w:rsidR="00F87843" w:rsidRPr="00F87843" w:rsidRDefault="00F87843" w:rsidP="00F87843">
            <w:pPr>
              <w:jc w:val="center"/>
            </w:pPr>
            <w:r w:rsidRPr="00F87843">
              <w:t xml:space="preserve">Формы </w:t>
            </w:r>
          </w:p>
          <w:p w:rsidR="00125117" w:rsidRPr="00D9606F" w:rsidRDefault="00F87843" w:rsidP="00F87843">
            <w:pPr>
              <w:jc w:val="center"/>
            </w:pPr>
            <w:r w:rsidRPr="00F87843">
              <w:t>контроля</w:t>
            </w:r>
          </w:p>
        </w:tc>
      </w:tr>
      <w:tr w:rsidR="00125117" w:rsidRPr="009770F4" w:rsidTr="00F87843">
        <w:tc>
          <w:tcPr>
            <w:tcW w:w="0" w:type="auto"/>
          </w:tcPr>
          <w:p w:rsidR="00125117" w:rsidRPr="00D9606F" w:rsidRDefault="00125117" w:rsidP="000425A1">
            <w:r w:rsidRPr="00D9606F">
              <w:t>1</w:t>
            </w:r>
          </w:p>
        </w:tc>
        <w:tc>
          <w:tcPr>
            <w:tcW w:w="2007" w:type="dxa"/>
          </w:tcPr>
          <w:p w:rsidR="00125117" w:rsidRPr="00D9606F" w:rsidRDefault="00F87843" w:rsidP="000425A1">
            <w:pPr>
              <w:pStyle w:val="1"/>
              <w:keepNext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F8784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Подготовительный этап</w:t>
            </w:r>
          </w:p>
        </w:tc>
        <w:tc>
          <w:tcPr>
            <w:tcW w:w="4931" w:type="dxa"/>
          </w:tcPr>
          <w:p w:rsidR="00F87843" w:rsidRPr="00F87843" w:rsidRDefault="00F87843" w:rsidP="00F87843">
            <w:pPr>
              <w:widowControl w:val="0"/>
              <w:numPr>
                <w:ilvl w:val="0"/>
                <w:numId w:val="19"/>
              </w:numPr>
              <w:tabs>
                <w:tab w:val="num" w:pos="224"/>
              </w:tabs>
              <w:ind w:left="35" w:hanging="35"/>
              <w:jc w:val="both"/>
              <w:rPr>
                <w:sz w:val="22"/>
                <w:szCs w:val="28"/>
              </w:rPr>
            </w:pPr>
            <w:r w:rsidRPr="00F87843">
              <w:rPr>
                <w:sz w:val="22"/>
                <w:szCs w:val="28"/>
              </w:rPr>
              <w:t>Ознакомление студентов с программой практики.</w:t>
            </w:r>
          </w:p>
          <w:p w:rsidR="00125117" w:rsidRPr="00D9606F" w:rsidRDefault="00F87843" w:rsidP="00F87843">
            <w:pPr>
              <w:widowControl w:val="0"/>
              <w:jc w:val="both"/>
            </w:pPr>
            <w:r w:rsidRPr="00F87843">
              <w:rPr>
                <w:sz w:val="22"/>
                <w:szCs w:val="28"/>
              </w:rPr>
              <w:t xml:space="preserve"> Оформление договора с базой практики.</w:t>
            </w:r>
          </w:p>
        </w:tc>
        <w:tc>
          <w:tcPr>
            <w:tcW w:w="0" w:type="auto"/>
          </w:tcPr>
          <w:p w:rsidR="00125117" w:rsidRPr="00D9606F" w:rsidRDefault="00B0106B" w:rsidP="000425A1">
            <w:pPr>
              <w:jc w:val="center"/>
            </w:pPr>
            <w:r>
              <w:t>20</w:t>
            </w:r>
          </w:p>
        </w:tc>
        <w:tc>
          <w:tcPr>
            <w:tcW w:w="0" w:type="auto"/>
          </w:tcPr>
          <w:p w:rsidR="00125117" w:rsidRPr="00D9606F" w:rsidRDefault="00125117" w:rsidP="000425A1">
            <w:pPr>
              <w:jc w:val="center"/>
            </w:pPr>
            <w:r w:rsidRPr="00D9606F">
              <w:t>Запись в дневнике практики</w:t>
            </w:r>
          </w:p>
        </w:tc>
      </w:tr>
      <w:tr w:rsidR="00125117" w:rsidRPr="009770F4" w:rsidTr="00F87843">
        <w:tc>
          <w:tcPr>
            <w:tcW w:w="0" w:type="auto"/>
          </w:tcPr>
          <w:p w:rsidR="00125117" w:rsidRPr="00D9606F" w:rsidRDefault="00125117" w:rsidP="000425A1"/>
        </w:tc>
        <w:tc>
          <w:tcPr>
            <w:tcW w:w="2007" w:type="dxa"/>
          </w:tcPr>
          <w:p w:rsidR="00125117" w:rsidRPr="00D9606F" w:rsidRDefault="00125117" w:rsidP="000425A1">
            <w:pPr>
              <w:tabs>
                <w:tab w:val="left" w:pos="9360"/>
              </w:tabs>
            </w:pPr>
            <w:r>
              <w:t>Ознакомительный этап</w:t>
            </w:r>
          </w:p>
        </w:tc>
        <w:tc>
          <w:tcPr>
            <w:tcW w:w="4931" w:type="dxa"/>
          </w:tcPr>
          <w:p w:rsidR="00F87843" w:rsidRPr="00F87843" w:rsidRDefault="00F87843" w:rsidP="00F87843">
            <w:pPr>
              <w:widowControl w:val="0"/>
              <w:numPr>
                <w:ilvl w:val="0"/>
                <w:numId w:val="20"/>
              </w:numPr>
              <w:tabs>
                <w:tab w:val="num" w:pos="35"/>
                <w:tab w:val="num" w:pos="177"/>
                <w:tab w:val="left" w:pos="376"/>
              </w:tabs>
              <w:ind w:hanging="758"/>
              <w:jc w:val="both"/>
              <w:rPr>
                <w:iCs/>
                <w:sz w:val="22"/>
                <w:szCs w:val="22"/>
              </w:rPr>
            </w:pPr>
            <w:r w:rsidRPr="00F87843">
              <w:rPr>
                <w:iCs/>
                <w:sz w:val="22"/>
                <w:szCs w:val="22"/>
              </w:rPr>
              <w:t>Документальное оформление прибытия, инструктаж  по технике безопасности.</w:t>
            </w:r>
          </w:p>
          <w:p w:rsidR="00F87843" w:rsidRPr="00F87843" w:rsidRDefault="00F87843" w:rsidP="00F87843">
            <w:pPr>
              <w:widowControl w:val="0"/>
              <w:numPr>
                <w:ilvl w:val="0"/>
                <w:numId w:val="20"/>
              </w:numPr>
              <w:tabs>
                <w:tab w:val="num" w:pos="35"/>
                <w:tab w:val="num" w:pos="177"/>
                <w:tab w:val="left" w:pos="376"/>
              </w:tabs>
              <w:ind w:hanging="758"/>
              <w:jc w:val="both"/>
              <w:rPr>
                <w:iCs/>
                <w:sz w:val="22"/>
                <w:szCs w:val="22"/>
              </w:rPr>
            </w:pPr>
            <w:r w:rsidRPr="00F87843">
              <w:rPr>
                <w:iCs/>
                <w:sz w:val="22"/>
                <w:szCs w:val="22"/>
              </w:rPr>
              <w:t>Уточнение обязанностей стажёра, составление плана работы, содержания и объёма индивидуального задания.</w:t>
            </w:r>
          </w:p>
          <w:p w:rsidR="00125117" w:rsidRPr="003F5C6D" w:rsidRDefault="00F87843" w:rsidP="00F87843">
            <w:pPr>
              <w:widowControl w:val="0"/>
              <w:tabs>
                <w:tab w:val="num" w:pos="177"/>
                <w:tab w:val="left" w:pos="376"/>
              </w:tabs>
              <w:jc w:val="both"/>
            </w:pPr>
            <w:r w:rsidRPr="00F87843">
              <w:rPr>
                <w:iCs/>
                <w:sz w:val="22"/>
                <w:szCs w:val="22"/>
              </w:rPr>
              <w:t>Анализ рабочего места менеджера, оргтехники, нормативных документов. Анализ возможностей информационной системы и электронных коммуникаций в организации.</w:t>
            </w:r>
          </w:p>
        </w:tc>
        <w:tc>
          <w:tcPr>
            <w:tcW w:w="0" w:type="auto"/>
          </w:tcPr>
          <w:p w:rsidR="00125117" w:rsidRPr="00D9606F" w:rsidRDefault="00AC49A8" w:rsidP="00475649">
            <w:pPr>
              <w:jc w:val="center"/>
            </w:pPr>
            <w:r>
              <w:t>32</w:t>
            </w:r>
          </w:p>
        </w:tc>
        <w:tc>
          <w:tcPr>
            <w:tcW w:w="0" w:type="auto"/>
          </w:tcPr>
          <w:p w:rsidR="00125117" w:rsidRPr="00D9606F" w:rsidRDefault="00B0106B" w:rsidP="000425A1">
            <w:pPr>
              <w:jc w:val="center"/>
            </w:pPr>
            <w:r w:rsidRPr="00B0106B">
              <w:rPr>
                <w:sz w:val="22"/>
                <w:szCs w:val="28"/>
              </w:rPr>
              <w:t>Запись в  дневнике практики (раздел «План»)</w:t>
            </w:r>
          </w:p>
        </w:tc>
      </w:tr>
      <w:tr w:rsidR="00F13A69" w:rsidRPr="009770F4" w:rsidTr="00F87843">
        <w:tc>
          <w:tcPr>
            <w:tcW w:w="0" w:type="auto"/>
          </w:tcPr>
          <w:p w:rsidR="00F13A69" w:rsidRPr="00D9606F" w:rsidRDefault="00F13A69" w:rsidP="000425A1"/>
        </w:tc>
        <w:tc>
          <w:tcPr>
            <w:tcW w:w="2007" w:type="dxa"/>
          </w:tcPr>
          <w:p w:rsidR="00F13A69" w:rsidRDefault="00F13A69" w:rsidP="000425A1">
            <w:pPr>
              <w:tabs>
                <w:tab w:val="left" w:pos="9360"/>
              </w:tabs>
            </w:pPr>
            <w:r w:rsidRPr="003E389C">
              <w:t>Основной этап</w:t>
            </w:r>
          </w:p>
        </w:tc>
        <w:tc>
          <w:tcPr>
            <w:tcW w:w="4931" w:type="dxa"/>
          </w:tcPr>
          <w:p w:rsidR="00F13A69" w:rsidRPr="003E389C" w:rsidRDefault="00F13A69" w:rsidP="00F13A69">
            <w:pPr>
              <w:widowControl w:val="0"/>
              <w:numPr>
                <w:ilvl w:val="0"/>
                <w:numId w:val="21"/>
              </w:numPr>
              <w:tabs>
                <w:tab w:val="num" w:pos="0"/>
                <w:tab w:val="left" w:pos="256"/>
              </w:tabs>
              <w:ind w:left="-107" w:firstLine="119"/>
              <w:jc w:val="both"/>
              <w:rPr>
                <w:iCs/>
              </w:rPr>
            </w:pPr>
            <w:r w:rsidRPr="003E389C">
              <w:rPr>
                <w:iCs/>
              </w:rPr>
              <w:t xml:space="preserve">Сбор, обработка и систематизации фактического  материала в соответствии с программой учебной практики и индивидуальным планом практиканта. </w:t>
            </w:r>
          </w:p>
          <w:p w:rsidR="00F13A69" w:rsidRPr="003E389C" w:rsidRDefault="00F13A69" w:rsidP="00F13A69">
            <w:pPr>
              <w:widowControl w:val="0"/>
              <w:numPr>
                <w:ilvl w:val="0"/>
                <w:numId w:val="21"/>
              </w:numPr>
              <w:tabs>
                <w:tab w:val="num" w:pos="0"/>
                <w:tab w:val="left" w:pos="256"/>
                <w:tab w:val="num" w:pos="612"/>
              </w:tabs>
              <w:ind w:left="-107" w:firstLine="119"/>
              <w:jc w:val="both"/>
              <w:rPr>
                <w:iCs/>
              </w:rPr>
            </w:pPr>
            <w:r w:rsidRPr="003E389C">
              <w:rPr>
                <w:iCs/>
              </w:rPr>
              <w:t>Выполнение плана работы, ведение дневника.</w:t>
            </w:r>
          </w:p>
          <w:p w:rsidR="00F13A69" w:rsidRPr="003E389C" w:rsidRDefault="00F13A69" w:rsidP="00F13A69">
            <w:pPr>
              <w:widowControl w:val="0"/>
              <w:numPr>
                <w:ilvl w:val="0"/>
                <w:numId w:val="21"/>
              </w:numPr>
              <w:tabs>
                <w:tab w:val="num" w:pos="0"/>
                <w:tab w:val="left" w:pos="256"/>
              </w:tabs>
              <w:ind w:left="-107" w:firstLine="119"/>
              <w:jc w:val="both"/>
              <w:rPr>
                <w:iCs/>
              </w:rPr>
            </w:pPr>
            <w:r w:rsidRPr="003E389C">
              <w:rPr>
                <w:iCs/>
              </w:rPr>
              <w:t>Личное участие студента в работе с документами (регистрация, обработка, распределение), выполнение функций менеджера по поручению руководителя от базы практики</w:t>
            </w:r>
          </w:p>
          <w:p w:rsidR="00F13A69" w:rsidRPr="00F87843" w:rsidRDefault="00F13A69" w:rsidP="00F13A69">
            <w:pPr>
              <w:widowControl w:val="0"/>
              <w:tabs>
                <w:tab w:val="left" w:pos="376"/>
                <w:tab w:val="num" w:pos="792"/>
              </w:tabs>
              <w:jc w:val="both"/>
              <w:rPr>
                <w:iCs/>
                <w:sz w:val="22"/>
                <w:szCs w:val="22"/>
              </w:rPr>
            </w:pPr>
            <w:r w:rsidRPr="003E389C">
              <w:rPr>
                <w:iCs/>
              </w:rPr>
              <w:t>4.Выполнение индивидуального задания.</w:t>
            </w:r>
          </w:p>
        </w:tc>
        <w:tc>
          <w:tcPr>
            <w:tcW w:w="0" w:type="auto"/>
          </w:tcPr>
          <w:p w:rsidR="00F13A69" w:rsidRDefault="00F13A69" w:rsidP="00475649">
            <w:pPr>
              <w:jc w:val="center"/>
            </w:pPr>
            <w:r>
              <w:t>124</w:t>
            </w:r>
          </w:p>
        </w:tc>
        <w:tc>
          <w:tcPr>
            <w:tcW w:w="0" w:type="auto"/>
          </w:tcPr>
          <w:p w:rsidR="00F13A69" w:rsidRPr="00B0106B" w:rsidRDefault="00F13A69" w:rsidP="000425A1">
            <w:pPr>
              <w:jc w:val="center"/>
              <w:rPr>
                <w:sz w:val="22"/>
                <w:szCs w:val="28"/>
              </w:rPr>
            </w:pPr>
          </w:p>
        </w:tc>
      </w:tr>
      <w:tr w:rsidR="00125117" w:rsidRPr="009770F4" w:rsidTr="00F87843">
        <w:tc>
          <w:tcPr>
            <w:tcW w:w="0" w:type="auto"/>
          </w:tcPr>
          <w:p w:rsidR="00125117" w:rsidRPr="00D9606F" w:rsidRDefault="00125117" w:rsidP="000425A1">
            <w:r w:rsidRPr="00D9606F">
              <w:t>4</w:t>
            </w:r>
          </w:p>
        </w:tc>
        <w:tc>
          <w:tcPr>
            <w:tcW w:w="2007" w:type="dxa"/>
          </w:tcPr>
          <w:p w:rsidR="00125117" w:rsidRPr="00D9606F" w:rsidRDefault="00B0106B" w:rsidP="000425A1">
            <w:pPr>
              <w:tabs>
                <w:tab w:val="left" w:pos="9360"/>
              </w:tabs>
            </w:pPr>
            <w:r w:rsidRPr="00B0106B">
              <w:t>Заключительный этап</w:t>
            </w:r>
          </w:p>
        </w:tc>
        <w:tc>
          <w:tcPr>
            <w:tcW w:w="4931" w:type="dxa"/>
          </w:tcPr>
          <w:p w:rsidR="00125117" w:rsidRPr="00D9606F" w:rsidRDefault="00B0106B" w:rsidP="000425A1">
            <w:r w:rsidRPr="00B0106B">
              <w:rPr>
                <w:sz w:val="22"/>
                <w:szCs w:val="22"/>
              </w:rPr>
              <w:t>Подготовка отчетной документации по итогам практики; составление и оформление отчета о прохождении практики; сдача отчета о практике на кафедру</w:t>
            </w:r>
          </w:p>
        </w:tc>
        <w:tc>
          <w:tcPr>
            <w:tcW w:w="0" w:type="auto"/>
          </w:tcPr>
          <w:p w:rsidR="00125117" w:rsidRPr="00D9606F" w:rsidRDefault="00B0106B" w:rsidP="000425A1">
            <w:pPr>
              <w:jc w:val="center"/>
            </w:pPr>
            <w:r>
              <w:t>40</w:t>
            </w:r>
          </w:p>
        </w:tc>
        <w:tc>
          <w:tcPr>
            <w:tcW w:w="0" w:type="auto"/>
          </w:tcPr>
          <w:p w:rsidR="00125117" w:rsidRPr="00D9606F" w:rsidRDefault="00B0106B" w:rsidP="000425A1">
            <w:pPr>
              <w:jc w:val="center"/>
              <w:rPr>
                <w:i/>
                <w:color w:val="00B050"/>
              </w:rPr>
            </w:pPr>
            <w:r w:rsidRPr="00B0106B">
              <w:t>Подготовка отчета</w:t>
            </w:r>
          </w:p>
        </w:tc>
      </w:tr>
      <w:tr w:rsidR="00125117" w:rsidRPr="009770F4" w:rsidTr="00F87843">
        <w:tc>
          <w:tcPr>
            <w:tcW w:w="0" w:type="auto"/>
          </w:tcPr>
          <w:p w:rsidR="00125117" w:rsidRPr="00D9606F" w:rsidRDefault="00125117" w:rsidP="000425A1"/>
        </w:tc>
        <w:tc>
          <w:tcPr>
            <w:tcW w:w="2007" w:type="dxa"/>
          </w:tcPr>
          <w:p w:rsidR="00125117" w:rsidRPr="00D9606F" w:rsidRDefault="00125117" w:rsidP="000425A1">
            <w:pPr>
              <w:tabs>
                <w:tab w:val="left" w:pos="9360"/>
              </w:tabs>
            </w:pPr>
            <w:r w:rsidRPr="00D9606F">
              <w:t>ИТОГО</w:t>
            </w:r>
          </w:p>
        </w:tc>
        <w:tc>
          <w:tcPr>
            <w:tcW w:w="4931" w:type="dxa"/>
          </w:tcPr>
          <w:p w:rsidR="00125117" w:rsidRPr="00D9606F" w:rsidRDefault="00125117" w:rsidP="000425A1"/>
        </w:tc>
        <w:tc>
          <w:tcPr>
            <w:tcW w:w="0" w:type="auto"/>
          </w:tcPr>
          <w:p w:rsidR="00125117" w:rsidRPr="00D9606F" w:rsidRDefault="00B0106B" w:rsidP="000425A1">
            <w:pPr>
              <w:jc w:val="center"/>
            </w:pPr>
            <w:r>
              <w:t>216</w:t>
            </w:r>
          </w:p>
        </w:tc>
        <w:tc>
          <w:tcPr>
            <w:tcW w:w="0" w:type="auto"/>
          </w:tcPr>
          <w:p w:rsidR="00125117" w:rsidRPr="00D9606F" w:rsidRDefault="00125117" w:rsidP="000425A1">
            <w:pPr>
              <w:jc w:val="center"/>
            </w:pPr>
            <w:r w:rsidRPr="00D9606F">
              <w:t>Зачет с оценкой</w:t>
            </w:r>
          </w:p>
        </w:tc>
      </w:tr>
    </w:tbl>
    <w:p w:rsidR="00125117" w:rsidRDefault="00125117" w:rsidP="000E4EEC">
      <w:pPr>
        <w:widowControl w:val="0"/>
        <w:shd w:val="clear" w:color="auto" w:fill="FFFFFF"/>
        <w:tabs>
          <w:tab w:val="left" w:pos="197"/>
          <w:tab w:val="left" w:leader="underscore" w:pos="3077"/>
          <w:tab w:val="left" w:pos="9355"/>
        </w:tabs>
        <w:ind w:firstLine="709"/>
        <w:jc w:val="both"/>
        <w:rPr>
          <w:b/>
          <w:bCs/>
        </w:rPr>
      </w:pPr>
    </w:p>
    <w:p w:rsidR="00B0106B" w:rsidRPr="00B0106B" w:rsidRDefault="00B0106B" w:rsidP="00B0106B">
      <w:pPr>
        <w:ind w:firstLine="709"/>
        <w:jc w:val="both"/>
      </w:pPr>
      <w:r w:rsidRPr="00B0106B">
        <w:t>Формами отчетности студентов о прохождении практики являются дневник и отчет.</w:t>
      </w:r>
    </w:p>
    <w:p w:rsidR="00125117" w:rsidRDefault="00125117" w:rsidP="000E4EEC">
      <w:pPr>
        <w:widowControl w:val="0"/>
        <w:shd w:val="clear" w:color="auto" w:fill="FFFFFF"/>
        <w:ind w:firstLine="709"/>
        <w:jc w:val="both"/>
      </w:pPr>
    </w:p>
    <w:p w:rsidR="00125117" w:rsidRPr="009C10B6" w:rsidRDefault="00125117" w:rsidP="00F87843">
      <w:pPr>
        <w:numPr>
          <w:ilvl w:val="0"/>
          <w:numId w:val="9"/>
        </w:numPr>
        <w:tabs>
          <w:tab w:val="left" w:pos="360"/>
        </w:tabs>
        <w:spacing w:after="200"/>
        <w:rPr>
          <w:b/>
          <w:bCs/>
        </w:rPr>
      </w:pPr>
      <w:r w:rsidRPr="009C10B6">
        <w:rPr>
          <w:b/>
          <w:bCs/>
        </w:rPr>
        <w:t>ФОНД ОЦЕНОЧНЫХ СРЕДСТВ</w:t>
      </w:r>
    </w:p>
    <w:p w:rsidR="00043E2F" w:rsidRDefault="00043E2F" w:rsidP="00043E2F">
      <w:pPr>
        <w:pStyle w:val="a5"/>
        <w:tabs>
          <w:tab w:val="left" w:pos="360"/>
        </w:tabs>
        <w:spacing w:after="200" w:line="276" w:lineRule="auto"/>
        <w:ind w:left="142" w:firstLine="567"/>
        <w:rPr>
          <w:bCs/>
        </w:rPr>
      </w:pPr>
      <w:r w:rsidRPr="00D139C5">
        <w:rPr>
          <w:bCs/>
        </w:rPr>
        <w:lastRenderedPageBreak/>
        <w:t xml:space="preserve">Фонд оценочных средств для проведения промежуточной аттестации обучающихся </w:t>
      </w:r>
      <w:r>
        <w:rPr>
          <w:bCs/>
        </w:rPr>
        <w:t xml:space="preserve">по </w:t>
      </w:r>
      <w:r w:rsidRPr="00D139C5">
        <w:rPr>
          <w:bCs/>
        </w:rPr>
        <w:t xml:space="preserve"> </w:t>
      </w:r>
      <w:r>
        <w:t>учебной практике</w:t>
      </w:r>
      <w:r w:rsidRPr="00043E2F">
        <w:t xml:space="preserve"> (практик</w:t>
      </w:r>
      <w:r>
        <w:t>е</w:t>
      </w:r>
      <w:r w:rsidRPr="00043E2F">
        <w:t xml:space="preserve"> по получению первичных профессиональных умений, в том числе первичных умений и навыков научно-исследовательской деятельности</w:t>
      </w:r>
      <w:r w:rsidRPr="00D139C5">
        <w:rPr>
          <w:sz w:val="28"/>
          <w:szCs w:val="28"/>
        </w:rPr>
        <w:t xml:space="preserve"> </w:t>
      </w:r>
      <w:r w:rsidRPr="00D139C5">
        <w:rPr>
          <w:bCs/>
        </w:rPr>
        <w:t xml:space="preserve"> представлен в Приложении 1 к программе практики.</w:t>
      </w:r>
    </w:p>
    <w:p w:rsidR="00125117" w:rsidRPr="009C10B6" w:rsidRDefault="00125117" w:rsidP="00F87843">
      <w:pPr>
        <w:numPr>
          <w:ilvl w:val="0"/>
          <w:numId w:val="9"/>
        </w:numPr>
        <w:tabs>
          <w:tab w:val="left" w:pos="360"/>
        </w:tabs>
        <w:spacing w:before="240" w:after="200"/>
        <w:rPr>
          <w:b/>
          <w:bCs/>
        </w:rPr>
      </w:pPr>
      <w:r w:rsidRPr="009C10B6">
        <w:rPr>
          <w:b/>
          <w:bCs/>
        </w:rPr>
        <w:t>УЧЕБНО-МЕТОДИЧЕСКОЕ И ИНФОРМАЦИОННОЕ ОБЕСПЕЧЕНИЕ ПРАКТИКИ</w:t>
      </w:r>
    </w:p>
    <w:p w:rsidR="00125117" w:rsidRPr="004B25D3" w:rsidRDefault="00125117" w:rsidP="00F87843">
      <w:pPr>
        <w:numPr>
          <w:ilvl w:val="1"/>
          <w:numId w:val="9"/>
        </w:numPr>
        <w:jc w:val="both"/>
        <w:rPr>
          <w:b/>
        </w:rPr>
      </w:pPr>
      <w:r w:rsidRPr="004B25D3">
        <w:rPr>
          <w:b/>
        </w:rPr>
        <w:t>Основная и дополнительная литература</w:t>
      </w:r>
    </w:p>
    <w:p w:rsidR="00125117" w:rsidRPr="004B25D3" w:rsidRDefault="00125117" w:rsidP="009C10B6">
      <w:pPr>
        <w:widowControl w:val="0"/>
        <w:shd w:val="clear" w:color="auto" w:fill="FFFFFF"/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8"/>
        <w:gridCol w:w="6867"/>
        <w:gridCol w:w="2329"/>
      </w:tblGrid>
      <w:tr w:rsidR="00125117" w:rsidRPr="004B25D3" w:rsidTr="002C2F6D">
        <w:tc>
          <w:tcPr>
            <w:tcW w:w="518" w:type="dxa"/>
            <w:vAlign w:val="center"/>
          </w:tcPr>
          <w:p w:rsidR="00125117" w:rsidRPr="004B25D3" w:rsidRDefault="00125117" w:rsidP="009C10B6">
            <w:pPr>
              <w:jc w:val="center"/>
              <w:rPr>
                <w:b/>
              </w:rPr>
            </w:pPr>
            <w:r w:rsidRPr="004B25D3">
              <w:t>№</w:t>
            </w:r>
          </w:p>
        </w:tc>
        <w:tc>
          <w:tcPr>
            <w:tcW w:w="6867" w:type="dxa"/>
            <w:vAlign w:val="center"/>
          </w:tcPr>
          <w:p w:rsidR="00125117" w:rsidRPr="004B25D3" w:rsidRDefault="00125117" w:rsidP="009C10B6">
            <w:pPr>
              <w:jc w:val="center"/>
            </w:pPr>
            <w:r w:rsidRPr="004B25D3">
              <w:t>Выходные данные</w:t>
            </w:r>
          </w:p>
        </w:tc>
        <w:tc>
          <w:tcPr>
            <w:tcW w:w="2329" w:type="dxa"/>
            <w:vAlign w:val="center"/>
          </w:tcPr>
          <w:p w:rsidR="00125117" w:rsidRPr="004B25D3" w:rsidRDefault="00125117" w:rsidP="002C5839">
            <w:pPr>
              <w:jc w:val="center"/>
            </w:pPr>
            <w:r w:rsidRPr="004B25D3">
              <w:t>Количество экземпляров</w:t>
            </w:r>
          </w:p>
        </w:tc>
      </w:tr>
      <w:tr w:rsidR="00125117" w:rsidRPr="004B25D3" w:rsidTr="002C2F6D">
        <w:tc>
          <w:tcPr>
            <w:tcW w:w="9714" w:type="dxa"/>
            <w:gridSpan w:val="3"/>
          </w:tcPr>
          <w:p w:rsidR="00125117" w:rsidRPr="004B25D3" w:rsidRDefault="00125117" w:rsidP="002C5839">
            <w:pPr>
              <w:jc w:val="center"/>
              <w:rPr>
                <w:b/>
              </w:rPr>
            </w:pPr>
            <w:r w:rsidRPr="004B25D3">
              <w:t>Основная литератур</w:t>
            </w:r>
            <w:r w:rsidR="002C5839">
              <w:t>а</w:t>
            </w:r>
          </w:p>
        </w:tc>
      </w:tr>
      <w:tr w:rsidR="00125117" w:rsidRPr="004B25D3" w:rsidTr="002C2F6D">
        <w:tc>
          <w:tcPr>
            <w:tcW w:w="518" w:type="dxa"/>
          </w:tcPr>
          <w:p w:rsidR="00125117" w:rsidRPr="004B25D3" w:rsidRDefault="00125117" w:rsidP="000425A1">
            <w:pPr>
              <w:jc w:val="center"/>
            </w:pPr>
            <w:r w:rsidRPr="004B25D3">
              <w:t>1</w:t>
            </w:r>
          </w:p>
        </w:tc>
        <w:tc>
          <w:tcPr>
            <w:tcW w:w="6867" w:type="dxa"/>
          </w:tcPr>
          <w:p w:rsidR="00125117" w:rsidRPr="004B25D3" w:rsidRDefault="00125117" w:rsidP="000425A1">
            <w:pPr>
              <w:rPr>
                <w:b/>
                <w:bCs/>
              </w:rPr>
            </w:pPr>
            <w:r w:rsidRPr="004B25D3">
              <w:rPr>
                <w:b/>
              </w:rPr>
              <w:t xml:space="preserve">Криминалистика </w:t>
            </w:r>
            <w:r w:rsidRPr="004B25D3">
              <w:t xml:space="preserve">[Текст] : учеб. для студентов высш. учеб. заведений, обучающихся по спец. "Юриспруденция" / Е. Р. Россинская, Т. В. Аверьянова, Р. С. Белкин, Ю. Г. Корухов. 4-е изд., перераб. и доп. - М. : НОРМА : ИНФРА-М, 2016. - 928 с. : ил. </w:t>
            </w:r>
          </w:p>
        </w:tc>
        <w:tc>
          <w:tcPr>
            <w:tcW w:w="2329" w:type="dxa"/>
          </w:tcPr>
          <w:p w:rsidR="00125117" w:rsidRPr="004B25D3" w:rsidRDefault="00125117" w:rsidP="000425A1">
            <w:pPr>
              <w:jc w:val="center"/>
            </w:pPr>
            <w:r w:rsidRPr="004B25D3">
              <w:t>10</w:t>
            </w:r>
          </w:p>
        </w:tc>
      </w:tr>
      <w:tr w:rsidR="004B25D3" w:rsidRPr="004B25D3" w:rsidTr="002C2F6D">
        <w:tc>
          <w:tcPr>
            <w:tcW w:w="518" w:type="dxa"/>
          </w:tcPr>
          <w:p w:rsidR="004B25D3" w:rsidRPr="004B25D3" w:rsidRDefault="004B25D3" w:rsidP="000425A1">
            <w:pPr>
              <w:jc w:val="center"/>
            </w:pPr>
            <w:r>
              <w:t>2</w:t>
            </w:r>
          </w:p>
        </w:tc>
        <w:tc>
          <w:tcPr>
            <w:tcW w:w="6867" w:type="dxa"/>
          </w:tcPr>
          <w:p w:rsidR="004B25D3" w:rsidRPr="004B25D3" w:rsidRDefault="004B25D3" w:rsidP="000425A1">
            <w:pPr>
              <w:rPr>
                <w:b/>
              </w:rPr>
            </w:pPr>
            <w:r w:rsidRPr="004B25D3">
              <w:rPr>
                <w:b/>
              </w:rPr>
              <w:t>Ендольцева А.В., Химичева О.В., Клещина Е.Н.</w:t>
            </w:r>
            <w:r w:rsidRPr="004B25D3">
              <w:t xml:space="preserve"> [Текст] :</w:t>
            </w:r>
            <w:r>
              <w:t xml:space="preserve"> </w:t>
            </w:r>
            <w:r w:rsidRPr="004B25D3">
              <w:t xml:space="preserve">Уголовно-процессуальное право (Уголовный процесс): учебник для студентов вузов, обучающихся по направлению подготовки «Юриспруденция» [Электронный ресурс]. - </w:t>
            </w:r>
            <w:r w:rsidRPr="004B25D3">
              <w:rPr>
                <w:lang w:val="en-US"/>
              </w:rPr>
              <w:t>URL</w:t>
            </w:r>
            <w:r w:rsidRPr="004B25D3">
              <w:t>: М.: ЮНИТИ- ДАНА: Закон и право, 2015</w:t>
            </w:r>
          </w:p>
        </w:tc>
        <w:tc>
          <w:tcPr>
            <w:tcW w:w="2329" w:type="dxa"/>
          </w:tcPr>
          <w:p w:rsidR="004B25D3" w:rsidRPr="004B25D3" w:rsidRDefault="004B25D3" w:rsidP="000425A1">
            <w:pPr>
              <w:jc w:val="center"/>
            </w:pPr>
            <w:r w:rsidRPr="004B25D3">
              <w:t>http://biblioclub.ru/ - неограниченный доступ для зарегистрированных пользователей</w:t>
            </w:r>
          </w:p>
        </w:tc>
      </w:tr>
      <w:tr w:rsidR="00125117" w:rsidRPr="004B25D3" w:rsidTr="002C2F6D">
        <w:tc>
          <w:tcPr>
            <w:tcW w:w="518" w:type="dxa"/>
          </w:tcPr>
          <w:p w:rsidR="00125117" w:rsidRPr="004B25D3" w:rsidRDefault="004B25D3" w:rsidP="000425A1">
            <w:pPr>
              <w:jc w:val="center"/>
            </w:pPr>
            <w:r>
              <w:t>3</w:t>
            </w:r>
          </w:p>
        </w:tc>
        <w:tc>
          <w:tcPr>
            <w:tcW w:w="6867" w:type="dxa"/>
          </w:tcPr>
          <w:p w:rsidR="00125117" w:rsidRPr="004B25D3" w:rsidRDefault="00125117" w:rsidP="000425A1">
            <w:pPr>
              <w:jc w:val="both"/>
            </w:pPr>
            <w:r w:rsidRPr="004B25D3">
              <w:rPr>
                <w:b/>
              </w:rPr>
              <w:t>Савельева, Марина Владимировна. Криминалистика</w:t>
            </w:r>
            <w:r w:rsidRPr="004B25D3">
              <w:t xml:space="preserve"> [Текст] : учеб. пособие для студентов вузов, обучающихся по напр. подгот. 030900 "Юриспруденция", квалификация "бакалавр" / М. В. Савельева, А. Б. Смушкин. - Ростов н/Д : Феникс, 2015. - 427 с. </w:t>
            </w:r>
          </w:p>
        </w:tc>
        <w:tc>
          <w:tcPr>
            <w:tcW w:w="2329" w:type="dxa"/>
          </w:tcPr>
          <w:p w:rsidR="00125117" w:rsidRPr="004B25D3" w:rsidRDefault="00125117" w:rsidP="000425A1">
            <w:pPr>
              <w:jc w:val="center"/>
            </w:pPr>
            <w:r w:rsidRPr="004B25D3">
              <w:t>50</w:t>
            </w:r>
          </w:p>
        </w:tc>
      </w:tr>
      <w:tr w:rsidR="00125117" w:rsidRPr="004B25D3" w:rsidTr="002C2F6D">
        <w:tc>
          <w:tcPr>
            <w:tcW w:w="518" w:type="dxa"/>
          </w:tcPr>
          <w:p w:rsidR="00125117" w:rsidRPr="004B25D3" w:rsidRDefault="004B25D3" w:rsidP="000425A1">
            <w:pPr>
              <w:jc w:val="center"/>
            </w:pPr>
            <w:r>
              <w:t>4</w:t>
            </w:r>
          </w:p>
        </w:tc>
        <w:tc>
          <w:tcPr>
            <w:tcW w:w="6867" w:type="dxa"/>
          </w:tcPr>
          <w:p w:rsidR="00125117" w:rsidRPr="004B25D3" w:rsidRDefault="00125117" w:rsidP="009C10B6">
            <w:r w:rsidRPr="004B25D3">
              <w:rPr>
                <w:b/>
                <w:bCs/>
              </w:rPr>
              <w:t>Практическое руководство по производству</w:t>
            </w:r>
            <w:r w:rsidRPr="004B25D3">
              <w:t xml:space="preserve">  </w:t>
            </w:r>
            <w:r w:rsidRPr="004B25D3">
              <w:rPr>
                <w:b/>
                <w:bCs/>
              </w:rPr>
              <w:t>судебных экспертиз для экспертов и</w:t>
            </w:r>
            <w:r w:rsidRPr="004B25D3">
              <w:t xml:space="preserve">  </w:t>
            </w:r>
            <w:r w:rsidRPr="004B25D3">
              <w:rPr>
                <w:b/>
                <w:bCs/>
              </w:rPr>
              <w:t>специалистов</w:t>
            </w:r>
            <w:r w:rsidRPr="004B25D3">
              <w:t xml:space="preserve"> [Текст] : практ. пособие /под ред. Т.В.Аверьяновой, В. Ф. Статкуса. - 2-е изд., перераб. и доп. - М.: Юрайт, 2011. - 724 с.   </w:t>
            </w:r>
          </w:p>
        </w:tc>
        <w:tc>
          <w:tcPr>
            <w:tcW w:w="2329" w:type="dxa"/>
          </w:tcPr>
          <w:p w:rsidR="00125117" w:rsidRPr="004B25D3" w:rsidRDefault="00125117" w:rsidP="000425A1">
            <w:pPr>
              <w:jc w:val="center"/>
            </w:pPr>
            <w:r w:rsidRPr="004B25D3">
              <w:t>20</w:t>
            </w:r>
          </w:p>
        </w:tc>
      </w:tr>
      <w:tr w:rsidR="00125117" w:rsidRPr="004B25D3" w:rsidTr="002C2F6D">
        <w:tc>
          <w:tcPr>
            <w:tcW w:w="9714" w:type="dxa"/>
            <w:gridSpan w:val="3"/>
          </w:tcPr>
          <w:p w:rsidR="00125117" w:rsidRPr="004B25D3" w:rsidRDefault="00125117" w:rsidP="002C5839">
            <w:pPr>
              <w:jc w:val="center"/>
            </w:pPr>
            <w:r w:rsidRPr="004B25D3">
              <w:t>Дополнительная литература</w:t>
            </w:r>
          </w:p>
        </w:tc>
      </w:tr>
      <w:tr w:rsidR="00125117" w:rsidRPr="004B25D3" w:rsidTr="002C2F6D">
        <w:tc>
          <w:tcPr>
            <w:tcW w:w="518" w:type="dxa"/>
          </w:tcPr>
          <w:p w:rsidR="00125117" w:rsidRPr="004B25D3" w:rsidRDefault="00125117" w:rsidP="000425A1">
            <w:pPr>
              <w:jc w:val="center"/>
            </w:pPr>
            <w:r w:rsidRPr="004B25D3">
              <w:t>1</w:t>
            </w:r>
          </w:p>
        </w:tc>
        <w:tc>
          <w:tcPr>
            <w:tcW w:w="6867" w:type="dxa"/>
          </w:tcPr>
          <w:p w:rsidR="00125117" w:rsidRPr="004B25D3" w:rsidRDefault="002C2F6D" w:rsidP="002C2F6D">
            <w:r w:rsidRPr="002C2F6D">
              <w:rPr>
                <w:b/>
              </w:rPr>
              <w:t xml:space="preserve">Булатов Б. Б., Баранов А. М </w:t>
            </w:r>
            <w:r w:rsidRPr="002C2F6D">
              <w:t xml:space="preserve">[Текст] Уголовный процесс: учеб. для студентов вузов, обучающихся по напр. и спец. «Юриспруденция» </w:t>
            </w:r>
            <w:r w:rsidRPr="002C2F6D">
              <w:rPr>
                <w:lang w:val="en-US"/>
              </w:rPr>
              <w:t>М.: Юрайт, 2011</w:t>
            </w:r>
          </w:p>
        </w:tc>
        <w:tc>
          <w:tcPr>
            <w:tcW w:w="2329" w:type="dxa"/>
            <w:vAlign w:val="center"/>
          </w:tcPr>
          <w:p w:rsidR="00125117" w:rsidRPr="004B25D3" w:rsidRDefault="00125117" w:rsidP="000425A1">
            <w:pPr>
              <w:jc w:val="center"/>
              <w:rPr>
                <w:color w:val="000000"/>
              </w:rPr>
            </w:pPr>
            <w:r w:rsidRPr="004B25D3">
              <w:rPr>
                <w:color w:val="000000"/>
              </w:rPr>
              <w:t>25</w:t>
            </w:r>
          </w:p>
        </w:tc>
      </w:tr>
      <w:tr w:rsidR="00125117" w:rsidRPr="004B25D3" w:rsidTr="002C2F6D">
        <w:tc>
          <w:tcPr>
            <w:tcW w:w="518" w:type="dxa"/>
          </w:tcPr>
          <w:p w:rsidR="00125117" w:rsidRPr="004B25D3" w:rsidRDefault="002C2F6D" w:rsidP="000425A1">
            <w:pPr>
              <w:jc w:val="center"/>
            </w:pPr>
            <w:r>
              <w:t>2</w:t>
            </w:r>
          </w:p>
        </w:tc>
        <w:tc>
          <w:tcPr>
            <w:tcW w:w="6867" w:type="dxa"/>
          </w:tcPr>
          <w:p w:rsidR="00125117" w:rsidRPr="004B25D3" w:rsidRDefault="002C2F6D" w:rsidP="000425A1">
            <w:r w:rsidRPr="00052F24">
              <w:rPr>
                <w:b/>
              </w:rPr>
              <w:t>Зиннуров Ф.К.</w:t>
            </w:r>
            <w:r w:rsidRPr="002C2F6D">
              <w:t xml:space="preserve"> [Текст]</w:t>
            </w:r>
            <w:r>
              <w:t xml:space="preserve"> </w:t>
            </w:r>
            <w:r w:rsidRPr="002C2F6D">
              <w:t>Уголовно-процессуальное право в структурно-логических системах: учебное пособие для студентов вузов, обучающихся по специальности «Юриспруденция» [Электронный ресурс]. -</w:t>
            </w:r>
            <w:r w:rsidRPr="002C2F6D">
              <w:rPr>
                <w:color w:val="000000"/>
                <w:sz w:val="19"/>
                <w:szCs w:val="19"/>
                <w:lang w:eastAsia="en-US"/>
              </w:rPr>
              <w:t xml:space="preserve"> </w:t>
            </w:r>
            <w:r w:rsidRPr="002C2F6D">
              <w:t>М.: ЮНИТИ- ДАНА: Закон и право, 2015</w:t>
            </w:r>
          </w:p>
        </w:tc>
        <w:tc>
          <w:tcPr>
            <w:tcW w:w="2329" w:type="dxa"/>
            <w:vAlign w:val="center"/>
          </w:tcPr>
          <w:p w:rsidR="00125117" w:rsidRPr="004B25D3" w:rsidRDefault="002C2F6D" w:rsidP="000425A1">
            <w:pPr>
              <w:jc w:val="center"/>
              <w:rPr>
                <w:color w:val="000000"/>
              </w:rPr>
            </w:pPr>
            <w:r w:rsidRPr="002C2F6D">
              <w:rPr>
                <w:color w:val="000000"/>
              </w:rPr>
              <w:t>http://biblioclub.ru/ - неограниченный доступ для зареги-стрированных поль-зователей</w:t>
            </w:r>
          </w:p>
        </w:tc>
      </w:tr>
      <w:tr w:rsidR="00125117" w:rsidRPr="004B25D3" w:rsidTr="002C2F6D">
        <w:tc>
          <w:tcPr>
            <w:tcW w:w="518" w:type="dxa"/>
          </w:tcPr>
          <w:p w:rsidR="00125117" w:rsidRPr="004B25D3" w:rsidRDefault="002C2F6D" w:rsidP="000425A1">
            <w:pPr>
              <w:jc w:val="center"/>
            </w:pPr>
            <w:r>
              <w:t>3</w:t>
            </w:r>
          </w:p>
        </w:tc>
        <w:tc>
          <w:tcPr>
            <w:tcW w:w="6867" w:type="dxa"/>
          </w:tcPr>
          <w:p w:rsidR="00125117" w:rsidRPr="004B25D3" w:rsidRDefault="00125117" w:rsidP="000425A1">
            <w:pPr>
              <w:ind w:right="201"/>
              <w:jc w:val="both"/>
            </w:pPr>
            <w:r w:rsidRPr="004B25D3">
              <w:rPr>
                <w:b/>
                <w:bCs/>
              </w:rPr>
              <w:t xml:space="preserve">Эксперт. </w:t>
            </w:r>
            <w:r w:rsidRPr="004B25D3">
              <w:rPr>
                <w:bCs/>
              </w:rPr>
              <w:t>Руководство для экспертов органов внутренних дел / под ред. Т.В. Аверьяновой, В.Ф. Статкуса.- М., 2003.- 592 с.</w:t>
            </w:r>
          </w:p>
        </w:tc>
        <w:tc>
          <w:tcPr>
            <w:tcW w:w="2329" w:type="dxa"/>
          </w:tcPr>
          <w:p w:rsidR="00125117" w:rsidRPr="004B25D3" w:rsidRDefault="00125117" w:rsidP="000425A1">
            <w:pPr>
              <w:jc w:val="center"/>
            </w:pPr>
            <w:r w:rsidRPr="004B25D3">
              <w:t>15</w:t>
            </w:r>
          </w:p>
        </w:tc>
      </w:tr>
    </w:tbl>
    <w:p w:rsidR="00125117" w:rsidRPr="004B25D3" w:rsidRDefault="00125117" w:rsidP="00F87843">
      <w:pPr>
        <w:numPr>
          <w:ilvl w:val="1"/>
          <w:numId w:val="9"/>
        </w:numPr>
        <w:jc w:val="both"/>
        <w:rPr>
          <w:b/>
        </w:rPr>
      </w:pPr>
      <w:r w:rsidRPr="004B25D3">
        <w:rPr>
          <w:b/>
        </w:rPr>
        <w:t>Перечень ресурсов информационно-телекоммуникационной сети</w:t>
      </w:r>
    </w:p>
    <w:p w:rsidR="00125117" w:rsidRPr="004B25D3" w:rsidRDefault="00125117" w:rsidP="00AC39EB">
      <w:pPr>
        <w:ind w:left="1410"/>
        <w:jc w:val="both"/>
        <w:rPr>
          <w:b/>
        </w:rPr>
      </w:pPr>
      <w:r w:rsidRPr="004B25D3">
        <w:rPr>
          <w:b/>
        </w:rPr>
        <w:t>«Интернет»</w:t>
      </w:r>
    </w:p>
    <w:p w:rsidR="00125117" w:rsidRPr="004B25D3" w:rsidRDefault="00125117" w:rsidP="006E78A7">
      <w:pPr>
        <w:jc w:val="both"/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8930"/>
      </w:tblGrid>
      <w:tr w:rsidR="00125117" w:rsidRPr="004B25D3" w:rsidTr="000425A1">
        <w:tc>
          <w:tcPr>
            <w:tcW w:w="534" w:type="dxa"/>
          </w:tcPr>
          <w:p w:rsidR="00125117" w:rsidRPr="004B25D3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4B25D3">
              <w:rPr>
                <w:sz w:val="24"/>
                <w:szCs w:val="24"/>
              </w:rPr>
              <w:t>№</w:t>
            </w:r>
          </w:p>
        </w:tc>
        <w:tc>
          <w:tcPr>
            <w:tcW w:w="8930" w:type="dxa"/>
          </w:tcPr>
          <w:p w:rsidR="00125117" w:rsidRPr="004B25D3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B25D3">
              <w:rPr>
                <w:sz w:val="24"/>
                <w:szCs w:val="24"/>
              </w:rPr>
              <w:t>Выходные данные</w:t>
            </w:r>
          </w:p>
        </w:tc>
      </w:tr>
      <w:tr w:rsidR="00125117" w:rsidRPr="004B25D3" w:rsidTr="000425A1">
        <w:tc>
          <w:tcPr>
            <w:tcW w:w="9464" w:type="dxa"/>
            <w:gridSpan w:val="2"/>
          </w:tcPr>
          <w:p w:rsidR="00125117" w:rsidRPr="004B25D3" w:rsidRDefault="00125117" w:rsidP="000425A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 w:rsidRPr="004B25D3">
              <w:t>Официальные сайты органов государственной власти:</w:t>
            </w:r>
          </w:p>
        </w:tc>
      </w:tr>
      <w:tr w:rsidR="00125117" w:rsidRPr="004B25D3" w:rsidTr="000425A1">
        <w:tc>
          <w:tcPr>
            <w:tcW w:w="534" w:type="dxa"/>
          </w:tcPr>
          <w:p w:rsidR="00125117" w:rsidRPr="004B25D3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25D3"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125117" w:rsidRPr="004B25D3" w:rsidRDefault="00125117" w:rsidP="000425A1">
            <w:pPr>
              <w:widowControl w:val="0"/>
              <w:autoSpaceDE w:val="0"/>
              <w:autoSpaceDN w:val="0"/>
              <w:adjustRightInd w:val="0"/>
            </w:pPr>
            <w:r w:rsidRPr="004B25D3">
              <w:t xml:space="preserve">Официальный сайт Президента РФ – </w:t>
            </w:r>
            <w:hyperlink r:id="rId11" w:history="1">
              <w:r w:rsidRPr="004B25D3">
                <w:rPr>
                  <w:u w:val="single"/>
                  <w:lang w:val="en-US"/>
                </w:rPr>
                <w:t>www</w:t>
              </w:r>
              <w:r w:rsidRPr="004B25D3">
                <w:rPr>
                  <w:u w:val="single"/>
                </w:rPr>
                <w:t>.</w:t>
              </w:r>
              <w:r w:rsidRPr="004B25D3">
                <w:rPr>
                  <w:u w:val="single"/>
                  <w:lang w:val="en-US"/>
                </w:rPr>
                <w:t>kremlin</w:t>
              </w:r>
              <w:r w:rsidRPr="004B25D3">
                <w:rPr>
                  <w:u w:val="single"/>
                </w:rPr>
                <w:t>.</w:t>
              </w:r>
              <w:r w:rsidRPr="004B25D3">
                <w:rPr>
                  <w:u w:val="single"/>
                  <w:lang w:val="en-US"/>
                </w:rPr>
                <w:t>ru</w:t>
              </w:r>
            </w:hyperlink>
          </w:p>
        </w:tc>
      </w:tr>
      <w:tr w:rsidR="00125117" w:rsidRPr="004B25D3" w:rsidTr="000425A1">
        <w:tc>
          <w:tcPr>
            <w:tcW w:w="534" w:type="dxa"/>
          </w:tcPr>
          <w:p w:rsidR="00125117" w:rsidRPr="004B25D3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25D3"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125117" w:rsidRPr="004B25D3" w:rsidRDefault="00125117" w:rsidP="000425A1">
            <w:pPr>
              <w:widowControl w:val="0"/>
              <w:autoSpaceDE w:val="0"/>
              <w:autoSpaceDN w:val="0"/>
              <w:adjustRightInd w:val="0"/>
            </w:pPr>
            <w:r w:rsidRPr="004B25D3">
              <w:t>Официальный сайт Государственной Думы Федерального Собрания РФ</w:t>
            </w:r>
            <w:r w:rsidRPr="004B25D3">
              <w:rPr>
                <w:shd w:val="clear" w:color="auto" w:fill="FFFFFF"/>
              </w:rPr>
              <w:t xml:space="preserve"> - www.duma.gov.ru</w:t>
            </w:r>
          </w:p>
        </w:tc>
      </w:tr>
      <w:tr w:rsidR="00125117" w:rsidRPr="004B25D3" w:rsidTr="000425A1">
        <w:tc>
          <w:tcPr>
            <w:tcW w:w="534" w:type="dxa"/>
          </w:tcPr>
          <w:p w:rsidR="00125117" w:rsidRPr="004B25D3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25D3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8930" w:type="dxa"/>
          </w:tcPr>
          <w:p w:rsidR="00125117" w:rsidRPr="004B25D3" w:rsidRDefault="00125117" w:rsidP="000425A1">
            <w:pPr>
              <w:widowControl w:val="0"/>
              <w:tabs>
                <w:tab w:val="left" w:pos="8439"/>
              </w:tabs>
              <w:autoSpaceDE w:val="0"/>
              <w:autoSpaceDN w:val="0"/>
              <w:adjustRightInd w:val="0"/>
            </w:pPr>
            <w:r w:rsidRPr="004B25D3">
              <w:t xml:space="preserve">Официальный сайт Совета Федерации Федерального Собрания РФ - </w:t>
            </w:r>
            <w:r w:rsidRPr="004B25D3">
              <w:rPr>
                <w:shd w:val="clear" w:color="auto" w:fill="FFFFFF"/>
              </w:rPr>
              <w:t>www.council.gov.ru</w:t>
            </w:r>
          </w:p>
        </w:tc>
      </w:tr>
      <w:tr w:rsidR="00125117" w:rsidRPr="004B25D3" w:rsidTr="000425A1">
        <w:tc>
          <w:tcPr>
            <w:tcW w:w="534" w:type="dxa"/>
          </w:tcPr>
          <w:p w:rsidR="00125117" w:rsidRPr="004B25D3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25D3">
              <w:rPr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:rsidR="00125117" w:rsidRPr="004B25D3" w:rsidRDefault="00125117" w:rsidP="000425A1">
            <w:pPr>
              <w:widowControl w:val="0"/>
              <w:autoSpaceDE w:val="0"/>
              <w:autoSpaceDN w:val="0"/>
              <w:adjustRightInd w:val="0"/>
            </w:pPr>
            <w:r w:rsidRPr="004B25D3">
              <w:t>Официальный сайт Правительства РФ</w:t>
            </w:r>
            <w:r w:rsidRPr="004B25D3">
              <w:rPr>
                <w:shd w:val="clear" w:color="auto" w:fill="FFFFFF"/>
              </w:rPr>
              <w:t xml:space="preserve"> – </w:t>
            </w:r>
            <w:r w:rsidRPr="004B25D3">
              <w:rPr>
                <w:shd w:val="clear" w:color="auto" w:fill="FFFFFF"/>
                <w:lang w:val="en-US"/>
              </w:rPr>
              <w:t>www</w:t>
            </w:r>
            <w:r w:rsidRPr="004B25D3">
              <w:rPr>
                <w:shd w:val="clear" w:color="auto" w:fill="FFFFFF"/>
              </w:rPr>
              <w:t>.government.ru</w:t>
            </w:r>
          </w:p>
        </w:tc>
      </w:tr>
      <w:tr w:rsidR="00125117" w:rsidRPr="004B25D3" w:rsidTr="000425A1">
        <w:tc>
          <w:tcPr>
            <w:tcW w:w="534" w:type="dxa"/>
          </w:tcPr>
          <w:p w:rsidR="00125117" w:rsidRPr="004B25D3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25D3">
              <w:rPr>
                <w:sz w:val="24"/>
                <w:szCs w:val="24"/>
              </w:rPr>
              <w:t>5</w:t>
            </w:r>
          </w:p>
        </w:tc>
        <w:tc>
          <w:tcPr>
            <w:tcW w:w="8930" w:type="dxa"/>
          </w:tcPr>
          <w:p w:rsidR="00125117" w:rsidRPr="004B25D3" w:rsidRDefault="00125117" w:rsidP="000425A1">
            <w:pPr>
              <w:widowControl w:val="0"/>
              <w:autoSpaceDE w:val="0"/>
              <w:autoSpaceDN w:val="0"/>
              <w:adjustRightInd w:val="0"/>
            </w:pPr>
            <w:r w:rsidRPr="004B25D3">
              <w:t xml:space="preserve">Официальный сайт Открытого правительства РФ – </w:t>
            </w:r>
            <w:r w:rsidRPr="004B25D3">
              <w:rPr>
                <w:lang w:val="en-US"/>
              </w:rPr>
              <w:t>www</w:t>
            </w:r>
            <w:r w:rsidRPr="004B25D3">
              <w:t>.</w:t>
            </w:r>
            <w:r w:rsidRPr="004B25D3">
              <w:rPr>
                <w:shd w:val="clear" w:color="auto" w:fill="FFFFFF"/>
              </w:rPr>
              <w:t>большоеправительство.рф</w:t>
            </w:r>
          </w:p>
        </w:tc>
      </w:tr>
      <w:tr w:rsidR="00125117" w:rsidRPr="004B25D3" w:rsidTr="000425A1">
        <w:tc>
          <w:tcPr>
            <w:tcW w:w="534" w:type="dxa"/>
          </w:tcPr>
          <w:p w:rsidR="00125117" w:rsidRPr="004B25D3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25D3">
              <w:rPr>
                <w:sz w:val="24"/>
                <w:szCs w:val="24"/>
              </w:rPr>
              <w:t>6</w:t>
            </w:r>
          </w:p>
        </w:tc>
        <w:tc>
          <w:tcPr>
            <w:tcW w:w="8930" w:type="dxa"/>
          </w:tcPr>
          <w:p w:rsidR="00125117" w:rsidRPr="004B25D3" w:rsidRDefault="00125117" w:rsidP="000425A1">
            <w:pPr>
              <w:widowControl w:val="0"/>
              <w:tabs>
                <w:tab w:val="left" w:pos="8439"/>
              </w:tabs>
              <w:autoSpaceDE w:val="0"/>
              <w:autoSpaceDN w:val="0"/>
              <w:adjustRightInd w:val="0"/>
            </w:pPr>
            <w:r w:rsidRPr="004B25D3">
              <w:t>Информационные массивы Росстата (http://</w:t>
            </w:r>
            <w:hyperlink r:id="rId12" w:history="1">
              <w:r w:rsidRPr="004B25D3">
                <w:t>www.gks.ru</w:t>
              </w:r>
            </w:hyperlink>
            <w:r w:rsidRPr="004B25D3">
              <w:t>)</w:t>
            </w:r>
          </w:p>
        </w:tc>
      </w:tr>
      <w:tr w:rsidR="00125117" w:rsidRPr="004B25D3" w:rsidTr="000425A1">
        <w:tc>
          <w:tcPr>
            <w:tcW w:w="534" w:type="dxa"/>
          </w:tcPr>
          <w:p w:rsidR="00125117" w:rsidRPr="004B25D3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25D3">
              <w:rPr>
                <w:sz w:val="24"/>
                <w:szCs w:val="24"/>
              </w:rPr>
              <w:t>7</w:t>
            </w:r>
          </w:p>
        </w:tc>
        <w:tc>
          <w:tcPr>
            <w:tcW w:w="8930" w:type="dxa"/>
          </w:tcPr>
          <w:p w:rsidR="00125117" w:rsidRPr="004B25D3" w:rsidRDefault="00125117" w:rsidP="000425A1">
            <w:pPr>
              <w:widowControl w:val="0"/>
              <w:autoSpaceDE w:val="0"/>
              <w:autoSpaceDN w:val="0"/>
              <w:adjustRightInd w:val="0"/>
            </w:pPr>
            <w:r w:rsidRPr="004B25D3">
              <w:t xml:space="preserve">Официальный сайт Законодательного Собрания Ростовской области - </w:t>
            </w:r>
            <w:r w:rsidRPr="004B25D3">
              <w:rPr>
                <w:shd w:val="clear" w:color="auto" w:fill="FFFFFF"/>
              </w:rPr>
              <w:t>www.zsro.ru</w:t>
            </w:r>
          </w:p>
        </w:tc>
      </w:tr>
      <w:tr w:rsidR="00125117" w:rsidRPr="004B25D3" w:rsidTr="000425A1">
        <w:tc>
          <w:tcPr>
            <w:tcW w:w="534" w:type="dxa"/>
          </w:tcPr>
          <w:p w:rsidR="00125117" w:rsidRPr="004B25D3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25D3">
              <w:rPr>
                <w:sz w:val="24"/>
                <w:szCs w:val="24"/>
              </w:rPr>
              <w:t>8</w:t>
            </w:r>
          </w:p>
        </w:tc>
        <w:tc>
          <w:tcPr>
            <w:tcW w:w="8930" w:type="dxa"/>
          </w:tcPr>
          <w:p w:rsidR="00125117" w:rsidRPr="004B25D3" w:rsidRDefault="00125117" w:rsidP="000425A1">
            <w:pPr>
              <w:widowControl w:val="0"/>
              <w:autoSpaceDE w:val="0"/>
              <w:autoSpaceDN w:val="0"/>
              <w:adjustRightInd w:val="0"/>
            </w:pPr>
            <w:r w:rsidRPr="004B25D3">
              <w:t xml:space="preserve">Официальный сайт Следственного комитета РФ - </w:t>
            </w:r>
            <w:r w:rsidRPr="004B25D3">
              <w:rPr>
                <w:shd w:val="clear" w:color="auto" w:fill="FFFFFF"/>
              </w:rPr>
              <w:t>www.sledcom.ru</w:t>
            </w:r>
          </w:p>
        </w:tc>
      </w:tr>
      <w:tr w:rsidR="00125117" w:rsidRPr="004B25D3" w:rsidTr="000425A1">
        <w:tc>
          <w:tcPr>
            <w:tcW w:w="534" w:type="dxa"/>
          </w:tcPr>
          <w:p w:rsidR="00125117" w:rsidRPr="004B25D3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25D3">
              <w:rPr>
                <w:sz w:val="24"/>
                <w:szCs w:val="24"/>
              </w:rPr>
              <w:t>9</w:t>
            </w:r>
          </w:p>
        </w:tc>
        <w:tc>
          <w:tcPr>
            <w:tcW w:w="8930" w:type="dxa"/>
          </w:tcPr>
          <w:p w:rsidR="00125117" w:rsidRPr="004B25D3" w:rsidRDefault="00125117" w:rsidP="000425A1">
            <w:pPr>
              <w:widowControl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4B25D3">
              <w:t xml:space="preserve">Официальный сайт Прокуратуры РФ - </w:t>
            </w:r>
            <w:hyperlink r:id="rId13" w:history="1">
              <w:r w:rsidRPr="004B25D3">
                <w:rPr>
                  <w:u w:val="single"/>
                  <w:shd w:val="clear" w:color="auto" w:fill="FFFFFF"/>
                </w:rPr>
                <w:t>www.genproc.gov.ru</w:t>
              </w:r>
            </w:hyperlink>
          </w:p>
        </w:tc>
      </w:tr>
      <w:tr w:rsidR="00125117" w:rsidRPr="004B25D3" w:rsidTr="000425A1">
        <w:tc>
          <w:tcPr>
            <w:tcW w:w="534" w:type="dxa"/>
          </w:tcPr>
          <w:p w:rsidR="00125117" w:rsidRPr="004B25D3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25D3">
              <w:rPr>
                <w:sz w:val="24"/>
                <w:szCs w:val="24"/>
              </w:rPr>
              <w:t>10</w:t>
            </w:r>
          </w:p>
        </w:tc>
        <w:tc>
          <w:tcPr>
            <w:tcW w:w="8930" w:type="dxa"/>
          </w:tcPr>
          <w:p w:rsidR="00125117" w:rsidRPr="004B25D3" w:rsidRDefault="00125117" w:rsidP="000425A1">
            <w:pPr>
              <w:widowControl w:val="0"/>
              <w:autoSpaceDE w:val="0"/>
              <w:autoSpaceDN w:val="0"/>
              <w:adjustRightInd w:val="0"/>
            </w:pPr>
            <w:r w:rsidRPr="004B25D3">
              <w:rPr>
                <w:shd w:val="clear" w:color="auto" w:fill="FFFFFF"/>
              </w:rPr>
              <w:t>Официальный сайт Прокуратуры Ростовской области - www.prokuror-rostov.ru/</w:t>
            </w:r>
          </w:p>
        </w:tc>
      </w:tr>
      <w:tr w:rsidR="00125117" w:rsidRPr="004B25D3" w:rsidTr="000425A1">
        <w:tc>
          <w:tcPr>
            <w:tcW w:w="534" w:type="dxa"/>
          </w:tcPr>
          <w:p w:rsidR="00125117" w:rsidRPr="004B25D3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25D3">
              <w:rPr>
                <w:sz w:val="24"/>
                <w:szCs w:val="24"/>
              </w:rPr>
              <w:t>11</w:t>
            </w:r>
          </w:p>
        </w:tc>
        <w:tc>
          <w:tcPr>
            <w:tcW w:w="8930" w:type="dxa"/>
          </w:tcPr>
          <w:p w:rsidR="00125117" w:rsidRPr="004B25D3" w:rsidRDefault="00125117" w:rsidP="000425A1">
            <w:pPr>
              <w:widowControl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4B25D3">
              <w:t xml:space="preserve">Официальный сайт МВД России – </w:t>
            </w:r>
            <w:r w:rsidRPr="004B25D3">
              <w:rPr>
                <w:lang w:val="en-US"/>
              </w:rPr>
              <w:t>www</w:t>
            </w:r>
            <w:r w:rsidRPr="004B25D3">
              <w:t>.</w:t>
            </w:r>
            <w:r w:rsidRPr="004B25D3">
              <w:rPr>
                <w:shd w:val="clear" w:color="auto" w:fill="FFFFFF"/>
              </w:rPr>
              <w:t>mvd.ru</w:t>
            </w:r>
          </w:p>
        </w:tc>
      </w:tr>
      <w:tr w:rsidR="00125117" w:rsidRPr="004B25D3" w:rsidTr="000425A1">
        <w:tc>
          <w:tcPr>
            <w:tcW w:w="534" w:type="dxa"/>
          </w:tcPr>
          <w:p w:rsidR="00125117" w:rsidRPr="004B25D3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25D3">
              <w:rPr>
                <w:sz w:val="24"/>
                <w:szCs w:val="24"/>
              </w:rPr>
              <w:t>12</w:t>
            </w:r>
          </w:p>
        </w:tc>
        <w:tc>
          <w:tcPr>
            <w:tcW w:w="8930" w:type="dxa"/>
          </w:tcPr>
          <w:p w:rsidR="00125117" w:rsidRPr="004B25D3" w:rsidRDefault="00125117" w:rsidP="000425A1">
            <w:pPr>
              <w:widowControl w:val="0"/>
              <w:autoSpaceDE w:val="0"/>
              <w:autoSpaceDN w:val="0"/>
              <w:adjustRightInd w:val="0"/>
            </w:pPr>
            <w:r w:rsidRPr="004B25D3">
              <w:rPr>
                <w:shd w:val="clear" w:color="auto" w:fill="FFFFFF"/>
              </w:rPr>
              <w:t>Официальный сайт Госавтоинспекции МВД России - www.gibdd.ru</w:t>
            </w:r>
          </w:p>
        </w:tc>
      </w:tr>
    </w:tbl>
    <w:p w:rsidR="00125117" w:rsidRPr="004B25D3" w:rsidRDefault="00125117" w:rsidP="00F87843">
      <w:pPr>
        <w:numPr>
          <w:ilvl w:val="1"/>
          <w:numId w:val="9"/>
        </w:numPr>
        <w:tabs>
          <w:tab w:val="left" w:pos="360"/>
        </w:tabs>
        <w:spacing w:after="200" w:line="276" w:lineRule="auto"/>
        <w:rPr>
          <w:b/>
          <w:bCs/>
        </w:rPr>
      </w:pPr>
      <w:r w:rsidRPr="004B25D3">
        <w:rPr>
          <w:b/>
          <w:bCs/>
        </w:rPr>
        <w:t>Перечень программного обеспечения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0"/>
        <w:gridCol w:w="8934"/>
      </w:tblGrid>
      <w:tr w:rsidR="00125117" w:rsidRPr="004B25D3" w:rsidTr="000425A1">
        <w:tc>
          <w:tcPr>
            <w:tcW w:w="530" w:type="dxa"/>
          </w:tcPr>
          <w:p w:rsidR="00125117" w:rsidRPr="004B25D3" w:rsidRDefault="00125117" w:rsidP="000425A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Cs w:val="20"/>
              </w:rPr>
            </w:pPr>
            <w:r w:rsidRPr="004B25D3">
              <w:t>№</w:t>
            </w:r>
          </w:p>
        </w:tc>
        <w:tc>
          <w:tcPr>
            <w:tcW w:w="8934" w:type="dxa"/>
          </w:tcPr>
          <w:p w:rsidR="00125117" w:rsidRPr="004B25D3" w:rsidRDefault="00125117" w:rsidP="000425A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0"/>
              </w:rPr>
            </w:pPr>
            <w:r w:rsidRPr="004B25D3">
              <w:t>Наименование программного обеспечения</w:t>
            </w:r>
          </w:p>
        </w:tc>
      </w:tr>
      <w:tr w:rsidR="00125117" w:rsidRPr="004B25D3" w:rsidTr="000425A1">
        <w:tc>
          <w:tcPr>
            <w:tcW w:w="530" w:type="dxa"/>
          </w:tcPr>
          <w:p w:rsidR="00125117" w:rsidRPr="004B25D3" w:rsidRDefault="00125117" w:rsidP="000425A1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4B25D3">
              <w:rPr>
                <w:szCs w:val="20"/>
              </w:rPr>
              <w:t>1</w:t>
            </w:r>
          </w:p>
        </w:tc>
        <w:tc>
          <w:tcPr>
            <w:tcW w:w="8934" w:type="dxa"/>
          </w:tcPr>
          <w:p w:rsidR="00125117" w:rsidRPr="004B25D3" w:rsidRDefault="00125117" w:rsidP="000425A1">
            <w:pPr>
              <w:widowControl w:val="0"/>
              <w:autoSpaceDE w:val="0"/>
              <w:autoSpaceDN w:val="0"/>
              <w:adjustRightInd w:val="0"/>
              <w:jc w:val="both"/>
            </w:pPr>
            <w:r w:rsidRPr="004B25D3">
              <w:t>Лицензионное программное обеспечение: Офисный пакет Microsoft Office 2007</w:t>
            </w:r>
          </w:p>
        </w:tc>
      </w:tr>
      <w:tr w:rsidR="00125117" w:rsidRPr="004B25D3" w:rsidTr="000425A1">
        <w:tc>
          <w:tcPr>
            <w:tcW w:w="530" w:type="dxa"/>
          </w:tcPr>
          <w:p w:rsidR="00125117" w:rsidRPr="004B25D3" w:rsidRDefault="00125117" w:rsidP="000425A1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4B25D3">
              <w:rPr>
                <w:szCs w:val="20"/>
              </w:rPr>
              <w:t>2</w:t>
            </w:r>
          </w:p>
        </w:tc>
        <w:tc>
          <w:tcPr>
            <w:tcW w:w="8934" w:type="dxa"/>
          </w:tcPr>
          <w:p w:rsidR="00125117" w:rsidRPr="004B25D3" w:rsidRDefault="00125117" w:rsidP="000425A1">
            <w:pPr>
              <w:widowControl w:val="0"/>
              <w:autoSpaceDE w:val="0"/>
              <w:autoSpaceDN w:val="0"/>
              <w:adjustRightInd w:val="0"/>
              <w:jc w:val="both"/>
            </w:pPr>
            <w:r w:rsidRPr="004B25D3">
              <w:t>Лицензионное программное обеспечение: Adobe Photoshop</w:t>
            </w:r>
            <w:r w:rsidRPr="004B25D3">
              <w:rPr>
                <w:sz w:val="20"/>
                <w:szCs w:val="20"/>
              </w:rPr>
              <w:t xml:space="preserve"> </w:t>
            </w:r>
            <w:r w:rsidRPr="004B25D3">
              <w:t>CS3</w:t>
            </w:r>
          </w:p>
        </w:tc>
      </w:tr>
    </w:tbl>
    <w:p w:rsidR="00125117" w:rsidRPr="004B25D3" w:rsidRDefault="00125117" w:rsidP="009C10B6">
      <w:pPr>
        <w:widowControl w:val="0"/>
        <w:shd w:val="clear" w:color="auto" w:fill="FFFFFF"/>
        <w:ind w:firstLine="709"/>
        <w:jc w:val="both"/>
      </w:pPr>
    </w:p>
    <w:p w:rsidR="00125117" w:rsidRPr="004B25D3" w:rsidRDefault="00125117" w:rsidP="00F87843">
      <w:pPr>
        <w:pStyle w:val="a5"/>
        <w:numPr>
          <w:ilvl w:val="1"/>
          <w:numId w:val="9"/>
        </w:numPr>
        <w:tabs>
          <w:tab w:val="left" w:pos="360"/>
        </w:tabs>
        <w:spacing w:after="200" w:line="276" w:lineRule="auto"/>
        <w:rPr>
          <w:b/>
          <w:bCs/>
        </w:rPr>
      </w:pPr>
      <w:r w:rsidRPr="004B25D3">
        <w:rPr>
          <w:b/>
          <w:bCs/>
        </w:rPr>
        <w:t>Перечень информационно-справочных систем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9"/>
        <w:gridCol w:w="8935"/>
      </w:tblGrid>
      <w:tr w:rsidR="00125117" w:rsidRPr="004B25D3" w:rsidTr="000425A1">
        <w:tc>
          <w:tcPr>
            <w:tcW w:w="529" w:type="dxa"/>
          </w:tcPr>
          <w:p w:rsidR="00125117" w:rsidRPr="004B25D3" w:rsidRDefault="00125117" w:rsidP="000425A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Cs w:val="20"/>
              </w:rPr>
            </w:pPr>
            <w:r w:rsidRPr="004B25D3">
              <w:t>№</w:t>
            </w:r>
          </w:p>
        </w:tc>
        <w:tc>
          <w:tcPr>
            <w:tcW w:w="8935" w:type="dxa"/>
          </w:tcPr>
          <w:p w:rsidR="00125117" w:rsidRPr="004B25D3" w:rsidRDefault="00125117" w:rsidP="000425A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0"/>
              </w:rPr>
            </w:pPr>
            <w:r w:rsidRPr="004B25D3">
              <w:t>Наименование информационно-справочных систем</w:t>
            </w:r>
          </w:p>
        </w:tc>
      </w:tr>
      <w:tr w:rsidR="00125117" w:rsidRPr="004B25D3" w:rsidTr="000425A1">
        <w:tc>
          <w:tcPr>
            <w:tcW w:w="529" w:type="dxa"/>
          </w:tcPr>
          <w:p w:rsidR="00125117" w:rsidRPr="004B25D3" w:rsidRDefault="00125117" w:rsidP="000425A1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4B25D3">
              <w:rPr>
                <w:szCs w:val="20"/>
              </w:rPr>
              <w:t>1</w:t>
            </w:r>
          </w:p>
        </w:tc>
        <w:tc>
          <w:tcPr>
            <w:tcW w:w="8935" w:type="dxa"/>
          </w:tcPr>
          <w:p w:rsidR="00125117" w:rsidRPr="004B25D3" w:rsidRDefault="00125117" w:rsidP="000425A1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</w:pPr>
            <w:r w:rsidRPr="004B25D3">
              <w:t>«Консультант Плюс»</w:t>
            </w:r>
          </w:p>
        </w:tc>
      </w:tr>
    </w:tbl>
    <w:p w:rsidR="00125117" w:rsidRDefault="00125117" w:rsidP="009C10B6">
      <w:pPr>
        <w:widowControl w:val="0"/>
        <w:shd w:val="clear" w:color="auto" w:fill="FFFFFF"/>
        <w:ind w:firstLine="709"/>
        <w:jc w:val="both"/>
      </w:pPr>
    </w:p>
    <w:p w:rsidR="00125117" w:rsidRDefault="00125117" w:rsidP="009C10B6">
      <w:pPr>
        <w:widowControl w:val="0"/>
        <w:shd w:val="clear" w:color="auto" w:fill="FFFFFF"/>
        <w:ind w:firstLine="709"/>
        <w:jc w:val="both"/>
      </w:pPr>
    </w:p>
    <w:p w:rsidR="00125117" w:rsidRPr="006E78A7" w:rsidRDefault="00125117" w:rsidP="00F87843">
      <w:pPr>
        <w:numPr>
          <w:ilvl w:val="0"/>
          <w:numId w:val="9"/>
        </w:numPr>
        <w:tabs>
          <w:tab w:val="left" w:pos="360"/>
        </w:tabs>
        <w:spacing w:after="200" w:line="276" w:lineRule="auto"/>
        <w:rPr>
          <w:b/>
          <w:bCs/>
        </w:rPr>
      </w:pPr>
      <w:r w:rsidRPr="006E78A7">
        <w:rPr>
          <w:b/>
          <w:bCs/>
        </w:rPr>
        <w:t>МАТЕРИАЛЬНО-ТЕХНИЧЕСКОЕ ОБЕСПЕЧЕНИЕ ПРАКТИКИ</w:t>
      </w:r>
    </w:p>
    <w:p w:rsidR="00125117" w:rsidRPr="006E78A7" w:rsidRDefault="00125117" w:rsidP="006E78A7">
      <w:pPr>
        <w:ind w:firstLine="705"/>
        <w:jc w:val="both"/>
      </w:pPr>
      <w:r w:rsidRPr="006E78A7">
        <w:t>Материально-техническое обеспечение практики должно быть достаточным для достижения целей практики и должно соответствовать действующим санитарным и противопожарным нормам, а также требованиям техники безопасности при проведении учебных и научно-производственных работ.</w:t>
      </w:r>
    </w:p>
    <w:p w:rsidR="00125117" w:rsidRPr="006E78A7" w:rsidRDefault="00125117" w:rsidP="006E78A7">
      <w:pPr>
        <w:ind w:firstLine="705"/>
        <w:jc w:val="both"/>
      </w:pPr>
      <w:r w:rsidRPr="006E78A7">
        <w:t>Студентам должна быть обеспечена возможность доступа к информации, необходимой для выполнения задания по практике и написанию отчета.</w:t>
      </w:r>
    </w:p>
    <w:p w:rsidR="00125117" w:rsidRPr="006E78A7" w:rsidRDefault="00125117" w:rsidP="006E78A7">
      <w:pPr>
        <w:ind w:firstLine="705"/>
        <w:jc w:val="both"/>
      </w:pPr>
      <w:r w:rsidRPr="006E78A7">
        <w:t>Организации, учреждения и предприятия, а также учебно-научные подразделения Университета должны обеспечить рабочее место студента компьютерным оборудованием в объемах, достаточных для достижения целей практики.</w:t>
      </w:r>
    </w:p>
    <w:p w:rsidR="00125117" w:rsidRPr="006E78A7" w:rsidRDefault="00125117" w:rsidP="006E78A7">
      <w:pPr>
        <w:ind w:firstLine="705"/>
        <w:jc w:val="both"/>
      </w:pPr>
    </w:p>
    <w:p w:rsidR="00125117" w:rsidRPr="006E78A7" w:rsidRDefault="00125117" w:rsidP="00F87843">
      <w:pPr>
        <w:numPr>
          <w:ilvl w:val="0"/>
          <w:numId w:val="9"/>
        </w:numPr>
        <w:tabs>
          <w:tab w:val="left" w:pos="0"/>
        </w:tabs>
        <w:spacing w:after="200" w:line="276" w:lineRule="auto"/>
        <w:rPr>
          <w:b/>
          <w:bCs/>
        </w:rPr>
      </w:pPr>
      <w:r w:rsidRPr="006E78A7">
        <w:rPr>
          <w:b/>
          <w:bCs/>
        </w:rPr>
        <w:t>МЕТОДИЧЕСКИЕ УКАЗАНИЯ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Организация практики направлена на обеспечение непрерывности и последовательности овладения студентами навыками и умениями профессиональной деятельности в соответствии с требованиями к уровню подготовки специалиста. Практика п</w:t>
      </w:r>
      <w:r w:rsidR="002C5839">
        <w:t>роводится в соответствии с рабо</w:t>
      </w:r>
      <w:r w:rsidRPr="00052F24">
        <w:t xml:space="preserve">чей программой практики будущих специалистов, утвержденной на кафедре.  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При прохождении практики студенты получают от рук</w:t>
      </w:r>
      <w:r>
        <w:t>оводителя рекомендации и разъяс</w:t>
      </w:r>
      <w:r w:rsidRPr="00052F24">
        <w:t>нения по всем вопросам, связанным с организацией и прохождением практики.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При прохождении практики студентами используются следующие образовательные, научно-исследовательские и научно-производственные техно</w:t>
      </w:r>
      <w:r>
        <w:t>логии: методики по сбору, анали</w:t>
      </w:r>
      <w:r w:rsidRPr="00052F24">
        <w:t>зу и систематизации научного, нормативно-правового, экспертно-криминалистического мате-риала; правила составления криминалистических процессуальных и непроцессуальных доку-ментов,  методики анализа материалов экспертной практики.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 xml:space="preserve">В процессе организации практики руководителями  </w:t>
      </w:r>
      <w:r>
        <w:t xml:space="preserve">от выпускающей кафедры и </w:t>
      </w:r>
      <w:r>
        <w:lastRenderedPageBreak/>
        <w:t>руково</w:t>
      </w:r>
      <w:r w:rsidRPr="00052F24">
        <w:t>дителем от Организации должны применяться современные образовательные и научно-производственные технологии.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 xml:space="preserve">В результате работы на производственной практике, в том числе и самостоятельной, </w:t>
      </w:r>
      <w:r>
        <w:t>обу</w:t>
      </w:r>
      <w:r w:rsidRPr="00052F24">
        <w:t>чающиеся приобретут определенные практические навыки, умения, общекультурные и профессиональные компетенции, перечисленные в п. 6 настоящей программы.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Перечень планируемых результатов обучения при прох</w:t>
      </w:r>
      <w:r>
        <w:t>ождении производственной прак</w:t>
      </w:r>
      <w:r w:rsidRPr="00052F24">
        <w:t>тики, соотнесенных с планируемыми результатами освоения образовательной программы: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 ознакомление с нормативно-правовыми актами, рег</w:t>
      </w:r>
      <w:r>
        <w:t>ламентирующими деятельность дан</w:t>
      </w:r>
      <w:r w:rsidRPr="00052F24">
        <w:t>ного правоохранительного органа, судебно-экспертного учреждения, экспертной организации;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 исследование и анализ особенностей практической деятельности, структуры, функций и задач данного правоохранительного органа, судебно-экспертного учреждения, экспертной организации;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 изучение организации внутриведомственного и структурного взаимодействия данной организации с вышестоящими и нижестоящими органами;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 приобретение</w:t>
      </w:r>
      <w:r>
        <w:t xml:space="preserve"> опыта работы с документами, </w:t>
      </w:r>
      <w:r w:rsidRPr="00052F24">
        <w:t>порядком</w:t>
      </w:r>
      <w:r>
        <w:t xml:space="preserve">    их подготовки, согласования, </w:t>
      </w:r>
      <w:r w:rsidRPr="00052F24">
        <w:t>принятия (утверждения) и исполнения;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 углубление   знаний   и   непосредственное   участие   в   организации информационно-аналитического обеспечения деятельности по конкретной должности или виду выполняемой работы;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 углубление и закрепление профессиональных знаний, опыта и навыков,</w:t>
      </w:r>
      <w:r>
        <w:t xml:space="preserve"> </w:t>
      </w:r>
      <w:r w:rsidRPr="00052F24">
        <w:t>полученных на основе изучения работы принимающих органов, экспертных учреждений, организаций.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Промежуточная аттестация (по итогам практики) ос</w:t>
      </w:r>
      <w:r>
        <w:t>уществляется в форме собеседова</w:t>
      </w:r>
      <w:r w:rsidRPr="00052F24">
        <w:t>ния с принятием зачета с оценкой.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Перечень требований по допуску к промежуточной а</w:t>
      </w:r>
      <w:r>
        <w:t>ттестации: наличие правильно за</w:t>
      </w:r>
      <w:r w:rsidRPr="00052F24">
        <w:t xml:space="preserve">полненного дневника практики с отчетом о прохождении практики. 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Порядок промежуточной аттестации по практике: по окончании второй недели практики обучающиеся должны явиться на кафедру к руководителю практики и отчитаться о результатах проделанной работы в форме устного отчета. Руководитель практики от кафедры выявляет наличие несоответствия прох</w:t>
      </w:r>
      <w:r>
        <w:t>ождения практики у студентов с целями, видами профессиональ</w:t>
      </w:r>
      <w:r w:rsidRPr="00052F24">
        <w:t xml:space="preserve">ной деятельности и профессиональными задачами практики, предусмотренные в программе прохождения производственной практики кафедры Судебной экспертизы и криминалистики юридического факультета «РГЭУ (РИНХ)». </w:t>
      </w:r>
    </w:p>
    <w:p w:rsidR="00052F24" w:rsidRDefault="00052F24" w:rsidP="00052F24">
      <w:pPr>
        <w:widowControl w:val="0"/>
        <w:ind w:firstLine="709"/>
        <w:contextualSpacing/>
        <w:jc w:val="both"/>
      </w:pPr>
      <w:r w:rsidRPr="00052F24">
        <w:t xml:space="preserve">  </w:t>
      </w:r>
      <w:r w:rsidRPr="00052F24">
        <w:tab/>
        <w:t>По результатам практики обучающийся представляет отчет о практике в целях учета отработанного времени и проделанной работы, который подписывается студентом и утверждается руководителем практики от кафедры. К отчету прилагается дневник практики, в котором отмечалась ежедневная деятельность студента на практике (подписывается студентом и руководителем базы практики), характеристика на студента, а также документы, собранные и составленные студентами в период практики.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Порядок заполнения дневника производственной практики</w:t>
      </w:r>
      <w:r>
        <w:t>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Первый раздел дневника заполняется студентом-практикантом самостоятельно. Данный раздел содержит информацию о студенте (фамилия, имя, отчество, направление, профиль), о базе учебной (ознакомительной) практики (полное наименов</w:t>
      </w:r>
      <w:r>
        <w:t>ание организации), сроке прохож</w:t>
      </w:r>
      <w:r w:rsidRPr="00052F24">
        <w:t xml:space="preserve">дения практики «с ___ по _____», руководителе практики от </w:t>
      </w:r>
      <w:r>
        <w:t>кафедры (указывается ученая сте</w:t>
      </w:r>
      <w:r w:rsidRPr="00052F24">
        <w:t xml:space="preserve">пень, должность, фамилия и инициалы), руководителе практики от организации (должность, фамилия, имя, отчество). 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 xml:space="preserve">Второй раздел заполняется руководителем практики </w:t>
      </w:r>
      <w:r>
        <w:t>от организации. Должны быть про</w:t>
      </w:r>
      <w:r w:rsidRPr="00052F24">
        <w:t xml:space="preserve">ставлены даты начала и окончания практики. Данные записи должны быть заверены подписью руководителя практики от организации и печатью организации. Также должны </w:t>
      </w:r>
      <w:r w:rsidRPr="00052F24">
        <w:lastRenderedPageBreak/>
        <w:t>быть запись о том, на какую должность назначается практикант на срок п</w:t>
      </w:r>
      <w:r>
        <w:t>рохождения практики. Студент мо</w:t>
      </w:r>
      <w:r w:rsidRPr="00052F24">
        <w:t xml:space="preserve">жет быть назначен на должность эксперта-стажера. 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Третий раздел содержит календарный план - график работы ст</w:t>
      </w:r>
      <w:r>
        <w:t>удента-практиканта, кото</w:t>
      </w:r>
      <w:r w:rsidRPr="00052F24">
        <w:t>рый заверяется подписью и печатью руководителя организа</w:t>
      </w:r>
      <w:r>
        <w:t>ции, предоставившей базу практи</w:t>
      </w:r>
      <w:r w:rsidRPr="00052F24">
        <w:t xml:space="preserve">ки.  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В четвертом разделе дневника студент более подробно описывает свою деятельность в организации и ее результаты, а именно, какие вопросы уда</w:t>
      </w:r>
      <w:r>
        <w:t>лось выяснить. Примерный пере</w:t>
      </w:r>
      <w:r w:rsidRPr="00052F24">
        <w:t>чень вопросов, которые студент-практикант должен выяснить</w:t>
      </w:r>
      <w:r>
        <w:t xml:space="preserve">, зависит от базы практики. Студент может самостоятельно или, </w:t>
      </w:r>
      <w:r w:rsidRPr="00052F24">
        <w:t xml:space="preserve">предварительно обсудив с </w:t>
      </w:r>
      <w:r>
        <w:t>руководителем практики от кафед</w:t>
      </w:r>
      <w:r w:rsidRPr="00052F24">
        <w:t xml:space="preserve">ры, выбрать и рассмотреть интересующие его вопросы. 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После окончания производственной практики руковод</w:t>
      </w:r>
      <w:r>
        <w:t>итель практики от учреждения да</w:t>
      </w:r>
      <w:r w:rsidRPr="00052F24">
        <w:t>ет развернутую, объективную характеристику о работе студен</w:t>
      </w:r>
      <w:r>
        <w:t>та в период практики. В этой ха</w:t>
      </w:r>
      <w:r w:rsidRPr="00052F24">
        <w:t>рактеристике необходимо оценить практику студента по 5-ти бальной системе.</w:t>
      </w:r>
      <w:r w:rsidRPr="00052F24">
        <w:tab/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Требования, предъявляемые к отчету о прохождении учебной практики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Написанию отчета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</w:t>
      </w:r>
      <w:r>
        <w:t>езны при освещении соответствую</w:t>
      </w:r>
      <w:r w:rsidRPr="00052F24">
        <w:t>щих вопросов.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 xml:space="preserve">В тексте отчета при ссылках на нормативный акт должна использоваться </w:t>
      </w:r>
      <w:r>
        <w:t>последняя (ак</w:t>
      </w:r>
      <w:r w:rsidRPr="00052F24">
        <w:t>туальная) редакция документа.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Следует иметь в виду, что иногда нормативный материал, используемый в учебниках, пособиях и научной литературе, к моменту подготовки студ</w:t>
      </w:r>
      <w:r>
        <w:t>ентом письменного отчета, оказы</w:t>
      </w:r>
      <w:r w:rsidRPr="00052F24">
        <w:t>вается утратившим силу.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Недействующие нормативные акты не подлежат испол</w:t>
      </w:r>
      <w:r>
        <w:t>ьзованию, либо упоминаются с со</w:t>
      </w:r>
      <w:r w:rsidRPr="00052F24">
        <w:t>ответствующими оговорками.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Таким образом, при работе с нормативно-правовой баз</w:t>
      </w:r>
      <w:r>
        <w:t>ой студент в первую очередь дол</w:t>
      </w:r>
      <w:r w:rsidRPr="00052F24">
        <w:t xml:space="preserve">жен установить, является ли данный нормативно-правовой </w:t>
      </w:r>
      <w:r>
        <w:t>акт действующим в настоящее вре</w:t>
      </w:r>
      <w:r w:rsidRPr="00052F24">
        <w:t>мя, а также использовать последнюю редакцию документа.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В проц</w:t>
      </w:r>
      <w:r>
        <w:t xml:space="preserve">ессе подготовки отчета студент </w:t>
      </w:r>
      <w:r w:rsidRPr="00052F24">
        <w:t>должен: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а) всесторонне изучить определенную проблему, ее теоретические и практические аспекты;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б) проанализировать научную литературу и нормативно-правовой материал по теме;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в) выработать собственное суждение по соответству</w:t>
      </w:r>
      <w:r>
        <w:t>ющей проблеме, отношение к суще</w:t>
      </w:r>
      <w:r w:rsidRPr="00052F24">
        <w:t>ствующим научным позициям, точкам зрения, экспертной практике;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г) по возможности сформулировать свои предложени</w:t>
      </w:r>
      <w:r>
        <w:t>я по совершению экспертной прак</w:t>
      </w:r>
      <w:r w:rsidRPr="00052F24">
        <w:t>тики и текущего законодательства.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Содержание ответов на поставленные вопросы должно быть полным, теоретически обоснованным и аргументированным, иметь связь с практичес</w:t>
      </w:r>
      <w:r>
        <w:t>кой деятельностью. Ответы на во</w:t>
      </w:r>
      <w:r w:rsidRPr="00052F24">
        <w:t>просы должны быть логичными, сформулиро</w:t>
      </w:r>
      <w:r>
        <w:t xml:space="preserve">ваны четко и ясно, по существу </w:t>
      </w:r>
      <w:r w:rsidRPr="00052F24">
        <w:t>поставленного вопроса. Не следует необоснованно увеличивать их объем, останавливаясь на второстепенных, прямо не о</w:t>
      </w:r>
      <w:r>
        <w:t>тносящихся к теме исследования а</w:t>
      </w:r>
      <w:r w:rsidRPr="00052F24">
        <w:t>спектах.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При использовании в тексте ответа на вопрос цитат, норм право</w:t>
      </w:r>
      <w:r>
        <w:t>вых актов, заимствован</w:t>
      </w:r>
      <w:r w:rsidRPr="00052F24">
        <w:t>ных таблиц и схем следует руководствоваться правилами о</w:t>
      </w:r>
      <w:r>
        <w:t>формления сносок и ссылок на со</w:t>
      </w:r>
      <w:r w:rsidRPr="00052F24">
        <w:t xml:space="preserve">ответствующие источники (см. Приложение 1 «Методических рекомендаций </w:t>
      </w:r>
      <w:r>
        <w:t xml:space="preserve">по выполнению письменных работ </w:t>
      </w:r>
      <w:r w:rsidRPr="00052F24">
        <w:t>на юридическом факультете «РГЭУ (РИНХ)»).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Сноски имеют постран</w:t>
      </w:r>
      <w:r>
        <w:t xml:space="preserve">ичную нумерацию, то есть первая </w:t>
      </w:r>
      <w:r w:rsidRPr="00052F24">
        <w:t>сноска  на каждой странице  нумеруется цифрой 1. Печатание сносок с использованием  с</w:t>
      </w:r>
      <w:r w:rsidR="004628AA">
        <w:t>квозной нумерации  в конце рабо</w:t>
      </w:r>
      <w:r w:rsidRPr="00052F24">
        <w:t>ты не допускается.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 xml:space="preserve">Заимствование текста без ссылки на источник цитирования, т.е. плагиат, не </w:t>
      </w:r>
      <w:r w:rsidRPr="00052F24">
        <w:lastRenderedPageBreak/>
        <w:t>допускается и является основанием для направления работы на доработку.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 xml:space="preserve">Если автор считает целесообразным в ходе ответа на поставленный вопрос использовать табличную или схематическую форму изложения материала, </w:t>
      </w:r>
      <w:r w:rsidR="004628AA">
        <w:t>то должен руководствоваться пра</w:t>
      </w:r>
      <w:r w:rsidRPr="00052F24">
        <w:t>вилами оформления таблиц и схем (см. Приложение 2 «</w:t>
      </w:r>
      <w:r w:rsidR="004628AA">
        <w:t xml:space="preserve">Методических рекомендаций по выполнению письменных работ </w:t>
      </w:r>
      <w:r w:rsidRPr="00052F24">
        <w:t>на юридическом факультете «РГЭУ (РИНХ)»).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 xml:space="preserve">Следует обратить внимание, что при использовании в отчете статистического </w:t>
      </w:r>
      <w:r w:rsidR="004628AA">
        <w:t xml:space="preserve">материала необходимо давать </w:t>
      </w:r>
      <w:r w:rsidRPr="00052F24">
        <w:t>текстовое объяснение.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 xml:space="preserve"> В конце отчета автор может привести перечень услов</w:t>
      </w:r>
      <w:r w:rsidR="004628AA">
        <w:t>ных обозначений, символов и спе</w:t>
      </w:r>
      <w:r w:rsidRPr="00052F24">
        <w:t>циальных терминов только в том случае</w:t>
      </w:r>
      <w:r w:rsidR="004628AA">
        <w:t>, если их общее число более 20 и каждое из них повто</w:t>
      </w:r>
      <w:r w:rsidRPr="00052F24">
        <w:t>ряется в тексте не менее трех раз.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Текст отчета набирается на компьютере в текстовом редакторе «Microsoft Word»: стиль шрифта «Times New Roman», размер: «14», через 1,5 интервала,</w:t>
      </w:r>
      <w:r w:rsidR="004628AA">
        <w:t xml:space="preserve">  отступ абзаца – 1см (по линей</w:t>
      </w:r>
      <w:r w:rsidRPr="00052F24">
        <w:t>ке табуляции), с выравниванием «по ширине», в том числе и при оформлении списков и наименований вопросов и параграфов. Распечатывается с одной стороны лис</w:t>
      </w:r>
      <w:r w:rsidR="004628AA">
        <w:t xml:space="preserve">та формата А4. Каждая страница </w:t>
      </w:r>
      <w:r w:rsidRPr="00052F24">
        <w:t xml:space="preserve">должна быть оформлена с четким  соблюдением размера полей: слева - 30 мм, сверху - 20 мм, справа - 20 мм, снизу - 10 мм. 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Заголовки параграфов, пунктов печатаются шрифтом с выделением «жи</w:t>
      </w:r>
      <w:r w:rsidR="004628AA">
        <w:t>рный», с вырав</w:t>
      </w:r>
      <w:r w:rsidRPr="00052F24">
        <w:t>ниванием «по ширине» и с отступом абзаца указанного размер</w:t>
      </w:r>
      <w:r w:rsidR="004628AA">
        <w:t>а по первой строке. Точка в кон</w:t>
      </w:r>
      <w:r w:rsidRPr="00052F24">
        <w:t>це заголовка не ставится. Загол</w:t>
      </w:r>
      <w:r w:rsidR="004628AA">
        <w:t>овки «введение», «заключение», «список использованных ис</w:t>
      </w:r>
      <w:r w:rsidRPr="00052F24">
        <w:t>точников» печатаются с выравниванием «по центру».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 xml:space="preserve">В тексте отчета запрещается использовать выделение </w:t>
      </w:r>
      <w:r w:rsidR="004628AA">
        <w:t>«жирный» (кроме указанных загол</w:t>
      </w:r>
      <w:r w:rsidRPr="00052F24">
        <w:t>овков), а также шрифт другого стиля.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Отчет по практике, написанный от руки, либо оформленный в тетради, на проверку не принимается.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 xml:space="preserve">В отчете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 xml:space="preserve">Отчет должен быть выполнен грамотно и аккуратно, </w:t>
      </w:r>
      <w:r w:rsidR="004628AA">
        <w:t>с обязательным соблюдением реко</w:t>
      </w:r>
      <w:r w:rsidRPr="00052F24">
        <w:t>мендуемых правил и требований. Не допускаются произво</w:t>
      </w:r>
      <w:r w:rsidR="004628AA">
        <w:t>льные сокращения слов, исправле</w:t>
      </w:r>
      <w:r w:rsidRPr="00052F24">
        <w:t>ния и зачеркивания. Грамматические и стилистические оши</w:t>
      </w:r>
      <w:r w:rsidR="004628AA">
        <w:t>бки снижают уровень оценки рабо</w:t>
      </w:r>
      <w:r w:rsidRPr="00052F24">
        <w:t>ты. Нарушение правил оформления отчета является основанием для направления его на доработку.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Отчет о прохождении практики имеет следующую структуру: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а) титульный лист;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б) содержание;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в) основная часть;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г) список использованных источников.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В конце отчета могут быть помещены приложения.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 xml:space="preserve">Ориентировочный объем отчета составляет 15-20 страниц текста, </w:t>
      </w:r>
      <w:r w:rsidR="004628AA">
        <w:t>набранного на компью</w:t>
      </w:r>
      <w:r w:rsidRPr="00052F24">
        <w:t>тере (без учета  приложений),  оформленный в соответствии с установленными требованиями (см. «Методические рекомендации по выполнению пись</w:t>
      </w:r>
      <w:r w:rsidR="004628AA">
        <w:t>менных работ  на юридическом фа</w:t>
      </w:r>
      <w:r w:rsidRPr="00052F24">
        <w:t>культете «РГЭУ (РИНХ)»).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Титульный лист является первой страницей отчета о прохождении практики. Он должен содержать следующие сведения: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 наименование учебного заведения;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 фамилию, имя, отчество лица, проходившего учебную практику;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 гриф утверждения отчета руководителем практики;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 наименование отчета;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 место и сроки прохождения практики;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 место и дата составления отчета.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lastRenderedPageBreak/>
        <w:t>Основная часть отчета должна содержать данные, отр</w:t>
      </w:r>
      <w:r w:rsidR="004628AA">
        <w:t>ажающие существо, методику и ос</w:t>
      </w:r>
      <w:r w:rsidRPr="00052F24">
        <w:t>новные результаты практики.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Основная часть должна содержать: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 полное наименование и местонахождение ор</w:t>
      </w:r>
      <w:r w:rsidR="004628AA">
        <w:t xml:space="preserve">ганизации, в которой проходила </w:t>
      </w:r>
      <w:r w:rsidRPr="00052F24">
        <w:t>практика;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 период времени, в течение которого проходила практика;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 подробное освещение каждого вопроса программы практики;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 вопросы теоретического характера, возникшие при прохождении практики;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 xml:space="preserve">- перечень вопросов, возникших в ходе практики, которые, по мнению практиканта, </w:t>
      </w:r>
      <w:r w:rsidR="004628AA">
        <w:t xml:space="preserve">нуждаются в специальном </w:t>
      </w:r>
      <w:r w:rsidRPr="00052F24">
        <w:t>исследовании и важны в практическом отношении, с предложениями по их решению.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Заключение должно содержать обобщение и оценку результатов практики, в том числе: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 оценку полноты поставленных задач;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 оценку уровня проведенных научно-практических исследований;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 рекомендации по преодолению проблем, возникших в ходе прохождения практики и проведения научно-практических исследований;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 оценку возможности использования результатов научно-практических исследований в научно-исследовательской работе магистранта и выпускной квалификационной работе.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В приложении к отчету могут содержаться: образцы документов, которые студент в ходе практики самостоятельно составлял или в оформлении которых принимал участие; судебные решения по наиболее интересным спорам, стороной в кото</w:t>
      </w:r>
      <w:r w:rsidR="004628AA">
        <w:t>рых выступало предприятие (учре</w:t>
      </w:r>
      <w:r w:rsidRPr="00052F24">
        <w:t xml:space="preserve">ждение), предоставившее базу практики; иные документы и материалы.  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Отчет о прохождении практики должен быть представлен руководителю, и пос</w:t>
      </w:r>
      <w:r w:rsidR="004628AA">
        <w:t>ле провер</w:t>
      </w:r>
      <w:r w:rsidRPr="00052F24">
        <w:t>ки защищен в присутствии комиссии. Сроки защиты отчето</w:t>
      </w:r>
      <w:r w:rsidR="004628AA">
        <w:t>в определяются распоряжением де</w:t>
      </w:r>
      <w:r w:rsidRPr="00052F24">
        <w:t xml:space="preserve">кана на основании учебных планов.     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 xml:space="preserve">Экзаменаторы знакомятся с материалами, собранными студентом-практикантом в ходе практики, с характеристикой руководителя от организации, отзывом руководителя от кафедры, задают возникающие вопросы. 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 xml:space="preserve">Критерии оценивания контроля промежуточной аттестации по практике: 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</w:t>
      </w:r>
      <w:r w:rsidRPr="00052F24">
        <w:tab/>
        <w:t xml:space="preserve">84-100 баллов (зачет/отлично) выставляется обучающемуся, если он заполнил дневник в соответствии с вышеуказанными требованиями, получил от </w:t>
      </w:r>
      <w:r w:rsidR="004628AA">
        <w:t>руководителя практики от органи</w:t>
      </w:r>
      <w:r w:rsidRPr="00052F24">
        <w:t>зации отличную характеристику, а также при собеседова</w:t>
      </w:r>
      <w:r w:rsidR="004628AA">
        <w:t>нии продемонстрировал всесторон</w:t>
      </w:r>
      <w:r w:rsidRPr="00052F24">
        <w:t xml:space="preserve">ние, системные и глубокие знания необходимых правовых актов и особенностей осуществления полномочий органа, в котором он проходил практику; 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</w:t>
      </w:r>
      <w:r w:rsidRPr="00052F24">
        <w:tab/>
        <w:t xml:space="preserve">67-83 баллов (зачет/хорошо) выставляется обучающемуся, если он заполнил дневник в соответствии с вышеуказанными требованиями, получил от </w:t>
      </w:r>
      <w:r w:rsidR="004628AA">
        <w:t>руководителя практики от органи</w:t>
      </w:r>
      <w:r w:rsidRPr="00052F24">
        <w:t>зации отличную характеристику, однако при собеседовании продемонстрировал неточные знания необходимых правовых актов и особенностей осуществления полномочий органа, в котором он проходил практику;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</w:t>
      </w:r>
      <w:r w:rsidRPr="00052F24">
        <w:tab/>
        <w:t>50-66 баллов (зачет/удовлетворительно) выставляется обучающемуся, если он заполнил дневник в соответствии с вышеуказанными требованиями, однако допустил ряд неточностей, получил от руководителя практики от организации хорош</w:t>
      </w:r>
      <w:r w:rsidR="004628AA">
        <w:t>ую или удовлетворительную харак</w:t>
      </w:r>
      <w:r w:rsidRPr="00052F24">
        <w:t xml:space="preserve">теристику, а также при собеседовании продемонстрировал </w:t>
      </w:r>
      <w:r w:rsidR="004628AA">
        <w:t>неточные знания необходимых пра</w:t>
      </w:r>
      <w:r w:rsidRPr="00052F24">
        <w:t>вовых актов и особенностей осуществления полномочий орг</w:t>
      </w:r>
      <w:r w:rsidR="004628AA">
        <w:t>ана, в котором он проходил прак</w:t>
      </w:r>
      <w:r w:rsidRPr="00052F24">
        <w:t>тику;</w:t>
      </w:r>
    </w:p>
    <w:p w:rsidR="00052F24" w:rsidRPr="00052F24" w:rsidRDefault="00052F24" w:rsidP="00052F24">
      <w:pPr>
        <w:widowControl w:val="0"/>
        <w:ind w:firstLine="709"/>
        <w:contextualSpacing/>
        <w:jc w:val="both"/>
      </w:pPr>
      <w:r w:rsidRPr="00052F24">
        <w:t>-</w:t>
      </w:r>
      <w:r w:rsidRPr="00052F24">
        <w:tab/>
        <w:t xml:space="preserve">  0-49 баллов (зачет/неудовлетворительно) выставляе</w:t>
      </w:r>
      <w:r w:rsidR="004628AA">
        <w:t>тся обучающемуся, если он запол</w:t>
      </w:r>
      <w:r w:rsidRPr="00052F24">
        <w:t xml:space="preserve">нил дневник неточно или неверно, получил удовлетворительную или неудовлетворительную характеристику от руководителя практики от организации, а </w:t>
      </w:r>
      <w:r w:rsidR="004628AA">
        <w:t>также при собеседовании не отве</w:t>
      </w:r>
      <w:r w:rsidRPr="00052F24">
        <w:t xml:space="preserve">тил на поставленные вопросы. </w:t>
      </w:r>
    </w:p>
    <w:p w:rsidR="00C651A2" w:rsidRDefault="00052F24" w:rsidP="00052F24">
      <w:pPr>
        <w:widowControl w:val="0"/>
        <w:ind w:firstLine="709"/>
        <w:contextualSpacing/>
        <w:jc w:val="both"/>
      </w:pPr>
      <w:r w:rsidRPr="00052F24">
        <w:lastRenderedPageBreak/>
        <w:t xml:space="preserve">Защищенные отчеты студентам не возвращаются.  </w:t>
      </w:r>
    </w:p>
    <w:p w:rsidR="0018729E" w:rsidRDefault="0018729E" w:rsidP="00052F24">
      <w:pPr>
        <w:widowControl w:val="0"/>
        <w:ind w:firstLine="709"/>
        <w:contextualSpacing/>
        <w:jc w:val="both"/>
      </w:pPr>
      <w:r>
        <w:br w:type="page"/>
      </w:r>
    </w:p>
    <w:p w:rsidR="00E30FA0" w:rsidRDefault="00E30FA0" w:rsidP="009D7B71">
      <w:pPr>
        <w:widowControl w:val="0"/>
        <w:jc w:val="center"/>
        <w:rPr>
          <w:rFonts w:eastAsia="Calibri"/>
          <w:bCs/>
          <w:sz w:val="28"/>
          <w:szCs w:val="28"/>
        </w:rPr>
      </w:pPr>
      <w:bookmarkStart w:id="0" w:name="_GoBack"/>
      <w:r>
        <w:rPr>
          <w:rFonts w:eastAsia="Calibri"/>
          <w:bCs/>
          <w:noProof/>
          <w:sz w:val="28"/>
          <w:szCs w:val="28"/>
        </w:rPr>
        <w:lastRenderedPageBreak/>
        <w:drawing>
          <wp:inline distT="0" distB="0" distL="0" distR="0">
            <wp:extent cx="6031230" cy="850138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0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eastAsia="Calibri"/>
          <w:bCs/>
          <w:sz w:val="28"/>
          <w:szCs w:val="28"/>
        </w:rPr>
        <w:br w:type="page"/>
      </w:r>
    </w:p>
    <w:p w:rsidR="009D7B71" w:rsidRPr="00E07F64" w:rsidRDefault="009D7B71" w:rsidP="009D7B71">
      <w:pPr>
        <w:widowControl w:val="0"/>
        <w:jc w:val="center"/>
        <w:rPr>
          <w:rFonts w:eastAsia="Calibri"/>
          <w:bCs/>
          <w:sz w:val="28"/>
          <w:szCs w:val="28"/>
        </w:rPr>
      </w:pPr>
      <w:r w:rsidRPr="00E07F64">
        <w:rPr>
          <w:rFonts w:eastAsia="Calibri"/>
          <w:bCs/>
          <w:sz w:val="28"/>
          <w:szCs w:val="28"/>
        </w:rPr>
        <w:lastRenderedPageBreak/>
        <w:t>2018</w:t>
      </w:r>
    </w:p>
    <w:p w:rsidR="009D7B71" w:rsidRPr="00E07F64" w:rsidRDefault="009D7B71" w:rsidP="009D7B71">
      <w:pPr>
        <w:widowControl w:val="0"/>
        <w:shd w:val="clear" w:color="auto" w:fill="FFFFFF"/>
        <w:ind w:firstLine="567"/>
        <w:jc w:val="both"/>
      </w:pPr>
    </w:p>
    <w:p w:rsidR="009D7B71" w:rsidRPr="00E07F64" w:rsidRDefault="009D7B71" w:rsidP="009D7B71">
      <w:pPr>
        <w:tabs>
          <w:tab w:val="right" w:leader="dot" w:pos="9345"/>
        </w:tabs>
        <w:spacing w:line="360" w:lineRule="auto"/>
        <w:jc w:val="center"/>
        <w:rPr>
          <w:b/>
          <w:sz w:val="28"/>
          <w:szCs w:val="28"/>
        </w:rPr>
      </w:pPr>
      <w:r w:rsidRPr="00E07F64">
        <w:rPr>
          <w:b/>
          <w:sz w:val="28"/>
          <w:szCs w:val="28"/>
        </w:rPr>
        <w:t>Оглавление</w:t>
      </w:r>
    </w:p>
    <w:p w:rsidR="009D7B71" w:rsidRPr="00E07F64" w:rsidRDefault="009D7B71" w:rsidP="009D7B71">
      <w:pPr>
        <w:tabs>
          <w:tab w:val="right" w:leader="dot" w:pos="9345"/>
        </w:tabs>
        <w:spacing w:line="360" w:lineRule="auto"/>
        <w:rPr>
          <w:sz w:val="28"/>
          <w:szCs w:val="28"/>
        </w:rPr>
      </w:pPr>
    </w:p>
    <w:p w:rsidR="009D7B71" w:rsidRPr="00E07F64" w:rsidRDefault="009D7B71" w:rsidP="009D7B71">
      <w:pPr>
        <w:tabs>
          <w:tab w:val="right" w:leader="dot" w:pos="9345"/>
        </w:tabs>
        <w:spacing w:line="360" w:lineRule="auto"/>
        <w:rPr>
          <w:sz w:val="28"/>
          <w:szCs w:val="28"/>
        </w:rPr>
      </w:pPr>
    </w:p>
    <w:p w:rsidR="009D7B71" w:rsidRDefault="009D7B71" w:rsidP="009D7B71">
      <w:pPr>
        <w:tabs>
          <w:tab w:val="right" w:leader="dot" w:pos="9345"/>
        </w:tabs>
        <w:spacing w:line="360" w:lineRule="auto"/>
        <w:rPr>
          <w:sz w:val="28"/>
          <w:szCs w:val="28"/>
        </w:rPr>
      </w:pPr>
      <w:r w:rsidRPr="00E07F64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E07F64">
        <w:rPr>
          <w:sz w:val="28"/>
          <w:szCs w:val="28"/>
        </w:rPr>
        <w:t xml:space="preserve"> Перечень компетенций с указанием этапов их формирования в процессе осв</w:t>
      </w:r>
      <w:r>
        <w:rPr>
          <w:sz w:val="28"/>
          <w:szCs w:val="28"/>
        </w:rPr>
        <w:t>оения образовательной программы…………………………………………15</w:t>
      </w:r>
    </w:p>
    <w:p w:rsidR="009D7B71" w:rsidRPr="00E07F64" w:rsidRDefault="009D7B71" w:rsidP="009D7B71">
      <w:pPr>
        <w:tabs>
          <w:tab w:val="right" w:leader="dot" w:pos="9345"/>
        </w:tabs>
        <w:spacing w:line="360" w:lineRule="auto"/>
        <w:rPr>
          <w:sz w:val="28"/>
          <w:szCs w:val="28"/>
        </w:rPr>
      </w:pPr>
      <w:r w:rsidRPr="00E07F64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E07F64">
        <w:rPr>
          <w:sz w:val="28"/>
          <w:szCs w:val="28"/>
        </w:rPr>
        <w:t xml:space="preserve"> Описание показателей и критериев оценивания компетенций на различных этапах их формиров</w:t>
      </w:r>
      <w:r>
        <w:rPr>
          <w:sz w:val="28"/>
          <w:szCs w:val="28"/>
        </w:rPr>
        <w:t>ания, описание шкал оценивания…………………………15</w:t>
      </w:r>
    </w:p>
    <w:p w:rsidR="009D7B71" w:rsidRPr="00E07F64" w:rsidRDefault="009D7B71" w:rsidP="009D7B71">
      <w:pPr>
        <w:tabs>
          <w:tab w:val="right" w:leader="dot" w:pos="9345"/>
        </w:tabs>
        <w:spacing w:line="360" w:lineRule="auto"/>
        <w:rPr>
          <w:sz w:val="28"/>
          <w:szCs w:val="28"/>
        </w:rPr>
      </w:pPr>
      <w:r w:rsidRPr="00E07F64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E07F64">
        <w:rPr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</w:t>
      </w:r>
      <w:r>
        <w:rPr>
          <w:sz w:val="28"/>
          <w:szCs w:val="28"/>
        </w:rPr>
        <w:t>оения образовательной программы……………………………………………………20</w:t>
      </w:r>
    </w:p>
    <w:p w:rsidR="009D7B71" w:rsidRPr="00E07F64" w:rsidRDefault="009D7B71" w:rsidP="009D7B71">
      <w:pPr>
        <w:tabs>
          <w:tab w:val="right" w:leader="dot" w:pos="9345"/>
        </w:tabs>
        <w:spacing w:line="360" w:lineRule="auto"/>
        <w:rPr>
          <w:sz w:val="28"/>
          <w:szCs w:val="28"/>
        </w:rPr>
      </w:pPr>
      <w:r w:rsidRPr="00E07F64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E07F64">
        <w:rPr>
          <w:sz w:val="28"/>
          <w:szCs w:val="28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</w:t>
      </w:r>
      <w:r>
        <w:rPr>
          <w:sz w:val="28"/>
          <w:szCs w:val="28"/>
        </w:rPr>
        <w:t xml:space="preserve"> этапы формирования компетенций……………………………………………………21</w:t>
      </w:r>
    </w:p>
    <w:p w:rsidR="009D7B71" w:rsidRPr="00E07F64" w:rsidRDefault="009D7B71" w:rsidP="009D7B71">
      <w:pPr>
        <w:tabs>
          <w:tab w:val="right" w:leader="dot" w:pos="9345"/>
        </w:tabs>
        <w:spacing w:line="360" w:lineRule="auto"/>
        <w:rPr>
          <w:b/>
          <w:bCs/>
          <w:sz w:val="28"/>
          <w:szCs w:val="28"/>
        </w:rPr>
      </w:pPr>
      <w:r w:rsidRPr="00E07F64">
        <w:rPr>
          <w:sz w:val="28"/>
          <w:szCs w:val="28"/>
        </w:rPr>
        <w:fldChar w:fldCharType="begin"/>
      </w:r>
      <w:r w:rsidRPr="00E07F64">
        <w:rPr>
          <w:sz w:val="28"/>
          <w:szCs w:val="28"/>
        </w:rPr>
        <w:instrText xml:space="preserve"> TOC \o "1-3" \h \z \u </w:instrText>
      </w:r>
      <w:r w:rsidRPr="00E07F64">
        <w:rPr>
          <w:sz w:val="28"/>
          <w:szCs w:val="28"/>
        </w:rPr>
        <w:fldChar w:fldCharType="end"/>
      </w:r>
    </w:p>
    <w:p w:rsidR="009D7B71" w:rsidRPr="00E07F64" w:rsidRDefault="009D7B71" w:rsidP="009D7B71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9D7B71" w:rsidRPr="00E07F64" w:rsidRDefault="009D7B71" w:rsidP="009D7B71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9D7B71" w:rsidRPr="00E07F64" w:rsidRDefault="009D7B71" w:rsidP="009D7B71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9D7B71" w:rsidRPr="00E07F64" w:rsidRDefault="009D7B71" w:rsidP="009D7B71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9D7B71" w:rsidRPr="00E07F64" w:rsidRDefault="009D7B71" w:rsidP="009D7B71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9D7B71" w:rsidRPr="00E07F64" w:rsidRDefault="009D7B71" w:rsidP="009D7B71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9D7B71" w:rsidRPr="00E07F64" w:rsidRDefault="009D7B71" w:rsidP="009D7B71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9D7B71" w:rsidRPr="00E07F64" w:rsidRDefault="009D7B71" w:rsidP="009D7B71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9D7B71" w:rsidRPr="00E07F64" w:rsidRDefault="009D7B71" w:rsidP="009D7B71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9D7B71" w:rsidRPr="00E07F64" w:rsidRDefault="009D7B71" w:rsidP="009D7B71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9D7B71" w:rsidRPr="00E07F64" w:rsidRDefault="009D7B71" w:rsidP="009D7B71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9D7B71" w:rsidRPr="00E07F64" w:rsidRDefault="009D7B71" w:rsidP="009D7B71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9D7B71" w:rsidRPr="00E07F64" w:rsidRDefault="009D7B71" w:rsidP="009D7B71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9D7B71" w:rsidRPr="00E07F64" w:rsidRDefault="009D7B71" w:rsidP="009D7B71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9D7B71" w:rsidRPr="00E07F64" w:rsidRDefault="009D7B71" w:rsidP="009D7B71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9D7B71" w:rsidRPr="00E07F64" w:rsidRDefault="009D7B71" w:rsidP="009D7B71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9D7B71" w:rsidRPr="00E07F64" w:rsidRDefault="009D7B71" w:rsidP="009D7B71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9D7B71" w:rsidRPr="00E07F64" w:rsidRDefault="009D7B71" w:rsidP="009D7B71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9D7B71" w:rsidRPr="00E07F64" w:rsidRDefault="009D7B71" w:rsidP="009D7B71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9D7B71" w:rsidRPr="00E07F64" w:rsidRDefault="009D7B71" w:rsidP="009D7B71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9D7B71" w:rsidRPr="00E07F64" w:rsidRDefault="009D7B71" w:rsidP="009D7B71">
      <w:pPr>
        <w:keepNext/>
        <w:keepLines/>
        <w:spacing w:before="480"/>
        <w:outlineLvl w:val="0"/>
        <w:rPr>
          <w:b/>
          <w:bCs/>
          <w:sz w:val="28"/>
          <w:szCs w:val="28"/>
        </w:rPr>
      </w:pPr>
      <w:r w:rsidRPr="00E07F64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</w:t>
      </w:r>
      <w:r w:rsidRPr="00E07F64">
        <w:rPr>
          <w:b/>
          <w:bCs/>
          <w:sz w:val="28"/>
          <w:szCs w:val="28"/>
        </w:rPr>
        <w:t xml:space="preserve"> Перечень компетенций с указанием этапов их формирования в процессе освоения образовательной программы</w:t>
      </w:r>
    </w:p>
    <w:p w:rsidR="009D7B71" w:rsidRPr="00E07F64" w:rsidRDefault="009D7B71" w:rsidP="009D7B71">
      <w:pPr>
        <w:tabs>
          <w:tab w:val="left" w:pos="2295"/>
        </w:tabs>
        <w:jc w:val="center"/>
        <w:rPr>
          <w:b/>
          <w:sz w:val="28"/>
          <w:szCs w:val="28"/>
        </w:rPr>
      </w:pPr>
    </w:p>
    <w:p w:rsidR="009D7B71" w:rsidRPr="00E07F64" w:rsidRDefault="009D7B71" w:rsidP="009D7B71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E07F64">
        <w:rPr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прохождения практики» программы практики. </w:t>
      </w:r>
    </w:p>
    <w:p w:rsidR="009D7B71" w:rsidRPr="00E07F64" w:rsidRDefault="009D7B71" w:rsidP="009D7B71">
      <w:pPr>
        <w:keepNext/>
        <w:keepLines/>
        <w:spacing w:before="480"/>
        <w:outlineLvl w:val="0"/>
        <w:rPr>
          <w:b/>
          <w:bCs/>
          <w:sz w:val="28"/>
          <w:szCs w:val="28"/>
        </w:rPr>
      </w:pPr>
      <w:r w:rsidRPr="00E07F64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</w:t>
      </w:r>
      <w:r w:rsidRPr="00E07F64">
        <w:rPr>
          <w:b/>
          <w:bCs/>
          <w:sz w:val="28"/>
          <w:szCs w:val="28"/>
        </w:rPr>
        <w:t xml:space="preserve"> Описание показателей и критериев оценивания компетенций на различных этапах их формирования, описание шкал оценивания  </w:t>
      </w:r>
    </w:p>
    <w:p w:rsidR="009D7B71" w:rsidRPr="00E07F64" w:rsidRDefault="009D7B71" w:rsidP="009D7B71">
      <w:pPr>
        <w:ind w:firstLine="708"/>
        <w:rPr>
          <w:sz w:val="28"/>
          <w:szCs w:val="28"/>
        </w:rPr>
      </w:pPr>
    </w:p>
    <w:p w:rsidR="009D7B71" w:rsidRPr="00E07F64" w:rsidRDefault="009D7B71" w:rsidP="009D7B71">
      <w:pPr>
        <w:ind w:firstLine="708"/>
        <w:rPr>
          <w:sz w:val="28"/>
          <w:szCs w:val="28"/>
        </w:rPr>
      </w:pPr>
      <w:r w:rsidRPr="00E07F64">
        <w:rPr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04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5"/>
        <w:gridCol w:w="2595"/>
        <w:gridCol w:w="2005"/>
        <w:gridCol w:w="1858"/>
      </w:tblGrid>
      <w:tr w:rsidR="009D7B71" w:rsidRPr="00E07F64" w:rsidTr="00D56F56">
        <w:trPr>
          <w:trHeight w:val="752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E07F64">
              <w:rPr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E07F64">
              <w:rPr>
                <w:sz w:val="28"/>
                <w:szCs w:val="28"/>
              </w:rPr>
              <w:t>Показатели оценивания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E07F64">
              <w:rPr>
                <w:sz w:val="28"/>
                <w:szCs w:val="28"/>
              </w:rPr>
              <w:t>Критерии оценивания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E07F64">
              <w:rPr>
                <w:sz w:val="28"/>
                <w:szCs w:val="28"/>
              </w:rPr>
              <w:t>Средства оценивания</w:t>
            </w:r>
          </w:p>
        </w:tc>
      </w:tr>
      <w:tr w:rsidR="009D7B71" w:rsidRPr="00E07F64" w:rsidTr="00D56F56">
        <w:trPr>
          <w:trHeight w:val="430"/>
        </w:trPr>
        <w:tc>
          <w:tcPr>
            <w:tcW w:w="90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7B71" w:rsidRPr="00E07F64" w:rsidRDefault="009D7B71" w:rsidP="00D56F56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E07F64">
              <w:rPr>
                <w:sz w:val="28"/>
                <w:szCs w:val="28"/>
              </w:rPr>
              <w:t xml:space="preserve">ОК-5 </w:t>
            </w:r>
            <w:r w:rsidRPr="00E07F64">
              <w:t>способность работать в коллективе, толерантно воспринимая социальные, культурные, конфессиональные и иные различия, предупреждать и конструктивно разрешать конфликтные ситуации в процессе профессиональной деятельности</w:t>
            </w:r>
          </w:p>
        </w:tc>
      </w:tr>
      <w:tr w:rsidR="009D7B71" w:rsidRPr="00E07F64" w:rsidTr="00D56F56">
        <w:trPr>
          <w:trHeight w:val="1240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pPr>
              <w:widowControl w:val="0"/>
              <w:tabs>
                <w:tab w:val="left" w:pos="0"/>
              </w:tabs>
              <w:jc w:val="both"/>
            </w:pPr>
            <w:r w:rsidRPr="00E07F64">
              <w:t xml:space="preserve">З об этнокультурных и этноконфессиональных различиях, их специфике и особенностях в контексте необходимости толерантного взаимодействия с членами трудового коллектива и представителями общества </w:t>
            </w:r>
          </w:p>
          <w:p w:rsidR="009D7B71" w:rsidRPr="00E07F64" w:rsidRDefault="009D7B71" w:rsidP="00D56F56">
            <w:pPr>
              <w:widowControl w:val="0"/>
              <w:tabs>
                <w:tab w:val="left" w:pos="0"/>
              </w:tabs>
              <w:jc w:val="both"/>
            </w:pPr>
            <w:r w:rsidRPr="00E07F64">
              <w:t xml:space="preserve">У предупреждать и конструктивно разрешать конфликтные ситуации в процессе профессиональной деятельности в условиях социальных, культурных, конфессиональных и иных различий членов трудового коллектива </w:t>
            </w:r>
          </w:p>
          <w:p w:rsidR="009D7B71" w:rsidRPr="00E07F64" w:rsidRDefault="009D7B71" w:rsidP="00D56F56">
            <w:pPr>
              <w:widowControl w:val="0"/>
              <w:tabs>
                <w:tab w:val="left" w:pos="0"/>
              </w:tabs>
              <w:jc w:val="both"/>
            </w:pPr>
            <w:r w:rsidRPr="00E07F64">
              <w:t xml:space="preserve">В формами толерантного поведения для обеспечения стабильности работы коллектива, </w:t>
            </w:r>
            <w:r w:rsidRPr="00E07F64">
              <w:lastRenderedPageBreak/>
              <w:t>предупреждения и конструктивного решения конфликтных ситуаций в условиях социальных, культурных и конфессиональных различий.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pPr>
              <w:suppressAutoHyphens/>
              <w:jc w:val="both"/>
              <w:rPr>
                <w:kern w:val="2"/>
              </w:rPr>
            </w:pPr>
            <w:r w:rsidRPr="00E07F64">
              <w:lastRenderedPageBreak/>
              <w:t>изложение понятий об этнокультурных и этноконфессиональных различиях, их специфике и особенностях в контексте необходимости толерантного взаимодействия с членами трудового коллектива и представителями общества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pPr>
              <w:suppressAutoHyphens/>
              <w:jc w:val="both"/>
              <w:rPr>
                <w:kern w:val="2"/>
              </w:rPr>
            </w:pPr>
            <w:r w:rsidRPr="00E07F64">
              <w:t>устанавливает связи ценностных ориентаций и нравственных установок, отражающих необходимость строжайшего соблюдения и исполнения правовых норм, обязательность охраны и защиты прав человека, обеспечения безопасности личности от преступлений и других видов правонарушений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r w:rsidRPr="00E07F64">
              <w:rPr>
                <w:iCs/>
              </w:rPr>
              <w:t>индивидуальное задание</w:t>
            </w:r>
          </w:p>
        </w:tc>
      </w:tr>
      <w:tr w:rsidR="009D7B71" w:rsidRPr="00E07F64" w:rsidTr="00D56F56">
        <w:trPr>
          <w:trHeight w:val="430"/>
        </w:trPr>
        <w:tc>
          <w:tcPr>
            <w:tcW w:w="90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7B71" w:rsidRPr="00E07F64" w:rsidRDefault="009D7B71" w:rsidP="00D56F56">
            <w:pPr>
              <w:spacing w:line="256" w:lineRule="auto"/>
              <w:rPr>
                <w:sz w:val="28"/>
                <w:szCs w:val="28"/>
              </w:rPr>
            </w:pPr>
            <w:r w:rsidRPr="00E07F64">
              <w:rPr>
                <w:sz w:val="28"/>
                <w:szCs w:val="28"/>
              </w:rPr>
              <w:lastRenderedPageBreak/>
              <w:t xml:space="preserve">ПК-1 </w:t>
            </w:r>
            <w:r w:rsidRPr="00E07F64">
              <w:t>способность использовать знания теоретических, методических, процессуальных и организационных основ судебной экспертизы, криминалистики при производстве судебных экспертиз и исследований</w:t>
            </w:r>
          </w:p>
        </w:tc>
      </w:tr>
      <w:tr w:rsidR="009D7B71" w:rsidRPr="00E07F64" w:rsidTr="00D56F56">
        <w:trPr>
          <w:trHeight w:val="2005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r w:rsidRPr="00E07F64">
              <w:t xml:space="preserve">З </w:t>
            </w:r>
            <w:r w:rsidRPr="00E07F64">
              <w:rPr>
                <w:rFonts w:eastAsia="Calibri"/>
              </w:rPr>
              <w:t>положения действующего законодательства и правоприменительную практику по производству судебных экспертиз и исследований  в необходимом для профессиональной деятельности объеме</w:t>
            </w:r>
            <w:r w:rsidRPr="00E07F64">
              <w:t xml:space="preserve"> </w:t>
            </w:r>
          </w:p>
          <w:p w:rsidR="009D7B71" w:rsidRPr="00E07F64" w:rsidRDefault="009D7B71" w:rsidP="00D56F56">
            <w:pPr>
              <w:rPr>
                <w:rFonts w:eastAsia="Calibri"/>
              </w:rPr>
            </w:pPr>
            <w:r w:rsidRPr="00E07F64">
              <w:t xml:space="preserve">У </w:t>
            </w:r>
            <w:r w:rsidRPr="00E07F64">
              <w:rPr>
                <w:rFonts w:eastAsia="Calibri"/>
              </w:rPr>
              <w:t xml:space="preserve">применять  положения действующего законодательства и правоприменительную практику по производству судебных экспертиз и исследований  </w:t>
            </w:r>
          </w:p>
          <w:p w:rsidR="009D7B71" w:rsidRPr="00E07F64" w:rsidRDefault="009D7B71" w:rsidP="00D56F56">
            <w:r w:rsidRPr="00E07F64">
              <w:t>В способностью применять на практике знания теоретических, методических, процессуальных и организационных основ криминалистики при производстве судебных экспертиз и исследований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r w:rsidRPr="00E07F64">
              <w:t xml:space="preserve">изложение положений действующего законодательства и правоприменительной практики по производству судебных экспертиз и исследований  в необходимом для профессиональной деятельности объеме 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pPr>
              <w:jc w:val="both"/>
            </w:pPr>
            <w:r w:rsidRPr="00E07F64">
              <w:t>точность воспроизведения содержание основной терминологии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r w:rsidRPr="00E07F64">
              <w:rPr>
                <w:iCs/>
              </w:rPr>
              <w:t>индивидуальное задание</w:t>
            </w:r>
          </w:p>
        </w:tc>
      </w:tr>
      <w:tr w:rsidR="009D7B71" w:rsidRPr="00E07F64" w:rsidTr="00D56F56">
        <w:trPr>
          <w:trHeight w:val="430"/>
        </w:trPr>
        <w:tc>
          <w:tcPr>
            <w:tcW w:w="90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7B71" w:rsidRPr="00E07F64" w:rsidRDefault="009D7B71" w:rsidP="00D56F56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E07F64">
              <w:rPr>
                <w:sz w:val="28"/>
                <w:szCs w:val="28"/>
              </w:rPr>
              <w:t xml:space="preserve">ПК-2 </w:t>
            </w:r>
            <w:r w:rsidRPr="00E07F64">
              <w:t>способность применять методики судебных экспертных исследований в профессиональной деятельности</w:t>
            </w:r>
          </w:p>
        </w:tc>
      </w:tr>
      <w:tr w:rsidR="009D7B71" w:rsidRPr="00E07F64" w:rsidTr="00D56F56">
        <w:trPr>
          <w:trHeight w:val="2005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r w:rsidRPr="00E07F64">
              <w:t xml:space="preserve">З  особенности методики судебных экспертных исследований в профессиональной деятельности </w:t>
            </w:r>
          </w:p>
          <w:p w:rsidR="009D7B71" w:rsidRPr="00E07F64" w:rsidRDefault="009D7B71" w:rsidP="00D56F56">
            <w:r w:rsidRPr="00E07F64">
              <w:t xml:space="preserve">У применять методики </w:t>
            </w:r>
            <w:r w:rsidRPr="00E07F64">
              <w:lastRenderedPageBreak/>
              <w:t xml:space="preserve">судебных экспертных исследований в профессиональной деятельности </w:t>
            </w:r>
          </w:p>
          <w:p w:rsidR="009D7B71" w:rsidRPr="00E07F64" w:rsidRDefault="009D7B71" w:rsidP="00D56F56">
            <w:pPr>
              <w:rPr>
                <w:i/>
              </w:rPr>
            </w:pPr>
            <w:r w:rsidRPr="00E07F64">
              <w:t>В способностью применять все методики судебных экспертных исследований в профессиональной деятельности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pPr>
              <w:jc w:val="both"/>
            </w:pPr>
            <w:r w:rsidRPr="00E07F64">
              <w:lastRenderedPageBreak/>
              <w:t xml:space="preserve">обладание способностью применять все методики судебных экспертных исследований в профессиональной </w:t>
            </w:r>
            <w:r w:rsidRPr="00E07F64">
              <w:lastRenderedPageBreak/>
              <w:t>деятельности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pPr>
              <w:jc w:val="both"/>
            </w:pPr>
            <w:r w:rsidRPr="00E07F64">
              <w:lastRenderedPageBreak/>
              <w:t xml:space="preserve">оперирует основными терминами по изучаемому вопросу; анализирует факты и </w:t>
            </w:r>
            <w:r w:rsidRPr="00E07F64">
              <w:lastRenderedPageBreak/>
              <w:t>возникающие в связи с ними отношения; систематизирует необходимый для изложения материал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r w:rsidRPr="00E07F64">
              <w:rPr>
                <w:iCs/>
              </w:rPr>
              <w:lastRenderedPageBreak/>
              <w:t>индивидуальное задание</w:t>
            </w:r>
          </w:p>
        </w:tc>
      </w:tr>
      <w:tr w:rsidR="009D7B71" w:rsidRPr="00E07F64" w:rsidTr="00D56F56">
        <w:trPr>
          <w:trHeight w:val="430"/>
        </w:trPr>
        <w:tc>
          <w:tcPr>
            <w:tcW w:w="90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7B71" w:rsidRPr="00E07F64" w:rsidRDefault="009D7B71" w:rsidP="00D56F56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E07F64">
              <w:rPr>
                <w:sz w:val="28"/>
                <w:szCs w:val="28"/>
              </w:rPr>
              <w:lastRenderedPageBreak/>
              <w:t xml:space="preserve">ПК-3 </w:t>
            </w:r>
            <w:r w:rsidRPr="00E07F64">
              <w:t>способность использовать естественнонаучные методы при исследовании вещественных доказательств</w:t>
            </w:r>
          </w:p>
        </w:tc>
      </w:tr>
      <w:tr w:rsidR="009D7B71" w:rsidRPr="00E07F64" w:rsidTr="00D56F56">
        <w:trPr>
          <w:trHeight w:val="2005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r w:rsidRPr="00E07F64">
              <w:t>З математические методы, используемые в судебно-экспертных исследованиях, методику применения естественнонаучных методов и криминалистических средств, их возможности при обнаружении, фиксации, изъятии и исследовании объектов судебной экспертизы</w:t>
            </w:r>
          </w:p>
          <w:p w:rsidR="009D7B71" w:rsidRPr="00E07F64" w:rsidRDefault="009D7B71" w:rsidP="00D56F56">
            <w:r w:rsidRPr="00E07F64">
              <w:t xml:space="preserve">У использовать естественнонаучные методы и средства для обнаружения, фиксации и изъятия объектов и их предварительного исследования </w:t>
            </w:r>
          </w:p>
          <w:p w:rsidR="009D7B71" w:rsidRPr="00E07F64" w:rsidRDefault="009D7B71" w:rsidP="00D56F56">
            <w:pPr>
              <w:jc w:val="both"/>
              <w:rPr>
                <w:rFonts w:eastAsia="Calibri"/>
              </w:rPr>
            </w:pPr>
            <w:r w:rsidRPr="00E07F64">
              <w:t xml:space="preserve">В </w:t>
            </w:r>
            <w:r w:rsidRPr="00E07F64">
              <w:rPr>
                <w:rFonts w:eastAsia="Calibri"/>
              </w:rPr>
              <w:t xml:space="preserve">основными характеристиками оптических систем; определения фотометрических характеристик – светового потока, силы света, освещенности; возбуждения источниками ультрафиолетового излучения люминесценции в видимой зоне, применения светофильтров при </w:t>
            </w:r>
            <w:r w:rsidRPr="00E07F64">
              <w:rPr>
                <w:rFonts w:eastAsia="Calibri"/>
              </w:rPr>
              <w:lastRenderedPageBreak/>
              <w:t>исследованиях объектов: применять унифицированный комплект научно-технических средств для обнаружения, фиксации и изъятия вещественных доказательств</w:t>
            </w:r>
          </w:p>
          <w:p w:rsidR="009D7B71" w:rsidRPr="00E07F64" w:rsidRDefault="009D7B71" w:rsidP="00D56F56">
            <w:pPr>
              <w:rPr>
                <w:i/>
              </w:rPr>
            </w:pP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pPr>
              <w:jc w:val="both"/>
            </w:pPr>
            <w:r w:rsidRPr="00E07F64">
              <w:lastRenderedPageBreak/>
              <w:t>владение методикой исследования объектов с помощью стереоскопических микроскопов типа МБС в отраженном и проходящем свете; сравнительного исследования объектов с помощью криминалистических микроскопов типа МСК; проводить измерения объектов с помощью линейки окуляра микроскопа МБС; определять площади объектов и проводить линейные измерения с помощью сетки квадратов окуляра микроскопа МБС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pPr>
              <w:jc w:val="both"/>
              <w:rPr>
                <w:rFonts w:eastAsia="Calibri"/>
                <w:color w:val="000000"/>
              </w:rPr>
            </w:pPr>
            <w:r w:rsidRPr="00E07F64">
              <w:rPr>
                <w:rFonts w:eastAsia="Calibri"/>
                <w:color w:val="000000"/>
              </w:rPr>
              <w:t xml:space="preserve">умение аргументировать и отставить свою позицию; </w:t>
            </w:r>
          </w:p>
          <w:p w:rsidR="009D7B71" w:rsidRPr="00E07F64" w:rsidRDefault="009D7B71" w:rsidP="00D56F56">
            <w:pPr>
              <w:jc w:val="both"/>
            </w:pPr>
            <w:r w:rsidRPr="00E07F64">
              <w:rPr>
                <w:rFonts w:eastAsia="Calibri"/>
                <w:color w:val="000000"/>
              </w:rPr>
              <w:t>-умение пользоваться нормативной и монографической литературой при подготовке к занятиям</w:t>
            </w:r>
            <w:r w:rsidRPr="00E07F64">
              <w:rPr>
                <w:rFonts w:eastAsia="Calibri"/>
                <w:iCs/>
                <w:color w:val="808080"/>
              </w:rPr>
              <w:t>.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r w:rsidRPr="00E07F64">
              <w:rPr>
                <w:iCs/>
              </w:rPr>
              <w:t>индивидуальное задание</w:t>
            </w:r>
          </w:p>
        </w:tc>
      </w:tr>
      <w:tr w:rsidR="009D7B71" w:rsidRPr="00E07F64" w:rsidTr="00D56F56">
        <w:trPr>
          <w:trHeight w:val="430"/>
        </w:trPr>
        <w:tc>
          <w:tcPr>
            <w:tcW w:w="90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D7B71" w:rsidRPr="00E07F64" w:rsidRDefault="009D7B71" w:rsidP="00D56F56">
            <w:pPr>
              <w:spacing w:line="256" w:lineRule="auto"/>
              <w:rPr>
                <w:sz w:val="28"/>
                <w:szCs w:val="28"/>
              </w:rPr>
            </w:pPr>
            <w:r w:rsidRPr="00E07F64">
              <w:rPr>
                <w:sz w:val="28"/>
                <w:szCs w:val="28"/>
              </w:rPr>
              <w:lastRenderedPageBreak/>
              <w:t xml:space="preserve">ПК-4 </w:t>
            </w:r>
            <w:r w:rsidRPr="00E07F64">
              <w:rPr>
                <w:rFonts w:eastAsia="Calibri"/>
              </w:rPr>
              <w:t>способность применять технические средства при обнаружении, фиксации и исследовании материальных объектов - вещественных доказательств в процессе производства судебных экспертиз</w:t>
            </w:r>
          </w:p>
        </w:tc>
      </w:tr>
      <w:tr w:rsidR="009D7B71" w:rsidRPr="00E07F64" w:rsidTr="00D56F56">
        <w:trPr>
          <w:trHeight w:val="2005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r w:rsidRPr="00E07F64">
              <w:t xml:space="preserve">З </w:t>
            </w:r>
            <w:r w:rsidRPr="00E07F64">
              <w:rPr>
                <w:rFonts w:eastAsia="Calibri"/>
              </w:rPr>
              <w:t>все технические средства при обнаружении, фиксации и исследовании материальных объектов - вещественных доказательств в процессе производства судебных экспертиз</w:t>
            </w:r>
            <w:r w:rsidRPr="00E07F64">
              <w:t xml:space="preserve"> </w:t>
            </w:r>
          </w:p>
          <w:p w:rsidR="009D7B71" w:rsidRPr="00E07F64" w:rsidRDefault="009D7B71" w:rsidP="00D56F56">
            <w:r w:rsidRPr="00E07F64">
              <w:t>У</w:t>
            </w:r>
            <w:r w:rsidRPr="00E07F64">
              <w:rPr>
                <w:rFonts w:eastAsia="Calibri"/>
              </w:rPr>
              <w:t xml:space="preserve"> применять все технические средства при обнаружении, фиксации и исследовании материальных объектов - вещественных доказательств в процессе производства судебных экспертиз</w:t>
            </w:r>
          </w:p>
          <w:p w:rsidR="009D7B71" w:rsidRPr="00E07F64" w:rsidRDefault="009D7B71" w:rsidP="00D56F56">
            <w:pPr>
              <w:rPr>
                <w:i/>
              </w:rPr>
            </w:pPr>
            <w:r w:rsidRPr="00E07F64">
              <w:t xml:space="preserve">В </w:t>
            </w:r>
            <w:r w:rsidRPr="00E07F64">
              <w:rPr>
                <w:rFonts w:eastAsia="Calibri"/>
              </w:rPr>
              <w:t>способностью применять все технические средства при обнаружении, фиксации и исследовании материальных объектов - вещественных доказательств в процессе производства судебных экспертиз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pPr>
              <w:jc w:val="both"/>
            </w:pPr>
            <w:r w:rsidRPr="00E07F64">
              <w:t>применение всех технических средств при обнаружении, фиксации и исследовании материальных объектов - вещественных доказательств в процессе производства судебных экспертиз</w:t>
            </w:r>
          </w:p>
          <w:p w:rsidR="009D7B71" w:rsidRPr="00E07F64" w:rsidRDefault="009D7B71" w:rsidP="00D56F56">
            <w:pPr>
              <w:jc w:val="both"/>
            </w:pP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pPr>
              <w:jc w:val="both"/>
            </w:pPr>
            <w:r w:rsidRPr="00E07F64">
              <w:t>владение средствами технического оснащения и автоматизации в работе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7B71" w:rsidRPr="00E07F64" w:rsidRDefault="009D7B71" w:rsidP="00D56F56">
            <w:r w:rsidRPr="00E07F64">
              <w:rPr>
                <w:iCs/>
              </w:rPr>
              <w:t>индивидуальное задание</w:t>
            </w:r>
          </w:p>
        </w:tc>
      </w:tr>
    </w:tbl>
    <w:p w:rsidR="009D7B71" w:rsidRPr="00E07F64" w:rsidRDefault="009D7B71" w:rsidP="009D7B71">
      <w:pPr>
        <w:ind w:firstLine="708"/>
        <w:jc w:val="both"/>
        <w:rPr>
          <w:i/>
          <w:sz w:val="28"/>
          <w:szCs w:val="28"/>
        </w:rPr>
      </w:pPr>
    </w:p>
    <w:p w:rsidR="009D7B71" w:rsidRPr="00E07F64" w:rsidRDefault="009D7B71" w:rsidP="009D7B71">
      <w:pPr>
        <w:ind w:firstLine="708"/>
        <w:jc w:val="both"/>
        <w:rPr>
          <w:i/>
          <w:sz w:val="28"/>
          <w:szCs w:val="28"/>
        </w:rPr>
      </w:pPr>
    </w:p>
    <w:p w:rsidR="009D7B71" w:rsidRPr="00E07F64" w:rsidRDefault="009D7B71" w:rsidP="009D7B71">
      <w:pPr>
        <w:ind w:firstLine="708"/>
        <w:rPr>
          <w:sz w:val="28"/>
          <w:szCs w:val="28"/>
        </w:rPr>
      </w:pPr>
      <w:r w:rsidRPr="00E07F64">
        <w:rPr>
          <w:sz w:val="28"/>
          <w:szCs w:val="28"/>
        </w:rPr>
        <w:t xml:space="preserve">2.2 Шкалы оценивания:   </w:t>
      </w:r>
    </w:p>
    <w:p w:rsidR="009D7B71" w:rsidRPr="00E07F64" w:rsidRDefault="009D7B71" w:rsidP="009D7B71">
      <w:pPr>
        <w:ind w:firstLine="708"/>
        <w:jc w:val="both"/>
        <w:rPr>
          <w:sz w:val="28"/>
          <w:szCs w:val="28"/>
        </w:rPr>
      </w:pPr>
      <w:r w:rsidRPr="00E07F64">
        <w:rPr>
          <w:sz w:val="28"/>
          <w:szCs w:val="28"/>
        </w:rPr>
        <w:lastRenderedPageBreak/>
        <w:t>Контроль успеваемости осуществляется в рамках накопительной балльно-рейтинговой системы в 100-балльной шкале:</w:t>
      </w:r>
    </w:p>
    <w:p w:rsidR="009D7B71" w:rsidRPr="00E07F64" w:rsidRDefault="009D7B71" w:rsidP="009D7B71">
      <w:pPr>
        <w:widowControl w:val="0"/>
        <w:ind w:firstLine="709"/>
        <w:jc w:val="both"/>
        <w:rPr>
          <w:sz w:val="28"/>
          <w:szCs w:val="28"/>
        </w:rPr>
      </w:pPr>
      <w:r w:rsidRPr="00E07F64">
        <w:rPr>
          <w:sz w:val="28"/>
          <w:szCs w:val="28"/>
        </w:rPr>
        <w:t>84-100 баллов (зачет, оценка «отлично»)</w:t>
      </w:r>
      <w:r w:rsidRPr="00E07F64">
        <w:rPr>
          <w:iCs/>
          <w:spacing w:val="-1"/>
          <w:sz w:val="28"/>
          <w:szCs w:val="28"/>
        </w:rPr>
        <w:t xml:space="preserve"> </w:t>
      </w:r>
    </w:p>
    <w:p w:rsidR="009D7B71" w:rsidRPr="00E07F64" w:rsidRDefault="009D7B71" w:rsidP="009D7B71">
      <w:pPr>
        <w:widowControl w:val="0"/>
        <w:ind w:firstLine="709"/>
        <w:jc w:val="both"/>
        <w:rPr>
          <w:sz w:val="28"/>
          <w:szCs w:val="28"/>
        </w:rPr>
      </w:pPr>
      <w:r w:rsidRPr="00E07F64">
        <w:rPr>
          <w:sz w:val="28"/>
          <w:szCs w:val="28"/>
        </w:rPr>
        <w:t>67-83 баллов (зачет, оценка «хорошо»)</w:t>
      </w:r>
      <w:r w:rsidRPr="00E07F64">
        <w:rPr>
          <w:iCs/>
          <w:spacing w:val="-1"/>
          <w:sz w:val="28"/>
          <w:szCs w:val="28"/>
        </w:rPr>
        <w:t xml:space="preserve"> </w:t>
      </w:r>
    </w:p>
    <w:p w:rsidR="009D7B71" w:rsidRPr="00E07F64" w:rsidRDefault="009D7B71" w:rsidP="009D7B71">
      <w:pPr>
        <w:widowControl w:val="0"/>
        <w:ind w:firstLine="709"/>
        <w:jc w:val="both"/>
        <w:rPr>
          <w:sz w:val="28"/>
          <w:szCs w:val="28"/>
        </w:rPr>
      </w:pPr>
      <w:r w:rsidRPr="00E07F64">
        <w:rPr>
          <w:sz w:val="28"/>
          <w:szCs w:val="28"/>
        </w:rPr>
        <w:t xml:space="preserve">50-66 баллов (зачет, оценка «удовлетворительно») </w:t>
      </w:r>
    </w:p>
    <w:p w:rsidR="009D7B71" w:rsidRPr="00E07F64" w:rsidRDefault="009D7B71" w:rsidP="009D7B71">
      <w:pPr>
        <w:widowControl w:val="0"/>
        <w:ind w:firstLine="709"/>
        <w:jc w:val="both"/>
        <w:rPr>
          <w:iCs/>
          <w:sz w:val="28"/>
          <w:szCs w:val="28"/>
        </w:rPr>
      </w:pPr>
      <w:r w:rsidRPr="00E07F64">
        <w:rPr>
          <w:sz w:val="28"/>
          <w:szCs w:val="28"/>
        </w:rPr>
        <w:t>0-49 баллов (незачет, оценка «неудовлетворительно»)</w:t>
      </w:r>
      <w:r w:rsidRPr="00E07F64">
        <w:rPr>
          <w:iCs/>
          <w:sz w:val="28"/>
          <w:szCs w:val="28"/>
        </w:rPr>
        <w:t xml:space="preserve"> </w:t>
      </w:r>
    </w:p>
    <w:p w:rsidR="009D7B71" w:rsidRPr="00E07F64" w:rsidRDefault="009D7B71" w:rsidP="009D7B71">
      <w:pPr>
        <w:keepNext/>
        <w:keepLines/>
        <w:spacing w:before="480"/>
        <w:jc w:val="both"/>
        <w:outlineLvl w:val="0"/>
        <w:rPr>
          <w:b/>
          <w:bCs/>
          <w:sz w:val="28"/>
          <w:szCs w:val="28"/>
        </w:rPr>
      </w:pPr>
      <w:r w:rsidRPr="00E07F64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</w:t>
      </w:r>
      <w:r w:rsidRPr="00E07F64">
        <w:rPr>
          <w:b/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9D7B71" w:rsidRPr="00E07F64" w:rsidRDefault="009D7B71" w:rsidP="009D7B71">
      <w:pPr>
        <w:ind w:firstLine="708"/>
        <w:jc w:val="both"/>
        <w:rPr>
          <w:i/>
          <w:sz w:val="28"/>
          <w:szCs w:val="28"/>
        </w:rPr>
      </w:pPr>
    </w:p>
    <w:p w:rsidR="009D7B71" w:rsidRPr="00E07F64" w:rsidRDefault="009D7B71" w:rsidP="009D7B71">
      <w:pPr>
        <w:ind w:firstLine="708"/>
        <w:jc w:val="both"/>
        <w:rPr>
          <w:i/>
          <w:sz w:val="28"/>
          <w:szCs w:val="28"/>
        </w:rPr>
      </w:pPr>
    </w:p>
    <w:p w:rsidR="009D7B71" w:rsidRPr="00E07F64" w:rsidRDefault="009D7B71" w:rsidP="009D7B71">
      <w:pPr>
        <w:jc w:val="center"/>
        <w:textAlignment w:val="baseline"/>
        <w:rPr>
          <w:b/>
          <w:bCs/>
          <w:sz w:val="28"/>
          <w:szCs w:val="28"/>
        </w:rPr>
      </w:pPr>
      <w:r w:rsidRPr="00E07F64">
        <w:rPr>
          <w:b/>
          <w:bCs/>
          <w:sz w:val="28"/>
          <w:szCs w:val="28"/>
        </w:rPr>
        <w:t>Индивидуальное задание</w:t>
      </w:r>
    </w:p>
    <w:p w:rsidR="009D7B71" w:rsidRPr="00E07F64" w:rsidRDefault="009D7B71" w:rsidP="009D7B71">
      <w:pPr>
        <w:jc w:val="center"/>
        <w:textAlignment w:val="baseline"/>
        <w:rPr>
          <w:sz w:val="12"/>
          <w:szCs w:val="12"/>
        </w:rPr>
      </w:pPr>
    </w:p>
    <w:p w:rsidR="009D7B71" w:rsidRPr="00E07F64" w:rsidRDefault="009D7B71" w:rsidP="009D7B71">
      <w:pPr>
        <w:ind w:firstLine="709"/>
        <w:jc w:val="both"/>
        <w:rPr>
          <w:iCs/>
        </w:rPr>
      </w:pPr>
      <w:r w:rsidRPr="00E07F64">
        <w:t>В основной текстовой части отчета</w:t>
      </w:r>
      <w:r w:rsidRPr="00E07F64">
        <w:rPr>
          <w:iCs/>
        </w:rPr>
        <w:t xml:space="preserve"> </w:t>
      </w:r>
      <w:r w:rsidRPr="00E07F64">
        <w:t xml:space="preserve">последовательно </w:t>
      </w:r>
      <w:r w:rsidRPr="00E07F64">
        <w:rPr>
          <w:iCs/>
        </w:rPr>
        <w:t xml:space="preserve">излагаются результаты </w:t>
      </w:r>
      <w:r w:rsidRPr="00E07F64">
        <w:t xml:space="preserve">работы в соответствии </w:t>
      </w:r>
      <w:r w:rsidRPr="00E07F64">
        <w:rPr>
          <w:iCs/>
        </w:rPr>
        <w:t>с утвержденной структурой учебной практики.</w:t>
      </w:r>
    </w:p>
    <w:p w:rsidR="009D7B71" w:rsidRPr="00E07F64" w:rsidRDefault="009D7B71" w:rsidP="009D7B71">
      <w:pPr>
        <w:textAlignment w:val="baseline"/>
        <w:rPr>
          <w:b/>
          <w:bCs/>
          <w:sz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2901"/>
        <w:gridCol w:w="4822"/>
        <w:gridCol w:w="1417"/>
      </w:tblGrid>
      <w:tr w:rsidR="009D7B71" w:rsidRPr="00E07F64" w:rsidTr="00D56F56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B71" w:rsidRPr="00E07F64" w:rsidRDefault="009D7B71" w:rsidP="00D56F56">
            <w:pPr>
              <w:jc w:val="center"/>
            </w:pPr>
            <w:r w:rsidRPr="00E07F64">
              <w:t>№ п/п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B71" w:rsidRPr="00E07F64" w:rsidRDefault="009D7B71" w:rsidP="00D56F56">
            <w:pPr>
              <w:jc w:val="center"/>
            </w:pPr>
            <w:r w:rsidRPr="00E07F64">
              <w:t>Разделы (этапы) практики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B71" w:rsidRPr="00E07F64" w:rsidRDefault="009D7B71" w:rsidP="00D56F56">
            <w:pPr>
              <w:jc w:val="center"/>
            </w:pPr>
            <w:r w:rsidRPr="00E07F64">
              <w:t>Виды работ на практике студентов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B71" w:rsidRPr="00E07F64" w:rsidRDefault="009D7B71" w:rsidP="00D56F56">
            <w:pPr>
              <w:ind w:firstLine="34"/>
              <w:jc w:val="center"/>
            </w:pPr>
            <w:r w:rsidRPr="00E07F64">
              <w:t>Трудоемкость в часах</w:t>
            </w:r>
          </w:p>
        </w:tc>
      </w:tr>
      <w:tr w:rsidR="009D7B71" w:rsidRPr="00E07F64" w:rsidTr="00D56F56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B71" w:rsidRPr="00E07F64" w:rsidRDefault="009D7B71" w:rsidP="00D56F56">
            <w:pPr>
              <w:jc w:val="both"/>
            </w:pPr>
            <w:r w:rsidRPr="00E07F64">
              <w:t>1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B71" w:rsidRPr="00E07F64" w:rsidRDefault="009D7B71" w:rsidP="00D56F56">
            <w:pPr>
              <w:jc w:val="both"/>
            </w:pPr>
            <w:r w:rsidRPr="00E07F64">
              <w:t xml:space="preserve">Подготовительный этап 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B71" w:rsidRPr="00E07F64" w:rsidRDefault="009D7B71" w:rsidP="00D56F56">
            <w:pPr>
              <w:widowControl w:val="0"/>
              <w:jc w:val="both"/>
              <w:rPr>
                <w:szCs w:val="28"/>
              </w:rPr>
            </w:pPr>
            <w:r w:rsidRPr="00E07F64">
              <w:rPr>
                <w:szCs w:val="28"/>
              </w:rPr>
              <w:t>Ознакомление студентов с программой практики, выбор организации-базы практики.</w:t>
            </w:r>
          </w:p>
          <w:p w:rsidR="009D7B71" w:rsidRPr="00E07F64" w:rsidRDefault="009D7B71" w:rsidP="00D56F56">
            <w:pPr>
              <w:widowControl w:val="0"/>
              <w:ind w:left="35"/>
              <w:jc w:val="both"/>
              <w:rPr>
                <w:szCs w:val="28"/>
              </w:rPr>
            </w:pPr>
            <w:r w:rsidRPr="00E07F64">
              <w:rPr>
                <w:szCs w:val="28"/>
              </w:rPr>
              <w:t>Оформление договора с базой практики.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B71" w:rsidRPr="00E07F64" w:rsidRDefault="009D7B71" w:rsidP="00D56F56">
            <w:pPr>
              <w:jc w:val="center"/>
            </w:pPr>
            <w:r w:rsidRPr="00E07F64">
              <w:t>20</w:t>
            </w:r>
          </w:p>
        </w:tc>
      </w:tr>
      <w:tr w:rsidR="009D7B71" w:rsidRPr="00E07F64" w:rsidTr="00D56F56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B71" w:rsidRPr="00E07F64" w:rsidRDefault="009D7B71" w:rsidP="00D56F56">
            <w:pPr>
              <w:jc w:val="both"/>
            </w:pPr>
            <w:r w:rsidRPr="00E07F64">
              <w:t>2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B71" w:rsidRPr="00E07F64" w:rsidRDefault="009D7B71" w:rsidP="00D56F56">
            <w:pPr>
              <w:jc w:val="both"/>
            </w:pPr>
            <w:r w:rsidRPr="00E07F64">
              <w:t>Ознакомительный  этап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B71" w:rsidRPr="00E07F64" w:rsidRDefault="009D7B71" w:rsidP="00D56F56">
            <w:pPr>
              <w:widowControl w:val="0"/>
              <w:tabs>
                <w:tab w:val="left" w:pos="376"/>
              </w:tabs>
              <w:ind w:left="33"/>
              <w:jc w:val="both"/>
              <w:rPr>
                <w:iCs/>
              </w:rPr>
            </w:pPr>
            <w:r w:rsidRPr="00E07F64">
              <w:rPr>
                <w:iCs/>
              </w:rPr>
              <w:t>Документальное оформление прибытия, инструктаж  по технике безопасности.</w:t>
            </w:r>
          </w:p>
          <w:p w:rsidR="009D7B71" w:rsidRPr="00E07F64" w:rsidRDefault="009D7B71" w:rsidP="00D56F56">
            <w:pPr>
              <w:widowControl w:val="0"/>
              <w:tabs>
                <w:tab w:val="left" w:pos="376"/>
              </w:tabs>
              <w:ind w:left="33"/>
              <w:jc w:val="both"/>
              <w:rPr>
                <w:iCs/>
              </w:rPr>
            </w:pPr>
            <w:r w:rsidRPr="00E07F64">
              <w:rPr>
                <w:iCs/>
              </w:rPr>
              <w:t>Уточнение обязанностей стажёра, составление плана работы, содержания и объёма индивидуального задания.</w:t>
            </w:r>
          </w:p>
          <w:p w:rsidR="009D7B71" w:rsidRPr="00E07F64" w:rsidRDefault="009D7B71" w:rsidP="00D56F56">
            <w:pPr>
              <w:widowControl w:val="0"/>
              <w:tabs>
                <w:tab w:val="left" w:pos="376"/>
              </w:tabs>
              <w:ind w:left="33"/>
              <w:jc w:val="both"/>
              <w:rPr>
                <w:iCs/>
              </w:rPr>
            </w:pPr>
            <w:r w:rsidRPr="00E07F64">
              <w:rPr>
                <w:iCs/>
              </w:rPr>
              <w:t>Анализ рабочего места менеджера, оргтехники, нормативных документов. Анализ возможностей информационной системы и электронных коммуникаций в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B71" w:rsidRPr="00E07F64" w:rsidRDefault="009D7B71" w:rsidP="00D56F56">
            <w:pPr>
              <w:jc w:val="center"/>
            </w:pPr>
          </w:p>
          <w:p w:rsidR="009D7B71" w:rsidRPr="00E07F64" w:rsidRDefault="009D7B71" w:rsidP="00D56F56">
            <w:pPr>
              <w:jc w:val="center"/>
            </w:pPr>
          </w:p>
          <w:p w:rsidR="009D7B71" w:rsidRPr="00E07F64" w:rsidRDefault="009D7B71" w:rsidP="00D56F56">
            <w:pPr>
              <w:jc w:val="center"/>
            </w:pPr>
          </w:p>
          <w:p w:rsidR="009D7B71" w:rsidRPr="00E07F64" w:rsidRDefault="009D7B71" w:rsidP="00D56F56">
            <w:pPr>
              <w:jc w:val="center"/>
            </w:pPr>
          </w:p>
          <w:p w:rsidR="009D7B71" w:rsidRPr="00E07F64" w:rsidRDefault="009D7B71" w:rsidP="00D56F56">
            <w:pPr>
              <w:jc w:val="center"/>
            </w:pPr>
          </w:p>
          <w:p w:rsidR="009D7B71" w:rsidRPr="00E07F64" w:rsidRDefault="009D7B71" w:rsidP="00D56F56">
            <w:pPr>
              <w:jc w:val="center"/>
            </w:pPr>
          </w:p>
          <w:p w:rsidR="009D7B71" w:rsidRPr="00E07F64" w:rsidRDefault="009D7B71" w:rsidP="00D56F56">
            <w:pPr>
              <w:jc w:val="center"/>
            </w:pPr>
          </w:p>
          <w:p w:rsidR="009D7B71" w:rsidRPr="00E07F64" w:rsidRDefault="009D7B71" w:rsidP="00D56F56">
            <w:pPr>
              <w:jc w:val="center"/>
            </w:pPr>
            <w:r w:rsidRPr="00E07F64">
              <w:t>32</w:t>
            </w:r>
          </w:p>
        </w:tc>
      </w:tr>
      <w:tr w:rsidR="009D7B71" w:rsidRPr="00E07F64" w:rsidTr="00D56F56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B71" w:rsidRPr="00E07F64" w:rsidRDefault="009D7B71" w:rsidP="00D56F56">
            <w:pPr>
              <w:jc w:val="both"/>
            </w:pPr>
            <w:r w:rsidRPr="00E07F64">
              <w:t>3.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B71" w:rsidRPr="00E07F64" w:rsidRDefault="009D7B71" w:rsidP="00D56F56">
            <w:pPr>
              <w:jc w:val="both"/>
            </w:pPr>
            <w:r w:rsidRPr="00E07F64">
              <w:t>Основной этап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B71" w:rsidRPr="00E07F64" w:rsidRDefault="009D7B71" w:rsidP="00D56F56">
            <w:pPr>
              <w:widowControl w:val="0"/>
              <w:tabs>
                <w:tab w:val="left" w:pos="256"/>
              </w:tabs>
              <w:ind w:left="12"/>
              <w:jc w:val="both"/>
              <w:rPr>
                <w:iCs/>
              </w:rPr>
            </w:pPr>
            <w:r w:rsidRPr="00E07F64">
              <w:rPr>
                <w:iCs/>
              </w:rPr>
              <w:t xml:space="preserve">Сбор, обработка и систематизации фактического  материала в соответствии с программой учебной практики и индивидуальным планом практиканта. </w:t>
            </w:r>
          </w:p>
          <w:p w:rsidR="009D7B71" w:rsidRPr="00E07F64" w:rsidRDefault="009D7B71" w:rsidP="00D56F56">
            <w:pPr>
              <w:widowControl w:val="0"/>
              <w:tabs>
                <w:tab w:val="left" w:pos="256"/>
                <w:tab w:val="num" w:pos="1140"/>
              </w:tabs>
              <w:ind w:left="12"/>
              <w:jc w:val="both"/>
              <w:rPr>
                <w:iCs/>
              </w:rPr>
            </w:pPr>
            <w:r w:rsidRPr="00E07F64">
              <w:rPr>
                <w:iCs/>
              </w:rPr>
              <w:t>Выполнение плана работы, ведение дневника.</w:t>
            </w:r>
          </w:p>
          <w:p w:rsidR="009D7B71" w:rsidRPr="00E07F64" w:rsidRDefault="009D7B71" w:rsidP="00D56F56">
            <w:pPr>
              <w:widowControl w:val="0"/>
              <w:tabs>
                <w:tab w:val="left" w:pos="256"/>
              </w:tabs>
              <w:ind w:left="12"/>
              <w:jc w:val="both"/>
              <w:rPr>
                <w:iCs/>
              </w:rPr>
            </w:pPr>
            <w:r w:rsidRPr="00E07F64">
              <w:rPr>
                <w:iCs/>
              </w:rPr>
              <w:t>Личное участие студента в работе с документами (регистрация, обработка, распределение), выполнение функций менеджера по поручению руководителя от базы практики</w:t>
            </w:r>
          </w:p>
          <w:p w:rsidR="009D7B71" w:rsidRPr="00E07F64" w:rsidRDefault="009D7B71" w:rsidP="00D56F56">
            <w:pPr>
              <w:widowControl w:val="0"/>
              <w:tabs>
                <w:tab w:val="left" w:pos="256"/>
                <w:tab w:val="left" w:pos="376"/>
                <w:tab w:val="num" w:pos="792"/>
              </w:tabs>
              <w:ind w:left="12"/>
              <w:jc w:val="both"/>
              <w:rPr>
                <w:iCs/>
              </w:rPr>
            </w:pPr>
            <w:r w:rsidRPr="00E07F64">
              <w:rPr>
                <w:iCs/>
              </w:rPr>
              <w:t>Выполнение индивидуального задания.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B71" w:rsidRPr="00E07F64" w:rsidRDefault="009D7B71" w:rsidP="00D56F56">
            <w:pPr>
              <w:jc w:val="center"/>
            </w:pPr>
          </w:p>
          <w:p w:rsidR="009D7B71" w:rsidRPr="00E07F64" w:rsidRDefault="009D7B71" w:rsidP="00D56F56">
            <w:pPr>
              <w:jc w:val="center"/>
            </w:pPr>
          </w:p>
          <w:p w:rsidR="009D7B71" w:rsidRPr="00E07F64" w:rsidRDefault="009D7B71" w:rsidP="00D56F56">
            <w:pPr>
              <w:jc w:val="center"/>
            </w:pPr>
          </w:p>
          <w:p w:rsidR="009D7B71" w:rsidRPr="00E07F64" w:rsidRDefault="009D7B71" w:rsidP="00D56F56">
            <w:pPr>
              <w:jc w:val="center"/>
            </w:pPr>
          </w:p>
          <w:p w:rsidR="009D7B71" w:rsidRPr="00E07F64" w:rsidRDefault="009D7B71" w:rsidP="00D56F56">
            <w:pPr>
              <w:jc w:val="center"/>
            </w:pPr>
          </w:p>
          <w:p w:rsidR="009D7B71" w:rsidRPr="00E07F64" w:rsidRDefault="009D7B71" w:rsidP="00D56F56">
            <w:pPr>
              <w:jc w:val="center"/>
            </w:pPr>
          </w:p>
          <w:p w:rsidR="009D7B71" w:rsidRPr="00E07F64" w:rsidRDefault="009D7B71" w:rsidP="00D56F56">
            <w:pPr>
              <w:jc w:val="center"/>
            </w:pPr>
          </w:p>
          <w:p w:rsidR="009D7B71" w:rsidRPr="00E07F64" w:rsidRDefault="009D7B71" w:rsidP="00D56F56">
            <w:pPr>
              <w:jc w:val="center"/>
            </w:pPr>
          </w:p>
          <w:p w:rsidR="009D7B71" w:rsidRPr="00E07F64" w:rsidRDefault="009D7B71" w:rsidP="00D56F56">
            <w:pPr>
              <w:jc w:val="center"/>
            </w:pPr>
            <w:r w:rsidRPr="00E07F64">
              <w:t>124</w:t>
            </w:r>
          </w:p>
        </w:tc>
      </w:tr>
      <w:tr w:rsidR="009D7B71" w:rsidRPr="00E07F64" w:rsidTr="00D56F56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B71" w:rsidRPr="00E07F64" w:rsidRDefault="009D7B71" w:rsidP="00D56F56">
            <w:pPr>
              <w:jc w:val="both"/>
            </w:pPr>
            <w:r w:rsidRPr="00E07F64">
              <w:t>3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B71" w:rsidRPr="00E07F64" w:rsidRDefault="009D7B71" w:rsidP="00D56F56">
            <w:pPr>
              <w:jc w:val="both"/>
            </w:pPr>
            <w:r w:rsidRPr="00E07F64">
              <w:t>Заключительный этап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B71" w:rsidRPr="00E07F64" w:rsidRDefault="009D7B71" w:rsidP="00D56F56">
            <w:pPr>
              <w:jc w:val="both"/>
            </w:pPr>
            <w:r w:rsidRPr="00E07F64">
              <w:t xml:space="preserve">Подготовка отчетной документации по итогам практики; составление и оформление отчета о прохождении практики; сдача </w:t>
            </w:r>
            <w:r w:rsidRPr="00E07F64">
              <w:lastRenderedPageBreak/>
              <w:t>отчета о практике на кафедру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B71" w:rsidRPr="00E07F64" w:rsidRDefault="009D7B71" w:rsidP="00D56F56">
            <w:pPr>
              <w:jc w:val="center"/>
            </w:pPr>
          </w:p>
          <w:p w:rsidR="009D7B71" w:rsidRPr="00E07F64" w:rsidRDefault="009D7B71" w:rsidP="00D56F56">
            <w:pPr>
              <w:jc w:val="center"/>
            </w:pPr>
          </w:p>
          <w:p w:rsidR="009D7B71" w:rsidRPr="00E07F64" w:rsidRDefault="009D7B71" w:rsidP="00D56F56">
            <w:pPr>
              <w:jc w:val="center"/>
            </w:pPr>
          </w:p>
          <w:p w:rsidR="009D7B71" w:rsidRPr="00E07F64" w:rsidRDefault="009D7B71" w:rsidP="00D56F56">
            <w:pPr>
              <w:jc w:val="center"/>
            </w:pPr>
            <w:r w:rsidRPr="00E07F64">
              <w:lastRenderedPageBreak/>
              <w:t>40</w:t>
            </w:r>
          </w:p>
        </w:tc>
      </w:tr>
      <w:tr w:rsidR="009D7B71" w:rsidRPr="00E07F64" w:rsidTr="00D56F56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B71" w:rsidRPr="00E07F64" w:rsidRDefault="009D7B71" w:rsidP="00D56F56">
            <w:pPr>
              <w:jc w:val="both"/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B71" w:rsidRPr="00E07F64" w:rsidRDefault="009D7B71" w:rsidP="00D56F56">
            <w:pPr>
              <w:jc w:val="both"/>
            </w:pPr>
            <w:r w:rsidRPr="00E07F64">
              <w:t>ИТОГО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B71" w:rsidRPr="00E07F64" w:rsidRDefault="009D7B71" w:rsidP="00D56F5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B71" w:rsidRPr="00E07F64" w:rsidRDefault="009D7B71" w:rsidP="00D56F56">
            <w:pPr>
              <w:jc w:val="center"/>
            </w:pPr>
            <w:r w:rsidRPr="00E07F64">
              <w:t>216</w:t>
            </w:r>
          </w:p>
        </w:tc>
      </w:tr>
    </w:tbl>
    <w:p w:rsidR="009D7B71" w:rsidRPr="00E07F64" w:rsidRDefault="009D7B71" w:rsidP="009D7B71">
      <w:pPr>
        <w:textAlignment w:val="baseline"/>
        <w:rPr>
          <w:b/>
          <w:bCs/>
          <w:sz w:val="28"/>
        </w:rPr>
      </w:pPr>
    </w:p>
    <w:p w:rsidR="009D7B71" w:rsidRPr="00E07F64" w:rsidRDefault="009D7B71" w:rsidP="009D7B71">
      <w:pPr>
        <w:ind w:firstLine="709"/>
        <w:jc w:val="both"/>
        <w:rPr>
          <w:i/>
          <w:color w:val="000000"/>
        </w:rPr>
      </w:pPr>
      <w:r w:rsidRPr="00E07F64">
        <w:rPr>
          <w:b/>
          <w:bCs/>
          <w:color w:val="000000"/>
        </w:rPr>
        <w:t xml:space="preserve">Вариант: </w:t>
      </w:r>
      <w:r w:rsidRPr="00E07F64">
        <w:rPr>
          <w:color w:val="000000"/>
        </w:rPr>
        <w:t xml:space="preserve">Составленный обзор, поиск и сбор необходимой литературы,  использование баз данных, </w:t>
      </w:r>
      <w:r w:rsidRPr="00E07F64">
        <w:rPr>
          <w:iCs/>
          <w:color w:val="000000"/>
        </w:rPr>
        <w:t>использование современных информационно- коммуникационных технологий  и информационных ресурсов</w:t>
      </w:r>
      <w:r w:rsidRPr="00E07F64">
        <w:rPr>
          <w:color w:val="000000"/>
        </w:rPr>
        <w:t>.</w:t>
      </w:r>
    </w:p>
    <w:p w:rsidR="009D7B71" w:rsidRPr="00E07F64" w:rsidRDefault="009D7B71" w:rsidP="009D7B71">
      <w:pPr>
        <w:ind w:firstLine="709"/>
        <w:jc w:val="both"/>
        <w:textAlignment w:val="baseline"/>
        <w:rPr>
          <w:b/>
          <w:bCs/>
          <w:color w:val="000000"/>
        </w:rPr>
      </w:pPr>
      <w:r w:rsidRPr="00E07F64">
        <w:rPr>
          <w:b/>
          <w:bCs/>
          <w:color w:val="000000"/>
        </w:rPr>
        <w:t xml:space="preserve"> </w:t>
      </w:r>
    </w:p>
    <w:p w:rsidR="009D7B71" w:rsidRPr="00E07F64" w:rsidRDefault="009D7B71" w:rsidP="009D7B71">
      <w:pPr>
        <w:ind w:firstLine="709"/>
        <w:jc w:val="both"/>
        <w:textAlignment w:val="baseline"/>
        <w:rPr>
          <w:color w:val="000000"/>
        </w:rPr>
      </w:pPr>
      <w:r w:rsidRPr="00E07F64">
        <w:rPr>
          <w:b/>
          <w:bCs/>
          <w:color w:val="000000"/>
        </w:rPr>
        <w:t>Критерии оценивания: </w:t>
      </w:r>
      <w:r w:rsidRPr="00E07F64">
        <w:rPr>
          <w:color w:val="000000"/>
        </w:rPr>
        <w:t>  </w:t>
      </w:r>
    </w:p>
    <w:p w:rsidR="009D7B71" w:rsidRPr="00E07F64" w:rsidRDefault="009D7B71" w:rsidP="009D7B71">
      <w:pPr>
        <w:ind w:firstLine="709"/>
        <w:jc w:val="both"/>
        <w:textAlignment w:val="baseline"/>
        <w:rPr>
          <w:color w:val="000000"/>
        </w:rPr>
      </w:pPr>
      <w:r w:rsidRPr="00E07F64">
        <w:rPr>
          <w:color w:val="000000"/>
        </w:rPr>
        <w:t>- оценка «зачтено» выставляется, если</w:t>
      </w:r>
      <w:r w:rsidRPr="00E07F64">
        <w:rPr>
          <w:color w:val="000000"/>
          <w:spacing w:val="-1"/>
        </w:rPr>
        <w:t xml:space="preserve"> студент демонстрирует наличие твердых и достаточно полных знаний в объеме пройден</w:t>
      </w:r>
      <w:r w:rsidRPr="00E07F64">
        <w:rPr>
          <w:color w:val="000000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но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 </w:t>
      </w:r>
    </w:p>
    <w:p w:rsidR="009D7B71" w:rsidRPr="00E07F64" w:rsidRDefault="009D7B71" w:rsidP="009D7B71">
      <w:pPr>
        <w:widowControl w:val="0"/>
        <w:tabs>
          <w:tab w:val="left" w:pos="708"/>
          <w:tab w:val="num" w:pos="1440"/>
        </w:tabs>
        <w:ind w:firstLine="709"/>
        <w:jc w:val="both"/>
        <w:rPr>
          <w:color w:val="000000"/>
        </w:rPr>
      </w:pPr>
      <w:r w:rsidRPr="00E07F64">
        <w:rPr>
          <w:color w:val="000000"/>
        </w:rPr>
        <w:t xml:space="preserve">- оценка «незачтено» выставляется, если </w:t>
      </w:r>
      <w:r w:rsidRPr="00E07F64">
        <w:rPr>
          <w:iCs/>
          <w:color w:val="000000"/>
        </w:rPr>
        <w:t xml:space="preserve">ответы не связаны с вопросами, </w:t>
      </w:r>
      <w:r w:rsidRPr="00E07F64">
        <w:rPr>
          <w:color w:val="000000"/>
        </w:rPr>
        <w:t>студент допускает грубые ошибки в ответе, непонимает сущность излагаемого вопроса, неумеет применять знания на практике, неуверен и неточен в ответе на дополнительные и наводящие вопросы.</w:t>
      </w:r>
    </w:p>
    <w:p w:rsidR="009D7B71" w:rsidRPr="00E07F64" w:rsidRDefault="009D7B71" w:rsidP="009D7B71">
      <w:pPr>
        <w:widowControl w:val="0"/>
        <w:ind w:firstLine="709"/>
        <w:jc w:val="both"/>
        <w:rPr>
          <w:color w:val="000000"/>
        </w:rPr>
      </w:pPr>
      <w:r w:rsidRPr="00E07F64">
        <w:rPr>
          <w:color w:val="000000"/>
        </w:rPr>
        <w:t xml:space="preserve">- оценка «отлично» выставляется, если </w:t>
      </w:r>
      <w:r w:rsidRPr="00E07F64">
        <w:rPr>
          <w:iCs/>
          <w:color w:val="000000"/>
          <w:spacing w:val="-1"/>
        </w:rPr>
        <w:t xml:space="preserve">изложенный материал фактически верен, </w:t>
      </w:r>
      <w:r w:rsidRPr="00E07F64">
        <w:rPr>
          <w:color w:val="000000"/>
          <w:spacing w:val="-1"/>
        </w:rPr>
        <w:t xml:space="preserve">наличие глубоких исчерпывающих знаний в объеме пройденной </w:t>
      </w:r>
      <w:r w:rsidRPr="00E07F64">
        <w:rPr>
          <w:color w:val="000000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07F64">
        <w:rPr>
          <w:color w:val="000000"/>
          <w:spacing w:val="-1"/>
        </w:rPr>
        <w:t xml:space="preserve">ных знаний на практике, грамотное и логически стройное изложение материала </w:t>
      </w:r>
      <w:r w:rsidRPr="00E07F64">
        <w:rPr>
          <w:color w:val="000000"/>
        </w:rPr>
        <w:t>при ответе, усвоение основной и знакомство с дополнительной литературой;</w:t>
      </w:r>
    </w:p>
    <w:p w:rsidR="009D7B71" w:rsidRPr="00E07F64" w:rsidRDefault="009D7B71" w:rsidP="009D7B71">
      <w:pPr>
        <w:widowControl w:val="0"/>
        <w:ind w:firstLine="709"/>
        <w:jc w:val="both"/>
        <w:rPr>
          <w:color w:val="000000"/>
        </w:rPr>
      </w:pPr>
      <w:r w:rsidRPr="00E07F64">
        <w:rPr>
          <w:color w:val="000000"/>
        </w:rPr>
        <w:t xml:space="preserve">- оценка «хорошо» - </w:t>
      </w:r>
      <w:r w:rsidRPr="00E07F64">
        <w:rPr>
          <w:color w:val="000000"/>
          <w:spacing w:val="-1"/>
        </w:rPr>
        <w:t>наличие твердых и достаточно полных знаний в объеме пройден</w:t>
      </w:r>
      <w:r w:rsidRPr="00E07F64">
        <w:rPr>
          <w:color w:val="000000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9D7B71" w:rsidRPr="00E07F64" w:rsidRDefault="009D7B71" w:rsidP="009D7B71">
      <w:pPr>
        <w:widowControl w:val="0"/>
        <w:ind w:firstLine="709"/>
        <w:jc w:val="both"/>
        <w:rPr>
          <w:color w:val="000000"/>
        </w:rPr>
      </w:pPr>
      <w:r w:rsidRPr="00E07F64">
        <w:rPr>
          <w:color w:val="000000"/>
        </w:rPr>
        <w:t xml:space="preserve">- оценка «удовлетворительно» - наличие твердых знаний в объеме пройденного курса </w:t>
      </w:r>
      <w:r w:rsidRPr="00E07F64">
        <w:rPr>
          <w:color w:val="000000"/>
          <w:spacing w:val="-1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07F64">
        <w:rPr>
          <w:color w:val="000000"/>
        </w:rPr>
        <w:t>действия по применению знаний на практике;</w:t>
      </w:r>
    </w:p>
    <w:p w:rsidR="009D7B71" w:rsidRPr="00E07F64" w:rsidRDefault="009D7B71" w:rsidP="009D7B71">
      <w:pPr>
        <w:widowControl w:val="0"/>
        <w:tabs>
          <w:tab w:val="left" w:pos="708"/>
          <w:tab w:val="num" w:pos="1440"/>
        </w:tabs>
        <w:ind w:firstLine="709"/>
        <w:jc w:val="both"/>
        <w:rPr>
          <w:color w:val="000000"/>
        </w:rPr>
      </w:pPr>
      <w:r w:rsidRPr="00E07F64">
        <w:rPr>
          <w:color w:val="000000"/>
        </w:rPr>
        <w:t xml:space="preserve">- оценка «неудовлетворительно» - </w:t>
      </w:r>
      <w:r w:rsidRPr="00E07F64">
        <w:rPr>
          <w:iCs/>
          <w:color w:val="000000"/>
        </w:rPr>
        <w:t xml:space="preserve">ответы не связаны с вопросами, </w:t>
      </w:r>
      <w:r w:rsidRPr="00E07F64">
        <w:rPr>
          <w:color w:val="000000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9D7B71" w:rsidRPr="00E07F64" w:rsidRDefault="009D7B71" w:rsidP="009D7B71">
      <w:pPr>
        <w:textAlignment w:val="baseline"/>
        <w:rPr>
          <w:sz w:val="28"/>
          <w:szCs w:val="28"/>
        </w:rPr>
      </w:pPr>
    </w:p>
    <w:p w:rsidR="009D7B71" w:rsidRPr="00E07F64" w:rsidRDefault="009D7B71" w:rsidP="009D7B71">
      <w:pPr>
        <w:keepNext/>
        <w:ind w:firstLine="709"/>
        <w:jc w:val="both"/>
        <w:outlineLvl w:val="0"/>
        <w:rPr>
          <w:rFonts w:cs="Calibri"/>
          <w:b/>
          <w:bCs/>
          <w:color w:val="000000"/>
          <w:spacing w:val="-3"/>
          <w:sz w:val="28"/>
          <w:szCs w:val="28"/>
        </w:rPr>
      </w:pPr>
      <w:bookmarkStart w:id="1" w:name="_Toc480745829"/>
      <w:r w:rsidRPr="00E07F64">
        <w:rPr>
          <w:rFonts w:cs="Calibri"/>
          <w:b/>
          <w:bCs/>
          <w:color w:val="000000"/>
          <w:spacing w:val="-3"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1"/>
    </w:p>
    <w:p w:rsidR="009D7B71" w:rsidRPr="00E07F64" w:rsidRDefault="009D7B71" w:rsidP="009D7B71">
      <w:pPr>
        <w:ind w:firstLine="709"/>
        <w:jc w:val="both"/>
        <w:rPr>
          <w:color w:val="000000"/>
        </w:rPr>
      </w:pPr>
      <w:r w:rsidRPr="00E07F64">
        <w:rPr>
          <w:color w:val="000000"/>
        </w:rPr>
        <w:t>Процедуры оценивания включают в себя текущий промежуточную аттестацию.</w:t>
      </w:r>
    </w:p>
    <w:p w:rsidR="009D7B71" w:rsidRPr="00E07F64" w:rsidRDefault="009D7B71" w:rsidP="009D7B71">
      <w:pPr>
        <w:ind w:firstLine="709"/>
        <w:jc w:val="both"/>
        <w:rPr>
          <w:color w:val="000000"/>
        </w:rPr>
      </w:pPr>
      <w:r w:rsidRPr="00E07F64">
        <w:rPr>
          <w:b/>
          <w:color w:val="000000"/>
        </w:rPr>
        <w:t xml:space="preserve">Текущий контроль </w:t>
      </w:r>
      <w:r w:rsidRPr="00E07F64">
        <w:rPr>
          <w:color w:val="000000"/>
        </w:rPr>
        <w:t>по практике проводится в форме контроля на каждом этапе, указанном в таблице раздела 7 программы практики.</w:t>
      </w:r>
      <w:r w:rsidRPr="00E07F64">
        <w:rPr>
          <w:b/>
          <w:color w:val="000000"/>
        </w:rPr>
        <w:t xml:space="preserve"> </w:t>
      </w:r>
    </w:p>
    <w:p w:rsidR="009D7B71" w:rsidRPr="00E07F64" w:rsidRDefault="009D7B71" w:rsidP="009D7B71">
      <w:pPr>
        <w:ind w:firstLine="709"/>
        <w:jc w:val="both"/>
      </w:pPr>
      <w:r w:rsidRPr="00E07F64">
        <w:rPr>
          <w:b/>
          <w:color w:val="000000"/>
        </w:rPr>
        <w:t>Промежуточная аттестация</w:t>
      </w:r>
      <w:r w:rsidRPr="00E07F64">
        <w:rPr>
          <w:color w:val="000000"/>
        </w:rPr>
        <w:t xml:space="preserve"> проводится в форме зачета с оценкой. Аттестацию студентов по итогам практики проводит руководитель практики от РГЭУ (РИНХ) на основании оформленного отчета. Защита отчета проводится в форме индивидуального собеседования.</w:t>
      </w:r>
    </w:p>
    <w:p w:rsidR="009D7B71" w:rsidRPr="00E07F64" w:rsidRDefault="009D7B71" w:rsidP="009D7B71">
      <w:pPr>
        <w:widowControl w:val="0"/>
        <w:shd w:val="clear" w:color="auto" w:fill="FFFFFF"/>
        <w:ind w:firstLine="567"/>
        <w:jc w:val="both"/>
      </w:pPr>
    </w:p>
    <w:sectPr w:rsidR="009D7B71" w:rsidRPr="00E07F64" w:rsidSect="003A2C77">
      <w:headerReference w:type="default" r:id="rId15"/>
      <w:footerReference w:type="default" r:id="rId16"/>
      <w:pgSz w:w="11906" w:h="16838"/>
      <w:pgMar w:top="1134" w:right="707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EB0" w:rsidRDefault="002D7EB0">
      <w:r>
        <w:separator/>
      </w:r>
    </w:p>
  </w:endnote>
  <w:endnote w:type="continuationSeparator" w:id="0">
    <w:p w:rsidR="002D7EB0" w:rsidRDefault="002D7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5864282"/>
      <w:docPartObj>
        <w:docPartGallery w:val="Page Numbers (Bottom of Page)"/>
        <w:docPartUnique/>
      </w:docPartObj>
    </w:sdtPr>
    <w:sdtContent>
      <w:p w:rsidR="00D56F56" w:rsidRDefault="00D56F5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0FA0">
          <w:rPr>
            <w:noProof/>
          </w:rPr>
          <w:t>21</w:t>
        </w:r>
        <w:r>
          <w:fldChar w:fldCharType="end"/>
        </w:r>
      </w:p>
    </w:sdtContent>
  </w:sdt>
  <w:p w:rsidR="00D56F56" w:rsidRDefault="00D56F5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EB0" w:rsidRDefault="002D7EB0">
      <w:r>
        <w:separator/>
      </w:r>
    </w:p>
  </w:footnote>
  <w:footnote w:type="continuationSeparator" w:id="0">
    <w:p w:rsidR="002D7EB0" w:rsidRDefault="002D7E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8591135"/>
      <w:docPartObj>
        <w:docPartGallery w:val="Page Numbers (Top of Page)"/>
        <w:docPartUnique/>
      </w:docPartObj>
    </w:sdtPr>
    <w:sdtContent>
      <w:p w:rsidR="00D56F56" w:rsidRDefault="00D56F5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0FA0">
          <w:rPr>
            <w:noProof/>
          </w:rPr>
          <w:t>21</w:t>
        </w:r>
        <w:r>
          <w:fldChar w:fldCharType="end"/>
        </w:r>
      </w:p>
    </w:sdtContent>
  </w:sdt>
  <w:p w:rsidR="00D56F56" w:rsidRDefault="00D56F5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44C6D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1">
    <w:nsid w:val="0C414104"/>
    <w:multiLevelType w:val="hybridMultilevel"/>
    <w:tmpl w:val="D85C02CC"/>
    <w:lvl w:ilvl="0" w:tplc="60C49384">
      <w:start w:val="1"/>
      <w:numFmt w:val="bullet"/>
      <w:lvlText w:val=""/>
      <w:lvlJc w:val="left"/>
      <w:pPr>
        <w:tabs>
          <w:tab w:val="num" w:pos="1077"/>
        </w:tabs>
        <w:ind w:firstLine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7BB1F9D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3">
    <w:nsid w:val="18EF49D7"/>
    <w:multiLevelType w:val="singleLevel"/>
    <w:tmpl w:val="065C3794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19A61DF4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5">
    <w:nsid w:val="28726378"/>
    <w:multiLevelType w:val="hybridMultilevel"/>
    <w:tmpl w:val="2BEED83C"/>
    <w:lvl w:ilvl="0" w:tplc="158C06D8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rFonts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3A4340"/>
    <w:multiLevelType w:val="hybridMultilevel"/>
    <w:tmpl w:val="3BA80772"/>
    <w:lvl w:ilvl="0" w:tplc="164CB5B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A320068"/>
    <w:multiLevelType w:val="hybridMultilevel"/>
    <w:tmpl w:val="3BA80772"/>
    <w:lvl w:ilvl="0" w:tplc="164CB5B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9C16DE4"/>
    <w:multiLevelType w:val="hybridMultilevel"/>
    <w:tmpl w:val="2604B04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A1E5E24"/>
    <w:multiLevelType w:val="hybridMultilevel"/>
    <w:tmpl w:val="CECADB84"/>
    <w:lvl w:ilvl="0" w:tplc="A81CD996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D077111"/>
    <w:multiLevelType w:val="multilevel"/>
    <w:tmpl w:val="BB8427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3D4A111F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12">
    <w:nsid w:val="47694263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13">
    <w:nsid w:val="47710EE3"/>
    <w:multiLevelType w:val="multilevel"/>
    <w:tmpl w:val="B2563EDC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1068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cs="Times New Roman"/>
      </w:rPr>
    </w:lvl>
  </w:abstractNum>
  <w:abstractNum w:abstractNumId="14">
    <w:nsid w:val="4A031719"/>
    <w:multiLevelType w:val="multilevel"/>
    <w:tmpl w:val="8BD63A66"/>
    <w:lvl w:ilvl="0">
      <w:start w:val="2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4"/>
      <w:numFmt w:val="decimal"/>
      <w:lvlText w:val="%1.%2"/>
      <w:lvlJc w:val="left"/>
      <w:pPr>
        <w:ind w:left="1068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cs="Times New Roman"/>
      </w:rPr>
    </w:lvl>
  </w:abstractNum>
  <w:abstractNum w:abstractNumId="15">
    <w:nsid w:val="4BB92FDB"/>
    <w:multiLevelType w:val="hybridMultilevel"/>
    <w:tmpl w:val="817E3570"/>
    <w:lvl w:ilvl="0" w:tplc="713C6B94">
      <w:start w:val="3"/>
      <w:numFmt w:val="decimal"/>
      <w:lvlText w:val="%1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6">
    <w:nsid w:val="4D7534C4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17">
    <w:nsid w:val="55334160"/>
    <w:multiLevelType w:val="hybridMultilevel"/>
    <w:tmpl w:val="EF62281E"/>
    <w:lvl w:ilvl="0" w:tplc="CBD423BA">
      <w:start w:val="1"/>
      <w:numFmt w:val="decimal"/>
      <w:lvlText w:val="%1."/>
      <w:lvlJc w:val="left"/>
      <w:pPr>
        <w:tabs>
          <w:tab w:val="num" w:pos="1884"/>
        </w:tabs>
        <w:ind w:left="1884" w:hanging="15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CF86360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19">
    <w:nsid w:val="61C768E1"/>
    <w:multiLevelType w:val="hybridMultilevel"/>
    <w:tmpl w:val="D8A4BC8A"/>
    <w:lvl w:ilvl="0" w:tplc="DD8E4372">
      <w:start w:val="1"/>
      <w:numFmt w:val="bullet"/>
      <w:lvlText w:val="-"/>
      <w:lvlJc w:val="left"/>
      <w:pPr>
        <w:tabs>
          <w:tab w:val="num" w:pos="1633"/>
        </w:tabs>
        <w:ind w:left="1633" w:hanging="924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0">
    <w:nsid w:val="6E463C4B"/>
    <w:multiLevelType w:val="hybridMultilevel"/>
    <w:tmpl w:val="7EA8832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727308B7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22">
    <w:nsid w:val="72E220BD"/>
    <w:multiLevelType w:val="hybridMultilevel"/>
    <w:tmpl w:val="1522092A"/>
    <w:lvl w:ilvl="0" w:tplc="633E991A">
      <w:start w:val="1"/>
      <w:numFmt w:val="decimal"/>
      <w:lvlText w:val="%1.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A282D91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16"/>
  </w:num>
  <w:num w:numId="10">
    <w:abstractNumId w:val="18"/>
  </w:num>
  <w:num w:numId="11">
    <w:abstractNumId w:val="2"/>
  </w:num>
  <w:num w:numId="12">
    <w:abstractNumId w:val="11"/>
  </w:num>
  <w:num w:numId="13">
    <w:abstractNumId w:val="23"/>
  </w:num>
  <w:num w:numId="14">
    <w:abstractNumId w:val="21"/>
  </w:num>
  <w:num w:numId="15">
    <w:abstractNumId w:val="0"/>
  </w:num>
  <w:num w:numId="16">
    <w:abstractNumId w:val="12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3"/>
  </w:num>
  <w:num w:numId="24">
    <w:abstractNumId w:val="20"/>
  </w:num>
  <w:num w:numId="25">
    <w:abstractNumId w:val="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EEC"/>
    <w:rsid w:val="00002DF3"/>
    <w:rsid w:val="000053FA"/>
    <w:rsid w:val="00007348"/>
    <w:rsid w:val="00024149"/>
    <w:rsid w:val="000425A1"/>
    <w:rsid w:val="00043E2F"/>
    <w:rsid w:val="00052F24"/>
    <w:rsid w:val="00075E2A"/>
    <w:rsid w:val="000800F0"/>
    <w:rsid w:val="000A2266"/>
    <w:rsid w:val="000B2817"/>
    <w:rsid w:val="000B6C04"/>
    <w:rsid w:val="000D274A"/>
    <w:rsid w:val="000E4EEC"/>
    <w:rsid w:val="000F58AE"/>
    <w:rsid w:val="00106897"/>
    <w:rsid w:val="00122792"/>
    <w:rsid w:val="00125117"/>
    <w:rsid w:val="001534E6"/>
    <w:rsid w:val="00160438"/>
    <w:rsid w:val="00166CEC"/>
    <w:rsid w:val="0017566C"/>
    <w:rsid w:val="0018729E"/>
    <w:rsid w:val="001941E0"/>
    <w:rsid w:val="001B2B1D"/>
    <w:rsid w:val="001E7D13"/>
    <w:rsid w:val="00202408"/>
    <w:rsid w:val="00206B1F"/>
    <w:rsid w:val="00231564"/>
    <w:rsid w:val="00236995"/>
    <w:rsid w:val="0024447C"/>
    <w:rsid w:val="002517A3"/>
    <w:rsid w:val="00261C4B"/>
    <w:rsid w:val="00267D39"/>
    <w:rsid w:val="00276A9D"/>
    <w:rsid w:val="00281CE8"/>
    <w:rsid w:val="002A7266"/>
    <w:rsid w:val="002C2F6D"/>
    <w:rsid w:val="002C5839"/>
    <w:rsid w:val="002C6D68"/>
    <w:rsid w:val="002D7EB0"/>
    <w:rsid w:val="002E606D"/>
    <w:rsid w:val="003027A6"/>
    <w:rsid w:val="00317703"/>
    <w:rsid w:val="0033732B"/>
    <w:rsid w:val="003A2C77"/>
    <w:rsid w:val="003B2630"/>
    <w:rsid w:val="003C5C86"/>
    <w:rsid w:val="003E389C"/>
    <w:rsid w:val="003F2F81"/>
    <w:rsid w:val="003F5C6D"/>
    <w:rsid w:val="00400755"/>
    <w:rsid w:val="00400E28"/>
    <w:rsid w:val="00443DBB"/>
    <w:rsid w:val="0044562D"/>
    <w:rsid w:val="004509ED"/>
    <w:rsid w:val="00450BD3"/>
    <w:rsid w:val="004562F3"/>
    <w:rsid w:val="004628AA"/>
    <w:rsid w:val="004636D1"/>
    <w:rsid w:val="00464BFA"/>
    <w:rsid w:val="00475649"/>
    <w:rsid w:val="00493CB3"/>
    <w:rsid w:val="004B1E70"/>
    <w:rsid w:val="004B25D3"/>
    <w:rsid w:val="004D069E"/>
    <w:rsid w:val="005463A3"/>
    <w:rsid w:val="00550FB9"/>
    <w:rsid w:val="00560537"/>
    <w:rsid w:val="00565931"/>
    <w:rsid w:val="00567B96"/>
    <w:rsid w:val="00583375"/>
    <w:rsid w:val="005A247C"/>
    <w:rsid w:val="005C1E47"/>
    <w:rsid w:val="005C2EAF"/>
    <w:rsid w:val="005C3496"/>
    <w:rsid w:val="005E6505"/>
    <w:rsid w:val="00602466"/>
    <w:rsid w:val="0060442D"/>
    <w:rsid w:val="00617EDD"/>
    <w:rsid w:val="00646B6B"/>
    <w:rsid w:val="00652BCE"/>
    <w:rsid w:val="00653D14"/>
    <w:rsid w:val="00666BDC"/>
    <w:rsid w:val="00677F49"/>
    <w:rsid w:val="00686980"/>
    <w:rsid w:val="00687D3E"/>
    <w:rsid w:val="006A1A99"/>
    <w:rsid w:val="006C4859"/>
    <w:rsid w:val="006C638B"/>
    <w:rsid w:val="006D37C3"/>
    <w:rsid w:val="006E78A7"/>
    <w:rsid w:val="006F7C57"/>
    <w:rsid w:val="007100B3"/>
    <w:rsid w:val="00714D0E"/>
    <w:rsid w:val="00716667"/>
    <w:rsid w:val="00727301"/>
    <w:rsid w:val="00740D8D"/>
    <w:rsid w:val="00741D4B"/>
    <w:rsid w:val="00752668"/>
    <w:rsid w:val="00784894"/>
    <w:rsid w:val="007A1DA5"/>
    <w:rsid w:val="007A4337"/>
    <w:rsid w:val="007B0223"/>
    <w:rsid w:val="007B4502"/>
    <w:rsid w:val="007B71DF"/>
    <w:rsid w:val="007C4548"/>
    <w:rsid w:val="007C7914"/>
    <w:rsid w:val="007C7DB3"/>
    <w:rsid w:val="007D27BE"/>
    <w:rsid w:val="007F6548"/>
    <w:rsid w:val="008151A8"/>
    <w:rsid w:val="00852538"/>
    <w:rsid w:val="0085507B"/>
    <w:rsid w:val="00857496"/>
    <w:rsid w:val="00864772"/>
    <w:rsid w:val="008A79FE"/>
    <w:rsid w:val="008E0591"/>
    <w:rsid w:val="008F6A71"/>
    <w:rsid w:val="00903901"/>
    <w:rsid w:val="00914FC9"/>
    <w:rsid w:val="00915183"/>
    <w:rsid w:val="00937A19"/>
    <w:rsid w:val="0095231E"/>
    <w:rsid w:val="00957436"/>
    <w:rsid w:val="00960E90"/>
    <w:rsid w:val="009770F4"/>
    <w:rsid w:val="00997370"/>
    <w:rsid w:val="009C10B6"/>
    <w:rsid w:val="009D7B71"/>
    <w:rsid w:val="009E07AB"/>
    <w:rsid w:val="009E1290"/>
    <w:rsid w:val="009E5683"/>
    <w:rsid w:val="009F3988"/>
    <w:rsid w:val="00A03707"/>
    <w:rsid w:val="00A16971"/>
    <w:rsid w:val="00A42DA3"/>
    <w:rsid w:val="00A501BC"/>
    <w:rsid w:val="00A55D58"/>
    <w:rsid w:val="00A569A5"/>
    <w:rsid w:val="00A57F7B"/>
    <w:rsid w:val="00A67170"/>
    <w:rsid w:val="00A833F8"/>
    <w:rsid w:val="00A93948"/>
    <w:rsid w:val="00AA36DD"/>
    <w:rsid w:val="00AB7DC7"/>
    <w:rsid w:val="00AC39EB"/>
    <w:rsid w:val="00AC49A8"/>
    <w:rsid w:val="00AD5273"/>
    <w:rsid w:val="00B0106B"/>
    <w:rsid w:val="00B06C1C"/>
    <w:rsid w:val="00B502BF"/>
    <w:rsid w:val="00B83A4A"/>
    <w:rsid w:val="00BA02B0"/>
    <w:rsid w:val="00BA1F95"/>
    <w:rsid w:val="00BA3892"/>
    <w:rsid w:val="00BD0BEF"/>
    <w:rsid w:val="00BE3A52"/>
    <w:rsid w:val="00BE7924"/>
    <w:rsid w:val="00BF7D60"/>
    <w:rsid w:val="00C005F9"/>
    <w:rsid w:val="00C1743F"/>
    <w:rsid w:val="00C57D78"/>
    <w:rsid w:val="00C651A2"/>
    <w:rsid w:val="00C65641"/>
    <w:rsid w:val="00C65FA0"/>
    <w:rsid w:val="00C8476E"/>
    <w:rsid w:val="00CA55B4"/>
    <w:rsid w:val="00CB1160"/>
    <w:rsid w:val="00CB146A"/>
    <w:rsid w:val="00CD680C"/>
    <w:rsid w:val="00CE713B"/>
    <w:rsid w:val="00D26E4D"/>
    <w:rsid w:val="00D40AFE"/>
    <w:rsid w:val="00D56F56"/>
    <w:rsid w:val="00D752FB"/>
    <w:rsid w:val="00D77C78"/>
    <w:rsid w:val="00D9606F"/>
    <w:rsid w:val="00DE0A71"/>
    <w:rsid w:val="00DE6EFF"/>
    <w:rsid w:val="00DF0BCA"/>
    <w:rsid w:val="00DF7781"/>
    <w:rsid w:val="00E12A8E"/>
    <w:rsid w:val="00E30FA0"/>
    <w:rsid w:val="00E42E75"/>
    <w:rsid w:val="00E5144C"/>
    <w:rsid w:val="00E60B66"/>
    <w:rsid w:val="00E801BC"/>
    <w:rsid w:val="00E837BA"/>
    <w:rsid w:val="00EA6BC2"/>
    <w:rsid w:val="00EB4E38"/>
    <w:rsid w:val="00EC5291"/>
    <w:rsid w:val="00ED1708"/>
    <w:rsid w:val="00F01E57"/>
    <w:rsid w:val="00F13A69"/>
    <w:rsid w:val="00F2379E"/>
    <w:rsid w:val="00F27448"/>
    <w:rsid w:val="00F30A94"/>
    <w:rsid w:val="00F56C74"/>
    <w:rsid w:val="00F57876"/>
    <w:rsid w:val="00F7347E"/>
    <w:rsid w:val="00F73EA3"/>
    <w:rsid w:val="00F87843"/>
    <w:rsid w:val="00F93B56"/>
    <w:rsid w:val="00FA1626"/>
    <w:rsid w:val="00FE01F5"/>
    <w:rsid w:val="00FF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EEC"/>
    <w:rPr>
      <w:sz w:val="24"/>
      <w:szCs w:val="24"/>
    </w:rPr>
  </w:style>
  <w:style w:type="paragraph" w:styleId="1">
    <w:name w:val="heading 1"/>
    <w:aliases w:val="Знак"/>
    <w:basedOn w:val="a"/>
    <w:next w:val="a"/>
    <w:link w:val="10"/>
    <w:uiPriority w:val="99"/>
    <w:qFormat/>
    <w:rsid w:val="00560537"/>
    <w:pPr>
      <w:spacing w:after="160" w:line="240" w:lineRule="exact"/>
      <w:outlineLvl w:val="0"/>
    </w:pPr>
    <w:rPr>
      <w:rFonts w:ascii="Verdana" w:hAnsi="Verdana"/>
      <w:sz w:val="20"/>
      <w:szCs w:val="20"/>
      <w:lang w:val="en-US" w:eastAsia="en-US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3E38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0E4EEC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3E389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нак Знак"/>
    <w:basedOn w:val="a0"/>
    <w:link w:val="1"/>
    <w:uiPriority w:val="99"/>
    <w:locked/>
    <w:rsid w:val="000E4EEC"/>
    <w:rPr>
      <w:rFonts w:ascii="Calibri" w:hAnsi="Calibri" w:cs="Times New Roman"/>
      <w:b/>
      <w:color w:val="000000"/>
      <w:spacing w:val="-3"/>
      <w:sz w:val="32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E4EEC"/>
    <w:rPr>
      <w:rFonts w:ascii="Calibri" w:hAnsi="Calibri" w:cs="Times New Roman"/>
      <w:b/>
      <w:sz w:val="28"/>
      <w:lang w:val="ru-RU" w:eastAsia="ru-RU"/>
    </w:rPr>
  </w:style>
  <w:style w:type="paragraph" w:styleId="a3">
    <w:name w:val="Body Text"/>
    <w:aliases w:val="Знак9 Знак,Знак9"/>
    <w:basedOn w:val="a"/>
    <w:link w:val="a4"/>
    <w:uiPriority w:val="99"/>
    <w:rsid w:val="000E4EEC"/>
    <w:pPr>
      <w:jc w:val="both"/>
    </w:pPr>
    <w:rPr>
      <w:sz w:val="22"/>
      <w:szCs w:val="22"/>
    </w:rPr>
  </w:style>
  <w:style w:type="character" w:customStyle="1" w:styleId="a4">
    <w:name w:val="Основной текст Знак"/>
    <w:aliases w:val="Знак9 Знак Знак,Знак9 Знак1"/>
    <w:basedOn w:val="a0"/>
    <w:link w:val="a3"/>
    <w:uiPriority w:val="99"/>
    <w:locked/>
    <w:rsid w:val="000E4EEC"/>
    <w:rPr>
      <w:rFonts w:cs="Times New Roman"/>
      <w:sz w:val="22"/>
      <w:lang w:val="ru-RU" w:eastAsia="ru-RU"/>
    </w:rPr>
  </w:style>
  <w:style w:type="paragraph" w:styleId="a5">
    <w:name w:val="Body Text Indent"/>
    <w:basedOn w:val="a"/>
    <w:link w:val="a6"/>
    <w:uiPriority w:val="99"/>
    <w:rsid w:val="000E4EEC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0E4EEC"/>
    <w:rPr>
      <w:rFonts w:cs="Times New Roman"/>
      <w:sz w:val="24"/>
      <w:lang w:val="ru-RU" w:eastAsia="ru-RU"/>
    </w:rPr>
  </w:style>
  <w:style w:type="paragraph" w:customStyle="1" w:styleId="ListParagraph1">
    <w:name w:val="List Paragraph1"/>
    <w:basedOn w:val="a"/>
    <w:uiPriority w:val="99"/>
    <w:rsid w:val="000E4EEC"/>
    <w:pPr>
      <w:ind w:left="720"/>
    </w:pPr>
  </w:style>
  <w:style w:type="paragraph" w:customStyle="1" w:styleId="ConsPlusNormal">
    <w:name w:val="ConsPlusNormal"/>
    <w:uiPriority w:val="99"/>
    <w:rsid w:val="000E4EEC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7">
    <w:name w:val="header"/>
    <w:basedOn w:val="a"/>
    <w:link w:val="a8"/>
    <w:uiPriority w:val="99"/>
    <w:rsid w:val="000E4EE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E4EEC"/>
    <w:rPr>
      <w:rFonts w:cs="Times New Roman"/>
      <w:sz w:val="24"/>
      <w:lang w:val="ru-RU" w:eastAsia="ru-RU"/>
    </w:rPr>
  </w:style>
  <w:style w:type="paragraph" w:styleId="a9">
    <w:name w:val="footer"/>
    <w:basedOn w:val="a"/>
    <w:link w:val="aa"/>
    <w:uiPriority w:val="99"/>
    <w:rsid w:val="000E4EE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E4EEC"/>
    <w:rPr>
      <w:rFonts w:cs="Times New Roman"/>
      <w:sz w:val="24"/>
      <w:lang w:val="ru-RU" w:eastAsia="ru-RU"/>
    </w:rPr>
  </w:style>
  <w:style w:type="character" w:customStyle="1" w:styleId="ab">
    <w:name w:val="Основной текст_"/>
    <w:link w:val="21"/>
    <w:uiPriority w:val="99"/>
    <w:locked/>
    <w:rsid w:val="000E4EEC"/>
    <w:rPr>
      <w:sz w:val="27"/>
      <w:shd w:val="clear" w:color="auto" w:fill="FFFFFF"/>
    </w:rPr>
  </w:style>
  <w:style w:type="paragraph" w:customStyle="1" w:styleId="21">
    <w:name w:val="Основной текст2"/>
    <w:basedOn w:val="a"/>
    <w:link w:val="ab"/>
    <w:uiPriority w:val="99"/>
    <w:rsid w:val="000E4EEC"/>
    <w:pPr>
      <w:widowControl w:val="0"/>
      <w:shd w:val="clear" w:color="auto" w:fill="FFFFFF"/>
      <w:spacing w:after="240" w:line="240" w:lineRule="atLeast"/>
    </w:pPr>
    <w:rPr>
      <w:sz w:val="27"/>
      <w:szCs w:val="20"/>
      <w:shd w:val="clear" w:color="auto" w:fill="FFFFFF"/>
    </w:rPr>
  </w:style>
  <w:style w:type="paragraph" w:customStyle="1" w:styleId="11">
    <w:name w:val="Стиль1"/>
    <w:basedOn w:val="a"/>
    <w:link w:val="12"/>
    <w:uiPriority w:val="99"/>
    <w:rsid w:val="000E4EEC"/>
    <w:pPr>
      <w:autoSpaceDE w:val="0"/>
      <w:autoSpaceDN w:val="0"/>
      <w:adjustRightInd w:val="0"/>
      <w:spacing w:line="312" w:lineRule="auto"/>
      <w:ind w:firstLine="709"/>
      <w:jc w:val="both"/>
    </w:pPr>
    <w:rPr>
      <w:rFonts w:ascii="Calibri" w:hAnsi="Calibri"/>
      <w:szCs w:val="20"/>
    </w:rPr>
  </w:style>
  <w:style w:type="character" w:customStyle="1" w:styleId="12">
    <w:name w:val="Стиль1 Знак"/>
    <w:link w:val="11"/>
    <w:uiPriority w:val="99"/>
    <w:locked/>
    <w:rsid w:val="000E4EEC"/>
    <w:rPr>
      <w:rFonts w:ascii="Calibri" w:hAnsi="Calibri"/>
      <w:sz w:val="24"/>
      <w:lang w:val="ru-RU" w:eastAsia="ru-RU"/>
    </w:rPr>
  </w:style>
  <w:style w:type="paragraph" w:styleId="ac">
    <w:name w:val="Balloon Text"/>
    <w:basedOn w:val="a"/>
    <w:link w:val="ad"/>
    <w:uiPriority w:val="99"/>
    <w:semiHidden/>
    <w:rsid w:val="000E4EE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0E4EEC"/>
    <w:rPr>
      <w:rFonts w:ascii="Tahoma" w:hAnsi="Tahoma" w:cs="Times New Roman"/>
      <w:sz w:val="16"/>
      <w:lang w:val="ru-RU" w:eastAsia="ru-RU"/>
    </w:rPr>
  </w:style>
  <w:style w:type="paragraph" w:customStyle="1" w:styleId="Normal1">
    <w:name w:val="Normal1"/>
    <w:uiPriority w:val="99"/>
    <w:rsid w:val="000E4EEC"/>
    <w:pPr>
      <w:widowControl w:val="0"/>
      <w:snapToGrid w:val="0"/>
      <w:ind w:firstLine="720"/>
      <w:jc w:val="both"/>
    </w:pPr>
    <w:rPr>
      <w:sz w:val="24"/>
      <w:szCs w:val="24"/>
    </w:rPr>
  </w:style>
  <w:style w:type="paragraph" w:styleId="ae">
    <w:name w:val="footnote text"/>
    <w:aliases w:val="Знак5 Знак,Знак5"/>
    <w:basedOn w:val="a"/>
    <w:link w:val="af"/>
    <w:uiPriority w:val="99"/>
    <w:semiHidden/>
    <w:rsid w:val="000E4EEC"/>
    <w:rPr>
      <w:sz w:val="20"/>
      <w:szCs w:val="20"/>
    </w:rPr>
  </w:style>
  <w:style w:type="character" w:customStyle="1" w:styleId="af">
    <w:name w:val="Текст сноски Знак"/>
    <w:aliases w:val="Знак5 Знак Знак,Знак5 Знак1"/>
    <w:basedOn w:val="a0"/>
    <w:link w:val="ae"/>
    <w:uiPriority w:val="99"/>
    <w:locked/>
    <w:rsid w:val="000E4EEC"/>
    <w:rPr>
      <w:rFonts w:cs="Times New Roman"/>
      <w:lang w:val="ru-RU" w:eastAsia="ru-RU"/>
    </w:rPr>
  </w:style>
  <w:style w:type="paragraph" w:styleId="3">
    <w:name w:val="Body Text 3"/>
    <w:basedOn w:val="a"/>
    <w:link w:val="30"/>
    <w:uiPriority w:val="99"/>
    <w:rsid w:val="000E4EE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locked/>
    <w:rsid w:val="000E4EEC"/>
    <w:rPr>
      <w:rFonts w:cs="Times New Roman"/>
      <w:sz w:val="16"/>
      <w:lang w:val="ru-RU" w:eastAsia="ru-RU"/>
    </w:rPr>
  </w:style>
  <w:style w:type="character" w:styleId="af0">
    <w:name w:val="footnote reference"/>
    <w:basedOn w:val="a0"/>
    <w:uiPriority w:val="99"/>
    <w:rsid w:val="009C10B6"/>
    <w:rPr>
      <w:rFonts w:cs="Times New Roman"/>
      <w:vertAlign w:val="superscript"/>
    </w:rPr>
  </w:style>
  <w:style w:type="table" w:styleId="af1">
    <w:name w:val="Table Grid"/>
    <w:basedOn w:val="a1"/>
    <w:uiPriority w:val="99"/>
    <w:rsid w:val="006E78A7"/>
    <w:pPr>
      <w:widowControl w:val="0"/>
      <w:autoSpaceDE w:val="0"/>
      <w:autoSpaceDN w:val="0"/>
      <w:adjustRightInd w:val="0"/>
    </w:pPr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заголовок 1"/>
    <w:basedOn w:val="a"/>
    <w:next w:val="a"/>
    <w:uiPriority w:val="99"/>
    <w:rsid w:val="00560537"/>
    <w:pPr>
      <w:keepNext/>
      <w:jc w:val="center"/>
    </w:pPr>
    <w:rPr>
      <w:rFonts w:ascii="TimesET" w:hAnsi="TimesET"/>
      <w:szCs w:val="20"/>
    </w:rPr>
  </w:style>
  <w:style w:type="character" w:customStyle="1" w:styleId="apple-converted-space">
    <w:name w:val="apple-converted-space"/>
    <w:basedOn w:val="a0"/>
    <w:uiPriority w:val="99"/>
    <w:rsid w:val="00937A19"/>
    <w:rPr>
      <w:rFonts w:cs="Times New Roman"/>
    </w:rPr>
  </w:style>
  <w:style w:type="paragraph" w:styleId="af2">
    <w:name w:val="List Paragraph"/>
    <w:basedOn w:val="a"/>
    <w:uiPriority w:val="34"/>
    <w:qFormat/>
    <w:rsid w:val="0095231E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3E389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3E389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af3">
    <w:name w:val="Знак"/>
    <w:basedOn w:val="a"/>
    <w:rsid w:val="003E38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3">
    <w:name w:val="Style3"/>
    <w:basedOn w:val="a"/>
    <w:rsid w:val="003E389C"/>
    <w:pPr>
      <w:widowControl w:val="0"/>
      <w:autoSpaceDE w:val="0"/>
      <w:autoSpaceDN w:val="0"/>
      <w:adjustRightInd w:val="0"/>
      <w:spacing w:line="264" w:lineRule="exact"/>
      <w:jc w:val="both"/>
    </w:pPr>
    <w:rPr>
      <w:rFonts w:ascii="Palatino Linotype" w:hAnsi="Palatino Linotype"/>
    </w:rPr>
  </w:style>
  <w:style w:type="paragraph" w:customStyle="1" w:styleId="af4">
    <w:name w:val="Знак"/>
    <w:basedOn w:val="a"/>
    <w:rsid w:val="00E837B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EEC"/>
    <w:rPr>
      <w:sz w:val="24"/>
      <w:szCs w:val="24"/>
    </w:rPr>
  </w:style>
  <w:style w:type="paragraph" w:styleId="1">
    <w:name w:val="heading 1"/>
    <w:aliases w:val="Знак"/>
    <w:basedOn w:val="a"/>
    <w:next w:val="a"/>
    <w:link w:val="10"/>
    <w:uiPriority w:val="99"/>
    <w:qFormat/>
    <w:rsid w:val="00560537"/>
    <w:pPr>
      <w:spacing w:after="160" w:line="240" w:lineRule="exact"/>
      <w:outlineLvl w:val="0"/>
    </w:pPr>
    <w:rPr>
      <w:rFonts w:ascii="Verdana" w:hAnsi="Verdana"/>
      <w:sz w:val="20"/>
      <w:szCs w:val="20"/>
      <w:lang w:val="en-US" w:eastAsia="en-US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3E38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0E4EEC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3E389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нак Знак"/>
    <w:basedOn w:val="a0"/>
    <w:link w:val="1"/>
    <w:uiPriority w:val="99"/>
    <w:locked/>
    <w:rsid w:val="000E4EEC"/>
    <w:rPr>
      <w:rFonts w:ascii="Calibri" w:hAnsi="Calibri" w:cs="Times New Roman"/>
      <w:b/>
      <w:color w:val="000000"/>
      <w:spacing w:val="-3"/>
      <w:sz w:val="32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E4EEC"/>
    <w:rPr>
      <w:rFonts w:ascii="Calibri" w:hAnsi="Calibri" w:cs="Times New Roman"/>
      <w:b/>
      <w:sz w:val="28"/>
      <w:lang w:val="ru-RU" w:eastAsia="ru-RU"/>
    </w:rPr>
  </w:style>
  <w:style w:type="paragraph" w:styleId="a3">
    <w:name w:val="Body Text"/>
    <w:aliases w:val="Знак9 Знак,Знак9"/>
    <w:basedOn w:val="a"/>
    <w:link w:val="a4"/>
    <w:uiPriority w:val="99"/>
    <w:rsid w:val="000E4EEC"/>
    <w:pPr>
      <w:jc w:val="both"/>
    </w:pPr>
    <w:rPr>
      <w:sz w:val="22"/>
      <w:szCs w:val="22"/>
    </w:rPr>
  </w:style>
  <w:style w:type="character" w:customStyle="1" w:styleId="a4">
    <w:name w:val="Основной текст Знак"/>
    <w:aliases w:val="Знак9 Знак Знак,Знак9 Знак1"/>
    <w:basedOn w:val="a0"/>
    <w:link w:val="a3"/>
    <w:uiPriority w:val="99"/>
    <w:locked/>
    <w:rsid w:val="000E4EEC"/>
    <w:rPr>
      <w:rFonts w:cs="Times New Roman"/>
      <w:sz w:val="22"/>
      <w:lang w:val="ru-RU" w:eastAsia="ru-RU"/>
    </w:rPr>
  </w:style>
  <w:style w:type="paragraph" w:styleId="a5">
    <w:name w:val="Body Text Indent"/>
    <w:basedOn w:val="a"/>
    <w:link w:val="a6"/>
    <w:uiPriority w:val="99"/>
    <w:rsid w:val="000E4EEC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0E4EEC"/>
    <w:rPr>
      <w:rFonts w:cs="Times New Roman"/>
      <w:sz w:val="24"/>
      <w:lang w:val="ru-RU" w:eastAsia="ru-RU"/>
    </w:rPr>
  </w:style>
  <w:style w:type="paragraph" w:customStyle="1" w:styleId="ListParagraph1">
    <w:name w:val="List Paragraph1"/>
    <w:basedOn w:val="a"/>
    <w:uiPriority w:val="99"/>
    <w:rsid w:val="000E4EEC"/>
    <w:pPr>
      <w:ind w:left="720"/>
    </w:pPr>
  </w:style>
  <w:style w:type="paragraph" w:customStyle="1" w:styleId="ConsPlusNormal">
    <w:name w:val="ConsPlusNormal"/>
    <w:uiPriority w:val="99"/>
    <w:rsid w:val="000E4EEC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7">
    <w:name w:val="header"/>
    <w:basedOn w:val="a"/>
    <w:link w:val="a8"/>
    <w:uiPriority w:val="99"/>
    <w:rsid w:val="000E4EE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E4EEC"/>
    <w:rPr>
      <w:rFonts w:cs="Times New Roman"/>
      <w:sz w:val="24"/>
      <w:lang w:val="ru-RU" w:eastAsia="ru-RU"/>
    </w:rPr>
  </w:style>
  <w:style w:type="paragraph" w:styleId="a9">
    <w:name w:val="footer"/>
    <w:basedOn w:val="a"/>
    <w:link w:val="aa"/>
    <w:uiPriority w:val="99"/>
    <w:rsid w:val="000E4EE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E4EEC"/>
    <w:rPr>
      <w:rFonts w:cs="Times New Roman"/>
      <w:sz w:val="24"/>
      <w:lang w:val="ru-RU" w:eastAsia="ru-RU"/>
    </w:rPr>
  </w:style>
  <w:style w:type="character" w:customStyle="1" w:styleId="ab">
    <w:name w:val="Основной текст_"/>
    <w:link w:val="21"/>
    <w:uiPriority w:val="99"/>
    <w:locked/>
    <w:rsid w:val="000E4EEC"/>
    <w:rPr>
      <w:sz w:val="27"/>
      <w:shd w:val="clear" w:color="auto" w:fill="FFFFFF"/>
    </w:rPr>
  </w:style>
  <w:style w:type="paragraph" w:customStyle="1" w:styleId="21">
    <w:name w:val="Основной текст2"/>
    <w:basedOn w:val="a"/>
    <w:link w:val="ab"/>
    <w:uiPriority w:val="99"/>
    <w:rsid w:val="000E4EEC"/>
    <w:pPr>
      <w:widowControl w:val="0"/>
      <w:shd w:val="clear" w:color="auto" w:fill="FFFFFF"/>
      <w:spacing w:after="240" w:line="240" w:lineRule="atLeast"/>
    </w:pPr>
    <w:rPr>
      <w:sz w:val="27"/>
      <w:szCs w:val="20"/>
      <w:shd w:val="clear" w:color="auto" w:fill="FFFFFF"/>
    </w:rPr>
  </w:style>
  <w:style w:type="paragraph" w:customStyle="1" w:styleId="11">
    <w:name w:val="Стиль1"/>
    <w:basedOn w:val="a"/>
    <w:link w:val="12"/>
    <w:uiPriority w:val="99"/>
    <w:rsid w:val="000E4EEC"/>
    <w:pPr>
      <w:autoSpaceDE w:val="0"/>
      <w:autoSpaceDN w:val="0"/>
      <w:adjustRightInd w:val="0"/>
      <w:spacing w:line="312" w:lineRule="auto"/>
      <w:ind w:firstLine="709"/>
      <w:jc w:val="both"/>
    </w:pPr>
    <w:rPr>
      <w:rFonts w:ascii="Calibri" w:hAnsi="Calibri"/>
      <w:szCs w:val="20"/>
    </w:rPr>
  </w:style>
  <w:style w:type="character" w:customStyle="1" w:styleId="12">
    <w:name w:val="Стиль1 Знак"/>
    <w:link w:val="11"/>
    <w:uiPriority w:val="99"/>
    <w:locked/>
    <w:rsid w:val="000E4EEC"/>
    <w:rPr>
      <w:rFonts w:ascii="Calibri" w:hAnsi="Calibri"/>
      <w:sz w:val="24"/>
      <w:lang w:val="ru-RU" w:eastAsia="ru-RU"/>
    </w:rPr>
  </w:style>
  <w:style w:type="paragraph" w:styleId="ac">
    <w:name w:val="Balloon Text"/>
    <w:basedOn w:val="a"/>
    <w:link w:val="ad"/>
    <w:uiPriority w:val="99"/>
    <w:semiHidden/>
    <w:rsid w:val="000E4EE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0E4EEC"/>
    <w:rPr>
      <w:rFonts w:ascii="Tahoma" w:hAnsi="Tahoma" w:cs="Times New Roman"/>
      <w:sz w:val="16"/>
      <w:lang w:val="ru-RU" w:eastAsia="ru-RU"/>
    </w:rPr>
  </w:style>
  <w:style w:type="paragraph" w:customStyle="1" w:styleId="Normal1">
    <w:name w:val="Normal1"/>
    <w:uiPriority w:val="99"/>
    <w:rsid w:val="000E4EEC"/>
    <w:pPr>
      <w:widowControl w:val="0"/>
      <w:snapToGrid w:val="0"/>
      <w:ind w:firstLine="720"/>
      <w:jc w:val="both"/>
    </w:pPr>
    <w:rPr>
      <w:sz w:val="24"/>
      <w:szCs w:val="24"/>
    </w:rPr>
  </w:style>
  <w:style w:type="paragraph" w:styleId="ae">
    <w:name w:val="footnote text"/>
    <w:aliases w:val="Знак5 Знак,Знак5"/>
    <w:basedOn w:val="a"/>
    <w:link w:val="af"/>
    <w:uiPriority w:val="99"/>
    <w:semiHidden/>
    <w:rsid w:val="000E4EEC"/>
    <w:rPr>
      <w:sz w:val="20"/>
      <w:szCs w:val="20"/>
    </w:rPr>
  </w:style>
  <w:style w:type="character" w:customStyle="1" w:styleId="af">
    <w:name w:val="Текст сноски Знак"/>
    <w:aliases w:val="Знак5 Знак Знак,Знак5 Знак1"/>
    <w:basedOn w:val="a0"/>
    <w:link w:val="ae"/>
    <w:uiPriority w:val="99"/>
    <w:locked/>
    <w:rsid w:val="000E4EEC"/>
    <w:rPr>
      <w:rFonts w:cs="Times New Roman"/>
      <w:lang w:val="ru-RU" w:eastAsia="ru-RU"/>
    </w:rPr>
  </w:style>
  <w:style w:type="paragraph" w:styleId="3">
    <w:name w:val="Body Text 3"/>
    <w:basedOn w:val="a"/>
    <w:link w:val="30"/>
    <w:uiPriority w:val="99"/>
    <w:rsid w:val="000E4EE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locked/>
    <w:rsid w:val="000E4EEC"/>
    <w:rPr>
      <w:rFonts w:cs="Times New Roman"/>
      <w:sz w:val="16"/>
      <w:lang w:val="ru-RU" w:eastAsia="ru-RU"/>
    </w:rPr>
  </w:style>
  <w:style w:type="character" w:styleId="af0">
    <w:name w:val="footnote reference"/>
    <w:basedOn w:val="a0"/>
    <w:uiPriority w:val="99"/>
    <w:rsid w:val="009C10B6"/>
    <w:rPr>
      <w:rFonts w:cs="Times New Roman"/>
      <w:vertAlign w:val="superscript"/>
    </w:rPr>
  </w:style>
  <w:style w:type="table" w:styleId="af1">
    <w:name w:val="Table Grid"/>
    <w:basedOn w:val="a1"/>
    <w:uiPriority w:val="99"/>
    <w:rsid w:val="006E78A7"/>
    <w:pPr>
      <w:widowControl w:val="0"/>
      <w:autoSpaceDE w:val="0"/>
      <w:autoSpaceDN w:val="0"/>
      <w:adjustRightInd w:val="0"/>
    </w:pPr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заголовок 1"/>
    <w:basedOn w:val="a"/>
    <w:next w:val="a"/>
    <w:uiPriority w:val="99"/>
    <w:rsid w:val="00560537"/>
    <w:pPr>
      <w:keepNext/>
      <w:jc w:val="center"/>
    </w:pPr>
    <w:rPr>
      <w:rFonts w:ascii="TimesET" w:hAnsi="TimesET"/>
      <w:szCs w:val="20"/>
    </w:rPr>
  </w:style>
  <w:style w:type="character" w:customStyle="1" w:styleId="apple-converted-space">
    <w:name w:val="apple-converted-space"/>
    <w:basedOn w:val="a0"/>
    <w:uiPriority w:val="99"/>
    <w:rsid w:val="00937A19"/>
    <w:rPr>
      <w:rFonts w:cs="Times New Roman"/>
    </w:rPr>
  </w:style>
  <w:style w:type="paragraph" w:styleId="af2">
    <w:name w:val="List Paragraph"/>
    <w:basedOn w:val="a"/>
    <w:uiPriority w:val="34"/>
    <w:qFormat/>
    <w:rsid w:val="0095231E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3E389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3E389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af3">
    <w:name w:val="Знак"/>
    <w:basedOn w:val="a"/>
    <w:rsid w:val="003E38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3">
    <w:name w:val="Style3"/>
    <w:basedOn w:val="a"/>
    <w:rsid w:val="003E389C"/>
    <w:pPr>
      <w:widowControl w:val="0"/>
      <w:autoSpaceDE w:val="0"/>
      <w:autoSpaceDN w:val="0"/>
      <w:adjustRightInd w:val="0"/>
      <w:spacing w:line="264" w:lineRule="exact"/>
      <w:jc w:val="both"/>
    </w:pPr>
    <w:rPr>
      <w:rFonts w:ascii="Palatino Linotype" w:hAnsi="Palatino Linotype"/>
    </w:rPr>
  </w:style>
  <w:style w:type="paragraph" w:customStyle="1" w:styleId="af4">
    <w:name w:val="Знак"/>
    <w:basedOn w:val="a"/>
    <w:rsid w:val="00E837B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280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enproc.gov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ks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remlin.ru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bmp"/><Relationship Id="rId4" Type="http://schemas.microsoft.com/office/2007/relationships/stylesWithEffects" Target="stylesWithEffects.xml"/><Relationship Id="rId9" Type="http://schemas.openxmlformats.org/officeDocument/2006/relationships/image" Target="media/image1.bmp"/><Relationship Id="rId14" Type="http://schemas.openxmlformats.org/officeDocument/2006/relationships/image" Target="media/image3.b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FD30F-E824-40EA-AD01-880020956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5712</Words>
  <Characters>32559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СКОВС</Company>
  <LinksUpToDate>false</LinksUpToDate>
  <CharactersWithSpaces>38195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Исраилов</dc:creator>
  <cp:lastModifiedBy>Л. А. Бушмакина</cp:lastModifiedBy>
  <cp:revision>8</cp:revision>
  <cp:lastPrinted>2018-11-27T08:09:00Z</cp:lastPrinted>
  <dcterms:created xsi:type="dcterms:W3CDTF">2018-11-30T06:22:00Z</dcterms:created>
  <dcterms:modified xsi:type="dcterms:W3CDTF">2018-12-19T14:58:00Z</dcterms:modified>
</cp:coreProperties>
</file>