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EC" w:rsidRDefault="005843EC">
      <w:r>
        <w:rPr>
          <w:noProof/>
          <w:lang w:val="ru-RU" w:eastAsia="ru-RU"/>
        </w:rPr>
        <w:drawing>
          <wp:inline distT="0" distB="0" distL="0" distR="0">
            <wp:extent cx="6477000" cy="8963025"/>
            <wp:effectExtent l="19050" t="0" r="0" b="0"/>
            <wp:docPr id="2" name="Рисунок 2" descr="G:\22.01\000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2.01\00025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982075"/>
            <wp:effectExtent l="19050" t="0" r="0" b="0"/>
            <wp:docPr id="1" name="Рисунок 1" descr="G:\22.01\00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2.01\00026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70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"/>
        <w:gridCol w:w="8"/>
        <w:gridCol w:w="143"/>
        <w:gridCol w:w="143"/>
        <w:gridCol w:w="1139"/>
        <w:gridCol w:w="261"/>
        <w:gridCol w:w="14"/>
        <w:gridCol w:w="60"/>
        <w:gridCol w:w="86"/>
        <w:gridCol w:w="317"/>
        <w:gridCol w:w="482"/>
        <w:gridCol w:w="482"/>
        <w:gridCol w:w="846"/>
        <w:gridCol w:w="143"/>
        <w:gridCol w:w="237"/>
        <w:gridCol w:w="111"/>
        <w:gridCol w:w="31"/>
        <w:gridCol w:w="1174"/>
        <w:gridCol w:w="158"/>
        <w:gridCol w:w="134"/>
        <w:gridCol w:w="287"/>
        <w:gridCol w:w="1454"/>
        <w:gridCol w:w="257"/>
        <w:gridCol w:w="1208"/>
        <w:gridCol w:w="14"/>
        <w:gridCol w:w="480"/>
        <w:gridCol w:w="143"/>
        <w:gridCol w:w="52"/>
        <w:gridCol w:w="96"/>
        <w:gridCol w:w="33"/>
        <w:gridCol w:w="123"/>
        <w:gridCol w:w="25"/>
      </w:tblGrid>
      <w:tr w:rsidR="004A22C0" w:rsidTr="005843EC">
        <w:trPr>
          <w:gridAfter w:val="1"/>
          <w:wAfter w:w="25" w:type="dxa"/>
          <w:trHeight w:hRule="exact" w:val="277"/>
        </w:trPr>
        <w:tc>
          <w:tcPr>
            <w:tcW w:w="10249" w:type="dxa"/>
            <w:gridSpan w:val="31"/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 w:rsidTr="005843EC">
        <w:trPr>
          <w:gridAfter w:val="1"/>
          <w:wAfter w:w="25" w:type="dxa"/>
          <w:trHeight w:hRule="exact" w:val="138"/>
        </w:trPr>
        <w:tc>
          <w:tcPr>
            <w:tcW w:w="284" w:type="dxa"/>
            <w:gridSpan w:val="3"/>
          </w:tcPr>
          <w:p w:rsidR="004A22C0" w:rsidRDefault="004A22C0"/>
        </w:tc>
        <w:tc>
          <w:tcPr>
            <w:tcW w:w="143" w:type="dxa"/>
          </w:tcPr>
          <w:p w:rsidR="004A22C0" w:rsidRDefault="004A22C0"/>
        </w:tc>
        <w:tc>
          <w:tcPr>
            <w:tcW w:w="1560" w:type="dxa"/>
            <w:gridSpan w:val="5"/>
          </w:tcPr>
          <w:p w:rsidR="004A22C0" w:rsidRDefault="004A22C0"/>
        </w:tc>
        <w:tc>
          <w:tcPr>
            <w:tcW w:w="2127" w:type="dxa"/>
            <w:gridSpan w:val="4"/>
          </w:tcPr>
          <w:p w:rsidR="004A22C0" w:rsidRDefault="004A22C0"/>
        </w:tc>
        <w:tc>
          <w:tcPr>
            <w:tcW w:w="143" w:type="dxa"/>
          </w:tcPr>
          <w:p w:rsidR="004A22C0" w:rsidRDefault="004A22C0"/>
        </w:tc>
        <w:tc>
          <w:tcPr>
            <w:tcW w:w="1711" w:type="dxa"/>
            <w:gridSpan w:val="5"/>
          </w:tcPr>
          <w:p w:rsidR="004A22C0" w:rsidRDefault="004A22C0"/>
        </w:tc>
        <w:tc>
          <w:tcPr>
            <w:tcW w:w="134" w:type="dxa"/>
          </w:tcPr>
          <w:p w:rsidR="004A22C0" w:rsidRDefault="004A22C0"/>
        </w:tc>
        <w:tc>
          <w:tcPr>
            <w:tcW w:w="287" w:type="dxa"/>
          </w:tcPr>
          <w:p w:rsidR="004A22C0" w:rsidRDefault="004A22C0"/>
        </w:tc>
        <w:tc>
          <w:tcPr>
            <w:tcW w:w="1711" w:type="dxa"/>
            <w:gridSpan w:val="2"/>
          </w:tcPr>
          <w:p w:rsidR="004A22C0" w:rsidRDefault="004A22C0"/>
        </w:tc>
        <w:tc>
          <w:tcPr>
            <w:tcW w:w="1702" w:type="dxa"/>
            <w:gridSpan w:val="3"/>
          </w:tcPr>
          <w:p w:rsidR="004A22C0" w:rsidRDefault="004A22C0"/>
        </w:tc>
        <w:tc>
          <w:tcPr>
            <w:tcW w:w="143" w:type="dxa"/>
          </w:tcPr>
          <w:p w:rsidR="004A22C0" w:rsidRDefault="004A22C0"/>
        </w:tc>
        <w:tc>
          <w:tcPr>
            <w:tcW w:w="148" w:type="dxa"/>
            <w:gridSpan w:val="2"/>
          </w:tcPr>
          <w:p w:rsidR="004A22C0" w:rsidRDefault="004A22C0"/>
        </w:tc>
        <w:tc>
          <w:tcPr>
            <w:tcW w:w="156" w:type="dxa"/>
            <w:gridSpan w:val="2"/>
          </w:tcPr>
          <w:p w:rsidR="004A22C0" w:rsidRDefault="004A22C0"/>
        </w:tc>
      </w:tr>
      <w:tr w:rsidR="004A22C0" w:rsidTr="005843EC">
        <w:trPr>
          <w:trHeight w:hRule="exact" w:val="555"/>
        </w:trPr>
        <w:tc>
          <w:tcPr>
            <w:tcW w:w="4636" w:type="dxa"/>
            <w:gridSpan w:val="17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40.05.03_1.plx</w:t>
            </w:r>
          </w:p>
        </w:tc>
        <w:tc>
          <w:tcPr>
            <w:tcW w:w="1174" w:type="dxa"/>
          </w:tcPr>
          <w:p w:rsidR="004A22C0" w:rsidRDefault="004A22C0"/>
        </w:tc>
        <w:tc>
          <w:tcPr>
            <w:tcW w:w="3512" w:type="dxa"/>
            <w:gridSpan w:val="7"/>
          </w:tcPr>
          <w:p w:rsidR="004A22C0" w:rsidRDefault="004A22C0"/>
        </w:tc>
        <w:tc>
          <w:tcPr>
            <w:tcW w:w="95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A22C0" w:rsidTr="005843EC">
        <w:trPr>
          <w:trHeight w:hRule="exact" w:val="277"/>
        </w:trPr>
        <w:tc>
          <w:tcPr>
            <w:tcW w:w="133" w:type="dxa"/>
          </w:tcPr>
          <w:p w:rsidR="004A22C0" w:rsidRDefault="004A22C0"/>
        </w:tc>
        <w:tc>
          <w:tcPr>
            <w:tcW w:w="1433" w:type="dxa"/>
            <w:gridSpan w:val="4"/>
          </w:tcPr>
          <w:p w:rsidR="004A22C0" w:rsidRDefault="004A22C0"/>
        </w:tc>
        <w:tc>
          <w:tcPr>
            <w:tcW w:w="261" w:type="dxa"/>
          </w:tcPr>
          <w:p w:rsidR="004A22C0" w:rsidRDefault="004A22C0"/>
        </w:tc>
        <w:tc>
          <w:tcPr>
            <w:tcW w:w="14" w:type="dxa"/>
          </w:tcPr>
          <w:p w:rsidR="004A22C0" w:rsidRDefault="004A22C0"/>
        </w:tc>
        <w:tc>
          <w:tcPr>
            <w:tcW w:w="463" w:type="dxa"/>
            <w:gridSpan w:val="3"/>
          </w:tcPr>
          <w:p w:rsidR="004A22C0" w:rsidRDefault="004A22C0"/>
        </w:tc>
        <w:tc>
          <w:tcPr>
            <w:tcW w:w="482" w:type="dxa"/>
          </w:tcPr>
          <w:p w:rsidR="004A22C0" w:rsidRDefault="004A22C0"/>
        </w:tc>
        <w:tc>
          <w:tcPr>
            <w:tcW w:w="482" w:type="dxa"/>
          </w:tcPr>
          <w:p w:rsidR="004A22C0" w:rsidRDefault="004A22C0"/>
        </w:tc>
        <w:tc>
          <w:tcPr>
            <w:tcW w:w="1337" w:type="dxa"/>
            <w:gridSpan w:val="4"/>
          </w:tcPr>
          <w:p w:rsidR="004A22C0" w:rsidRDefault="004A22C0"/>
        </w:tc>
        <w:tc>
          <w:tcPr>
            <w:tcW w:w="31" w:type="dxa"/>
          </w:tcPr>
          <w:p w:rsidR="004A22C0" w:rsidRDefault="004A22C0"/>
        </w:tc>
        <w:tc>
          <w:tcPr>
            <w:tcW w:w="1174" w:type="dxa"/>
          </w:tcPr>
          <w:p w:rsidR="004A22C0" w:rsidRDefault="004A22C0"/>
        </w:tc>
        <w:tc>
          <w:tcPr>
            <w:tcW w:w="3512" w:type="dxa"/>
            <w:gridSpan w:val="7"/>
          </w:tcPr>
          <w:p w:rsidR="004A22C0" w:rsidRDefault="004A22C0"/>
        </w:tc>
        <w:tc>
          <w:tcPr>
            <w:tcW w:w="675" w:type="dxa"/>
            <w:gridSpan w:val="3"/>
          </w:tcPr>
          <w:p w:rsidR="004A22C0" w:rsidRDefault="004A22C0"/>
        </w:tc>
        <w:tc>
          <w:tcPr>
            <w:tcW w:w="277" w:type="dxa"/>
            <w:gridSpan w:val="4"/>
          </w:tcPr>
          <w:p w:rsidR="004A22C0" w:rsidRDefault="004A22C0"/>
        </w:tc>
      </w:tr>
      <w:tr w:rsidR="004A22C0" w:rsidTr="005843EC">
        <w:trPr>
          <w:trHeight w:hRule="exact" w:val="555"/>
        </w:trPr>
        <w:tc>
          <w:tcPr>
            <w:tcW w:w="4494" w:type="dxa"/>
            <w:gridSpan w:val="15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3349" w:type="dxa"/>
            <w:gridSpan w:val="7"/>
          </w:tcPr>
          <w:p w:rsidR="004A22C0" w:rsidRDefault="004A22C0"/>
        </w:tc>
        <w:tc>
          <w:tcPr>
            <w:tcW w:w="1465" w:type="dxa"/>
            <w:gridSpan w:val="2"/>
          </w:tcPr>
          <w:p w:rsidR="004A22C0" w:rsidRDefault="004A22C0"/>
        </w:tc>
        <w:tc>
          <w:tcPr>
            <w:tcW w:w="966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A22C0" w:rsidTr="005843EC">
        <w:trPr>
          <w:trHeight w:hRule="exact" w:val="138"/>
        </w:trPr>
        <w:tc>
          <w:tcPr>
            <w:tcW w:w="141" w:type="dxa"/>
            <w:gridSpan w:val="2"/>
          </w:tcPr>
          <w:p w:rsidR="004A22C0" w:rsidRDefault="004A22C0"/>
        </w:tc>
        <w:tc>
          <w:tcPr>
            <w:tcW w:w="1760" w:type="dxa"/>
            <w:gridSpan w:val="6"/>
          </w:tcPr>
          <w:p w:rsidR="004A22C0" w:rsidRDefault="004A22C0"/>
        </w:tc>
        <w:tc>
          <w:tcPr>
            <w:tcW w:w="2593" w:type="dxa"/>
            <w:gridSpan w:val="7"/>
          </w:tcPr>
          <w:p w:rsidR="004A22C0" w:rsidRDefault="004A22C0"/>
        </w:tc>
        <w:tc>
          <w:tcPr>
            <w:tcW w:w="3349" w:type="dxa"/>
            <w:gridSpan w:val="7"/>
          </w:tcPr>
          <w:p w:rsidR="004A22C0" w:rsidRDefault="004A22C0"/>
        </w:tc>
        <w:tc>
          <w:tcPr>
            <w:tcW w:w="1465" w:type="dxa"/>
            <w:gridSpan w:val="2"/>
          </w:tcPr>
          <w:p w:rsidR="004A22C0" w:rsidRDefault="004A22C0"/>
        </w:tc>
        <w:tc>
          <w:tcPr>
            <w:tcW w:w="818" w:type="dxa"/>
            <w:gridSpan w:val="6"/>
          </w:tcPr>
          <w:p w:rsidR="004A22C0" w:rsidRDefault="004A22C0"/>
        </w:tc>
        <w:tc>
          <w:tcPr>
            <w:tcW w:w="148" w:type="dxa"/>
            <w:gridSpan w:val="2"/>
          </w:tcPr>
          <w:p w:rsidR="004A22C0" w:rsidRDefault="004A22C0"/>
        </w:tc>
      </w:tr>
      <w:tr w:rsidR="004A22C0" w:rsidTr="005843EC">
        <w:trPr>
          <w:trHeight w:hRule="exact" w:val="29"/>
        </w:trPr>
        <w:tc>
          <w:tcPr>
            <w:tcW w:w="10274" w:type="dxa"/>
            <w:gridSpan w:val="32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22C0" w:rsidRDefault="004A22C0"/>
        </w:tc>
      </w:tr>
      <w:tr w:rsidR="004A22C0" w:rsidTr="005843EC">
        <w:trPr>
          <w:trHeight w:hRule="exact" w:val="248"/>
        </w:trPr>
        <w:tc>
          <w:tcPr>
            <w:tcW w:w="141" w:type="dxa"/>
            <w:gridSpan w:val="2"/>
          </w:tcPr>
          <w:p w:rsidR="004A22C0" w:rsidRDefault="004A22C0"/>
        </w:tc>
        <w:tc>
          <w:tcPr>
            <w:tcW w:w="1760" w:type="dxa"/>
            <w:gridSpan w:val="6"/>
          </w:tcPr>
          <w:p w:rsidR="004A22C0" w:rsidRDefault="004A22C0"/>
        </w:tc>
        <w:tc>
          <w:tcPr>
            <w:tcW w:w="2593" w:type="dxa"/>
            <w:gridSpan w:val="7"/>
          </w:tcPr>
          <w:p w:rsidR="004A22C0" w:rsidRDefault="004A22C0"/>
        </w:tc>
        <w:tc>
          <w:tcPr>
            <w:tcW w:w="3349" w:type="dxa"/>
            <w:gridSpan w:val="7"/>
          </w:tcPr>
          <w:p w:rsidR="004A22C0" w:rsidRDefault="004A22C0"/>
        </w:tc>
        <w:tc>
          <w:tcPr>
            <w:tcW w:w="1465" w:type="dxa"/>
            <w:gridSpan w:val="2"/>
          </w:tcPr>
          <w:p w:rsidR="004A22C0" w:rsidRDefault="004A22C0"/>
        </w:tc>
        <w:tc>
          <w:tcPr>
            <w:tcW w:w="818" w:type="dxa"/>
            <w:gridSpan w:val="6"/>
          </w:tcPr>
          <w:p w:rsidR="004A22C0" w:rsidRDefault="004A22C0"/>
        </w:tc>
        <w:tc>
          <w:tcPr>
            <w:tcW w:w="148" w:type="dxa"/>
            <w:gridSpan w:val="2"/>
          </w:tcPr>
          <w:p w:rsidR="004A22C0" w:rsidRDefault="004A22C0"/>
        </w:tc>
      </w:tr>
      <w:tr w:rsidR="004A22C0" w:rsidRPr="00C233D3" w:rsidTr="005843EC">
        <w:trPr>
          <w:trHeight w:hRule="exact" w:val="277"/>
        </w:trPr>
        <w:tc>
          <w:tcPr>
            <w:tcW w:w="141" w:type="dxa"/>
            <w:gridSpan w:val="2"/>
          </w:tcPr>
          <w:p w:rsidR="004A22C0" w:rsidRDefault="004A22C0"/>
        </w:tc>
        <w:tc>
          <w:tcPr>
            <w:tcW w:w="1760" w:type="dxa"/>
            <w:gridSpan w:val="6"/>
          </w:tcPr>
          <w:p w:rsidR="004A22C0" w:rsidRDefault="004A22C0"/>
        </w:tc>
        <w:tc>
          <w:tcPr>
            <w:tcW w:w="594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138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593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3349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361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9985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A22C0" w:rsidRPr="005843EC" w:rsidRDefault="004A22C0">
            <w:pPr>
              <w:spacing w:after="0" w:line="240" w:lineRule="auto"/>
              <w:rPr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4A22C0" w:rsidRPr="005843EC" w:rsidRDefault="004A22C0">
            <w:pPr>
              <w:spacing w:after="0" w:line="240" w:lineRule="auto"/>
              <w:rPr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4A22C0" w:rsidRPr="005843EC" w:rsidRDefault="004A22C0">
            <w:pPr>
              <w:spacing w:after="0" w:line="240" w:lineRule="auto"/>
              <w:rPr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к.ю.н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., доцент,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Науменко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 А.М. _________________</w:t>
            </w: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138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593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3349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9"/>
        </w:trPr>
        <w:tc>
          <w:tcPr>
            <w:tcW w:w="10274" w:type="dxa"/>
            <w:gridSpan w:val="32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48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593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3349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77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594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138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593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3349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500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9985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A22C0" w:rsidRPr="005843EC" w:rsidRDefault="004A22C0">
            <w:pPr>
              <w:spacing w:after="0" w:line="240" w:lineRule="auto"/>
              <w:rPr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4A22C0" w:rsidRPr="005843EC" w:rsidRDefault="004A22C0">
            <w:pPr>
              <w:spacing w:after="0" w:line="240" w:lineRule="auto"/>
              <w:rPr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4A22C0" w:rsidRPr="005843EC" w:rsidRDefault="004A22C0">
            <w:pPr>
              <w:spacing w:after="0" w:line="240" w:lineRule="auto"/>
              <w:rPr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к.ю.н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., доцент,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Науменко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 А.М. _________________</w:t>
            </w: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138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593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3349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9"/>
        </w:trPr>
        <w:tc>
          <w:tcPr>
            <w:tcW w:w="10274" w:type="dxa"/>
            <w:gridSpan w:val="32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48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593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3349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77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594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138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593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3349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222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9985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A22C0" w:rsidRPr="005843EC" w:rsidRDefault="004A22C0">
            <w:pPr>
              <w:spacing w:after="0" w:line="240" w:lineRule="auto"/>
              <w:rPr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4A22C0" w:rsidRPr="005843EC" w:rsidRDefault="004A22C0">
            <w:pPr>
              <w:spacing w:after="0" w:line="240" w:lineRule="auto"/>
              <w:rPr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4A22C0" w:rsidRPr="005843EC" w:rsidRDefault="004A22C0">
            <w:pPr>
              <w:spacing w:after="0" w:line="240" w:lineRule="auto"/>
              <w:rPr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к.ю.н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., доцент,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Науменко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 А.М. _________________</w:t>
            </w: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138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593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3349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9"/>
        </w:trPr>
        <w:tc>
          <w:tcPr>
            <w:tcW w:w="10274" w:type="dxa"/>
            <w:gridSpan w:val="32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387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593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3349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77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594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77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760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593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3349" w:type="dxa"/>
            <w:gridSpan w:val="7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18" w:type="dxa"/>
            <w:gridSpan w:val="6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 w:rsidTr="005843EC">
        <w:trPr>
          <w:trHeight w:hRule="exact" w:val="2222"/>
        </w:trPr>
        <w:tc>
          <w:tcPr>
            <w:tcW w:w="141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9985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A22C0" w:rsidRPr="005843EC" w:rsidRDefault="004A22C0">
            <w:pPr>
              <w:spacing w:after="0" w:line="240" w:lineRule="auto"/>
              <w:rPr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4A22C0" w:rsidRPr="005843EC" w:rsidRDefault="004A22C0">
            <w:pPr>
              <w:spacing w:after="0" w:line="240" w:lineRule="auto"/>
              <w:rPr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4A22C0" w:rsidRPr="005843EC" w:rsidRDefault="004A22C0">
            <w:pPr>
              <w:spacing w:after="0" w:line="240" w:lineRule="auto"/>
              <w:rPr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к.ю.н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., доцент,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>Науменко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lang w:val="ru-RU"/>
              </w:rPr>
              <w:t xml:space="preserve"> А.М. _________________</w:t>
            </w:r>
          </w:p>
        </w:tc>
        <w:tc>
          <w:tcPr>
            <w:tcW w:w="148" w:type="dxa"/>
            <w:gridSpan w:val="2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</w:tbl>
    <w:p w:rsidR="004A22C0" w:rsidRPr="005843EC" w:rsidRDefault="005843EC">
      <w:pPr>
        <w:rPr>
          <w:sz w:val="0"/>
          <w:szCs w:val="0"/>
          <w:lang w:val="ru-RU"/>
        </w:rPr>
      </w:pPr>
      <w:r w:rsidRPr="005843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3"/>
        <w:gridCol w:w="1983"/>
        <w:gridCol w:w="1755"/>
        <w:gridCol w:w="4787"/>
        <w:gridCol w:w="976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5104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A22C0" w:rsidRPr="00C233D3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устойчивой системы знаний  об основах правового регулирования налоговой сферы; о правовых признаках налоговых платежей и их структуре; правовом статусе участников налоговых отношений; интеграция знаний о налогах и налоговой системе, полученных в ходе изучения других дисциплин учебного плана, в единый комплекс; формирование базовых представления о порядке надлежащего исполнения правовых обязанностей на основе развитого правосознания,  сформированных профессиональных установок и ценностных ориентаций (на примере налоговых отношений); формирование способности к правовой оценке фактического поведения участников налоговых правоотношений.</w:t>
            </w:r>
          </w:p>
        </w:tc>
      </w:tr>
      <w:tr w:rsidR="004A22C0" w:rsidRPr="00C233D3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освоения дисциплины:  изучение видов налоговых платежей, их особенностей и признаков;  исследование порядка исполнения обязанности по уплате налоговых платежей, форм и методов налогового контроля, порядка привлечения к ответственности за нарушения налогового законодательства, а также порядка защиты прав участников налоговых отношений; рассмотрение проблем квалификации налоговых правонарушений; изучение актуальных теоретических и практических проблем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подотрасли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налогового права;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получение опыта   принятия эффективных юридически значимых решений в сфере реализации налогово-правовых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бучение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 правовой оценки фактического поведения участников налоговых правоотношений на предмет законности, надлежащего выполнения возложенных законом юридических обязанностей и предписаний в налоговой сфере</w:t>
            </w:r>
          </w:p>
        </w:tc>
      </w:tr>
      <w:tr w:rsidR="004A22C0" w:rsidRPr="00C233D3">
        <w:trPr>
          <w:trHeight w:hRule="exact" w:val="277"/>
        </w:trPr>
        <w:tc>
          <w:tcPr>
            <w:tcW w:w="766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A22C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Б1.В.ДВ.10</w:t>
            </w:r>
          </w:p>
        </w:tc>
      </w:tr>
      <w:tr w:rsidR="004A22C0" w:rsidRPr="00C233D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A22C0" w:rsidRPr="00C233D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 Гражданский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,А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дминистративное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право,Уголовный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процесс,Уголовное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право,Экономика,Конституционное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</w:t>
            </w:r>
          </w:p>
        </w:tc>
      </w:tr>
      <w:tr w:rsidR="004A22C0" w:rsidRPr="00C233D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A22C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A22C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бухгалтерия</w:t>
            </w:r>
            <w:proofErr w:type="spellEnd"/>
          </w:p>
        </w:tc>
      </w:tr>
      <w:tr w:rsidR="004A22C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Судебно-бухгалтерская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экспертиза</w:t>
            </w:r>
            <w:proofErr w:type="spellEnd"/>
          </w:p>
        </w:tc>
      </w:tr>
      <w:tr w:rsidR="004A22C0">
        <w:trPr>
          <w:trHeight w:hRule="exact" w:val="277"/>
        </w:trPr>
        <w:tc>
          <w:tcPr>
            <w:tcW w:w="766" w:type="dxa"/>
          </w:tcPr>
          <w:p w:rsidR="004A22C0" w:rsidRDefault="004A22C0"/>
        </w:tc>
        <w:tc>
          <w:tcPr>
            <w:tcW w:w="2071" w:type="dxa"/>
          </w:tcPr>
          <w:p w:rsidR="004A22C0" w:rsidRDefault="004A22C0"/>
        </w:tc>
        <w:tc>
          <w:tcPr>
            <w:tcW w:w="1844" w:type="dxa"/>
          </w:tcPr>
          <w:p w:rsidR="004A22C0" w:rsidRDefault="004A22C0"/>
        </w:tc>
        <w:tc>
          <w:tcPr>
            <w:tcW w:w="5104" w:type="dxa"/>
          </w:tcPr>
          <w:p w:rsidR="004A22C0" w:rsidRDefault="004A22C0"/>
        </w:tc>
        <w:tc>
          <w:tcPr>
            <w:tcW w:w="993" w:type="dxa"/>
          </w:tcPr>
          <w:p w:rsidR="004A22C0" w:rsidRDefault="004A22C0"/>
        </w:tc>
      </w:tr>
      <w:tr w:rsidR="004A22C0" w:rsidRPr="00C233D3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A22C0" w:rsidRPr="00C233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22C0" w:rsidRPr="00C233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теоретические, методические, процессуальные и организационные основы судебной экспертизы, криминалистики при производстве судебных экспертиз и исследований в налоговой сфере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22C0" w:rsidRPr="00C233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теоретические, методические, процессуальные  и организационные основы судебной экспертизы при производстве судебных экспертиз и исследований в налоговых отношениях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22C0" w:rsidRPr="00C233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теоретическими, методическими, процессуальными  и организационными навыками основ судебной экспертизы, криминалистики при производстве судебных экспертиз и исследований</w:t>
            </w:r>
          </w:p>
        </w:tc>
      </w:tr>
      <w:tr w:rsidR="004A22C0" w:rsidRPr="00C233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ПСК-4.1: способностью применять методики экономических экспертиз и исследований в профессиональной деятельности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экономических экспертиз и исследований;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квалифицированно применять проводить экономические экспертизы и исследования;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методик проведения экономических экспертиз и исследований;</w:t>
            </w:r>
          </w:p>
        </w:tc>
      </w:tr>
      <w:tr w:rsidR="004A22C0" w:rsidRPr="00C233D3">
        <w:trPr>
          <w:trHeight w:hRule="exact" w:val="11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ПСК-4.2: способностью при участии в процессуальных и </w:t>
            </w:r>
            <w:proofErr w:type="spellStart"/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непроцессуальных</w:t>
            </w:r>
            <w:proofErr w:type="spellEnd"/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действиях применять методы и средства судебно-экономических экспертиз в целях обнаружения, фиксации, изъятия и предварительного исследования объектов (первичных и отчетных документов, отражающих хозяйственные операции и содержащих информацию о наличии и движении материальных и денежных средств) для установления фактических данных (обстоятельств дела) в гражданском, административном, уголовном судопроизводстве</w:t>
            </w:r>
            <w:proofErr w:type="gramEnd"/>
          </w:p>
        </w:tc>
      </w:tr>
      <w:tr w:rsidR="004A22C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назначения и производства экономических экспертиз в налоговой сфере;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211"/>
        <w:gridCol w:w="143"/>
        <w:gridCol w:w="821"/>
        <w:gridCol w:w="696"/>
        <w:gridCol w:w="1115"/>
        <w:gridCol w:w="1250"/>
        <w:gridCol w:w="701"/>
        <w:gridCol w:w="398"/>
        <w:gridCol w:w="980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135" w:type="dxa"/>
          </w:tcPr>
          <w:p w:rsidR="004A22C0" w:rsidRDefault="004A22C0"/>
        </w:tc>
        <w:tc>
          <w:tcPr>
            <w:tcW w:w="1277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426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A22C0" w:rsidRPr="00C233D3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оказывать методическую и консультационную помощь субъектам правоприменительной деятельности по вопросам назначения и производства экономических экспертиз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22C0" w:rsidRPr="00C233D3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оказания методической помощи субъектам правоприменительной деятельности по вопросам назначения и производства экономических экспертиз;</w:t>
            </w:r>
          </w:p>
        </w:tc>
      </w:tr>
      <w:tr w:rsidR="004A22C0" w:rsidRPr="00C233D3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ПСК-4.3: способностью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существующие возможности оказания методической помощи субъектов правоприменительной деятельности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22C0" w:rsidRPr="00C233D3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возможные способы оказания методической помощи субъектам правоприменительной деятельности в налоговых отношениях, связанных с назначением и производством экономических экспертиз и современным возможностям использования экономических знаний в судопроизводстве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22C0" w:rsidRPr="00C233D3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теоретическими знаниями возможных способов по оказанию методической помощи субъектам правоприменительной деятельности в налоговых отношениях, связанных с назначением и производством экономических экспертиз и современным возможностям использованиях экономических знаний в судопроизводстве</w:t>
            </w:r>
          </w:p>
        </w:tc>
      </w:tr>
      <w:tr w:rsidR="004A22C0" w:rsidRPr="00C233D3">
        <w:trPr>
          <w:trHeight w:hRule="exact" w:val="277"/>
        </w:trPr>
        <w:tc>
          <w:tcPr>
            <w:tcW w:w="993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A22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A22C0" w:rsidRPr="00C233D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«Теоретико-правые основы налогообложения»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1.1:  «Предмет, метод, система налогового права Российской Федерации»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как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подотрасль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финансового права и как отрасль законодательства.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налогового права в России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предмет налогового права.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регулирования налоговых отношений.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налогового права.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источников налогового права.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налогового права.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Налогово-правовая норма и ее особенности.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Л2.4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473"/>
        <w:gridCol w:w="117"/>
        <w:gridCol w:w="800"/>
        <w:gridCol w:w="664"/>
        <w:gridCol w:w="1108"/>
        <w:gridCol w:w="1199"/>
        <w:gridCol w:w="664"/>
        <w:gridCol w:w="381"/>
        <w:gridCol w:w="935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135" w:type="dxa"/>
          </w:tcPr>
          <w:p w:rsidR="004A22C0" w:rsidRDefault="004A22C0"/>
        </w:tc>
        <w:tc>
          <w:tcPr>
            <w:tcW w:w="1277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426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A22C0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1.3: "Субъекты налогового права. Участники налоговых отношений"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налоговых отношений. Понятие налогово-правового статуса.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участников налоговых отношений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Налогоплательщики, правовой статус. Классификация налогоплательщиков. Взаимозависимые лица.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отношениях.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Личный кабинет налогоплательщика.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агенты.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Консолидированная группа налогоплательщиков: понятие, правовой статус.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налогообложения налогоплательщиков-участников региональных инвестиционных проектов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контролируемых иностранных компаний.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органов налогового администрирования.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права и обязанности налоговых органов.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30"/>
        <w:gridCol w:w="118"/>
        <w:gridCol w:w="806"/>
        <w:gridCol w:w="677"/>
        <w:gridCol w:w="1110"/>
        <w:gridCol w:w="1205"/>
        <w:gridCol w:w="667"/>
        <w:gridCol w:w="384"/>
        <w:gridCol w:w="940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135" w:type="dxa"/>
          </w:tcPr>
          <w:p w:rsidR="004A22C0" w:rsidRDefault="004A22C0"/>
        </w:tc>
        <w:tc>
          <w:tcPr>
            <w:tcW w:w="1277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426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A22C0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"Предмет, метод, система налогового права Российской Федерации"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налогового права Российской Федерации»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право: понятие, предмет, метод регулирования.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право в системе российского права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налогового права.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норма и ее особенности.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Отличие налога от налогового сбора.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Налоговые и неналоговые сборы.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 и страховые взносы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льгота как факультативный элемент налога.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налогообложения: равное, пропорциональное, прогрессивное, регрессивное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Соотношение налогового права с другими структурными элементами системы российского права: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конституционное право;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административное право;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финансовое право;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бюджетное право;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право и гражданское право;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уголовное право;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муниципальное право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основные признаки нормы налогового права. Структура налоговой нормы. Виды налоговых норм. Толкование налоговых норм.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Конституционно-правовые нормы в системе налогового регулирования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Несоответствие нормативно-правовых актов о налогах и сборах НК РФ.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Значение актов судебных органов в сфере налогообложения.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Акты Конституционного суда в сфере налогообложения.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Общеотраслевые и специальные принципы налогового права /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Л2.2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9"/>
        <w:gridCol w:w="118"/>
        <w:gridCol w:w="812"/>
        <w:gridCol w:w="672"/>
        <w:gridCol w:w="1113"/>
        <w:gridCol w:w="1212"/>
        <w:gridCol w:w="672"/>
        <w:gridCol w:w="388"/>
        <w:gridCol w:w="945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135" w:type="dxa"/>
          </w:tcPr>
          <w:p w:rsidR="004A22C0" w:rsidRDefault="004A22C0"/>
        </w:tc>
        <w:tc>
          <w:tcPr>
            <w:tcW w:w="1277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426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A22C0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"Участники налоговых отношений"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участников налоговых отношений.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Налогоплательщики. Особенности определения право- и дееспособности. Классификации налогоплательщиков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Представительство в налоговых отношениях.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Лица, содействующие уплате налогов. Правовой статус налоговых агентов.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организации и деятельности органов налогового администрирования.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Таможенные органы как участники налоговых отношений.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Финансовые органы как участники налоговых отношений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Правовые основы взаимодействия налоговых органов и органов внутренних дел /</w:t>
            </w:r>
            <w:proofErr w:type="spellStart"/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Л2.5 Л2.3 Л2.2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 w:rsidRPr="00C233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"Правовые основы исполнения обязанности по уплате налоговых платежей. Порядок осуществления налогового контроля и привлечения к ответственности за налоговые правонарушения"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2.2: «Налоговый контроль»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налогового контроля и его значение. Налоговый контроль как разновидность финансового контроля.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осуществления налогового контроля.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налогового контроля.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налогоплательщиков. Идентификационный номер налогоплательщика.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Информация, используемая в целях проведения налогового контроля. Порядок получения такой информации.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проверка как основной вид налогового контроля.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контроль в связи с совершением сделок между взаимозависимыми лицами.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ценообразовании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Л2.5 Л2.3 Л2.2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97"/>
        <w:gridCol w:w="118"/>
        <w:gridCol w:w="812"/>
        <w:gridCol w:w="672"/>
        <w:gridCol w:w="1114"/>
        <w:gridCol w:w="1212"/>
        <w:gridCol w:w="672"/>
        <w:gridCol w:w="388"/>
        <w:gridCol w:w="945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135" w:type="dxa"/>
          </w:tcPr>
          <w:p w:rsidR="004A22C0" w:rsidRDefault="004A22C0"/>
        </w:tc>
        <w:tc>
          <w:tcPr>
            <w:tcW w:w="1277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426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A22C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 юридической ответственности за нарушения налогового законодательства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ответственности за нарушения законодательства о налогах и сборах.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ответственности за нарушения налогового законодательства: финансовая, административная, уголовная, дисциплинарная ответственность.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Нарушение законодательства о налогах и сборах как основание привлечения к налоговой ответственности.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ПСК-4.1 ПСК-4.2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Виды налоговых правонарушений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нарушений законодательства о налогах и сборах.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налоговых правонарушений.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налоговых правонарушений и ответственность за их совершение.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правонарушения, совершаемые банковскими организациями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ПСК-4.1 ПСК-4.2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Л2.5 Л2.3 Л2.2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отношений"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Законодательное закрепление гарантий реализации прав налогоплательщиков на защиту нарушенных прав и интересов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Судебная форма защиты прав налогоплательщиков - граждан и юридических лиц.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Обжалование действий (решений) органов налоговой службы в административном порядке.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налогоплательщиков в Конституционном суде Российской Федерации.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взыскания убытков, причиненных налогоплательщикам действиями (решениями) налоговых органов.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ПСК-4.1 ПСК-4.2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473"/>
        <w:gridCol w:w="117"/>
        <w:gridCol w:w="800"/>
        <w:gridCol w:w="664"/>
        <w:gridCol w:w="1108"/>
        <w:gridCol w:w="1199"/>
        <w:gridCol w:w="664"/>
        <w:gridCol w:w="381"/>
        <w:gridCol w:w="935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135" w:type="dxa"/>
          </w:tcPr>
          <w:p w:rsidR="004A22C0" w:rsidRDefault="004A22C0"/>
        </w:tc>
        <w:tc>
          <w:tcPr>
            <w:tcW w:w="1277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426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A22C0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"Налоговая обязанность"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Порядок исчисления и уплаты налоговых платежей. Принцип добросовестности исполнения обязанности по уплате налогов и сборов.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изменения сроков уплаты налогов и сборов.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изменения сроков уплаты налогов и сборов: отсрочка, рассрочка по уплате налога и сбора, инвестиционный налоговый кредит.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Порядок и условия 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способов обеспечения исполнения обязанности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уплате налогов и сборов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Порядок зачета и возврата излишне уплаченного налога, сбора или пени.</w:t>
            </w:r>
          </w:p>
          <w:p w:rsidR="004A22C0" w:rsidRPr="005843EC" w:rsidRDefault="004A2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2.1. Понятие недоимки.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Требование об уплате налогов и сборов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Меры принудительного исполнения налоговой обязанности. Взыскание налога, сбора, пени.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взыскания налога, сбора и пени с </w:t>
            </w:r>
            <w:proofErr w:type="spellStart"/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налогоплательщика-физического</w:t>
            </w:r>
            <w:proofErr w:type="spellEnd"/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взыскания налога, сбора и пени с налогоплательщиков организаций и индивидуальных предпринимателей.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Списание безнадежных долгов по налогам и сборам. /</w:t>
            </w:r>
            <w:proofErr w:type="spellStart"/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об ответственности за нарушения налогового законодательства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правонарушение: понятие, признаки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налоговых правонарушений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привлечения к финансовой ответственности за совершение налоговых правонарушений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 налогового правонарушения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Обстоятельства, исключающие возможность привлечение лица к ответственности за совершение налогового правонарушения.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смягчающие и отягчающие ответственность за совершение налогового правонарушения.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Налоговые санкции. Понятие. Порядок назначения и взыскания.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Давность привлечения к ответственности за совершение налогового правонарушения и давность взыскания налоговых санкций. /</w:t>
            </w:r>
            <w:proofErr w:type="spellStart"/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97"/>
        <w:gridCol w:w="118"/>
        <w:gridCol w:w="812"/>
        <w:gridCol w:w="672"/>
        <w:gridCol w:w="1114"/>
        <w:gridCol w:w="1212"/>
        <w:gridCol w:w="672"/>
        <w:gridCol w:w="388"/>
        <w:gridCol w:w="945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135" w:type="dxa"/>
          </w:tcPr>
          <w:p w:rsidR="004A22C0" w:rsidRDefault="004A22C0"/>
        </w:tc>
        <w:tc>
          <w:tcPr>
            <w:tcW w:w="1277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426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A22C0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"Виды налоговых правонарушений"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Ответственность налогоплательщиков за нарушение порядка постановки на учет в налоговом органе.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Ответственность лиц, привлекаемых к осуществлению мероприятий налогового контроля.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банков за правонарушения, предусмотренные НК РФ /</w:t>
            </w:r>
            <w:proofErr w:type="spellStart"/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правоотношений"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Законодательное закрепление гарантий реализации прав налогоплательщиков на защиту нарушенных прав и интересов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форма защиты прав налогоплательщиков - граждан и юридических лиц.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Обжалование действий (решений) органов налоговой службы в административном порядке.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прав налогоплательщиков в Конституционном суде Российской Федерации.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взыскания убытков, причиненных налогоплательщикам действиями (решениями) налоговых органов. /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"Налоговая обязанность"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Порядок исчисления и уплаты налоговых платежей. Принцип добросовестности исполнения обязанности по уплате налогов и сборов.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изменения сроков уплаты налогов и сборов.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изменения сроков уплаты налогов и сборов: отсрочка, рассрочка по уплате налога и сбора, инвестиционный налоговый кредит.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Порядок и условия 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способов обеспечения исполнения обязанности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уплате налогов и сборов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Порядок зачета и возврата излишне уплаченного налога, сбора или пени. /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6"/>
        <w:gridCol w:w="118"/>
        <w:gridCol w:w="810"/>
        <w:gridCol w:w="671"/>
        <w:gridCol w:w="1113"/>
        <w:gridCol w:w="1211"/>
        <w:gridCol w:w="671"/>
        <w:gridCol w:w="387"/>
        <w:gridCol w:w="944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135" w:type="dxa"/>
          </w:tcPr>
          <w:p w:rsidR="004A22C0" w:rsidRDefault="004A22C0"/>
        </w:tc>
        <w:tc>
          <w:tcPr>
            <w:tcW w:w="1277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426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4A22C0" w:rsidRPr="00C233D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 "Правовые основы исчисления и уплаты федеральных налоговых платежей, а также применения специальных налоговых режимов"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3.1: «Порядок исчисления и уплаты федеральных налогов, сборов, обязательных социальных взносов»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Федеральные налоги и сборы в системе налоговых платежей России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добавленную стоимость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Акцизы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доходы физических лиц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прибыль организаций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Водный налог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добычу полезных ископаемых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пошлина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за пользование объектами животного мира и водными биологическими ресурсами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взносы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"Правовые основы применения специальных налоговых режимов"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для сельскохозяйственных товаропроизводителей (единый сельскохозяйственный налог);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Упрощенная система налогообложения;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в виде единого налога на вмененный доход для отдельных видов деятельности;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при выполнении соглашений о разделе продукции;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Л2.5 Л2.3 Л2.2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423"/>
        <w:gridCol w:w="118"/>
        <w:gridCol w:w="807"/>
        <w:gridCol w:w="677"/>
        <w:gridCol w:w="1111"/>
        <w:gridCol w:w="1206"/>
        <w:gridCol w:w="668"/>
        <w:gridCol w:w="385"/>
        <w:gridCol w:w="941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135" w:type="dxa"/>
          </w:tcPr>
          <w:p w:rsidR="004A22C0" w:rsidRDefault="004A22C0"/>
        </w:tc>
        <w:tc>
          <w:tcPr>
            <w:tcW w:w="1277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426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4A22C0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"Порядок исчисления и уплаты федеральных налогов, сборов, обязательных социальных взносов".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Правовая природа косвенных налогов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 сущность и правовая природа косвенных налоговых платежей.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Косвенные налоги в системе налогов и сборов России. Отличительные особенности установления и уплаты.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понятий налогоплательщик и носитель налога.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исчисления и уплаты косвенных налогов. Порядок и условия возмещения косвенных налогов из бюджета государства.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оформления операций, подлежащих обложению косвенными налогами (налоговая отчетность).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.Порядок исчисления и уплаты налога на добавленную стоимость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исчисления и уплаты акцизов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Судебная практика в сфере разрешения налоговых споров по исчислению и уплате косвенных налогов</w:t>
            </w:r>
          </w:p>
          <w:p w:rsidR="004A22C0" w:rsidRPr="005843EC" w:rsidRDefault="004A2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НДФЛ: понятие, место в системе налогов и сборов России.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Плательщики НДФЛ, их правовой статус.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Особенности налогообложения </w:t>
            </w:r>
            <w:proofErr w:type="spellStart"/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нерезидентов-физических</w:t>
            </w:r>
            <w:proofErr w:type="spellEnd"/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налоговых вычетов по НДФЛ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сроки уплаты НДФЛ</w:t>
            </w:r>
          </w:p>
          <w:p w:rsidR="004A22C0" w:rsidRPr="005843EC" w:rsidRDefault="004A2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3: Правовое регулирование уплаты налога на прибыль организаций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налога на прибыль организаций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плательщиков налога на прибыль организаций.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 налогообложения по налогу на прибыль организаций. Понятие доходов и расходов.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Ставки налога на прибыль, порядок его исчисления и уплаты.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практика в сфере разрешения налоговых споров по уплате налога на прибыль организаций.</w:t>
            </w:r>
          </w:p>
          <w:p w:rsidR="004A22C0" w:rsidRPr="005843EC" w:rsidRDefault="004A2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4: Порядок исчисления и уплаты отдельных федеральных налоговых платежей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Природоресурсные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налоговые платежи: понятие, место 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4"/>
        <w:gridCol w:w="118"/>
        <w:gridCol w:w="809"/>
        <w:gridCol w:w="679"/>
        <w:gridCol w:w="1112"/>
        <w:gridCol w:w="1210"/>
        <w:gridCol w:w="670"/>
        <w:gridCol w:w="387"/>
        <w:gridCol w:w="943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135" w:type="dxa"/>
          </w:tcPr>
          <w:p w:rsidR="004A22C0" w:rsidRDefault="004A22C0"/>
        </w:tc>
        <w:tc>
          <w:tcPr>
            <w:tcW w:w="1277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426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4A22C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в системе налогов России.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исчисления и уплаты НДПИ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и уплаты водного налога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Сбор за пользование объектами животного мира и водными биологическими ресурсами.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государственной пошлины.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взносы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Правовые основы применения специальных налоговых режимов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налогообложения для сельскохозяйственных товаропроизводителей (единый сельскохозяйственный налог);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Упрощенная система налогообложения;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налогообложения в виде единого налога на вмененный доход для отдельных видов деятельности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налогообложения при выполнении соглашений о разделе продукции;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 w:rsidRPr="00C233D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 "Правовые основы исчисления и уплаты региональных и местных платежей"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«Правовые основы исчисления и уплаты региональных налогов»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организаций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Транспортный налог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игорный бизнес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«Правовые основы исчисления и уплаты местных налогов и сборов»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Земельный налог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физических лиц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"Правовые основы исчисления и уплаты региональных налогов"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1: Общая характеристика региональных налогов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установления и введения региональных налоговых платежей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 региональных налогов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единой правоприменительной практики в части исчисления и уплаты региональных налогов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практика в части разрешения налоговых споров по уплате региональных налогов</w:t>
            </w:r>
          </w:p>
          <w:p w:rsidR="004A22C0" w:rsidRPr="005843EC" w:rsidRDefault="004A2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03"/>
        <w:gridCol w:w="133"/>
        <w:gridCol w:w="796"/>
        <w:gridCol w:w="671"/>
        <w:gridCol w:w="1113"/>
        <w:gridCol w:w="1211"/>
        <w:gridCol w:w="671"/>
        <w:gridCol w:w="387"/>
        <w:gridCol w:w="945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135" w:type="dxa"/>
          </w:tcPr>
          <w:p w:rsidR="004A22C0" w:rsidRDefault="004A22C0"/>
        </w:tc>
        <w:tc>
          <w:tcPr>
            <w:tcW w:w="1277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426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4A22C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"Правовые основы исчисления и уплаты местных налогов и сборов"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 на имущество физических лиц: порядок исчисления и уплаты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регулирование исчисления и уплаты земельного налога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Налогоплательщики, объекты обложения и налоговая база по налогу на землю.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налоговых льгот по земельному налогу.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Л2.2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 "Правовые основы исчисления и уплаты региональных и местных налогов и сборов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состав имущественных налоговых платежей.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 на имущество организаций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транспортного налога в системе налогов и сборов.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 и налоговая база по транспортному налогу.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Налоговые ставки, налоговый период. Особенности исчисления и уплаты транспортного налога.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6.Налог на игорный бизнес: правовые особенности установления и исчисления.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Основные направления реформирования в сфере местного 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налогообложения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 в Российской Федерации.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Л2.6 Л2.5 Л2.3 Л2.2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ПСК- 4.1 ПСК-4.2 ПСК-4.3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Л2.5 Л2.3 Л2.2 Л2.8 Л2.1 Л2.7</w:t>
            </w:r>
          </w:p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</w:tr>
      <w:tr w:rsidR="004A22C0">
        <w:trPr>
          <w:trHeight w:hRule="exact" w:val="277"/>
        </w:trPr>
        <w:tc>
          <w:tcPr>
            <w:tcW w:w="993" w:type="dxa"/>
          </w:tcPr>
          <w:p w:rsidR="004A22C0" w:rsidRDefault="004A22C0"/>
        </w:tc>
        <w:tc>
          <w:tcPr>
            <w:tcW w:w="3545" w:type="dxa"/>
          </w:tcPr>
          <w:p w:rsidR="004A22C0" w:rsidRDefault="004A22C0"/>
        </w:tc>
        <w:tc>
          <w:tcPr>
            <w:tcW w:w="143" w:type="dxa"/>
          </w:tcPr>
          <w:p w:rsidR="004A22C0" w:rsidRDefault="004A22C0"/>
        </w:tc>
        <w:tc>
          <w:tcPr>
            <w:tcW w:w="851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135" w:type="dxa"/>
          </w:tcPr>
          <w:p w:rsidR="004A22C0" w:rsidRDefault="004A22C0"/>
        </w:tc>
        <w:tc>
          <w:tcPr>
            <w:tcW w:w="1277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426" w:type="dxa"/>
          </w:tcPr>
          <w:p w:rsidR="004A22C0" w:rsidRDefault="004A22C0"/>
        </w:tc>
        <w:tc>
          <w:tcPr>
            <w:tcW w:w="993" w:type="dxa"/>
          </w:tcPr>
          <w:p w:rsidR="004A22C0" w:rsidRDefault="004A22C0"/>
        </w:tc>
      </w:tr>
      <w:tr w:rsidR="004A22C0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4A22C0">
        <w:trPr>
          <w:trHeight w:hRule="exact" w:val="399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формирования налогового права в России.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налога. Юридические признаки налога.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налогового сбора: основные признаки.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 законности и определенности налогов и сборов.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предмет налогового права. Классификация общественных отношений, регулируемых налоговым правом.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 налогового права: особенности правового регулирования.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налогового права: понятие, структура, основные тенденции развития.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Общая характеристика источников налогового права, их классификация.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Система налогового законодательства. Особенности законотворчества в налоговой сфере.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Международные договоры в системе источников налогового права. Виды международных соглашений по вопросам налогообложения.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Состав принципов налогообложения. Их правовое закрепление.</w:t>
            </w:r>
          </w:p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Правовые основы налоговой системы  государства.  Структурные  элементы налоговой системы. Классификация налоговых систем.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4797"/>
        <w:gridCol w:w="974"/>
      </w:tblGrid>
      <w:tr w:rsidR="004A22C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5104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4A22C0" w:rsidRPr="00C233D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Система  налогов РФ. Правовые принципы организации и функционирования системы налогов РФ.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структуры налога. Правовое значение элементов налогообложения. Обязательные элементы налога. Факультативные элементы налога.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Налоговая льгота как элемент структуры налога. Виды льгот. Порядок установления.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Объект налога как правовое основание  налогообложения. Соотношение понятий объект налога, предмет налога, источник налога.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Налоговая база и ее определение. Масштаб налога. Налоговый период.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исчисления налога. Налоговая ставка, виды налоговых ставок.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Порядок и сроки уплаты налога. Определение момента уплаты налога.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налоговых правоотношений.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Структура налогового правоотношения: объект, субъекты, содержание. Понятие и значение юридических фактов в налоговом регулировании.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Субъекты налогового права. Особенности правового статуса.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Общая характеристика участников  налоговых отношений. Виды участников налоговых отношений.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статус налогоплательщика.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права налогоплательщиков. Порядок реализации, гарантии осуществления и защиты прав налогоплательщиков.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обязанности налогоплательщиков, гарантии их исполнения.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Правовой статус налоговых агентов. Основные обязанности налоговых агентов.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Представительство в налоговых отношениях. Виды представительства. Документы, удостоверяющие статус представителя.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Правовая природа социальных взносов: понятие, признаки, элементы.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Нормативно-правовое регулирование полномочий Федеральной налоговой службы и ее структурных подразделений в налоговой сфере.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признаки обособленного структурного подразделения для целей налогообложения.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Основания прекращения  обязанности по уплате налогов и сборов: понятие, виды, особенности нормативно-правового регулирования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Порядок взыскания налога, сбора и пени с </w:t>
            </w:r>
            <w:proofErr w:type="spellStart"/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налогоплательщика-физического</w:t>
            </w:r>
            <w:proofErr w:type="spellEnd"/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не обладающего статусом индивидуального предпринимателя.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Порядок взыскания налога, сбора и пени с налогоплательщиков организаций и индивидуальных предпринимателей за счет имущества.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41. Порядок изменения сроков уплаты налогов и сборов.  Обстоятельства, влияющие на применение 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института изменения сроков уплаты налогов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сборов. Органы, уполномоченные принимать решение об изменении сроков уплаты  налогов и сборов. Формы изменения сроков уплаты налогов и сборов.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Порядок и условия 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способов обеспечения исполнения обязанности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уплате налогов и сборов. Способы обеспечения исполнения обязанности по уплате налогов и сборов.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Пеня как способ обеспечения исполнения обязанности по уплате налога.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Арест имущества как способ обеспечения исполнения обязанности по уплате налога.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Залог и поручительство как способы обеспечения исполнения обязанности по уплате налога.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Банковская гарантия в налоговых отношениях.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Инвестиционный налоговый кредит.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Отсрочка и рассрочка по уплате налогов (сборов).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Порядок зачета (возврата) излишне уплаченного налога (сбора)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Порядок зачета (возврата) излишне взысканного налога (сбора)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Налоговый контроль: понятие, виды, методы осуществления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Формы и методы  осуществления налогового контроля.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налогового контроля.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Учет налогоплательщиков. Идентификационный номер налогоплательщика.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 и правовое регулирование налоговой тайны.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Налоговая декларация. Порядок внесения изменений в налоговую декларацию.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Налоговая проверка как основной вид налогового контроля.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Порядок осуществления и процессуальное оформление отдельных мероприятий налогового контроля (осмотр; истребование документов; выемка документов и предметов; экспертиза, инвентаризация)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Налоговое правонарушение: понятие, признаки  Классификации налоговых правонарушений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Принципы привлечения к финансовой ответственности за совершение налоговых правонарушений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Состав налогового правонарушения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Обстоятельства, исключающие возможность привлечение лица к ответственности за совершение налогового</w:t>
            </w:r>
          </w:p>
        </w:tc>
      </w:tr>
    </w:tbl>
    <w:p w:rsidR="004A22C0" w:rsidRPr="005843EC" w:rsidRDefault="005843EC">
      <w:pPr>
        <w:rPr>
          <w:sz w:val="0"/>
          <w:szCs w:val="0"/>
          <w:lang w:val="ru-RU"/>
        </w:rPr>
      </w:pPr>
      <w:r w:rsidRPr="005843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1887"/>
        <w:gridCol w:w="1866"/>
        <w:gridCol w:w="1952"/>
        <w:gridCol w:w="2185"/>
        <w:gridCol w:w="700"/>
        <w:gridCol w:w="996"/>
      </w:tblGrid>
      <w:tr w:rsidR="004A2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2127" w:type="dxa"/>
          </w:tcPr>
          <w:p w:rsidR="004A22C0" w:rsidRDefault="004A22C0"/>
        </w:tc>
        <w:tc>
          <w:tcPr>
            <w:tcW w:w="2269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4A22C0" w:rsidRPr="00C233D3">
        <w:trPr>
          <w:trHeight w:hRule="exact" w:val="24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Обстоятельства, смягчающие и отягчающие ответственность за совершение налогового правонарушения.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Судебная форма защиты прав налогоплательщиков -  граждан  и юридических лиц.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66.. Обжалование действий (решений) органов налоговой службы в  административном порядке.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 Защита прав налогоплательщиков в Конституционном суде Российской Федерации.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Правовые основы взыскания убытков,  причиненных налогоплательщикам действиями (решениями) налоговых органов.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Правовая природа страховых взносов.</w:t>
            </w:r>
          </w:p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Налоговый мониторинг</w:t>
            </w: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4A22C0" w:rsidRPr="00C233D3">
        <w:trPr>
          <w:trHeight w:hRule="exact" w:val="277"/>
        </w:trPr>
        <w:tc>
          <w:tcPr>
            <w:tcW w:w="710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2C0" w:rsidRPr="005843EC" w:rsidRDefault="004A22C0">
            <w:pPr>
              <w:rPr>
                <w:lang w:val="ru-RU"/>
              </w:rPr>
            </w:pP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22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2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22C0" w:rsidRPr="00C233D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A22C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4A22C0" w:rsidRPr="00C233D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НГТУ,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A22C0" w:rsidRPr="00C233D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Медянников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A22C0" w:rsidRPr="00C233D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2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22C0" w:rsidRPr="00C233D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Упоров И. В., Старков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студентов вузов, обучающихся по направлению подготовки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A22C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учеб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4A22C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 России: учеб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521400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021100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023100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Правоохран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4A22C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 России: учеб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учеб. заведений, обучающихся по напр.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521400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021100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023100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Правоохранит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</w:tbl>
    <w:p w:rsidR="004A22C0" w:rsidRDefault="00584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58"/>
        <w:gridCol w:w="1820"/>
        <w:gridCol w:w="1870"/>
        <w:gridCol w:w="1934"/>
        <w:gridCol w:w="2188"/>
        <w:gridCol w:w="700"/>
        <w:gridCol w:w="996"/>
      </w:tblGrid>
      <w:tr w:rsidR="004A22C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2127" w:type="dxa"/>
          </w:tcPr>
          <w:p w:rsidR="004A22C0" w:rsidRDefault="004A22C0"/>
        </w:tc>
        <w:tc>
          <w:tcPr>
            <w:tcW w:w="2269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4A2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22C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финансовое право: учеб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030501 (021100)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030500 (521400)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магистр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</w:tr>
      <w:tr w:rsidR="004A2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учеб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4A22C0" w:rsidRPr="00C233D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4A22C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Рипол-Классик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A22C0" w:rsidRPr="00C233D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Гольдфарб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A22C0" w:rsidRPr="00C233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Финансов Ростовской области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minfin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A22C0" w:rsidRPr="00C233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Правительства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A22C0" w:rsidRPr="00C233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Налоговой Службы РФ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nalog</w:t>
            </w:r>
            <w:proofErr w:type="spellEnd"/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A22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A22C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A22C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4A22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A22C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”</w:t>
            </w:r>
          </w:p>
        </w:tc>
      </w:tr>
      <w:tr w:rsidR="004A22C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4A22C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</w:p>
        </w:tc>
      </w:tr>
      <w:tr w:rsidR="004A22C0">
        <w:trPr>
          <w:trHeight w:hRule="exact" w:val="277"/>
        </w:trPr>
        <w:tc>
          <w:tcPr>
            <w:tcW w:w="710" w:type="dxa"/>
          </w:tcPr>
          <w:p w:rsidR="004A22C0" w:rsidRDefault="004A22C0"/>
        </w:tc>
        <w:tc>
          <w:tcPr>
            <w:tcW w:w="58" w:type="dxa"/>
          </w:tcPr>
          <w:p w:rsidR="004A22C0" w:rsidRDefault="004A22C0"/>
        </w:tc>
        <w:tc>
          <w:tcPr>
            <w:tcW w:w="1929" w:type="dxa"/>
          </w:tcPr>
          <w:p w:rsidR="004A22C0" w:rsidRDefault="004A22C0"/>
        </w:tc>
        <w:tc>
          <w:tcPr>
            <w:tcW w:w="1986" w:type="dxa"/>
          </w:tcPr>
          <w:p w:rsidR="004A22C0" w:rsidRDefault="004A22C0"/>
        </w:tc>
        <w:tc>
          <w:tcPr>
            <w:tcW w:w="2127" w:type="dxa"/>
          </w:tcPr>
          <w:p w:rsidR="004A22C0" w:rsidRDefault="004A22C0"/>
        </w:tc>
        <w:tc>
          <w:tcPr>
            <w:tcW w:w="2269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993" w:type="dxa"/>
          </w:tcPr>
          <w:p w:rsidR="004A22C0" w:rsidRDefault="004A22C0"/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A22C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Default="005843EC">
            <w:pPr>
              <w:spacing w:after="0" w:line="240" w:lineRule="auto"/>
              <w:rPr>
                <w:sz w:val="19"/>
                <w:szCs w:val="19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A22C0">
        <w:trPr>
          <w:trHeight w:hRule="exact" w:val="277"/>
        </w:trPr>
        <w:tc>
          <w:tcPr>
            <w:tcW w:w="710" w:type="dxa"/>
          </w:tcPr>
          <w:p w:rsidR="004A22C0" w:rsidRDefault="004A22C0"/>
        </w:tc>
        <w:tc>
          <w:tcPr>
            <w:tcW w:w="58" w:type="dxa"/>
          </w:tcPr>
          <w:p w:rsidR="004A22C0" w:rsidRDefault="004A22C0"/>
        </w:tc>
        <w:tc>
          <w:tcPr>
            <w:tcW w:w="1929" w:type="dxa"/>
          </w:tcPr>
          <w:p w:rsidR="004A22C0" w:rsidRDefault="004A22C0"/>
        </w:tc>
        <w:tc>
          <w:tcPr>
            <w:tcW w:w="1986" w:type="dxa"/>
          </w:tcPr>
          <w:p w:rsidR="004A22C0" w:rsidRDefault="004A22C0"/>
        </w:tc>
        <w:tc>
          <w:tcPr>
            <w:tcW w:w="2127" w:type="dxa"/>
          </w:tcPr>
          <w:p w:rsidR="004A22C0" w:rsidRDefault="004A22C0"/>
        </w:tc>
        <w:tc>
          <w:tcPr>
            <w:tcW w:w="2269" w:type="dxa"/>
          </w:tcPr>
          <w:p w:rsidR="004A22C0" w:rsidRDefault="004A22C0"/>
        </w:tc>
        <w:tc>
          <w:tcPr>
            <w:tcW w:w="710" w:type="dxa"/>
          </w:tcPr>
          <w:p w:rsidR="004A22C0" w:rsidRDefault="004A22C0"/>
        </w:tc>
        <w:tc>
          <w:tcPr>
            <w:tcW w:w="993" w:type="dxa"/>
          </w:tcPr>
          <w:p w:rsidR="004A22C0" w:rsidRDefault="004A22C0"/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A22C0" w:rsidRPr="00C233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C0" w:rsidRPr="005843EC" w:rsidRDefault="00584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A22C0" w:rsidRDefault="004A22C0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2555" cy="9054465"/>
            <wp:effectExtent l="19050" t="0" r="4445" b="0"/>
            <wp:docPr id="3" name="Рисунок 1" descr="G:\22.01\0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2.01\00008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2555" cy="905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3D3" w:rsidRDefault="00C233D3">
      <w:pPr>
        <w:rPr>
          <w:lang w:val="ru-RU"/>
        </w:rPr>
      </w:pPr>
      <w:r>
        <w:rPr>
          <w:lang w:val="ru-RU"/>
        </w:rPr>
        <w:br w:type="page"/>
      </w:r>
    </w:p>
    <w:p w:rsidR="00C233D3" w:rsidRDefault="00C233D3">
      <w:pPr>
        <w:rPr>
          <w:lang w:val="ru-RU"/>
        </w:rPr>
      </w:pPr>
    </w:p>
    <w:p w:rsidR="00C233D3" w:rsidRPr="0035360F" w:rsidRDefault="00C233D3" w:rsidP="00C233D3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t>Оглавление</w:t>
      </w:r>
    </w:p>
    <w:p w:rsidR="00C233D3" w:rsidRPr="0035360F" w:rsidRDefault="00C233D3" w:rsidP="00C233D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24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C233D3" w:rsidRPr="0035360F" w:rsidRDefault="00C233D3" w:rsidP="00C233D3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оценивания………………………………………………………………………………………………...25</w:t>
      </w:r>
    </w:p>
    <w:p w:rsidR="00C233D3" w:rsidRPr="0035360F" w:rsidRDefault="00C233D3" w:rsidP="00C233D3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37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C233D3" w:rsidRPr="0035360F" w:rsidRDefault="00C233D3" w:rsidP="00C233D3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компетенций………………….......................48</w:t>
      </w:r>
    </w:p>
    <w:p w:rsidR="00C233D3" w:rsidRPr="0035360F" w:rsidRDefault="00C233D3" w:rsidP="00C233D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C233D3" w:rsidRPr="0035360F" w:rsidRDefault="00C233D3" w:rsidP="00C233D3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Times New Roman" w:hAnsi="Times New Roman" w:cs="Times New Roman"/>
          <w:color w:val="4F81BD"/>
          <w:sz w:val="24"/>
          <w:szCs w:val="24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C233D3" w:rsidRPr="0035360F" w:rsidRDefault="00C233D3" w:rsidP="00C233D3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</w:pPr>
      <w:bookmarkStart w:id="1" w:name="_Toc453750943"/>
      <w:r w:rsidRPr="0035360F"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C233D3" w:rsidRPr="0035360F" w:rsidRDefault="00C233D3" w:rsidP="00C233D3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8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15" w:type="dxa"/>
          <w:left w:w="18" w:type="dxa"/>
          <w:right w:w="88" w:type="dxa"/>
        </w:tblCellMar>
        <w:tblLook w:val="01E0"/>
      </w:tblPr>
      <w:tblGrid>
        <w:gridCol w:w="2995"/>
        <w:gridCol w:w="2268"/>
        <w:gridCol w:w="3402"/>
        <w:gridCol w:w="1224"/>
      </w:tblGrid>
      <w:tr w:rsidR="00C233D3" w:rsidRPr="0035360F" w:rsidTr="00C233D3">
        <w:trPr>
          <w:trHeight w:val="760"/>
        </w:trPr>
        <w:tc>
          <w:tcPr>
            <w:tcW w:w="2995" w:type="dxa"/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68" w:type="dxa"/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3402" w:type="dxa"/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224" w:type="dxa"/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C233D3" w:rsidRPr="003E2BFD" w:rsidTr="00C233D3">
        <w:trPr>
          <w:trHeight w:val="506"/>
        </w:trPr>
        <w:tc>
          <w:tcPr>
            <w:tcW w:w="9889" w:type="dxa"/>
            <w:gridSpan w:val="4"/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</w:t>
            </w:r>
          </w:p>
        </w:tc>
      </w:tr>
      <w:tr w:rsidR="00C233D3" w:rsidRPr="0035360F" w:rsidTr="00C233D3">
        <w:trPr>
          <w:trHeight w:val="9813"/>
        </w:trPr>
        <w:tc>
          <w:tcPr>
            <w:tcW w:w="2995" w:type="dxa"/>
            <w:tcMar>
              <w:left w:w="18" w:type="dxa"/>
            </w:tcMar>
          </w:tcPr>
          <w:p w:rsidR="00C233D3" w:rsidRPr="0035360F" w:rsidRDefault="00C233D3" w:rsidP="00C233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налоговое законодательство;</w:t>
            </w:r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анализировать действующие налогово-правовые нормы в зависимости от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содержащегося в них правового предписания (запрет, дозволение, </w:t>
            </w:r>
            <w:proofErr w:type="spell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обязывание</w:t>
            </w:r>
            <w:proofErr w:type="spell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т.п.)</w:t>
            </w:r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  <w:proofErr w:type="gramEnd"/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224" w:type="dxa"/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1.2, 2.2, 2.3, 2.4,3.2)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реферат. 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(темы: 1.2, 2.2, 2.3, 2.4,3.2)</w:t>
            </w:r>
          </w:p>
        </w:tc>
      </w:tr>
      <w:tr w:rsidR="00C233D3" w:rsidRPr="003E2BFD" w:rsidTr="00C233D3">
        <w:trPr>
          <w:trHeight w:val="600"/>
        </w:trPr>
        <w:tc>
          <w:tcPr>
            <w:tcW w:w="9889" w:type="dxa"/>
            <w:gridSpan w:val="4"/>
            <w:tcMar>
              <w:left w:w="18" w:type="dxa"/>
            </w:tcMar>
          </w:tcPr>
          <w:p w:rsidR="00C233D3" w:rsidRPr="00C233D3" w:rsidRDefault="00C233D3" w:rsidP="00C233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ПСК-4.1: способностью применять методики экономических экспертиз и исследований в профессиональной деятельности</w:t>
            </w:r>
          </w:p>
        </w:tc>
      </w:tr>
      <w:tr w:rsidR="00C233D3" w:rsidRPr="003E2BFD" w:rsidTr="00C233D3">
        <w:trPr>
          <w:trHeight w:val="4636"/>
        </w:trPr>
        <w:tc>
          <w:tcPr>
            <w:tcW w:w="2995" w:type="dxa"/>
            <w:tcMar>
              <w:left w:w="18" w:type="dxa"/>
            </w:tcMar>
          </w:tcPr>
          <w:p w:rsidR="00C233D3" w:rsidRPr="0035360F" w:rsidRDefault="00C233D3" w:rsidP="00C2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основные формы реализации налогово-правовых норм, социальную и правовую сущность юридического предписания (на примере налоговых отношений),  понятие и признаки правомерного поведения участников налоговых правоотношений</w:t>
            </w:r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-  устанавливать форму реализации налогово-правовой нормы в исследуемом правоотношении (соблюдение, исполнение, использование)</w:t>
            </w:r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 юридической терминологией в налоговой сфере, а также  навыками работы с налоговыми правовыми актами;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  <w:proofErr w:type="gramEnd"/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224" w:type="dxa"/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1.2, 2.1, 3.1, 4.1)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реферат(темы: 1.3, 1.2, 2.1, 3.1, 4.1)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C233D3" w:rsidRPr="003E2BFD" w:rsidTr="00C233D3">
        <w:trPr>
          <w:trHeight w:val="690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ПСК-4.2: способностью при участии в процессуальных и </w:t>
            </w:r>
            <w:proofErr w:type="spellStart"/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непроцессуальных</w:t>
            </w:r>
            <w:proofErr w:type="spellEnd"/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действиях применять методы и средства судебно-экономических экспертиз в целях обнаружения, фиксации, изъятия и предварительного исследования объектов (первичных и отчетных документов, отражающих хозяйственные операции и содержащих информацию о наличии и движении материальных и денежных средств) для установления фактических данных (обстоятельств дела) в гражданском, административном, уголовном судопроизводстве</w:t>
            </w:r>
            <w:proofErr w:type="gramEnd"/>
          </w:p>
        </w:tc>
      </w:tr>
      <w:tr w:rsidR="00C233D3" w:rsidRPr="003E2BFD" w:rsidTr="00C233D3">
        <w:trPr>
          <w:trHeight w:val="705"/>
        </w:trPr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;;</w:t>
            </w:r>
            <w:proofErr w:type="gramEnd"/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содержание должностных обязанностей уполномоченных должностных лиц по обеспечению законности, правопорядка, безопасности личности в сфере налогообложения</w:t>
            </w:r>
          </w:p>
          <w:p w:rsidR="00C233D3" w:rsidRPr="0035360F" w:rsidRDefault="00C233D3" w:rsidP="00C2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сложившуюся правоприменительную практику в сфере налогообложения, необходимую для профессиональной деятельности</w:t>
            </w:r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профессиональные стандарты поведения;</w:t>
            </w:r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инструкциями;</w:t>
            </w:r>
          </w:p>
          <w:p w:rsidR="00C233D3" w:rsidRPr="0035360F" w:rsidRDefault="00C233D3" w:rsidP="00C2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оперировать юридическими понятиями и категориями в налоговой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сфере</w:t>
            </w:r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применять на практике имеющиеся профессиональные знания;</w:t>
            </w:r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поддерживать уровень своих профессиональных знаний;</w:t>
            </w:r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повышать свой профессиональный уровень, мобилизовать усилия для решения поставленной профессиональной задачи;</w:t>
            </w:r>
          </w:p>
          <w:p w:rsidR="00C233D3" w:rsidRPr="0035360F" w:rsidRDefault="00C233D3" w:rsidP="00C2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  <w:proofErr w:type="gramEnd"/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1.3, 2.2, 2.3, 2.4.)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(Тема 1.3, 2.2, 2.3, 2.4.)</w:t>
            </w:r>
          </w:p>
        </w:tc>
      </w:tr>
      <w:tr w:rsidR="00C233D3" w:rsidRPr="003E2BFD" w:rsidTr="00C233D3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ПСК-4.3: способностью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</w:t>
            </w:r>
          </w:p>
        </w:tc>
      </w:tr>
      <w:tr w:rsidR="00C233D3" w:rsidRPr="003E2BFD" w:rsidTr="00C233D3">
        <w:trPr>
          <w:trHeight w:val="684"/>
        </w:trPr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-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  <w:p w:rsidR="00C233D3" w:rsidRPr="0035360F" w:rsidRDefault="00C233D3" w:rsidP="00C2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  <w:proofErr w:type="gramEnd"/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2.1, 2.2, 4.1.)</w:t>
            </w:r>
          </w:p>
          <w:p w:rsidR="00C233D3" w:rsidRPr="0035360F" w:rsidRDefault="00C233D3" w:rsidP="00C233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Р-рефера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proofErr w:type="spell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Тема 2.1, 2.2, 4.1.)</w:t>
            </w:r>
          </w:p>
        </w:tc>
      </w:tr>
    </w:tbl>
    <w:p w:rsidR="00C233D3" w:rsidRPr="0035360F" w:rsidRDefault="00C233D3" w:rsidP="00C233D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C233D3" w:rsidRPr="0035360F" w:rsidRDefault="00C233D3" w:rsidP="00C233D3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C233D3" w:rsidRPr="0035360F" w:rsidRDefault="00C233D3" w:rsidP="00C233D3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балльно-рейтинговой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 системы в 100-балльной шкале.</w:t>
      </w:r>
    </w:p>
    <w:p w:rsidR="00C233D3" w:rsidRPr="0035360F" w:rsidRDefault="00C233D3" w:rsidP="00C233D3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балльно-рейтинговой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</w:t>
      </w: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C233D3" w:rsidRPr="0035360F" w:rsidRDefault="00C233D3" w:rsidP="00C233D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C233D3" w:rsidRPr="0035360F" w:rsidRDefault="00C233D3" w:rsidP="00C233D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балльно-рейтинговой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 системы в 100-балльной шкале.</w:t>
      </w:r>
    </w:p>
    <w:p w:rsidR="00C233D3" w:rsidRPr="0035360F" w:rsidRDefault="00C233D3" w:rsidP="00C233D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50</w: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-100 баллов (оценка «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зачтено</w: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») - </w:t>
      </w:r>
      <w:proofErr w:type="gram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обучающийся</w:t>
      </w:r>
      <w:proofErr w:type="gram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C233D3" w:rsidRPr="0035360F" w:rsidRDefault="00C233D3" w:rsidP="00C233D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</w:t>
      </w:r>
      <w:r w:rsidR="00940B42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аллов (оценка «</w:t>
      </w:r>
      <w:proofErr w:type="spellStart"/>
      <w:r w:rsidR="00940B42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незачтено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233D3" w:rsidRPr="0035360F" w:rsidRDefault="00C233D3" w:rsidP="00C233D3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233D3" w:rsidRPr="0035360F" w:rsidRDefault="00C233D3" w:rsidP="00C233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233D3" w:rsidRPr="0035360F" w:rsidRDefault="00C233D3" w:rsidP="00C233D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233D3" w:rsidRPr="0035360F" w:rsidRDefault="00C233D3" w:rsidP="00C233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233D3" w:rsidRPr="0035360F" w:rsidRDefault="00C233D3" w:rsidP="00C23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 xml:space="preserve">Вопросы к </w:t>
      </w:r>
      <w:r>
        <w:rPr>
          <w:rFonts w:ascii="Times New Roman" w:eastAsia="Calibri" w:hAnsi="Times New Roman" w:cs="Times New Roman"/>
          <w:b/>
          <w:bCs/>
          <w:lang w:val="ru-RU" w:eastAsia="ar-SA"/>
        </w:rPr>
        <w:t>зачету</w:t>
      </w: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:</w:t>
      </w:r>
    </w:p>
    <w:p w:rsidR="00C233D3" w:rsidRPr="0035360F" w:rsidRDefault="00C233D3" w:rsidP="00C23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налоговое право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этапы формирования налогового права в России.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Понятие налога. Юридические признаки налога. 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Юридическая природа налогового сбора: основные признаки.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Принцип законности и определенности налогов и сборов.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предмет налогового права. Классификация общественных отношений, регулируемых налоговым правом.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Метод налогового права: особенности правового регулирования.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Система налогового права: понятие, структура, основные тенденции развития. 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Общая характеристика источников налогового права, их классификация.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налогового законодательства. Особенности законотворчества в налоговой сфере.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Состав принципов налогообложения. Их правовое закрепление.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 налогов РФ. Правовые принципы организации и функционирования системы налогов РФ.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структуры налога. Правовое значение элементов налогообложения. Обязательные элементы налога. Факультативные элементы налога.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льгота как элемент структуры налога. Виды льгот. Порядок установления.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Объект налога как правовое основание  налогообложения. Соотношение понятий объект налога, предмет налога, источник налога.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база и ее определение. Масштаб налога. Налоговый период.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исчисления налога. Налоговая ставка, виды налоговых ставок.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20.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сроки уплаты налога. Определение момента уплаты налога.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налоговых правоотношений.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Структура налогового правоотношения: объект, субъекты, содержание. Понятие и значение юридических фактов в налоговом регулировании.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Субъекты налогового права. Особенности правового статуса.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Общая характеристика участников  налоговых отношений. Виды участников налоговых отношений.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Правовой статус налогоплательщика. 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права налогоплательщиков. Порядок реализации, гарантии осуществления и защиты прав налогоплательщиков.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Основные обязанности налогоплательщиков, гарантии их исполнения. 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Правовой статус налоговых агентов. Основные обязанности налоговых агентов.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Представительство в налоговых отношениях. Виды представительства. Документы, удостоверяющие статус представителя.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Правовая природа социальных взносов: понятие, признаки, элементы.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Нормативно-правовое регулирование полномочий Федеральной налоговой службы и ее структурных подразделений в налоговой сфере.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обособленного структурного подразделения для целей налогообложения.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Порядок взыскания налога, сбора и пени с </w:t>
      </w:r>
      <w:proofErr w:type="spellStart"/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налогоплательщика-физического</w:t>
      </w:r>
      <w:proofErr w:type="spellEnd"/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лица, не обладающего статусом индивидуального предпринимателя.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Порядок изменения сроков уплаты налогов и сборов.  Обстоятельства, влияющие на применение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института изменения сроков уплаты налогов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и сборов. Органы, уполномоченные принимать решение об изменении сроков уплаты  налогов и сборов. Формы изменения сроков уплаты налогов и сборов. 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Порядок и условия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применения способов обеспечения исполнения обязанности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по уплате налогов и сборов. Способы обеспечения исполнения обязанности по уплате налогов и сборов.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Пеня как способ обеспечения исполнения обязанности по уплате налога.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44. Арест имущества как способ обеспечения исполнения обязанности по уплате налога.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45. Залог и поручительство как способы обеспечения исполнения обязанности по уплате налога.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46. Банковская гарантия в налоговых отношениях.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47. Инвестиционный налоговый кредит.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48. Отсрочка и рассрочка по уплате налогов (сборов).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49. Порядок зачета (возврата) излишне уплаченного налога (сбора)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50. Порядок зачета (возврата) излишне взысканного налога (сбора)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51. Налоговый контроль: понятие, виды, методы осуществления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52. Формы и методы  осуществления налогового контроля. 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53. Виды налогового контроля. 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54. Учет налогоплательщиков. Идентификационный номер налогоплательщика.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55. Понятие и правовое регулирование налоговой тайны.  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56. Налоговая декларация. Порядок внесения изменений в налоговую декларацию.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57. Налоговая проверка как основной вид налогового контроля. 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0"/>
          <w:szCs w:val="20"/>
          <w:lang w:val="ru-RU" w:eastAsia="ar-SA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58. Порядок осуществления и процессуальное оформление отдельных мероприятий налогового контроля (о</w:t>
      </w:r>
      <w:r w:rsidRPr="0035360F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смотр; истребование документов; выемка документов и предметов; экспертиза, инвентаризация)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59. Налоговое правонарушение: понятие, признаки  Классификации налоговых правонарушений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60. Принципы привлечения к финансовой ответственности за совершение налоговых правонарушений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61. Состав налогового правонарушения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62. Обстоятельства, исключающие возможность привлечение лица к ответственности за совершение налогового правонарушения.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63. Обстоятельства, смягчающие и отягчающие ответственность за совершение налогового правонарушения.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65. Судебная форма защиты прав налогоплательщиков -  граждан  и юридических лиц.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66.. Обжалование действий (решений) органов налоговой службы в  административном порядке.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67.  Защита прав налогоплательщиков в Конституционном суде Российской Федерации.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68. Правовые основы взыскания убытков,  причиненных налогоплательщикам действиями (решениями) налоговых органов.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69. Правовая природа социальных взносов.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70. Налоговый мониторинг</w:t>
      </w: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ar-SA"/>
        </w:rPr>
      </w:pPr>
    </w:p>
    <w:p w:rsidR="00C233D3" w:rsidRPr="0035360F" w:rsidRDefault="00C233D3" w:rsidP="00C233D3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________________________Науменко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 А.М. </w:t>
      </w:r>
    </w:p>
    <w:p w:rsidR="00C233D3" w:rsidRPr="0035360F" w:rsidRDefault="00C233D3" w:rsidP="00C233D3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 xml:space="preserve"> «____»__________________20     г. </w:t>
      </w: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940B42" w:rsidRPr="0035360F" w:rsidRDefault="00940B42" w:rsidP="00940B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940B42" w:rsidRPr="0035360F" w:rsidRDefault="00940B42" w:rsidP="00940B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балльно-рейтинговой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 системы в 100-балльной шкале.</w:t>
      </w:r>
    </w:p>
    <w:p w:rsidR="00940B42" w:rsidRPr="0035360F" w:rsidRDefault="00940B42" w:rsidP="00940B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50</w: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-100 баллов (оценка «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зачтено</w: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») - </w:t>
      </w:r>
      <w:proofErr w:type="gram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обучающийся</w:t>
      </w:r>
      <w:proofErr w:type="gram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940B42" w:rsidRPr="0035360F" w:rsidRDefault="00940B42" w:rsidP="00940B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аллов (оценка «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незачтено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940B42" w:rsidRDefault="00940B42" w:rsidP="00C233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233D3" w:rsidRPr="0035360F" w:rsidRDefault="00C233D3" w:rsidP="00C233D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233D3" w:rsidRPr="0035360F" w:rsidRDefault="00C233D3" w:rsidP="00C233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233D3" w:rsidRPr="0035360F" w:rsidRDefault="00C233D3" w:rsidP="00C233D3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C233D3" w:rsidRPr="0035360F" w:rsidRDefault="00C233D3" w:rsidP="00C233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1.1. "Общая характеристика налогового права Российской Федерации"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Общая характеристика источников налогового права.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 Налоговое законодательство: понятие, структура, состав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3. Особенности правотворческого процесса в сфере налогообложения. 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 Действие налогового законодательства во времени, в пространстве и по кругу лиц.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 Подзаконные акты в сфере налогового регулирования.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Порядок официального опубликования нормативных актов, регулирующих налоговые правоотношения.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 Международный договор как источник налогового права.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 Принципы налогового права.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 Налоговые платежи, их виды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налога, юридические признаки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сбора и пошлины.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12.. Страховые взносы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13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Структура налоговых платежей. Обязательные  и факультативные признаки элементов налога.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14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Классификации налоговых платежей</w:t>
      </w:r>
    </w:p>
    <w:p w:rsidR="00C233D3" w:rsidRPr="0035360F" w:rsidRDefault="00C233D3" w:rsidP="00C233D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1.2. "Правовые основы налоговой системы"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Налоговая система России: общая характеристика и структура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 Принципы организации и функционирования налоговой системы России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 Система налоговых платежей РФ. 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lastRenderedPageBreak/>
        <w:t>4 Нормативно-правовое закрепление классификации налоговых платежей: федеральные, региональные, местные налоги и сборы.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5. Налоговая политика: понятие, сущность. 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Органы государственной власти, формирующие и осуществляющие налоговую политику государства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1.3. "Участники налоговых отношений"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Общая характеристика участников налоговых отношений.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Налогоплательщики. Особенности определения право- и дееспособности. Классификации налогоплательщиков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Представительство в налоговых отношениях.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Лица, содействующие уплате налогов. Правовой статус налоговых агентов.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 xml:space="preserve">Правовые основы организации и деятельности органов налогового администрирования. 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Таможенные органы как участники налоговых отношений.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Финансовые органы как участники налоговых отношений</w:t>
      </w:r>
    </w:p>
    <w:p w:rsidR="00C233D3" w:rsidRPr="0035360F" w:rsidRDefault="00C233D3" w:rsidP="00C233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Правовые основы взаимодействия налоговых органов и органов внутренних дел</w:t>
      </w: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2.1 "Налоговая обязанность"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1. Порядок исчисления и уплаты налоговых платежей. Принцип добросовестности исполнения обязанности по уплате налогов и сборов.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2.  Порядок изменения сроков уплаты налогов и сборов.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3. Формы изменения сроков уплаты налогов и сборов: отсрочка, рассрочка по уплате налога и сбора, инвестиционный налоговый кредит.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4. Порядок и условия </w:t>
      </w:r>
      <w:proofErr w:type="gram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применения способов обеспечения исполнения обязанности</w:t>
      </w:r>
      <w:proofErr w:type="gram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 по уплате налогов и сборов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8. Порядок зачета и возврата излишне уплаченного налога, сбора или пени.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9. Требование об уплате налогов и сборов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10. Меры принудительного исполнения налоговой обязанности. Взыскание налога, сбора, пени.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11. Порядок взыскания налога, сбора и пени с </w:t>
      </w:r>
      <w:proofErr w:type="spellStart"/>
      <w:proofErr w:type="gram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налогоплательщика-физического</w:t>
      </w:r>
      <w:proofErr w:type="spellEnd"/>
      <w:proofErr w:type="gram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 лица.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12. Порядок взыскания налога, сбора и пени с налогоплательщиков организаций и индивидуальных предпринимателей.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13. Списание безнадежных долгов по налогам и сборам.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2.2 "Налоговый контроль"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налогового контроля и его значение. Налоговый контроль как разновидность финансового контроля. </w:t>
      </w:r>
    </w:p>
    <w:p w:rsidR="00C233D3" w:rsidRPr="0035360F" w:rsidRDefault="00C233D3" w:rsidP="00C233D3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 методы  осуществления налогового контроля. </w:t>
      </w:r>
    </w:p>
    <w:p w:rsidR="00C233D3" w:rsidRPr="0035360F" w:rsidRDefault="00C233D3" w:rsidP="00C233D3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Виды налогового контроля. </w:t>
      </w:r>
    </w:p>
    <w:p w:rsidR="00C233D3" w:rsidRPr="0035360F" w:rsidRDefault="00C233D3" w:rsidP="00C233D3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Учет налогоплательщиков. Идентификационный номер налогоплательщика.</w:t>
      </w:r>
    </w:p>
    <w:p w:rsidR="00C233D3" w:rsidRPr="0035360F" w:rsidRDefault="00C233D3" w:rsidP="00C233D3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Информация, используемая в целях проведения налогового контроля. Порядок получения такой информации.</w:t>
      </w:r>
    </w:p>
    <w:p w:rsidR="00C233D3" w:rsidRPr="0035360F" w:rsidRDefault="00C233D3" w:rsidP="00C233D3">
      <w:pPr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проверка как основной вид налогового контроля</w:t>
      </w: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2.3 "Общие положения об ответственности за нарушения налогового законодательства"</w:t>
      </w:r>
    </w:p>
    <w:p w:rsidR="00C233D3" w:rsidRPr="0035360F" w:rsidRDefault="00C233D3" w:rsidP="00C233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Налоговое правонарушение: понятие, признаки</w:t>
      </w:r>
    </w:p>
    <w:p w:rsidR="00C233D3" w:rsidRPr="0035360F" w:rsidRDefault="00C233D3" w:rsidP="00C233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Классификации налоговых правонарушений</w:t>
      </w:r>
    </w:p>
    <w:p w:rsidR="00C233D3" w:rsidRPr="0035360F" w:rsidRDefault="00C233D3" w:rsidP="00C233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привлечения к финансовой ответственности за совершение налоговых правонарушений</w:t>
      </w:r>
    </w:p>
    <w:p w:rsidR="00C233D3" w:rsidRPr="0035360F" w:rsidRDefault="00C233D3" w:rsidP="00C233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Состав налогового правонарушения</w:t>
      </w:r>
    </w:p>
    <w:p w:rsidR="00C233D3" w:rsidRPr="0035360F" w:rsidRDefault="00C233D3" w:rsidP="00C233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исключающие возможность привлечение лица к ответственности за совершение налогового правонарушения.</w:t>
      </w:r>
    </w:p>
    <w:p w:rsidR="00C233D3" w:rsidRPr="0035360F" w:rsidRDefault="00C233D3" w:rsidP="00C233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смягчающие и отягчающие ответственность за совершение налогового правонарушения.</w:t>
      </w:r>
    </w:p>
    <w:p w:rsidR="00C233D3" w:rsidRPr="0035360F" w:rsidRDefault="00C233D3" w:rsidP="00C233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Налоговые санкции. Понятие. Порядок назначения и взыскания.</w:t>
      </w:r>
    </w:p>
    <w:p w:rsidR="00C233D3" w:rsidRPr="0035360F" w:rsidRDefault="00C233D3" w:rsidP="00C233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Давность привлечения к ответственности за совершение налогового правонарушения и давность взыскания налоговых санкций.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lastRenderedPageBreak/>
        <w:t>Тема 2.4 "Виды налоговых правонарушений"</w:t>
      </w: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за нарушение порядка постановки на учет в налоговом органе.</w:t>
      </w:r>
    </w:p>
    <w:p w:rsidR="00C233D3" w:rsidRPr="0035360F" w:rsidRDefault="00C233D3" w:rsidP="00C233D3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</w:r>
    </w:p>
    <w:p w:rsidR="00C233D3" w:rsidRPr="0035360F" w:rsidRDefault="00C233D3" w:rsidP="00C233D3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</w:r>
    </w:p>
    <w:p w:rsidR="00C233D3" w:rsidRPr="0035360F" w:rsidRDefault="00C233D3" w:rsidP="00C233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лиц, привлекаемых к осуществлению мероприятий налогового контроля.</w:t>
      </w:r>
    </w:p>
    <w:p w:rsidR="00C233D3" w:rsidRPr="0035360F" w:rsidRDefault="00C233D3" w:rsidP="00C233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банков за правонарушения, предусмотренные НК РФ</w:t>
      </w:r>
    </w:p>
    <w:p w:rsidR="00C233D3" w:rsidRPr="0035360F" w:rsidRDefault="00C233D3" w:rsidP="00C233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правонарушения, связанные с неправомерным непредставлением уведомлений о контролируемых сделках.</w:t>
      </w:r>
    </w:p>
    <w:p w:rsidR="00C233D3" w:rsidRPr="0035360F" w:rsidRDefault="00C233D3" w:rsidP="00C233D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 нарушения в сфере взаимодействия с контролируемыми иностранными компаниями</w:t>
      </w:r>
    </w:p>
    <w:p w:rsidR="00C233D3" w:rsidRPr="0035360F" w:rsidRDefault="00C233D3" w:rsidP="00C233D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Тема 2.5. Защита прав участников налоговых отношений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 Законодательное закрепление гарантий реализации прав налогоплательщиков на защиту нарушенных прав и интересов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 Судебная форма защиты прав налогоплательщиков -  граждан  и юридических лиц.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 Обжалование действий (решений) органов налоговой службы в  административном порядке.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  Защита прав налогоплательщиков в Конституционном суде Российской Федерации.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 Правовые основы взыскания убытков,  причиненных налогоплательщикам действиями (решениями) налоговых органов.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233D3" w:rsidRPr="0035360F" w:rsidRDefault="00C233D3" w:rsidP="00C233D3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3.1. "Порядок исчисления и уплаты федеральных налогов, сборов, обязательных страховых взносов".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Понятие, экономическая сущность и правовая природа косвенных налоговых платежей.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Косвенные налоги в системе налогов и сборов России. Отличительные особенности установления  и уплаты. 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Соотношение понятий налогоплательщик и носитель налога. 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механизм исчисления и уплаты косвенных налогов. Порядок и условия возмещения косвенных налогов из бюджета государства. 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оформления операций, подлежащих обложению косвенными налогами (налоговая отчетность).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.Порядок исчисления и уплаты налога на добавленную стоимость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акцизов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исчислению и уплате косвенных налогов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Правовое регулирование НДФЛ: понятие, место в системе налогов и сборов России.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Плательщики НДФЛ, их правовой статус.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Особенности налогообложения </w:t>
      </w:r>
      <w:proofErr w:type="spellStart"/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нерезидентов-физических</w:t>
      </w:r>
      <w:proofErr w:type="spellEnd"/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лиц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налоговых вычетов по НДФЛ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 сроки уплаты НДФЛ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 налога на прибыль организаций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статус плательщиков налога на прибыль организаций. 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налогообложения по налогу на прибыль организаций. Понятие доходов и расходов.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Ставки налога  на прибыль, порядок его исчисления и уплаты.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уплате налога на прибыль организаций.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spell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Природоресурсные</w:t>
      </w:r>
      <w:proofErr w:type="spell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налоговые платежи: понятие, место и значение в системе налогов России.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НДПИ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водного налога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Сбор за пользование объектами животного мира и водными биологическими ресурсами.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23.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исчисления и уплаты государственной пошлины.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24.  Обязательные страховые взносы.</w:t>
      </w:r>
    </w:p>
    <w:p w:rsidR="00C233D3" w:rsidRPr="0035360F" w:rsidRDefault="00C233D3" w:rsidP="00C233D3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3.2. Правовые основы применения специальных налоговых режимов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для сельскохозяйственных товаропроизводителей (единый сельскохозяйственный налог);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Упрощенная система налогообложения;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в виде единого налога на вмененный доход для отдельных видов деятельности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при выполнении соглашений о разделе продукции;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Патентная система налогообложения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233D3" w:rsidRPr="0035360F" w:rsidRDefault="00C233D3" w:rsidP="00C233D3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4.1. "Правовые основы исчисления и уплаты региональных налогов"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установления и введения региональных налоговых платежей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Состав региональных налогов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Формирование единой правоприменительной практики в части исчисления и уплаты региональных налогов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части разрешения налоговых споров по уплате региональных налогов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Понятие и состав имущественных налоговых платежей. 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организаций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Место транспортного налога в системе налогов и сборов.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и налоговая база по транспортному налогу.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Налоговые ставки, налоговый период. Особенности исчисления и уплаты транспортного налога.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10.Налог на игорный бизнес: правовые особенности установления и исчисления.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233D3" w:rsidRPr="0035360F" w:rsidRDefault="00C233D3" w:rsidP="00C233D3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4.2. "Правовые основы исчисления и уплаты местных налогов и сборов"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физических лиц: порядок исчисления и уплаты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Нормативно-правовое регулирование исчисления и уплаты земельного налога 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Налогоплательщики, объекты обложения и налоговая база по налогу на землю.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Виды налоговых льгот по земельному налогу.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Основные направления реформирования в сфере местного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налогообложения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в Российской Федерации. </w:t>
      </w:r>
    </w:p>
    <w:p w:rsidR="00C233D3" w:rsidRPr="0035360F" w:rsidRDefault="00C233D3" w:rsidP="00C233D3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Торговый сбор</w:t>
      </w:r>
    </w:p>
    <w:p w:rsidR="00C233D3" w:rsidRPr="0035360F" w:rsidRDefault="00C233D3" w:rsidP="00C233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940B42" w:rsidRPr="0035360F" w:rsidRDefault="00940B42" w:rsidP="00940B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940B42" w:rsidRPr="0035360F" w:rsidRDefault="00940B42" w:rsidP="00940B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балльно-рейтинговой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 системы в 100-балльной шкале.</w:t>
      </w:r>
    </w:p>
    <w:p w:rsidR="00940B42" w:rsidRPr="0035360F" w:rsidRDefault="00940B42" w:rsidP="00940B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50</w: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-100 баллов (оценка «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зачтено</w: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») - </w:t>
      </w:r>
      <w:proofErr w:type="gram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обучающийся</w:t>
      </w:r>
      <w:proofErr w:type="gram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940B42" w:rsidRPr="0035360F" w:rsidRDefault="00940B42" w:rsidP="00940B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аллов (оценка «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незачтено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233D3" w:rsidRPr="0035360F" w:rsidRDefault="00C233D3" w:rsidP="00C233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233D3" w:rsidRPr="0035360F" w:rsidRDefault="00C233D3" w:rsidP="00C233D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233D3" w:rsidRPr="0035360F" w:rsidRDefault="00C233D3" w:rsidP="00C233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  <w:t>Темы рефератов</w:t>
      </w: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Налоговое  право</w:t>
      </w: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Основные этапы формирования налогового права в России.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Юридические признаки налога.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Юридическая природа налогового сбора: основные признаки.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 законности и определенности налогов и сборов.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предмет налогового права. Классификация общественных отношений, регулируемых налоговым правом.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Метод налогового права: особенности правового регулирования.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налогового права: понятие, структура, основные тенденции развития.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Система налогового законодательства. Особенности законотворчества в налоговой сфере.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Подзаконное нормотворчество в сфере налогового регулирования.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 принципов налогообложения. Их правовое закрепление.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Правовые основы налоговой системы  государства. 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структуры налога. Правовое значение элементов налогообложения.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льгота как элемент структуры налога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proofErr w:type="gramEnd"/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 налога как правовое основание  налогообложения.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Классификация налогов и сборов.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Структура налогового правоотношения: объект, субъекты, содержание.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Субъекты налогового права. Особенности правового статуса.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Правовой статус налогоплательщика.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права налогоплательщиков. Порядок реализации, гарантии осуществления и защиты прав налогоплательщиков.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обязанности налогоплательщиков, гарантии их исполнения.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налоговых агентов. Основные обязанности налоговых агентов.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Представительство в налоговых отношениях.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индивидуального предпринимателя в налоговых отношениях.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Меры принудительного исполнения обязанности по уплате налоговых платежей.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исполнения обязанности по уплате налогов и сборов.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взыскания налога, сбора и пени с </w:t>
      </w:r>
      <w:proofErr w:type="spellStart"/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налогоплательщика-физического</w:t>
      </w:r>
      <w:proofErr w:type="spellEnd"/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лица, не обладающего статусом индивидуального предпринимателя.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изменения сроков уплаты налогов и сборов. 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изменения сроков уплаты налогов и сборов.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 условия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применения способов обеспечения исполнения обязанности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уплате налогов и сборов. 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Способы обеспечения исполнения обязанности по уплате налогов и сборов.</w:t>
      </w:r>
    </w:p>
    <w:p w:rsidR="00C233D3" w:rsidRPr="0035360F" w:rsidRDefault="00C233D3" w:rsidP="00C23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Пеня как способ обеспечения исполнения обязанности по уплате налога.</w:t>
      </w:r>
    </w:p>
    <w:p w:rsidR="00C233D3" w:rsidRPr="0035360F" w:rsidRDefault="00C233D3" w:rsidP="00C233D3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Критерии оценки:  </w:t>
      </w:r>
    </w:p>
    <w:p w:rsidR="00C233D3" w:rsidRPr="0035360F" w:rsidRDefault="00C233D3" w:rsidP="00C233D3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 </w:t>
      </w: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«отлично» - 85-100 б.</w:t>
      </w:r>
    </w:p>
    <w:p w:rsidR="00C233D3" w:rsidRPr="0035360F" w:rsidRDefault="00C233D3" w:rsidP="00C233D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«хорошо» - 68-84 б.</w:t>
      </w:r>
    </w:p>
    <w:p w:rsidR="00C233D3" w:rsidRPr="0035360F" w:rsidRDefault="00C233D3" w:rsidP="00C233D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«удовлетворительно» - 50-67 б.</w:t>
      </w:r>
    </w:p>
    <w:p w:rsidR="00C233D3" w:rsidRPr="0035360F" w:rsidRDefault="00C233D3" w:rsidP="00C233D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C233D3" w:rsidRPr="0035360F" w:rsidRDefault="00C233D3" w:rsidP="00C233D3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lastRenderedPageBreak/>
        <w:t xml:space="preserve">полнота и степень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систематизированности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 изложенного материала: 0-20 б.</w:t>
      </w:r>
    </w:p>
    <w:p w:rsidR="00C233D3" w:rsidRPr="0035360F" w:rsidRDefault="00C233D3" w:rsidP="00C233D3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C233D3" w:rsidRPr="0035360F" w:rsidRDefault="00C233D3" w:rsidP="00C233D3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C233D3" w:rsidRPr="0035360F" w:rsidRDefault="00C233D3" w:rsidP="00C233D3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C233D3" w:rsidRPr="0035360F" w:rsidRDefault="00C233D3" w:rsidP="00C233D3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анализ различных </w:t>
      </w:r>
      <w:proofErr w:type="gram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научны</w:t>
      </w:r>
      <w:proofErr w:type="gram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 подходов к проблеме: 0-15 б.</w:t>
      </w:r>
    </w:p>
    <w:p w:rsidR="00C233D3" w:rsidRPr="0035360F" w:rsidRDefault="00C233D3" w:rsidP="00C233D3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самостоятельность выводов докладчика: 0-10 б.</w:t>
      </w:r>
    </w:p>
    <w:p w:rsidR="00C233D3" w:rsidRPr="0035360F" w:rsidRDefault="00C233D3" w:rsidP="00C233D3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качество ответов на вопросы: 0-10.</w:t>
      </w:r>
    </w:p>
    <w:p w:rsidR="00C233D3" w:rsidRPr="0035360F" w:rsidRDefault="00C233D3" w:rsidP="00C233D3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_______________________Науменко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 А.М. </w:t>
      </w:r>
    </w:p>
    <w:p w:rsidR="00C233D3" w:rsidRPr="0035360F" w:rsidRDefault="00C233D3" w:rsidP="00C233D3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>«____»__________________20     г. </w:t>
      </w:r>
    </w:p>
    <w:p w:rsidR="00C233D3" w:rsidRPr="0035360F" w:rsidRDefault="00C233D3" w:rsidP="00C233D3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233D3" w:rsidRPr="0035360F" w:rsidRDefault="00C233D3" w:rsidP="00C2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233D3" w:rsidRPr="0035360F" w:rsidRDefault="00C233D3" w:rsidP="00C233D3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233D3" w:rsidRPr="0035360F" w:rsidRDefault="00C233D3" w:rsidP="00C233D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C233D3" w:rsidRPr="0035360F" w:rsidRDefault="00C233D3" w:rsidP="00C233D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233D3" w:rsidRPr="0035360F" w:rsidRDefault="00C233D3" w:rsidP="00C233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Промежуточная аттестация проводится в форме </w:t>
      </w:r>
      <w:r w:rsidR="00940B42">
        <w:rPr>
          <w:rFonts w:ascii="Times New Roman" w:eastAsia="Calibri" w:hAnsi="Times New Roman" w:cs="Times New Roman"/>
          <w:sz w:val="28"/>
          <w:szCs w:val="28"/>
          <w:lang w:val="ru-RU"/>
        </w:rPr>
        <w:t>зачета</w:t>
      </w:r>
    </w:p>
    <w:p w:rsidR="00C233D3" w:rsidRPr="00C233D3" w:rsidRDefault="00C233D3" w:rsidP="00C233D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Экзамен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</w:t>
      </w:r>
      <w:r w:rsidR="00940B42">
        <w:rPr>
          <w:rFonts w:ascii="Times New Roman" w:eastAsia="Calibri" w:hAnsi="Times New Roman" w:cs="Times New Roman"/>
          <w:sz w:val="28"/>
          <w:szCs w:val="28"/>
          <w:lang w:val="ru-RU"/>
        </w:rPr>
        <w:t>зачета</w:t>
      </w: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C233D3" w:rsidRDefault="00C233D3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71285" cy="9056370"/>
            <wp:effectExtent l="19050" t="0" r="5715" b="0"/>
            <wp:docPr id="4" name="Рисунок 2" descr="G:\22.01\0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2.01\00008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1285" cy="90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Pr="004428BB" w:rsidRDefault="00940B42" w:rsidP="00940B4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 указания  по  освоению  дисциплины  «Налоговое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форм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ы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обучения.  </w:t>
      </w:r>
    </w:p>
    <w:p w:rsidR="00940B42" w:rsidRPr="0035360F" w:rsidRDefault="00940B42" w:rsidP="00940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05.03 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Судебная экспертиза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940B42" w:rsidRPr="004428BB" w:rsidRDefault="00940B42" w:rsidP="00940B4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940B42" w:rsidRPr="004428BB" w:rsidRDefault="00940B42" w:rsidP="00940B4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940B42" w:rsidRPr="004428BB" w:rsidRDefault="00940B42" w:rsidP="009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proofErr w:type="gramStart"/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  <w:proofErr w:type="gramEnd"/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акты</w:t>
      </w:r>
      <w:proofErr w:type="gramEnd"/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материалы правоприменительной практики;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proofErr w:type="gramEnd"/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теме к началу зачетной сессии, упускают возможность получить положенные баллы за работу в соответствующем семестре.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-и</w:t>
      </w:r>
      <w:proofErr w:type="gramEnd"/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сточником целесообразно также выделять важную информацию;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</w:t>
      </w:r>
      <w:r w:rsidRPr="004428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Методические рекомендации по подготовке реферата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материал, использованный в реферате, должен </w:t>
      </w:r>
      <w:proofErr w:type="gramStart"/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относится</w:t>
      </w:r>
      <w:proofErr w:type="gramEnd"/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строго к выбранной теме;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940B42" w:rsidRPr="004428BB" w:rsidRDefault="00940B42" w:rsidP="0094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gramEnd"/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40B42" w:rsidRPr="004428BB" w:rsidRDefault="00940B42" w:rsidP="00940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Default="00940B42">
      <w:pPr>
        <w:rPr>
          <w:lang w:val="ru-RU"/>
        </w:rPr>
      </w:pPr>
    </w:p>
    <w:p w:rsidR="00940B42" w:rsidRPr="005843EC" w:rsidRDefault="00940B42">
      <w:pPr>
        <w:rPr>
          <w:lang w:val="ru-RU"/>
        </w:rPr>
      </w:pPr>
    </w:p>
    <w:sectPr w:rsidR="00940B42" w:rsidRPr="005843EC" w:rsidSect="004A22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1219"/>
    <w:multiLevelType w:val="hybridMultilevel"/>
    <w:tmpl w:val="803C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B24C3"/>
    <w:multiLevelType w:val="multilevel"/>
    <w:tmpl w:val="1E68D5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A527DE"/>
    <w:multiLevelType w:val="hybridMultilevel"/>
    <w:tmpl w:val="5C3C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3A80"/>
    <w:multiLevelType w:val="hybridMultilevel"/>
    <w:tmpl w:val="572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7F0E"/>
    <w:rsid w:val="001F0BC7"/>
    <w:rsid w:val="004A22C0"/>
    <w:rsid w:val="005843EC"/>
    <w:rsid w:val="00940B42"/>
    <w:rsid w:val="00C233D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11671</Words>
  <Characters>66525</Characters>
  <Application>Microsoft Office Word</Application>
  <DocSecurity>0</DocSecurity>
  <Lines>554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2018-2019_40_05_03_1_plx_Налоговое право</vt:lpstr>
      <vt:lpstr>Лист1</vt:lpstr>
    </vt:vector>
  </TitlesOfParts>
  <Company>Microsoft</Company>
  <LinksUpToDate>false</LinksUpToDate>
  <CharactersWithSpaces>78040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2018-2019_40_05_03_1_plx_Налоговое право</dc:title>
  <dc:creator>FastReport.NET</dc:creator>
  <cp:lastModifiedBy>Admin</cp:lastModifiedBy>
  <cp:revision>2</cp:revision>
  <dcterms:created xsi:type="dcterms:W3CDTF">2019-01-22T20:14:00Z</dcterms:created>
  <dcterms:modified xsi:type="dcterms:W3CDTF">2019-01-22T20:14:00Z</dcterms:modified>
</cp:coreProperties>
</file>