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2BE7" w:rsidRDefault="00E83197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92240" cy="9144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0BDB">
        <w:br w:type="page"/>
      </w:r>
    </w:p>
    <w:p w:rsidR="00A32BE7" w:rsidRPr="00D80BDB" w:rsidRDefault="00E83197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1154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1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0BDB" w:rsidRPr="00D80BD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54"/>
        <w:gridCol w:w="2580"/>
        <w:gridCol w:w="3318"/>
        <w:gridCol w:w="1451"/>
        <w:gridCol w:w="813"/>
        <w:gridCol w:w="147"/>
      </w:tblGrid>
      <w:tr w:rsidR="00A32BE7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3545" w:type="dxa"/>
          </w:tcPr>
          <w:p w:rsidR="00A32BE7" w:rsidRDefault="00A32BE7"/>
        </w:tc>
        <w:tc>
          <w:tcPr>
            <w:tcW w:w="1560" w:type="dxa"/>
          </w:tcPr>
          <w:p w:rsidR="00A32BE7" w:rsidRDefault="00A32BE7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A32BE7">
        <w:trPr>
          <w:trHeight w:hRule="exact" w:val="138"/>
        </w:trPr>
        <w:tc>
          <w:tcPr>
            <w:tcW w:w="143" w:type="dxa"/>
          </w:tcPr>
          <w:p w:rsidR="00A32BE7" w:rsidRDefault="00A32BE7"/>
        </w:tc>
        <w:tc>
          <w:tcPr>
            <w:tcW w:w="1844" w:type="dxa"/>
          </w:tcPr>
          <w:p w:rsidR="00A32BE7" w:rsidRDefault="00A32BE7"/>
        </w:tc>
        <w:tc>
          <w:tcPr>
            <w:tcW w:w="2694" w:type="dxa"/>
          </w:tcPr>
          <w:p w:rsidR="00A32BE7" w:rsidRDefault="00A32BE7"/>
        </w:tc>
        <w:tc>
          <w:tcPr>
            <w:tcW w:w="3545" w:type="dxa"/>
          </w:tcPr>
          <w:p w:rsidR="00A32BE7" w:rsidRDefault="00A32BE7"/>
        </w:tc>
        <w:tc>
          <w:tcPr>
            <w:tcW w:w="1560" w:type="dxa"/>
          </w:tcPr>
          <w:p w:rsidR="00A32BE7" w:rsidRDefault="00A32BE7"/>
        </w:tc>
        <w:tc>
          <w:tcPr>
            <w:tcW w:w="852" w:type="dxa"/>
          </w:tcPr>
          <w:p w:rsidR="00A32BE7" w:rsidRDefault="00A32BE7"/>
        </w:tc>
        <w:tc>
          <w:tcPr>
            <w:tcW w:w="143" w:type="dxa"/>
          </w:tcPr>
          <w:p w:rsidR="00A32BE7" w:rsidRDefault="00A32BE7"/>
        </w:tc>
      </w:tr>
      <w:tr w:rsidR="00A32BE7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32BE7" w:rsidRDefault="00A32BE7"/>
        </w:tc>
      </w:tr>
      <w:tr w:rsidR="00A32BE7">
        <w:trPr>
          <w:trHeight w:hRule="exact" w:val="248"/>
        </w:trPr>
        <w:tc>
          <w:tcPr>
            <w:tcW w:w="143" w:type="dxa"/>
          </w:tcPr>
          <w:p w:rsidR="00A32BE7" w:rsidRDefault="00A32BE7"/>
        </w:tc>
        <w:tc>
          <w:tcPr>
            <w:tcW w:w="1844" w:type="dxa"/>
          </w:tcPr>
          <w:p w:rsidR="00A32BE7" w:rsidRDefault="00A32BE7"/>
        </w:tc>
        <w:tc>
          <w:tcPr>
            <w:tcW w:w="2694" w:type="dxa"/>
          </w:tcPr>
          <w:p w:rsidR="00A32BE7" w:rsidRDefault="00A32BE7"/>
        </w:tc>
        <w:tc>
          <w:tcPr>
            <w:tcW w:w="3545" w:type="dxa"/>
          </w:tcPr>
          <w:p w:rsidR="00A32BE7" w:rsidRDefault="00A32BE7"/>
        </w:tc>
        <w:tc>
          <w:tcPr>
            <w:tcW w:w="1560" w:type="dxa"/>
          </w:tcPr>
          <w:p w:rsidR="00A32BE7" w:rsidRDefault="00A32BE7"/>
        </w:tc>
        <w:tc>
          <w:tcPr>
            <w:tcW w:w="852" w:type="dxa"/>
          </w:tcPr>
          <w:p w:rsidR="00A32BE7" w:rsidRDefault="00A32BE7"/>
        </w:tc>
        <w:tc>
          <w:tcPr>
            <w:tcW w:w="143" w:type="dxa"/>
          </w:tcPr>
          <w:p w:rsidR="00A32BE7" w:rsidRDefault="00A32BE7"/>
        </w:tc>
      </w:tr>
      <w:tr w:rsidR="00A32BE7" w:rsidRPr="00E83197">
        <w:trPr>
          <w:trHeight w:hRule="exact" w:val="277"/>
        </w:trPr>
        <w:tc>
          <w:tcPr>
            <w:tcW w:w="143" w:type="dxa"/>
          </w:tcPr>
          <w:p w:rsidR="00A32BE7" w:rsidRDefault="00A32BE7"/>
        </w:tc>
        <w:tc>
          <w:tcPr>
            <w:tcW w:w="1844" w:type="dxa"/>
          </w:tcPr>
          <w:p w:rsidR="00A32BE7" w:rsidRDefault="00A32BE7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32BE7" w:rsidRPr="00D80BDB" w:rsidRDefault="00D80B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A32BE7" w:rsidRPr="00D80BDB" w:rsidRDefault="00A32BE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32BE7" w:rsidRPr="00D80BDB" w:rsidRDefault="00A32BE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32BE7" w:rsidRPr="00D80BDB" w:rsidRDefault="00A32BE7">
            <w:pPr>
              <w:rPr>
                <w:lang w:val="ru-RU"/>
              </w:rPr>
            </w:pPr>
          </w:p>
        </w:tc>
      </w:tr>
      <w:tr w:rsidR="00A32BE7" w:rsidRPr="00E83197">
        <w:trPr>
          <w:trHeight w:hRule="exact" w:val="138"/>
        </w:trPr>
        <w:tc>
          <w:tcPr>
            <w:tcW w:w="143" w:type="dxa"/>
          </w:tcPr>
          <w:p w:rsidR="00A32BE7" w:rsidRPr="00D80BDB" w:rsidRDefault="00A32BE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32BE7" w:rsidRPr="00D80BDB" w:rsidRDefault="00A32BE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32BE7" w:rsidRPr="00D80BDB" w:rsidRDefault="00A32BE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32BE7" w:rsidRPr="00D80BDB" w:rsidRDefault="00A32BE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32BE7" w:rsidRPr="00D80BDB" w:rsidRDefault="00A32BE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32BE7" w:rsidRPr="00D80BDB" w:rsidRDefault="00A32BE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32BE7" w:rsidRPr="00D80BDB" w:rsidRDefault="00A32BE7">
            <w:pPr>
              <w:rPr>
                <w:lang w:val="ru-RU"/>
              </w:rPr>
            </w:pPr>
          </w:p>
        </w:tc>
      </w:tr>
      <w:tr w:rsidR="00A32BE7" w:rsidRPr="00E83197">
        <w:trPr>
          <w:trHeight w:hRule="exact" w:val="2361"/>
        </w:trPr>
        <w:tc>
          <w:tcPr>
            <w:tcW w:w="143" w:type="dxa"/>
          </w:tcPr>
          <w:p w:rsidR="00A32BE7" w:rsidRPr="00D80BDB" w:rsidRDefault="00A32BE7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32BE7" w:rsidRPr="00D80BDB" w:rsidRDefault="00D80BDB">
            <w:pPr>
              <w:spacing w:after="0" w:line="240" w:lineRule="auto"/>
              <w:rPr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A32BE7" w:rsidRPr="00D80BDB" w:rsidRDefault="00A32BE7">
            <w:pPr>
              <w:spacing w:after="0" w:line="240" w:lineRule="auto"/>
              <w:rPr>
                <w:lang w:val="ru-RU"/>
              </w:rPr>
            </w:pPr>
          </w:p>
          <w:p w:rsidR="00A32BE7" w:rsidRPr="00D80BDB" w:rsidRDefault="00D80BDB">
            <w:pPr>
              <w:spacing w:after="0" w:line="240" w:lineRule="auto"/>
              <w:rPr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Судебная экспертиза и криминалистика</w:t>
            </w:r>
          </w:p>
          <w:p w:rsidR="00A32BE7" w:rsidRPr="00D80BDB" w:rsidRDefault="00A32BE7">
            <w:pPr>
              <w:spacing w:after="0" w:line="240" w:lineRule="auto"/>
              <w:rPr>
                <w:lang w:val="ru-RU"/>
              </w:rPr>
            </w:pPr>
          </w:p>
          <w:p w:rsidR="00A32BE7" w:rsidRPr="00D80BDB" w:rsidRDefault="00D80BDB">
            <w:pPr>
              <w:spacing w:after="0" w:line="240" w:lineRule="auto"/>
              <w:rPr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к.ю.н. доцент Николаев А.В. _________________</w:t>
            </w:r>
          </w:p>
          <w:p w:rsidR="00A32BE7" w:rsidRPr="00D80BDB" w:rsidRDefault="00A32BE7">
            <w:pPr>
              <w:spacing w:after="0" w:line="240" w:lineRule="auto"/>
              <w:rPr>
                <w:lang w:val="ru-RU"/>
              </w:rPr>
            </w:pPr>
          </w:p>
          <w:p w:rsidR="00A32BE7" w:rsidRPr="00D80BDB" w:rsidRDefault="00D80BDB">
            <w:pPr>
              <w:spacing w:after="0" w:line="240" w:lineRule="auto"/>
              <w:rPr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к.ю.н., доцент, Маслов В.С. _________________</w:t>
            </w:r>
          </w:p>
        </w:tc>
        <w:tc>
          <w:tcPr>
            <w:tcW w:w="143" w:type="dxa"/>
          </w:tcPr>
          <w:p w:rsidR="00A32BE7" w:rsidRPr="00D80BDB" w:rsidRDefault="00A32BE7">
            <w:pPr>
              <w:rPr>
                <w:lang w:val="ru-RU"/>
              </w:rPr>
            </w:pPr>
          </w:p>
        </w:tc>
      </w:tr>
      <w:tr w:rsidR="00A32BE7" w:rsidRPr="00E83197">
        <w:trPr>
          <w:trHeight w:hRule="exact" w:val="138"/>
        </w:trPr>
        <w:tc>
          <w:tcPr>
            <w:tcW w:w="143" w:type="dxa"/>
          </w:tcPr>
          <w:p w:rsidR="00A32BE7" w:rsidRPr="00D80BDB" w:rsidRDefault="00A32BE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32BE7" w:rsidRPr="00D80BDB" w:rsidRDefault="00A32BE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32BE7" w:rsidRPr="00D80BDB" w:rsidRDefault="00A32BE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32BE7" w:rsidRPr="00D80BDB" w:rsidRDefault="00A32BE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32BE7" w:rsidRPr="00D80BDB" w:rsidRDefault="00A32BE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32BE7" w:rsidRPr="00D80BDB" w:rsidRDefault="00A32BE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32BE7" w:rsidRPr="00D80BDB" w:rsidRDefault="00A32BE7">
            <w:pPr>
              <w:rPr>
                <w:lang w:val="ru-RU"/>
              </w:rPr>
            </w:pPr>
          </w:p>
        </w:tc>
      </w:tr>
      <w:tr w:rsidR="00A32BE7" w:rsidRPr="00E83197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32BE7" w:rsidRPr="00D80BDB" w:rsidRDefault="00A32BE7">
            <w:pPr>
              <w:rPr>
                <w:lang w:val="ru-RU"/>
              </w:rPr>
            </w:pPr>
          </w:p>
        </w:tc>
      </w:tr>
      <w:tr w:rsidR="00A32BE7" w:rsidRPr="00E83197">
        <w:trPr>
          <w:trHeight w:hRule="exact" w:val="248"/>
        </w:trPr>
        <w:tc>
          <w:tcPr>
            <w:tcW w:w="143" w:type="dxa"/>
          </w:tcPr>
          <w:p w:rsidR="00A32BE7" w:rsidRPr="00D80BDB" w:rsidRDefault="00A32BE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32BE7" w:rsidRPr="00D80BDB" w:rsidRDefault="00A32BE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32BE7" w:rsidRPr="00D80BDB" w:rsidRDefault="00A32BE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32BE7" w:rsidRPr="00D80BDB" w:rsidRDefault="00A32BE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32BE7" w:rsidRPr="00D80BDB" w:rsidRDefault="00A32BE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32BE7" w:rsidRPr="00D80BDB" w:rsidRDefault="00A32BE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32BE7" w:rsidRPr="00D80BDB" w:rsidRDefault="00A32BE7">
            <w:pPr>
              <w:rPr>
                <w:lang w:val="ru-RU"/>
              </w:rPr>
            </w:pPr>
          </w:p>
        </w:tc>
      </w:tr>
      <w:tr w:rsidR="00A32BE7" w:rsidRPr="00E83197">
        <w:trPr>
          <w:trHeight w:hRule="exact" w:val="277"/>
        </w:trPr>
        <w:tc>
          <w:tcPr>
            <w:tcW w:w="143" w:type="dxa"/>
          </w:tcPr>
          <w:p w:rsidR="00A32BE7" w:rsidRPr="00D80BDB" w:rsidRDefault="00A32BE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32BE7" w:rsidRPr="00D80BDB" w:rsidRDefault="00A32BE7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32BE7" w:rsidRPr="00D80BDB" w:rsidRDefault="00D80B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A32BE7" w:rsidRPr="00D80BDB" w:rsidRDefault="00A32BE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32BE7" w:rsidRPr="00D80BDB" w:rsidRDefault="00A32BE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32BE7" w:rsidRPr="00D80BDB" w:rsidRDefault="00A32BE7">
            <w:pPr>
              <w:rPr>
                <w:lang w:val="ru-RU"/>
              </w:rPr>
            </w:pPr>
          </w:p>
        </w:tc>
      </w:tr>
      <w:tr w:rsidR="00A32BE7" w:rsidRPr="00E83197">
        <w:trPr>
          <w:trHeight w:hRule="exact" w:val="138"/>
        </w:trPr>
        <w:tc>
          <w:tcPr>
            <w:tcW w:w="143" w:type="dxa"/>
          </w:tcPr>
          <w:p w:rsidR="00A32BE7" w:rsidRPr="00D80BDB" w:rsidRDefault="00A32BE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32BE7" w:rsidRPr="00D80BDB" w:rsidRDefault="00A32BE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32BE7" w:rsidRPr="00D80BDB" w:rsidRDefault="00A32BE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32BE7" w:rsidRPr="00D80BDB" w:rsidRDefault="00A32BE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32BE7" w:rsidRPr="00D80BDB" w:rsidRDefault="00A32BE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32BE7" w:rsidRPr="00D80BDB" w:rsidRDefault="00A32BE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32BE7" w:rsidRPr="00D80BDB" w:rsidRDefault="00A32BE7">
            <w:pPr>
              <w:rPr>
                <w:lang w:val="ru-RU"/>
              </w:rPr>
            </w:pPr>
          </w:p>
        </w:tc>
      </w:tr>
      <w:tr w:rsidR="00A32BE7" w:rsidRPr="00E83197">
        <w:trPr>
          <w:trHeight w:hRule="exact" w:val="2500"/>
        </w:trPr>
        <w:tc>
          <w:tcPr>
            <w:tcW w:w="143" w:type="dxa"/>
          </w:tcPr>
          <w:p w:rsidR="00A32BE7" w:rsidRPr="00D80BDB" w:rsidRDefault="00A32BE7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32BE7" w:rsidRPr="00D80BDB" w:rsidRDefault="00D80BDB">
            <w:pPr>
              <w:spacing w:after="0" w:line="240" w:lineRule="auto"/>
              <w:rPr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A32BE7" w:rsidRPr="00D80BDB" w:rsidRDefault="00A32BE7">
            <w:pPr>
              <w:spacing w:after="0" w:line="240" w:lineRule="auto"/>
              <w:rPr>
                <w:lang w:val="ru-RU"/>
              </w:rPr>
            </w:pPr>
          </w:p>
          <w:p w:rsidR="00A32BE7" w:rsidRPr="00D80BDB" w:rsidRDefault="00D80BDB">
            <w:pPr>
              <w:spacing w:after="0" w:line="240" w:lineRule="auto"/>
              <w:rPr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Судебная экспертиза и криминалистика</w:t>
            </w:r>
          </w:p>
          <w:p w:rsidR="00A32BE7" w:rsidRPr="00D80BDB" w:rsidRDefault="00A32BE7">
            <w:pPr>
              <w:spacing w:after="0" w:line="240" w:lineRule="auto"/>
              <w:rPr>
                <w:lang w:val="ru-RU"/>
              </w:rPr>
            </w:pPr>
          </w:p>
          <w:p w:rsidR="00A32BE7" w:rsidRPr="00D80BDB" w:rsidRDefault="00D80BDB">
            <w:pPr>
              <w:spacing w:after="0" w:line="240" w:lineRule="auto"/>
              <w:rPr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к.ю.н. доцент Николаев А.В. _________________</w:t>
            </w:r>
          </w:p>
          <w:p w:rsidR="00A32BE7" w:rsidRPr="00D80BDB" w:rsidRDefault="00A32BE7">
            <w:pPr>
              <w:spacing w:after="0" w:line="240" w:lineRule="auto"/>
              <w:rPr>
                <w:lang w:val="ru-RU"/>
              </w:rPr>
            </w:pPr>
          </w:p>
          <w:p w:rsidR="00A32BE7" w:rsidRPr="00D80BDB" w:rsidRDefault="00D80BDB">
            <w:pPr>
              <w:spacing w:after="0" w:line="240" w:lineRule="auto"/>
              <w:rPr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к.ю.н., доцент, Маслов В.С. _________________</w:t>
            </w:r>
          </w:p>
        </w:tc>
        <w:tc>
          <w:tcPr>
            <w:tcW w:w="143" w:type="dxa"/>
          </w:tcPr>
          <w:p w:rsidR="00A32BE7" w:rsidRPr="00D80BDB" w:rsidRDefault="00A32BE7">
            <w:pPr>
              <w:rPr>
                <w:lang w:val="ru-RU"/>
              </w:rPr>
            </w:pPr>
          </w:p>
        </w:tc>
      </w:tr>
      <w:tr w:rsidR="00A32BE7" w:rsidRPr="00E83197">
        <w:trPr>
          <w:trHeight w:hRule="exact" w:val="138"/>
        </w:trPr>
        <w:tc>
          <w:tcPr>
            <w:tcW w:w="143" w:type="dxa"/>
          </w:tcPr>
          <w:p w:rsidR="00A32BE7" w:rsidRPr="00D80BDB" w:rsidRDefault="00A32BE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32BE7" w:rsidRPr="00D80BDB" w:rsidRDefault="00A32BE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32BE7" w:rsidRPr="00D80BDB" w:rsidRDefault="00A32BE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32BE7" w:rsidRPr="00D80BDB" w:rsidRDefault="00A32BE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32BE7" w:rsidRPr="00D80BDB" w:rsidRDefault="00A32BE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32BE7" w:rsidRPr="00D80BDB" w:rsidRDefault="00A32BE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32BE7" w:rsidRPr="00D80BDB" w:rsidRDefault="00A32BE7">
            <w:pPr>
              <w:rPr>
                <w:lang w:val="ru-RU"/>
              </w:rPr>
            </w:pPr>
          </w:p>
        </w:tc>
      </w:tr>
      <w:tr w:rsidR="00A32BE7" w:rsidRPr="00E83197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32BE7" w:rsidRPr="00D80BDB" w:rsidRDefault="00A32BE7">
            <w:pPr>
              <w:rPr>
                <w:lang w:val="ru-RU"/>
              </w:rPr>
            </w:pPr>
          </w:p>
        </w:tc>
      </w:tr>
      <w:tr w:rsidR="00A32BE7" w:rsidRPr="00E83197">
        <w:trPr>
          <w:trHeight w:hRule="exact" w:val="248"/>
        </w:trPr>
        <w:tc>
          <w:tcPr>
            <w:tcW w:w="143" w:type="dxa"/>
          </w:tcPr>
          <w:p w:rsidR="00A32BE7" w:rsidRPr="00D80BDB" w:rsidRDefault="00A32BE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32BE7" w:rsidRPr="00D80BDB" w:rsidRDefault="00A32BE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32BE7" w:rsidRPr="00D80BDB" w:rsidRDefault="00A32BE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32BE7" w:rsidRPr="00D80BDB" w:rsidRDefault="00A32BE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32BE7" w:rsidRPr="00D80BDB" w:rsidRDefault="00A32BE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32BE7" w:rsidRPr="00D80BDB" w:rsidRDefault="00A32BE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32BE7" w:rsidRPr="00D80BDB" w:rsidRDefault="00A32BE7">
            <w:pPr>
              <w:rPr>
                <w:lang w:val="ru-RU"/>
              </w:rPr>
            </w:pPr>
          </w:p>
        </w:tc>
      </w:tr>
      <w:tr w:rsidR="00A32BE7" w:rsidRPr="00E83197">
        <w:trPr>
          <w:trHeight w:hRule="exact" w:val="277"/>
        </w:trPr>
        <w:tc>
          <w:tcPr>
            <w:tcW w:w="143" w:type="dxa"/>
          </w:tcPr>
          <w:p w:rsidR="00A32BE7" w:rsidRPr="00D80BDB" w:rsidRDefault="00A32BE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32BE7" w:rsidRPr="00D80BDB" w:rsidRDefault="00A32BE7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32BE7" w:rsidRPr="00D80BDB" w:rsidRDefault="00D80B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A32BE7" w:rsidRPr="00D80BDB" w:rsidRDefault="00A32BE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32BE7" w:rsidRPr="00D80BDB" w:rsidRDefault="00A32BE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32BE7" w:rsidRPr="00D80BDB" w:rsidRDefault="00A32BE7">
            <w:pPr>
              <w:rPr>
                <w:lang w:val="ru-RU"/>
              </w:rPr>
            </w:pPr>
          </w:p>
        </w:tc>
      </w:tr>
      <w:tr w:rsidR="00A32BE7" w:rsidRPr="00E83197">
        <w:trPr>
          <w:trHeight w:hRule="exact" w:val="138"/>
        </w:trPr>
        <w:tc>
          <w:tcPr>
            <w:tcW w:w="143" w:type="dxa"/>
          </w:tcPr>
          <w:p w:rsidR="00A32BE7" w:rsidRPr="00D80BDB" w:rsidRDefault="00A32BE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32BE7" w:rsidRPr="00D80BDB" w:rsidRDefault="00A32BE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32BE7" w:rsidRPr="00D80BDB" w:rsidRDefault="00A32BE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32BE7" w:rsidRPr="00D80BDB" w:rsidRDefault="00A32BE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32BE7" w:rsidRPr="00D80BDB" w:rsidRDefault="00A32BE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32BE7" w:rsidRPr="00D80BDB" w:rsidRDefault="00A32BE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32BE7" w:rsidRPr="00D80BDB" w:rsidRDefault="00A32BE7">
            <w:pPr>
              <w:rPr>
                <w:lang w:val="ru-RU"/>
              </w:rPr>
            </w:pPr>
          </w:p>
        </w:tc>
      </w:tr>
      <w:tr w:rsidR="00A32BE7" w:rsidRPr="00E83197">
        <w:trPr>
          <w:trHeight w:hRule="exact" w:val="2222"/>
        </w:trPr>
        <w:tc>
          <w:tcPr>
            <w:tcW w:w="143" w:type="dxa"/>
          </w:tcPr>
          <w:p w:rsidR="00A32BE7" w:rsidRPr="00D80BDB" w:rsidRDefault="00A32BE7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32BE7" w:rsidRPr="00D80BDB" w:rsidRDefault="00D80BDB">
            <w:pPr>
              <w:spacing w:after="0" w:line="240" w:lineRule="auto"/>
              <w:rPr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A32BE7" w:rsidRPr="00D80BDB" w:rsidRDefault="00A32BE7">
            <w:pPr>
              <w:spacing w:after="0" w:line="240" w:lineRule="auto"/>
              <w:rPr>
                <w:lang w:val="ru-RU"/>
              </w:rPr>
            </w:pPr>
          </w:p>
          <w:p w:rsidR="00A32BE7" w:rsidRPr="00D80BDB" w:rsidRDefault="00D80BDB">
            <w:pPr>
              <w:spacing w:after="0" w:line="240" w:lineRule="auto"/>
              <w:rPr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Судебная экспертиза и криминалистика</w:t>
            </w:r>
          </w:p>
          <w:p w:rsidR="00A32BE7" w:rsidRPr="00D80BDB" w:rsidRDefault="00A32BE7">
            <w:pPr>
              <w:spacing w:after="0" w:line="240" w:lineRule="auto"/>
              <w:rPr>
                <w:lang w:val="ru-RU"/>
              </w:rPr>
            </w:pPr>
          </w:p>
          <w:p w:rsidR="00A32BE7" w:rsidRPr="00D80BDB" w:rsidRDefault="00D80BDB">
            <w:pPr>
              <w:spacing w:after="0" w:line="240" w:lineRule="auto"/>
              <w:rPr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к.ю.н. доцент Николаев А.В. _________________</w:t>
            </w:r>
          </w:p>
          <w:p w:rsidR="00A32BE7" w:rsidRPr="00D80BDB" w:rsidRDefault="00A32BE7">
            <w:pPr>
              <w:spacing w:after="0" w:line="240" w:lineRule="auto"/>
              <w:rPr>
                <w:lang w:val="ru-RU"/>
              </w:rPr>
            </w:pPr>
          </w:p>
          <w:p w:rsidR="00A32BE7" w:rsidRPr="00D80BDB" w:rsidRDefault="00D80BDB">
            <w:pPr>
              <w:spacing w:after="0" w:line="240" w:lineRule="auto"/>
              <w:rPr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к.ю.н., доцент, Маслов В.С. _________________</w:t>
            </w:r>
          </w:p>
        </w:tc>
        <w:tc>
          <w:tcPr>
            <w:tcW w:w="143" w:type="dxa"/>
          </w:tcPr>
          <w:p w:rsidR="00A32BE7" w:rsidRPr="00D80BDB" w:rsidRDefault="00A32BE7">
            <w:pPr>
              <w:rPr>
                <w:lang w:val="ru-RU"/>
              </w:rPr>
            </w:pPr>
          </w:p>
        </w:tc>
      </w:tr>
      <w:tr w:rsidR="00A32BE7" w:rsidRPr="00E83197">
        <w:trPr>
          <w:trHeight w:hRule="exact" w:val="138"/>
        </w:trPr>
        <w:tc>
          <w:tcPr>
            <w:tcW w:w="143" w:type="dxa"/>
          </w:tcPr>
          <w:p w:rsidR="00A32BE7" w:rsidRPr="00D80BDB" w:rsidRDefault="00A32BE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32BE7" w:rsidRPr="00D80BDB" w:rsidRDefault="00A32BE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32BE7" w:rsidRPr="00D80BDB" w:rsidRDefault="00A32BE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32BE7" w:rsidRPr="00D80BDB" w:rsidRDefault="00A32BE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32BE7" w:rsidRPr="00D80BDB" w:rsidRDefault="00A32BE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32BE7" w:rsidRPr="00D80BDB" w:rsidRDefault="00A32BE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32BE7" w:rsidRPr="00D80BDB" w:rsidRDefault="00A32BE7">
            <w:pPr>
              <w:rPr>
                <w:lang w:val="ru-RU"/>
              </w:rPr>
            </w:pPr>
          </w:p>
        </w:tc>
      </w:tr>
      <w:tr w:rsidR="00A32BE7" w:rsidRPr="00E83197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32BE7" w:rsidRPr="00D80BDB" w:rsidRDefault="00A32BE7">
            <w:pPr>
              <w:rPr>
                <w:lang w:val="ru-RU"/>
              </w:rPr>
            </w:pPr>
          </w:p>
        </w:tc>
      </w:tr>
      <w:tr w:rsidR="00A32BE7" w:rsidRPr="00E83197">
        <w:trPr>
          <w:trHeight w:hRule="exact" w:val="387"/>
        </w:trPr>
        <w:tc>
          <w:tcPr>
            <w:tcW w:w="143" w:type="dxa"/>
          </w:tcPr>
          <w:p w:rsidR="00A32BE7" w:rsidRPr="00D80BDB" w:rsidRDefault="00A32BE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32BE7" w:rsidRPr="00D80BDB" w:rsidRDefault="00A32BE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32BE7" w:rsidRPr="00D80BDB" w:rsidRDefault="00A32BE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32BE7" w:rsidRPr="00D80BDB" w:rsidRDefault="00A32BE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32BE7" w:rsidRPr="00D80BDB" w:rsidRDefault="00A32BE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32BE7" w:rsidRPr="00D80BDB" w:rsidRDefault="00A32BE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32BE7" w:rsidRPr="00D80BDB" w:rsidRDefault="00A32BE7">
            <w:pPr>
              <w:rPr>
                <w:lang w:val="ru-RU"/>
              </w:rPr>
            </w:pPr>
          </w:p>
        </w:tc>
      </w:tr>
      <w:tr w:rsidR="00A32BE7" w:rsidRPr="00E83197">
        <w:trPr>
          <w:trHeight w:hRule="exact" w:val="277"/>
        </w:trPr>
        <w:tc>
          <w:tcPr>
            <w:tcW w:w="143" w:type="dxa"/>
          </w:tcPr>
          <w:p w:rsidR="00A32BE7" w:rsidRPr="00D80BDB" w:rsidRDefault="00A32BE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32BE7" w:rsidRPr="00D80BDB" w:rsidRDefault="00A32BE7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32BE7" w:rsidRPr="00D80BDB" w:rsidRDefault="00D80B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A32BE7" w:rsidRPr="00D80BDB" w:rsidRDefault="00A32BE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32BE7" w:rsidRPr="00D80BDB" w:rsidRDefault="00A32BE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32BE7" w:rsidRPr="00D80BDB" w:rsidRDefault="00A32BE7">
            <w:pPr>
              <w:rPr>
                <w:lang w:val="ru-RU"/>
              </w:rPr>
            </w:pPr>
          </w:p>
        </w:tc>
      </w:tr>
      <w:tr w:rsidR="00A32BE7" w:rsidRPr="00E83197">
        <w:trPr>
          <w:trHeight w:hRule="exact" w:val="277"/>
        </w:trPr>
        <w:tc>
          <w:tcPr>
            <w:tcW w:w="143" w:type="dxa"/>
          </w:tcPr>
          <w:p w:rsidR="00A32BE7" w:rsidRPr="00D80BDB" w:rsidRDefault="00A32BE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32BE7" w:rsidRPr="00D80BDB" w:rsidRDefault="00A32BE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32BE7" w:rsidRPr="00D80BDB" w:rsidRDefault="00A32BE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32BE7" w:rsidRPr="00D80BDB" w:rsidRDefault="00A32BE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32BE7" w:rsidRPr="00D80BDB" w:rsidRDefault="00A32BE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32BE7" w:rsidRPr="00D80BDB" w:rsidRDefault="00A32BE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32BE7" w:rsidRPr="00D80BDB" w:rsidRDefault="00A32BE7">
            <w:pPr>
              <w:rPr>
                <w:lang w:val="ru-RU"/>
              </w:rPr>
            </w:pPr>
          </w:p>
        </w:tc>
      </w:tr>
      <w:tr w:rsidR="00A32BE7" w:rsidRPr="00E83197">
        <w:trPr>
          <w:trHeight w:hRule="exact" w:val="2222"/>
        </w:trPr>
        <w:tc>
          <w:tcPr>
            <w:tcW w:w="143" w:type="dxa"/>
          </w:tcPr>
          <w:p w:rsidR="00A32BE7" w:rsidRPr="00D80BDB" w:rsidRDefault="00A32BE7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32BE7" w:rsidRPr="00D80BDB" w:rsidRDefault="00D80BDB">
            <w:pPr>
              <w:spacing w:after="0" w:line="240" w:lineRule="auto"/>
              <w:rPr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A32BE7" w:rsidRPr="00D80BDB" w:rsidRDefault="00A32BE7">
            <w:pPr>
              <w:spacing w:after="0" w:line="240" w:lineRule="auto"/>
              <w:rPr>
                <w:lang w:val="ru-RU"/>
              </w:rPr>
            </w:pPr>
          </w:p>
          <w:p w:rsidR="00A32BE7" w:rsidRPr="00D80BDB" w:rsidRDefault="00D80BDB">
            <w:pPr>
              <w:spacing w:after="0" w:line="240" w:lineRule="auto"/>
              <w:rPr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Судебная экспертиза и криминалистика</w:t>
            </w:r>
          </w:p>
          <w:p w:rsidR="00A32BE7" w:rsidRPr="00D80BDB" w:rsidRDefault="00A32BE7">
            <w:pPr>
              <w:spacing w:after="0" w:line="240" w:lineRule="auto"/>
              <w:rPr>
                <w:lang w:val="ru-RU"/>
              </w:rPr>
            </w:pPr>
          </w:p>
          <w:p w:rsidR="00A32BE7" w:rsidRPr="00D80BDB" w:rsidRDefault="00D80BDB">
            <w:pPr>
              <w:spacing w:after="0" w:line="240" w:lineRule="auto"/>
              <w:rPr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к.ю.н. доцент Николаев А.В. _________________</w:t>
            </w:r>
          </w:p>
          <w:p w:rsidR="00A32BE7" w:rsidRPr="00D80BDB" w:rsidRDefault="00A32BE7">
            <w:pPr>
              <w:spacing w:after="0" w:line="240" w:lineRule="auto"/>
              <w:rPr>
                <w:lang w:val="ru-RU"/>
              </w:rPr>
            </w:pPr>
          </w:p>
          <w:p w:rsidR="00A32BE7" w:rsidRPr="00D80BDB" w:rsidRDefault="00D80BDB">
            <w:pPr>
              <w:spacing w:after="0" w:line="240" w:lineRule="auto"/>
              <w:rPr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к.ю.н., доцент, Маслов В.С. _________________</w:t>
            </w:r>
          </w:p>
        </w:tc>
        <w:tc>
          <w:tcPr>
            <w:tcW w:w="143" w:type="dxa"/>
          </w:tcPr>
          <w:p w:rsidR="00A32BE7" w:rsidRPr="00D80BDB" w:rsidRDefault="00A32BE7">
            <w:pPr>
              <w:rPr>
                <w:lang w:val="ru-RU"/>
              </w:rPr>
            </w:pPr>
          </w:p>
        </w:tc>
      </w:tr>
    </w:tbl>
    <w:p w:rsidR="00A32BE7" w:rsidRPr="00D80BDB" w:rsidRDefault="00D80BDB">
      <w:pPr>
        <w:rPr>
          <w:sz w:val="0"/>
          <w:szCs w:val="0"/>
          <w:lang w:val="ru-RU"/>
        </w:rPr>
      </w:pPr>
      <w:r w:rsidRPr="00D80BD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5"/>
        <w:gridCol w:w="1980"/>
        <w:gridCol w:w="1754"/>
        <w:gridCol w:w="4793"/>
        <w:gridCol w:w="972"/>
      </w:tblGrid>
      <w:tr w:rsidR="00A32BE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40.03.01.06_1.plx</w:t>
            </w:r>
          </w:p>
        </w:tc>
        <w:tc>
          <w:tcPr>
            <w:tcW w:w="5104" w:type="dxa"/>
          </w:tcPr>
          <w:p w:rsidR="00A32BE7" w:rsidRDefault="00A32BE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A32BE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A32BE7" w:rsidRPr="00E83197">
        <w:trPr>
          <w:trHeight w:hRule="exact" w:val="2265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Pr="00D80BDB" w:rsidRDefault="00D80B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дать изучающим необходимые сведения о том, какие дисциплины существуют для изучения процессуального права; дать будущим юристам четкое представление о том, какие виды производства регулируются законодательством; раскрыть понятие, задачи, сущность гражданского производства, уголовного производства, уголовно-исполнительного права, арбитражного производства, криминалистики, оперативно- розыскной деятельности; освятить понятие, систему, задачи правоохранительных органов, изучить каким образом строятся и какие выполняют функции эти учреждения; уделить основное внимание судам, поскольку именно они наделены такими ответственными полномочиями, которые в совокупности образуют ветвь в государственной власти – судебную; получение практических навыков эффективного применения нормативно-правового материала и приобретенных теоретических знаний  к конкретным ситуациям, возникающими в сфере процессуальных правоотношений.</w:t>
            </w:r>
          </w:p>
        </w:tc>
      </w:tr>
      <w:tr w:rsidR="00A32BE7" w:rsidRPr="00E83197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Pr="00D80BDB" w:rsidRDefault="00D80B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изучение норм, регулирующих  процессуальную деятельность; освоение студентами базовых понятий и принципов судопроизводства; изучение студентами структуры правоохранительных органов РФ; изучение студентами терминологии, теории и практики судопроизводства; изучение студентами нормативно-правовых актов; рассмотрение проблем, возникающих на практике при применении нормативно-правовых актов.</w:t>
            </w:r>
          </w:p>
        </w:tc>
      </w:tr>
      <w:tr w:rsidR="00A32BE7" w:rsidRPr="00E83197">
        <w:trPr>
          <w:trHeight w:hRule="exact" w:val="277"/>
        </w:trPr>
        <w:tc>
          <w:tcPr>
            <w:tcW w:w="766" w:type="dxa"/>
          </w:tcPr>
          <w:p w:rsidR="00A32BE7" w:rsidRPr="00D80BDB" w:rsidRDefault="00A32BE7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A32BE7" w:rsidRPr="00D80BDB" w:rsidRDefault="00A32BE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32BE7" w:rsidRPr="00D80BDB" w:rsidRDefault="00A32BE7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A32BE7" w:rsidRPr="00D80BDB" w:rsidRDefault="00A32BE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32BE7" w:rsidRPr="00D80BDB" w:rsidRDefault="00A32BE7">
            <w:pPr>
              <w:rPr>
                <w:lang w:val="ru-RU"/>
              </w:rPr>
            </w:pPr>
          </w:p>
        </w:tc>
      </w:tr>
      <w:tr w:rsidR="00A32BE7" w:rsidRPr="00E8319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32BE7" w:rsidRPr="00D80BDB" w:rsidRDefault="00D80B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A32BE7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Б1.В.ДВ.07</w:t>
            </w:r>
          </w:p>
        </w:tc>
      </w:tr>
      <w:tr w:rsidR="00A32BE7" w:rsidRPr="00E83197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Pr="00D80BDB" w:rsidRDefault="00D80B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A32BE7" w:rsidRPr="00E83197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Pr="00D80BDB" w:rsidRDefault="00D80B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 условием для успешного освоения дисциплины являются навыки, знания и умения, полученные в результате изучения дисциплин: Правоведение,       Уголовно-процессуальное право.</w:t>
            </w:r>
          </w:p>
        </w:tc>
      </w:tr>
      <w:tr w:rsidR="00A32BE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Трудовое право</w:t>
            </w:r>
          </w:p>
        </w:tc>
      </w:tr>
      <w:tr w:rsidR="00A32BE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Административное право</w:t>
            </w:r>
          </w:p>
        </w:tc>
      </w:tr>
      <w:tr w:rsidR="00A32BE7" w:rsidRPr="00E8319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Pr="00D80BDB" w:rsidRDefault="00D80B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 технологии в юридической деятельности</w:t>
            </w:r>
          </w:p>
        </w:tc>
      </w:tr>
      <w:tr w:rsidR="00A32BE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 государства и права</w:t>
            </w:r>
          </w:p>
        </w:tc>
      </w:tr>
      <w:tr w:rsidR="00A32BE7" w:rsidRPr="00E8319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Pr="00D80BDB" w:rsidRDefault="00D80B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Иностранный язык в сфере юриспруденции</w:t>
            </w:r>
          </w:p>
        </w:tc>
      </w:tr>
      <w:tr w:rsidR="00A32BE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Уголовное право</w:t>
            </w:r>
          </w:p>
        </w:tc>
      </w:tr>
      <w:tr w:rsidR="00A32BE7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 государства и права</w:t>
            </w:r>
          </w:p>
        </w:tc>
      </w:tr>
      <w:tr w:rsidR="00A32BE7" w:rsidRPr="00E83197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Pr="00D80BDB" w:rsidRDefault="00D80B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A32BE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Перечень последующих дисциплин:</w:t>
            </w:r>
          </w:p>
        </w:tc>
      </w:tr>
      <w:tr w:rsidR="00A32BE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Уголовный процесс</w:t>
            </w:r>
          </w:p>
        </w:tc>
      </w:tr>
      <w:tr w:rsidR="00A32BE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Прокурорский надзор</w:t>
            </w:r>
          </w:p>
        </w:tc>
      </w:tr>
      <w:tr w:rsidR="00A32BE7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Уголовное право</w:t>
            </w:r>
          </w:p>
        </w:tc>
      </w:tr>
      <w:tr w:rsidR="00A32BE7">
        <w:trPr>
          <w:trHeight w:hRule="exact" w:val="277"/>
        </w:trPr>
        <w:tc>
          <w:tcPr>
            <w:tcW w:w="766" w:type="dxa"/>
          </w:tcPr>
          <w:p w:rsidR="00A32BE7" w:rsidRDefault="00A32BE7"/>
        </w:tc>
        <w:tc>
          <w:tcPr>
            <w:tcW w:w="2071" w:type="dxa"/>
          </w:tcPr>
          <w:p w:rsidR="00A32BE7" w:rsidRDefault="00A32BE7"/>
        </w:tc>
        <w:tc>
          <w:tcPr>
            <w:tcW w:w="1844" w:type="dxa"/>
          </w:tcPr>
          <w:p w:rsidR="00A32BE7" w:rsidRDefault="00A32BE7"/>
        </w:tc>
        <w:tc>
          <w:tcPr>
            <w:tcW w:w="5104" w:type="dxa"/>
          </w:tcPr>
          <w:p w:rsidR="00A32BE7" w:rsidRDefault="00A32BE7"/>
        </w:tc>
        <w:tc>
          <w:tcPr>
            <w:tcW w:w="993" w:type="dxa"/>
          </w:tcPr>
          <w:p w:rsidR="00A32BE7" w:rsidRDefault="00A32BE7"/>
        </w:tc>
      </w:tr>
      <w:tr w:rsidR="00A32BE7" w:rsidRPr="00E83197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32BE7" w:rsidRPr="00D80BDB" w:rsidRDefault="00D80B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A32BE7" w:rsidRPr="00E8319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Pr="00D80BDB" w:rsidRDefault="00D80B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ОК-7:      способностью к самоорганизации и самообразованию</w:t>
            </w:r>
          </w:p>
        </w:tc>
      </w:tr>
      <w:tr w:rsidR="00A32BE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A32BE7" w:rsidRPr="00E8319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Pr="00D80BDB" w:rsidRDefault="00D80B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закономерности социально-психологических процессов, происходящих в обществе</w:t>
            </w:r>
          </w:p>
        </w:tc>
      </w:tr>
      <w:tr w:rsidR="00A32BE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A32BE7" w:rsidRPr="00E83197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Pr="00D80BDB" w:rsidRDefault="00D80B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проводить самооценку и формировать необходимые юристу социально- психологические качества, отвечающие требованиям профессии</w:t>
            </w:r>
          </w:p>
        </w:tc>
      </w:tr>
      <w:tr w:rsidR="00A32BE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A32BE7" w:rsidRPr="00E8319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Pr="00D80BDB" w:rsidRDefault="00D80B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грамотно и целесообразно, а также аналитически  проанализировать ту или иную ситуацию.</w:t>
            </w:r>
          </w:p>
        </w:tc>
      </w:tr>
      <w:tr w:rsidR="00A32BE7" w:rsidRPr="00E83197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Pr="00D80BDB" w:rsidRDefault="00D80B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ОПК-3:      способностью добросовестно исполнять профессиональные обязанности, соблюдать принципы этики юриста</w:t>
            </w:r>
          </w:p>
        </w:tc>
      </w:tr>
      <w:tr w:rsidR="00A32BE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A32BE7" w:rsidRPr="00E8319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Pr="00D80BDB" w:rsidRDefault="00D80B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способность применения современных технологий в профессиональной деятельности</w:t>
            </w:r>
          </w:p>
        </w:tc>
      </w:tr>
      <w:tr w:rsidR="00A32BE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A32BE7" w:rsidRPr="00E8319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Pr="00D80BDB" w:rsidRDefault="00D80B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осуществлять аналитическую деятельность в сфере практической деятельности</w:t>
            </w:r>
          </w:p>
        </w:tc>
      </w:tr>
      <w:tr w:rsidR="00A32BE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A32BE7" w:rsidRPr="00E8319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Pr="00D80BDB" w:rsidRDefault="00D80B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 теоретических познаний в практической деятельности в рамках выявления  анализа сложившейся ситуации</w:t>
            </w:r>
          </w:p>
        </w:tc>
      </w:tr>
      <w:tr w:rsidR="00A32BE7" w:rsidRPr="00E8319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Pr="00D80BDB" w:rsidRDefault="00D80B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ОПК-4:      способностью сохранять и укреплять доверие общества к юридическому сообществу</w:t>
            </w:r>
          </w:p>
        </w:tc>
      </w:tr>
      <w:tr w:rsidR="00A32BE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A32BE7" w:rsidRPr="00E8319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Pr="00D80BDB" w:rsidRDefault="00D80B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нормативные установления материального и процессуального</w:t>
            </w:r>
          </w:p>
        </w:tc>
      </w:tr>
      <w:tr w:rsidR="00A32BE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</w:tbl>
    <w:p w:rsidR="00A32BE7" w:rsidRDefault="00D80BD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8"/>
        <w:gridCol w:w="3210"/>
        <w:gridCol w:w="143"/>
        <w:gridCol w:w="821"/>
        <w:gridCol w:w="696"/>
        <w:gridCol w:w="1115"/>
        <w:gridCol w:w="1251"/>
        <w:gridCol w:w="701"/>
        <w:gridCol w:w="398"/>
        <w:gridCol w:w="981"/>
      </w:tblGrid>
      <w:tr w:rsidR="00A32BE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40.03.01.06_1.plx</w:t>
            </w:r>
          </w:p>
        </w:tc>
        <w:tc>
          <w:tcPr>
            <w:tcW w:w="851" w:type="dxa"/>
          </w:tcPr>
          <w:p w:rsidR="00A32BE7" w:rsidRDefault="00A32BE7"/>
        </w:tc>
        <w:tc>
          <w:tcPr>
            <w:tcW w:w="710" w:type="dxa"/>
          </w:tcPr>
          <w:p w:rsidR="00A32BE7" w:rsidRDefault="00A32BE7"/>
        </w:tc>
        <w:tc>
          <w:tcPr>
            <w:tcW w:w="1135" w:type="dxa"/>
          </w:tcPr>
          <w:p w:rsidR="00A32BE7" w:rsidRDefault="00A32BE7"/>
        </w:tc>
        <w:tc>
          <w:tcPr>
            <w:tcW w:w="1277" w:type="dxa"/>
          </w:tcPr>
          <w:p w:rsidR="00A32BE7" w:rsidRDefault="00A32BE7"/>
        </w:tc>
        <w:tc>
          <w:tcPr>
            <w:tcW w:w="710" w:type="dxa"/>
          </w:tcPr>
          <w:p w:rsidR="00A32BE7" w:rsidRDefault="00A32BE7"/>
        </w:tc>
        <w:tc>
          <w:tcPr>
            <w:tcW w:w="426" w:type="dxa"/>
          </w:tcPr>
          <w:p w:rsidR="00A32BE7" w:rsidRDefault="00A32BE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A32BE7" w:rsidRPr="00E83197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Pr="00D80BDB" w:rsidRDefault="00D80B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 анализировать актуальные проблемы, связанные с основами материального и процессуального права в профессиональной деятельности юриста</w:t>
            </w:r>
          </w:p>
        </w:tc>
      </w:tr>
      <w:tr w:rsidR="00A32BE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A32BE7" w:rsidRPr="00E83197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Pr="00D80BDB" w:rsidRDefault="00D80B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способностью применять нормативные правовые акты, реализовывать нормы материального и процессуального права в профессиональной</w:t>
            </w:r>
          </w:p>
        </w:tc>
      </w:tr>
      <w:tr w:rsidR="00A32BE7" w:rsidRPr="00E8319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Pr="00D80BDB" w:rsidRDefault="00D80B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ОПК-6:      способностью повышать уровень своей профессиональной компетентности</w:t>
            </w:r>
          </w:p>
        </w:tc>
      </w:tr>
      <w:tr w:rsidR="00A32BE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A32BE7" w:rsidRPr="00E83197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Pr="00D80BDB" w:rsidRDefault="00D80B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принципы эффективного взаимодействия и сотрудничества с гражданами и коллегами в процессе профессиональной деятельности;</w:t>
            </w:r>
          </w:p>
          <w:p w:rsidR="00A32BE7" w:rsidRPr="00D80BDB" w:rsidRDefault="00D80B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психолого-педагогические основы профессионального общения юриста с коллегами по работе и гражданами</w:t>
            </w:r>
          </w:p>
        </w:tc>
      </w:tr>
      <w:tr w:rsidR="00A32BE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A32BE7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Pr="00D80BDB" w:rsidRDefault="00D80B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демонстрировать профессиональные стандарты поведения, действовать в соответствии с должностными инструкциями;</w:t>
            </w:r>
          </w:p>
          <w:p w:rsidR="00A32BE7" w:rsidRDefault="00D80B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проявлять инициативу и находчивость</w:t>
            </w:r>
          </w:p>
        </w:tc>
      </w:tr>
      <w:tr w:rsidR="00A32BE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A32BE7" w:rsidRPr="00E83197">
        <w:trPr>
          <w:trHeight w:hRule="exact" w:val="91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Pr="00D80BDB" w:rsidRDefault="00D80B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средствами, формами и методами, позволяющими постоянно обновлять знания и практические умения в процессе переподготовки, повышения квалификации и самообразования;</w:t>
            </w:r>
          </w:p>
          <w:p w:rsidR="00A32BE7" w:rsidRPr="00D80BDB" w:rsidRDefault="00D80B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применения на практике требований профессиональной этики, морали и нравственности и имеющихся профессиональных</w:t>
            </w:r>
          </w:p>
        </w:tc>
      </w:tr>
      <w:tr w:rsidR="00A32BE7" w:rsidRPr="00E83197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Pr="00D80BDB" w:rsidRDefault="00D80B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ПК-8: готовностью к выполнению должностных обязанностей по обеспечению законности и правопорядка, безопасности личности, общества, государства</w:t>
            </w:r>
          </w:p>
        </w:tc>
      </w:tr>
      <w:tr w:rsidR="00A32BE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A32BE7" w:rsidRPr="00E8319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Pr="00D80BDB" w:rsidRDefault="00D80B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 нормативных требований к должностным обязанностям по обеспечению законности и правопорядка</w:t>
            </w:r>
          </w:p>
        </w:tc>
      </w:tr>
      <w:tr w:rsidR="00A32BE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A32BE7" w:rsidRPr="00E83197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Pr="00D80BDB" w:rsidRDefault="00D80B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ориентироваться в системе законодательных и иных нормативных правовых актов, регулирующих правоохранительную деятельность по обеспечению законности и правопорядка, безопасности личности, общества, государства</w:t>
            </w:r>
          </w:p>
        </w:tc>
      </w:tr>
      <w:tr w:rsidR="00A32BE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A32BE7" w:rsidRPr="00E83197">
        <w:trPr>
          <w:trHeight w:hRule="exact" w:val="135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Pr="00D80BDB" w:rsidRDefault="00D80B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Владеть</w:t>
            </w:r>
          </w:p>
          <w:p w:rsidR="00A32BE7" w:rsidRPr="00D80BDB" w:rsidRDefault="00D80B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принятия решения по выполнению должностных обязанностей по обеспечению закон- ности и правопорядка, безопасности личности, об- щества, государства;</w:t>
            </w:r>
          </w:p>
          <w:p w:rsidR="00A32BE7" w:rsidRPr="00D80BDB" w:rsidRDefault="00D80B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Владеть</w:t>
            </w:r>
          </w:p>
          <w:p w:rsidR="00A32BE7" w:rsidRPr="00D80BDB" w:rsidRDefault="00D80B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принятия решения по выполнению должностных обязанностей по обеспечению закон- ности и правопорядка, безопасности личности, об- щества, государства;</w:t>
            </w:r>
          </w:p>
        </w:tc>
      </w:tr>
      <w:tr w:rsidR="00A32BE7" w:rsidRPr="00E83197">
        <w:trPr>
          <w:trHeight w:hRule="exact" w:val="277"/>
        </w:trPr>
        <w:tc>
          <w:tcPr>
            <w:tcW w:w="993" w:type="dxa"/>
          </w:tcPr>
          <w:p w:rsidR="00A32BE7" w:rsidRPr="00D80BDB" w:rsidRDefault="00A32BE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32BE7" w:rsidRPr="00D80BDB" w:rsidRDefault="00A32BE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32BE7" w:rsidRPr="00D80BDB" w:rsidRDefault="00A32BE7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A32BE7" w:rsidRPr="00D80BDB" w:rsidRDefault="00A32BE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32BE7" w:rsidRPr="00D80BDB" w:rsidRDefault="00A32BE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A32BE7" w:rsidRPr="00D80BDB" w:rsidRDefault="00A32BE7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32BE7" w:rsidRPr="00D80BDB" w:rsidRDefault="00A32BE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32BE7" w:rsidRPr="00D80BDB" w:rsidRDefault="00A32BE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A32BE7" w:rsidRPr="00D80BDB" w:rsidRDefault="00A32BE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32BE7" w:rsidRPr="00D80BDB" w:rsidRDefault="00A32BE7">
            <w:pPr>
              <w:rPr>
                <w:lang w:val="ru-RU"/>
              </w:rPr>
            </w:pPr>
          </w:p>
        </w:tc>
      </w:tr>
      <w:tr w:rsidR="00A32BE7" w:rsidRPr="00E8319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32BE7" w:rsidRPr="00D80BDB" w:rsidRDefault="00D80B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A32BE7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Pr="00D80BDB" w:rsidRDefault="00D80B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A32BE7" w:rsidRPr="00F30E82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A32BE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Pr="00D80BDB" w:rsidRDefault="00D80B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Модуль 1.  Общие положения понятия личности.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Pr="00D80BDB" w:rsidRDefault="00A32BE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Pr="00D80BDB" w:rsidRDefault="00A32BE7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Pr="00D80BDB" w:rsidRDefault="00A32BE7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Pr="00D80BDB" w:rsidRDefault="00A32BE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Pr="00D80BDB" w:rsidRDefault="00A32BE7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Pr="00D80BDB" w:rsidRDefault="00A32BE7">
            <w:pPr>
              <w:rPr>
                <w:lang w:val="ru-RU"/>
              </w:rPr>
            </w:pPr>
          </w:p>
        </w:tc>
      </w:tr>
      <w:tr w:rsidR="00A32BE7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Pr="00D80BDB" w:rsidRDefault="00D80B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 Психологическое содержание понятия личности в праве»</w:t>
            </w:r>
          </w:p>
          <w:p w:rsidR="00A32BE7" w:rsidRPr="00D80BDB" w:rsidRDefault="00D80B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Психика как общее понятие, как совокупность всех психических явлений, изучаемых психологией. фундаментальное понятие психики, как наиболее сложное в определении. </w:t>
            </w:r>
            <w:r w:rsidRPr="00F30E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2.Многочисленные версии о природе психического, три основных версии. </w:t>
            </w: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Нематериальную природа психики, идеальная субстанция психики, независимая, извечная, обладающая собственной волей к развитию, самопознанию, совершенствованию.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Pr="00D80BDB" w:rsidRDefault="00D80B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ОПК- 3 ОПК-4 ОПК-6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Pr="00D80BDB" w:rsidRDefault="00D80B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Л2.1 Л2.2 Л2.3 Л2.4 Л2.5 Л3.1 Л3.2</w:t>
            </w:r>
          </w:p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A32BE7"/>
        </w:tc>
      </w:tr>
    </w:tbl>
    <w:p w:rsidR="00A32BE7" w:rsidRDefault="00D80BD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4"/>
        <w:gridCol w:w="3467"/>
        <w:gridCol w:w="117"/>
        <w:gridCol w:w="802"/>
        <w:gridCol w:w="675"/>
        <w:gridCol w:w="1095"/>
        <w:gridCol w:w="1201"/>
        <w:gridCol w:w="665"/>
        <w:gridCol w:w="382"/>
        <w:gridCol w:w="936"/>
      </w:tblGrid>
      <w:tr w:rsidR="00A32BE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40.03.01.06_1.plx</w:t>
            </w:r>
          </w:p>
        </w:tc>
        <w:tc>
          <w:tcPr>
            <w:tcW w:w="851" w:type="dxa"/>
          </w:tcPr>
          <w:p w:rsidR="00A32BE7" w:rsidRDefault="00A32BE7"/>
        </w:tc>
        <w:tc>
          <w:tcPr>
            <w:tcW w:w="710" w:type="dxa"/>
          </w:tcPr>
          <w:p w:rsidR="00A32BE7" w:rsidRDefault="00A32BE7"/>
        </w:tc>
        <w:tc>
          <w:tcPr>
            <w:tcW w:w="1135" w:type="dxa"/>
          </w:tcPr>
          <w:p w:rsidR="00A32BE7" w:rsidRDefault="00A32BE7"/>
        </w:tc>
        <w:tc>
          <w:tcPr>
            <w:tcW w:w="1277" w:type="dxa"/>
          </w:tcPr>
          <w:p w:rsidR="00A32BE7" w:rsidRDefault="00A32BE7"/>
        </w:tc>
        <w:tc>
          <w:tcPr>
            <w:tcW w:w="710" w:type="dxa"/>
          </w:tcPr>
          <w:p w:rsidR="00A32BE7" w:rsidRDefault="00A32BE7"/>
        </w:tc>
        <w:tc>
          <w:tcPr>
            <w:tcW w:w="426" w:type="dxa"/>
          </w:tcPr>
          <w:p w:rsidR="00A32BE7" w:rsidRDefault="00A32BE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A32BE7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Pr="00D80BDB" w:rsidRDefault="00D80B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 Психологическое содержание понятия личности в праве»</w:t>
            </w:r>
          </w:p>
          <w:p w:rsidR="00A32BE7" w:rsidRPr="00D80BDB" w:rsidRDefault="00D80B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Психика как общее понятие, как совокупность всех психических явлений, изучаемых психологией. фундаментальное понятие психики, как наиболее сложное в определении. </w:t>
            </w:r>
            <w:r w:rsidRPr="00F30E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2.Многочисленные версии о природе психического, три основных версии. </w:t>
            </w: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Нематериальную природа психики, идеальная субстанция психики, независимая, извечная, обладающая собственной волей к развитию, самопознанию, совершенствованию.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Pr="00D80BDB" w:rsidRDefault="00D80B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ОПК- 3 ОПК-4 ОПК-6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Pr="00D80BDB" w:rsidRDefault="00D80B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Л2.1 Л2.2 Л2.3 Л2.4 Л2.5 Л3.1 Л3.2</w:t>
            </w:r>
          </w:p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A32BE7"/>
        </w:tc>
      </w:tr>
      <w:tr w:rsidR="00A32BE7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Pr="00D80BDB" w:rsidRDefault="00D80B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 Психологическое содержание понятия личности в праве»</w:t>
            </w:r>
          </w:p>
          <w:p w:rsidR="00D80BDB" w:rsidRDefault="00D80B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Психика как общее понятие, как совокупность всех психических явлений, изучаемых психологией. фундаментальное понятие психики, как наиболее сложное в определении. </w:t>
            </w:r>
            <w:r w:rsidRPr="00F30E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2.Многочисленные версии о природе психического, три основных версии.</w:t>
            </w:r>
          </w:p>
          <w:p w:rsidR="00A32BE7" w:rsidRPr="00D80BDB" w:rsidRDefault="00D80B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3. Нематериальную природа психики, идеальная субстанция психики, независимая, извечная, обладающая собственной волей к развитию, самопознанию, совершенствованию.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Pr="00D80BDB" w:rsidRDefault="00D80B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ОПК- 3 ОПК-4 ОПК-6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Pr="00D80BDB" w:rsidRDefault="00D80B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Л2.1 Л2.2 Л2.3 Л2.4 Л2.5 Л3.1 Л3.2</w:t>
            </w:r>
          </w:p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A32BE7"/>
        </w:tc>
      </w:tr>
      <w:tr w:rsidR="00A32BE7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Pr="00D80BDB" w:rsidRDefault="00D80B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 Индивидуально- психологические особенности личности (темперамент, характер, волевые свойства, мотивационная сфера), их психолого-правовая оценка»</w:t>
            </w:r>
          </w:p>
          <w:p w:rsidR="00D80BDB" w:rsidRDefault="00D80B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1.Темперамент. Его влияние на поведение человека и формирование индивидуально-типологических свойств личности.               </w:t>
            </w:r>
          </w:p>
          <w:p w:rsidR="00D80BDB" w:rsidRDefault="00D80B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2. Основные типы и свойства темперамента.                   </w:t>
            </w:r>
          </w:p>
          <w:p w:rsidR="00A32BE7" w:rsidRPr="00D80BDB" w:rsidRDefault="00D80B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3. Применение юристом знаний о свойствах темперамента участников судопроизводства в своей профессиональной деятельности.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Pr="00D80BDB" w:rsidRDefault="00D80B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ОПК- 3 ОПК-4 ОПК-6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Pr="00D80BDB" w:rsidRDefault="00D80B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Л2.1 Л2.2 Л2.3 Л2.4 Л2.5 Л3.1 Л3.2</w:t>
            </w:r>
          </w:p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A32BE7"/>
        </w:tc>
      </w:tr>
      <w:tr w:rsidR="00A32BE7" w:rsidTr="00D80BDB">
        <w:trPr>
          <w:trHeight w:hRule="exact" w:val="37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Pr="00D80BDB" w:rsidRDefault="00D80B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 Индивидуально- психологические особенности личности (темперамент, характер, волевые свойства, мотивационная сфера), их психолого-правовая оценка»</w:t>
            </w:r>
          </w:p>
          <w:p w:rsidR="00D80BDB" w:rsidRDefault="00D80B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1.Темперамент. Его влияние на поведение человека и формирование индивидуально-типологических свойств личности.               </w:t>
            </w:r>
          </w:p>
          <w:p w:rsidR="00D80BDB" w:rsidRDefault="00D80B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2. Основные типы и свойства темперамента.                  </w:t>
            </w:r>
          </w:p>
          <w:p w:rsidR="00D80BDB" w:rsidRDefault="00D80B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3. Применение юристом знаний о свойствах темперамента участников судопроизводства в своей профессиональной деятельности.</w:t>
            </w:r>
          </w:p>
          <w:p w:rsidR="00A32BE7" w:rsidRPr="00D80BDB" w:rsidRDefault="00D80B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Pr="00D80BDB" w:rsidRDefault="00D80B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ОПК- 3 ОПК-4 ОПК-6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Pr="00D80BDB" w:rsidRDefault="00D80B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Л2.1 Л2.2 Л2.3 Л2.4 Л2.5 Л3.1 Л3.2</w:t>
            </w:r>
          </w:p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A32BE7"/>
        </w:tc>
      </w:tr>
    </w:tbl>
    <w:p w:rsidR="00A32BE7" w:rsidRDefault="00D80BD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4"/>
        <w:gridCol w:w="3467"/>
        <w:gridCol w:w="117"/>
        <w:gridCol w:w="802"/>
        <w:gridCol w:w="675"/>
        <w:gridCol w:w="1095"/>
        <w:gridCol w:w="1201"/>
        <w:gridCol w:w="665"/>
        <w:gridCol w:w="382"/>
        <w:gridCol w:w="936"/>
      </w:tblGrid>
      <w:tr w:rsidR="00A32BE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40.03.01.06_1.plx</w:t>
            </w:r>
          </w:p>
        </w:tc>
        <w:tc>
          <w:tcPr>
            <w:tcW w:w="851" w:type="dxa"/>
          </w:tcPr>
          <w:p w:rsidR="00A32BE7" w:rsidRDefault="00A32BE7"/>
        </w:tc>
        <w:tc>
          <w:tcPr>
            <w:tcW w:w="710" w:type="dxa"/>
          </w:tcPr>
          <w:p w:rsidR="00A32BE7" w:rsidRDefault="00A32BE7"/>
        </w:tc>
        <w:tc>
          <w:tcPr>
            <w:tcW w:w="1135" w:type="dxa"/>
          </w:tcPr>
          <w:p w:rsidR="00A32BE7" w:rsidRDefault="00A32BE7"/>
        </w:tc>
        <w:tc>
          <w:tcPr>
            <w:tcW w:w="1277" w:type="dxa"/>
          </w:tcPr>
          <w:p w:rsidR="00A32BE7" w:rsidRDefault="00A32BE7"/>
        </w:tc>
        <w:tc>
          <w:tcPr>
            <w:tcW w:w="710" w:type="dxa"/>
          </w:tcPr>
          <w:p w:rsidR="00A32BE7" w:rsidRDefault="00A32BE7"/>
        </w:tc>
        <w:tc>
          <w:tcPr>
            <w:tcW w:w="426" w:type="dxa"/>
          </w:tcPr>
          <w:p w:rsidR="00A32BE7" w:rsidRDefault="00A32BE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A32BE7" w:rsidTr="00D80BDB">
        <w:trPr>
          <w:trHeight w:hRule="exact" w:val="370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Pr="00D80BDB" w:rsidRDefault="00D80B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 Индивидуально- психологические особенности личности (темперамент, характер, волевые свойства, мотивационная сфера), их психолого-правовая оценка»</w:t>
            </w:r>
          </w:p>
          <w:p w:rsidR="00D80BDB" w:rsidRDefault="00D80B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1.Темперамент. Его влияние на поведение человека и формирование индивидуально-типологических свойств личности.              </w:t>
            </w:r>
          </w:p>
          <w:p w:rsidR="00D80BDB" w:rsidRDefault="00D80B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2. Основные типы и свойства темперамента.                   </w:t>
            </w:r>
          </w:p>
          <w:p w:rsidR="00D80BDB" w:rsidRDefault="00D80B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3. Применение юристом знаний о свойствах темперамента участников судопроизводства в своей профессиональной деятельности. /</w:t>
            </w:r>
          </w:p>
          <w:p w:rsidR="00A32BE7" w:rsidRPr="00D80BDB" w:rsidRDefault="00D80B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Pr="00D80BDB" w:rsidRDefault="00D80B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ОПК- 3 ОПК-4 ОПК-6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Pr="00D80BDB" w:rsidRDefault="00D80B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Л2.1 Л2.2 Л2.3 Л2.4 Л2.5 Л3.1 Л3.2</w:t>
            </w:r>
          </w:p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A32BE7"/>
        </w:tc>
      </w:tr>
      <w:tr w:rsidR="00A32BE7" w:rsidTr="00D80BDB">
        <w:trPr>
          <w:trHeight w:hRule="exact" w:val="496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Pr="00D80BDB" w:rsidRDefault="00D80B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« Высшие формы психического отражения (сознание, понимание, интеллект, мышление, память, воображение) в структуре личности субъектов уголовного, гражданского процесса»</w:t>
            </w:r>
          </w:p>
          <w:p w:rsidR="00D80BDB" w:rsidRDefault="00D80B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1.Понятия сознания, самосознания.</w:t>
            </w:r>
          </w:p>
          <w:p w:rsidR="00D80BDB" w:rsidRDefault="00D80B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2. Психологические критерии оценки сознания, неспособности субъекта в полной мере осознавать общественную опасность своих действий. </w:t>
            </w:r>
          </w:p>
          <w:p w:rsidR="00D80BDB" w:rsidRDefault="00D80B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3.Факторы, отрицательно воздействующие на формирование сознания.             </w:t>
            </w:r>
          </w:p>
          <w:p w:rsidR="00A32BE7" w:rsidRPr="00D80BDB" w:rsidRDefault="00D80B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4.Правосознание как составная часть сознания человека.</w:t>
            </w:r>
          </w:p>
          <w:p w:rsidR="00D80BDB" w:rsidRDefault="00D80B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5.Проблема понимания в психологии и праве.                        </w:t>
            </w:r>
          </w:p>
          <w:p w:rsidR="00A32BE7" w:rsidRPr="00D80BDB" w:rsidRDefault="00D80B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6. Психолого- правовая оценка понимания субъектом гражданско-правовых и иных отношений в судопроизводстве.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Pr="00D80BDB" w:rsidRDefault="00D80B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ОПК- 3 ОПК-4 ОПК-6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Pr="00D80BDB" w:rsidRDefault="00D80B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Л2.1 Л2.2 Л2.3 Л2.4 Л2.5 Л3.1 Л3.2</w:t>
            </w:r>
          </w:p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A32BE7"/>
        </w:tc>
      </w:tr>
      <w:tr w:rsidR="00A32BE7" w:rsidTr="00D80BDB">
        <w:trPr>
          <w:trHeight w:hRule="exact" w:val="524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Pr="00D80BDB" w:rsidRDefault="00D80B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« Высшие формы психического отражения (сознание, понимание, интеллект, мышление, память, воображение) в структуре личности субъектов уголовного, гражданского процесса»</w:t>
            </w:r>
          </w:p>
          <w:p w:rsidR="00D80BDB" w:rsidRDefault="00D80B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1.Понятия сознания, самосознания. </w:t>
            </w:r>
          </w:p>
          <w:p w:rsidR="00D80BDB" w:rsidRDefault="00D80B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Психологические критерии оценки сознания, неспособности субъекта в полной мере осознавать общественную опасность своих действий. </w:t>
            </w:r>
          </w:p>
          <w:p w:rsidR="00D80BDB" w:rsidRDefault="00D80B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3.Факторы, отрицательно воздействующие на формирование сознания.            </w:t>
            </w:r>
          </w:p>
          <w:p w:rsidR="00A32BE7" w:rsidRPr="00D80BDB" w:rsidRDefault="00D80B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4.Правосознание как составная часть сознания человека.</w:t>
            </w:r>
          </w:p>
          <w:p w:rsidR="00D80BDB" w:rsidRDefault="00D80B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5.Проблема понимания в психологии и праве.                      </w:t>
            </w:r>
          </w:p>
          <w:p w:rsidR="00D80BDB" w:rsidRDefault="00D80B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 6. Психолого- правовая оценка понимания субъектом гражданско-правовых и иных отношений в судопроизводстве.</w:t>
            </w:r>
          </w:p>
          <w:p w:rsidR="00A32BE7" w:rsidRPr="00D80BDB" w:rsidRDefault="00D80B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Pr="00D80BDB" w:rsidRDefault="00D80B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ОПК- 3 ОПК-4 ОПК-6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Pr="00D80BDB" w:rsidRDefault="00D80B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Л2.1 Л2.2 Л2.3 Л2.4 Л2.5 Л3.1 Л3.2</w:t>
            </w:r>
          </w:p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A32BE7"/>
        </w:tc>
      </w:tr>
    </w:tbl>
    <w:p w:rsidR="00A32BE7" w:rsidRDefault="00D80BD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"/>
        <w:gridCol w:w="3400"/>
        <w:gridCol w:w="118"/>
        <w:gridCol w:w="811"/>
        <w:gridCol w:w="680"/>
        <w:gridCol w:w="1101"/>
        <w:gridCol w:w="1211"/>
        <w:gridCol w:w="671"/>
        <w:gridCol w:w="387"/>
        <w:gridCol w:w="944"/>
      </w:tblGrid>
      <w:tr w:rsidR="00A32BE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40.03.01.06_1.plx</w:t>
            </w:r>
          </w:p>
        </w:tc>
        <w:tc>
          <w:tcPr>
            <w:tcW w:w="851" w:type="dxa"/>
          </w:tcPr>
          <w:p w:rsidR="00A32BE7" w:rsidRDefault="00A32BE7"/>
        </w:tc>
        <w:tc>
          <w:tcPr>
            <w:tcW w:w="710" w:type="dxa"/>
          </w:tcPr>
          <w:p w:rsidR="00A32BE7" w:rsidRDefault="00A32BE7"/>
        </w:tc>
        <w:tc>
          <w:tcPr>
            <w:tcW w:w="1135" w:type="dxa"/>
          </w:tcPr>
          <w:p w:rsidR="00A32BE7" w:rsidRDefault="00A32BE7"/>
        </w:tc>
        <w:tc>
          <w:tcPr>
            <w:tcW w:w="1277" w:type="dxa"/>
          </w:tcPr>
          <w:p w:rsidR="00A32BE7" w:rsidRDefault="00A32BE7"/>
        </w:tc>
        <w:tc>
          <w:tcPr>
            <w:tcW w:w="710" w:type="dxa"/>
          </w:tcPr>
          <w:p w:rsidR="00A32BE7" w:rsidRDefault="00A32BE7"/>
        </w:tc>
        <w:tc>
          <w:tcPr>
            <w:tcW w:w="426" w:type="dxa"/>
          </w:tcPr>
          <w:p w:rsidR="00A32BE7" w:rsidRDefault="00A32BE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A32BE7" w:rsidTr="00D80BDB">
        <w:trPr>
          <w:trHeight w:hRule="exact" w:val="498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Pr="00D80BDB" w:rsidRDefault="00D80B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« Высшие формы психического отражения (сознание, понимание, интеллект, мышление, память, воображение) в структуре личности субъектов уголовного, гражданского процесса»</w:t>
            </w:r>
          </w:p>
          <w:p w:rsidR="00D80BDB" w:rsidRDefault="00D80B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1.Понятия сознания, самосознания.</w:t>
            </w:r>
          </w:p>
          <w:p w:rsidR="00D80BDB" w:rsidRDefault="00D80B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2. Психологические критерии оценки сознания, неспособности субъекта в полной мере осознавать общественную опасность своих действий.</w:t>
            </w:r>
          </w:p>
          <w:p w:rsidR="00D80BDB" w:rsidRDefault="00D80B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3.Факторы, отрицательно воздействующие на формирование сознания.            </w:t>
            </w:r>
          </w:p>
          <w:p w:rsidR="00A32BE7" w:rsidRPr="00D80BDB" w:rsidRDefault="00D80B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4.Правосознание как составная часть сознания человека.</w:t>
            </w:r>
          </w:p>
          <w:p w:rsidR="00D80BDB" w:rsidRDefault="00D80B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5.Проблема понимания в психологии и праве.                        </w:t>
            </w:r>
          </w:p>
          <w:p w:rsidR="00A32BE7" w:rsidRPr="00D80BDB" w:rsidRDefault="00D80B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6. Психолого- правовая оценка понимания субъектом гражданско-правовых и иных отношений в судопроизводстве.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Pr="00D80BDB" w:rsidRDefault="00D80B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ОПК- 3 ОПК-4 ОПК-6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Pr="00D80BDB" w:rsidRDefault="00D80B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Л2.1 Л2.2 Л2.3 Л2.4 Л2.5 Л3.1 Л3.2</w:t>
            </w:r>
          </w:p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A32BE7"/>
        </w:tc>
      </w:tr>
      <w:tr w:rsidR="00A32BE7">
        <w:trPr>
          <w:trHeight w:hRule="exact" w:val="68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Pr="00D80BDB" w:rsidRDefault="00D80B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1.4. Эмоции, чувства, психические состояния – специфическая форма психического отражения; их психолого- правовая характеристика и оценка</w:t>
            </w:r>
          </w:p>
          <w:p w:rsidR="00A32BE7" w:rsidRPr="00D80BDB" w:rsidRDefault="00D80B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Общее представление об эмоциях, чувствах, психических состояниях. Виды и психологическая характеристика состояний психической напряженности (тревога, страх, стресс, фрустрация), имеющие релевантное значение для судопроизводства.</w:t>
            </w:r>
          </w:p>
          <w:p w:rsidR="00D80BDB" w:rsidRDefault="00D80B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 Эмоции, чувства – специфическая форма психического отражения объективного мира. Соотношение понятий: эмоция, чувство, психическое (эмоциональное) состояние. Виды эмоций и чувств, их краткая характеристика. Выражение эмоциональных состояний. Настроение. 3. Состояния депрессии, страха, апатии, неопределенности, переживаемые участниками уголовного, гражданского, административного судопроизводства и лицами, пострадавшими в результате преступных посягательств.       </w:t>
            </w:r>
          </w:p>
          <w:p w:rsidR="00D80BDB" w:rsidRDefault="00D80B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4. Оценка эмоционального состояния лица при установлении его виновности в содеянном правонарушении. </w:t>
            </w:r>
          </w:p>
          <w:p w:rsidR="00A32BE7" w:rsidRPr="00D80BDB" w:rsidRDefault="00D80B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Pr="00D80BDB" w:rsidRDefault="00D80B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ОПК- 3 ОПК-4 ОПК-6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Pr="00D80BDB" w:rsidRDefault="00D80B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Л2.1 Л2.2 Л2.3 Л2.4 Л2.5 Л3.1 Л3.2</w:t>
            </w:r>
          </w:p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A32BE7"/>
        </w:tc>
      </w:tr>
    </w:tbl>
    <w:p w:rsidR="00A32BE7" w:rsidRDefault="00D80BD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388"/>
        <w:gridCol w:w="119"/>
        <w:gridCol w:w="812"/>
        <w:gridCol w:w="681"/>
        <w:gridCol w:w="1102"/>
        <w:gridCol w:w="1213"/>
        <w:gridCol w:w="673"/>
        <w:gridCol w:w="388"/>
        <w:gridCol w:w="946"/>
      </w:tblGrid>
      <w:tr w:rsidR="00A32BE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40.03.01.06_1.plx</w:t>
            </w:r>
          </w:p>
        </w:tc>
        <w:tc>
          <w:tcPr>
            <w:tcW w:w="851" w:type="dxa"/>
          </w:tcPr>
          <w:p w:rsidR="00A32BE7" w:rsidRDefault="00A32BE7"/>
        </w:tc>
        <w:tc>
          <w:tcPr>
            <w:tcW w:w="710" w:type="dxa"/>
          </w:tcPr>
          <w:p w:rsidR="00A32BE7" w:rsidRDefault="00A32BE7"/>
        </w:tc>
        <w:tc>
          <w:tcPr>
            <w:tcW w:w="1135" w:type="dxa"/>
          </w:tcPr>
          <w:p w:rsidR="00A32BE7" w:rsidRDefault="00A32BE7"/>
        </w:tc>
        <w:tc>
          <w:tcPr>
            <w:tcW w:w="1277" w:type="dxa"/>
          </w:tcPr>
          <w:p w:rsidR="00A32BE7" w:rsidRDefault="00A32BE7"/>
        </w:tc>
        <w:tc>
          <w:tcPr>
            <w:tcW w:w="710" w:type="dxa"/>
          </w:tcPr>
          <w:p w:rsidR="00A32BE7" w:rsidRDefault="00A32BE7"/>
        </w:tc>
        <w:tc>
          <w:tcPr>
            <w:tcW w:w="426" w:type="dxa"/>
          </w:tcPr>
          <w:p w:rsidR="00A32BE7" w:rsidRDefault="00A32BE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A32BE7">
        <w:trPr>
          <w:trHeight w:hRule="exact" w:val="68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Pr="00D80BDB" w:rsidRDefault="00D80B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1.4. Эмоции, чувства, психические состояния – специфическая форма психического отражения; их психолого- правовая характеристика и оценка</w:t>
            </w:r>
          </w:p>
          <w:p w:rsidR="00A32BE7" w:rsidRPr="00D80BDB" w:rsidRDefault="00D80B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Общее представление об эмоциях, чувствах, психических состояниях. Виды и психологическая характеристика состояний психической напряженности (тревога, страх, стресс, фрустрация), имеющие релевантное значение для судопроизводства.</w:t>
            </w:r>
          </w:p>
          <w:p w:rsidR="00D80BDB" w:rsidRDefault="00D80B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 Эмоции, чувства – специфическая форма психического отражения объективного мира. Соотношение понятий: эмоция, чувство, психическое (эмоциональное) состояние. Виды эмоций и чувств, их краткая характеристика. Выражение эмоциональных состояний. Настроение. 3. Состояния депрессии, страха, апатии, неопределенности, переживаемые участниками уголовного, гражданского, административного судопроизводства и лицами, пострадавшими в результате преступных посягательств.      </w:t>
            </w:r>
          </w:p>
          <w:p w:rsidR="00D80BDB" w:rsidRDefault="00D80B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4. Оценка эмоционального состояния лица при установлении его виновности в содеянном правонарушении.</w:t>
            </w:r>
          </w:p>
          <w:p w:rsidR="00A32BE7" w:rsidRPr="00D80BDB" w:rsidRDefault="00D80B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Pr="00D80BDB" w:rsidRDefault="00D80B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ОПК- 3 ОПК-4 ОПК-6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Pr="00D80BDB" w:rsidRDefault="00D80B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Л2.1 Л2.2 Л2.3 Л2.4 Л2.5 Л3.1 Л3.2</w:t>
            </w:r>
          </w:p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A32BE7"/>
        </w:tc>
      </w:tr>
      <w:tr w:rsidR="00A32BE7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Pr="00D80BDB" w:rsidRDefault="00D80B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Тема. 1.4. Иные меры процессуального принуждения. Процессуальные документы, сроки и издержки. Ходатайства и жалобы.   Реабилитация в уголовном судопроизводстве</w:t>
            </w:r>
          </w:p>
          <w:p w:rsidR="00A32BE7" w:rsidRPr="00D80BDB" w:rsidRDefault="00D80B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значение иных мер процессуального принуждения, их виды. Основания применения иных мер процессуального принуждения. Обязательство о явке. Привод. Временное отстранение от должности. Наложение ареста на имущество. Особенности порядка наложения ареста на ценные бумаги. Денежное взыскание и порядок его наложения.  Правовые и нравственные принципы при применении либо неприменении мер принуждения.</w:t>
            </w:r>
          </w:p>
          <w:p w:rsidR="00A32BE7" w:rsidRPr="00D80BDB" w:rsidRDefault="00D80B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виды процессуальных документов, требования закона, предъявляемые к ним. Правила исчисления процессуальных сроков.</w:t>
            </w:r>
          </w:p>
          <w:p w:rsidR="00A32BE7" w:rsidRPr="00D80BDB" w:rsidRDefault="00D80B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Процессуальные издержки, их виды и порядок взыскания.</w:t>
            </w:r>
          </w:p>
          <w:p w:rsidR="00A32BE7" w:rsidRDefault="00D80B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 реабилитации.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Pr="00D80BDB" w:rsidRDefault="00D80B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ОПК- 3 ОПК-4 ОПК-6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Pr="00D80BDB" w:rsidRDefault="00D80B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Л2.1 Л2.2 Л2.3 Л2.4 Л2.5 Л3.1 Л3.2</w:t>
            </w:r>
          </w:p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A32BE7"/>
        </w:tc>
      </w:tr>
    </w:tbl>
    <w:p w:rsidR="00A32BE7" w:rsidRDefault="00D80BD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3"/>
        <w:gridCol w:w="32"/>
        <w:gridCol w:w="57"/>
        <w:gridCol w:w="180"/>
        <w:gridCol w:w="9"/>
        <w:gridCol w:w="1588"/>
        <w:gridCol w:w="42"/>
        <w:gridCol w:w="1706"/>
        <w:gridCol w:w="40"/>
        <w:gridCol w:w="96"/>
        <w:gridCol w:w="23"/>
        <w:gridCol w:w="11"/>
        <w:gridCol w:w="15"/>
        <w:gridCol w:w="756"/>
        <w:gridCol w:w="31"/>
        <w:gridCol w:w="648"/>
        <w:gridCol w:w="33"/>
        <w:gridCol w:w="470"/>
        <w:gridCol w:w="12"/>
        <w:gridCol w:w="593"/>
        <w:gridCol w:w="27"/>
        <w:gridCol w:w="1195"/>
        <w:gridCol w:w="18"/>
        <w:gridCol w:w="313"/>
        <w:gridCol w:w="348"/>
        <w:gridCol w:w="12"/>
        <w:gridCol w:w="340"/>
        <w:gridCol w:w="41"/>
        <w:gridCol w:w="7"/>
        <w:gridCol w:w="948"/>
      </w:tblGrid>
      <w:tr w:rsidR="00A32BE7" w:rsidTr="00D80BDB">
        <w:trPr>
          <w:trHeight w:hRule="exact" w:val="416"/>
        </w:trPr>
        <w:tc>
          <w:tcPr>
            <w:tcW w:w="4458" w:type="dxa"/>
            <w:gridSpan w:val="11"/>
            <w:shd w:val="clear" w:color="C0C0C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40.03.01.06_1.plx</w:t>
            </w:r>
          </w:p>
        </w:tc>
        <w:tc>
          <w:tcPr>
            <w:tcW w:w="813" w:type="dxa"/>
            <w:gridSpan w:val="4"/>
          </w:tcPr>
          <w:p w:rsidR="00A32BE7" w:rsidRDefault="00A32BE7"/>
        </w:tc>
        <w:tc>
          <w:tcPr>
            <w:tcW w:w="681" w:type="dxa"/>
            <w:gridSpan w:val="2"/>
          </w:tcPr>
          <w:p w:rsidR="00A32BE7" w:rsidRDefault="00A32BE7"/>
        </w:tc>
        <w:tc>
          <w:tcPr>
            <w:tcW w:w="1102" w:type="dxa"/>
            <w:gridSpan w:val="4"/>
          </w:tcPr>
          <w:p w:rsidR="00A32BE7" w:rsidRDefault="00A32BE7"/>
        </w:tc>
        <w:tc>
          <w:tcPr>
            <w:tcW w:w="1213" w:type="dxa"/>
            <w:gridSpan w:val="2"/>
          </w:tcPr>
          <w:p w:rsidR="00A32BE7" w:rsidRDefault="00A32BE7"/>
        </w:tc>
        <w:tc>
          <w:tcPr>
            <w:tcW w:w="673" w:type="dxa"/>
            <w:gridSpan w:val="3"/>
          </w:tcPr>
          <w:p w:rsidR="00A32BE7" w:rsidRDefault="00A32BE7"/>
        </w:tc>
        <w:tc>
          <w:tcPr>
            <w:tcW w:w="388" w:type="dxa"/>
            <w:gridSpan w:val="3"/>
          </w:tcPr>
          <w:p w:rsidR="00A32BE7" w:rsidRDefault="00A32BE7"/>
        </w:tc>
        <w:tc>
          <w:tcPr>
            <w:tcW w:w="946" w:type="dxa"/>
            <w:shd w:val="clear" w:color="C0C0C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A32BE7" w:rsidTr="00D80BDB">
        <w:trPr>
          <w:trHeight w:hRule="exact" w:val="5264"/>
        </w:trPr>
        <w:tc>
          <w:tcPr>
            <w:tcW w:w="95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1.13</w:t>
            </w:r>
          </w:p>
        </w:tc>
        <w:tc>
          <w:tcPr>
            <w:tcW w:w="338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Pr="00D80BDB" w:rsidRDefault="00D80B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1.5 « Перцептивные формы психического отражения; учет их закономерностей при оценке доказательств в судопроизводстве»</w:t>
            </w:r>
          </w:p>
          <w:p w:rsidR="00D80BDB" w:rsidRDefault="00D80B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Виды, основные закономерности и характеристика психических познавательных процессов (ощущения и восприятие).                   </w:t>
            </w:r>
          </w:p>
          <w:p w:rsidR="00D80BDB" w:rsidRDefault="00D80B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Влияние экстремальных обстоятельств, нервно- психических перегрузок на процессы восприятия юридически значимых обстоятельств. </w:t>
            </w:r>
          </w:p>
          <w:p w:rsidR="00D80BDB" w:rsidRDefault="00D80B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Использование юристом знаний о закономерностях ощущений и восприятия при оценке свидетельских показаний.         </w:t>
            </w:r>
          </w:p>
          <w:p w:rsidR="00A32BE7" w:rsidRPr="00D80BDB" w:rsidRDefault="00D80B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Роль психических познавательных процессов при оценке доказательств и иных обстоятельств, имеющих значение для правильного рассмотрения и разрешения уголовных и гражданских дел.</w:t>
            </w:r>
          </w:p>
          <w:p w:rsidR="00A32BE7" w:rsidRDefault="00D80B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93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6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Pr="00D80BDB" w:rsidRDefault="00D80B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ОПК- 3 ОПК-4 ОПК-6 ПК- 8</w:t>
            </w:r>
          </w:p>
        </w:tc>
        <w:tc>
          <w:tcPr>
            <w:tcW w:w="12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Pr="00D80BDB" w:rsidRDefault="00D80B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Л2.1 Л2.2 Л2.3 Л2.4 Л2.5 Л3.1 Л3.2</w:t>
            </w:r>
          </w:p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67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3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A32BE7"/>
        </w:tc>
      </w:tr>
      <w:tr w:rsidR="00A32BE7" w:rsidTr="00D80BDB">
        <w:trPr>
          <w:trHeight w:hRule="exact" w:val="5253"/>
        </w:trPr>
        <w:tc>
          <w:tcPr>
            <w:tcW w:w="95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1.14</w:t>
            </w:r>
          </w:p>
        </w:tc>
        <w:tc>
          <w:tcPr>
            <w:tcW w:w="338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Pr="00D80BDB" w:rsidRDefault="00D80B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1.5 « Перцептивные формы психического отражения; учет их закономерностей при оценке доказательств в судопроизводстве»</w:t>
            </w:r>
          </w:p>
          <w:p w:rsidR="00D80BDB" w:rsidRDefault="00D80B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Виды, основные закономерности и характеристика психических познавательных процессов (ощущения и восприятие).                  </w:t>
            </w:r>
          </w:p>
          <w:p w:rsidR="00D80BDB" w:rsidRDefault="00D80B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2. Влияние экстремальных обстоятельств, нервно- психических перегрузок на процессы восприятия юридически значимых обстоятельств.</w:t>
            </w:r>
          </w:p>
          <w:p w:rsidR="00D80BDB" w:rsidRDefault="00D80B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3. Использование юристом знаний о закономерностях ощущений и восприятия при оценке свидетельских показаний.        </w:t>
            </w:r>
          </w:p>
          <w:p w:rsidR="00A32BE7" w:rsidRPr="00D80BDB" w:rsidRDefault="00D80B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4. Роль психических познавательных процессов при оценке доказательств и иных обстоятельств, имеющих значение для правильного рассмотрения и разрешения уголовных и гражданских дел.</w:t>
            </w:r>
          </w:p>
          <w:p w:rsidR="00A32BE7" w:rsidRDefault="00D80B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93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6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Pr="00D80BDB" w:rsidRDefault="00D80B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ОПК- 3 ОПК-4 ОПК-6 ПК- 8</w:t>
            </w:r>
          </w:p>
        </w:tc>
        <w:tc>
          <w:tcPr>
            <w:tcW w:w="12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Pr="00D80BDB" w:rsidRDefault="00D80B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Л2.1 Л2.2 Л2.3 Л2.4 Л2.5 Л3.1 Л3.2</w:t>
            </w:r>
          </w:p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67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33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A32BE7"/>
        </w:tc>
      </w:tr>
      <w:tr w:rsidR="00A32BE7" w:rsidTr="00D80BDB">
        <w:trPr>
          <w:trHeight w:hRule="exact" w:val="5116"/>
        </w:trPr>
        <w:tc>
          <w:tcPr>
            <w:tcW w:w="95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1.15</w:t>
            </w:r>
          </w:p>
        </w:tc>
        <w:tc>
          <w:tcPr>
            <w:tcW w:w="338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Pr="00D80BDB" w:rsidRDefault="00D80B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1.5 « Перцептивные формы психического отражения; учет их закономерностей при оценке доказательств в судопроизводстве»</w:t>
            </w:r>
          </w:p>
          <w:p w:rsidR="00D80BDB" w:rsidRDefault="00D80B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Виды, основные закономерности и характеристика психических познавательных процессов (ощущения и восприятие).                  </w:t>
            </w:r>
          </w:p>
          <w:p w:rsidR="00D80BDB" w:rsidRDefault="00D80B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2. Влияние экстремальных обстоятельств, нервно- психических перегрузок на процессы восприятия юридически значимых обстоятельств.</w:t>
            </w:r>
          </w:p>
          <w:p w:rsidR="00D80BDB" w:rsidRDefault="00D80B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3. Использование юристом знаний о закономерностях ощущений и восприятия при оценке свидетельских показаний.        </w:t>
            </w:r>
          </w:p>
          <w:p w:rsidR="00A32BE7" w:rsidRPr="00D80BDB" w:rsidRDefault="00D80B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4. Роль психических познавательных процессов при оценке доказательств и иных обстоятельств, имеющих значение для правильного рассмотрения и разрешения уголовных и гражданских дел.</w:t>
            </w:r>
          </w:p>
          <w:p w:rsidR="00A32BE7" w:rsidRDefault="00D80B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93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6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Pr="00D80BDB" w:rsidRDefault="00D80B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ОПК- 3 ОПК-4 ОПК-6 ПК- 8</w:t>
            </w:r>
          </w:p>
        </w:tc>
        <w:tc>
          <w:tcPr>
            <w:tcW w:w="12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Pr="00D80BDB" w:rsidRDefault="00D80B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Л2.1 Л2.2 Л2.3 Л2.4 Л2.5 Л3.1 Л3.2</w:t>
            </w:r>
          </w:p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67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3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A32BE7"/>
        </w:tc>
      </w:tr>
      <w:tr w:rsidR="00A32BE7" w:rsidTr="00D80BDB">
        <w:trPr>
          <w:trHeight w:hRule="exact" w:val="1796"/>
        </w:trPr>
        <w:tc>
          <w:tcPr>
            <w:tcW w:w="96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1.16</w:t>
            </w:r>
          </w:p>
        </w:tc>
        <w:tc>
          <w:tcPr>
            <w:tcW w:w="33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94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6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Pr="00D80BDB" w:rsidRDefault="00D80B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ОПК- 3 ОПК-4 ОПК-6 ПК- 8</w:t>
            </w:r>
          </w:p>
        </w:tc>
        <w:tc>
          <w:tcPr>
            <w:tcW w:w="12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Pr="00D80BDB" w:rsidRDefault="00D80B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Л2.1 Л2.2 Л2.3 Л2.4 Л2.5 Л3.1 Л3.2</w:t>
            </w:r>
          </w:p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6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A32BE7"/>
        </w:tc>
      </w:tr>
      <w:tr w:rsidR="00A32BE7" w:rsidTr="00D80BDB">
        <w:trPr>
          <w:trHeight w:hRule="exact" w:val="277"/>
        </w:trPr>
        <w:tc>
          <w:tcPr>
            <w:tcW w:w="963" w:type="dxa"/>
            <w:gridSpan w:val="5"/>
          </w:tcPr>
          <w:p w:rsidR="00A32BE7" w:rsidRDefault="00A32BE7"/>
        </w:tc>
        <w:tc>
          <w:tcPr>
            <w:tcW w:w="3336" w:type="dxa"/>
            <w:gridSpan w:val="3"/>
          </w:tcPr>
          <w:p w:rsidR="00A32BE7" w:rsidRDefault="00A32BE7"/>
        </w:tc>
        <w:tc>
          <w:tcPr>
            <w:tcW w:w="136" w:type="dxa"/>
            <w:gridSpan w:val="2"/>
          </w:tcPr>
          <w:p w:rsidR="00A32BE7" w:rsidRDefault="00A32BE7"/>
        </w:tc>
        <w:tc>
          <w:tcPr>
            <w:tcW w:w="805" w:type="dxa"/>
            <w:gridSpan w:val="4"/>
          </w:tcPr>
          <w:p w:rsidR="00A32BE7" w:rsidRDefault="00A32BE7"/>
        </w:tc>
        <w:tc>
          <w:tcPr>
            <w:tcW w:w="679" w:type="dxa"/>
            <w:gridSpan w:val="2"/>
          </w:tcPr>
          <w:p w:rsidR="00A32BE7" w:rsidRDefault="00A32BE7"/>
        </w:tc>
        <w:tc>
          <w:tcPr>
            <w:tcW w:w="1108" w:type="dxa"/>
            <w:gridSpan w:val="4"/>
          </w:tcPr>
          <w:p w:rsidR="00A32BE7" w:rsidRDefault="00A32BE7"/>
        </w:tc>
        <w:tc>
          <w:tcPr>
            <w:tcW w:w="1222" w:type="dxa"/>
            <w:gridSpan w:val="2"/>
          </w:tcPr>
          <w:p w:rsidR="00A32BE7" w:rsidRDefault="00A32BE7"/>
        </w:tc>
        <w:tc>
          <w:tcPr>
            <w:tcW w:w="679" w:type="dxa"/>
            <w:gridSpan w:val="3"/>
          </w:tcPr>
          <w:p w:rsidR="00A32BE7" w:rsidRDefault="00A32BE7"/>
        </w:tc>
        <w:tc>
          <w:tcPr>
            <w:tcW w:w="393" w:type="dxa"/>
            <w:gridSpan w:val="3"/>
          </w:tcPr>
          <w:p w:rsidR="00A32BE7" w:rsidRDefault="00A32BE7"/>
        </w:tc>
        <w:tc>
          <w:tcPr>
            <w:tcW w:w="953" w:type="dxa"/>
            <w:gridSpan w:val="2"/>
          </w:tcPr>
          <w:p w:rsidR="00A32BE7" w:rsidRDefault="00A32BE7"/>
        </w:tc>
      </w:tr>
      <w:tr w:rsidR="00A32BE7" w:rsidTr="00D80BDB">
        <w:trPr>
          <w:trHeight w:hRule="exact" w:val="416"/>
        </w:trPr>
        <w:tc>
          <w:tcPr>
            <w:tcW w:w="10274" w:type="dxa"/>
            <w:gridSpan w:val="3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A32BE7" w:rsidRPr="00E83197" w:rsidTr="00D80BDB">
        <w:trPr>
          <w:trHeight w:hRule="exact" w:val="277"/>
        </w:trPr>
        <w:tc>
          <w:tcPr>
            <w:tcW w:w="10274" w:type="dxa"/>
            <w:gridSpan w:val="3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Pr="00D80BDB" w:rsidRDefault="00D80B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D80BDB" w:rsidRPr="00E83197" w:rsidTr="00AF21F6">
        <w:trPr>
          <w:trHeight w:hRule="exact" w:val="7453"/>
        </w:trPr>
        <w:tc>
          <w:tcPr>
            <w:tcW w:w="10274" w:type="dxa"/>
            <w:gridSpan w:val="3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21F6" w:rsidRPr="00D80BDB" w:rsidRDefault="00AF21F6" w:rsidP="00AF21F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для подготовки к зачету</w:t>
            </w:r>
          </w:p>
          <w:p w:rsidR="00AF21F6" w:rsidRPr="00D80BDB" w:rsidRDefault="00AF21F6" w:rsidP="00AF21F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Предмет, содержание, задачи юридической психологии.</w:t>
            </w:r>
          </w:p>
          <w:p w:rsidR="00AF21F6" w:rsidRPr="00D80BDB" w:rsidRDefault="00AF21F6" w:rsidP="00AF21F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Междисциплинарные связи юридической психологии с различными отраслями психологической и правовой науки.</w:t>
            </w:r>
          </w:p>
          <w:p w:rsidR="00AF21F6" w:rsidRPr="00D80BDB" w:rsidRDefault="00AF21F6" w:rsidP="00AF21F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личности в психологии и юриспруденции.</w:t>
            </w:r>
          </w:p>
          <w:p w:rsidR="00AF21F6" w:rsidRPr="00D80BDB" w:rsidRDefault="00AF21F6" w:rsidP="00AF21F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Психологическая структура и содержание личности.</w:t>
            </w:r>
          </w:p>
          <w:p w:rsidR="00AF21F6" w:rsidRPr="00D80BDB" w:rsidRDefault="00AF21F6" w:rsidP="00AF21F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Необходимость проведения психологического анализа личности при назначении уголовного, административного наказания, при разрешении гражданско-правовых споров в суде.</w:t>
            </w:r>
          </w:p>
          <w:p w:rsidR="00AF21F6" w:rsidRPr="00D80BDB" w:rsidRDefault="00AF21F6" w:rsidP="00AF21F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Методы изучения личности участников процесса, используемые в правоохранительной деятельности, их характеристика и возможности.</w:t>
            </w:r>
          </w:p>
          <w:p w:rsidR="00AF21F6" w:rsidRPr="00D80BDB" w:rsidRDefault="00AF21F6" w:rsidP="00AF21F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Ощущения: понятие, виды, закономерности и свойства; их роль в познавательной деятельности юриста.</w:t>
            </w:r>
          </w:p>
          <w:p w:rsidR="00AF21F6" w:rsidRPr="00D80BDB" w:rsidRDefault="00AF21F6" w:rsidP="00AF21F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Восприятие: понятие, виды, закономерности и свойства; роль восприятия в познавательной деятельности различных участников правоотношений.</w:t>
            </w:r>
          </w:p>
          <w:p w:rsidR="00AF21F6" w:rsidRPr="00D80BDB" w:rsidRDefault="00AF21F6" w:rsidP="00AF21F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Память: понятие, виды, свойства и закономерности памяти, учет их юристом в профессиональной деятельности.</w:t>
            </w:r>
          </w:p>
          <w:p w:rsidR="00AF21F6" w:rsidRPr="00D80BDB" w:rsidRDefault="00AF21F6" w:rsidP="00AF21F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Приемы активизации юристом мнемических процессов в профессиональной деятельности.</w:t>
            </w:r>
          </w:p>
          <w:p w:rsidR="00AF21F6" w:rsidRPr="00D80BDB" w:rsidRDefault="00AF21F6" w:rsidP="00AF21F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 Мышление: понятие, его виды, этапы мыслительного процесса; значение и роль мышления в процессе осознания, понимания субъектом своих действий.</w:t>
            </w:r>
          </w:p>
          <w:p w:rsidR="00AF21F6" w:rsidRPr="00D80BDB" w:rsidRDefault="00AF21F6" w:rsidP="00AF21F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 Приемы, повышающие эффективность мыслительной деятельности юриста.</w:t>
            </w:r>
          </w:p>
          <w:p w:rsidR="00AF21F6" w:rsidRPr="00D80BDB" w:rsidRDefault="00AF21F6" w:rsidP="00AF21F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 Внимание: понятие, виды и свойства; роль внимания в деятельности юриста.</w:t>
            </w:r>
          </w:p>
          <w:p w:rsidR="00AF21F6" w:rsidRPr="00D80BDB" w:rsidRDefault="00AF21F6" w:rsidP="00AF21F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 Стресс: понятие, психодиагностические признаки, динамика развития, влияние стресса на поведение и деятельность человека.</w:t>
            </w:r>
          </w:p>
          <w:p w:rsidR="00AF21F6" w:rsidRPr="00D80BDB" w:rsidRDefault="00AF21F6" w:rsidP="00AF21F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 Посттравматические стрессовые состояния, причины возникновения, динамика развития, их влияние на психику и поведение человека.</w:t>
            </w:r>
          </w:p>
          <w:p w:rsidR="00AF21F6" w:rsidRPr="00D80BDB" w:rsidRDefault="00AF21F6" w:rsidP="00AF21F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 Фрустрация: определение, признаки, причины возникновения, ее воздействие на поведение человека в конфликтных ситуациях.</w:t>
            </w:r>
          </w:p>
          <w:p w:rsidR="00AF21F6" w:rsidRPr="00D80BDB" w:rsidRDefault="00AF21F6" w:rsidP="00AF21F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 Правовая оценка стресса, фрустрации, посттравматических стрессовых состояний психики при рассмотрении уголовных и гражданских дел в суде.</w:t>
            </w:r>
          </w:p>
          <w:p w:rsidR="00AF21F6" w:rsidRPr="00D80BDB" w:rsidRDefault="00AF21F6" w:rsidP="00AF21F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 Аффект: определение, психодиагностические признаки, динамика развития; уголовно-правовое значение аффекта.</w:t>
            </w:r>
          </w:p>
          <w:p w:rsidR="00AF21F6" w:rsidRPr="00D80BDB" w:rsidRDefault="00AF21F6" w:rsidP="00AF21F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 Разновидности аффективных состояний человека, их сравнительная характеристика.</w:t>
            </w:r>
          </w:p>
          <w:p w:rsidR="00AF21F6" w:rsidRPr="00D80BDB" w:rsidRDefault="00AF21F6" w:rsidP="00AF21F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 Страдание: определение, психодиагностические признаки, правовая оценка страданий.</w:t>
            </w:r>
          </w:p>
          <w:p w:rsidR="00AF21F6" w:rsidRPr="00D80BDB" w:rsidRDefault="00AF21F6" w:rsidP="00AF21F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 Способы нейтрализации юристом отрицательного воздействия экстремальных состояний психики в своей практической деятельности.</w:t>
            </w:r>
          </w:p>
          <w:p w:rsidR="00D80BDB" w:rsidRPr="00D80BDB" w:rsidRDefault="00D80B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</w:pPr>
          </w:p>
        </w:tc>
      </w:tr>
      <w:tr w:rsidR="00A32BE7" w:rsidRPr="00E83197" w:rsidTr="00AF21F6">
        <w:trPr>
          <w:trHeight w:hRule="exact" w:val="4691"/>
        </w:trPr>
        <w:tc>
          <w:tcPr>
            <w:tcW w:w="10274" w:type="dxa"/>
            <w:gridSpan w:val="3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Pr="00D80BDB" w:rsidRDefault="00D80B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 Понятие, свойства темперамента, основные типы, проявление свойств темперамента в поведении человека.</w:t>
            </w:r>
          </w:p>
          <w:p w:rsidR="00A32BE7" w:rsidRPr="00D80BDB" w:rsidRDefault="00D80B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 Характер: определение, основные свойства, их влияние на поведение человека, выбор им ведущих форм деятельности.</w:t>
            </w:r>
          </w:p>
          <w:p w:rsidR="00A32BE7" w:rsidRPr="00D80BDB" w:rsidRDefault="00D80B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 Акцентуированные свойства характера, их разновидности, влияние на девиантное и делинквентное (противоправное) поведение.</w:t>
            </w:r>
          </w:p>
          <w:p w:rsidR="00A32BE7" w:rsidRPr="00D80BDB" w:rsidRDefault="00D80B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Направленность личности, ее значение, структурные элементы, их характеристика.</w:t>
            </w:r>
          </w:p>
          <w:p w:rsidR="00A32BE7" w:rsidRPr="00D80BDB" w:rsidRDefault="00D80B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 Психологическая установка, ее влияние на поведение человека.</w:t>
            </w:r>
          </w:p>
          <w:p w:rsidR="00A32BE7" w:rsidRPr="00D80BDB" w:rsidRDefault="00D80B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 Понятие воли, психолого-правовая оценка процессов волеизъявления у субъектов уголовного и гражданского процесса.</w:t>
            </w:r>
          </w:p>
          <w:p w:rsidR="00A32BE7" w:rsidRPr="00D80BDB" w:rsidRDefault="00D80B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 Понятие и содержание мотива деятельности, значение и роль мотивов при оценке субъективной стороны содеянного в уголовном и гражданском процессе.</w:t>
            </w:r>
          </w:p>
          <w:p w:rsidR="00A32BE7" w:rsidRPr="00D80BDB" w:rsidRDefault="00D80B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 Формирование мотивов противоправных действий, совершенных с различными формами вины.</w:t>
            </w:r>
          </w:p>
          <w:p w:rsidR="00A32BE7" w:rsidRPr="00D80BDB" w:rsidRDefault="00D80B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 Мотивационная сфера личности, ее структура и содержание, оценка ее юристом при расследовании уголовных дел, рассмотрении гражданско-правовых споров.</w:t>
            </w:r>
          </w:p>
          <w:p w:rsidR="00A32BE7" w:rsidRPr="00D80BDB" w:rsidRDefault="00D80B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 Судебно-психологическая экспертиза: предмет, основания и поводы назначения.</w:t>
            </w:r>
          </w:p>
          <w:p w:rsidR="00A32BE7" w:rsidRPr="00D80BDB" w:rsidRDefault="00D80B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 Компетенция судебно-психологической экспертизы, основные вопросы, решаемые экспертом-психологом при рассмотрении уголовных и гражданских дел в суде.</w:t>
            </w:r>
          </w:p>
          <w:p w:rsidR="00A32BE7" w:rsidRPr="00D80BDB" w:rsidRDefault="00D80B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 Комплексная судебная психолого-психиатрическая экспертиза, ее предмет, основания и поводы назначения.</w:t>
            </w:r>
          </w:p>
          <w:p w:rsidR="00A32BE7" w:rsidRPr="00D80BDB" w:rsidRDefault="00D80B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 Подготовка, назначение, использование заключения судебно-психологической экспертизы следователем, судом.</w:t>
            </w:r>
          </w:p>
          <w:p w:rsidR="00A32BE7" w:rsidRPr="00D80BDB" w:rsidRDefault="00D80B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 Категории уголовных и гражданских дел, по которым проводится судебно-психологическая экспертиза; задачи, решаемые с ее помощью по этим делам.</w:t>
            </w:r>
          </w:p>
          <w:p w:rsidR="00A32BE7" w:rsidRDefault="00D80B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 Психологическая характеристика, динамика (этапы) совершения умышленных и неосторожных преступлений;</w:t>
            </w:r>
          </w:p>
          <w:p w:rsidR="00AF21F6" w:rsidRPr="00D80BDB" w:rsidRDefault="00AF21F6" w:rsidP="00AF21F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психологический критерий оценки вменяемости (невменяемости).</w:t>
            </w:r>
          </w:p>
          <w:p w:rsidR="00AF21F6" w:rsidRPr="00D80BDB" w:rsidRDefault="00AF21F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</w:tc>
      </w:tr>
      <w:tr w:rsidR="00A32BE7" w:rsidTr="00AF21F6">
        <w:trPr>
          <w:trHeight w:hRule="exact" w:val="5971"/>
        </w:trPr>
        <w:tc>
          <w:tcPr>
            <w:tcW w:w="10274" w:type="dxa"/>
            <w:gridSpan w:val="3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Pr="00D80BDB" w:rsidRDefault="00D80B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 Личность преступника: понятие, структура и содержание; ее психологическая оценка следователем (судом).</w:t>
            </w:r>
          </w:p>
          <w:p w:rsidR="00A32BE7" w:rsidRPr="00D80BDB" w:rsidRDefault="00D80B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 Психолого-правовая классификация личности преступников, их характеристика.</w:t>
            </w:r>
          </w:p>
          <w:p w:rsidR="00A32BE7" w:rsidRPr="00D80BDB" w:rsidRDefault="00D80B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 Понятие группы в социальной психологии, виды групп, их структура и характеристика.</w:t>
            </w:r>
          </w:p>
          <w:p w:rsidR="00A32BE7" w:rsidRPr="00D80BDB" w:rsidRDefault="00D80B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 Социально-психологические процессы и явления, имеющие место в малой группе.</w:t>
            </w:r>
          </w:p>
          <w:p w:rsidR="00A32BE7" w:rsidRPr="00D80BDB" w:rsidRDefault="00D80B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 Виды преступных групп, их отличительные признаки: особенности межличностных отношений их участников.</w:t>
            </w:r>
          </w:p>
          <w:p w:rsidR="00A32BE7" w:rsidRPr="00D80BDB" w:rsidRDefault="00D80B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 Психолого-правовые признаки организованной преступной группы.</w:t>
            </w:r>
          </w:p>
          <w:p w:rsidR="00A32BE7" w:rsidRPr="00D80BDB" w:rsidRDefault="00D80B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 Преступные сообщества (преступные организации), их характерные психолого-правовые признаки.</w:t>
            </w:r>
          </w:p>
          <w:p w:rsidR="00A32BE7" w:rsidRPr="00D80BDB" w:rsidRDefault="00D80B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 Социально-психологическая характеристика профессиональной деятельности (профессиограмма) юриста.</w:t>
            </w:r>
          </w:p>
          <w:p w:rsidR="00A32BE7" w:rsidRPr="00D80BDB" w:rsidRDefault="00D80B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 Профессиональные компетенции, значимые психологические качества (психограмма) личности юриста.</w:t>
            </w:r>
          </w:p>
          <w:p w:rsidR="00A32BE7" w:rsidRPr="00D80BDB" w:rsidRDefault="00D80B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 Содержание, принципы проведения профессионального психологического отбора в правоохранительные органы.</w:t>
            </w:r>
          </w:p>
          <w:p w:rsidR="00A32BE7" w:rsidRPr="00D80BDB" w:rsidRDefault="00D80B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 Общие психологические закономерности профессионального общения юриста.</w:t>
            </w:r>
          </w:p>
          <w:p w:rsidR="00A32BE7" w:rsidRPr="00D80BDB" w:rsidRDefault="00D80B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 Средства невербальной коммуникации, их роль в развитии диалога юриста с различными участниками уголовного, гражданского процесса.</w:t>
            </w:r>
          </w:p>
          <w:p w:rsidR="00A32BE7" w:rsidRPr="00D80BDB" w:rsidRDefault="00D80B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 Психологические приемы вступления в общение, развития и поддержания диалога, выхода из общения.</w:t>
            </w:r>
          </w:p>
          <w:p w:rsidR="00A32BE7" w:rsidRPr="00D80BDB" w:rsidRDefault="00D80B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 Психологические приемы и методы допроса в бесконфликтной ситуации.</w:t>
            </w:r>
          </w:p>
          <w:p w:rsidR="00A32BE7" w:rsidRPr="00D80BDB" w:rsidRDefault="00D80B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 Психологические особенности допроса потерпевших в ходе расследования преступления.</w:t>
            </w:r>
          </w:p>
          <w:p w:rsidR="00A32BE7" w:rsidRPr="00D80BDB" w:rsidRDefault="00D80B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 Психология лжесвидетельства: ложь, её разновидности, психодиагностические признаки; мотивы лжесвидетельства.</w:t>
            </w:r>
          </w:p>
          <w:p w:rsidR="00A32BE7" w:rsidRPr="00D80BDB" w:rsidRDefault="00D80B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 Психологические приемы и методы разоблачения лжесвидетеля в конфликтной ситуации допроса.</w:t>
            </w:r>
          </w:p>
          <w:p w:rsidR="00A32BE7" w:rsidRPr="00D80BDB" w:rsidRDefault="00D80B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  Психологические особенности допроса в ходе предварительного следствия на очной ставке.</w:t>
            </w:r>
          </w:p>
          <w:p w:rsidR="00A32BE7" w:rsidRPr="00D80BDB" w:rsidRDefault="00D80B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  Психологические особенности допроса несовершеннолетних участников судопроизводства.</w:t>
            </w:r>
          </w:p>
          <w:p w:rsidR="00A32BE7" w:rsidRPr="00D80BDB" w:rsidRDefault="00D80B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  Психологические особенности ведения допроса в судебном заседании.</w:t>
            </w:r>
          </w:p>
          <w:p w:rsidR="00A32BE7" w:rsidRPr="00D80BDB" w:rsidRDefault="00D80B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 Психология осмотра места происшествия.</w:t>
            </w:r>
          </w:p>
          <w:p w:rsidR="00A32BE7" w:rsidRPr="00D80BDB" w:rsidRDefault="00D80B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 Психология проведения обыска.</w:t>
            </w:r>
          </w:p>
          <w:p w:rsidR="00A32BE7" w:rsidRPr="00D80BDB" w:rsidRDefault="00D80B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  Психологические особенности предъявления для опознания.</w:t>
            </w:r>
          </w:p>
          <w:p w:rsidR="00A32BE7" w:rsidRDefault="00D80B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60.  Психология следственного (судебного) эксперимента.</w:t>
            </w:r>
          </w:p>
        </w:tc>
      </w:tr>
      <w:tr w:rsidR="00A32BE7" w:rsidRPr="00E83197" w:rsidTr="00AF21F6">
        <w:trPr>
          <w:trHeight w:hRule="exact" w:val="277"/>
        </w:trPr>
        <w:tc>
          <w:tcPr>
            <w:tcW w:w="10274" w:type="dxa"/>
            <w:gridSpan w:val="3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Pr="00D80BDB" w:rsidRDefault="00D80B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A32BE7" w:rsidRPr="00E83197" w:rsidTr="00AF21F6">
        <w:trPr>
          <w:trHeight w:hRule="exact" w:val="277"/>
        </w:trPr>
        <w:tc>
          <w:tcPr>
            <w:tcW w:w="10274" w:type="dxa"/>
            <w:gridSpan w:val="3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Pr="00D80BDB" w:rsidRDefault="00D80B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дисциплины.</w:t>
            </w:r>
          </w:p>
        </w:tc>
      </w:tr>
      <w:tr w:rsidR="00A32BE7" w:rsidRPr="00E83197" w:rsidTr="00AF21F6">
        <w:trPr>
          <w:trHeight w:hRule="exact" w:val="277"/>
        </w:trPr>
        <w:tc>
          <w:tcPr>
            <w:tcW w:w="684" w:type="dxa"/>
          </w:tcPr>
          <w:p w:rsidR="00A32BE7" w:rsidRPr="00D80BDB" w:rsidRDefault="00A32BE7">
            <w:pPr>
              <w:rPr>
                <w:lang w:val="ru-RU"/>
              </w:rPr>
            </w:pPr>
          </w:p>
        </w:tc>
        <w:tc>
          <w:tcPr>
            <w:tcW w:w="1867" w:type="dxa"/>
            <w:gridSpan w:val="5"/>
          </w:tcPr>
          <w:p w:rsidR="00A32BE7" w:rsidRPr="00D80BDB" w:rsidRDefault="00A32BE7">
            <w:pPr>
              <w:rPr>
                <w:lang w:val="ru-RU"/>
              </w:rPr>
            </w:pPr>
          </w:p>
        </w:tc>
        <w:tc>
          <w:tcPr>
            <w:tcW w:w="1918" w:type="dxa"/>
            <w:gridSpan w:val="6"/>
          </w:tcPr>
          <w:p w:rsidR="00A32BE7" w:rsidRPr="00D80BDB" w:rsidRDefault="00A32BE7">
            <w:pPr>
              <w:rPr>
                <w:lang w:val="ru-RU"/>
              </w:rPr>
            </w:pPr>
          </w:p>
        </w:tc>
        <w:tc>
          <w:tcPr>
            <w:tcW w:w="1965" w:type="dxa"/>
            <w:gridSpan w:val="7"/>
          </w:tcPr>
          <w:p w:rsidR="00A32BE7" w:rsidRPr="00D80BDB" w:rsidRDefault="00A32BE7">
            <w:pPr>
              <w:rPr>
                <w:lang w:val="ru-RU"/>
              </w:rPr>
            </w:pPr>
          </w:p>
        </w:tc>
        <w:tc>
          <w:tcPr>
            <w:tcW w:w="2146" w:type="dxa"/>
            <w:gridSpan w:val="5"/>
          </w:tcPr>
          <w:p w:rsidR="00A32BE7" w:rsidRPr="00D80BDB" w:rsidRDefault="00A32BE7">
            <w:pPr>
              <w:rPr>
                <w:lang w:val="ru-RU"/>
              </w:rPr>
            </w:pPr>
          </w:p>
        </w:tc>
        <w:tc>
          <w:tcPr>
            <w:tcW w:w="699" w:type="dxa"/>
            <w:gridSpan w:val="3"/>
          </w:tcPr>
          <w:p w:rsidR="00A32BE7" w:rsidRPr="00D80BDB" w:rsidRDefault="00A32BE7">
            <w:pPr>
              <w:rPr>
                <w:lang w:val="ru-RU"/>
              </w:rPr>
            </w:pPr>
          </w:p>
        </w:tc>
        <w:tc>
          <w:tcPr>
            <w:tcW w:w="995" w:type="dxa"/>
            <w:gridSpan w:val="3"/>
          </w:tcPr>
          <w:p w:rsidR="00A32BE7" w:rsidRPr="00D80BDB" w:rsidRDefault="00A32BE7">
            <w:pPr>
              <w:rPr>
                <w:lang w:val="ru-RU"/>
              </w:rPr>
            </w:pPr>
          </w:p>
        </w:tc>
      </w:tr>
      <w:tr w:rsidR="00A32BE7" w:rsidRPr="00E83197" w:rsidTr="00AF21F6">
        <w:trPr>
          <w:trHeight w:hRule="exact" w:val="277"/>
        </w:trPr>
        <w:tc>
          <w:tcPr>
            <w:tcW w:w="10274" w:type="dxa"/>
            <w:gridSpan w:val="3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32BE7" w:rsidRPr="00D80BDB" w:rsidRDefault="00D80B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A32BE7" w:rsidTr="00AF21F6">
        <w:trPr>
          <w:trHeight w:hRule="exact" w:val="277"/>
        </w:trPr>
        <w:tc>
          <w:tcPr>
            <w:tcW w:w="10274" w:type="dxa"/>
            <w:gridSpan w:val="3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A32BE7" w:rsidTr="00AF21F6">
        <w:trPr>
          <w:trHeight w:hRule="exact" w:val="277"/>
        </w:trPr>
        <w:tc>
          <w:tcPr>
            <w:tcW w:w="10274" w:type="dxa"/>
            <w:gridSpan w:val="3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A32BE7" w:rsidTr="00AF21F6">
        <w:trPr>
          <w:trHeight w:hRule="exact" w:val="277"/>
        </w:trPr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A32BE7"/>
        </w:tc>
        <w:tc>
          <w:tcPr>
            <w:tcW w:w="18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3883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1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69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A32BE7" w:rsidTr="00AF21F6">
        <w:trPr>
          <w:trHeight w:hRule="exact" w:val="478"/>
        </w:trPr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8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Pr="00D80BDB" w:rsidRDefault="00D80B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Шевченко А. М., Самыгин С. И.</w:t>
            </w:r>
          </w:p>
        </w:tc>
        <w:tc>
          <w:tcPr>
            <w:tcW w:w="3883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Юридическая психология: учеб. пособие</w:t>
            </w:r>
          </w:p>
        </w:tc>
        <w:tc>
          <w:tcPr>
            <w:tcW w:w="21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РИО�, 2016</w:t>
            </w:r>
          </w:p>
        </w:tc>
        <w:tc>
          <w:tcPr>
            <w:tcW w:w="169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</w:t>
            </w:r>
          </w:p>
        </w:tc>
      </w:tr>
      <w:tr w:rsidR="00A32BE7" w:rsidTr="00AF21F6">
        <w:trPr>
          <w:trHeight w:hRule="exact" w:val="478"/>
        </w:trPr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8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Pr="00D80BDB" w:rsidRDefault="00D80B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Столяренко Л. Д., Самыгин С. И.</w:t>
            </w:r>
          </w:p>
        </w:tc>
        <w:tc>
          <w:tcPr>
            <w:tcW w:w="3883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Pr="00D80BDB" w:rsidRDefault="00D80B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Педагогика : 100 экзаменационных ответов: экспресс-справ. для студентов вузов</w:t>
            </w:r>
          </w:p>
        </w:tc>
        <w:tc>
          <w:tcPr>
            <w:tcW w:w="21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МарТ, 2005</w:t>
            </w:r>
          </w:p>
        </w:tc>
        <w:tc>
          <w:tcPr>
            <w:tcW w:w="169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192</w:t>
            </w:r>
          </w:p>
        </w:tc>
      </w:tr>
      <w:tr w:rsidR="00A32BE7" w:rsidTr="00AF21F6">
        <w:trPr>
          <w:trHeight w:hRule="exact" w:val="917"/>
        </w:trPr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8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Pr="00D80BDB" w:rsidRDefault="00D80B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Столяренко Л. Д., Самыгин С. И.</w:t>
            </w:r>
          </w:p>
        </w:tc>
        <w:tc>
          <w:tcPr>
            <w:tcW w:w="3883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Pr="00D80BDB" w:rsidRDefault="00D80B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 и педагогика: учеб. для студентов вузов, обучающихся по гуманитар. и тех. спец. и рабочей программе по курсу "Психология и педагогика"</w:t>
            </w:r>
          </w:p>
        </w:tc>
        <w:tc>
          <w:tcPr>
            <w:tcW w:w="21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2014</w:t>
            </w:r>
          </w:p>
        </w:tc>
        <w:tc>
          <w:tcPr>
            <w:tcW w:w="169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A32BE7" w:rsidTr="00AF21F6">
        <w:trPr>
          <w:trHeight w:hRule="exact" w:val="478"/>
        </w:trPr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8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Pr="00D80BDB" w:rsidRDefault="00D80B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Столяренко Л. Д., Самыгин С. И.</w:t>
            </w:r>
          </w:p>
        </w:tc>
        <w:tc>
          <w:tcPr>
            <w:tcW w:w="3883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 личности: учеб. пособие</w:t>
            </w:r>
          </w:p>
        </w:tc>
        <w:tc>
          <w:tcPr>
            <w:tcW w:w="21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2014</w:t>
            </w:r>
          </w:p>
        </w:tc>
        <w:tc>
          <w:tcPr>
            <w:tcW w:w="169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96</w:t>
            </w:r>
          </w:p>
        </w:tc>
      </w:tr>
      <w:tr w:rsidR="00A32BE7" w:rsidRPr="00E83197" w:rsidTr="00AF21F6">
        <w:trPr>
          <w:trHeight w:hRule="exact" w:val="1137"/>
        </w:trPr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</w:p>
        </w:tc>
        <w:tc>
          <w:tcPr>
            <w:tcW w:w="18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Pr="00D80BDB" w:rsidRDefault="00D80B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Шевченко В. М., Эриашвили Н. Д., Цветков В. Л., Шаматава Н. Е., Аминов И. И.</w:t>
            </w:r>
          </w:p>
        </w:tc>
        <w:tc>
          <w:tcPr>
            <w:tcW w:w="3883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Pr="00D80BDB" w:rsidRDefault="00D80B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 оперативно-розыскной деятельности: учебное пособие</w:t>
            </w:r>
          </w:p>
        </w:tc>
        <w:tc>
          <w:tcPr>
            <w:tcW w:w="21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Юнити-Дана, 2015</w:t>
            </w:r>
          </w:p>
        </w:tc>
        <w:tc>
          <w:tcPr>
            <w:tcW w:w="169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Pr="00D80BDB" w:rsidRDefault="00D80B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A32BE7" w:rsidTr="00AF21F6">
        <w:trPr>
          <w:trHeight w:hRule="exact" w:val="277"/>
        </w:trPr>
        <w:tc>
          <w:tcPr>
            <w:tcW w:w="10274" w:type="dxa"/>
            <w:gridSpan w:val="3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A32BE7" w:rsidTr="00AF21F6">
        <w:trPr>
          <w:trHeight w:hRule="exact" w:val="277"/>
        </w:trPr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A32BE7"/>
        </w:tc>
        <w:tc>
          <w:tcPr>
            <w:tcW w:w="18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3883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1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69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A32BE7" w:rsidTr="00AF21F6">
        <w:trPr>
          <w:trHeight w:hRule="exact" w:val="478"/>
        </w:trPr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8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Столяренко Л. Д.</w:t>
            </w:r>
          </w:p>
        </w:tc>
        <w:tc>
          <w:tcPr>
            <w:tcW w:w="3883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Pr="00D80BDB" w:rsidRDefault="00D80B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 делового общения: для студентов вузов</w:t>
            </w:r>
          </w:p>
        </w:tc>
        <w:tc>
          <w:tcPr>
            <w:tcW w:w="21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2012</w:t>
            </w:r>
          </w:p>
        </w:tc>
        <w:tc>
          <w:tcPr>
            <w:tcW w:w="169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</w:t>
            </w:r>
          </w:p>
        </w:tc>
      </w:tr>
      <w:tr w:rsidR="00A32BE7" w:rsidRPr="00E83197" w:rsidTr="00AF21F6">
        <w:trPr>
          <w:trHeight w:hRule="exact" w:val="1137"/>
        </w:trPr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8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Фрейд З.</w:t>
            </w:r>
          </w:p>
        </w:tc>
        <w:tc>
          <w:tcPr>
            <w:tcW w:w="3883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Pr="00D80BDB" w:rsidRDefault="00D80B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Психология бессознательного: 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=39235</w:t>
            </w:r>
          </w:p>
        </w:tc>
        <w:tc>
          <w:tcPr>
            <w:tcW w:w="21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 : Директ-Медиа, 2008</w:t>
            </w:r>
          </w:p>
        </w:tc>
        <w:tc>
          <w:tcPr>
            <w:tcW w:w="169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Pr="00D80BDB" w:rsidRDefault="00D80B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A32BE7" w:rsidTr="00AF21F6">
        <w:trPr>
          <w:trHeight w:hRule="exact" w:val="478"/>
        </w:trPr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8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Pr="00D80BDB" w:rsidRDefault="00D80B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Косолапова Н. В., Иванова А. И.</w:t>
            </w:r>
          </w:p>
        </w:tc>
        <w:tc>
          <w:tcPr>
            <w:tcW w:w="3883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Юридическая психология: конспект лекций</w:t>
            </w:r>
          </w:p>
        </w:tc>
        <w:tc>
          <w:tcPr>
            <w:tcW w:w="21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Юрайт-Издат, 2008</w:t>
            </w:r>
          </w:p>
        </w:tc>
        <w:tc>
          <w:tcPr>
            <w:tcW w:w="169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59</w:t>
            </w:r>
          </w:p>
        </w:tc>
      </w:tr>
      <w:tr w:rsidR="00A32BE7" w:rsidTr="00AF21F6">
        <w:trPr>
          <w:trHeight w:hRule="exact" w:val="277"/>
        </w:trPr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8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Еникеев М. И.</w:t>
            </w:r>
          </w:p>
        </w:tc>
        <w:tc>
          <w:tcPr>
            <w:tcW w:w="3883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Юридическая психология: учеб.</w:t>
            </w:r>
          </w:p>
        </w:tc>
        <w:tc>
          <w:tcPr>
            <w:tcW w:w="21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Проспект, 2008</w:t>
            </w:r>
          </w:p>
        </w:tc>
        <w:tc>
          <w:tcPr>
            <w:tcW w:w="169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</w:t>
            </w:r>
          </w:p>
        </w:tc>
      </w:tr>
      <w:tr w:rsidR="00A32BE7" w:rsidTr="00AF21F6">
        <w:trPr>
          <w:trHeight w:hRule="exact" w:val="277"/>
        </w:trPr>
        <w:tc>
          <w:tcPr>
            <w:tcW w:w="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A32BE7"/>
        </w:tc>
        <w:tc>
          <w:tcPr>
            <w:tcW w:w="187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3829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15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69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A32BE7" w:rsidRPr="00E83197" w:rsidTr="00AF21F6">
        <w:trPr>
          <w:trHeight w:hRule="exact" w:val="1137"/>
        </w:trPr>
        <w:tc>
          <w:tcPr>
            <w:tcW w:w="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87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Pr="00D80BDB" w:rsidRDefault="00D80B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Парис Ж., Перова Е. А.</w:t>
            </w:r>
          </w:p>
        </w:tc>
        <w:tc>
          <w:tcPr>
            <w:tcW w:w="3829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Pr="00D80BDB" w:rsidRDefault="00D80B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Мудрость психики: Глубинная психология в век нейронаук</w:t>
            </w:r>
          </w:p>
        </w:tc>
        <w:tc>
          <w:tcPr>
            <w:tcW w:w="215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Когито-Центр, 2012</w:t>
            </w:r>
          </w:p>
        </w:tc>
        <w:tc>
          <w:tcPr>
            <w:tcW w:w="169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Pr="00D80BDB" w:rsidRDefault="00D80B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A32BE7" w:rsidTr="00AF21F6">
        <w:trPr>
          <w:trHeight w:hRule="exact" w:val="277"/>
        </w:trPr>
        <w:tc>
          <w:tcPr>
            <w:tcW w:w="10274" w:type="dxa"/>
            <w:gridSpan w:val="3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6.1.3. Методические разработки</w:t>
            </w:r>
          </w:p>
        </w:tc>
      </w:tr>
      <w:tr w:rsidR="00A32BE7" w:rsidTr="00AF21F6">
        <w:trPr>
          <w:trHeight w:hRule="exact" w:val="277"/>
        </w:trPr>
        <w:tc>
          <w:tcPr>
            <w:tcW w:w="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A32BE7"/>
        </w:tc>
        <w:tc>
          <w:tcPr>
            <w:tcW w:w="187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3829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15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69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A32BE7" w:rsidRPr="00E83197" w:rsidTr="00AF21F6">
        <w:trPr>
          <w:trHeight w:hRule="exact" w:val="1137"/>
        </w:trPr>
        <w:tc>
          <w:tcPr>
            <w:tcW w:w="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87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Pr="00D80BDB" w:rsidRDefault="00D80B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Дормашев Ю. Б., Капустин С. А., Петухов Ю. В.</w:t>
            </w:r>
          </w:p>
        </w:tc>
        <w:tc>
          <w:tcPr>
            <w:tcW w:w="3829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Общая психология: Тексты</w:t>
            </w:r>
          </w:p>
        </w:tc>
        <w:tc>
          <w:tcPr>
            <w:tcW w:w="215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Когито-Центр, 2013</w:t>
            </w:r>
          </w:p>
        </w:tc>
        <w:tc>
          <w:tcPr>
            <w:tcW w:w="169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Pr="00D80BDB" w:rsidRDefault="00D80B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A32BE7" w:rsidRPr="00E83197" w:rsidTr="00AF21F6">
        <w:trPr>
          <w:trHeight w:hRule="exact" w:val="1137"/>
        </w:trPr>
        <w:tc>
          <w:tcPr>
            <w:tcW w:w="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</w:p>
        </w:tc>
        <w:tc>
          <w:tcPr>
            <w:tcW w:w="187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Козьяков Р. В.</w:t>
            </w:r>
          </w:p>
        </w:tc>
        <w:tc>
          <w:tcPr>
            <w:tcW w:w="3829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Психология: учебно-методический комплекс</w:t>
            </w:r>
          </w:p>
        </w:tc>
        <w:tc>
          <w:tcPr>
            <w:tcW w:w="215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Директ-Медиа, 2014</w:t>
            </w:r>
          </w:p>
        </w:tc>
        <w:tc>
          <w:tcPr>
            <w:tcW w:w="169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Pr="00D80BDB" w:rsidRDefault="00D80B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A32BE7" w:rsidRPr="00E83197" w:rsidTr="00AF21F6">
        <w:trPr>
          <w:trHeight w:hRule="exact" w:val="277"/>
        </w:trPr>
        <w:tc>
          <w:tcPr>
            <w:tcW w:w="10274" w:type="dxa"/>
            <w:gridSpan w:val="3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Pr="00D80BDB" w:rsidRDefault="00D80B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A32BE7" w:rsidRPr="00E83197" w:rsidTr="00AF21F6">
        <w:trPr>
          <w:trHeight w:hRule="exact" w:val="277"/>
        </w:trPr>
        <w:tc>
          <w:tcPr>
            <w:tcW w:w="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58" w:type="dxa"/>
            <w:gridSpan w:val="2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Pr="00D80BDB" w:rsidRDefault="00D80B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Научный Центр Правовой Информатизации Министерства Юстиции РФ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scli</w:t>
            </w: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</w:tr>
      <w:tr w:rsidR="00A32BE7" w:rsidRPr="00E83197" w:rsidTr="00AF21F6">
        <w:trPr>
          <w:trHeight w:hRule="exact" w:val="277"/>
        </w:trPr>
        <w:tc>
          <w:tcPr>
            <w:tcW w:w="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558" w:type="dxa"/>
            <w:gridSpan w:val="2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Pr="00D80BDB" w:rsidRDefault="00D80B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Верховного Суда РФ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supcourt</w:t>
            </w: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</w:tr>
      <w:tr w:rsidR="00A32BE7" w:rsidRPr="00E83197" w:rsidTr="00AF21F6">
        <w:trPr>
          <w:trHeight w:hRule="exact" w:val="277"/>
        </w:trPr>
        <w:tc>
          <w:tcPr>
            <w:tcW w:w="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558" w:type="dxa"/>
            <w:gridSpan w:val="2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Pr="00D80BDB" w:rsidRDefault="00D80B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Государственной Думы Федерального Собрания Российской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duma</w:t>
            </w: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.Федерации</w:t>
            </w:r>
          </w:p>
        </w:tc>
      </w:tr>
      <w:tr w:rsidR="00A32BE7" w:rsidRPr="00E83197" w:rsidTr="00AF21F6">
        <w:trPr>
          <w:trHeight w:hRule="exact" w:val="277"/>
        </w:trPr>
        <w:tc>
          <w:tcPr>
            <w:tcW w:w="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9558" w:type="dxa"/>
            <w:gridSpan w:val="2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Pr="00D80BDB" w:rsidRDefault="00D80B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Министерства Юстиции РФ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miniust</w:t>
            </w: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</w:tr>
      <w:tr w:rsidR="00A32BE7" w:rsidRPr="00E83197" w:rsidTr="00AF21F6">
        <w:trPr>
          <w:trHeight w:hRule="exact" w:val="277"/>
        </w:trPr>
        <w:tc>
          <w:tcPr>
            <w:tcW w:w="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9558" w:type="dxa"/>
            <w:gridSpan w:val="2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Pr="00D80BDB" w:rsidRDefault="00D80B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Сервер органов государственной власти РФ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</w:tr>
      <w:tr w:rsidR="00A32BE7" w:rsidTr="00AF21F6">
        <w:trPr>
          <w:trHeight w:hRule="exact" w:val="277"/>
        </w:trPr>
        <w:tc>
          <w:tcPr>
            <w:tcW w:w="10274" w:type="dxa"/>
            <w:gridSpan w:val="3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A32BE7" w:rsidTr="00AF21F6">
        <w:trPr>
          <w:trHeight w:hRule="exact" w:val="279"/>
        </w:trPr>
        <w:tc>
          <w:tcPr>
            <w:tcW w:w="7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00" w:type="dxa"/>
            <w:gridSpan w:val="2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A32BE7" w:rsidTr="00AF21F6">
        <w:trPr>
          <w:trHeight w:hRule="exact" w:val="277"/>
        </w:trPr>
        <w:tc>
          <w:tcPr>
            <w:tcW w:w="10274" w:type="dxa"/>
            <w:gridSpan w:val="3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A32BE7" w:rsidTr="00AF21F6">
        <w:trPr>
          <w:trHeight w:hRule="exact" w:val="287"/>
        </w:trPr>
        <w:tc>
          <w:tcPr>
            <w:tcW w:w="7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00" w:type="dxa"/>
            <w:gridSpan w:val="2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 система «Гарант»</w:t>
            </w:r>
          </w:p>
        </w:tc>
      </w:tr>
      <w:tr w:rsidR="00A32BE7" w:rsidTr="00AF21F6">
        <w:trPr>
          <w:trHeight w:hRule="exact" w:val="287"/>
        </w:trPr>
        <w:tc>
          <w:tcPr>
            <w:tcW w:w="7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9500" w:type="dxa"/>
            <w:gridSpan w:val="2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 система «Консультант Плюс»</w:t>
            </w:r>
          </w:p>
        </w:tc>
      </w:tr>
      <w:tr w:rsidR="00A32BE7" w:rsidTr="00AF21F6">
        <w:trPr>
          <w:trHeight w:hRule="exact" w:val="277"/>
        </w:trPr>
        <w:tc>
          <w:tcPr>
            <w:tcW w:w="716" w:type="dxa"/>
            <w:gridSpan w:val="2"/>
          </w:tcPr>
          <w:p w:rsidR="00A32BE7" w:rsidRDefault="00A32BE7"/>
        </w:tc>
        <w:tc>
          <w:tcPr>
            <w:tcW w:w="58" w:type="dxa"/>
          </w:tcPr>
          <w:p w:rsidR="00A32BE7" w:rsidRDefault="00A32BE7"/>
        </w:tc>
        <w:tc>
          <w:tcPr>
            <w:tcW w:w="1819" w:type="dxa"/>
            <w:gridSpan w:val="4"/>
          </w:tcPr>
          <w:p w:rsidR="00A32BE7" w:rsidRDefault="00A32BE7"/>
        </w:tc>
        <w:tc>
          <w:tcPr>
            <w:tcW w:w="1891" w:type="dxa"/>
            <w:gridSpan w:val="6"/>
          </w:tcPr>
          <w:p w:rsidR="00A32BE7" w:rsidRDefault="00A32BE7"/>
        </w:tc>
        <w:tc>
          <w:tcPr>
            <w:tcW w:w="1938" w:type="dxa"/>
            <w:gridSpan w:val="5"/>
          </w:tcPr>
          <w:p w:rsidR="00A32BE7" w:rsidRDefault="00A32BE7"/>
        </w:tc>
        <w:tc>
          <w:tcPr>
            <w:tcW w:w="2156" w:type="dxa"/>
            <w:gridSpan w:val="6"/>
          </w:tcPr>
          <w:p w:rsidR="00A32BE7" w:rsidRDefault="00A32BE7"/>
        </w:tc>
        <w:tc>
          <w:tcPr>
            <w:tcW w:w="700" w:type="dxa"/>
            <w:gridSpan w:val="3"/>
          </w:tcPr>
          <w:p w:rsidR="00A32BE7" w:rsidRDefault="00A32BE7"/>
        </w:tc>
        <w:tc>
          <w:tcPr>
            <w:tcW w:w="996" w:type="dxa"/>
            <w:gridSpan w:val="3"/>
          </w:tcPr>
          <w:p w:rsidR="00A32BE7" w:rsidRDefault="00A32BE7"/>
        </w:tc>
      </w:tr>
      <w:tr w:rsidR="00A32BE7" w:rsidRPr="00E83197" w:rsidTr="00AF21F6">
        <w:trPr>
          <w:trHeight w:hRule="exact" w:val="277"/>
        </w:trPr>
        <w:tc>
          <w:tcPr>
            <w:tcW w:w="10274" w:type="dxa"/>
            <w:gridSpan w:val="3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32BE7" w:rsidRPr="00D80BDB" w:rsidRDefault="00D80B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A32BE7" w:rsidTr="00AF21F6">
        <w:trPr>
          <w:trHeight w:hRule="exact" w:val="727"/>
        </w:trPr>
        <w:tc>
          <w:tcPr>
            <w:tcW w:w="7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00" w:type="dxa"/>
            <w:gridSpan w:val="2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Default="00D80BDB">
            <w:pPr>
              <w:spacing w:after="0" w:line="240" w:lineRule="auto"/>
              <w:rPr>
                <w:sz w:val="19"/>
                <w:szCs w:val="19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A32BE7" w:rsidTr="00AF21F6">
        <w:trPr>
          <w:trHeight w:hRule="exact" w:val="277"/>
        </w:trPr>
        <w:tc>
          <w:tcPr>
            <w:tcW w:w="716" w:type="dxa"/>
            <w:gridSpan w:val="2"/>
          </w:tcPr>
          <w:p w:rsidR="00A32BE7" w:rsidRDefault="00A32BE7"/>
        </w:tc>
        <w:tc>
          <w:tcPr>
            <w:tcW w:w="58" w:type="dxa"/>
          </w:tcPr>
          <w:p w:rsidR="00A32BE7" w:rsidRDefault="00A32BE7"/>
        </w:tc>
        <w:tc>
          <w:tcPr>
            <w:tcW w:w="1819" w:type="dxa"/>
            <w:gridSpan w:val="4"/>
          </w:tcPr>
          <w:p w:rsidR="00A32BE7" w:rsidRDefault="00A32BE7"/>
        </w:tc>
        <w:tc>
          <w:tcPr>
            <w:tcW w:w="1891" w:type="dxa"/>
            <w:gridSpan w:val="6"/>
          </w:tcPr>
          <w:p w:rsidR="00A32BE7" w:rsidRDefault="00A32BE7"/>
        </w:tc>
        <w:tc>
          <w:tcPr>
            <w:tcW w:w="1938" w:type="dxa"/>
            <w:gridSpan w:val="5"/>
          </w:tcPr>
          <w:p w:rsidR="00A32BE7" w:rsidRDefault="00A32BE7"/>
        </w:tc>
        <w:tc>
          <w:tcPr>
            <w:tcW w:w="2156" w:type="dxa"/>
            <w:gridSpan w:val="6"/>
          </w:tcPr>
          <w:p w:rsidR="00A32BE7" w:rsidRDefault="00A32BE7"/>
        </w:tc>
        <w:tc>
          <w:tcPr>
            <w:tcW w:w="700" w:type="dxa"/>
            <w:gridSpan w:val="3"/>
          </w:tcPr>
          <w:p w:rsidR="00A32BE7" w:rsidRDefault="00A32BE7"/>
        </w:tc>
        <w:tc>
          <w:tcPr>
            <w:tcW w:w="996" w:type="dxa"/>
            <w:gridSpan w:val="3"/>
          </w:tcPr>
          <w:p w:rsidR="00A32BE7" w:rsidRDefault="00A32BE7"/>
        </w:tc>
      </w:tr>
      <w:tr w:rsidR="00A32BE7" w:rsidRPr="00E83197" w:rsidTr="00AF21F6">
        <w:trPr>
          <w:trHeight w:hRule="exact" w:val="277"/>
        </w:trPr>
        <w:tc>
          <w:tcPr>
            <w:tcW w:w="10274" w:type="dxa"/>
            <w:gridSpan w:val="3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32BE7" w:rsidRPr="00D80BDB" w:rsidRDefault="00D80B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A32BE7" w:rsidRPr="00E83197" w:rsidTr="00AF21F6">
        <w:trPr>
          <w:trHeight w:hRule="exact" w:val="277"/>
        </w:trPr>
        <w:tc>
          <w:tcPr>
            <w:tcW w:w="10274" w:type="dxa"/>
            <w:gridSpan w:val="3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2BE7" w:rsidRPr="00D80BDB" w:rsidRDefault="00D80B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80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F30E82" w:rsidRDefault="00F30E82">
      <w:pPr>
        <w:rPr>
          <w:lang w:val="ru-RU"/>
        </w:rPr>
      </w:pPr>
      <w:r>
        <w:rPr>
          <w:lang w:val="ru-RU"/>
        </w:rPr>
        <w:br w:type="page"/>
      </w:r>
    </w:p>
    <w:p w:rsidR="00BB7C22" w:rsidRDefault="00BB7C22" w:rsidP="00BB7C2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480810" cy="91643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b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0E82"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F30E82" w:rsidRPr="00F30E82" w:rsidRDefault="00F30E82" w:rsidP="00BB7C22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                                                      </w:t>
      </w:r>
    </w:p>
    <w:p w:rsidR="00F30E82" w:rsidRPr="00F30E82" w:rsidRDefault="00F30E82" w:rsidP="00F30E82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Оглавление</w:t>
      </w:r>
    </w:p>
    <w:p w:rsidR="00F30E82" w:rsidRPr="00F30E82" w:rsidRDefault="00F30E82" w:rsidP="00F30E8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30E82" w:rsidRPr="00F30E82" w:rsidRDefault="00F30E82" w:rsidP="00F30E82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fldChar w:fldCharType="begin"/>
      </w: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nstrText xml:space="preserve"> TOC \o "1-3" \h \z \u </w:instrText>
      </w: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fldChar w:fldCharType="separate"/>
      </w:r>
      <w:hyperlink w:anchor="_Toc480487761" w:history="1">
        <w:r w:rsidRPr="00F30E8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1 Перечень компетенций с указанием этапов их формирования в процессе освоения образовательной программы</w:t>
        </w:r>
        <w:r w:rsidRPr="00F30E82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>18</w:t>
        </w:r>
      </w:hyperlink>
    </w:p>
    <w:p w:rsidR="00F30E82" w:rsidRPr="00F30E82" w:rsidRDefault="00E83197" w:rsidP="00F30E82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hyperlink w:anchor="_Toc480487762" w:history="1">
        <w:r w:rsidR="00F30E82" w:rsidRPr="00F30E8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="00F30E82" w:rsidRPr="00F30E82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="00F30E82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>18</w:t>
        </w:r>
      </w:hyperlink>
    </w:p>
    <w:p w:rsidR="00F30E82" w:rsidRPr="00F30E82" w:rsidRDefault="00E83197" w:rsidP="00F30E82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hyperlink w:anchor="_Toc480487763" w:history="1">
        <w:r w:rsidR="00F30E82" w:rsidRPr="00F30E8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="00F30E82" w:rsidRPr="00F30E82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="00F30E82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>24</w:t>
        </w:r>
      </w:hyperlink>
    </w:p>
    <w:p w:rsidR="00F30E82" w:rsidRPr="00F30E82" w:rsidRDefault="00E83197" w:rsidP="00F30E82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hyperlink w:anchor="_Toc480487764" w:history="1">
        <w:r w:rsidR="00F30E82" w:rsidRPr="00F30E8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="00F30E82" w:rsidRPr="00F30E82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</w:hyperlink>
      <w:r w:rsidR="00F30E8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31</w:t>
      </w:r>
    </w:p>
    <w:p w:rsidR="00F30E82" w:rsidRPr="00F30E82" w:rsidRDefault="00F30E82" w:rsidP="00F30E82">
      <w:pPr>
        <w:tabs>
          <w:tab w:val="right" w:leader="dot" w:pos="9345"/>
        </w:tabs>
        <w:spacing w:after="10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fldChar w:fldCharType="end"/>
      </w:r>
    </w:p>
    <w:p w:rsidR="00F30E82" w:rsidRPr="00F30E82" w:rsidRDefault="00F30E82" w:rsidP="00F30E8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30E82" w:rsidRPr="00F30E82" w:rsidRDefault="00F30E82" w:rsidP="00F30E8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30E82" w:rsidRPr="00F30E82" w:rsidRDefault="00F30E82" w:rsidP="00F30E8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30E82" w:rsidRPr="00F30E82" w:rsidRDefault="00F30E82" w:rsidP="00F30E8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30E82" w:rsidRPr="00F30E82" w:rsidRDefault="00F30E82" w:rsidP="00F30E8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30E82" w:rsidRPr="00F30E82" w:rsidRDefault="00F30E82" w:rsidP="00F30E8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30E82" w:rsidRPr="00F30E82" w:rsidRDefault="00F30E82" w:rsidP="00F30E8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30E82" w:rsidRPr="00F30E82" w:rsidRDefault="00F30E82" w:rsidP="00F30E8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30E82" w:rsidRPr="00F30E82" w:rsidRDefault="00F30E82" w:rsidP="00F30E8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30E82" w:rsidRPr="00F30E82" w:rsidRDefault="00F30E82" w:rsidP="00F30E8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30E82" w:rsidRPr="00F30E82" w:rsidRDefault="00F30E82" w:rsidP="00F30E8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30E82" w:rsidRPr="00F30E82" w:rsidRDefault="00F30E82" w:rsidP="00F30E8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30E82" w:rsidRDefault="00F30E82" w:rsidP="00F30E8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30E82" w:rsidRDefault="00F30E82" w:rsidP="00F30E8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30E82" w:rsidRPr="00F30E82" w:rsidRDefault="00F30E82" w:rsidP="00F30E8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30E82" w:rsidRPr="00F30E82" w:rsidRDefault="00F30E82" w:rsidP="00F30E8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30E82" w:rsidRPr="00F30E82" w:rsidRDefault="00F30E82" w:rsidP="00F30E8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30E82" w:rsidRPr="00F30E82" w:rsidRDefault="00F30E82" w:rsidP="00F30E8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</w:p>
    <w:p w:rsidR="00F30E82" w:rsidRPr="00F30E82" w:rsidRDefault="00F30E82" w:rsidP="00F30E8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F30E82" w:rsidRPr="00F30E82" w:rsidRDefault="00F30E82" w:rsidP="00F30E82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F30E82" w:rsidRPr="00F30E82" w:rsidRDefault="00F30E82" w:rsidP="00F30E82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30E82" w:rsidRPr="00F30E82" w:rsidRDefault="00F30E82" w:rsidP="00F30E8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2 Описание показателей и критериев оценивания компетенций на различных этапах их формирования, описание шкал оценивания  </w:t>
      </w:r>
    </w:p>
    <w:p w:rsidR="00F30E82" w:rsidRPr="00F30E82" w:rsidRDefault="00F30E82" w:rsidP="00F30E8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2.1 Показатели и критерии оценивания компетенций</w:t>
      </w:r>
      <w:r w:rsidRPr="00F30E8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:  </w:t>
      </w:r>
    </w:p>
    <w:tbl>
      <w:tblPr>
        <w:tblW w:w="964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27"/>
        <w:gridCol w:w="649"/>
        <w:gridCol w:w="1664"/>
        <w:gridCol w:w="24"/>
        <w:gridCol w:w="3316"/>
        <w:gridCol w:w="18"/>
        <w:gridCol w:w="19"/>
        <w:gridCol w:w="20"/>
        <w:gridCol w:w="1646"/>
        <w:gridCol w:w="35"/>
        <w:gridCol w:w="19"/>
        <w:gridCol w:w="6"/>
      </w:tblGrid>
      <w:tr w:rsidR="00F30E82" w:rsidRPr="00F30E82" w:rsidTr="004C739E">
        <w:trPr>
          <w:gridAfter w:val="1"/>
          <w:wAfter w:w="6" w:type="dxa"/>
          <w:trHeight w:val="752"/>
        </w:trPr>
        <w:tc>
          <w:tcPr>
            <w:tcW w:w="2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30E82" w:rsidRPr="00F30E82" w:rsidRDefault="00F30E82" w:rsidP="00F30E8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F30E8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3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30E82" w:rsidRPr="00F30E82" w:rsidRDefault="00F30E82" w:rsidP="00F30E8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F30E8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3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30E82" w:rsidRPr="00F30E82" w:rsidRDefault="00F30E82" w:rsidP="00F30E8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F30E8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Критерии оценивания</w:t>
            </w:r>
          </w:p>
        </w:tc>
        <w:tc>
          <w:tcPr>
            <w:tcW w:w="175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30E82" w:rsidRPr="00F30E82" w:rsidRDefault="00F30E82" w:rsidP="00F30E8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F30E8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F30E82" w:rsidRPr="00E83197" w:rsidTr="004C739E">
        <w:trPr>
          <w:trHeight w:val="752"/>
        </w:trPr>
        <w:tc>
          <w:tcPr>
            <w:tcW w:w="964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30E82" w:rsidRPr="00F30E82" w:rsidRDefault="00F30E82" w:rsidP="00F30E8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F30E82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ОК-7- стремится к саморазвитию, повышению своей квалификации и мастерства;</w:t>
            </w:r>
          </w:p>
        </w:tc>
      </w:tr>
      <w:tr w:rsidR="00F30E82" w:rsidRPr="00E83197" w:rsidTr="004C739E">
        <w:trPr>
          <w:trHeight w:val="752"/>
        </w:trPr>
        <w:tc>
          <w:tcPr>
            <w:tcW w:w="2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30E82" w:rsidRPr="00F30E82" w:rsidRDefault="00F30E82" w:rsidP="00F30E8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F30E8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Знать-закономерности социально-психологических процессов, происходящих в обществе</w:t>
            </w:r>
          </w:p>
        </w:tc>
        <w:tc>
          <w:tcPr>
            <w:tcW w:w="23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30E82" w:rsidRPr="00F30E82" w:rsidRDefault="00F30E82" w:rsidP="00F30E8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F30E8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Поиск и сбор необходимой литературы, использование современных информационно коммуникационных технологий. </w:t>
            </w:r>
          </w:p>
        </w:tc>
        <w:tc>
          <w:tcPr>
            <w:tcW w:w="3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30E82" w:rsidRPr="00F30E82" w:rsidRDefault="00F30E82" w:rsidP="00F30E8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F30E8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Зачет – даны полные и содержательные ответы  на вопросы названо не менее трех подходов к классификации методов обучения; (от 50% до 100%).</w:t>
            </w:r>
          </w:p>
          <w:p w:rsidR="00F30E82" w:rsidRPr="00F30E82" w:rsidRDefault="00F30E82" w:rsidP="00F30E8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F30E8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Незачет  – даны ответы менее чем на 50% вопросов, не приведены примеры.</w:t>
            </w:r>
          </w:p>
        </w:tc>
        <w:tc>
          <w:tcPr>
            <w:tcW w:w="176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30E82" w:rsidRPr="00F30E82" w:rsidRDefault="00F30E82" w:rsidP="00F30E82">
            <w:pPr>
              <w:spacing w:after="0"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F30E8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О-опрос (вопросы по темам 1.2, 2.1), С - собеседование</w:t>
            </w:r>
          </w:p>
        </w:tc>
      </w:tr>
      <w:tr w:rsidR="00F30E82" w:rsidRPr="00E83197" w:rsidTr="004C739E">
        <w:trPr>
          <w:trHeight w:val="752"/>
        </w:trPr>
        <w:tc>
          <w:tcPr>
            <w:tcW w:w="2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30E82" w:rsidRPr="00F30E82" w:rsidRDefault="00F30E82" w:rsidP="00F30E8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F30E8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Уметь-вырабатывать навыки эмоциональной важной регуляции своим психическим состоянием и поведением,  особенно в экстремальных, остроконфликтных ситуациях</w:t>
            </w:r>
          </w:p>
        </w:tc>
        <w:tc>
          <w:tcPr>
            <w:tcW w:w="23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30E82" w:rsidRPr="00F30E82" w:rsidRDefault="00F30E82" w:rsidP="00F30E8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F30E8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использование современных информационно коммуникационных технологий и глобальных информационных ресурсов с целью анализа действующих правовых норм.</w:t>
            </w:r>
          </w:p>
        </w:tc>
        <w:tc>
          <w:tcPr>
            <w:tcW w:w="3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30E82" w:rsidRPr="00F30E82" w:rsidRDefault="00F30E82" w:rsidP="00F30E8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F30E8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Зачет – дана полная и содержательная характеристика своей квалификации и мастерства, приведены примеры его использования (от 50% до 100% правильных ответов на вопросы преподавателя).</w:t>
            </w:r>
          </w:p>
          <w:p w:rsidR="00F30E82" w:rsidRPr="00F30E82" w:rsidRDefault="00F30E82" w:rsidP="00F30E8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F30E8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Незачет  – дана неточная характеристика своей квалификации и мастерства, не приведены примеры его использования (менее 50% правильных ответов на вопросы  преподавателя). </w:t>
            </w:r>
          </w:p>
        </w:tc>
        <w:tc>
          <w:tcPr>
            <w:tcW w:w="176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30E82" w:rsidRPr="00F30E82" w:rsidRDefault="00F30E82" w:rsidP="00F30E8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F30E8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О-опрос (вопросы по темам 1.2, 2.1), С - собеседование</w:t>
            </w:r>
          </w:p>
        </w:tc>
      </w:tr>
      <w:tr w:rsidR="00F30E82" w:rsidRPr="00E83197" w:rsidTr="004C739E">
        <w:trPr>
          <w:gridAfter w:val="3"/>
          <w:wAfter w:w="60" w:type="dxa"/>
          <w:trHeight w:val="752"/>
        </w:trPr>
        <w:tc>
          <w:tcPr>
            <w:tcW w:w="2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30E82" w:rsidRPr="00F30E82" w:rsidRDefault="00F30E82" w:rsidP="00F30E8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F30E8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Владеть -стремлением к саморазвитию, повышение своей квалификации и мастерства.</w:t>
            </w:r>
          </w:p>
        </w:tc>
        <w:tc>
          <w:tcPr>
            <w:tcW w:w="23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30E82" w:rsidRPr="00F30E82" w:rsidRDefault="00F30E82" w:rsidP="00F30E8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F30E8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использование современных информационно коммуникационных технологий и глобальных информационных ресурсов с целью анализа действующих правовых норм.</w:t>
            </w:r>
          </w:p>
        </w:tc>
        <w:tc>
          <w:tcPr>
            <w:tcW w:w="3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30E82" w:rsidRPr="00F30E82" w:rsidRDefault="00F30E82" w:rsidP="00F30E8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F30E8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Зачет – дана полная и содержательная характеристика и стремление к саморазвитию, повышение своей квалификации и мастерства</w:t>
            </w:r>
            <w:r w:rsidRPr="00F30E8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приведены примеры их реализации – в виде конкретных фактов или инсценировок</w:t>
            </w:r>
            <w:r w:rsidRPr="00F30E8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(от 50% до 100% правильных ответов на вопросы преподавателя).</w:t>
            </w:r>
          </w:p>
          <w:p w:rsidR="00F30E82" w:rsidRPr="00F30E82" w:rsidRDefault="00F30E82" w:rsidP="00F30E8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F30E8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Незачет  – дана неточная характеристика в стремлении к саморазвитию, повышению своей квалификации и мастерства, не приведены примеры их реализации (менее 50% правильных ответов на вопросы  преподавателя).</w:t>
            </w:r>
          </w:p>
        </w:tc>
        <w:tc>
          <w:tcPr>
            <w:tcW w:w="170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30E82" w:rsidRPr="00F30E82" w:rsidRDefault="00F30E82" w:rsidP="00F30E8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F30E8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О-опрос (вопросы по темам 1.2, 2.1), С - собеседование</w:t>
            </w:r>
          </w:p>
        </w:tc>
      </w:tr>
      <w:tr w:rsidR="00F30E82" w:rsidRPr="00E83197" w:rsidTr="004C739E">
        <w:trPr>
          <w:trHeight w:val="752"/>
        </w:trPr>
        <w:tc>
          <w:tcPr>
            <w:tcW w:w="964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30E82" w:rsidRPr="00F30E82" w:rsidRDefault="00F30E82" w:rsidP="00F30E8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F30E82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ОПК-3- способностью добросовестно исполнять профессиональные обязанности, соблюдать принципы этики юриста;</w:t>
            </w:r>
          </w:p>
        </w:tc>
      </w:tr>
      <w:tr w:rsidR="00F30E82" w:rsidRPr="00E83197" w:rsidTr="004C739E">
        <w:trPr>
          <w:trHeight w:val="752"/>
        </w:trPr>
        <w:tc>
          <w:tcPr>
            <w:tcW w:w="2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30E82" w:rsidRPr="00F30E82" w:rsidRDefault="00F30E82" w:rsidP="00F30E8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F30E8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Знать- основные тенденции развития в области психологического обеспечения в профессиональной деятельности, </w:t>
            </w:r>
          </w:p>
        </w:tc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30E82" w:rsidRPr="00F30E82" w:rsidRDefault="00F30E82" w:rsidP="00F30E8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F30E8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использование современных информационно коммуникационных технологий и глобальных информационных ресурсов с целью анализа действующих правовых норм.</w:t>
            </w:r>
          </w:p>
        </w:tc>
        <w:tc>
          <w:tcPr>
            <w:tcW w:w="33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30E82" w:rsidRPr="00F30E82" w:rsidRDefault="00F30E82" w:rsidP="00F30E8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F30E8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Зачет – даны полные и содержательные ответы  на вопросы названо не менее трех подходов к классификации методов обучения; (от 50% до 100%).</w:t>
            </w:r>
          </w:p>
          <w:p w:rsidR="00F30E82" w:rsidRPr="00F30E82" w:rsidRDefault="00F30E82" w:rsidP="00F30E8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F30E8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Незачет  – даны ответы менее чем на 50% вопросов, не приведены примеры.</w:t>
            </w:r>
          </w:p>
        </w:tc>
        <w:tc>
          <w:tcPr>
            <w:tcW w:w="174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30E82" w:rsidRPr="00F30E82" w:rsidRDefault="00F30E82" w:rsidP="00F30E8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F30E8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О-опрос (вопросы по темам 1.2, 2.1, 2.2), С - собеседование</w:t>
            </w:r>
          </w:p>
        </w:tc>
      </w:tr>
      <w:tr w:rsidR="00F30E82" w:rsidRPr="00E83197" w:rsidTr="004C739E">
        <w:trPr>
          <w:trHeight w:val="752"/>
        </w:trPr>
        <w:tc>
          <w:tcPr>
            <w:tcW w:w="2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30E82" w:rsidRPr="00F30E82" w:rsidRDefault="00F30E82" w:rsidP="00F30E8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F30E8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Уметь - осуществлять аналитическую деятельность в сфере практической деятельности</w:t>
            </w:r>
          </w:p>
        </w:tc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30E82" w:rsidRPr="00F30E82" w:rsidRDefault="00F30E82" w:rsidP="00F30E8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F30E8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использование</w:t>
            </w:r>
          </w:p>
          <w:p w:rsidR="00F30E82" w:rsidRPr="00F30E82" w:rsidRDefault="00F30E82" w:rsidP="00F30E8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F30E8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профессиональных навыков  аналитической деятельности в профессиональной деятельности</w:t>
            </w:r>
          </w:p>
        </w:tc>
        <w:tc>
          <w:tcPr>
            <w:tcW w:w="33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30E82" w:rsidRPr="00F30E82" w:rsidRDefault="00F30E82" w:rsidP="00F30E8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F30E8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Зачет – дана полная и содержательная характеристика при осуществлении аналитической деятельности в сфере практической деятельности (от 50% до 100% правильных ответов на вопросы преподавателя).</w:t>
            </w:r>
          </w:p>
          <w:p w:rsidR="00F30E82" w:rsidRPr="00F30E82" w:rsidRDefault="00F30E82" w:rsidP="00F30E8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F30E8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Незачет  – дана неточная характеристика при осуществлении аналитической деятельности в сфере практической деятельности (менее 50% правильных ответов на вопросы  преподавателя). </w:t>
            </w:r>
          </w:p>
        </w:tc>
        <w:tc>
          <w:tcPr>
            <w:tcW w:w="174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30E82" w:rsidRPr="00F30E82" w:rsidRDefault="00F30E82" w:rsidP="00F30E8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F30E8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О-опрос (вопросы по темам 1.2, 2.1, 2.2), С - собеседование</w:t>
            </w:r>
          </w:p>
        </w:tc>
      </w:tr>
      <w:tr w:rsidR="00F30E82" w:rsidRPr="00E83197" w:rsidTr="004C739E">
        <w:trPr>
          <w:trHeight w:val="752"/>
        </w:trPr>
        <w:tc>
          <w:tcPr>
            <w:tcW w:w="2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30E82" w:rsidRPr="00F30E82" w:rsidRDefault="00F30E82" w:rsidP="00F30E8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F30E8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Владеть - способностью применения современных технологий в профессиональной деятельности,  </w:t>
            </w:r>
            <w:r w:rsidRPr="00F30E8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F30E8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способностью разрешения не стандартных ситуаций на основе полученного теоретического познания </w:t>
            </w:r>
          </w:p>
        </w:tc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30E82" w:rsidRPr="00F30E82" w:rsidRDefault="00F30E82" w:rsidP="00F30E8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F30E8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Использование и владение профессиональными навыками  аналитической деятельности в профессиональной деятельности</w:t>
            </w:r>
          </w:p>
        </w:tc>
        <w:tc>
          <w:tcPr>
            <w:tcW w:w="33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30E82" w:rsidRPr="00F30E82" w:rsidRDefault="00F30E82" w:rsidP="00F30E8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F30E8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Зачет – дана полная и содержательная характеристика при осуществлении аналитической деятельности в сфере практической деятельности</w:t>
            </w:r>
            <w:r w:rsidRPr="00F30E8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приведены примеры их реализации – в виде конкретных фактов или инсценировок</w:t>
            </w:r>
            <w:r w:rsidRPr="00F30E8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(от 50% до 100% правильных ответов на вопросы преподавателя).</w:t>
            </w:r>
          </w:p>
          <w:p w:rsidR="00F30E82" w:rsidRPr="00F30E82" w:rsidRDefault="00F30E82" w:rsidP="00F30E8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F30E8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Незачет  – дана неточная характеристика  осуществления аналитической деятельности в сфере практической деятельности, не приведены примеры их реализации (менее 50% правильных ответов на вопросы  преподавателя).</w:t>
            </w:r>
          </w:p>
        </w:tc>
        <w:tc>
          <w:tcPr>
            <w:tcW w:w="174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30E82" w:rsidRPr="00F30E82" w:rsidRDefault="00F30E82" w:rsidP="00F30E8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F30E8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О-опрос (вопросы по темам 1.2, 2.1, 2.2), С - собеседование</w:t>
            </w:r>
          </w:p>
        </w:tc>
      </w:tr>
      <w:tr w:rsidR="00F30E82" w:rsidRPr="00E83197" w:rsidTr="004C739E">
        <w:trPr>
          <w:trHeight w:val="752"/>
        </w:trPr>
        <w:tc>
          <w:tcPr>
            <w:tcW w:w="964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30E82" w:rsidRPr="00F30E82" w:rsidRDefault="00F30E82" w:rsidP="00F30E8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F30E82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ОПК-4- способностью сохранять и укреплять доверие общества к юридическому сообществу;</w:t>
            </w:r>
          </w:p>
        </w:tc>
      </w:tr>
      <w:tr w:rsidR="00F30E82" w:rsidRPr="00E83197" w:rsidTr="004C739E">
        <w:trPr>
          <w:trHeight w:val="752"/>
        </w:trPr>
        <w:tc>
          <w:tcPr>
            <w:tcW w:w="2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30E82" w:rsidRPr="00F30E82" w:rsidRDefault="00F30E82" w:rsidP="00F30E8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F30E8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Знать - о проблемах взаимодействия судебного эксперта с сотрудниками правоохранительных органов, судебными органами власти</w:t>
            </w:r>
          </w:p>
        </w:tc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30E82" w:rsidRPr="00F30E82" w:rsidRDefault="00F30E82" w:rsidP="00F30E8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F30E8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Иметь представление о проблемах взаимодействия судебного эксперта с сотрудниками правоохранительных органов, судебными органами власти</w:t>
            </w:r>
          </w:p>
        </w:tc>
        <w:tc>
          <w:tcPr>
            <w:tcW w:w="339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30E82" w:rsidRPr="00F30E82" w:rsidRDefault="00F30E82" w:rsidP="00F30E8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F30E8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Зачет – даны полные и содержательные ответы  на вопросы названо не менее трех подходов к классификации методов обучения; (от 50% до 100%).</w:t>
            </w:r>
          </w:p>
          <w:p w:rsidR="00F30E82" w:rsidRPr="00F30E82" w:rsidRDefault="00F30E82" w:rsidP="00F30E8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F30E8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Незачет  – даны ответы менее чем на 50% вопросов, не приведены примеры.</w:t>
            </w:r>
          </w:p>
        </w:tc>
        <w:tc>
          <w:tcPr>
            <w:tcW w:w="1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30E82" w:rsidRPr="00F30E82" w:rsidRDefault="00F30E82" w:rsidP="00F30E8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F30E8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О-опрос (вопросы по темам 1.1, 1.2, 2.1, 2.2), С - собеседование</w:t>
            </w:r>
          </w:p>
        </w:tc>
      </w:tr>
      <w:tr w:rsidR="00F30E82" w:rsidRPr="00E83197" w:rsidTr="004C739E">
        <w:trPr>
          <w:trHeight w:val="752"/>
        </w:trPr>
        <w:tc>
          <w:tcPr>
            <w:tcW w:w="2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30E82" w:rsidRPr="00F30E82" w:rsidRDefault="00F30E82" w:rsidP="00F30E8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F30E8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Уметь - теоретически анализировать актуальные проблемы, связанные с основами материального и процессуального права в профессиональной деятельности юриста.</w:t>
            </w:r>
          </w:p>
        </w:tc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30E82" w:rsidRPr="00F30E82" w:rsidRDefault="00F30E82" w:rsidP="00F30E8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F30E8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компетентно применять полученные знания на практике</w:t>
            </w:r>
          </w:p>
        </w:tc>
        <w:tc>
          <w:tcPr>
            <w:tcW w:w="339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30E82" w:rsidRPr="00F30E82" w:rsidRDefault="00F30E82" w:rsidP="00F30E8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F30E8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Зачет – дана полная и содержательная характеристика проблем, связанных с основами материального и процессуального права в профессиональной деятельности юриста. (от 50% до 100% правильных ответов на вопросы преподавателя).</w:t>
            </w:r>
          </w:p>
          <w:p w:rsidR="00F30E82" w:rsidRPr="00F30E82" w:rsidRDefault="00F30E82" w:rsidP="00F30E8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F30E8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Незачет  – дана неточная характеристика проблем, связанных с основами материального и процессуального права в профессиональной деятельности юриста. (менее 50% правильных ответов на вопросы  преподавателя). </w:t>
            </w:r>
          </w:p>
        </w:tc>
        <w:tc>
          <w:tcPr>
            <w:tcW w:w="1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30E82" w:rsidRPr="00F30E82" w:rsidRDefault="00F30E82" w:rsidP="00F30E8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F30E8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О-опрос (вопросы по темам 1.1, 1.2, 2.1, 2.2), С - собеседование</w:t>
            </w:r>
          </w:p>
        </w:tc>
      </w:tr>
      <w:tr w:rsidR="00F30E82" w:rsidRPr="00E83197" w:rsidTr="004C739E">
        <w:trPr>
          <w:gridAfter w:val="2"/>
          <w:wAfter w:w="25" w:type="dxa"/>
          <w:trHeight w:val="752"/>
        </w:trPr>
        <w:tc>
          <w:tcPr>
            <w:tcW w:w="2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30E82" w:rsidRPr="00F30E82" w:rsidRDefault="00F30E82" w:rsidP="00F30E8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F30E8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Владеть - способностью принимать решения и совершать юридические действия в точном соответствии с законом.</w:t>
            </w:r>
          </w:p>
        </w:tc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30E82" w:rsidRPr="00F30E82" w:rsidRDefault="00F30E82" w:rsidP="00F30E8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F30E8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совершать юридические действия в точном соответствии с законом, юридически правильно квалифицировать факты и обстоятельства.</w:t>
            </w:r>
          </w:p>
        </w:tc>
        <w:tc>
          <w:tcPr>
            <w:tcW w:w="33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30E82" w:rsidRPr="00F30E82" w:rsidRDefault="00F30E82" w:rsidP="00F30E8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F30E8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Зачет – дана полная и содержательная характеристика способности принимать решения и совершать юридические действия в точном соответствии с законом.</w:t>
            </w:r>
            <w:r w:rsidRPr="00F30E8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приведены примеры их реализации – в виде конкретных фактов или инсценировок</w:t>
            </w:r>
            <w:r w:rsidRPr="00F30E8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(от 50% до 100% правильных ответов на вопросы преподавателя).</w:t>
            </w:r>
          </w:p>
          <w:p w:rsidR="00F30E82" w:rsidRPr="00F30E82" w:rsidRDefault="00F30E82" w:rsidP="00F30E8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F30E8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Незачет  – дана неточная характеристика способности принимать решения и совершать юридические действия в точном соответствии с законом., не приведены примеры их реализации (менее 50% правильных ответов на вопросы  преподавателя).</w:t>
            </w:r>
          </w:p>
          <w:p w:rsidR="00F30E82" w:rsidRPr="00F30E82" w:rsidRDefault="00F30E82" w:rsidP="00F30E8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17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30E82" w:rsidRPr="00F30E82" w:rsidRDefault="00F30E82" w:rsidP="00F30E8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F30E8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О-опрос (вопросы по темам 1.1, 1.2, 2.1, 2.2), С - собеседование</w:t>
            </w:r>
          </w:p>
        </w:tc>
      </w:tr>
      <w:tr w:rsidR="00F30E82" w:rsidRPr="00E83197" w:rsidTr="004C739E">
        <w:trPr>
          <w:trHeight w:val="964"/>
        </w:trPr>
        <w:tc>
          <w:tcPr>
            <w:tcW w:w="964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30E82" w:rsidRPr="00F30E82" w:rsidRDefault="00F30E82" w:rsidP="00F30E8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F30E82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eastAsia="ru-RU"/>
              </w:rPr>
              <w:t>ОПК</w:t>
            </w:r>
            <w:r w:rsidRPr="00F30E82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val="ru-RU" w:eastAsia="ru-RU"/>
              </w:rPr>
              <w:t>-6- способностью повышать уровень своей профессиональной компетенции.</w:t>
            </w:r>
          </w:p>
        </w:tc>
      </w:tr>
      <w:tr w:rsidR="00F30E82" w:rsidRPr="00F30E82" w:rsidTr="004C739E">
        <w:trPr>
          <w:trHeight w:val="2005"/>
        </w:trPr>
        <w:tc>
          <w:tcPr>
            <w:tcW w:w="28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30E82" w:rsidRPr="00F30E82" w:rsidRDefault="00F30E82" w:rsidP="00F30E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F30E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Знать: </w:t>
            </w:r>
          </w:p>
          <w:p w:rsidR="00F30E82" w:rsidRPr="00F30E82" w:rsidRDefault="00F30E82" w:rsidP="00F30E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F30E8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закономерности социально-психологических процессов, происходящих в обществе, внутри  правовых, межличностных отношений, отношений среди людей, в том числе негативного характера (преступления и другие противоправные проявления), влияние этих явлений на личность, поведение человека в конфликтных ситуациях, требующих правового регулирования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30E82" w:rsidRPr="00F30E82" w:rsidRDefault="00F30E82" w:rsidP="00F30E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0E8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изложение существующих подходов к классификации методов обучения; перечисление методов обучения в составе указанной группы; описание метода обучения; распознавание метода обучения по его характеристике и др.;</w:t>
            </w:r>
          </w:p>
        </w:tc>
        <w:tc>
          <w:tcPr>
            <w:tcW w:w="339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30E82" w:rsidRPr="00F30E82" w:rsidRDefault="00F30E82" w:rsidP="00F30E8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F30E82" w:rsidRPr="00F30E82" w:rsidRDefault="00F30E82" w:rsidP="00F30E8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F30E8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Зачет – даны полные и содержательные ответы  на вопросы названо не менее трех подходов к классификации методов обучения; (от 50% до 100%).</w:t>
            </w:r>
          </w:p>
          <w:p w:rsidR="00F30E82" w:rsidRPr="00F30E82" w:rsidRDefault="00F30E82" w:rsidP="00F30E8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F30E8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Незачет  – даны ответы менее чем на 50% вопросов, не приведены примеры.</w:t>
            </w:r>
          </w:p>
        </w:tc>
        <w:tc>
          <w:tcPr>
            <w:tcW w:w="1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30E82" w:rsidRPr="00F30E82" w:rsidRDefault="00F30E82" w:rsidP="00F30E8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F30E82" w:rsidRPr="00F30E82" w:rsidRDefault="00F30E82" w:rsidP="00F30E8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F30E8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(вопросы к зачету 32, 40, 54, 60, 61, 64, 71, 72, 73, 81)</w:t>
            </w:r>
          </w:p>
        </w:tc>
      </w:tr>
      <w:tr w:rsidR="00F30E82" w:rsidRPr="00F30E82" w:rsidTr="004C739E">
        <w:trPr>
          <w:trHeight w:val="2005"/>
        </w:trPr>
        <w:tc>
          <w:tcPr>
            <w:tcW w:w="28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30E82" w:rsidRPr="00F30E82" w:rsidRDefault="00F30E82" w:rsidP="00F30E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F30E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Уметь:</w:t>
            </w:r>
          </w:p>
          <w:p w:rsidR="00F30E82" w:rsidRPr="00F30E82" w:rsidRDefault="00F30E82" w:rsidP="00F30E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F30E8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вырабатывать навыки эмоциональной важной регуляции своим психическим состоянием и поведением,  особенно в экстремальных, остроконфликтных ситуациях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30E82" w:rsidRPr="00F30E82" w:rsidRDefault="00F30E82" w:rsidP="00F30E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0E8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проводить самооценку и формировать необходимые юристу социально- психологические качества, отвечающие требованиям профессии</w:t>
            </w:r>
          </w:p>
        </w:tc>
        <w:tc>
          <w:tcPr>
            <w:tcW w:w="339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30E82" w:rsidRPr="00F30E82" w:rsidRDefault="00F30E82" w:rsidP="00F30E8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F30E8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Зачет – дана полная и содержательная характеристика античного риторического канона, приведены примеры его использования при составлении публичной речи  (от 50% до 100% правильных ответов на вопросы преподавателя).</w:t>
            </w:r>
          </w:p>
          <w:p w:rsidR="00F30E82" w:rsidRPr="00F30E82" w:rsidRDefault="00F30E82" w:rsidP="00F30E8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F30E8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Незачет  – дана неточная характеристика античного риторического канона, не приведены примеры его использования при составлении публичной речи (менее 50% правильных ответов на вопросы  преподавателя). </w:t>
            </w:r>
          </w:p>
        </w:tc>
        <w:tc>
          <w:tcPr>
            <w:tcW w:w="1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30E82" w:rsidRPr="00F30E82" w:rsidRDefault="00F30E82" w:rsidP="00F30E8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F30E8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 (тема 2)</w:t>
            </w:r>
          </w:p>
        </w:tc>
      </w:tr>
      <w:tr w:rsidR="00F30E82" w:rsidRPr="00F30E82" w:rsidTr="004C739E">
        <w:trPr>
          <w:trHeight w:val="2005"/>
        </w:trPr>
        <w:tc>
          <w:tcPr>
            <w:tcW w:w="28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30E82" w:rsidRPr="00F30E82" w:rsidRDefault="00F30E82" w:rsidP="00F30E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0E8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организации деловых переговоров, пути разрешения конфликтных ситуаций в деловом общении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30E82" w:rsidRPr="00F30E82" w:rsidRDefault="00F30E82" w:rsidP="00F30E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0E8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организации деловых переговоров, </w:t>
            </w:r>
          </w:p>
          <w:p w:rsidR="00F30E82" w:rsidRPr="00F30E82" w:rsidRDefault="00F30E82" w:rsidP="00F30E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0E8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определять пути разрешения конфликтных ситуаций в деловом общении на примере инсценирования предложенных ситуаций </w:t>
            </w:r>
          </w:p>
        </w:tc>
        <w:tc>
          <w:tcPr>
            <w:tcW w:w="339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30E82" w:rsidRPr="00F30E82" w:rsidRDefault="00F30E82" w:rsidP="00F30E8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F30E8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Зачет – дана полная и содержательная характеристика в </w:t>
            </w:r>
            <w:r w:rsidRPr="00F30E8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организации деловых переговоров и путей разрешения конфликтных ситуаций в деловой коммуникации, приведены примеры их реализации – в виде конкретных фактов или инсценировок</w:t>
            </w:r>
            <w:r w:rsidRPr="00F30E8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(от 50% до 100% правильных ответов на вопросы преподавателя).</w:t>
            </w:r>
          </w:p>
          <w:p w:rsidR="00F30E82" w:rsidRPr="00F30E82" w:rsidRDefault="00F30E82" w:rsidP="00F30E8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F30E8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Незачет  – дана неточная характеристика в </w:t>
            </w:r>
            <w:r w:rsidRPr="00F30E8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организации деловых переговоров и путей разрешения конфликтных ситуаций в деловой коммуникации</w:t>
            </w:r>
            <w:r w:rsidRPr="00F30E8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, не приведены примеры их реализации (менее 50% правильных ответов на вопросы  преподавателя).</w:t>
            </w:r>
          </w:p>
        </w:tc>
        <w:tc>
          <w:tcPr>
            <w:tcW w:w="1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30E82" w:rsidRPr="00F30E82" w:rsidRDefault="00F30E82" w:rsidP="00F30E8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F30E8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(вопросы к зачету 71, 72, 73, 76, 78, 79, 81, 82)</w:t>
            </w:r>
          </w:p>
        </w:tc>
      </w:tr>
      <w:tr w:rsidR="00F30E82" w:rsidRPr="00F30E82" w:rsidTr="004C739E">
        <w:trPr>
          <w:trHeight w:val="2005"/>
        </w:trPr>
        <w:tc>
          <w:tcPr>
            <w:tcW w:w="28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30E82" w:rsidRPr="00F30E82" w:rsidRDefault="00F30E82" w:rsidP="00F30E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F30E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Владеть</w:t>
            </w:r>
          </w:p>
          <w:p w:rsidR="00F30E82" w:rsidRPr="00F30E82" w:rsidRDefault="00F30E82" w:rsidP="00F30E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F30E8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стремлением к саморазвитию, повышение своей квалификации и мастерства.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30E82" w:rsidRPr="00F30E82" w:rsidRDefault="00F30E82" w:rsidP="00F30E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F30E82" w:rsidRPr="00F30E82" w:rsidRDefault="00F30E82" w:rsidP="00F30E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0E8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выполнение упражнений, виде письменного контрольного тестирования и письменной самостоятельной работы;</w:t>
            </w:r>
          </w:p>
          <w:p w:rsidR="00F30E82" w:rsidRPr="00F30E82" w:rsidRDefault="00F30E82" w:rsidP="00F30E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0E8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написание эссе и докладов с последующей презентацией </w:t>
            </w:r>
          </w:p>
          <w:p w:rsidR="00F30E82" w:rsidRPr="00F30E82" w:rsidRDefault="00F30E82" w:rsidP="00F30E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F30E82" w:rsidRPr="00F30E82" w:rsidRDefault="00F30E82" w:rsidP="00F30E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39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30E82" w:rsidRPr="00F30E82" w:rsidRDefault="00F30E82" w:rsidP="00F30E8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F30E82" w:rsidRPr="00F30E82" w:rsidRDefault="00F30E82" w:rsidP="00F30E8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F30E8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Зачет – даны полные и содержательные ответы  на вопросы с приведением примеров (от 50% до 100%).</w:t>
            </w:r>
          </w:p>
          <w:p w:rsidR="00F30E82" w:rsidRPr="00F30E82" w:rsidRDefault="00F30E82" w:rsidP="00F30E8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F30E8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Незачет  – даны ответы менее чем на 50% вопросов, не приведены примеры.</w:t>
            </w:r>
          </w:p>
        </w:tc>
        <w:tc>
          <w:tcPr>
            <w:tcW w:w="1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30E82" w:rsidRPr="00F30E82" w:rsidRDefault="00F30E82" w:rsidP="00F30E8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F30E82" w:rsidRPr="00F30E82" w:rsidRDefault="00F30E82" w:rsidP="00F30E8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F30E8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(вопросы к зачету 1-30, 77)</w:t>
            </w:r>
          </w:p>
          <w:p w:rsidR="00F30E82" w:rsidRPr="00F30E82" w:rsidRDefault="00F30E82" w:rsidP="00F30E8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F30E8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 (тема 1)</w:t>
            </w:r>
          </w:p>
          <w:p w:rsidR="00F30E82" w:rsidRPr="00F30E82" w:rsidRDefault="00F30E82" w:rsidP="00F30E8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F30E8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ЭС </w:t>
            </w:r>
          </w:p>
          <w:p w:rsidR="00F30E82" w:rsidRPr="00F30E82" w:rsidRDefault="00F30E82" w:rsidP="00F30E8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F30E8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</w:t>
            </w:r>
          </w:p>
          <w:p w:rsidR="00F30E82" w:rsidRPr="00F30E82" w:rsidRDefault="00F30E82" w:rsidP="00F30E8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F30E8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СР </w:t>
            </w:r>
          </w:p>
          <w:p w:rsidR="00F30E82" w:rsidRPr="00F30E82" w:rsidRDefault="00F30E82" w:rsidP="00F30E8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F30E8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</w:t>
            </w:r>
          </w:p>
        </w:tc>
      </w:tr>
    </w:tbl>
    <w:p w:rsidR="00F30E82" w:rsidRPr="00F30E82" w:rsidRDefault="00F30E82" w:rsidP="00F30E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0" w:name="_Toc420864539"/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 – опрос, К – коллоквиум, СР – самостоятельная работа, Т – тест, ЭС – эссе, ДИ – деловая (ролевая) игра, Д – доклад. </w:t>
      </w:r>
    </w:p>
    <w:p w:rsidR="00F30E82" w:rsidRPr="00F30E82" w:rsidRDefault="00F30E82" w:rsidP="00F30E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1" w:name="_Toc420864540"/>
      <w:bookmarkEnd w:id="0"/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2.2 Шкалы оценивания:   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шкале.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val="x-none" w:eastAsia="ru-RU"/>
        </w:rPr>
      </w:pP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50-100 баллов (зачет)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течение семестра суммарно по двум контрольным точкам студент может набрать максимально 100 баллов (сумма баллов за каждый модуль не должна быть ниже 25 баллов), которые можно заработать следующим образом:</w:t>
      </w:r>
    </w:p>
    <w:p w:rsidR="00F30E82" w:rsidRPr="00F30E82" w:rsidRDefault="00F30E82" w:rsidP="00F30E82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 активную работу во время опросов на практических занятиях студент может набрать 36 баллов (из расчета, что на темы Модуля 1 приходится 10 занятий и 8 занятий – на темы Модуля 2; при этом за одно занятие можно заработать 0-2 баллов, где 0 – неправильный ответ, неподготовленная тема занятия, отсутствие работы на занятии; 1 – 50% – 83% правильных ответов на вопросы, заданные на занятии; 2 – 84% – 100% правильных ответов на вопросы, заданные на занятии), </w:t>
      </w:r>
    </w:p>
    <w:p w:rsidR="00F30E82" w:rsidRPr="00F30E82" w:rsidRDefault="00F30E82" w:rsidP="00F30E82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 ответы во время коллоквиума – 0-5 баллов (всего 2 коллоквиума за семестр по тематике 1 и 2 модулей, где 0 – неправильный ответ, неподготовленная тема занятия, отсутствие работы на занятии, 0% - 15% правильных ответов на вопросы, заданные на занятии; 1 – 16% – 32% правильных ответов на вопросы, заданные на занятии; 2 – 33% – 49% правильных ответов на вопросы, заданные на занятии; 3 – 50% – 66% правильных ответов на вопросы, заданные на занятии; 4 – 67% – 83% правильных ответов на вопросы, заданные на занятии; 5 – 84% – 100% правильных ответов на вопросы, заданные на занятии), </w:t>
      </w:r>
    </w:p>
    <w:p w:rsidR="00F30E82" w:rsidRPr="00F30E82" w:rsidRDefault="00F30E82" w:rsidP="00F30E82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 подготовку доклада – 0-10 баллов (всего 2 доклада по тематике 1 и 2 модулей, где 0 – неподготовленный доклад, отсутствие работы; 2 – доклад раскрывает 30% – 50% заявленной темы, отличается нестройной, хаотичной композицией, и/или не содержит примеров и сведений, собранных из указанных в программе лингвистических баз данных, и/или представлен без учета изученных приемов коммуникации; 4 – доклад раскрывает 60% – 80% заявленной темы, отличается стройной композицией, не содержит примеров и сведений, собранных благодаря указанным в программе лингвистическим базам данных, представлен без учета изученных приемов коммуникации; 6 – доклад раскрывает 80% – 90% заявленной темы, отличается стройной композицией, содержит примеры или сведения, собранные благодаря указанным в программе лингвистическим базам данных, представлен без учета изученных приемов коммуникации; 8 – доклад раскрывает 90% – 100% заявленной темы, отличается стройной композицией, содержит примеры и сведения, собранные благодаря указанным в программе лингвистическим базам данных, представлен без учета изученных приемов коммуникации; 10 – доклад раскрывает на 100% заявленную тему, отличается стройностью композиции, содержит примеры и сведения, собранные благодаря указанным в программе лингвистическим базам данных, представлен с учетом изученных приемов коммуникации), </w:t>
      </w:r>
    </w:p>
    <w:p w:rsidR="00F30E82" w:rsidRPr="00F30E82" w:rsidRDefault="00F30E82" w:rsidP="00F30E82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письменную самостоятельную работу или тестирование  – 0-5 баллов (всего 2 работы по тематике 1 и 2 модулей, где 0 – все неправильные ответы, отсутствие работы, 0% – 5% правильных ответов; 1 – 16% – 32% правильных ответов; 2 – 33% – 49% правильных ответов; 3 – 50% – 66% правильных ответов на вопросы; 4 – 67% – 83% правильных ответов на вопросы; 5 – 84% – 100% правильных ответов),</w:t>
      </w:r>
    </w:p>
    <w:p w:rsidR="00F30E82" w:rsidRPr="00F30E82" w:rsidRDefault="00F30E82" w:rsidP="00F30E82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участие в деловой игре  – 0-4 баллов (всего 1 игра за семестр по тематике 2 модуля, где 0 – неподготовленная деловая игра, отсутствие работы; 1 – раскрыто 30% – 50% заявленной темы, нестройная, не отработанная командой композиция игры, игра проведена без учета изученных приемов коммуникации; 2 –раскрыто 60% – 80% заявленной темы, стройная, отработанная командой композиция игры, игра проведена без учета (или с частичным учетом) изученных приемов коммуникации; 3 – раскрыто 80% – 90% заявленной темы, стройная, отработанная командой композиция игры, игра проведена с неполным учетом изученных приемов коммуникации; 4 – раскрыто 90% – 100% заявленной темы, стройная, отработанная командой композиция игры, игра проведена с учетом всех изученных приемов коммуникации),</w:t>
      </w:r>
    </w:p>
    <w:p w:rsidR="00F30E82" w:rsidRPr="00F30E82" w:rsidRDefault="00F30E82" w:rsidP="00F30E82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написание эссе и его презентацию в виде речи  – 0-10 баллов (всего 2 эссе по тематике 1 и 2 модулей, где 0 – неподготовленное эссе, отсутствие работы; 2 – эссе раскрывает 30% – 50% заявленной темы, отличается нестройной, хаотичной композицией, и/или не содержит примеров-доказательств, представлено без учета изученных приемов коммуникации; 4 – эссе раскрывает 60% – 80% заявленной темы, отличается стройной композицией, не содержит примеров-доказательств, представлено без учета изученных приемов коммуникации; 6 – эссе раскрывает 80% – 90% заявленной темы, отличается стройной композицией, содержит примеры-доказательства, представлено без учета изученных приемов коммуникации; 8 – эссе раскрывает 90% – 100% заявленной темы, отличается стройной композицией, приведением сильной логической аргументации, представлено без учета изученных приемов коммуникации; 10 – эссе раскрывает 90% – 100% заявленной темы, отличается стройной композицией, приведением сильной логической аргументации, представлено с учетом изученных приемов коммуникации).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Возможное количество баллов к моменту освоения 1 и 2 модулей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F30E82" w:rsidRPr="00E83197" w:rsidTr="004C739E">
        <w:tc>
          <w:tcPr>
            <w:tcW w:w="3190" w:type="dxa"/>
          </w:tcPr>
          <w:p w:rsidR="00F30E82" w:rsidRPr="00F30E82" w:rsidRDefault="00F30E82" w:rsidP="00F30E8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F30E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Средства оценивания</w:t>
            </w:r>
          </w:p>
        </w:tc>
        <w:tc>
          <w:tcPr>
            <w:tcW w:w="3190" w:type="dxa"/>
          </w:tcPr>
          <w:p w:rsidR="00F30E82" w:rsidRPr="00F30E82" w:rsidRDefault="00F30E82" w:rsidP="00F30E8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F30E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Баллы, выставляемые в ходе освоения Модуля 1</w:t>
            </w:r>
          </w:p>
        </w:tc>
        <w:tc>
          <w:tcPr>
            <w:tcW w:w="3191" w:type="dxa"/>
          </w:tcPr>
          <w:p w:rsidR="00F30E82" w:rsidRPr="00F30E82" w:rsidRDefault="00F30E82" w:rsidP="00F30E8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F30E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Баллы, выставляемые в ходе освоения Модуля 2</w:t>
            </w:r>
          </w:p>
        </w:tc>
      </w:tr>
      <w:tr w:rsidR="00F30E82" w:rsidRPr="00F30E82" w:rsidTr="004C739E">
        <w:tc>
          <w:tcPr>
            <w:tcW w:w="3190" w:type="dxa"/>
          </w:tcPr>
          <w:p w:rsidR="00F30E82" w:rsidRPr="00F30E82" w:rsidRDefault="00F30E82" w:rsidP="00F30E8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0E8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</w:p>
        </w:tc>
        <w:tc>
          <w:tcPr>
            <w:tcW w:w="3190" w:type="dxa"/>
          </w:tcPr>
          <w:p w:rsidR="00F30E82" w:rsidRPr="00F30E82" w:rsidRDefault="00F30E82" w:rsidP="00F30E8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0E8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0-20</w:t>
            </w:r>
          </w:p>
        </w:tc>
        <w:tc>
          <w:tcPr>
            <w:tcW w:w="3191" w:type="dxa"/>
          </w:tcPr>
          <w:p w:rsidR="00F30E82" w:rsidRPr="00F30E82" w:rsidRDefault="00F30E82" w:rsidP="00F30E8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0E8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0-16</w:t>
            </w:r>
          </w:p>
        </w:tc>
      </w:tr>
      <w:tr w:rsidR="00F30E82" w:rsidRPr="00F30E82" w:rsidTr="004C739E">
        <w:tc>
          <w:tcPr>
            <w:tcW w:w="3190" w:type="dxa"/>
          </w:tcPr>
          <w:p w:rsidR="00F30E82" w:rsidRPr="00F30E82" w:rsidRDefault="00F30E82" w:rsidP="00F30E8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0E8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</w:t>
            </w:r>
          </w:p>
        </w:tc>
        <w:tc>
          <w:tcPr>
            <w:tcW w:w="3190" w:type="dxa"/>
          </w:tcPr>
          <w:p w:rsidR="00F30E82" w:rsidRPr="00F30E82" w:rsidRDefault="00F30E82" w:rsidP="00F30E8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0E8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0-5</w:t>
            </w:r>
          </w:p>
        </w:tc>
        <w:tc>
          <w:tcPr>
            <w:tcW w:w="3191" w:type="dxa"/>
          </w:tcPr>
          <w:p w:rsidR="00F30E82" w:rsidRPr="00F30E82" w:rsidRDefault="00F30E82" w:rsidP="00F30E8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0E8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0-5</w:t>
            </w:r>
          </w:p>
        </w:tc>
      </w:tr>
      <w:tr w:rsidR="00F30E82" w:rsidRPr="00F30E82" w:rsidTr="004C739E">
        <w:tc>
          <w:tcPr>
            <w:tcW w:w="3190" w:type="dxa"/>
          </w:tcPr>
          <w:p w:rsidR="00F30E82" w:rsidRPr="00F30E82" w:rsidRDefault="00F30E82" w:rsidP="00F30E8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0E8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</w:t>
            </w:r>
          </w:p>
        </w:tc>
        <w:tc>
          <w:tcPr>
            <w:tcW w:w="3190" w:type="dxa"/>
          </w:tcPr>
          <w:p w:rsidR="00F30E82" w:rsidRPr="00F30E82" w:rsidRDefault="00F30E82" w:rsidP="00F30E8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0E8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0-10</w:t>
            </w:r>
          </w:p>
        </w:tc>
        <w:tc>
          <w:tcPr>
            <w:tcW w:w="3191" w:type="dxa"/>
          </w:tcPr>
          <w:p w:rsidR="00F30E82" w:rsidRPr="00F30E82" w:rsidRDefault="00F30E82" w:rsidP="00F30E8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0E8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0-10</w:t>
            </w:r>
          </w:p>
        </w:tc>
      </w:tr>
      <w:tr w:rsidR="00F30E82" w:rsidRPr="00F30E82" w:rsidTr="004C739E">
        <w:tc>
          <w:tcPr>
            <w:tcW w:w="3190" w:type="dxa"/>
          </w:tcPr>
          <w:p w:rsidR="00F30E82" w:rsidRPr="00F30E82" w:rsidRDefault="00F30E82" w:rsidP="00F30E8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0E8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СР, Т</w:t>
            </w:r>
          </w:p>
        </w:tc>
        <w:tc>
          <w:tcPr>
            <w:tcW w:w="3190" w:type="dxa"/>
          </w:tcPr>
          <w:p w:rsidR="00F30E82" w:rsidRPr="00F30E82" w:rsidRDefault="00F30E82" w:rsidP="00F30E8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0E8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0-5</w:t>
            </w:r>
          </w:p>
        </w:tc>
        <w:tc>
          <w:tcPr>
            <w:tcW w:w="3191" w:type="dxa"/>
          </w:tcPr>
          <w:p w:rsidR="00F30E82" w:rsidRPr="00F30E82" w:rsidRDefault="00F30E82" w:rsidP="00F30E8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0E8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0-5</w:t>
            </w:r>
          </w:p>
        </w:tc>
      </w:tr>
      <w:tr w:rsidR="00F30E82" w:rsidRPr="00F30E82" w:rsidTr="004C739E">
        <w:tc>
          <w:tcPr>
            <w:tcW w:w="3190" w:type="dxa"/>
          </w:tcPr>
          <w:p w:rsidR="00F30E82" w:rsidRPr="00F30E82" w:rsidRDefault="00F30E82" w:rsidP="00F30E8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0E8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ДИ</w:t>
            </w:r>
          </w:p>
        </w:tc>
        <w:tc>
          <w:tcPr>
            <w:tcW w:w="3190" w:type="dxa"/>
          </w:tcPr>
          <w:p w:rsidR="00F30E82" w:rsidRPr="00F30E82" w:rsidRDefault="00F30E82" w:rsidP="00F30E8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0E8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–</w:t>
            </w:r>
          </w:p>
        </w:tc>
        <w:tc>
          <w:tcPr>
            <w:tcW w:w="3191" w:type="dxa"/>
          </w:tcPr>
          <w:p w:rsidR="00F30E82" w:rsidRPr="00F30E82" w:rsidRDefault="00F30E82" w:rsidP="00F30E8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0E8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0-4</w:t>
            </w:r>
          </w:p>
        </w:tc>
      </w:tr>
      <w:tr w:rsidR="00F30E82" w:rsidRPr="00F30E82" w:rsidTr="004C739E">
        <w:tc>
          <w:tcPr>
            <w:tcW w:w="3190" w:type="dxa"/>
          </w:tcPr>
          <w:p w:rsidR="00F30E82" w:rsidRPr="00F30E82" w:rsidRDefault="00F30E82" w:rsidP="00F30E8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0E8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ЭС</w:t>
            </w:r>
          </w:p>
        </w:tc>
        <w:tc>
          <w:tcPr>
            <w:tcW w:w="3190" w:type="dxa"/>
          </w:tcPr>
          <w:p w:rsidR="00F30E82" w:rsidRPr="00F30E82" w:rsidRDefault="00F30E82" w:rsidP="00F30E8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0E8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0-10</w:t>
            </w:r>
          </w:p>
        </w:tc>
        <w:tc>
          <w:tcPr>
            <w:tcW w:w="3191" w:type="dxa"/>
          </w:tcPr>
          <w:p w:rsidR="00F30E82" w:rsidRPr="00F30E82" w:rsidRDefault="00F30E82" w:rsidP="00F30E8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0E8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0-10</w:t>
            </w:r>
          </w:p>
        </w:tc>
      </w:tr>
      <w:tr w:rsidR="00F30E82" w:rsidRPr="00F30E82" w:rsidTr="004C739E">
        <w:tc>
          <w:tcPr>
            <w:tcW w:w="9571" w:type="dxa"/>
            <w:gridSpan w:val="3"/>
          </w:tcPr>
          <w:p w:rsidR="00F30E82" w:rsidRPr="00F30E82" w:rsidRDefault="00F30E82" w:rsidP="00F30E8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0E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Суммарное количество баллов:</w:t>
            </w:r>
            <w:r w:rsidRPr="00F30E8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0-100.</w:t>
            </w:r>
          </w:p>
        </w:tc>
      </w:tr>
    </w:tbl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Письменная самостоятельная работа или </w:t>
      </w:r>
      <w:r w:rsidRPr="00F30E82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тестирование предполагает выполнение работ по итогам освоения каждого модуля. Письменный контроль по итогам освоения модуля состоит из упражнений.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Зачет выставляется при условии участия во всех видах работ, предусмотренных лекциями и практическими занятиями. В случае отсутствия студента по темам пропущенных лекций и/или практических занятий сдается реферат или работа, соответствующая перечисленным выше средствам оценивания.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Студент, набравший 50-100 баллов, освобождается от процедуры сдачи зачета, получив автоматически данную оценку. Если студент не согласен с баллами, соответствующими полученной оценке, либо набранные баллы составляют 33% – 49%, то он имеет право сдать зачет по билетам. В этом случае набранные им баллы не учитываются и максимальное количество баллов, которое студент может набрать за промежуточную аттестацию по дисциплине – 100 баллов. 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Если студент суммарно за оба модуля набрал 0-39 баллов, то он допускается к сдаче зачета по билетам при условии предварительной сдачи работ, соответствующих пропущенным им или не отработанным темам лекционных и практических занятий.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0-49 баллов (незачет)</w:t>
      </w: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выставляется при условии непосещения занятий, отсутствии полноценных ответов по перечисленным выше видам работ. 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bookmarkStart w:id="2" w:name="_Toc480487763"/>
      <w:r w:rsidRPr="00F30E8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«Судебная экспертиза и криминалистика»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зачету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«Психологическое обеспечение профессиональной деятельности.»</w:t>
      </w:r>
    </w:p>
    <w:p w:rsidR="00F30E82" w:rsidRPr="00F30E82" w:rsidRDefault="00F30E82" w:rsidP="00F30E82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30E82" w:rsidRPr="00F30E82" w:rsidRDefault="00F30E82" w:rsidP="00F30E8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Предмет, содержание, задачи юридической психологии.</w:t>
      </w:r>
    </w:p>
    <w:p w:rsidR="00F30E82" w:rsidRPr="00F30E82" w:rsidRDefault="00F30E82" w:rsidP="00F30E8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Междисциплинарные связи юридической психологии с различными отраслями психологической и правовой науки.</w:t>
      </w:r>
    </w:p>
    <w:p w:rsidR="00F30E82" w:rsidRPr="00F30E82" w:rsidRDefault="00F30E82" w:rsidP="00F30E8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личности в психологии и юриспруденции.</w:t>
      </w:r>
    </w:p>
    <w:p w:rsidR="00F30E82" w:rsidRPr="00F30E82" w:rsidRDefault="00F30E82" w:rsidP="00F30E8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Психологическая структура и содержание личности. </w:t>
      </w:r>
    </w:p>
    <w:p w:rsidR="00F30E82" w:rsidRPr="00F30E82" w:rsidRDefault="00F30E82" w:rsidP="00F30E8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Необходимость проведения психологического анализа личности при назначении уголовного, административного наказания, при разрешении гражданско-правовых споров в суде.</w:t>
      </w:r>
    </w:p>
    <w:p w:rsidR="00F30E82" w:rsidRPr="00F30E82" w:rsidRDefault="00F30E82" w:rsidP="00F30E8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Методы изучения личности участников процесса, используемые в правоохранительной деятельности, их характеристика и возможности.</w:t>
      </w:r>
    </w:p>
    <w:p w:rsidR="00F30E82" w:rsidRPr="00F30E82" w:rsidRDefault="00F30E82" w:rsidP="00F30E8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Ощущения: понятие, виды, закономерности и свойства; их роль в познавательной деятельности юриста.</w:t>
      </w:r>
    </w:p>
    <w:p w:rsidR="00F30E82" w:rsidRPr="00F30E82" w:rsidRDefault="00F30E82" w:rsidP="00F30E8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Восприятие: понятие, виды, закономерности и свойства; роль восприятия в познавательной деятельности различных участников правоотношений.</w:t>
      </w:r>
    </w:p>
    <w:p w:rsidR="00F30E82" w:rsidRPr="00F30E82" w:rsidRDefault="00F30E82" w:rsidP="00F30E8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Память: понятие, виды, свойства и закономерности памяти, учет их юристом в профессиональной деятельности.</w:t>
      </w:r>
    </w:p>
    <w:p w:rsidR="00F30E82" w:rsidRPr="00F30E82" w:rsidRDefault="00F30E82" w:rsidP="00F30E8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Приемы активизации юристом мнемических процессов в профессиональной деятельности.</w:t>
      </w:r>
    </w:p>
    <w:p w:rsidR="00F30E82" w:rsidRPr="00F30E82" w:rsidRDefault="00F30E82" w:rsidP="00F30E8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Мышление: понятие, его виды, этапы мыслительного процесса; значение и роль мышления в процессе осознания, понимания субъектом своих действий.</w:t>
      </w:r>
    </w:p>
    <w:p w:rsidR="00F30E82" w:rsidRPr="00F30E82" w:rsidRDefault="00F30E82" w:rsidP="00F30E8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Приемы, повышающие эффективность мыслительной деятельности юриста.</w:t>
      </w:r>
    </w:p>
    <w:p w:rsidR="00F30E82" w:rsidRPr="00F30E82" w:rsidRDefault="00F30E82" w:rsidP="00F30E8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Внимание: понятие, виды и свойства; роль внимания в деятельности юриста.</w:t>
      </w:r>
    </w:p>
    <w:p w:rsidR="00F30E82" w:rsidRPr="00F30E82" w:rsidRDefault="00F30E82" w:rsidP="00F30E8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Стресс: понятие, психодиагностические признаки, динамика развития, влияние стресса на поведение и деятельность человека.</w:t>
      </w:r>
    </w:p>
    <w:p w:rsidR="00F30E82" w:rsidRPr="00F30E82" w:rsidRDefault="00F30E82" w:rsidP="00F30E8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Посттравматические стрессовые состояния, причины возникновения, динамика развития, их влияние на психику и поведение человека.</w:t>
      </w:r>
    </w:p>
    <w:p w:rsidR="00F30E82" w:rsidRPr="00F30E82" w:rsidRDefault="00F30E82" w:rsidP="00F30E8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Фрустрация: определение, признаки, причины возникновения, ее воздействие на поведение человека в конфликтных ситуациях.</w:t>
      </w:r>
    </w:p>
    <w:p w:rsidR="00F30E82" w:rsidRPr="00F30E82" w:rsidRDefault="00F30E82" w:rsidP="00F30E8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Правовая оценка стресса, фрустрации, посттравматических стрессовых состояний психики при рассмотрении уголовных и гражданских дел в суде.</w:t>
      </w:r>
    </w:p>
    <w:p w:rsidR="00F30E82" w:rsidRPr="00F30E82" w:rsidRDefault="00F30E82" w:rsidP="00F30E8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Аффект: определение, психодиагностические признаки, динамика развития; уголовно-правовое значение аффекта.</w:t>
      </w:r>
    </w:p>
    <w:p w:rsidR="00F30E82" w:rsidRPr="00F30E82" w:rsidRDefault="00F30E82" w:rsidP="00F30E8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Разновидности аффективных состояний человека, их сравнительная характеристика.</w:t>
      </w:r>
    </w:p>
    <w:p w:rsidR="00F30E82" w:rsidRPr="00F30E82" w:rsidRDefault="00F30E82" w:rsidP="00F30E8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Страдание: определение, психодиагностические признаки, правовая оценка страданий.</w:t>
      </w:r>
    </w:p>
    <w:p w:rsidR="00F30E82" w:rsidRPr="00F30E82" w:rsidRDefault="00F30E82" w:rsidP="00F30E8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Способы нейтрализации юристом отрицательного воздействия экстремальных.  состояний психики в своей практической деятельности.</w:t>
      </w:r>
    </w:p>
    <w:p w:rsidR="00F30E82" w:rsidRPr="00F30E82" w:rsidRDefault="00F30E82" w:rsidP="00F30E8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Понятие, свойства темперамента, основные типы, проявление свойств темперамента в поведении человека.</w:t>
      </w:r>
    </w:p>
    <w:p w:rsidR="00F30E82" w:rsidRPr="00F30E82" w:rsidRDefault="00F30E82" w:rsidP="00F30E8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Характер: определение, основные свойства, их влияние на поведение человека, выбор им ведущих форм деятельности.</w:t>
      </w:r>
    </w:p>
    <w:p w:rsidR="00F30E82" w:rsidRPr="00F30E82" w:rsidRDefault="00F30E82" w:rsidP="00F30E8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Акцентуированные свойства характера, их разновидности, влияние на девиантное и делинквентное (противоправное) поведение.</w:t>
      </w:r>
    </w:p>
    <w:p w:rsidR="00F30E82" w:rsidRPr="00F30E82" w:rsidRDefault="00F30E82" w:rsidP="00F30E8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Направленность личности, ее значение, структурные элементы, их характеристика.</w:t>
      </w:r>
    </w:p>
    <w:p w:rsidR="00F30E82" w:rsidRPr="00F30E82" w:rsidRDefault="00F30E82" w:rsidP="00F30E8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Психологическая установка, ее влияние на поведение человека.</w:t>
      </w:r>
    </w:p>
    <w:p w:rsidR="00F30E82" w:rsidRPr="00F30E82" w:rsidRDefault="00F30E82" w:rsidP="00F30E8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воли, психолого-правовая оценка процессов волеизъявления у субъектов уголовного и гражданского процесса.</w:t>
      </w:r>
    </w:p>
    <w:p w:rsidR="00F30E82" w:rsidRPr="00F30E82" w:rsidRDefault="00F30E82" w:rsidP="00F30E8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и содержание мотива деятельности, значение и роль мотивов при оценке субъективной стороны содеянного в уголовном и гражданском процессе.</w:t>
      </w:r>
    </w:p>
    <w:p w:rsidR="00F30E82" w:rsidRPr="00F30E82" w:rsidRDefault="00F30E82" w:rsidP="00F30E8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Формирование мотивов противоправных действий, совершенных с различными формами вины.</w:t>
      </w:r>
    </w:p>
    <w:p w:rsidR="00F30E82" w:rsidRPr="00F30E82" w:rsidRDefault="00F30E82" w:rsidP="00F30E8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Мотивационная сфера личности, ее структура и содержание, оценка ее юристом при расследовании уголовных дел, рассмотрении гражданско-правовых споров.</w:t>
      </w:r>
    </w:p>
    <w:p w:rsidR="00F30E82" w:rsidRPr="00F30E82" w:rsidRDefault="00F30E82" w:rsidP="00F30E8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Судебно-психологическая экспертиза: предмет, основания и поводы назначения.</w:t>
      </w:r>
    </w:p>
    <w:p w:rsidR="00F30E82" w:rsidRPr="00F30E82" w:rsidRDefault="00F30E82" w:rsidP="00F30E8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Компетенция судебно-психологической экспертизы, основные вопросы, решаемые экспертом-психологом при рассмотрении уголовных и гражданских дел в суде.</w:t>
      </w:r>
    </w:p>
    <w:p w:rsidR="00F30E82" w:rsidRPr="00F30E82" w:rsidRDefault="00F30E82" w:rsidP="00F30E8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Комплексная судебная психолого-психиатрическая экспертиза, ее предмет, основания и поводы назначения.</w:t>
      </w:r>
    </w:p>
    <w:p w:rsidR="00F30E82" w:rsidRPr="00F30E82" w:rsidRDefault="00F30E82" w:rsidP="00F30E8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Подготовка, назначение, использование заключения судебно-психологической экспертизы следователем, судом.</w:t>
      </w:r>
    </w:p>
    <w:p w:rsidR="00F30E82" w:rsidRPr="00F30E82" w:rsidRDefault="00F30E82" w:rsidP="00F30E8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Категории уголовных и гражданских дел, по которым проводится судебно-психологическая экспертиза; задачи, решаемые с ее помощью по этим делам.</w:t>
      </w:r>
    </w:p>
    <w:p w:rsidR="00F30E82" w:rsidRPr="00F30E82" w:rsidRDefault="00F30E82" w:rsidP="00F30E8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Психологическая характеристика, динамика (этапы) совершения умышленных и неосторожных преступлений; психологический критерий оценки вменяемости (невменяемости).</w:t>
      </w:r>
    </w:p>
    <w:p w:rsidR="00F30E82" w:rsidRPr="00F30E82" w:rsidRDefault="00F30E82" w:rsidP="00F30E8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Личность преступника: понятие, структура и содержание; ее психологическая оценка следователем (судом).</w:t>
      </w:r>
    </w:p>
    <w:p w:rsidR="00F30E82" w:rsidRPr="00F30E82" w:rsidRDefault="00F30E82" w:rsidP="00F30E8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Психолого-правовая классификация личности преступников, их характеристика.</w:t>
      </w:r>
    </w:p>
    <w:p w:rsidR="00F30E82" w:rsidRPr="00F30E82" w:rsidRDefault="00F30E82" w:rsidP="00F30E8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Понятие группы в социальной психологии, виды групп, их структура и характеристика.</w:t>
      </w:r>
    </w:p>
    <w:p w:rsidR="00F30E82" w:rsidRPr="00F30E82" w:rsidRDefault="00F30E82" w:rsidP="00F30E8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Социально-психологические процессы и явления, имеющие место в малой группе.</w:t>
      </w:r>
    </w:p>
    <w:p w:rsidR="00F30E82" w:rsidRPr="00F30E82" w:rsidRDefault="00F30E82" w:rsidP="00F30E8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Виды преступных групп, их отличительные признаки: особенности межличностных отношений их участников.</w:t>
      </w:r>
    </w:p>
    <w:p w:rsidR="00F30E82" w:rsidRPr="00F30E82" w:rsidRDefault="00F30E82" w:rsidP="00F30E8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Психолого-правовые признаки организованной преступной группы.</w:t>
      </w:r>
    </w:p>
    <w:p w:rsidR="00F30E82" w:rsidRPr="00F30E82" w:rsidRDefault="00F30E82" w:rsidP="00F30E8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Преступные сообщества (преступные организации), их характерные психолого-правовые признаки.</w:t>
      </w:r>
    </w:p>
    <w:p w:rsidR="00F30E82" w:rsidRPr="00F30E82" w:rsidRDefault="00F30E82" w:rsidP="00F30E8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Социально-психологическая характеристика профессиональной деятельности (профессиограмма) юриста.</w:t>
      </w:r>
    </w:p>
    <w:p w:rsidR="00F30E82" w:rsidRPr="00F30E82" w:rsidRDefault="00F30E82" w:rsidP="00F30E8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Профессиональные компетенции, значимые психологические качества (психограмма) личности юриста.</w:t>
      </w:r>
    </w:p>
    <w:p w:rsidR="00F30E82" w:rsidRPr="00F30E82" w:rsidRDefault="00F30E82" w:rsidP="00F30E8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Содержание, принципы проведения профессионального психологического отбора в правоохранительные органы.</w:t>
      </w:r>
    </w:p>
    <w:p w:rsidR="00F30E82" w:rsidRPr="00F30E82" w:rsidRDefault="00F30E82" w:rsidP="00F30E8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Общие психологические закономерности профессионального общения юриста.</w:t>
      </w:r>
    </w:p>
    <w:p w:rsidR="00F30E82" w:rsidRPr="00F30E82" w:rsidRDefault="00F30E82" w:rsidP="00F30E8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Средства невербальной коммуникации, их роль в развитии диалога юриста с различными участниками уголовного, гражданского процесса.</w:t>
      </w:r>
    </w:p>
    <w:p w:rsidR="00F30E82" w:rsidRPr="00F30E82" w:rsidRDefault="00F30E82" w:rsidP="00F30E8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Психологические приемы вступления в общение, развития и поддержания диалога, выхода из общения.</w:t>
      </w:r>
    </w:p>
    <w:p w:rsidR="00F30E82" w:rsidRPr="00F30E82" w:rsidRDefault="00F30E82" w:rsidP="00F30E8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Психологические приемы и методы допроса в бесконфликтной ситуации.</w:t>
      </w:r>
    </w:p>
    <w:p w:rsidR="00F30E82" w:rsidRPr="00F30E82" w:rsidRDefault="00F30E82" w:rsidP="00F30E8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Психологические особенности допроса потерпевших в ходе расследования преступления.</w:t>
      </w:r>
    </w:p>
    <w:p w:rsidR="00F30E82" w:rsidRPr="00F30E82" w:rsidRDefault="00F30E82" w:rsidP="00F30E8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Психология лжесвидетельства: ложь, её разновидности, психодиагностические признаки; мотивы лжесвидетельства.</w:t>
      </w:r>
    </w:p>
    <w:p w:rsidR="00F30E82" w:rsidRPr="00F30E82" w:rsidRDefault="00F30E82" w:rsidP="00F30E8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Психологические приемы и методы разоблачения лжесвидетеля в конфликтной ситуации допроса.</w:t>
      </w:r>
    </w:p>
    <w:p w:rsidR="00F30E82" w:rsidRPr="00F30E82" w:rsidRDefault="00F30E82" w:rsidP="00F30E8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Психологические особенности допроса в ходе предварительного следствия на очной ставке.</w:t>
      </w:r>
    </w:p>
    <w:p w:rsidR="00F30E82" w:rsidRPr="00F30E82" w:rsidRDefault="00F30E82" w:rsidP="00F30E8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Психологические особенности допроса несовершеннолетних участников судопроизводства.</w:t>
      </w:r>
    </w:p>
    <w:p w:rsidR="00F30E82" w:rsidRPr="00F30E82" w:rsidRDefault="00F30E82" w:rsidP="00F30E8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Психологические особенности ведения допроса в судебном заседании.</w:t>
      </w:r>
    </w:p>
    <w:p w:rsidR="00F30E82" w:rsidRPr="00F30E82" w:rsidRDefault="00F30E82" w:rsidP="00F30E8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Психология осмотра места происшествия.</w:t>
      </w:r>
    </w:p>
    <w:p w:rsidR="00F30E82" w:rsidRPr="00F30E82" w:rsidRDefault="00F30E82" w:rsidP="00F30E8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Психология проведения обыска.</w:t>
      </w:r>
    </w:p>
    <w:p w:rsidR="00F30E82" w:rsidRPr="00F30E82" w:rsidRDefault="00F30E82" w:rsidP="00F30E8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Психологические особенности предъявления для опознания.</w:t>
      </w:r>
    </w:p>
    <w:p w:rsidR="00F30E82" w:rsidRPr="00F30E82" w:rsidRDefault="00F30E82" w:rsidP="00F30E8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Психология следственного (судебного) эксперимента.</w:t>
      </w:r>
    </w:p>
    <w:p w:rsidR="00F30E82" w:rsidRPr="00F30E82" w:rsidRDefault="00F30E82" w:rsidP="00F30E82">
      <w:pPr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F30E82" w:rsidRPr="00F30E82" w:rsidRDefault="00F30E82" w:rsidP="00F30E82">
      <w:pPr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Маслов В.С.  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«____»__________________201___    г. 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Кафедра «Судебная экспертиза и криминалистика»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  <w:r w:rsidRPr="00F30E8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по дисциплине </w:t>
      </w:r>
      <w:r w:rsidRPr="00F30E8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«Психологическое обеспечение профессиональной деятельности»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 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БИЛЕТ К ЗАЧЁТУ №1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Подготовка, назначение, использование заключения судебно-психологической экспертизы следователем, судом.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Психологические приемы и методы разоблачения лжесвидетеля в конфликтной ситуации допроса.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30E82" w:rsidRPr="00F30E82" w:rsidRDefault="00F30E82" w:rsidP="00F30E82">
      <w:pPr>
        <w:spacing w:after="0" w:line="240" w:lineRule="auto"/>
        <w:ind w:left="708" w:firstLine="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Зав.кафедрой     А. В. Николаев.___________________               </w:t>
      </w:r>
    </w:p>
    <w:p w:rsidR="00F30E82" w:rsidRPr="00F30E82" w:rsidRDefault="00F30E82" w:rsidP="00F30E82">
      <w:pPr>
        <w:spacing w:after="0" w:line="240" w:lineRule="auto"/>
        <w:ind w:left="708" w:firstLine="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30E82" w:rsidRPr="00F30E82" w:rsidRDefault="00F30E82" w:rsidP="00F30E82">
      <w:pPr>
        <w:spacing w:after="0" w:line="240" w:lineRule="auto"/>
        <w:ind w:left="708" w:firstLine="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Экзаменатор_________________________ Маслов В.С.  _ 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«  »  августа  20    г.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  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             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Критерии оценивания: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оценивания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- 50-100 баллов (оценка «зачтено») -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- 0-49 баллов (оценка «не зачтено»)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Оформление вопросов для коллоквиумов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Кафедра </w:t>
      </w:r>
      <w:r w:rsidRPr="00F30E82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«Судебная экспертиза и криминалистика»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(наименование кафедры)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Вопросы для коллоквиумов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F30E8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F30E82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F30E82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«Психологическое обеспечение профессиональной деятельности»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(наименование дисциплины)</w:t>
      </w:r>
    </w:p>
    <w:p w:rsidR="00F30E82" w:rsidRPr="00F30E82" w:rsidRDefault="00F30E82" w:rsidP="00F30E8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Модуль «Общие положения понятия личности». </w:t>
      </w:r>
    </w:p>
    <w:p w:rsidR="00F30E82" w:rsidRPr="00F30E82" w:rsidRDefault="00F30E82" w:rsidP="00F30E8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30E82" w:rsidRPr="00F30E82" w:rsidRDefault="00F30E82" w:rsidP="00F30E82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Предмет, содержание, задачи юридической психологии.</w:t>
      </w:r>
    </w:p>
    <w:p w:rsidR="00F30E82" w:rsidRPr="00F30E82" w:rsidRDefault="00F30E82" w:rsidP="00F30E82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личности в психологии и юриспруденции.</w:t>
      </w:r>
    </w:p>
    <w:p w:rsidR="00F30E82" w:rsidRPr="00F30E82" w:rsidRDefault="00F30E82" w:rsidP="00F30E82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Методы изучения личности участников процесса, используемые в правоохранительной деятельности, их характеристика и возможности.</w:t>
      </w:r>
    </w:p>
    <w:p w:rsidR="00F30E82" w:rsidRPr="00F30E82" w:rsidRDefault="00F30E82" w:rsidP="00F30E82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Роль восприятия в познавательной деятельности различных участников правоотношений.</w:t>
      </w:r>
    </w:p>
    <w:p w:rsidR="00F30E82" w:rsidRPr="00F30E82" w:rsidRDefault="00F30E82" w:rsidP="00F30E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5.    Память: понятие, виды, свойства и закономерности памяти, учет их юристом в                     профессиональной деятельности.</w:t>
      </w:r>
    </w:p>
    <w:p w:rsidR="00F30E82" w:rsidRPr="00F30E82" w:rsidRDefault="00F30E82" w:rsidP="00F30E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6.Психологическая характеристика, динамика (этапы) совершения умышленных и неосторожных преступлений; психологический критерий оценки вменяемости (невменяемости).</w:t>
      </w:r>
    </w:p>
    <w:p w:rsidR="00F30E82" w:rsidRPr="00F30E82" w:rsidRDefault="00F30E82" w:rsidP="00F30E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7..Психолого-правовая классификация личности преступников, их характеристика.</w:t>
      </w:r>
    </w:p>
    <w:p w:rsidR="00F30E82" w:rsidRPr="00F30E82" w:rsidRDefault="00F30E82" w:rsidP="00F30E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8.Общие психологические закономерности профессионального общения юриста.</w:t>
      </w:r>
    </w:p>
    <w:p w:rsidR="00F30E82" w:rsidRPr="00F30E82" w:rsidRDefault="00F30E82" w:rsidP="00F30E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9.Психологические приемы вступления в общение, развития и поддержания диалога, выхода из общения.</w:t>
      </w:r>
    </w:p>
    <w:p w:rsidR="00F30E82" w:rsidRPr="00F30E82" w:rsidRDefault="00F30E82" w:rsidP="00F30E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10.Психологические приемы и методы допроса в бесконфликтной ситуации.</w:t>
      </w:r>
    </w:p>
    <w:p w:rsidR="00F30E82" w:rsidRPr="00F30E82" w:rsidRDefault="00F30E82" w:rsidP="00F30E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11.Психологические особенности допроса потерпевших в ходе расследования преступления.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12.Психология лжесвидетельства: ложь, её разновидности, психодиагностические признаки; мотивы лжесвидетельства.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13.Психологические приемы и методы разоблачения лжесвидетеля в конфликтной ситуации допроса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14.Психологические особенности допроса в ходе предварительного следствия на очной ставке.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15.Психологические особенности допроса несовершеннолетних участников судопроизводства.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16.Психологические особенности ведения допроса в судебном заседании.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17.Психология осмотра места происшествия.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18.Психология проведения обыска.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19.Психология следственного (судебного) эксперимента. 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оценка «зачтено» выставляется студенту, если  </w:t>
      </w:r>
      <w:r w:rsidRPr="00F30E82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даны полные и содержательные ответы на вопросы, выполнены все задания (от 50% до 100%)</w:t>
      </w: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 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оценка «не зачтено» выставляется студенту, если  </w:t>
      </w:r>
      <w:r w:rsidRPr="00F30E82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даны неполные ответы на вопросы, не выполнены задания (от 0% до 49%)</w:t>
      </w: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 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 Составитель ________________________ Маслов В.С.  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Оформление тем докладов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 «Судебная экспертиза и криминалистика»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по дисциплине </w:t>
      </w: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«Психологическое обеспечение профессиональной деятельности.»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Темы докладов 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</w:t>
      </w: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Междисциплинарные связи юридической психологии с различными отраслями психологической и правовой науки.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</w:t>
      </w: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Приемы активизации юристом мнемических процессов в профессиональной деятельности.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</w:t>
      </w: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Методы изучения личности участников процесса, используемые в правоохранительной деятельности, их характеристика и возможности.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</w:t>
      </w: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Необходимость проведения психологического анализа личности при назначении уголовного, административного наказания, при разрешении гражданско-правовых споров в суде.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       Приемы, повышающие эффективность мыслительной деятельности юриста.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    Стресс: понятие, психодиагностические признаки, динамика развития, влияние стресса на поведение и деятельность человека.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  Фрустрация: определение, признаки, причины возникновения, ее воздействие на поведение человека в конфликтных ситуациях.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Акцентуированные свойства характера, их разновидности, влияние на девиантное и делинквентное (противоправное) поведение.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  Психологическая установка, ее влияние на поведение человека.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 Формирование мотивов противоправных действий, совершенных с различными формами вины.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Судебно-психологическая экспертиза: предмет, основания и поводы назначения.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Комплексная судебная психолого-психиатрическая экспертиза, ее предмет, основания и поводы назначения.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Психологическая характеристика, динамика (этапы) совершения умышленных и неосторожных преступлений; психологический критерий оценки вменяемости (невменяемости).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Понятие группы в социальной психологии, виды групп, их структура и характеристика.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Социально-психологическая характеристика профессиональной деятельности (профессиограмма) юриста.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Профессиональные компетенции, значимые психологические качества (психограмма) личности юриста.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 Психологические особенности допроса потерпевших в ходе расследования преступления.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Общие психологические закономерности профессионального общения юриста.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Психологические приемы и методы допроса в бесконфликтной ситуации.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оценивания: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Выступление с докладом оценивается по следующим критериям:</w:t>
      </w:r>
    </w:p>
    <w:p w:rsidR="00F30E82" w:rsidRPr="00F30E82" w:rsidRDefault="00F30E82" w:rsidP="00F30E82">
      <w:pPr>
        <w:numPr>
          <w:ilvl w:val="1"/>
          <w:numId w:val="1"/>
        </w:numPr>
        <w:tabs>
          <w:tab w:val="num" w:pos="17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полнота и степень систематизированности изложенного материала: 0-2 б.</w:t>
      </w:r>
    </w:p>
    <w:p w:rsidR="00F30E82" w:rsidRPr="00F30E82" w:rsidRDefault="00F30E82" w:rsidP="00F30E82">
      <w:pPr>
        <w:numPr>
          <w:ilvl w:val="1"/>
          <w:numId w:val="1"/>
        </w:numPr>
        <w:tabs>
          <w:tab w:val="num" w:pos="17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обоснование актуальности и научной новизны проблемы: 0-2 б.</w:t>
      </w:r>
    </w:p>
    <w:p w:rsidR="00F30E82" w:rsidRPr="00F30E82" w:rsidRDefault="00F30E82" w:rsidP="00F30E82">
      <w:pPr>
        <w:numPr>
          <w:ilvl w:val="1"/>
          <w:numId w:val="1"/>
        </w:numPr>
        <w:tabs>
          <w:tab w:val="num" w:pos="17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логичность и последовательность изложения проблемы: 0-2 б.</w:t>
      </w:r>
    </w:p>
    <w:p w:rsidR="00F30E82" w:rsidRPr="00F30E82" w:rsidRDefault="00F30E82" w:rsidP="00F30E82">
      <w:pPr>
        <w:numPr>
          <w:ilvl w:val="1"/>
          <w:numId w:val="1"/>
        </w:numPr>
        <w:tabs>
          <w:tab w:val="num" w:pos="17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навыки научно-исследовательской работы с литературой и нормативно-правовыми актами: 0-1 б. </w:t>
      </w:r>
    </w:p>
    <w:p w:rsidR="00F30E82" w:rsidRPr="00F30E82" w:rsidRDefault="00F30E82" w:rsidP="00F30E82">
      <w:pPr>
        <w:numPr>
          <w:ilvl w:val="1"/>
          <w:numId w:val="1"/>
        </w:numPr>
        <w:tabs>
          <w:tab w:val="num" w:pos="17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анализ различных научных подходов к проблеме: 0-1 б.</w:t>
      </w:r>
    </w:p>
    <w:p w:rsidR="00F30E82" w:rsidRPr="00F30E82" w:rsidRDefault="00F30E82" w:rsidP="00F30E82">
      <w:pPr>
        <w:numPr>
          <w:ilvl w:val="1"/>
          <w:numId w:val="1"/>
        </w:numPr>
        <w:tabs>
          <w:tab w:val="num" w:pos="17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самостоятельность выводов докладчика: 0-1 б.</w:t>
      </w:r>
    </w:p>
    <w:p w:rsidR="00F30E82" w:rsidRPr="00F30E82" w:rsidRDefault="00F30E82" w:rsidP="00F30E82">
      <w:pPr>
        <w:numPr>
          <w:ilvl w:val="1"/>
          <w:numId w:val="1"/>
        </w:numPr>
        <w:tabs>
          <w:tab w:val="num" w:pos="17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качество ответов на вопросы: 0-1.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Регламент выступления с докладом: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Обоснование актуальности темы и степени ее научной разработанности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Изложение научной позиции автора реферируемого источника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Формулировка собственной позиции выступающего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Ответ на вопросы аудитории и преподавателя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Регламент презентации доклада: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Обоснование актуальности темы и степени ее научной разработанности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Изложение научной позиции автора, демонстрация слайдов 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Ответ на вопросы аудитории и преподавателя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Обсуждение презентации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Подведение итогов преподавателем, анализ представленной презентации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оценивания презентации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Презентация оценивается по следующим критериям: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1.умение четко и систематизированно изложить материала в форме слайдов: 0-2 б.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2.обоснование актуальности и научной новизны проблемы: 0-2 б.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3.умение заинтересовать аудиторию и вовлечь в дискуссию: 0-2 б.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4.отражение навыков научно-исследовательской работы с литературой и нормативно-правовыми актами: 0-1 б. 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5.анализ различных научны подходов к проблеме: 0-1 б.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6.самостоятельность выводов докладчика: 0-1 б.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7.качество ответов на вопросы: 0-1.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Маслов В.С.  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           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г. 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 </w:t>
      </w:r>
      <w:r w:rsidRPr="00F30E82">
        <w:rPr>
          <w:rFonts w:ascii="Times New Roman" w:eastAsia="Times New Roman" w:hAnsi="Times New Roman" w:cs="Times New Roman"/>
          <w:iCs/>
          <w:sz w:val="24"/>
          <w:szCs w:val="24"/>
          <w:u w:val="single"/>
          <w:lang w:val="ru-RU" w:eastAsia="ru-RU"/>
        </w:rPr>
        <w:t>«Судебная экспертиза и криминалистика»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Темы эссе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Подготовьте речь на любую общественно значимую тему по собственному выбору или на одну из приведенных ниже:</w:t>
      </w:r>
    </w:p>
    <w:p w:rsidR="00F30E82" w:rsidRPr="00F30E82" w:rsidRDefault="00F30E82" w:rsidP="00F30E82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Выступление на суде в качестве обвинителя обвиняемого.</w:t>
      </w:r>
    </w:p>
    <w:p w:rsidR="00F30E82" w:rsidRPr="00F30E82" w:rsidRDefault="00F30E82" w:rsidP="00F30E82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Выступление на суде в качестве защитника обвиняемого.</w:t>
      </w:r>
    </w:p>
    <w:p w:rsidR="00F30E82" w:rsidRPr="00F30E82" w:rsidRDefault="00F30E82" w:rsidP="00F30E82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Речь судьи при вынесении приговора.</w:t>
      </w:r>
    </w:p>
    <w:p w:rsidR="00F30E82" w:rsidRPr="00F30E82" w:rsidRDefault="00F30E82" w:rsidP="00F30E82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Наркомания: пути преодоления.</w:t>
      </w:r>
    </w:p>
    <w:p w:rsidR="00F30E82" w:rsidRPr="00F30E82" w:rsidRDefault="00F30E82" w:rsidP="00F30E82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Реформирование системы высшего образования.</w:t>
      </w:r>
    </w:p>
    <w:p w:rsidR="00F30E82" w:rsidRPr="00F30E82" w:rsidRDefault="00F30E82" w:rsidP="00F30E82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Современные СМИ: нравственный и правовой  аспект.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tbl>
      <w:tblPr>
        <w:tblW w:w="0" w:type="auto"/>
        <w:jc w:val="center"/>
        <w:tblCellSpacing w:w="15" w:type="dxa"/>
        <w:tblLook w:val="04A0" w:firstRow="1" w:lastRow="0" w:firstColumn="1" w:lastColumn="0" w:noHBand="0" w:noVBand="1"/>
      </w:tblPr>
      <w:tblGrid>
        <w:gridCol w:w="3969"/>
        <w:gridCol w:w="5706"/>
      </w:tblGrid>
      <w:tr w:rsidR="00F30E82" w:rsidRPr="00F30E82" w:rsidTr="004C739E">
        <w:trPr>
          <w:tblCellSpacing w:w="15" w:type="dxa"/>
          <w:jc w:val="center"/>
        </w:trPr>
        <w:tc>
          <w:tcPr>
            <w:tcW w:w="96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0E82" w:rsidRPr="00F30E82" w:rsidRDefault="00F30E82" w:rsidP="00F30E8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0E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Содержание ораторского выступления</w:t>
            </w:r>
          </w:p>
        </w:tc>
      </w:tr>
      <w:tr w:rsidR="00F30E82" w:rsidRPr="00E83197" w:rsidTr="004C739E">
        <w:trPr>
          <w:tblCellSpacing w:w="15" w:type="dxa"/>
          <w:jc w:val="center"/>
        </w:trPr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30E82" w:rsidRPr="00F30E82" w:rsidRDefault="00F30E82" w:rsidP="00F30E8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0E8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Соответствие теме, стилю, жанру</w:t>
            </w:r>
          </w:p>
        </w:tc>
        <w:tc>
          <w:tcPr>
            <w:tcW w:w="5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30E82" w:rsidRPr="00F30E82" w:rsidRDefault="00F30E82" w:rsidP="00F30E8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0E8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Выступление соответствует предложенной теме, выбранному стилю и жанру</w:t>
            </w:r>
          </w:p>
        </w:tc>
      </w:tr>
      <w:tr w:rsidR="00F30E82" w:rsidRPr="00F30E82" w:rsidTr="004C739E">
        <w:trPr>
          <w:tblCellSpacing w:w="15" w:type="dxa"/>
          <w:jc w:val="center"/>
        </w:trPr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30E82" w:rsidRPr="00F30E82" w:rsidRDefault="00F30E82" w:rsidP="00F30E8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0E8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Логико-композиционная организация: целостность представленной композиции, информационная насыщенность</w:t>
            </w:r>
          </w:p>
        </w:tc>
        <w:tc>
          <w:tcPr>
            <w:tcW w:w="5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30E82" w:rsidRPr="00F30E82" w:rsidRDefault="00F30E82" w:rsidP="00F30E8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0E8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Выступление характеризуется композиционной оформленностью (построение текста, расположение и соотношение составных частей текста – 8 частей ораторской речи, знанием теории выдвижения – обусловлено её содержанием, проблематикой, жанром и назначением), структурированностью и логичностью</w:t>
            </w:r>
          </w:p>
        </w:tc>
      </w:tr>
      <w:tr w:rsidR="00F30E82" w:rsidRPr="00F30E82" w:rsidTr="004C739E">
        <w:trPr>
          <w:tblCellSpacing w:w="15" w:type="dxa"/>
          <w:jc w:val="center"/>
        </w:trPr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30E82" w:rsidRPr="00F30E82" w:rsidRDefault="00F30E82" w:rsidP="00F30E8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0E8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Полнота раскрытия, цельность, доказательность, глубина основной мысли</w:t>
            </w:r>
          </w:p>
        </w:tc>
        <w:tc>
          <w:tcPr>
            <w:tcW w:w="5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30E82" w:rsidRPr="00F30E82" w:rsidRDefault="00F30E82" w:rsidP="00F30E8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0E8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Выступление характеризуется полнотой раскрытия темы, оригинальностью идей, выводов, оценок основная мысль носит концептуальный характер (отражает систему взглядов выступающего), отличается новизной и оригинальностью (в ней есть интересные повороты)</w:t>
            </w:r>
          </w:p>
        </w:tc>
      </w:tr>
      <w:tr w:rsidR="00F30E82" w:rsidRPr="00F30E82" w:rsidTr="004C739E">
        <w:trPr>
          <w:tblCellSpacing w:w="15" w:type="dxa"/>
          <w:jc w:val="center"/>
        </w:trPr>
        <w:tc>
          <w:tcPr>
            <w:tcW w:w="96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0E82" w:rsidRPr="00F30E82" w:rsidRDefault="00F30E82" w:rsidP="00F30E8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0E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Коммуникативные качества речи</w:t>
            </w:r>
          </w:p>
        </w:tc>
      </w:tr>
      <w:tr w:rsidR="00F30E82" w:rsidRPr="00E83197" w:rsidTr="004C739E">
        <w:trPr>
          <w:tblCellSpacing w:w="15" w:type="dxa"/>
          <w:jc w:val="center"/>
        </w:trPr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30E82" w:rsidRPr="00F30E82" w:rsidRDefault="00F30E82" w:rsidP="00F30E8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0E8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Смысловая цельность, речевая связность, логическая последовательность изложения</w:t>
            </w:r>
          </w:p>
        </w:tc>
        <w:tc>
          <w:tcPr>
            <w:tcW w:w="5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30E82" w:rsidRPr="00F30E82" w:rsidRDefault="00F30E82" w:rsidP="00F30E8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0E8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Выступление характеризуется смысловой цельностью, речевой связностью, последовательностью изложения, отсутствием логических ошибок, правильным абзацным членением текста</w:t>
            </w:r>
          </w:p>
        </w:tc>
      </w:tr>
      <w:tr w:rsidR="00F30E82" w:rsidRPr="00E83197" w:rsidTr="004C739E">
        <w:trPr>
          <w:tblCellSpacing w:w="15" w:type="dxa"/>
          <w:jc w:val="center"/>
        </w:trPr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30E82" w:rsidRPr="00F30E82" w:rsidRDefault="00F30E82" w:rsidP="00F30E8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0E8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Точность, богатство и выразительность речи соблюдение норм современного русского языка, правильность, чистота</w:t>
            </w:r>
          </w:p>
        </w:tc>
        <w:tc>
          <w:tcPr>
            <w:tcW w:w="5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30E82" w:rsidRPr="00F30E82" w:rsidRDefault="00F30E82" w:rsidP="00F30E8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0E8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Выступление характеризуется точностью выражения мысли, уместным использованием средств художественной выразительности, элементами художественного мастерства, разнообразием грамматического строя речи</w:t>
            </w:r>
          </w:p>
        </w:tc>
      </w:tr>
      <w:tr w:rsidR="00F30E82" w:rsidRPr="00F30E82" w:rsidTr="004C739E">
        <w:trPr>
          <w:tblCellSpacing w:w="15" w:type="dxa"/>
          <w:jc w:val="center"/>
        </w:trPr>
        <w:tc>
          <w:tcPr>
            <w:tcW w:w="96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0E82" w:rsidRPr="00F30E82" w:rsidRDefault="00F30E82" w:rsidP="00F30E8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0E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Артистизм, речевое мастерство</w:t>
            </w:r>
          </w:p>
        </w:tc>
      </w:tr>
      <w:tr w:rsidR="00F30E82" w:rsidRPr="00E83197" w:rsidTr="004C739E">
        <w:trPr>
          <w:trHeight w:val="165"/>
          <w:tblCellSpacing w:w="15" w:type="dxa"/>
          <w:jc w:val="center"/>
        </w:trPr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30E82" w:rsidRPr="00F30E82" w:rsidRDefault="00F30E82" w:rsidP="00F30E8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0E8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Пафосность высказывания</w:t>
            </w:r>
          </w:p>
        </w:tc>
        <w:tc>
          <w:tcPr>
            <w:tcW w:w="5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30E82" w:rsidRPr="00F30E82" w:rsidRDefault="00F30E82" w:rsidP="00F30E8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0E8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Наличие ярких, нестандартных выразительных средств языка (метафор, эпитетов, риторических вопросов и т.д.); умение варьировать силу и тембральную окраску голоса; наличие сильного эмоционального начала и сильного логического конца</w:t>
            </w:r>
          </w:p>
        </w:tc>
      </w:tr>
      <w:tr w:rsidR="00F30E82" w:rsidRPr="00E83197" w:rsidTr="004C739E">
        <w:trPr>
          <w:trHeight w:val="165"/>
          <w:tblCellSpacing w:w="15" w:type="dxa"/>
          <w:jc w:val="center"/>
        </w:trPr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30E82" w:rsidRPr="00F30E82" w:rsidRDefault="00F30E82" w:rsidP="00F30E8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0E8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Личностный аспект</w:t>
            </w:r>
          </w:p>
        </w:tc>
        <w:tc>
          <w:tcPr>
            <w:tcW w:w="5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30E82" w:rsidRPr="00F30E82" w:rsidRDefault="00F30E82" w:rsidP="00F30E8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0E8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Выступающий свободно владеет речью, техникой публичного выступления </w:t>
            </w:r>
          </w:p>
        </w:tc>
      </w:tr>
    </w:tbl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F30E8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«зачтено» выставляется студенту, если  представленное эссе соответствует всем перечисленным критериям содержания ораторского выступления; 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«не зачтено» выставляется студенту, если  представленное эссе не соответствует всем перечисленным критериям содержания ораторского выступления. 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Маслов В.С.  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           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bookmarkStart w:id="3" w:name="_Toc480487764"/>
      <w:r w:rsidRPr="00F30E8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F30E8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зачета. 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Зачет проводится по расписанию предсессионной недели в письменном и устном виде.  Количество вопросов в билете – 2.  Проверка ответов осуществляется при устном изложении студентом письменных ответов на вопросы билета. Объявление результатов производится в день зачета.  Результаты аттестации заносятся в экзаменационную ведомость и зачетную книжку студента. Студенты, не прошедшие промежуточную аттестацию по установленному графику предсессионной недели, должны ликвидировать задолженность в установленном порядке. 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7C22" w:rsidRDefault="00BB7C2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F30E82" w:rsidRPr="00F30E82" w:rsidRDefault="00E83197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492240" cy="9144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" w:name="_GoBack"/>
      <w:bookmarkEnd w:id="4"/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bookmarkEnd w:id="1"/>
    <w:p w:rsidR="00F30E82" w:rsidRPr="00F30E82" w:rsidRDefault="00F30E82" w:rsidP="00BB7C22">
      <w:pPr>
        <w:widowControl w:val="0"/>
        <w:spacing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                                                                              </w:t>
      </w:r>
    </w:p>
    <w:p w:rsidR="00BB7C22" w:rsidRDefault="00BB7C22" w:rsidP="00F30E8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F30E82" w:rsidRPr="00F30E82" w:rsidRDefault="00F30E82" w:rsidP="00F30E8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30E8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Методические  указания  по  освоению  дисциплины  </w:t>
      </w:r>
      <w:r w:rsidRPr="00F30E82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 xml:space="preserve">«Психологическое обеспечение профессиональной деятельности» </w:t>
      </w:r>
      <w:r w:rsidRPr="00F30E8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адресованы  студентам </w:t>
      </w:r>
      <w:r w:rsidRPr="00F30E8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очной </w:t>
      </w:r>
      <w:r w:rsidRPr="00F30E8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формы обучения.  </w:t>
      </w:r>
    </w:p>
    <w:p w:rsidR="00F30E82" w:rsidRPr="00F30E82" w:rsidRDefault="00F30E82" w:rsidP="00F30E82">
      <w:pPr>
        <w:widowControl w:val="0"/>
        <w:shd w:val="clear" w:color="auto" w:fill="FFFFFF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ru-RU" w:eastAsia="ru-RU"/>
        </w:rPr>
      </w:pPr>
      <w:r w:rsidRPr="00F30E8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Учебным планом по направлению подготовки судебных экспертов  предусмотрены следующие виды занятий:</w:t>
      </w:r>
    </w:p>
    <w:p w:rsidR="00F30E82" w:rsidRPr="00F30E82" w:rsidRDefault="00F30E82" w:rsidP="00F30E8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F30E8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- лекции;</w:t>
      </w:r>
    </w:p>
    <w:p w:rsidR="00F30E82" w:rsidRPr="00F30E82" w:rsidRDefault="00F30E82" w:rsidP="00F30E8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F30E8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- практические занятия;</w:t>
      </w:r>
    </w:p>
    <w:p w:rsidR="00F30E82" w:rsidRPr="00F30E82" w:rsidRDefault="00F30E82" w:rsidP="00F30E8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F30E8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- самостоятельная работа студента</w:t>
      </w:r>
    </w:p>
    <w:p w:rsidR="00F30E82" w:rsidRPr="00F30E82" w:rsidRDefault="00F30E82" w:rsidP="00F30E8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30E8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девять тем предусмотренных рабочей программой, </w:t>
      </w:r>
      <w:r w:rsidRPr="00F30E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преподаватель излагает и разъясняет основные, наиболее сложные понятия темы, а также связанные с ней теоретические и практические проблемы, дает рекомендации и указания на самостоятельную работу</w:t>
      </w:r>
      <w:r w:rsidRPr="00F30E8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и даются  рекомендации по подготовке к практическим занятиям. 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30E8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навыки, </w:t>
      </w:r>
      <w:r w:rsidRPr="00F30E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изучаются наиболее важные тем учебной дисциплины. Они служат для закрепления изученного материала, развития умений и навыков подготовки докладов, рефератов, приобретения опыта устных публичных выступлений, ведения дискуссии, аргументации и защиты выдвигаемых положений, а также для контроля преподавателем степени подготовленности студентов по изучаемой дисциплине.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Практическое занятие предполагает свободный обмен мнениями по избранной тематике. Он начинается со вступительного слова преподавателя, формулирующего цель занятия и характеризующего его основную проблематику. Затем, как правило, заслушиваются сообщения студентов. Обсуждение сообщения совмещается с рассмотрением намеченных вопросов. Сообщения, предполагающие анализ публикаций по отдельным вопросам практического занятия, заслушиваются обычно в середине занятия. Поощряется выдвижение и обсуждение альтернативных мнений. В заключительном слове преподаватель подводит итоги обсуждения и объявляет оценки выступавшим студентам. В целях контроля подготовленности студентов и привития им навыков краткого письменного изложения своих мыслей преподаватель в ходе практических занятий может осуществлять текущий контроль знаний в виде тестовых заданий.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подготовке к практическому занятию студенты имеют возможность воспользоваться консультациями преподавателя. Кроме указанных тем студенты вправе, по согласованию с преподавателем, избирать и другие интересующие их темы.</w:t>
      </w:r>
    </w:p>
    <w:p w:rsidR="00F30E82" w:rsidRPr="00F30E82" w:rsidRDefault="00F30E82" w:rsidP="00F30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Качество учебной работы студентов преподаватель оценивает в конце семинара, выставляя в рабочий журнал текущие оценки. Студент имеет право ознакомиться с ними.</w:t>
      </w:r>
    </w:p>
    <w:p w:rsidR="00F30E82" w:rsidRPr="00F30E82" w:rsidRDefault="00F30E82" w:rsidP="00F30E8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F30E8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F30E82" w:rsidRPr="00F30E82" w:rsidRDefault="00F30E82" w:rsidP="00F30E8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F30E8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F30E82" w:rsidRPr="00F30E82" w:rsidRDefault="00F30E82" w:rsidP="00F30E8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F30E8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– изучить конспекты лекций;  </w:t>
      </w:r>
    </w:p>
    <w:p w:rsidR="00F30E82" w:rsidRPr="00F30E82" w:rsidRDefault="00F30E82" w:rsidP="00F30E8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F30E8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F30E82" w:rsidRPr="00F30E82" w:rsidRDefault="00F30E82" w:rsidP="00F30E8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F30E8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F30E82" w:rsidRPr="00F30E82" w:rsidRDefault="00F30E82" w:rsidP="00F30E8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F30E8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</w:t>
      </w:r>
      <w:r w:rsidRPr="00F30E8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F30E82" w:rsidRPr="00F30E82" w:rsidRDefault="00F30E82" w:rsidP="00F30E8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F30E8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Студент  должен  готовиться  к  предстоящему  практическому занятию  по  всем,  обозначенным  в  рабочей программе дисциплины вопросам.  </w:t>
      </w:r>
    </w:p>
    <w:p w:rsidR="00F30E82" w:rsidRPr="00F30E82" w:rsidRDefault="00F30E82" w:rsidP="00F30E8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F30E8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т.ч. интерактивные) методы обучения, в частности:   </w:t>
      </w:r>
    </w:p>
    <w:p w:rsidR="00F30E82" w:rsidRPr="00F30E82" w:rsidRDefault="00F30E82" w:rsidP="00F30E8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F30E8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- интерактивная доска для подготовки и проведения лекционных и практических занятий</w:t>
      </w:r>
    </w:p>
    <w:p w:rsidR="00F30E82" w:rsidRPr="00F30E82" w:rsidRDefault="00F30E82" w:rsidP="00F30E8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F30E8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1" w:history="1">
        <w:r w:rsidRPr="00F30E82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F30E8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F30E82" w:rsidRPr="00F30E82" w:rsidRDefault="00F30E82" w:rsidP="00F30E8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</w:pPr>
    </w:p>
    <w:p w:rsidR="00F30E82" w:rsidRPr="00F30E82" w:rsidRDefault="00F30E82" w:rsidP="00F30E82">
      <w:pPr>
        <w:jc w:val="both"/>
        <w:textAlignment w:val="baseline"/>
        <w:rPr>
          <w:rFonts w:ascii="Calibri" w:eastAsia="Times New Roman" w:hAnsi="Calibri" w:cs="Times New Roman"/>
          <w:b/>
          <w:sz w:val="28"/>
          <w:szCs w:val="28"/>
          <w:lang w:val="ru-RU" w:eastAsia="ru-RU"/>
        </w:rPr>
      </w:pPr>
      <w:r w:rsidRPr="00F30E82">
        <w:rPr>
          <w:rFonts w:ascii="Calibri" w:eastAsia="Times New Roman" w:hAnsi="Calibri" w:cs="Times New Roman"/>
          <w:b/>
          <w:sz w:val="28"/>
          <w:szCs w:val="28"/>
          <w:lang w:val="ru-RU" w:eastAsia="ru-RU"/>
        </w:rPr>
        <w:t xml:space="preserve">Методические рекомендации по написанию письменных работ, требования к их оформлению </w:t>
      </w:r>
    </w:p>
    <w:p w:rsidR="00F30E82" w:rsidRPr="00F30E82" w:rsidRDefault="00F30E82" w:rsidP="00F30E82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По желанию студентов, наиболее успешно обучающихся, ими по согласованию с преподавателем, могут готовиться контрольные работы. Написанию работы предшествует внимательное изучение студентом рекомендованных источников. Целесообразно делать выписки из нормативных актов, книг, статей, помечать в черновике те страницы и издания, которые наиболее полезны при освещении соответствующих  вопросов.</w:t>
      </w:r>
    </w:p>
    <w:p w:rsidR="00F30E82" w:rsidRPr="00F30E82" w:rsidRDefault="00F30E82" w:rsidP="00F30E82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тексте работы при ссылках на нормативный акт должна использоваться  последняя редакция документа.</w:t>
      </w:r>
    </w:p>
    <w:p w:rsidR="00F30E82" w:rsidRPr="00F30E82" w:rsidRDefault="00F30E82" w:rsidP="00F30E82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Следует иметь в виду, что иногда нормативный материал, используемый в учебниках, пособиях и научной литературе, к моменту подготовки студентом письменной работы оказывается утратившим силу.</w:t>
      </w:r>
    </w:p>
    <w:p w:rsidR="00F30E82" w:rsidRPr="00F30E82" w:rsidRDefault="00F30E82" w:rsidP="00F30E82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Недействующие нормативные акты не подлежат использованию, либо упоминаются с соответствующими оговорками. Таким образом, при работе с нормативно-правовой базой студент в первую очередь должен установить, является ли данный нормативно-правовой акт действующим в настоящее время, а также использовать последнюю редакцию документа.</w:t>
      </w:r>
    </w:p>
    <w:p w:rsidR="00F30E82" w:rsidRPr="00F30E82" w:rsidRDefault="00F30E82" w:rsidP="00F30E82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В процессе подготовки работы студент должен:</w:t>
      </w:r>
    </w:p>
    <w:p w:rsidR="00F30E82" w:rsidRPr="00F30E82" w:rsidRDefault="00F30E82" w:rsidP="00F30E82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всесторонне изучить определенную юридическую проблему, ее теоретические и практические аспекты;</w:t>
      </w:r>
    </w:p>
    <w:p w:rsidR="00F30E82" w:rsidRPr="00F30E82" w:rsidRDefault="00F30E82" w:rsidP="00F30E82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проанализировать научную литературу и нормативно-правовой материал по теме;</w:t>
      </w:r>
    </w:p>
    <w:p w:rsidR="00F30E82" w:rsidRPr="00F30E82" w:rsidRDefault="00F30E82" w:rsidP="00F30E82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выработать собственное суждение по соответствующей проблеме, отношение к существующим научным позициям, точкам зрения, юридической практике;</w:t>
      </w:r>
    </w:p>
    <w:p w:rsidR="00F30E82" w:rsidRPr="00F30E82" w:rsidRDefault="00F30E82" w:rsidP="00F30E82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по возможности сформулировать свои предложения по совершению юридической практики и законодательства.</w:t>
      </w:r>
    </w:p>
    <w:p w:rsidR="00F30E82" w:rsidRPr="00F30E82" w:rsidRDefault="00F30E82" w:rsidP="00F30E82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Содержание работы должно соответствовать ее теме и плану.</w:t>
      </w:r>
    </w:p>
    <w:p w:rsidR="00F30E82" w:rsidRPr="00F30E82" w:rsidRDefault="00F30E82" w:rsidP="00F30E82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Содержание ответов на поставленные вопросы должно быть полным, теоретически обоснованным и аргументированным, иметь связь с практической деятельностью. Ответы на вопросы должны быть логичными, сформулированы четко и ясно, по существу  поставленного вопроса. Не следует необоснованно увеличивать их объем, останавливаясь на второстепенных, прямо не относящихся к теме исследования,  аспектах. При формулировании собственных суждений следует избегать таких выражений, как «по моему мнению», «я думаю» и т.п., т е. писать от первого лица.</w:t>
      </w:r>
    </w:p>
    <w:p w:rsidR="00F30E82" w:rsidRPr="00F30E82" w:rsidRDefault="00F30E82" w:rsidP="00F30E82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 При использовании в тексте ответа на вопрос цитат, норм правовых актов, заимствованных таблиц и схем следует руководствоваться правилами оформления сносок и ссылок на соответствующие источники. Сноски имеют постраничную нумерацию, то есть первая сноска  на каждой странице  нумеруется цифрой 1. Печатание сносок с использованием  сквозной нумерации  в конце работы не допускается. Заимствование текста без ссылки на источник цитирования, т.е. плагиат, не допускается и является основанием для направления работы на доработку.</w:t>
      </w:r>
    </w:p>
    <w:p w:rsidR="00F30E82" w:rsidRPr="00F30E82" w:rsidRDefault="00F30E82" w:rsidP="00F30E82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 Если автор считает целесообразным в ходе ответа на поставленный вопрос использовать табличную или схематическую форму изложения материала, то должен руководствоваться правилами оформления таблиц и схем. Следует обратить внимание, что при использовании в работе статистического материала необходимо давать  текстовое объяснение.</w:t>
      </w:r>
    </w:p>
    <w:p w:rsidR="00F30E82" w:rsidRPr="00F30E82" w:rsidRDefault="00F30E82" w:rsidP="00F30E82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7. В конце работы автор может привести перечень условных обозначений, символов и специальных терминов только в том случае, если их общее число более 20  и каждое из них повторяется в тексте не менее трех раз.</w:t>
      </w:r>
    </w:p>
    <w:p w:rsidR="00F30E82" w:rsidRPr="00F30E82" w:rsidRDefault="00F30E82" w:rsidP="00F30E82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8. Текст работы печатается с одной стороны стандартного листа формата А4 через 1,5 интервала с выравниванием «по ширине», в том числе и при оформлении списков.  В текстовом редакторе «Microsoft Word»: стиль шрифта «Times New Roman», размер: «14», отступ абзаца – 1см (по линейке табуляции). Заголовки глав, параграфов, пунктов печатаются шрифтом с выделением «жирный», с выравниванием «по ширине» и с отступом абзаца указанного размера по первой строке. Точка в конце заголовка не ставится. В тексте работы запрещается использовать выделение «жирный» (кроме указанных заголовков), а также шрифт другого стиля. Каждая страница  должна быть оформлена с четким  соблюдением размера полей: слева - 30 мм, сверху - 20 мм, справа - 10 мм, снизу - 20 мм. </w:t>
      </w:r>
    </w:p>
    <w:p w:rsidR="00F30E82" w:rsidRPr="00F30E82" w:rsidRDefault="00F30E82" w:rsidP="00F30E82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9. В работе используется сквозная нумерация страниц. Титульный лист считается первым, но не нумеруется. Нумерация страниц начинается с третьего листа работы – введения. Номера страниц проставляются в правом верхнем углу. </w:t>
      </w:r>
    </w:p>
    <w:p w:rsidR="00F30E82" w:rsidRPr="00F30E82" w:rsidRDefault="00F30E82" w:rsidP="00F30E82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10. Работа должна быть выполнена грамотно и аккуратно, с обязательным соблюдением рекомендуемых правил и требований. Не допускаются произвольные сокращения слов, исправления и зачеркивания. Грамматические и стилистические ошибки снижают уровень оценки работы. Нарушение правил оформления работы является основанием для направления работы на доработку.</w:t>
      </w:r>
    </w:p>
    <w:p w:rsidR="00F30E82" w:rsidRPr="00F30E82" w:rsidRDefault="00F30E82" w:rsidP="00F30E82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11. Сроки хранения письменных работ устанавливаются в соответствии с номенклатурой дел. </w:t>
      </w:r>
    </w:p>
    <w:p w:rsidR="00F30E82" w:rsidRPr="00F30E82" w:rsidRDefault="00F30E82" w:rsidP="00F30E8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F30E82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Порядок оформления сносок, ссылок на литературные источники  и нормативные акты</w:t>
      </w:r>
    </w:p>
    <w:p w:rsidR="00F30E82" w:rsidRPr="00F30E82" w:rsidRDefault="00F30E82" w:rsidP="00F30E82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F30E82">
        <w:rPr>
          <w:rFonts w:ascii="Times New Roman" w:eastAsia="Times New Roman" w:hAnsi="Times New Roman" w:cs="Times New Roman"/>
          <w:i/>
          <w:snapToGrid w:val="0"/>
          <w:sz w:val="28"/>
          <w:szCs w:val="28"/>
          <w:u w:val="single"/>
          <w:lang w:val="ru-RU" w:eastAsia="ru-RU"/>
        </w:rPr>
        <w:t>Ссылки, сноски  на литературу</w:t>
      </w:r>
    </w:p>
    <w:p w:rsidR="00F30E82" w:rsidRPr="00F30E82" w:rsidRDefault="00F30E82" w:rsidP="00F30E82">
      <w:pPr>
        <w:ind w:firstLine="540"/>
        <w:jc w:val="both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F30E82">
        <w:rPr>
          <w:rFonts w:ascii="Calibri" w:eastAsia="Times New Roman" w:hAnsi="Calibri" w:cs="Times New Roman"/>
          <w:sz w:val="28"/>
          <w:szCs w:val="28"/>
          <w:lang w:val="ru-RU" w:eastAsia="ru-RU"/>
        </w:rPr>
        <w:t>1. В тексте письменной работы при цитировании какого-либо автора надо указать его инициалы и фамилию, а затем в обязательном порядке оформить сноску на данный источник по общим правилам.</w:t>
      </w:r>
    </w:p>
    <w:p w:rsidR="00F30E82" w:rsidRPr="00F30E82" w:rsidRDefault="00F30E82" w:rsidP="00F30E8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napToGrid w:val="0"/>
          <w:sz w:val="28"/>
          <w:szCs w:val="28"/>
          <w:u w:val="single"/>
          <w:lang w:val="ru-RU" w:eastAsia="ru-RU"/>
        </w:rPr>
      </w:pPr>
      <w:r w:rsidRPr="00F30E82">
        <w:rPr>
          <w:rFonts w:ascii="Times New Roman" w:eastAsia="Times New Roman" w:hAnsi="Times New Roman" w:cs="Times New Roman"/>
          <w:i/>
          <w:snapToGrid w:val="0"/>
          <w:sz w:val="28"/>
          <w:szCs w:val="28"/>
          <w:u w:val="single"/>
          <w:lang w:val="ru-RU" w:eastAsia="ru-RU"/>
        </w:rPr>
        <w:t>Ссылки, сноски на правовые акты</w:t>
      </w:r>
    </w:p>
    <w:p w:rsidR="00F30E82" w:rsidRPr="00F30E82" w:rsidRDefault="00F30E82" w:rsidP="00F30E82">
      <w:pPr>
        <w:ind w:firstLine="540"/>
        <w:jc w:val="both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F30E82">
        <w:rPr>
          <w:rFonts w:ascii="Calibri" w:eastAsia="Times New Roman" w:hAnsi="Calibri" w:cs="Times New Roman"/>
          <w:sz w:val="28"/>
          <w:szCs w:val="28"/>
          <w:lang w:val="ru-RU" w:eastAsia="ru-RU"/>
        </w:rPr>
        <w:t>1. При первом упоминании в тексте правового акта (кроме Конституции РФ) в тексте следует указать его полное наименование, дату принятия и номер документа, затем в обязательном порядке сделать сноску по общим правилам, указанным в п.2. Сноска на указанный  правовой акт делается один раз (при его первом  упоминании).</w:t>
      </w:r>
    </w:p>
    <w:p w:rsidR="00F30E82" w:rsidRPr="00F30E82" w:rsidRDefault="00F30E82" w:rsidP="00F30E82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При дальнейшем упоминании того же акта можно использовать его краткое название, например: </w:t>
      </w:r>
      <w:r w:rsidRPr="00F30E82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в соответствии со ст. 2 Федерального закона «О введении в действие Кодекса Российской Федерации об административных правонарушениях». </w:t>
      </w:r>
      <w:r w:rsidRPr="00F30E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Однако обязательно следует назвать статьи или пункты акта, имеющие отношение к вопросу.</w:t>
      </w:r>
    </w:p>
    <w:p w:rsidR="00F30E82" w:rsidRPr="00F30E82" w:rsidRDefault="00F30E82" w:rsidP="00F30E82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30E8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Порядок оформления списка использованных источников</w:t>
      </w:r>
    </w:p>
    <w:p w:rsidR="00F30E82" w:rsidRPr="00F30E82" w:rsidRDefault="00F30E82" w:rsidP="00F30E82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Список использованных источников должен состоять из следующих разделов:</w:t>
      </w:r>
    </w:p>
    <w:p w:rsidR="00F30E82" w:rsidRPr="00F30E82" w:rsidRDefault="00F30E82" w:rsidP="00F30E82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правовые акты;</w:t>
      </w:r>
    </w:p>
    <w:p w:rsidR="00F30E82" w:rsidRPr="00F30E82" w:rsidRDefault="00F30E82" w:rsidP="00F30E82">
      <w:pPr>
        <w:numPr>
          <w:ilvl w:val="0"/>
          <w:numId w:val="6"/>
        </w:num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научная литература – книги, монографии, статьи и др., расположенные в алфавитном порядке;</w:t>
      </w:r>
    </w:p>
    <w:p w:rsidR="00F30E82" w:rsidRPr="00F30E82" w:rsidRDefault="00F30E82" w:rsidP="00F30E82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материалы юридической практики.</w:t>
      </w:r>
    </w:p>
    <w:p w:rsidR="00F30E82" w:rsidRPr="00F30E82" w:rsidRDefault="00F30E82" w:rsidP="00F30E82">
      <w:pPr>
        <w:tabs>
          <w:tab w:val="left" w:pos="360"/>
        </w:tabs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Каждый раздел списка имеет соответствующее наименование и самостоятельную нумерацию.</w:t>
      </w:r>
    </w:p>
    <w:p w:rsidR="00F30E82" w:rsidRPr="00F30E82" w:rsidRDefault="00F30E82" w:rsidP="00F30E82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48"/>
        <w:gridCol w:w="4536"/>
      </w:tblGrid>
      <w:tr w:rsidR="00F30E82" w:rsidRPr="00F30E82" w:rsidTr="004C739E">
        <w:tc>
          <w:tcPr>
            <w:tcW w:w="5148" w:type="dxa"/>
          </w:tcPr>
          <w:p w:rsidR="00F30E82" w:rsidRPr="00F30E82" w:rsidRDefault="00F30E82" w:rsidP="00F30E82">
            <w:pPr>
              <w:jc w:val="both"/>
              <w:rPr>
                <w:rFonts w:ascii="Calibri" w:eastAsia="Times New Roman" w:hAnsi="Calibri" w:cs="Times New Roman"/>
                <w:i/>
                <w:noProof/>
                <w:sz w:val="28"/>
                <w:szCs w:val="28"/>
                <w:lang w:val="ru-RU" w:eastAsia="ru-RU"/>
              </w:rPr>
            </w:pPr>
            <w:r w:rsidRPr="00F30E82">
              <w:rPr>
                <w:rFonts w:ascii="Calibri" w:eastAsia="Times New Roman" w:hAnsi="Calibri" w:cs="Times New Roman"/>
                <w:i/>
                <w:noProof/>
                <w:sz w:val="28"/>
                <w:szCs w:val="28"/>
                <w:lang w:val="ru-RU" w:eastAsia="ru-RU"/>
              </w:rPr>
              <w:t>Полное наименование</w:t>
            </w:r>
          </w:p>
        </w:tc>
        <w:tc>
          <w:tcPr>
            <w:tcW w:w="4536" w:type="dxa"/>
          </w:tcPr>
          <w:p w:rsidR="00F30E82" w:rsidRPr="00F30E82" w:rsidRDefault="00F30E82" w:rsidP="00F30E82">
            <w:pPr>
              <w:jc w:val="both"/>
              <w:rPr>
                <w:rFonts w:ascii="Calibri" w:eastAsia="Times New Roman" w:hAnsi="Calibri" w:cs="Times New Roman"/>
                <w:i/>
                <w:noProof/>
                <w:sz w:val="28"/>
                <w:szCs w:val="28"/>
                <w:lang w:val="ru-RU" w:eastAsia="ru-RU"/>
              </w:rPr>
            </w:pPr>
            <w:r w:rsidRPr="00F30E82">
              <w:rPr>
                <w:rFonts w:ascii="Calibri" w:eastAsia="Times New Roman" w:hAnsi="Calibri" w:cs="Times New Roman"/>
                <w:i/>
                <w:noProof/>
                <w:sz w:val="28"/>
                <w:szCs w:val="28"/>
                <w:lang w:val="ru-RU" w:eastAsia="ru-RU"/>
              </w:rPr>
              <w:t>Сокращенное наименование</w:t>
            </w:r>
          </w:p>
        </w:tc>
      </w:tr>
      <w:tr w:rsidR="00F30E82" w:rsidRPr="00F30E82" w:rsidTr="004C739E">
        <w:tc>
          <w:tcPr>
            <w:tcW w:w="5148" w:type="dxa"/>
          </w:tcPr>
          <w:p w:rsidR="00F30E82" w:rsidRPr="00F30E82" w:rsidRDefault="00F30E82" w:rsidP="00F30E82">
            <w:pPr>
              <w:jc w:val="both"/>
              <w:rPr>
                <w:rFonts w:ascii="Calibri" w:eastAsia="Times New Roman" w:hAnsi="Calibri" w:cs="Times New Roman"/>
                <w:noProof/>
                <w:sz w:val="28"/>
                <w:szCs w:val="28"/>
                <w:lang w:val="ru-RU" w:eastAsia="ru-RU"/>
              </w:rPr>
            </w:pPr>
            <w:r w:rsidRPr="00F30E82">
              <w:rPr>
                <w:rFonts w:ascii="Calibri" w:eastAsia="Times New Roman" w:hAnsi="Calibri" w:cs="Times New Roman"/>
                <w:noProof/>
                <w:sz w:val="28"/>
                <w:szCs w:val="28"/>
                <w:lang w:val="ru-RU" w:eastAsia="ru-RU"/>
              </w:rPr>
              <w:t>Собрание законодательства Российской Федерации</w:t>
            </w:r>
          </w:p>
        </w:tc>
        <w:tc>
          <w:tcPr>
            <w:tcW w:w="4536" w:type="dxa"/>
          </w:tcPr>
          <w:p w:rsidR="00F30E82" w:rsidRPr="00F30E82" w:rsidRDefault="00F30E82" w:rsidP="00F30E82">
            <w:pPr>
              <w:jc w:val="both"/>
              <w:rPr>
                <w:rFonts w:ascii="Calibri" w:eastAsia="Times New Roman" w:hAnsi="Calibri" w:cs="Times New Roman"/>
                <w:noProof/>
                <w:sz w:val="28"/>
                <w:szCs w:val="28"/>
                <w:lang w:val="ru-RU" w:eastAsia="ru-RU"/>
              </w:rPr>
            </w:pPr>
            <w:r w:rsidRPr="00F30E82">
              <w:rPr>
                <w:rFonts w:ascii="Calibri" w:eastAsia="Times New Roman" w:hAnsi="Calibri" w:cs="Times New Roman"/>
                <w:noProof/>
                <w:sz w:val="28"/>
                <w:szCs w:val="28"/>
                <w:lang w:val="ru-RU" w:eastAsia="ru-RU"/>
              </w:rPr>
              <w:t xml:space="preserve">Собрание законодательства РФ </w:t>
            </w:r>
          </w:p>
        </w:tc>
      </w:tr>
      <w:tr w:rsidR="00F30E82" w:rsidRPr="00E83197" w:rsidTr="004C739E">
        <w:tc>
          <w:tcPr>
            <w:tcW w:w="5148" w:type="dxa"/>
          </w:tcPr>
          <w:p w:rsidR="00F30E82" w:rsidRPr="00F30E82" w:rsidRDefault="00F30E82" w:rsidP="00F30E82">
            <w:pPr>
              <w:jc w:val="both"/>
              <w:rPr>
                <w:rFonts w:ascii="Calibri" w:eastAsia="Times New Roman" w:hAnsi="Calibri" w:cs="Times New Roman"/>
                <w:noProof/>
                <w:sz w:val="28"/>
                <w:szCs w:val="28"/>
                <w:lang w:val="ru-RU" w:eastAsia="ru-RU"/>
              </w:rPr>
            </w:pPr>
            <w:r w:rsidRPr="00F30E82">
              <w:rPr>
                <w:rFonts w:ascii="Calibri" w:eastAsia="Times New Roman" w:hAnsi="Calibri" w:cs="Times New Roman"/>
                <w:noProof/>
                <w:sz w:val="28"/>
                <w:szCs w:val="28"/>
                <w:lang w:val="ru-RU" w:eastAsia="ru-RU"/>
              </w:rPr>
              <w:t>Ведомости Съезда народных депутатов  и Верховного Совета Российской Федерации</w:t>
            </w:r>
          </w:p>
        </w:tc>
        <w:tc>
          <w:tcPr>
            <w:tcW w:w="4536" w:type="dxa"/>
          </w:tcPr>
          <w:p w:rsidR="00F30E82" w:rsidRPr="00F30E82" w:rsidRDefault="00F30E82" w:rsidP="00F30E82">
            <w:pPr>
              <w:jc w:val="both"/>
              <w:rPr>
                <w:rFonts w:ascii="Calibri" w:eastAsia="Times New Roman" w:hAnsi="Calibri" w:cs="Times New Roman"/>
                <w:noProof/>
                <w:sz w:val="28"/>
                <w:szCs w:val="28"/>
                <w:lang w:val="ru-RU" w:eastAsia="ru-RU"/>
              </w:rPr>
            </w:pPr>
            <w:r w:rsidRPr="00F30E82">
              <w:rPr>
                <w:rFonts w:ascii="Calibri" w:eastAsia="Times New Roman" w:hAnsi="Calibri" w:cs="Times New Roman"/>
                <w:noProof/>
                <w:sz w:val="28"/>
                <w:szCs w:val="28"/>
                <w:lang w:val="ru-RU" w:eastAsia="ru-RU"/>
              </w:rPr>
              <w:t>Ведомости Съезда народных депутатов и Верховного Совета РФ</w:t>
            </w:r>
          </w:p>
        </w:tc>
      </w:tr>
      <w:tr w:rsidR="00F30E82" w:rsidRPr="00E83197" w:rsidTr="004C739E">
        <w:tc>
          <w:tcPr>
            <w:tcW w:w="5148" w:type="dxa"/>
          </w:tcPr>
          <w:p w:rsidR="00F30E82" w:rsidRPr="00F30E82" w:rsidRDefault="00F30E82" w:rsidP="00F30E82">
            <w:pPr>
              <w:jc w:val="both"/>
              <w:rPr>
                <w:rFonts w:ascii="Calibri" w:eastAsia="Times New Roman" w:hAnsi="Calibri" w:cs="Times New Roman"/>
                <w:noProof/>
                <w:sz w:val="28"/>
                <w:szCs w:val="28"/>
                <w:lang w:val="ru-RU" w:eastAsia="ru-RU"/>
              </w:rPr>
            </w:pPr>
            <w:r w:rsidRPr="00F30E82">
              <w:rPr>
                <w:rFonts w:ascii="Calibri" w:eastAsia="Times New Roman" w:hAnsi="Calibri" w:cs="Times New Roman"/>
                <w:noProof/>
                <w:sz w:val="28"/>
                <w:szCs w:val="28"/>
                <w:lang w:val="ru-RU" w:eastAsia="ru-RU"/>
              </w:rPr>
              <w:t>Собрание актов Президента и Правительства Российской Федерации</w:t>
            </w:r>
          </w:p>
        </w:tc>
        <w:tc>
          <w:tcPr>
            <w:tcW w:w="4536" w:type="dxa"/>
          </w:tcPr>
          <w:p w:rsidR="00F30E82" w:rsidRPr="00F30E82" w:rsidRDefault="00F30E82" w:rsidP="00F30E82">
            <w:pPr>
              <w:jc w:val="both"/>
              <w:rPr>
                <w:rFonts w:ascii="Calibri" w:eastAsia="Times New Roman" w:hAnsi="Calibri" w:cs="Times New Roman"/>
                <w:noProof/>
                <w:sz w:val="28"/>
                <w:szCs w:val="28"/>
                <w:lang w:val="ru-RU" w:eastAsia="ru-RU"/>
              </w:rPr>
            </w:pPr>
            <w:r w:rsidRPr="00F30E82">
              <w:rPr>
                <w:rFonts w:ascii="Calibri" w:eastAsia="Times New Roman" w:hAnsi="Calibri" w:cs="Times New Roman"/>
                <w:noProof/>
                <w:sz w:val="28"/>
                <w:szCs w:val="28"/>
                <w:lang w:val="ru-RU" w:eastAsia="ru-RU"/>
              </w:rPr>
              <w:t>Собрание актов Президента и Правительства РФ</w:t>
            </w:r>
          </w:p>
        </w:tc>
      </w:tr>
    </w:tbl>
    <w:p w:rsidR="00F30E82" w:rsidRPr="00F30E82" w:rsidRDefault="00F30E82" w:rsidP="00F30E82">
      <w:pPr>
        <w:ind w:firstLine="720"/>
        <w:jc w:val="both"/>
        <w:rPr>
          <w:rFonts w:ascii="Calibri" w:eastAsia="Times New Roman" w:hAnsi="Calibri" w:cs="Times New Roman"/>
          <w:sz w:val="28"/>
          <w:szCs w:val="28"/>
          <w:lang w:val="ru-RU" w:eastAsia="ru-RU"/>
        </w:rPr>
      </w:pPr>
    </w:p>
    <w:p w:rsidR="00F30E82" w:rsidRPr="00F30E82" w:rsidRDefault="00F30E82" w:rsidP="00F30E82">
      <w:pPr>
        <w:tabs>
          <w:tab w:val="left" w:pos="360"/>
        </w:tabs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val="ru-RU" w:eastAsia="ru-RU"/>
        </w:rPr>
      </w:pPr>
      <w:r w:rsidRPr="00F30E82">
        <w:rPr>
          <w:rFonts w:ascii="Times New Roman" w:eastAsia="Times New Roman" w:hAnsi="Times New Roman" w:cs="Times New Roman"/>
          <w:i/>
          <w:sz w:val="28"/>
          <w:szCs w:val="28"/>
          <w:u w:val="single"/>
          <w:lang w:val="ru-RU" w:eastAsia="ru-RU"/>
        </w:rPr>
        <w:t>Оформление списка использованной научной литературы</w:t>
      </w:r>
    </w:p>
    <w:p w:rsidR="00F30E82" w:rsidRPr="00F30E82" w:rsidRDefault="00F30E82" w:rsidP="00F30E82">
      <w:pPr>
        <w:tabs>
          <w:tab w:val="left" w:pos="360"/>
        </w:tabs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В  разделе «Научная литература» в алфавитном порядке указываются все источники, изученные и проанализированные студентом при подготовке письменной работы.</w:t>
      </w:r>
    </w:p>
    <w:p w:rsidR="00F30E82" w:rsidRPr="00F30E82" w:rsidRDefault="00F30E82" w:rsidP="00F30E82">
      <w:pPr>
        <w:tabs>
          <w:tab w:val="left" w:pos="360"/>
        </w:tabs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При оформлении списка научной литературы следует обратить внимание на точное указание выходных данных использованных источников.</w:t>
      </w:r>
    </w:p>
    <w:p w:rsidR="00F30E82" w:rsidRPr="00F30E82" w:rsidRDefault="00F30E82" w:rsidP="00F30E82">
      <w:pPr>
        <w:tabs>
          <w:tab w:val="left" w:pos="360"/>
        </w:tabs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Для учебников и учебных пособий - фамилия, инициалы автора (авторов), полное название книги, место издания, издательство, год издания, общее количество страниц.</w:t>
      </w:r>
    </w:p>
    <w:p w:rsidR="00F30E82" w:rsidRPr="00F30E82" w:rsidRDefault="00F30E82" w:rsidP="00F30E82">
      <w:pPr>
        <w:tabs>
          <w:tab w:val="left" w:pos="360"/>
        </w:tabs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Научная литература на иностранном языке;</w:t>
      </w:r>
    </w:p>
    <w:p w:rsidR="00F30E82" w:rsidRPr="00F30E82" w:rsidRDefault="00F30E82" w:rsidP="00F30E82">
      <w:pPr>
        <w:tabs>
          <w:tab w:val="left" w:pos="360"/>
        </w:tabs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Материалы сети «Интернет».</w:t>
      </w:r>
    </w:p>
    <w:p w:rsidR="00F30E82" w:rsidRPr="00F30E82" w:rsidRDefault="00F30E82" w:rsidP="00F30E82">
      <w:pPr>
        <w:tabs>
          <w:tab w:val="left" w:pos="360"/>
        </w:tabs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Пример:</w:t>
      </w:r>
    </w:p>
    <w:p w:rsidR="00F30E82" w:rsidRPr="00F30E82" w:rsidRDefault="00F30E82" w:rsidP="00F30E82">
      <w:pPr>
        <w:tabs>
          <w:tab w:val="left" w:pos="360"/>
        </w:tabs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30E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Официальный сайт Министерства финансов Российской Федерации http://www.minfin.ru/</w:t>
      </w:r>
    </w:p>
    <w:p w:rsidR="00F30E82" w:rsidRPr="00F30E82" w:rsidRDefault="00F30E82" w:rsidP="00F30E82">
      <w:pPr>
        <w:keepNext/>
        <w:keepLines/>
        <w:spacing w:before="480" w:after="0"/>
        <w:jc w:val="both"/>
        <w:outlineLvl w:val="0"/>
        <w:rPr>
          <w:rFonts w:ascii="Times New Roman" w:eastAsia="Times New Roman" w:hAnsi="Times New Roman" w:cs="Times New Roman"/>
          <w:bCs/>
          <w:color w:val="365F91"/>
          <w:sz w:val="28"/>
          <w:szCs w:val="28"/>
          <w:u w:val="single"/>
          <w:lang w:val="ru-RU" w:eastAsia="ru-RU"/>
        </w:rPr>
      </w:pPr>
      <w:r w:rsidRPr="00F30E82">
        <w:rPr>
          <w:rFonts w:ascii="Times New Roman" w:eastAsia="Times New Roman" w:hAnsi="Times New Roman" w:cs="Times New Roman"/>
          <w:bCs/>
          <w:color w:val="365F91"/>
          <w:sz w:val="28"/>
          <w:szCs w:val="28"/>
          <w:u w:val="single"/>
          <w:lang w:val="ru-RU" w:eastAsia="ru-RU"/>
        </w:rPr>
        <w:t>Оформление списка материалов юридической практики</w:t>
      </w:r>
    </w:p>
    <w:p w:rsidR="00F30E82" w:rsidRPr="00F30E82" w:rsidRDefault="00F30E82" w:rsidP="00F30E82">
      <w:pPr>
        <w:ind w:firstLine="540"/>
        <w:jc w:val="both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F30E82">
        <w:rPr>
          <w:rFonts w:ascii="Calibri" w:eastAsia="Times New Roman" w:hAnsi="Calibri" w:cs="Times New Roman"/>
          <w:sz w:val="28"/>
          <w:szCs w:val="28"/>
          <w:lang w:val="ru-RU" w:eastAsia="ru-RU"/>
        </w:rPr>
        <w:t xml:space="preserve">1. Если в письменной работе студентом были использованы материалы практики (судебной, нотариальной и др.), то в составляемом списке в первую очередь указываются опубликованные дела, а за ними - неопубликованные. </w:t>
      </w:r>
    </w:p>
    <w:p w:rsidR="00F30E82" w:rsidRPr="00F30E82" w:rsidRDefault="00F30E82" w:rsidP="00F30E82">
      <w:pPr>
        <w:ind w:firstLine="540"/>
        <w:jc w:val="both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F30E82">
        <w:rPr>
          <w:rFonts w:ascii="Calibri" w:eastAsia="Times New Roman" w:hAnsi="Calibri" w:cs="Times New Roman"/>
          <w:sz w:val="28"/>
          <w:szCs w:val="28"/>
          <w:lang w:val="ru-RU" w:eastAsia="ru-RU"/>
        </w:rPr>
        <w:t>Например:</w:t>
      </w:r>
    </w:p>
    <w:p w:rsidR="00F30E82" w:rsidRPr="00F30E82" w:rsidRDefault="00F30E82" w:rsidP="00F30E82">
      <w:pPr>
        <w:ind w:firstLine="540"/>
        <w:jc w:val="both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F30E82">
        <w:rPr>
          <w:rFonts w:ascii="Calibri" w:eastAsia="Times New Roman" w:hAnsi="Calibri" w:cs="Times New Roman"/>
          <w:sz w:val="28"/>
          <w:szCs w:val="28"/>
          <w:lang w:val="ru-RU" w:eastAsia="ru-RU"/>
        </w:rPr>
        <w:t>1. Определение Конституционного Суда РФ «О проверке конституционности постановления Правительства РФ от 28.10.1992 №632 «Об утверждении порядка определения платы и ее предельных размеров за загрязнение окружающей природной среды, размещение отходов, другие виды    вредного воздействия» и статьи 7 Федерального закона «О введении в действие части первой Налогового кодекса РФ» от 10 декабря 2002г. №284-О //Вестник Конституционного Суда РФ.  2003.   №2.</w:t>
      </w:r>
    </w:p>
    <w:p w:rsidR="00F30E82" w:rsidRPr="00F30E82" w:rsidRDefault="00F30E82" w:rsidP="00F30E82">
      <w:pPr>
        <w:spacing w:line="240" w:lineRule="auto"/>
        <w:jc w:val="center"/>
        <w:rPr>
          <w:rFonts w:ascii="Calibri" w:eastAsia="Calibri" w:hAnsi="Calibri" w:cs="Times New Roman"/>
          <w:lang w:val="ru-RU"/>
        </w:rPr>
      </w:pPr>
    </w:p>
    <w:p w:rsidR="00A32BE7" w:rsidRPr="00D80BDB" w:rsidRDefault="00A32BE7">
      <w:pPr>
        <w:rPr>
          <w:lang w:val="ru-RU"/>
        </w:rPr>
      </w:pPr>
    </w:p>
    <w:sectPr w:rsidR="00A32BE7" w:rsidRPr="00D80BDB">
      <w:footerReference w:type="default" r:id="rId12"/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1C24" w:rsidRDefault="00B41C24" w:rsidP="00F30E82">
      <w:pPr>
        <w:spacing w:after="0" w:line="240" w:lineRule="auto"/>
      </w:pPr>
      <w:r>
        <w:separator/>
      </w:r>
    </w:p>
  </w:endnote>
  <w:endnote w:type="continuationSeparator" w:id="0">
    <w:p w:rsidR="00B41C24" w:rsidRDefault="00B41C24" w:rsidP="00F30E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25451214"/>
      <w:docPartObj>
        <w:docPartGallery w:val="Page Numbers (Bottom of Page)"/>
        <w:docPartUnique/>
      </w:docPartObj>
    </w:sdtPr>
    <w:sdtEndPr/>
    <w:sdtContent>
      <w:p w:rsidR="00F30E82" w:rsidRDefault="00F30E82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3197" w:rsidRPr="00E83197">
          <w:rPr>
            <w:noProof/>
            <w:lang w:val="ru-RU"/>
          </w:rPr>
          <w:t>33</w:t>
        </w:r>
        <w:r>
          <w:fldChar w:fldCharType="end"/>
        </w:r>
      </w:p>
    </w:sdtContent>
  </w:sdt>
  <w:p w:rsidR="00F30E82" w:rsidRDefault="00F30E8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1C24" w:rsidRDefault="00B41C24" w:rsidP="00F30E82">
      <w:pPr>
        <w:spacing w:after="0" w:line="240" w:lineRule="auto"/>
      </w:pPr>
      <w:r>
        <w:separator/>
      </w:r>
    </w:p>
  </w:footnote>
  <w:footnote w:type="continuationSeparator" w:id="0">
    <w:p w:rsidR="00B41C24" w:rsidRDefault="00B41C24" w:rsidP="00F30E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E761EE"/>
    <w:multiLevelType w:val="hybridMultilevel"/>
    <w:tmpl w:val="439C47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2E023861"/>
    <w:multiLevelType w:val="hybridMultilevel"/>
    <w:tmpl w:val="5866AAC0"/>
    <w:lvl w:ilvl="0" w:tplc="E592C8E4">
      <w:start w:val="2"/>
      <w:numFmt w:val="decimal"/>
      <w:lvlText w:val="%1)"/>
      <w:lvlJc w:val="left"/>
      <w:pPr>
        <w:ind w:left="1065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33422021"/>
    <w:multiLevelType w:val="multilevel"/>
    <w:tmpl w:val="0D109EFA"/>
    <w:lvl w:ilvl="0">
      <w:numFmt w:val="bullet"/>
      <w:lvlText w:val="-"/>
      <w:lvlJc w:val="left"/>
      <w:pPr>
        <w:tabs>
          <w:tab w:val="num" w:pos="1260"/>
        </w:tabs>
        <w:ind w:left="1260" w:hanging="720"/>
      </w:pPr>
      <w:rPr>
        <w:rFonts w:ascii="Times New Roman" w:eastAsia="Times New Roman" w:hAnsi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3">
    <w:nsid w:val="615D080B"/>
    <w:multiLevelType w:val="hybridMultilevel"/>
    <w:tmpl w:val="9B5C8A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A09744E"/>
    <w:multiLevelType w:val="hybridMultilevel"/>
    <w:tmpl w:val="6254A9CA"/>
    <w:lvl w:ilvl="0" w:tplc="0419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7ECE7670"/>
    <w:multiLevelType w:val="hybridMultilevel"/>
    <w:tmpl w:val="3452A520"/>
    <w:lvl w:ilvl="0" w:tplc="27C06D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A32BE7"/>
    <w:rsid w:val="00AF21F6"/>
    <w:rsid w:val="00B41C24"/>
    <w:rsid w:val="00BB7C22"/>
    <w:rsid w:val="00D31453"/>
    <w:rsid w:val="00D80BDB"/>
    <w:rsid w:val="00E209E2"/>
    <w:rsid w:val="00E83197"/>
    <w:rsid w:val="00F30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FFB50B38-48F0-4F73-9A50-C14594FE8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30E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30E82"/>
  </w:style>
  <w:style w:type="paragraph" w:styleId="a5">
    <w:name w:val="footer"/>
    <w:basedOn w:val="a"/>
    <w:link w:val="a6"/>
    <w:uiPriority w:val="99"/>
    <w:unhideWhenUsed/>
    <w:rsid w:val="00F30E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30E82"/>
  </w:style>
  <w:style w:type="paragraph" w:styleId="a7">
    <w:name w:val="Balloon Text"/>
    <w:basedOn w:val="a"/>
    <w:link w:val="a8"/>
    <w:uiPriority w:val="99"/>
    <w:semiHidden/>
    <w:unhideWhenUsed/>
    <w:rsid w:val="00BB7C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B7C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library.rsue.ru/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38</Pages>
  <Words>11431</Words>
  <Characters>65158</Characters>
  <Application>Microsoft Office Word</Application>
  <DocSecurity>0</DocSecurity>
  <Lines>542</Lines>
  <Paragraphs>152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2018-2019_40_03_01_06_1_plx_Психологическое обеспечение профессиональной деятельности</vt:lpstr>
      <vt:lpstr>Лист1</vt:lpstr>
    </vt:vector>
  </TitlesOfParts>
  <Company>Microsoft</Company>
  <LinksUpToDate>false</LinksUpToDate>
  <CharactersWithSpaces>76437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2018-2019_40_03_01_06_1_plx_Психологическое обеспечение профессиональной деятельности</dc:title>
  <dc:creator>FastReport.NET</dc:creator>
  <cp:lastModifiedBy>Вера Ю. Гречкина</cp:lastModifiedBy>
  <cp:revision>5</cp:revision>
  <dcterms:created xsi:type="dcterms:W3CDTF">2018-10-29T12:51:00Z</dcterms:created>
  <dcterms:modified xsi:type="dcterms:W3CDTF">2021-08-19T09:15:00Z</dcterms:modified>
</cp:coreProperties>
</file>