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33B" w:rsidRDefault="0046033B" w:rsidP="0046033B">
      <w:pPr>
        <w:framePr w:h="167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605361" cy="9515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361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33B" w:rsidRDefault="0046033B" w:rsidP="0046033B">
      <w:pPr>
        <w:framePr w:h="163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34A2" w:rsidRPr="0046033B" w:rsidRDefault="0046033B">
      <w:pPr>
        <w:rPr>
          <w:sz w:val="0"/>
          <w:szCs w:val="0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30D846C5" wp14:editId="741FCFE0">
            <wp:extent cx="6708772" cy="9363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772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1897"/>
        <w:gridCol w:w="7029"/>
      </w:tblGrid>
      <w:tr w:rsidR="00E334A2" w:rsidTr="0046033B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lastRenderedPageBreak/>
              <w:t>1. ЦЕЛИ ОСВОЕНИЯ ДИСЦИПЛИНЫ</w:t>
            </w:r>
          </w:p>
        </w:tc>
      </w:tr>
      <w:tr w:rsidR="00E334A2" w:rsidRPr="0046033B" w:rsidTr="0046033B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дисциплины: формирование компетенций, необходимых для освоения студентами основ науки и отрасли земельного права, овладение навыками применения в практической 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 нормативно-правовых актов, регулирующих земельные отношения и принятия решений в точном соответствии с законом.</w:t>
            </w:r>
          </w:p>
        </w:tc>
      </w:tr>
      <w:tr w:rsidR="00E334A2" w:rsidRPr="0046033B" w:rsidTr="0046033B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познание студентами основных положений, сущности и содержания основных юридических понятий, категорий и институтов 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земельного </w:t>
            </w:r>
            <w:proofErr w:type="spell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</w:t>
            </w:r>
            <w:proofErr w:type="gram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;и</w:t>
            </w:r>
            <w:proofErr w:type="gram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зучение</w:t>
            </w:r>
            <w:proofErr w:type="spell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выработка навыков применения, толкования и анализа нормативно- правовых актов, являющихся источниками земельного </w:t>
            </w:r>
            <w:proofErr w:type="spell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права;овладение</w:t>
            </w:r>
            <w:proofErr w:type="spell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навыками разграничения правомерного и антикоррупционного поведения в конкретной ситуации, анализа н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ормативно-правовых актов земельного законодательства, в том числе на предмет выявления коррупционной составляющей.</w:t>
            </w:r>
          </w:p>
        </w:tc>
      </w:tr>
      <w:tr w:rsidR="00E334A2" w:rsidRPr="0046033B" w:rsidTr="0046033B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E334A2" w:rsidTr="0046033B">
        <w:trPr>
          <w:trHeight w:hRule="exact" w:val="277"/>
        </w:trPr>
        <w:tc>
          <w:tcPr>
            <w:tcW w:w="2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E334A2" w:rsidRPr="0046033B" w:rsidTr="0046033B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Требования к предварительной подготовке </w:t>
            </w:r>
            <w:r w:rsidRPr="004603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обучающегося:</w:t>
            </w:r>
          </w:p>
        </w:tc>
      </w:tr>
      <w:tr w:rsidR="00E334A2" w:rsidRPr="0046033B" w:rsidTr="0046033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 условием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E334A2" w:rsidTr="0046033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E334A2" w:rsidTr="0046033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Законодательная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нормография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E334A2" w:rsidTr="0046033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Муниципальное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E334A2" w:rsidTr="0046033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Административно-процессуальное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E334A2" w:rsidTr="0046033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E334A2" w:rsidTr="0046033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E334A2" w:rsidTr="0046033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специальность</w:t>
            </w:r>
            <w:proofErr w:type="spellEnd"/>
          </w:p>
        </w:tc>
      </w:tr>
      <w:tr w:rsidR="00E334A2" w:rsidTr="0046033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</w:p>
        </w:tc>
      </w:tr>
      <w:tr w:rsidR="00E334A2" w:rsidTr="0046033B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2.1.10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E334A2" w:rsidRPr="0046033B" w:rsidTr="0046033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</w:t>
            </w:r>
            <w:r w:rsidRPr="004603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(модуля) необходимо как предшествующее:</w:t>
            </w:r>
          </w:p>
        </w:tc>
      </w:tr>
      <w:tr w:rsidR="00E334A2" w:rsidTr="0046033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E334A2" w:rsidTr="0046033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Арбитражный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E334A2" w:rsidTr="0046033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E334A2" w:rsidTr="0046033B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Экологическое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E334A2" w:rsidRPr="0046033B" w:rsidTr="0046033B">
        <w:trPr>
          <w:trHeight w:hRule="exact" w:val="416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bookmarkStart w:id="0" w:name="_GoBack"/>
            <w:bookmarkEnd w:id="0"/>
            <w:r w:rsidRPr="004603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E334A2" w:rsidRPr="0046033B" w:rsidTr="0046033B">
        <w:trPr>
          <w:trHeight w:hRule="exact" w:val="69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ОПК-1:      способностью соблюдать законодательство </w:t>
            </w:r>
            <w:r w:rsidRPr="004603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Российской Федерации, в том числе Конституцию Российской Федерации, федеральные конституционные законы и федеральные законы, а также общепризнанные принципы, нормы международного права и международные договоры Российской Федерации</w:t>
            </w:r>
          </w:p>
        </w:tc>
      </w:tr>
      <w:tr w:rsidR="00E334A2" w:rsidTr="0046033B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334A2" w:rsidRPr="0046033B" w:rsidTr="0046033B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российские правовые акты в сфере земельных отношений</w:t>
            </w:r>
          </w:p>
        </w:tc>
      </w:tr>
      <w:tr w:rsidR="00E334A2" w:rsidTr="0046033B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334A2" w:rsidRPr="0046033B" w:rsidTr="0046033B">
        <w:trPr>
          <w:trHeight w:hRule="exact" w:val="478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нормы российского законодательства, регулирующего земельные отношения (предоставление и изъятие земельных участков, правовые последствия)</w:t>
            </w:r>
          </w:p>
        </w:tc>
      </w:tr>
      <w:tr w:rsidR="00E334A2" w:rsidTr="0046033B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334A2" w:rsidRPr="0046033B" w:rsidTr="0046033B">
        <w:trPr>
          <w:trHeight w:hRule="exact" w:val="478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применения норм 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материального права при составлении юридических документов в сфере земельных отношений</w:t>
            </w:r>
          </w:p>
        </w:tc>
      </w:tr>
      <w:tr w:rsidR="00E334A2" w:rsidRPr="0046033B" w:rsidTr="0046033B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ПК-3: способностью обеспечивать соблюдение законодательства Российской Федерации субъектами права</w:t>
            </w:r>
          </w:p>
        </w:tc>
      </w:tr>
      <w:tr w:rsidR="00E334A2" w:rsidTr="0046033B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334A2" w:rsidTr="0046033B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</w:p>
        </w:tc>
      </w:tr>
      <w:tr w:rsidR="00E334A2" w:rsidTr="0046033B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334A2" w:rsidRPr="0046033B" w:rsidTr="0046033B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юридически </w:t>
            </w:r>
            <w:proofErr w:type="spell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граммот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</w:t>
            </w:r>
            <w:proofErr w:type="spell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применять правовые нормы в области земельного права</w:t>
            </w:r>
          </w:p>
        </w:tc>
      </w:tr>
      <w:tr w:rsidR="00E334A2" w:rsidTr="0046033B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334A2" w:rsidRPr="0046033B" w:rsidTr="0046033B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работы с Земельным кодексом Российской Федерации</w:t>
            </w:r>
          </w:p>
        </w:tc>
      </w:tr>
      <w:tr w:rsidR="00E334A2" w:rsidRPr="0046033B" w:rsidTr="0046033B">
        <w:trPr>
          <w:trHeight w:hRule="exact" w:val="478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ПК-4: способностью принимать решения и совершать юридические действия в точном соответствии с законодательством Российской </w:t>
            </w:r>
            <w:r w:rsidRPr="004603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Федерации</w:t>
            </w:r>
          </w:p>
        </w:tc>
      </w:tr>
      <w:tr w:rsidR="00E334A2" w:rsidTr="0046033B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334A2" w:rsidRPr="0046033B" w:rsidTr="0046033B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основных юридических понятий земельного права</w:t>
            </w:r>
          </w:p>
        </w:tc>
      </w:tr>
      <w:tr w:rsidR="00E334A2" w:rsidTr="0046033B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E334A2" w:rsidRDefault="0046033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6"/>
        <w:gridCol w:w="2873"/>
        <w:gridCol w:w="143"/>
        <w:gridCol w:w="784"/>
        <w:gridCol w:w="673"/>
        <w:gridCol w:w="1086"/>
        <w:gridCol w:w="1217"/>
        <w:gridCol w:w="682"/>
        <w:gridCol w:w="374"/>
        <w:gridCol w:w="958"/>
      </w:tblGrid>
      <w:tr w:rsidR="00E334A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E334A2" w:rsidRDefault="00E334A2"/>
        </w:tc>
        <w:tc>
          <w:tcPr>
            <w:tcW w:w="710" w:type="dxa"/>
          </w:tcPr>
          <w:p w:rsidR="00E334A2" w:rsidRDefault="00E334A2"/>
        </w:tc>
        <w:tc>
          <w:tcPr>
            <w:tcW w:w="1135" w:type="dxa"/>
          </w:tcPr>
          <w:p w:rsidR="00E334A2" w:rsidRDefault="00E334A2"/>
        </w:tc>
        <w:tc>
          <w:tcPr>
            <w:tcW w:w="1277" w:type="dxa"/>
          </w:tcPr>
          <w:p w:rsidR="00E334A2" w:rsidRDefault="00E334A2"/>
        </w:tc>
        <w:tc>
          <w:tcPr>
            <w:tcW w:w="710" w:type="dxa"/>
          </w:tcPr>
          <w:p w:rsidR="00E334A2" w:rsidRDefault="00E334A2"/>
        </w:tc>
        <w:tc>
          <w:tcPr>
            <w:tcW w:w="426" w:type="dxa"/>
          </w:tcPr>
          <w:p w:rsidR="00E334A2" w:rsidRDefault="00E334A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E334A2" w:rsidRPr="0046033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совершать юридические действия в точном соответствии с законом</w:t>
            </w:r>
          </w:p>
        </w:tc>
      </w:tr>
      <w:tr w:rsidR="00E334A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334A2" w:rsidRPr="0046033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анализа правовых норм в области земельного права</w:t>
            </w:r>
          </w:p>
        </w:tc>
      </w:tr>
      <w:tr w:rsidR="00E334A2" w:rsidRPr="0046033B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E334A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334A2" w:rsidRPr="0046033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основных правовых актов в сфере земельных отношений</w:t>
            </w:r>
          </w:p>
        </w:tc>
      </w:tr>
      <w:tr w:rsidR="00E334A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334A2" w:rsidRPr="0046033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раскрывать содержание, 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сопоставлять и правильно применять материальные и процессуальные нормы в земельном праве</w:t>
            </w:r>
          </w:p>
        </w:tc>
      </w:tr>
      <w:tr w:rsidR="00E334A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334A2" w:rsidRPr="0046033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анализа различных юридических фактов в земельном праве</w:t>
            </w:r>
          </w:p>
        </w:tc>
      </w:tr>
      <w:tr w:rsidR="00E334A2" w:rsidRPr="0046033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ПК-6: способностью юридически правильно квалифицировать факты и обстоятельства</w:t>
            </w:r>
          </w:p>
        </w:tc>
      </w:tr>
      <w:tr w:rsidR="00E334A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334A2" w:rsidRPr="0046033B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совокупность мыслительных приемов, подчиненных законам логического мышления, правила построения логических силлогизмов, законы тождества, противоречия, исключения третьего, достаточного основания; технико-юридические приемы установления фактических обстоят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ель</w:t>
            </w:r>
            <w:proofErr w:type="gram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ств в сл</w:t>
            </w:r>
            <w:proofErr w:type="gram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ожившейся социальной ситуации; понятие, признаки и виды юридических фактов в земельном праве</w:t>
            </w:r>
          </w:p>
        </w:tc>
      </w:tr>
      <w:tr w:rsidR="00E334A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334A2" w:rsidRPr="0046033B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устанавливать соответствие или несоответствие признаков реального фактического обстоятельства признакам земельных правоотношений; определять юр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идическую природу конкретных фактических обстоятельств</w:t>
            </w:r>
          </w:p>
        </w:tc>
      </w:tr>
      <w:tr w:rsidR="00E334A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334A2" w:rsidRPr="0046033B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определения круга фактов, необходимых для решения дела,  которые могут войти в сферу применения права; навыками сбора и фиксации фактов, выступающих доказательствами по делу, с 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помощью установленных юридических средств, доступными способами в установленных законом формах и порядке</w:t>
            </w:r>
          </w:p>
        </w:tc>
      </w:tr>
      <w:tr w:rsidR="00E334A2" w:rsidRPr="0046033B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ПК-16: способностью давать квалифицированные юридические заключения и консультации в конкретных видах юридической деятельности</w:t>
            </w:r>
          </w:p>
        </w:tc>
      </w:tr>
      <w:tr w:rsidR="00E334A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334A2" w:rsidRPr="0046033B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профессиональной деятельности юриста в сфере земельных правоотношений, особенности правового статуса субъектов земельных  </w:t>
            </w:r>
            <w:proofErr w:type="spell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правоотношений</w:t>
            </w:r>
            <w:proofErr w:type="gram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,д</w:t>
            </w:r>
            <w:proofErr w:type="gram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ействующее</w:t>
            </w:r>
            <w:proofErr w:type="spell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законодательство РФ, международно-правовые нормы, нормативно- правовые акты, регулирующие общественные отно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шения в сфере земельных правоотношений, основные положения и категории земельного права</w:t>
            </w:r>
          </w:p>
        </w:tc>
      </w:tr>
      <w:tr w:rsidR="00E334A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334A2" w:rsidRPr="0046033B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общую структуру заключения, собирать, систематизировать материалы и аргументы, выбирать и использовать необходимые  средства юридической техники, по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 руководством преподавателя проектировать и составлять юридические заключения по отдельным правовым вопросам в сфере земельных  правоотношений, определять юридическую природу конкретных фактических обстоятельств</w:t>
            </w:r>
          </w:p>
        </w:tc>
      </w:tr>
      <w:tr w:rsidR="00E334A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334A2" w:rsidRPr="0046033B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юридической терминологией, навык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ами поиска необходимой информации, выбора правовой нормы, правовой позиции при формировании аргументации в содержании правового заключения</w:t>
            </w:r>
          </w:p>
        </w:tc>
      </w:tr>
      <w:tr w:rsidR="00E334A2" w:rsidRPr="0046033B">
        <w:trPr>
          <w:trHeight w:hRule="exact" w:val="277"/>
        </w:trPr>
        <w:tc>
          <w:tcPr>
            <w:tcW w:w="993" w:type="dxa"/>
          </w:tcPr>
          <w:p w:rsidR="00E334A2" w:rsidRPr="0046033B" w:rsidRDefault="00E334A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334A2" w:rsidRPr="0046033B" w:rsidRDefault="00E334A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34A2" w:rsidRPr="0046033B" w:rsidRDefault="00E334A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334A2" w:rsidRPr="0046033B" w:rsidRDefault="00E334A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334A2" w:rsidRPr="0046033B" w:rsidRDefault="00E334A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334A2" w:rsidRPr="0046033B" w:rsidRDefault="00E334A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334A2" w:rsidRPr="0046033B" w:rsidRDefault="00E334A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334A2" w:rsidRPr="0046033B" w:rsidRDefault="00E334A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334A2" w:rsidRPr="0046033B" w:rsidRDefault="00E334A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34A2" w:rsidRPr="0046033B" w:rsidRDefault="00E334A2">
            <w:pPr>
              <w:rPr>
                <w:lang w:val="ru-RU"/>
              </w:rPr>
            </w:pPr>
          </w:p>
        </w:tc>
      </w:tr>
      <w:tr w:rsidR="00E334A2" w:rsidRPr="0046033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E334A2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E334A2" w:rsidRPr="0046033B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E334A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«Основные положения земельного права»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E334A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E334A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E334A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E334A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E334A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E334A2">
            <w:pPr>
              <w:rPr>
                <w:lang w:val="ru-RU"/>
              </w:rPr>
            </w:pPr>
          </w:p>
        </w:tc>
      </w:tr>
      <w:tr w:rsidR="00E334A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«Земельное право, как отрасль российского права»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Значение земель и их состояние.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Понятие, предмет и метод 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земельного права.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земельного права.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Соотношение земельного права с другими отраслями российского права (конституционным, гражданским, административным и др.)</w:t>
            </w:r>
          </w:p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ПК- 3 ПК-4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E334A2"/>
        </w:tc>
      </w:tr>
    </w:tbl>
    <w:p w:rsidR="00E334A2" w:rsidRDefault="0046033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9"/>
        <w:gridCol w:w="3239"/>
        <w:gridCol w:w="111"/>
        <w:gridCol w:w="754"/>
        <w:gridCol w:w="629"/>
        <w:gridCol w:w="1061"/>
        <w:gridCol w:w="1146"/>
        <w:gridCol w:w="629"/>
        <w:gridCol w:w="355"/>
        <w:gridCol w:w="893"/>
      </w:tblGrid>
      <w:tr w:rsidR="00E334A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E334A2" w:rsidRDefault="00E334A2"/>
        </w:tc>
        <w:tc>
          <w:tcPr>
            <w:tcW w:w="710" w:type="dxa"/>
          </w:tcPr>
          <w:p w:rsidR="00E334A2" w:rsidRDefault="00E334A2"/>
        </w:tc>
        <w:tc>
          <w:tcPr>
            <w:tcW w:w="1135" w:type="dxa"/>
          </w:tcPr>
          <w:p w:rsidR="00E334A2" w:rsidRDefault="00E334A2"/>
        </w:tc>
        <w:tc>
          <w:tcPr>
            <w:tcW w:w="1277" w:type="dxa"/>
          </w:tcPr>
          <w:p w:rsidR="00E334A2" w:rsidRDefault="00E334A2"/>
        </w:tc>
        <w:tc>
          <w:tcPr>
            <w:tcW w:w="710" w:type="dxa"/>
          </w:tcPr>
          <w:p w:rsidR="00E334A2" w:rsidRDefault="00E334A2"/>
        </w:tc>
        <w:tc>
          <w:tcPr>
            <w:tcW w:w="426" w:type="dxa"/>
          </w:tcPr>
          <w:p w:rsidR="00E334A2" w:rsidRDefault="00E334A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E334A2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1.1: «Земельные правоотношения. Участники земельных правоотношений»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классификация, структура земельных правоотношений.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Участники земельных правоотношений.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Объекты земельных правоотношений.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Земельный участок как объект земельных правоотношений. Делимые и неделимые земельные участки.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Образование земельных участков.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Искусственные земельные участки.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Основания возникновения, изменения и прекращения земельных правоотношений.</w:t>
            </w:r>
          </w:p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E334A2"/>
        </w:tc>
      </w:tr>
      <w:tr w:rsidR="00E334A2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«Земельное право, как отрасль российского права»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Проблемы правового регулирования земельных отношений в современных условиях.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Роль земли в 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общественных отношениях.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целевого использования земель. Правовое значение категорий земель.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Правовое регулирования назначения и изменение категории земель.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Система земельного права. Институты общей и особенной части земельного права.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Ро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ль и место земельного права в системе отраслей права Российской Федерации.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Земельное право, как отрасль права, как наука и как учебная дисциплина.</w:t>
            </w:r>
          </w:p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8.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Земельно-правовые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E334A2"/>
        </w:tc>
      </w:tr>
      <w:tr w:rsidR="00E334A2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«Источники земельного права»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Проблема соотношения гражданск</w:t>
            </w:r>
            <w:proofErr w:type="gram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и земельно-правовых норм в регулировании земельных отношений.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Региональное земельное законодательство.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Муниципальное земельное 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законодательство.</w:t>
            </w:r>
          </w:p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E334A2"/>
        </w:tc>
      </w:tr>
      <w:tr w:rsidR="00E334A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1.3: «Земельные правоотношения. Участники земельных правоотношений»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Российская Федерация как участник земельных правоотношений.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Субъекты Российской Федерации как участники земельных правоотношений.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Муниципальные образования как субъекты земельных правоотношений.</w:t>
            </w:r>
          </w:p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E334A2"/>
        </w:tc>
      </w:tr>
      <w:tr w:rsidR="00E334A2" w:rsidRPr="0046033B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E334A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</w:t>
            </w:r>
            <w:r w:rsidRPr="004603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«Правовое регулирование гражданского оборота земель»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E334A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E334A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E334A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E334A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E334A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E334A2">
            <w:pPr>
              <w:rPr>
                <w:lang w:val="ru-RU"/>
              </w:rPr>
            </w:pPr>
          </w:p>
        </w:tc>
      </w:tr>
    </w:tbl>
    <w:p w:rsidR="00E334A2" w:rsidRPr="0046033B" w:rsidRDefault="0046033B">
      <w:pPr>
        <w:rPr>
          <w:sz w:val="0"/>
          <w:szCs w:val="0"/>
          <w:lang w:val="ru-RU"/>
        </w:rPr>
      </w:pPr>
      <w:r w:rsidRPr="0046033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0"/>
        <w:gridCol w:w="3231"/>
        <w:gridCol w:w="111"/>
        <w:gridCol w:w="755"/>
        <w:gridCol w:w="630"/>
        <w:gridCol w:w="1062"/>
        <w:gridCol w:w="1147"/>
        <w:gridCol w:w="630"/>
        <w:gridCol w:w="356"/>
        <w:gridCol w:w="894"/>
      </w:tblGrid>
      <w:tr w:rsidR="00E334A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E334A2" w:rsidRDefault="00E334A2"/>
        </w:tc>
        <w:tc>
          <w:tcPr>
            <w:tcW w:w="710" w:type="dxa"/>
          </w:tcPr>
          <w:p w:rsidR="00E334A2" w:rsidRDefault="00E334A2"/>
        </w:tc>
        <w:tc>
          <w:tcPr>
            <w:tcW w:w="1135" w:type="dxa"/>
          </w:tcPr>
          <w:p w:rsidR="00E334A2" w:rsidRDefault="00E334A2"/>
        </w:tc>
        <w:tc>
          <w:tcPr>
            <w:tcW w:w="1277" w:type="dxa"/>
          </w:tcPr>
          <w:p w:rsidR="00E334A2" w:rsidRDefault="00E334A2"/>
        </w:tc>
        <w:tc>
          <w:tcPr>
            <w:tcW w:w="710" w:type="dxa"/>
          </w:tcPr>
          <w:p w:rsidR="00E334A2" w:rsidRDefault="00E334A2"/>
        </w:tc>
        <w:tc>
          <w:tcPr>
            <w:tcW w:w="426" w:type="dxa"/>
          </w:tcPr>
          <w:p w:rsidR="00E334A2" w:rsidRDefault="00E334A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E334A2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«Основания возникновения и прекращения права собственности и иных прав на землю»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Виды оснований возникновения права собственности на землю.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Приватизация как основание возникновения права собственности на землю.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Предоставление земельных участков, находящихся в государственной или муниципальной собственности.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Общая характеристика оснований прекращения права собственности на землю.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Изъятие земельных участков для государственных или муниципальных нужд.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Реквизиция земельного участка.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Порядок отказа от права на земельный участок.</w:t>
            </w:r>
          </w:p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E334A2"/>
        </w:tc>
      </w:tr>
      <w:tr w:rsidR="00E334A2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«Право собственности на землю»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Формы собственности на землю. Право публичной собственности на землю.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Земли, отнесенные к собственности РФ.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Земли, отнесенные к собственности субъектов РФ.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Земли, отнесенные к муниципальной собственности.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Частная собственность на землю. Земельные участки, которые не могут находиться в частной собственности, в том числе не подлежат приватизации.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Виды частной собственности на землю. Общая долевая и общая совместная собственность на землю.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Содержание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права собственности на землю.</w:t>
            </w:r>
          </w:p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E334A2"/>
        </w:tc>
      </w:tr>
      <w:tr w:rsidR="00E334A2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«Защита прав на землю и рассмотрение земельных споров»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Признание и гарантии земельных прав.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Восстановление 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нарушенного права на земельный участок.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Признание </w:t>
            </w:r>
            <w:proofErr w:type="gram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недействительным</w:t>
            </w:r>
            <w:proofErr w:type="gram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акта публичной власти.</w:t>
            </w:r>
          </w:p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Рассмотрение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E334A2"/>
        </w:tc>
      </w:tr>
    </w:tbl>
    <w:p w:rsidR="00E334A2" w:rsidRDefault="0046033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"/>
        <w:gridCol w:w="3273"/>
        <w:gridCol w:w="110"/>
        <w:gridCol w:w="746"/>
        <w:gridCol w:w="640"/>
        <w:gridCol w:w="1056"/>
        <w:gridCol w:w="1138"/>
        <w:gridCol w:w="623"/>
        <w:gridCol w:w="351"/>
        <w:gridCol w:w="886"/>
      </w:tblGrid>
      <w:tr w:rsidR="00E334A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E334A2" w:rsidRDefault="00E334A2"/>
        </w:tc>
        <w:tc>
          <w:tcPr>
            <w:tcW w:w="710" w:type="dxa"/>
          </w:tcPr>
          <w:p w:rsidR="00E334A2" w:rsidRDefault="00E334A2"/>
        </w:tc>
        <w:tc>
          <w:tcPr>
            <w:tcW w:w="1135" w:type="dxa"/>
          </w:tcPr>
          <w:p w:rsidR="00E334A2" w:rsidRDefault="00E334A2"/>
        </w:tc>
        <w:tc>
          <w:tcPr>
            <w:tcW w:w="1277" w:type="dxa"/>
          </w:tcPr>
          <w:p w:rsidR="00E334A2" w:rsidRDefault="00E334A2"/>
        </w:tc>
        <w:tc>
          <w:tcPr>
            <w:tcW w:w="710" w:type="dxa"/>
          </w:tcPr>
          <w:p w:rsidR="00E334A2" w:rsidRDefault="00E334A2"/>
        </w:tc>
        <w:tc>
          <w:tcPr>
            <w:tcW w:w="426" w:type="dxa"/>
          </w:tcPr>
          <w:p w:rsidR="00E334A2" w:rsidRDefault="00E334A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E334A2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«Право собственности на землю»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Правовой режим земель, находящихся в собственности РФ.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режим земель, находящихся в собственности субъектов РФ.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Правовой режим земель, находящихся в муниципальной собственности.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Режим 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общей долевой собственности земельных участков из земель сельскохозяйственного назначения.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Общая собственность на земельный участок членов крестьянского (фермерского) хозяйства.</w:t>
            </w:r>
          </w:p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E334A2"/>
        </w:tc>
      </w:tr>
      <w:tr w:rsidR="00E334A2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«Вещные и обязательственные права на землю»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1.Правовое регулирование государственной регистрации вещных прав на землю и сделок с земельными участками.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История земельного сервитута в России.</w:t>
            </w:r>
          </w:p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Служебные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наделы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E334A2"/>
        </w:tc>
      </w:tr>
      <w:tr w:rsidR="00E334A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«Основания возникновения и прекращения права собственности и иных прав на землю»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Приватизация земли: значение, содержание, субъект и объект 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приватизации.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Основания ограничения права собственности на землю. Резервирование земель.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Принудительное прекращение права собственности на землю: основания и порядок.</w:t>
            </w:r>
          </w:p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E334A2"/>
        </w:tc>
      </w:tr>
      <w:tr w:rsidR="00E334A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«Сделки с землей»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Общая характеристика оборота земельного участка с находящейся на ней недвижимостью.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режим земель, изъятых из оборота.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Правовой режим земель, ограниченных в обороте.</w:t>
            </w:r>
          </w:p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ОПК-1 ПК- 3 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E334A2"/>
        </w:tc>
      </w:tr>
      <w:tr w:rsidR="00E334A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«Защита прав на землю и рассмотрение земельных споров»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Подведомственность и подсудность дел по земельным спорам.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Анализ практики рассмотрения судами земельных 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споров.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Самозащита прав на землю.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E334A2"/>
        </w:tc>
      </w:tr>
      <w:tr w:rsidR="00E334A2" w:rsidRPr="0046033B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E334A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«Государственное управление земельным фондом»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E334A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E334A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E334A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E334A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E334A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E334A2">
            <w:pPr>
              <w:rPr>
                <w:lang w:val="ru-RU"/>
              </w:rPr>
            </w:pPr>
          </w:p>
        </w:tc>
      </w:tr>
    </w:tbl>
    <w:p w:rsidR="00E334A2" w:rsidRPr="0046033B" w:rsidRDefault="0046033B">
      <w:pPr>
        <w:rPr>
          <w:sz w:val="0"/>
          <w:szCs w:val="0"/>
          <w:lang w:val="ru-RU"/>
        </w:rPr>
      </w:pPr>
      <w:r w:rsidRPr="0046033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6"/>
        <w:gridCol w:w="3330"/>
        <w:gridCol w:w="110"/>
        <w:gridCol w:w="740"/>
        <w:gridCol w:w="619"/>
        <w:gridCol w:w="1052"/>
        <w:gridCol w:w="1131"/>
        <w:gridCol w:w="619"/>
        <w:gridCol w:w="348"/>
        <w:gridCol w:w="881"/>
      </w:tblGrid>
      <w:tr w:rsidR="00E334A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E334A2" w:rsidRDefault="00E334A2"/>
        </w:tc>
        <w:tc>
          <w:tcPr>
            <w:tcW w:w="710" w:type="dxa"/>
          </w:tcPr>
          <w:p w:rsidR="00E334A2" w:rsidRDefault="00E334A2"/>
        </w:tc>
        <w:tc>
          <w:tcPr>
            <w:tcW w:w="1135" w:type="dxa"/>
          </w:tcPr>
          <w:p w:rsidR="00E334A2" w:rsidRDefault="00E334A2"/>
        </w:tc>
        <w:tc>
          <w:tcPr>
            <w:tcW w:w="1277" w:type="dxa"/>
          </w:tcPr>
          <w:p w:rsidR="00E334A2" w:rsidRDefault="00E334A2"/>
        </w:tc>
        <w:tc>
          <w:tcPr>
            <w:tcW w:w="710" w:type="dxa"/>
          </w:tcPr>
          <w:p w:rsidR="00E334A2" w:rsidRDefault="00E334A2"/>
        </w:tc>
        <w:tc>
          <w:tcPr>
            <w:tcW w:w="426" w:type="dxa"/>
          </w:tcPr>
          <w:p w:rsidR="00E334A2" w:rsidRDefault="00E334A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E334A2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3.3. 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«Правовой механизм охраны земель. Ответственность за правонарушения в области использования и охраны земель»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Содержание охраны земель.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Способы охраны земель.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виды юридической ответственности за нарушение законодательства в области исполь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зования и охраны земель.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Административная ответственность за нарушение земельного законодательства.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Уголовная ответственность за нарушение земельного законодательства.</w:t>
            </w:r>
          </w:p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Гражданско-правовая ответственность за нарушение земельного законодательства.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орядок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возмещения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причиненного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правонарушением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E334A2"/>
        </w:tc>
      </w:tr>
      <w:tr w:rsidR="00E334A2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3.3. «Плата за землю и оценка земли»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Платность землепользования - как принцип 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 земельных отношений. Виды земельных платежей.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Оценка земли. Рыночная, кадастровая, нормативная стоимость земельного участка.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Земельный налог: место в системе налогов и сборов РФ. Налогоплательщики и основные элементы налогообложения зем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ельного налога. Налоговые льготы по уплате земельного налога.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Ответственность за неуплату земельного налога.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Арендная плата. Порядок установления размера и взимания арендной платы.</w:t>
            </w:r>
          </w:p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E334A2"/>
        </w:tc>
      </w:tr>
      <w:tr w:rsidR="00E334A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3.1. «Организационно-правовой механизм управления в области использования и охраны земель»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Принципы государственного управления земельным фондом.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Роль органов местного самоуправления в управлении земельным фондом.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Полномочия </w:t>
            </w:r>
            <w:proofErr w:type="spell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Росимущества</w:t>
            </w:r>
            <w:proofErr w:type="spell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управлению земельным фондом РФ.</w:t>
            </w:r>
          </w:p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E334A2"/>
        </w:tc>
      </w:tr>
      <w:tr w:rsidR="00E334A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3.2. «Государственный кадастровый учет земельных участков»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Содержание 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землеустройства. Землеустроительные действия и землеустроительный процесс.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Принципы ведения государственного кадастра недвижимости.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Государственная регистрация прав на земельные участки.</w:t>
            </w:r>
          </w:p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Л3.2</w:t>
            </w:r>
          </w:p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E334A2"/>
        </w:tc>
      </w:tr>
    </w:tbl>
    <w:p w:rsidR="00E334A2" w:rsidRDefault="0046033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4"/>
        <w:gridCol w:w="3277"/>
        <w:gridCol w:w="110"/>
        <w:gridCol w:w="748"/>
        <w:gridCol w:w="625"/>
        <w:gridCol w:w="1057"/>
        <w:gridCol w:w="1140"/>
        <w:gridCol w:w="625"/>
        <w:gridCol w:w="352"/>
        <w:gridCol w:w="888"/>
      </w:tblGrid>
      <w:tr w:rsidR="00E334A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E334A2" w:rsidRDefault="00E334A2"/>
        </w:tc>
        <w:tc>
          <w:tcPr>
            <w:tcW w:w="710" w:type="dxa"/>
          </w:tcPr>
          <w:p w:rsidR="00E334A2" w:rsidRDefault="00E334A2"/>
        </w:tc>
        <w:tc>
          <w:tcPr>
            <w:tcW w:w="1135" w:type="dxa"/>
          </w:tcPr>
          <w:p w:rsidR="00E334A2" w:rsidRDefault="00E334A2"/>
        </w:tc>
        <w:tc>
          <w:tcPr>
            <w:tcW w:w="1277" w:type="dxa"/>
          </w:tcPr>
          <w:p w:rsidR="00E334A2" w:rsidRDefault="00E334A2"/>
        </w:tc>
        <w:tc>
          <w:tcPr>
            <w:tcW w:w="710" w:type="dxa"/>
          </w:tcPr>
          <w:p w:rsidR="00E334A2" w:rsidRDefault="00E334A2"/>
        </w:tc>
        <w:tc>
          <w:tcPr>
            <w:tcW w:w="426" w:type="dxa"/>
          </w:tcPr>
          <w:p w:rsidR="00E334A2" w:rsidRDefault="00E334A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E334A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3.3. «Плата за землю и оценка земли»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Порядок определения кадастровой стоимости земельного участка.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Порядок установления размера и взимания арендной платы.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Порядок 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установления и введения земельного налога.</w:t>
            </w:r>
          </w:p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E334A2"/>
        </w:tc>
      </w:tr>
      <w:tr w:rsidR="00E334A2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3.4 «Правовой механизм охраны земель. Ответственность за правонарушения в области использования и охраны 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земель»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Методы стимулирования охраны земель.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2.Требования к проектированию и строительству зданий и сооружений, связанные с охраной земель.</w:t>
            </w:r>
          </w:p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E334A2"/>
        </w:tc>
      </w:tr>
      <w:tr w:rsidR="00E334A2" w:rsidRPr="0046033B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E334A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4. </w:t>
            </w:r>
            <w:r w:rsidRPr="004603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«Правовой режим отдельных категорий земель»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E334A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E334A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E334A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E334A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E334A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E334A2">
            <w:pPr>
              <w:rPr>
                <w:lang w:val="ru-RU"/>
              </w:rPr>
            </w:pPr>
          </w:p>
        </w:tc>
      </w:tr>
      <w:tr w:rsidR="00E334A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4.1«Правовой режим земель сельскохозяйственного назначения»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Особенности совершения сделок с долями в праве общей собственности на земельный участок из земель </w:t>
            </w:r>
            <w:proofErr w:type="spell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сельхозназначения</w:t>
            </w:r>
            <w:proofErr w:type="spellEnd"/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Наследование 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земельных участков из земель </w:t>
            </w:r>
            <w:proofErr w:type="spell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сельхозназначения</w:t>
            </w:r>
            <w:proofErr w:type="spellEnd"/>
          </w:p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Невостребованные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334A2" w:rsidRDefault="00E334A2">
            <w:pPr>
              <w:spacing w:after="0" w:line="240" w:lineRule="auto"/>
              <w:rPr>
                <w:sz w:val="19"/>
                <w:szCs w:val="19"/>
              </w:rPr>
            </w:pPr>
          </w:p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E334A2"/>
        </w:tc>
      </w:tr>
      <w:tr w:rsidR="00E334A2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4.2 «Правовой режим земель населенных пунктов».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Управление 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землями населенных пунктов. Полномочия государственных органов управления и органов местного самоуправления.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Общая характеристика правового регулирования застройки земель населенных пунктов. Понятие градостроительных документов. Полномочия органов госуд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арственной власти и местного самоуправления в вопросах архитектуры и градостроительства.</w:t>
            </w:r>
          </w:p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Ограничение деятельности землепользователей в населенных пунктах.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назначение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ограничений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.1 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Л1.2 Л2.1 Л3.1 Л3.2</w:t>
            </w:r>
          </w:p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E334A2"/>
        </w:tc>
      </w:tr>
      <w:tr w:rsidR="00E334A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4.3 «Правовой режим земель промышленности, энергетики, транспорта, иного специального назначения».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Особенности правового режима земель, предназначенного для разработки недр.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Правовой режим 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земель военного назначения.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Правовой режим земель, предназначенных для осуществления космической деятельности.</w:t>
            </w:r>
          </w:p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E334A2"/>
        </w:tc>
      </w:tr>
    </w:tbl>
    <w:p w:rsidR="00E334A2" w:rsidRDefault="0046033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9"/>
        <w:gridCol w:w="3161"/>
        <w:gridCol w:w="129"/>
        <w:gridCol w:w="747"/>
        <w:gridCol w:w="636"/>
        <w:gridCol w:w="1068"/>
        <w:gridCol w:w="1157"/>
        <w:gridCol w:w="636"/>
        <w:gridCol w:w="361"/>
        <w:gridCol w:w="902"/>
      </w:tblGrid>
      <w:tr w:rsidR="00E334A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E334A2" w:rsidRDefault="00E334A2"/>
        </w:tc>
        <w:tc>
          <w:tcPr>
            <w:tcW w:w="710" w:type="dxa"/>
          </w:tcPr>
          <w:p w:rsidR="00E334A2" w:rsidRDefault="00E334A2"/>
        </w:tc>
        <w:tc>
          <w:tcPr>
            <w:tcW w:w="1135" w:type="dxa"/>
          </w:tcPr>
          <w:p w:rsidR="00E334A2" w:rsidRDefault="00E334A2"/>
        </w:tc>
        <w:tc>
          <w:tcPr>
            <w:tcW w:w="1277" w:type="dxa"/>
          </w:tcPr>
          <w:p w:rsidR="00E334A2" w:rsidRDefault="00E334A2"/>
        </w:tc>
        <w:tc>
          <w:tcPr>
            <w:tcW w:w="710" w:type="dxa"/>
          </w:tcPr>
          <w:p w:rsidR="00E334A2" w:rsidRDefault="00E334A2"/>
        </w:tc>
        <w:tc>
          <w:tcPr>
            <w:tcW w:w="426" w:type="dxa"/>
          </w:tcPr>
          <w:p w:rsidR="00E334A2" w:rsidRDefault="00E334A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E334A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E334A2"/>
        </w:tc>
      </w:tr>
      <w:tr w:rsidR="00E334A2">
        <w:trPr>
          <w:trHeight w:hRule="exact" w:val="277"/>
        </w:trPr>
        <w:tc>
          <w:tcPr>
            <w:tcW w:w="993" w:type="dxa"/>
          </w:tcPr>
          <w:p w:rsidR="00E334A2" w:rsidRDefault="00E334A2"/>
        </w:tc>
        <w:tc>
          <w:tcPr>
            <w:tcW w:w="3545" w:type="dxa"/>
          </w:tcPr>
          <w:p w:rsidR="00E334A2" w:rsidRDefault="00E334A2"/>
        </w:tc>
        <w:tc>
          <w:tcPr>
            <w:tcW w:w="143" w:type="dxa"/>
          </w:tcPr>
          <w:p w:rsidR="00E334A2" w:rsidRDefault="00E334A2"/>
        </w:tc>
        <w:tc>
          <w:tcPr>
            <w:tcW w:w="851" w:type="dxa"/>
          </w:tcPr>
          <w:p w:rsidR="00E334A2" w:rsidRDefault="00E334A2"/>
        </w:tc>
        <w:tc>
          <w:tcPr>
            <w:tcW w:w="710" w:type="dxa"/>
          </w:tcPr>
          <w:p w:rsidR="00E334A2" w:rsidRDefault="00E334A2"/>
        </w:tc>
        <w:tc>
          <w:tcPr>
            <w:tcW w:w="1135" w:type="dxa"/>
          </w:tcPr>
          <w:p w:rsidR="00E334A2" w:rsidRDefault="00E334A2"/>
        </w:tc>
        <w:tc>
          <w:tcPr>
            <w:tcW w:w="1277" w:type="dxa"/>
          </w:tcPr>
          <w:p w:rsidR="00E334A2" w:rsidRDefault="00E334A2"/>
        </w:tc>
        <w:tc>
          <w:tcPr>
            <w:tcW w:w="710" w:type="dxa"/>
          </w:tcPr>
          <w:p w:rsidR="00E334A2" w:rsidRDefault="00E334A2"/>
        </w:tc>
        <w:tc>
          <w:tcPr>
            <w:tcW w:w="426" w:type="dxa"/>
          </w:tcPr>
          <w:p w:rsidR="00E334A2" w:rsidRDefault="00E334A2"/>
        </w:tc>
        <w:tc>
          <w:tcPr>
            <w:tcW w:w="993" w:type="dxa"/>
          </w:tcPr>
          <w:p w:rsidR="00E334A2" w:rsidRDefault="00E334A2"/>
        </w:tc>
      </w:tr>
      <w:tr w:rsidR="00E334A2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E334A2" w:rsidRPr="0046033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4603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4603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E334A2" w:rsidRPr="0046033B">
        <w:trPr>
          <w:trHeight w:hRule="exact" w:val="1286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Вопросы к экзамену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Земля как объект 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земельных отношений.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Земельный участок как объект земельных отношений.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Состав земель Российской Федерации. Перевод земель из одной категории в другую.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земельного права. Земельное право в системе российского права.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Принципы земельного 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Роль земельного права в развитии земельной и аграрной реформы.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Понятие и виды земельных правоотношений. Основания возникновения, изменения и прекращения земельных правоотношений.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Земельно-правовые нормы: понятие, виды, особенности.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Объек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ты земельных правоотношений.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Субъекты земельных правоотношений.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Полномочия РФ, субъектов РФ, органов местного самоуправления по регулированию земельных отношений.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Понятие и система источников земельного права.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Понятие и общая характеристика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права собственности на землю в Российской Федерации.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Порядок и принципы разграничения государственной собственности на землю.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Государственная собственность на землю в Российской Федерации: понятие, виды, объекты, субъекты, содержание.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Муниципа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льная собственность на землю: понятие, объекты, содержание, основания возникновения.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Право собственности на землю граждан и юридических лиц: понятие, объекты, субъекты, содержание, основания возникновения и прекращения.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Ограничения права 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собственности на землю. Разрешенное использование земельных участков.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Понятие и общая характеристика права землепользования. Титул землепользования.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Право пожизненного наследуемого владения земельным участком.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Право постоянного бессрочного поль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зования земельным участком.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Аренда земельных участков.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Безвозмездное срочное пользование земельным участком.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Право ограниченного пользования чужим земельным участком (сервитут). Виды сервитута.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Публичный сервитут.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Основания возникновения пр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 на земельные участки.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Приватизация земельных участков.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Сделки с земельными участками. Оборот земельных участков.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Купля-продажа земельных участков.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Ипотека (залог) земельных участков.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Наследование земельных участков.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Возникновение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 на земельные участки из актов государственных органов и органов местного самоуправления.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Предоставление земельных участков.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Порядок предоставления земельных участков для строительства.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Предоставление земельных участков гражданам для целей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не связанных со строительством.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Формирование земельного участка.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Приобретение прав на земельные участки на торгах.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Оформление прав на используемые земельные участки при отсутствии правоустанавливающих документов.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Государственная регистрац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ия прав на земельные участки и сделок с ними.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Прекращение прав на земельные участки. Изъятие земельных участков.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Изъятие (выкуп) земель для государственных и муниципальных нужд.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Принудительное прекращение прав на земельные участки.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Возмещен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ие убытков собственникам земли, землевладельцам, землепользователям и арендаторам при изъятии земель или ином ограничении прав и потерь сельскохозяйственного производства.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43. Права и обязанности собственников земель, землевладельцев, землепользователей и 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арендаторов.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Защита и гарантии прав собственников земель, землевладельцев, землепользователей и арендаторов.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общая характеристика государственного управления использованием и охраной земель.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Органы, осуществляющие государственное упра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вление использованием и охраной земель и их компетенция.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Основные функции государственного управления использованием и охраной земель.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Зонирование территорий. Виды зонирования.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Землеустройство. Виды землеустройства.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50. Землеустроительный 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Государственный учет земель.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Государственный кадастр недвижимости.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Состав сведений государственного кадастра недвижимости.</w:t>
            </w:r>
          </w:p>
        </w:tc>
      </w:tr>
    </w:tbl>
    <w:p w:rsidR="00E334A2" w:rsidRPr="0046033B" w:rsidRDefault="0046033B">
      <w:pPr>
        <w:rPr>
          <w:sz w:val="0"/>
          <w:szCs w:val="0"/>
          <w:lang w:val="ru-RU"/>
        </w:rPr>
      </w:pPr>
      <w:r w:rsidRPr="0046033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7"/>
        <w:gridCol w:w="1688"/>
        <w:gridCol w:w="1928"/>
        <w:gridCol w:w="1792"/>
        <w:gridCol w:w="2008"/>
        <w:gridCol w:w="685"/>
        <w:gridCol w:w="978"/>
      </w:tblGrid>
      <w:tr w:rsidR="00E334A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2127" w:type="dxa"/>
          </w:tcPr>
          <w:p w:rsidR="00E334A2" w:rsidRDefault="00E334A2"/>
        </w:tc>
        <w:tc>
          <w:tcPr>
            <w:tcW w:w="2269" w:type="dxa"/>
          </w:tcPr>
          <w:p w:rsidR="00E334A2" w:rsidRDefault="00E334A2"/>
        </w:tc>
        <w:tc>
          <w:tcPr>
            <w:tcW w:w="710" w:type="dxa"/>
          </w:tcPr>
          <w:p w:rsidR="00E334A2" w:rsidRDefault="00E334A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E334A2">
        <w:trPr>
          <w:trHeight w:hRule="exact" w:val="7729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Государственный кадастровый учет.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55. </w:t>
            </w:r>
            <w:proofErr w:type="gram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использованием и 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охраной земель: понятие, виды, содержание.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56. Государственный </w:t>
            </w:r>
            <w:proofErr w:type="gram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использованием и охраной земель.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Мониторинг земель.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Правовая охрана земель.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Рекультивация земель.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Консервация деградированных и нарушенных земель.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Разрешение зем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ельных споров.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Юридическая ответственность за нарушения земельного законодательства: понятие, виды, основания.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Уголовная ответственность за нарушения земельного законодательства.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Административная ответственность за нарушения земельного законода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тельства.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Самовольное занятие земель.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Возмещение вреда, причиненного нарушением земельного законодательства.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Плата за землю.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Правовой режим земель сельскохозяйственного назначения. Оборот сельскохозяйственных земель.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69. Правовой режим 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земель крестьянских (фермерских) и личных подсобных хозяйств.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Правовой режим земель, предоставленных для ведения садоводства, огородничества, сенокошения и выпаса скота.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 Правовой режим земель поселений.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 Правовой режим земель пригородной зоны.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Правовой режим земель, предоставленных для жилищного, дачного и гаражного строительства, предпринимательской деятельности. Разрешение на строительство.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74. Правовой режим земель промышленности. Санитарно-защитные зоны.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75. Правовой режим земель транспор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76. Правовой режим земель связи, радиовещания, телевидения, информатики.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77. Правовой режим земель энергетики.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78. Правовой режим земель для обеспечения космической деятельности.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79. Правовой режим земель обороны и безопасности.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80. Правовой режим земе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ль лесного фонда.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81. Правовой режим земель водного фонда.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82. Правовой режим земель особо охраняемых природных территорий.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83. Правовой режим земель лечебно-оздоровительных местностей и курортов.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84. Правовой режим земель рекреационного назначения.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85. 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Правовой режим земель историко-культурного назначения.</w:t>
            </w:r>
          </w:p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86. Правовой режим территорий традиционного природопользования.</w:t>
            </w:r>
          </w:p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87.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запаса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334A2" w:rsidRPr="0046033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4603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4603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E334A2" w:rsidRPr="0046033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дств 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E334A2" w:rsidRPr="0046033B">
        <w:trPr>
          <w:trHeight w:hRule="exact" w:val="277"/>
        </w:trPr>
        <w:tc>
          <w:tcPr>
            <w:tcW w:w="710" w:type="dxa"/>
          </w:tcPr>
          <w:p w:rsidR="00E334A2" w:rsidRPr="0046033B" w:rsidRDefault="00E334A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E334A2" w:rsidRPr="0046033B" w:rsidRDefault="00E334A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E334A2" w:rsidRPr="0046033B" w:rsidRDefault="00E334A2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E334A2" w:rsidRPr="0046033B" w:rsidRDefault="00E334A2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E334A2" w:rsidRPr="0046033B" w:rsidRDefault="00E334A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334A2" w:rsidRPr="0046033B" w:rsidRDefault="00E334A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34A2" w:rsidRPr="0046033B" w:rsidRDefault="00E334A2">
            <w:pPr>
              <w:rPr>
                <w:lang w:val="ru-RU"/>
              </w:rPr>
            </w:pPr>
          </w:p>
        </w:tc>
      </w:tr>
      <w:tr w:rsidR="00E334A2" w:rsidRPr="0046033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E334A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334A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334A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E334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334A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Жариков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Земельное право России: учеб</w:t>
            </w:r>
            <w:proofErr w:type="gram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149</w:t>
            </w:r>
          </w:p>
        </w:tc>
      </w:tr>
      <w:tr w:rsidR="00E334A2" w:rsidRPr="0046033B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Соболь И.А., Волкова Н.А., Ахмедов Р.М.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Земельное право: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=447159&amp;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М.: 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ЮНИТИ-ДАНА: Закон и право,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E334A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334A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E334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334A2" w:rsidRPr="0046033B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Потапова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Земельное право: Конспект 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лекций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=276986&amp;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E334A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E334A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E334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334A2" w:rsidRPr="0046033B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Л3.1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Юсупова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З.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Земельное право: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=257839&amp;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Казань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</w:tbl>
    <w:p w:rsidR="00E334A2" w:rsidRPr="0046033B" w:rsidRDefault="0046033B">
      <w:pPr>
        <w:rPr>
          <w:sz w:val="0"/>
          <w:szCs w:val="0"/>
          <w:lang w:val="ru-RU"/>
        </w:rPr>
      </w:pPr>
      <w:r w:rsidRPr="0046033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3"/>
        <w:gridCol w:w="58"/>
        <w:gridCol w:w="1618"/>
        <w:gridCol w:w="1935"/>
        <w:gridCol w:w="1706"/>
        <w:gridCol w:w="2005"/>
        <w:gridCol w:w="684"/>
        <w:gridCol w:w="977"/>
      </w:tblGrid>
      <w:tr w:rsidR="00E334A2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2127" w:type="dxa"/>
          </w:tcPr>
          <w:p w:rsidR="00E334A2" w:rsidRDefault="00E334A2"/>
        </w:tc>
        <w:tc>
          <w:tcPr>
            <w:tcW w:w="2269" w:type="dxa"/>
          </w:tcPr>
          <w:p w:rsidR="00E334A2" w:rsidRDefault="00E334A2"/>
        </w:tc>
        <w:tc>
          <w:tcPr>
            <w:tcW w:w="710" w:type="dxa"/>
          </w:tcPr>
          <w:p w:rsidR="00E334A2" w:rsidRDefault="00E334A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E334A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E334A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334A2" w:rsidRPr="0046033B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Лисина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Л.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Земельное право: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=278824&amp;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E334A2" w:rsidRPr="0046033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E334A2" w:rsidRPr="0046033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Актуальные проблемы российского права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aprp</w:t>
            </w:r>
            <w:proofErr w:type="spell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msal</w:t>
            </w:r>
            <w:proofErr w:type="spell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arhive</w:t>
            </w:r>
            <w:proofErr w:type="spell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E334A2" w:rsidRPr="0046033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Государственной Думы Федерального Собрания Российской Федерации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E334A2" w:rsidRPr="0046033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Сервер органов государственной власти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E334A2" w:rsidRPr="0046033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Электронный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юридический журнал "Правовые технологии"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lawtech</w:t>
            </w:r>
            <w:proofErr w:type="spell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journal</w:t>
            </w:r>
          </w:p>
        </w:tc>
      </w:tr>
      <w:tr w:rsidR="00E334A2" w:rsidRPr="0046033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Министерства Юстиции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proofErr w:type="spell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E334A2" w:rsidRPr="0046033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Научный Центр Правовой Информатизации Министерства Юстиции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proofErr w:type="spell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E334A2" w:rsidRPr="0046033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Верховного Суда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proofErr w:type="spell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E334A2" w:rsidRPr="0046033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Юридический портал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lawecon</w:t>
            </w:r>
            <w:proofErr w:type="spell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advokat</w:t>
            </w:r>
            <w:proofErr w:type="spellEnd"/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E334A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E334A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E334A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E334A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E334A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E334A2">
        <w:trPr>
          <w:trHeight w:hRule="exact" w:val="277"/>
        </w:trPr>
        <w:tc>
          <w:tcPr>
            <w:tcW w:w="710" w:type="dxa"/>
          </w:tcPr>
          <w:p w:rsidR="00E334A2" w:rsidRDefault="00E334A2"/>
        </w:tc>
        <w:tc>
          <w:tcPr>
            <w:tcW w:w="58" w:type="dxa"/>
          </w:tcPr>
          <w:p w:rsidR="00E334A2" w:rsidRDefault="00E334A2"/>
        </w:tc>
        <w:tc>
          <w:tcPr>
            <w:tcW w:w="1929" w:type="dxa"/>
          </w:tcPr>
          <w:p w:rsidR="00E334A2" w:rsidRDefault="00E334A2"/>
        </w:tc>
        <w:tc>
          <w:tcPr>
            <w:tcW w:w="1986" w:type="dxa"/>
          </w:tcPr>
          <w:p w:rsidR="00E334A2" w:rsidRDefault="00E334A2"/>
        </w:tc>
        <w:tc>
          <w:tcPr>
            <w:tcW w:w="2127" w:type="dxa"/>
          </w:tcPr>
          <w:p w:rsidR="00E334A2" w:rsidRDefault="00E334A2"/>
        </w:tc>
        <w:tc>
          <w:tcPr>
            <w:tcW w:w="2269" w:type="dxa"/>
          </w:tcPr>
          <w:p w:rsidR="00E334A2" w:rsidRDefault="00E334A2"/>
        </w:tc>
        <w:tc>
          <w:tcPr>
            <w:tcW w:w="710" w:type="dxa"/>
          </w:tcPr>
          <w:p w:rsidR="00E334A2" w:rsidRDefault="00E334A2"/>
        </w:tc>
        <w:tc>
          <w:tcPr>
            <w:tcW w:w="993" w:type="dxa"/>
          </w:tcPr>
          <w:p w:rsidR="00E334A2" w:rsidRDefault="00E334A2"/>
        </w:tc>
      </w:tr>
      <w:tr w:rsidR="00E334A2" w:rsidRPr="0046033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E334A2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Default="0046033B">
            <w:pPr>
              <w:spacing w:after="0" w:line="240" w:lineRule="auto"/>
              <w:rPr>
                <w:sz w:val="19"/>
                <w:szCs w:val="19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334A2">
        <w:trPr>
          <w:trHeight w:hRule="exact" w:val="277"/>
        </w:trPr>
        <w:tc>
          <w:tcPr>
            <w:tcW w:w="710" w:type="dxa"/>
          </w:tcPr>
          <w:p w:rsidR="00E334A2" w:rsidRDefault="00E334A2"/>
        </w:tc>
        <w:tc>
          <w:tcPr>
            <w:tcW w:w="58" w:type="dxa"/>
          </w:tcPr>
          <w:p w:rsidR="00E334A2" w:rsidRDefault="00E334A2"/>
        </w:tc>
        <w:tc>
          <w:tcPr>
            <w:tcW w:w="1929" w:type="dxa"/>
          </w:tcPr>
          <w:p w:rsidR="00E334A2" w:rsidRDefault="00E334A2"/>
        </w:tc>
        <w:tc>
          <w:tcPr>
            <w:tcW w:w="1986" w:type="dxa"/>
          </w:tcPr>
          <w:p w:rsidR="00E334A2" w:rsidRDefault="00E334A2"/>
        </w:tc>
        <w:tc>
          <w:tcPr>
            <w:tcW w:w="2127" w:type="dxa"/>
          </w:tcPr>
          <w:p w:rsidR="00E334A2" w:rsidRDefault="00E334A2"/>
        </w:tc>
        <w:tc>
          <w:tcPr>
            <w:tcW w:w="2269" w:type="dxa"/>
          </w:tcPr>
          <w:p w:rsidR="00E334A2" w:rsidRDefault="00E334A2"/>
        </w:tc>
        <w:tc>
          <w:tcPr>
            <w:tcW w:w="710" w:type="dxa"/>
          </w:tcPr>
          <w:p w:rsidR="00E334A2" w:rsidRDefault="00E334A2"/>
        </w:tc>
        <w:tc>
          <w:tcPr>
            <w:tcW w:w="993" w:type="dxa"/>
          </w:tcPr>
          <w:p w:rsidR="00E334A2" w:rsidRDefault="00E334A2"/>
        </w:tc>
      </w:tr>
      <w:tr w:rsidR="00E334A2" w:rsidRPr="0046033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4603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4603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E334A2" w:rsidRPr="0046033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4A2" w:rsidRPr="0046033B" w:rsidRDefault="004603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по освоению дисциплины представлены в Приложении 2 </w:t>
            </w:r>
            <w:r w:rsidRPr="00460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 рабочей программе дисциплины.</w:t>
            </w:r>
          </w:p>
        </w:tc>
      </w:tr>
    </w:tbl>
    <w:p w:rsidR="0046033B" w:rsidRDefault="0046033B">
      <w:pPr>
        <w:rPr>
          <w:lang w:val="ru-RU"/>
        </w:rPr>
      </w:pPr>
    </w:p>
    <w:p w:rsidR="0046033B" w:rsidRDefault="0046033B">
      <w:pPr>
        <w:rPr>
          <w:lang w:val="ru-RU"/>
        </w:rPr>
      </w:pPr>
      <w:r>
        <w:rPr>
          <w:lang w:val="ru-RU"/>
        </w:rPr>
        <w:br w:type="page"/>
      </w:r>
    </w:p>
    <w:p w:rsidR="0046033B" w:rsidRDefault="0046033B" w:rsidP="0046033B">
      <w:pPr>
        <w:framePr w:h="168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758AA02F" wp14:editId="623012EC">
            <wp:extent cx="6181828" cy="8858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855" cy="886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33B" w:rsidRDefault="0046033B" w:rsidP="0046033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Оглавление</w:t>
      </w:r>
      <w:proofErr w:type="spellEnd"/>
    </w:p>
    <w:p w:rsidR="0046033B" w:rsidRDefault="0046033B" w:rsidP="0046033B">
      <w:pPr>
        <w:tabs>
          <w:tab w:val="right" w:leader="dot" w:pos="9628"/>
        </w:tabs>
        <w:spacing w:after="0" w:line="240" w:lineRule="auto"/>
        <w:jc w:val="both"/>
        <w:rPr>
          <w:rFonts w:ascii="Calibri" w:eastAsia="Times New Roman" w:hAnsi="Calibri" w:cs="Times New Roman"/>
          <w:noProof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instrText xml:space="preserve"> TOC \o "1-1" \h \z \u </w:instrTex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fldChar w:fldCharType="separate"/>
      </w:r>
      <w:hyperlink r:id="rId8" w:anchor="_Toc487477856" w:history="1">
        <w:r>
          <w:rPr>
            <w:rStyle w:val="a3"/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t>1. Перечень компетенций с указанием этапов их формирования в процессе освоения образовательной программы</w: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begin"/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 xml:space="preserve"> PAGEREF _Toc487477856 \h </w:instrTex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separate"/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>3</w: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end"/>
        </w:r>
      </w:hyperlink>
    </w:p>
    <w:p w:rsidR="0046033B" w:rsidRDefault="0046033B" w:rsidP="0046033B">
      <w:pPr>
        <w:tabs>
          <w:tab w:val="right" w:leader="dot" w:pos="9628"/>
        </w:tabs>
        <w:spacing w:after="0" w:line="240" w:lineRule="auto"/>
        <w:jc w:val="both"/>
        <w:rPr>
          <w:rFonts w:ascii="Calibri" w:eastAsia="Times New Roman" w:hAnsi="Calibri" w:cs="Times New Roman"/>
          <w:noProof/>
          <w:lang w:eastAsia="ru-RU"/>
        </w:rPr>
      </w:pPr>
      <w:hyperlink r:id="rId9" w:anchor="_Toc487477857" w:history="1">
        <w:r>
          <w:rPr>
            <w:rStyle w:val="a3"/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t>2. Описание показателей и критериев оценивания компетенций на различных этапах их формирования, описание шкал оценивания</w: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begin"/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 xml:space="preserve"> PAGEREF _Toc487477857 \h </w:instrTex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separate"/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>3</w: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end"/>
        </w:r>
      </w:hyperlink>
    </w:p>
    <w:p w:rsidR="0046033B" w:rsidRDefault="0046033B" w:rsidP="0046033B">
      <w:pPr>
        <w:tabs>
          <w:tab w:val="right" w:leader="dot" w:pos="9628"/>
        </w:tabs>
        <w:spacing w:after="0" w:line="240" w:lineRule="auto"/>
        <w:jc w:val="both"/>
        <w:rPr>
          <w:rFonts w:ascii="Calibri" w:eastAsia="Times New Roman" w:hAnsi="Calibri" w:cs="Times New Roman"/>
          <w:noProof/>
          <w:lang w:eastAsia="ru-RU"/>
        </w:rPr>
      </w:pPr>
      <w:hyperlink r:id="rId10" w:anchor="_Toc487477858" w:history="1">
        <w:r>
          <w:rPr>
            <w:rStyle w:val="a3"/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begin"/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 xml:space="preserve"> PAGEREF _Toc487477858 \h </w:instrTex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separate"/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>11</w: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end"/>
        </w:r>
      </w:hyperlink>
    </w:p>
    <w:p w:rsidR="0046033B" w:rsidRDefault="0046033B" w:rsidP="0046033B">
      <w:pPr>
        <w:tabs>
          <w:tab w:val="right" w:leader="dot" w:pos="9628"/>
        </w:tabs>
        <w:spacing w:after="0" w:line="240" w:lineRule="auto"/>
        <w:jc w:val="both"/>
        <w:rPr>
          <w:rFonts w:ascii="Calibri" w:eastAsia="Times New Roman" w:hAnsi="Calibri" w:cs="Times New Roman"/>
          <w:noProof/>
          <w:lang w:eastAsia="ru-RU"/>
        </w:rPr>
      </w:pPr>
      <w:hyperlink r:id="rId11" w:anchor="_Toc487477859" w:history="1">
        <w:r>
          <w:rPr>
            <w:rStyle w:val="a3"/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begin"/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 xml:space="preserve"> PAGEREF _Toc487477859 \h </w:instrTex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separate"/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>21</w: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end"/>
        </w:r>
      </w:hyperlink>
    </w:p>
    <w:p w:rsidR="0046033B" w:rsidRDefault="0046033B" w:rsidP="0046033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fldChar w:fldCharType="end"/>
      </w:r>
    </w:p>
    <w:p w:rsidR="0046033B" w:rsidRDefault="0046033B" w:rsidP="0046033B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6033B" w:rsidRDefault="0046033B" w:rsidP="0046033B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6033B" w:rsidRDefault="0046033B" w:rsidP="0046033B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6033B" w:rsidRDefault="0046033B" w:rsidP="0046033B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6033B" w:rsidRDefault="0046033B" w:rsidP="0046033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46033B">
          <w:pgSz w:w="11906" w:h="16838"/>
          <w:pgMar w:top="1134" w:right="567" w:bottom="1134" w:left="1701" w:header="708" w:footer="708" w:gutter="0"/>
          <w:cols w:space="720"/>
        </w:sectPr>
      </w:pPr>
    </w:p>
    <w:p w:rsidR="0046033B" w:rsidRPr="00A25A11" w:rsidRDefault="0046033B" w:rsidP="0046033B">
      <w:pPr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1" w:name="_Toc487477856"/>
      <w:bookmarkStart w:id="2" w:name="_Toc420739500"/>
      <w:r w:rsidRPr="00A25A1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46033B" w:rsidRPr="00A25A11" w:rsidRDefault="0046033B" w:rsidP="0046033B">
      <w:pPr>
        <w:widowControl w:val="0"/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компетенций указан в п. 3. «Требования к результатам освоения дисциплины» рабочей программы дисциплины. </w:t>
      </w:r>
    </w:p>
    <w:p w:rsidR="0046033B" w:rsidRPr="00A25A11" w:rsidRDefault="0046033B" w:rsidP="0046033B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3" w:name="_Toc487477857"/>
      <w:r w:rsidRPr="00A25A1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r w:rsidRPr="00A25A1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46033B" w:rsidRPr="00A25A11" w:rsidRDefault="0046033B" w:rsidP="0046033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2.1. Показатели и критерии оценивания компетенций: </w:t>
      </w:r>
    </w:p>
    <w:tbl>
      <w:tblPr>
        <w:tblW w:w="1001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54"/>
        <w:gridCol w:w="60"/>
        <w:gridCol w:w="2225"/>
        <w:gridCol w:w="2269"/>
        <w:gridCol w:w="2103"/>
      </w:tblGrid>
      <w:tr w:rsidR="0046033B" w:rsidTr="004B1A5E">
        <w:trPr>
          <w:trHeight w:val="752"/>
        </w:trPr>
        <w:tc>
          <w:tcPr>
            <w:tcW w:w="3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6033B" w:rsidRDefault="0046033B" w:rsidP="004B1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ЗУН, </w:t>
            </w:r>
          </w:p>
          <w:p w:rsidR="0046033B" w:rsidRDefault="0046033B" w:rsidP="004B1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составляющие</w:t>
            </w:r>
            <w:proofErr w:type="spellEnd"/>
          </w:p>
          <w:p w:rsidR="0046033B" w:rsidRDefault="0046033B" w:rsidP="004B1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6033B" w:rsidRDefault="0046033B" w:rsidP="004B1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6033B" w:rsidRDefault="0046033B" w:rsidP="004B1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6033B" w:rsidRDefault="0046033B" w:rsidP="004B1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46033B" w:rsidTr="004B1A5E">
        <w:trPr>
          <w:trHeight w:val="89"/>
        </w:trPr>
        <w:tc>
          <w:tcPr>
            <w:tcW w:w="100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6033B" w:rsidRDefault="0046033B" w:rsidP="004B1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компетенции</w:t>
            </w:r>
            <w:proofErr w:type="spellEnd"/>
          </w:p>
        </w:tc>
      </w:tr>
      <w:tr w:rsidR="0046033B" w:rsidTr="004B1A5E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6033B" w:rsidRPr="00A25A11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ПК-3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Способность обеспечивать соблюдение законодательства РФ субъектами права.</w:t>
            </w:r>
          </w:p>
          <w:p w:rsidR="0046033B" w:rsidRPr="00A25A11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Знать:</w:t>
            </w:r>
          </w:p>
          <w:p w:rsidR="0046033B" w:rsidRPr="00A25A11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особенности земельного права как самостоятельной отрасли права.</w:t>
            </w:r>
          </w:p>
          <w:p w:rsidR="0046033B" w:rsidRPr="00A25A11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46033B" w:rsidRPr="00A25A11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анализировать правовые нормы в области земельного права и смежных отраслей.</w:t>
            </w:r>
          </w:p>
          <w:p w:rsidR="0046033B" w:rsidRPr="00A25A11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46033B" w:rsidRPr="00A25A11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навыками работы с основными национальными и  международными правовыми актами в сфере земельных отношений.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6033B" w:rsidRPr="00A25A11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использование различных баз данных,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ресурсов.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6033B" w:rsidRPr="00A25A11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  <w:p w:rsidR="0046033B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отчета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требования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6033B" w:rsidRPr="00A25A11" w:rsidRDefault="0046033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 (тема 1.1. вопросы 1-4; 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тема 1.2 вопросы 1-5, тема 1.3 вопросы 1-7, тема 2.1 вопросы 1-7, тема 2.2 вопросы 1-5, тема, тема 2.3 вопросы 1-7, тема 2.4 вопросы 1-5, тема 2.5 вопросы 1-4, тема 3.1 вопросы 1-5, тема 3.2 вопросы 1-5, тема 3.3 вопросы 1-5, тема 3.4 вопросы 1-6, тема 4.1 вопросы 1-5, тема 4.2 вопросы 1-5, тема 4.3 вопросы 1-4, тема 4.4 вопросы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1-6).</w:t>
            </w:r>
          </w:p>
          <w:p w:rsidR="0046033B" w:rsidRPr="00A25A11" w:rsidRDefault="0046033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 (темы 1.1, 1.2, 2.1, 2.3, 2.5, 3.1,3.2,3.3., 4.1,4.2,4.4) </w:t>
            </w:r>
          </w:p>
          <w:p w:rsidR="0046033B" w:rsidRPr="00A25A11" w:rsidRDefault="0046033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(темы 1.1, 1.2, 2.1, 2.3, 2.5, 3.1,3.2,3.3., 4.1,4.2,4.3,4.4).</w:t>
            </w:r>
          </w:p>
          <w:p w:rsidR="0046033B" w:rsidRPr="00A25A11" w:rsidRDefault="0046033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46033B" w:rsidRPr="00A25A11" w:rsidRDefault="0046033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реферат,</w:t>
            </w:r>
          </w:p>
          <w:p w:rsidR="0046033B" w:rsidRDefault="0046033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 –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доклад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46033B" w:rsidTr="004B1A5E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6033B" w:rsidRPr="00A25A11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ПК-8 Способность принимать решения и совершать юридические действия в точном соответствии с законодательством Российской Федерации.</w:t>
            </w:r>
          </w:p>
          <w:p w:rsidR="0046033B" w:rsidRPr="00A25A11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Знать:</w:t>
            </w:r>
          </w:p>
          <w:p w:rsidR="0046033B" w:rsidRPr="00A25A11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содержание и сущность основных юридических понятий в сфере земельного права, характеристику категорий и институтов земельного права;</w:t>
            </w:r>
          </w:p>
          <w:p w:rsidR="0046033B" w:rsidRPr="00A25A11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46033B" w:rsidRPr="00A25A11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принимать квалифицированные решения и осуществлять правовую экспертизу нормативных правовых актов в сфере регулирования земельных отношений;</w:t>
            </w:r>
          </w:p>
          <w:p w:rsidR="0046033B" w:rsidRPr="00A25A11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46033B" w:rsidRPr="00A25A11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умением толковать правовые явления в области земельного права.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6033B" w:rsidRPr="00A25A11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использование различных баз данных,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ресурсов.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6033B" w:rsidRPr="00A25A11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  <w:p w:rsidR="0046033B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отчета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требования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6033B" w:rsidRPr="00A25A11" w:rsidRDefault="0046033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 (тема 1.1. вопросы 1-4; 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тема 1.2 вопросы 1-5, тема 1.3 вопросы 1-7, тема 2.1 вопросы 1-7, тема 2.2 вопросы 1-5, тема, тема 2.3 вопросы 1-7, тема 2.4 вопросы 1-5, тема 2.5 вопросы 1-4, тема 3.1 вопросы 1-5, тема 3.2 вопросы 1-5, тема 3.3 вопросы 1-5, тема 3.4 вопросы 1-6, тема 4.1 вопросы 1-5, тема 4.2 вопросы 1-5, тема 4.3 вопросы 1-4, тема 4.4 вопросы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1-6).</w:t>
            </w:r>
          </w:p>
          <w:p w:rsidR="0046033B" w:rsidRPr="00A25A11" w:rsidRDefault="0046033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 (темы 1.1, 1.2, 2.1, 2.3, 2.5, 3.1,3.2,3.3., 4.1,4.2,4.4) </w:t>
            </w:r>
          </w:p>
          <w:p w:rsidR="0046033B" w:rsidRPr="00A25A11" w:rsidRDefault="0046033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(темы 1.1, 1.2, 2.1, 2.3, 2.5, 3.1,3.2,3.3., 4.1,4.2,4.3,4.4).</w:t>
            </w:r>
          </w:p>
          <w:p w:rsidR="0046033B" w:rsidRPr="00A25A11" w:rsidRDefault="0046033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46033B" w:rsidRPr="00A25A11" w:rsidRDefault="0046033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реферат,</w:t>
            </w:r>
          </w:p>
          <w:p w:rsidR="0046033B" w:rsidRDefault="0046033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 –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доклад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46033B" w:rsidTr="004B1A5E">
        <w:trPr>
          <w:trHeight w:val="816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6033B" w:rsidRPr="00A25A11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ПК-5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Способность применять нормативные правовые акты, реализовывать нормы материального и процессуального права в профессиональной деятельности.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46033B" w:rsidRPr="00A25A11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46033B" w:rsidRPr="00A25A11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толкование правовых явлений в области земельного права.</w:t>
            </w:r>
          </w:p>
          <w:p w:rsidR="0046033B" w:rsidRPr="00A25A11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46033B" w:rsidRPr="00A25A11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раскрывать содержание, сопоставлять и правильно применять материальные и процессуальные нормы в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земельном праве, принимать решения и совершать юридические действия в точном соответствии с действующим законодательством и с учетом конкретной правовой ситуации.</w:t>
            </w:r>
          </w:p>
          <w:p w:rsidR="0046033B" w:rsidRPr="00A25A11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46033B" w:rsidRPr="00A25A11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анализа различных юридических фактов в земельном праве, земельно-правовых отношений, являющихся объектами профессиональной деятельности, и их юридической оценки.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6033B" w:rsidRPr="00A25A11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поиск и сбор необходимой литературы, использование различных баз данных, использование современных информационн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6033B" w:rsidRPr="00A25A11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  <w:p w:rsidR="0046033B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отчета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требованиям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6033B" w:rsidRPr="00A25A11" w:rsidRDefault="0046033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О – опрос (тема 1.1. вопросы 1-4; 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тема 1.2 вопросы 1-5, тема 1.3 вопросы 1-7, тема 2.1 вопросы 1-7, тема 2.2 вопросы 1-5, тема, тема 2.3 вопросы 1-7, тема 2.4 вопросы 1-5, тема 2.5 вопросы 1-4, тема 3.1 вопросы 1-5, тема 3.2 вопросы 1-5, тема 3.3 вопросы 1-5, тема 3.4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вопросы 1-6, тема 4.1 вопросы 1-5, тема 4.2 вопросы 1-5, тема 4.3 вопросы 1-4, тема 4.4 вопросы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1-6).</w:t>
            </w:r>
          </w:p>
          <w:p w:rsidR="0046033B" w:rsidRPr="00A25A11" w:rsidRDefault="0046033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 (темы 1.1, 1.2, 2.1, 2.3, 2.5, 3.1,3.2,3.3., 4.1,4.2,4.4) </w:t>
            </w:r>
          </w:p>
          <w:p w:rsidR="0046033B" w:rsidRPr="00A25A11" w:rsidRDefault="0046033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(темы 1.1, 1.2, 2.1, 2.3, 2.5, 3.1,3.2,3.3., 4.1,4.2,4.3,4.4).</w:t>
            </w:r>
          </w:p>
          <w:p w:rsidR="0046033B" w:rsidRPr="00A25A11" w:rsidRDefault="0046033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46033B" w:rsidRPr="00A25A11" w:rsidRDefault="0046033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реферат,</w:t>
            </w:r>
          </w:p>
          <w:p w:rsidR="0046033B" w:rsidRDefault="0046033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 –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доклад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46033B" w:rsidRDefault="0046033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033B" w:rsidTr="004B1A5E">
        <w:trPr>
          <w:trHeight w:val="816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6033B" w:rsidRPr="00A25A11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ПК-6 Способность юридически правильно квалифицировать факты и обстоятельства</w:t>
            </w:r>
          </w:p>
          <w:p w:rsidR="0046033B" w:rsidRPr="00A25A11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46033B" w:rsidRPr="00A25A11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совокупность мыслительных приемов, подчиненных законам логического мышления, правила построения логических силлогизмов, законы тождества, противоречия, исключения третьего, достаточного основания; технико-юридические приемы установления фактических обстоятельств в сложившейся социальной ситуации; понятие, признаки и виды юридических фактов в земельном праве; понятие и признаки юридических доказательств, надлежащие способы их фиксации правоприменительными органами; принципы, правила и этапы юридической квалификации;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основания (субъект, объект, отраслевая принадлежность, результат квалификации)  и виды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классификаций юридической квалификации;</w:t>
            </w:r>
          </w:p>
          <w:p w:rsidR="0046033B" w:rsidRPr="00A25A11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46033B" w:rsidRPr="00A25A11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устанавливать соответствие или несоответствие признаков реального фактического обстоятельства признакам земельных правоотношений; определять юридическую природу конкретных фактических обстоятельств; определять совокупность правовых последствий возникновения и прекращения вещных и обязательственных прав на землю и правовые последствия данного юридического факта; конкретизировать положения норм возникновения, изменения прекращения земельных правоотношений;</w:t>
            </w:r>
          </w:p>
          <w:p w:rsidR="0046033B" w:rsidRPr="00A25A11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46033B" w:rsidRPr="00A25A11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определения круга фактов, необходимых для решения дела,  которые могут войти в сферу применения права; навыками сбора и фиксации фактов, выступающих доказательствами по делу, с помощью установленных юридических средств, доступными способами в установленных законом формах и порядке; навыками анализа и юридической оценки фактов, необходимых для решения дела с точки зрения их истинности/ложности, наличия/отсутствия, относимости и т.п.; способностью выбирать подлежащую применению правовую норму.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6033B" w:rsidRPr="00A25A11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поиск и сбор необходимой литературы, использование различных баз данных, использование современных информационн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6033B" w:rsidRPr="00A25A11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целенаправленность поиска и отбора; объем выполненных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работы (в полном, не полном объеме);</w:t>
            </w:r>
            <w:proofErr w:type="gramEnd"/>
          </w:p>
          <w:p w:rsidR="0046033B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отчета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требованиям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6033B" w:rsidRPr="00A25A11" w:rsidRDefault="0046033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О – опрос (тема 1.1. вопросы 1-4; 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тема 1.2 вопросы 1-5, тема 1.3 вопросы 1-7, тема 2.1 вопросы 1-7, тема 2.2 вопросы 1-5, тема, тема 2.3 вопросы 1-7, тема 2.4 вопросы 1-5, тема 2.5 вопросы 1-4, тема 3.1 вопросы 1-5, тема 3.2 вопросы 1-5, тема 3.3 вопросы 1-5, тема 3.4 вопросы 1-6, тема 4.1 вопросы 1-5, тема 4.2 вопросы 1-5, тема 4.3 вопросы 1-4, тема 4.4 вопросы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1-6).</w:t>
            </w:r>
          </w:p>
          <w:p w:rsidR="0046033B" w:rsidRPr="00A25A11" w:rsidRDefault="0046033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 (темы 1.1, 1.2, 2.1, 2.3, 2.5, 3.1,3.2,3.3., 4.1,4.2,4.4) </w:t>
            </w:r>
          </w:p>
          <w:p w:rsidR="0046033B" w:rsidRPr="00A25A11" w:rsidRDefault="0046033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(темы 1.1, 1.2, 2.1, 2.3, 2.5, 3.1,3.2,3.3.,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4.1,4.2,4.3,4.4).</w:t>
            </w:r>
          </w:p>
          <w:p w:rsidR="0046033B" w:rsidRPr="00A25A11" w:rsidRDefault="0046033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46033B" w:rsidRPr="00A25A11" w:rsidRDefault="0046033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реферат,</w:t>
            </w:r>
          </w:p>
          <w:p w:rsidR="0046033B" w:rsidRDefault="0046033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 –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доклад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46033B" w:rsidRDefault="0046033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46033B" w:rsidTr="004B1A5E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6033B" w:rsidRPr="00A25A11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ПК-16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Способность давать квалифицированные юридические заключения и консультации в конкретных видах юридической деятельности</w:t>
            </w:r>
          </w:p>
          <w:p w:rsidR="0046033B" w:rsidRPr="00A25A11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46033B" w:rsidRPr="00A25A11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- особенности профессиональной деятельности юриста в сфере земельных правоотношений, особенности правового статуса субъектов земельных </w:t>
            </w:r>
            <w:proofErr w:type="spell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правоотношений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,д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ействующее</w:t>
            </w:r>
            <w:proofErr w:type="spell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законодательство РФ, международно-правовые нормы, нормативно-правовые акты, регулирующие общественные отношения в сфере земельных правоотношений, основные положения и категории земельного права; требования к правовому заключению как результату процесса правовой квалификации и оценки сложившегося общественного отношения, объектом которого выступает земля,  понятие, признаки и виды юридических фактов в  земельных правоотношениях, последствия ненадлежащей, (неполной, ошибочной) правовой квалификации общественного отношения, являющегося предметом юридической консультации, юридические последствия составления ненадлежащего правового заключения</w:t>
            </w:r>
          </w:p>
          <w:p w:rsidR="0046033B" w:rsidRPr="00A25A11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46033B" w:rsidRPr="00A25A11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A25A11">
              <w:rPr>
                <w:lang w:val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определять общую структуру заключения, собирать, систематизировать материалы и аргументы, выбирать и использовать необходимые  средства юридической техники, под руководством преподавателя проектировать и составлять юридические заключения по отдельным правовым вопросам в сфере земельных правоотношений, определять юридическую природу конкретных фактических обстоятельств, определять отдельные правовые  последствия (в том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числе неблагоприятные), связанные  с ненадлежащей правовой квалификацией общественного отношения, организовывать свой труд в процессе подготовки и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оформления правовой консультации и юридического заключения.</w:t>
            </w:r>
          </w:p>
          <w:p w:rsidR="0046033B" w:rsidRPr="00A25A11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46033B" w:rsidRPr="00A25A11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A25A11">
              <w:rPr>
                <w:lang w:val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юридической терминологией, навыками поиска необходимой информации, выбора правовой нормы, правовой позиции при формировании аргументации в содержании правового заключения, навыками конструктивного взаимодействия с коллегами, подчиненными, руководителем в процессе подготовки юридической консультации и правового заключения; навыками комплексного правового анализа документов различной формы, видов (достоверность, точность, доступность, соответствующий стиль, ясность языка,  авторитетность и аутентичность), выступающих предметом правовой оценки и квалификации в земельных правоотношениях.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6033B" w:rsidRPr="00A25A11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поиск и сбор необходимой литературы, использование различных баз данных, использование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современных информационн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6033B" w:rsidRPr="00A25A11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  <w:p w:rsidR="0046033B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отчета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требованиям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6033B" w:rsidRPr="00A25A11" w:rsidRDefault="0046033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О – опрос (тема 1.1. вопросы 1-4; 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тема 1.2 вопросы 1-5, тема 1.3 вопросы 1-7, тема 2.1 вопросы 1-7, тема 2.2 вопросы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1-5, тема, тема 2.3 вопросы 1-7, тема 2.4 вопросы 1-5, тема 2.5 вопросы 1-4, тема 3.1 вопросы 1-5, тема 3.2 вопросы 1-5, тема 3.3 вопросы 1-5, тема 3.4 вопросы 1-6, тема 4.1 вопросы 1-5, тема 4.2 вопросы 1-5, тема 4.3 вопросы 1-4, тема 4.4 вопросы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1-6).</w:t>
            </w:r>
          </w:p>
          <w:p w:rsidR="0046033B" w:rsidRPr="00A25A11" w:rsidRDefault="0046033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 (темы 1.1, 1.2, 2.1, 2.3, 2.5, 3.1,3.2,3.3., 4.1,4.2,4.4) </w:t>
            </w:r>
          </w:p>
          <w:p w:rsidR="0046033B" w:rsidRPr="00A25A11" w:rsidRDefault="0046033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(темы 1.1, 1.2, 2.1, 2.3, 2.5, 3.1,3.2,3.3., 4.1,4.2,4.3,4.4).</w:t>
            </w:r>
          </w:p>
          <w:p w:rsidR="0046033B" w:rsidRPr="00A25A11" w:rsidRDefault="0046033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46033B" w:rsidRPr="00A25A11" w:rsidRDefault="0046033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реферат,</w:t>
            </w:r>
          </w:p>
          <w:p w:rsidR="0046033B" w:rsidRDefault="0046033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 –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доклад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46033B" w:rsidRDefault="0046033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033B" w:rsidTr="004B1A5E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6033B" w:rsidRPr="00A25A11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ОПК-1 Способность соблюдать законодательство РФ, в том числе Конституцию РФ, федеральные конституционные законы и федеральные законы, а также общепризнанные принципы и нормы международного права, международные договоры РФ.</w:t>
            </w:r>
          </w:p>
          <w:p w:rsidR="0046033B" w:rsidRPr="00A25A11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46033B" w:rsidRPr="00A25A11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основные правовые акты российского и международного законодательства в сфере земельных отношений, в том числе при наличии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иностранного элемента, особенности межгосударственного взаимодействия в сфере земельных правоотношений.</w:t>
            </w:r>
          </w:p>
          <w:p w:rsidR="0046033B" w:rsidRPr="00A25A11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46033B" w:rsidRPr="00A25A11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применять общепризнанные принципы, нормы российского и международного законодательства, регулирующего земельные отношения.</w:t>
            </w:r>
          </w:p>
          <w:p w:rsidR="0046033B" w:rsidRPr="00A25A11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46033B" w:rsidRPr="00A25A11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применения общепризнанных принципов,  норм российского и международного материального и процессуального права при составлении юридических документов в сфере земельных отношений.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6033B" w:rsidRPr="00A25A11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поиск и сбор необходимой литературы, использование различных баз данных, использование современных информационн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6033B" w:rsidRPr="00A25A11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  <w:p w:rsidR="0046033B" w:rsidRDefault="0046033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отчета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требованиям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6033B" w:rsidRPr="00A25A11" w:rsidRDefault="0046033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О – опрос (тема 1.1. вопросы 1-4; 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тема 1.2 вопросы 1-5, тема 1.3 вопросы 1-7, тема 2.1 вопросы 1-7, тема 2.2 вопросы 1-5, тема, тема 2.3 вопросы 1-7, тема 2.4 вопросы 1-5, тема 2.5 вопросы 1-4, тема 3.1 вопросы 1-5, тема 3.2 вопросы 1-5, тема 3.3 вопросы 1-5, тема 3.4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вопросы 1-6, тема 4.1 вопросы 1-5, тема 4.2 вопросы 1-5, тема 4.3 вопросы 1-4, тема 4.4 вопросы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1-6).</w:t>
            </w:r>
          </w:p>
          <w:p w:rsidR="0046033B" w:rsidRPr="00A25A11" w:rsidRDefault="0046033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 (темы 1.1, 1.2, 2.1, 2.3, 2.5, 3.1,3.2,3.3., 4.1,4.2,4.4) </w:t>
            </w:r>
          </w:p>
          <w:p w:rsidR="0046033B" w:rsidRPr="00A25A11" w:rsidRDefault="0046033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(темы 1.1, 1.2, 2.1, 2.3, 2.5, 3.1,3.2,3.3., 4.1,4.2,4.3,4.4).</w:t>
            </w:r>
          </w:p>
          <w:p w:rsidR="0046033B" w:rsidRPr="00A25A11" w:rsidRDefault="0046033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46033B" w:rsidRPr="00A25A11" w:rsidRDefault="0046033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реферат,</w:t>
            </w:r>
          </w:p>
          <w:p w:rsidR="0046033B" w:rsidRDefault="0046033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 –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доклад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46033B" w:rsidRDefault="0046033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46033B" w:rsidRDefault="0046033B" w:rsidP="0046033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033B" w:rsidRDefault="0046033B" w:rsidP="0046033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46033B" w:rsidRPr="00A25A11" w:rsidRDefault="0046033B" w:rsidP="0046033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</w:p>
    <w:p w:rsidR="0046033B" w:rsidRPr="00A25A11" w:rsidRDefault="0046033B" w:rsidP="0046033B">
      <w:pPr>
        <w:widowControl w:val="0"/>
        <w:tabs>
          <w:tab w:val="left" w:pos="9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Формой проверки знаний студентов по дисциплине является зачет. </w:t>
      </w:r>
    </w:p>
    <w:p w:rsidR="0046033B" w:rsidRPr="00A25A11" w:rsidRDefault="0046033B" w:rsidP="0046033B">
      <w:pPr>
        <w:widowControl w:val="0"/>
        <w:tabs>
          <w:tab w:val="left" w:pos="9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уровня знаний на зачете осуществляется на основе принципов объективности, справедливости, всестороннего анализа уровня знаний студентов и предполагает соблюдение ряда условий, обеспечивающих эффективность оценочной процедуры, среди которых можно выделить:</w:t>
      </w:r>
    </w:p>
    <w:p w:rsidR="0046033B" w:rsidRPr="00A25A11" w:rsidRDefault="0046033B" w:rsidP="0046033B">
      <w:pPr>
        <w:widowControl w:val="0"/>
        <w:tabs>
          <w:tab w:val="left" w:pos="9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знание фактического учебно-программного материала по дисциплине, в том числе знание (освоение) обязательной литературы, нормативно-правовых актов, судебной практики;</w:t>
      </w:r>
    </w:p>
    <w:p w:rsidR="0046033B" w:rsidRPr="00A25A11" w:rsidRDefault="0046033B" w:rsidP="0046033B">
      <w:pPr>
        <w:widowControl w:val="0"/>
        <w:tabs>
          <w:tab w:val="left" w:pos="9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логики в структуре ответа студента, готовность к дискуссии и аргументации своего ответа; </w:t>
      </w:r>
    </w:p>
    <w:p w:rsidR="0046033B" w:rsidRPr="00A25A11" w:rsidRDefault="0046033B" w:rsidP="0046033B">
      <w:pPr>
        <w:widowControl w:val="0"/>
        <w:tabs>
          <w:tab w:val="left" w:pos="9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уровень самостоятельного мышления студента с элементами творческого подхода к изложению материала.</w:t>
      </w:r>
    </w:p>
    <w:p w:rsidR="0046033B" w:rsidRPr="00A25A11" w:rsidRDefault="0046033B" w:rsidP="0046033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«зачтено» (50-100 баллов):</w:t>
      </w:r>
    </w:p>
    <w:p w:rsidR="0046033B" w:rsidRPr="00A25A11" w:rsidRDefault="0046033B" w:rsidP="0046033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25A11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- изложенный материал фактически верен,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46033B" w:rsidRPr="00A25A11" w:rsidRDefault="0046033B" w:rsidP="0046033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-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усвоил основную литературу, рекомендованную в рабочей программе дисциплины;</w:t>
      </w:r>
    </w:p>
    <w:p w:rsidR="0046033B" w:rsidRPr="00A25A11" w:rsidRDefault="0046033B" w:rsidP="0046033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твердых знаний в объеме пройденного курса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практике.</w:t>
      </w:r>
    </w:p>
    <w:p w:rsidR="0046033B" w:rsidRPr="00A25A11" w:rsidRDefault="0046033B" w:rsidP="0046033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«не зачтено» (0-49 баллов):</w:t>
      </w:r>
    </w:p>
    <w:p w:rsidR="0046033B" w:rsidRPr="00A25A11" w:rsidRDefault="0046033B" w:rsidP="0046033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lastRenderedPageBreak/>
        <w:t xml:space="preserve">- ответы не связаны с вопросами,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46033B" w:rsidRPr="00A25A11" w:rsidRDefault="0046033B" w:rsidP="0046033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6033B" w:rsidRPr="00A25A11" w:rsidRDefault="0046033B" w:rsidP="0046033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6033B" w:rsidRPr="00A25A11" w:rsidRDefault="0046033B" w:rsidP="00460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46033B" w:rsidRPr="00A25A11">
          <w:pgSz w:w="11906" w:h="16838"/>
          <w:pgMar w:top="1134" w:right="567" w:bottom="1134" w:left="1701" w:header="708" w:footer="708" w:gutter="0"/>
          <w:cols w:space="720"/>
        </w:sectPr>
      </w:pPr>
    </w:p>
    <w:p w:rsidR="0046033B" w:rsidRPr="00A25A11" w:rsidRDefault="0046033B" w:rsidP="0046033B">
      <w:pPr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4" w:name="_Toc487477858"/>
      <w:bookmarkStart w:id="5" w:name="_Toc420739503"/>
      <w:r w:rsidRPr="00A25A1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  <w:bookmarkEnd w:id="5"/>
    </w:p>
    <w:p w:rsidR="0046033B" w:rsidRPr="00A25A11" w:rsidRDefault="0046033B" w:rsidP="0046033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6033B" w:rsidRPr="00A25A11" w:rsidRDefault="0046033B" w:rsidP="0046033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46033B" w:rsidRPr="00A25A11" w:rsidRDefault="0046033B" w:rsidP="0046033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6033B" w:rsidRPr="00A25A11" w:rsidRDefault="0046033B" w:rsidP="0046033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46033B" w:rsidRPr="00A25A11" w:rsidRDefault="0046033B" w:rsidP="0046033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6033B" w:rsidRPr="00A25A11" w:rsidRDefault="0046033B" w:rsidP="0046033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6033B" w:rsidRPr="00A25A11" w:rsidRDefault="0046033B" w:rsidP="0046033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Юридический факультет</w:t>
      </w:r>
    </w:p>
    <w:p w:rsidR="0046033B" w:rsidRPr="00A25A11" w:rsidRDefault="0046033B" w:rsidP="004603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гражданского права</w:t>
      </w:r>
    </w:p>
    <w:p w:rsidR="0046033B" w:rsidRPr="00A25A11" w:rsidRDefault="0046033B" w:rsidP="004603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6033B" w:rsidRPr="00A25A11" w:rsidRDefault="0046033B" w:rsidP="004603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46033B" w:rsidRPr="00A25A11" w:rsidRDefault="0046033B" w:rsidP="0046033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по дисциплине </w:t>
      </w:r>
      <w:r w:rsidRPr="00A25A11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Земельное право</w:t>
      </w:r>
    </w:p>
    <w:p w:rsidR="0046033B" w:rsidRPr="00A25A11" w:rsidRDefault="0046033B" w:rsidP="0046033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(3 курс 6 семестр)</w:t>
      </w:r>
    </w:p>
    <w:p w:rsidR="0046033B" w:rsidRPr="00A25A11" w:rsidRDefault="0046033B" w:rsidP="0046033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1. Земля как объект земельных отношений.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2. Земельный участок как объект земельных отношений.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3. Состав земель Российской Федерации. Перевод земель из одной категории в другую.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4. Понятие земельного права. Земельное право в системе российского права.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5. Принципы земельного права.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6. Роль земельного права в развитии земельной и аграрной реформы.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7. Понятие и виды земельных правоотношений. Основания возникновения, изменения и прекращения земельных правоотношений.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8. Земельно-правовые нормы: понятие, виды, особенности.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9. Объекты земельных правоотношений.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10. Субъекты земельных правоотношений.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11. Полномочия РФ, субъектов РФ, органов местного самоуправления по регулированию земельных отношений.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12. Понятие и система источников земельного права.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13. Понятие и общая характеристика права собственности на землю в Российской Федерации.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14. Порядок и принципы разграничения государственной собственности на землю.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15. Государственная собственность на землю в Российской Федерации: понятие, виды, объекты, субъекты, содержание.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16. Муниципальная собственность на землю: понятие, объекты, содержание, основания возникновения.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17. Право собственности на землю граждан и юридических лиц: понятие, объекты, субъекты, содержание, основания возникновения и прекращения.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18. Ограничения права собственности на землю. Разрешенное использование земельных участков.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19. Понятие и общая характеристика права землепользования. Титул землепользования.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20. Право пожизненного наследуемого владения земельным участком.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21. Право постоянного бессрочного пользования земельным участком.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22. Аренда земельных участков.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23. Безвозмездное срочное пользование земельным участком.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24. Право ограниченного пользования чужим земельным участком (сервитут). Виды сервитута.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Публичный сервитут.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25. Основания возникновения прав на земельные участки.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26. Приватизация земельных участков.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27. Сделки с земельными участками. Оборот земельных участков.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28. Купля-продажа земельных участков.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lastRenderedPageBreak/>
        <w:t>29. Ипотека (залог) земельных участков.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30. Наследование земельных участков.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31. Возникновение прав на земельные участки из актов государственных органов и органов местного самоуправления.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32. Предоставление земельных участков.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33. Порядок предоставления земельных участков для строительства.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34. Предоставление земельных участков гражданам для целей, не связанных со строительством. 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35. Формирование земельного участка.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36. Приобретение прав на земельные участки на торгах.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37. Оформление прав на используемые земельные участки при отсутствии правоустанавливающих документов.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38. Государственная регистрация прав на земельные участки и сделок с ними.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39. Прекращение прав на земельные участки. Изъятие земельных участков.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40. Изъятие (выкуп) земель для государственных и муниципальных нужд.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41. Принудительное прекращение прав на земельные участки.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42. Возмещение убытков собственникам земли, землевладельцам, землепользователям и арендаторам при изъятии земель или ином ограничении прав и потерь сельскохозяйственного производства.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43. Права и обязанности собственников земель, землевладельцев, землепользователей и арендаторов.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44. Защита и гарантии прав собственников земель, землевладельцев, землепользователей и арендаторов.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45. Понятие и общая характеристика государственного управления использованием и охраной земель.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46. Органы, осуществляющие государственное управление использованием и охраной земель и их компетенция.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47. Основные функции государственного управления использованием и охраной земель.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48. Зонирование территорий. Виды зонирования.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49. Землеустройство. Виды землеустройства.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50. Землеустроительный процесс.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51. Государственный учет земель.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52. Государственный кадастр недвижимости.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53. Состав сведений государственного кадастра недвижимости.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54. Государственный кадастровый учет.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55. </w:t>
      </w:r>
      <w:proofErr w:type="gramStart"/>
      <w:r w:rsidRPr="00A25A11">
        <w:rPr>
          <w:rFonts w:ascii="Times New Roman" w:hAnsi="Times New Roman" w:cs="Times New Roman"/>
          <w:sz w:val="24"/>
          <w:szCs w:val="24"/>
          <w:lang w:val="ru-RU"/>
        </w:rPr>
        <w:t>Контроль за</w:t>
      </w:r>
      <w:proofErr w:type="gramEnd"/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 использованием и охраной земель: понятие, виды, содержание.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56. Государственный </w:t>
      </w:r>
      <w:proofErr w:type="gramStart"/>
      <w:r w:rsidRPr="00A25A11">
        <w:rPr>
          <w:rFonts w:ascii="Times New Roman" w:hAnsi="Times New Roman" w:cs="Times New Roman"/>
          <w:sz w:val="24"/>
          <w:szCs w:val="24"/>
          <w:lang w:val="ru-RU"/>
        </w:rPr>
        <w:t>контроль за</w:t>
      </w:r>
      <w:proofErr w:type="gramEnd"/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 использованием и охраной земель.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57. Мониторинг земель.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58. Правовая охрана земель.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59. Рекультивация земель.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60. Консервация деградированных и нарушенных земель.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61. Разрешение земельных споров.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62. Юридическая ответственность за нарушения земельного законодательства: понятие, виды, основания.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63. Уголовная ответственность за нарушения земельного законодательства.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64. Административная ответственность за нарушения земельного законодательства.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65. Самовольное занятие земель.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66. Возмещение вреда, причиненного нарушением земельного законодательства.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67. Плата за землю.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68. Правовой режим земель сельскохозяйственного назначения. Оборот сельскохозяйственных земель.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69. Правовой режим земель крестьянских (фермерских) и личных подсобных хозяйств.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lastRenderedPageBreak/>
        <w:t>70. Правовой режим земель, предоставленных для ведения садоводства, огородничества, сенокошения и выпаса скота.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71. Правовой режим земель поселений.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72. Правовой режим земель пригородной зоны.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73. Правовой режим земель, предоставленных для жилищного, дачного и гаражного строительства, предпринимательской деятельности. Разрешение на строительство.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74. Правовой режим земель промышленности. Санитарно-защитные зоны.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75. Правовой режим земель транспорта.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76. Правовой режим земель связи, радиовещания, телевидения, информатики.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77. Правовой режим земель энергетики.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78. Правовой режим земель для обеспечения космической деятельности.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79. Правовой режим земель обороны и безопасности.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80. Правовой режим земель лесного фонда.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81. Правовой режим земель водного фонда.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82. Правовой режим земель особо охраняемых природных территорий.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83. Правовой режим земель лечебно-оздоровительных местностей и курортов.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84. Правовой режим земель рекреационного назначения.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85. Правовой режим земель историко-культурного назначения.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86. Правовой режим территорий традиционного природопользования. 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87. Земли запаса.</w:t>
      </w:r>
    </w:p>
    <w:p w:rsidR="0046033B" w:rsidRPr="00A25A11" w:rsidRDefault="0046033B" w:rsidP="0046033B">
      <w:pPr>
        <w:widowControl w:val="0"/>
        <w:rPr>
          <w:b/>
          <w:lang w:val="ru-RU"/>
        </w:rPr>
      </w:pPr>
    </w:p>
    <w:p w:rsidR="0046033B" w:rsidRPr="00A25A11" w:rsidRDefault="0046033B" w:rsidP="00460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6033B" w:rsidRPr="00A25A11" w:rsidRDefault="0046033B" w:rsidP="0046033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46033B" w:rsidRPr="00A25A11" w:rsidRDefault="0046033B" w:rsidP="0046033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оценивания:</w:t>
      </w:r>
    </w:p>
    <w:p w:rsidR="0046033B" w:rsidRPr="00A25A11" w:rsidRDefault="0046033B" w:rsidP="0046033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«зачтено» (50-100 баллов), если:</w:t>
      </w:r>
    </w:p>
    <w:p w:rsidR="0046033B" w:rsidRPr="00A25A11" w:rsidRDefault="0046033B" w:rsidP="0046033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25A11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- изложенный материал фактически верен,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46033B" w:rsidRPr="00A25A11" w:rsidRDefault="0046033B" w:rsidP="0046033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-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усвоил основную литературу, рекомендованную в рабочей программе дисциплины;</w:t>
      </w:r>
    </w:p>
    <w:p w:rsidR="0046033B" w:rsidRPr="00A25A11" w:rsidRDefault="0046033B" w:rsidP="0046033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твердых знаний в объеме пройденного курса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46033B" w:rsidRPr="00A25A11" w:rsidRDefault="0046033B" w:rsidP="0046033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«не зачтено» (0-49 баллов):</w:t>
      </w:r>
    </w:p>
    <w:p w:rsidR="0046033B" w:rsidRPr="00A25A11" w:rsidRDefault="0046033B" w:rsidP="0046033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25A1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- ответы не связаны с вопросами,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46033B" w:rsidRPr="00A25A11" w:rsidRDefault="0046033B" w:rsidP="0046033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6033B" w:rsidRPr="00A25A11" w:rsidRDefault="0046033B" w:rsidP="00460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46033B" w:rsidRPr="00A25A11">
          <w:pgSz w:w="11906" w:h="16838"/>
          <w:pgMar w:top="1134" w:right="567" w:bottom="1134" w:left="1701" w:header="708" w:footer="708" w:gutter="0"/>
          <w:cols w:space="720"/>
        </w:sectPr>
      </w:pPr>
    </w:p>
    <w:p w:rsidR="0046033B" w:rsidRPr="00A25A11" w:rsidRDefault="0046033B" w:rsidP="0046033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46033B" w:rsidRPr="00A25A11" w:rsidRDefault="0046033B" w:rsidP="0046033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6033B" w:rsidRPr="00A25A11" w:rsidRDefault="0046033B" w:rsidP="0046033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46033B" w:rsidRPr="00A25A11" w:rsidRDefault="0046033B" w:rsidP="0046033B">
      <w:pPr>
        <w:widowControl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6033B" w:rsidRPr="00A25A11" w:rsidRDefault="0046033B" w:rsidP="0046033B">
      <w:pPr>
        <w:widowControl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6033B" w:rsidRPr="00A25A11" w:rsidRDefault="0046033B" w:rsidP="0046033B">
      <w:pPr>
        <w:widowControl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Юридический факультет</w:t>
      </w:r>
    </w:p>
    <w:p w:rsidR="0046033B" w:rsidRPr="00A25A11" w:rsidRDefault="0046033B" w:rsidP="0046033B">
      <w:pPr>
        <w:widowControl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гражданского права</w:t>
      </w:r>
    </w:p>
    <w:p w:rsidR="0046033B" w:rsidRPr="00A25A11" w:rsidRDefault="0046033B" w:rsidP="004603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46033B" w:rsidRPr="00A25A11" w:rsidRDefault="0046033B" w:rsidP="004603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b/>
          <w:sz w:val="24"/>
          <w:szCs w:val="24"/>
          <w:lang w:val="ru-RU"/>
        </w:rPr>
        <w:t>Тесты письменные</w:t>
      </w:r>
    </w:p>
    <w:p w:rsidR="0046033B" w:rsidRPr="00A25A11" w:rsidRDefault="0046033B" w:rsidP="0046033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A25A1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 xml:space="preserve"> </w:t>
      </w:r>
      <w:r w:rsidRPr="00A25A11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Земельное право</w:t>
      </w:r>
    </w:p>
    <w:p w:rsidR="0046033B" w:rsidRPr="00A25A11" w:rsidRDefault="0046033B" w:rsidP="0046033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1. В соответствии со ст. 11.1 ЗК РФ земельным участком является: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часть земной поверхности, границы которой определены в соответствии с федеральными законами.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территория с обозначенными на местности границами;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часть земли, в отношении которой осуществляется фактическое использование.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2. К объектам земельных отношений ЗК РФ относит: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только землю как природный объект и природный ресурс;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только земельные участки и их части;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все вышеперечисленные объекты.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3. Для того, что бы стать объектом земельных правоотношений в настоящее время земельный участок должен: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иметь четко обозначенные на местности границы;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пройти государственный кадастровый учет;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находиться в собственности частных лиц;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4. В соответствии с ЗК РФ земельные участки могут образовываться: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при разделе, объединении, перераспределении или выделе из земельных участков, а также из земель, находящихся в государственной или муниципальной собственности;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только при разделе и объединении земельных участков;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только при разделе, объединении, перераспределении или выделе из земельных участков частной собственности.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5. Земельные участки, из которых образуются другие земельные участки, прекращают свое существование: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с момента фактического возникновения новых земельных участков;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 xml:space="preserve">0 </w:t>
      </w:r>
      <w:proofErr w:type="gramStart"/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с даты</w:t>
      </w:r>
      <w:proofErr w:type="gramEnd"/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 xml:space="preserve"> государственной регистрации права собственности и иных вещных прав на все образуемые из них земельные участки;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 xml:space="preserve">0 </w:t>
      </w:r>
      <w:proofErr w:type="gramStart"/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с даты</w:t>
      </w:r>
      <w:proofErr w:type="gramEnd"/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 xml:space="preserve"> государственной регистрации прекращения существования земельного участка.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6. Иностранные юридические и физические лица, а также лица без гражданства в настоящее время: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 не могут являться участниками земельных отношений в РФ;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 участвуют в земельных отношениях  в РФ наравне с российскими субъектами без ограничений;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участвуют в земельных отношениях в РФ наравне с российскими субъектами, кроме случаев, установленных ФЗ и международными договорами РФ;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7. Землепользователями в соответствии с ЗК РФ признаются: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proofErr w:type="gramStart"/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только лица, владеющие и пользующиеся земельными участками на праве постоянного (бессрочного) пользования;</w:t>
      </w:r>
      <w:proofErr w:type="gramEnd"/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лица, владеющие и пользующиеся земельными участками на праве постоянного (бессрочного) пользования или на праве безвозмездного срочного пользования;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лица, владеющие и пользующиеся земельными участками на праве постоянного (бессрочного) пользования, на праве безвозмездного срочного пользования или аренды;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8. ЗК РФ закрепляет для собственников земельных участков и лиц, не являющихся собственниками земельных участков: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одинаковый перечень обязанностей;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различные обязанности;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не закрепляет обязанности вообще.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9.Права и обязанности для участников земельных отношений определены в ЗК: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0исчерпывающим перечнем;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примерным перечнем;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не определены вообще.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10. Отказ граждан и юридических лиц от осуществления принадлежащих им прав на земельные участки: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не влечет за собой прекращения их обязанностей;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влечет за собой прекращения их обязанностей;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lastRenderedPageBreak/>
        <w:t xml:space="preserve">0 влечет за собой прекращение их обязанностей, только если </w:t>
      </w:r>
      <w:proofErr w:type="gramStart"/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зарегистрирован</w:t>
      </w:r>
      <w:proofErr w:type="gramEnd"/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 xml:space="preserve"> в соответствующем органе.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11. В соответствии с Конституцией РФ, владение, пользование и распоряжение землей осуществляются их собственниками: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свободно и без каких-либо ограничений;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свободно и без ограничений, но только по истечении 5 лет непрерывного владения;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свободно, если это не наносит ущерба окружающей среде и не нарушает прав и законных интересов иных лиц.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 xml:space="preserve">12. Отказ от права собственности на земельный участок осуществляется посредством подачи собственником земельного участка заявления о таком отказе: 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в орган местного самоуправления;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в орган субъекта РФ, осуществляющий регулирование имущественных отношений;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в орган, осуществляющий государственную регистрацию прав на недвижимое имущество и сделок с ним.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13. Правомочие пользования земельными участками осуществляется: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собственниками в соответствии со своими потребностями без ограничений, а остальными субъектами – только по целевому назначению;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всеми участниками земельных отношений в соответствии со своими потребностями без ограничений;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всеми участниками земельных отношений только в соответствии с целевым назначением земельного участка.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14. Земельные участки в настоящее время могут находиться в собственности: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только государственной;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только государственной и муниципальной;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государственной, муниципальной и частной.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15. Субъектами частной собственности на землю могут быть: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только российские физические лица;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только российские физические и юридические лица;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и российские и иностранные физические и юридические лица.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16. Граждане и юридические лица к приобретению земельных участков в собственность: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имеют равный доступ;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граждане имеют приоритет;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юридические лица имеют приоритет.</w:t>
      </w: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jc w:val="both"/>
        <w:rPr>
          <w:bCs/>
          <w:spacing w:val="-3"/>
          <w:lang w:val="ru-RU"/>
        </w:rPr>
      </w:pPr>
    </w:p>
    <w:p w:rsidR="0046033B" w:rsidRPr="00A25A11" w:rsidRDefault="0046033B" w:rsidP="0046033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pacing w:val="-3"/>
          <w:lang w:val="ru-RU"/>
        </w:rPr>
      </w:pPr>
    </w:p>
    <w:p w:rsidR="0046033B" w:rsidRPr="00A25A11" w:rsidRDefault="0046033B" w:rsidP="0046033B">
      <w:pPr>
        <w:widowControl w:val="0"/>
        <w:tabs>
          <w:tab w:val="right" w:pos="963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6033B" w:rsidRPr="00A25A11" w:rsidRDefault="0046033B" w:rsidP="0046033B">
      <w:pPr>
        <w:widowControl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6033B" w:rsidRPr="00A25A11" w:rsidRDefault="0046033B" w:rsidP="0046033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 тестовых заданий: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549"/>
        <w:gridCol w:w="1705"/>
        <w:gridCol w:w="3995"/>
      </w:tblGrid>
      <w:tr w:rsidR="0046033B" w:rsidTr="004B1A5E">
        <w:trPr>
          <w:jc w:val="center"/>
        </w:trPr>
        <w:tc>
          <w:tcPr>
            <w:tcW w:w="4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33B" w:rsidRDefault="0046033B" w:rsidP="004B1A5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3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33B" w:rsidRDefault="0046033B" w:rsidP="004B1A5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правильных ответов, %</w:t>
            </w:r>
          </w:p>
        </w:tc>
      </w:tr>
      <w:tr w:rsidR="0046033B" w:rsidTr="004B1A5E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33B" w:rsidRDefault="0046033B" w:rsidP="004B1A5E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5-балльная 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33B" w:rsidRDefault="0046033B" w:rsidP="004B1A5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зачет/незачет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33B" w:rsidRDefault="0046033B" w:rsidP="004B1A5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6033B" w:rsidTr="004B1A5E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33B" w:rsidRDefault="0046033B" w:rsidP="004B1A5E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отлично</w:t>
            </w:r>
          </w:p>
        </w:tc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33B" w:rsidRDefault="0046033B" w:rsidP="004B1A5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33B" w:rsidRDefault="0046033B" w:rsidP="004B1A5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85-100</w:t>
            </w:r>
          </w:p>
        </w:tc>
      </w:tr>
      <w:tr w:rsidR="0046033B" w:rsidTr="004B1A5E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33B" w:rsidRDefault="0046033B" w:rsidP="004B1A5E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33B" w:rsidRDefault="0046033B" w:rsidP="004B1A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33B" w:rsidRDefault="0046033B" w:rsidP="004B1A5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67-84</w:t>
            </w:r>
          </w:p>
        </w:tc>
      </w:tr>
      <w:tr w:rsidR="0046033B" w:rsidTr="004B1A5E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33B" w:rsidRDefault="0046033B" w:rsidP="004B1A5E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удовлетворительно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33B" w:rsidRDefault="0046033B" w:rsidP="004B1A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33B" w:rsidRDefault="0046033B" w:rsidP="004B1A5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50-66</w:t>
            </w:r>
          </w:p>
        </w:tc>
      </w:tr>
      <w:tr w:rsidR="0046033B" w:rsidTr="004B1A5E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33B" w:rsidRDefault="0046033B" w:rsidP="004B1A5E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неудовлетворительно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33B" w:rsidRDefault="0046033B" w:rsidP="004B1A5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незачет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33B" w:rsidRDefault="0046033B" w:rsidP="004B1A5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0-49</w:t>
            </w:r>
          </w:p>
        </w:tc>
      </w:tr>
    </w:tbl>
    <w:p w:rsidR="0046033B" w:rsidRDefault="0046033B" w:rsidP="00460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46033B" w:rsidRPr="00A25A11" w:rsidRDefault="0046033B" w:rsidP="0046033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6" w:name="_Toc480487764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46033B" w:rsidRPr="00A25A11" w:rsidRDefault="0046033B" w:rsidP="0046033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6033B" w:rsidRPr="00A25A11" w:rsidRDefault="0046033B" w:rsidP="0046033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46033B" w:rsidRPr="00A25A11" w:rsidRDefault="0046033B" w:rsidP="0046033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6033B" w:rsidRPr="00A25A11" w:rsidRDefault="0046033B" w:rsidP="0046033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6033B" w:rsidRPr="00A25A11" w:rsidRDefault="0046033B" w:rsidP="0046033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Юридический факультет</w:t>
      </w:r>
    </w:p>
    <w:p w:rsidR="0046033B" w:rsidRPr="00A25A11" w:rsidRDefault="0046033B" w:rsidP="004603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гражданского права</w:t>
      </w:r>
    </w:p>
    <w:p w:rsidR="0046033B" w:rsidRPr="00A25A11" w:rsidRDefault="0046033B" w:rsidP="004603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6033B" w:rsidRPr="00A25A11" w:rsidRDefault="0046033B" w:rsidP="004603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эссе, рефератов, докладов, сообщений</w:t>
      </w:r>
    </w:p>
    <w:p w:rsidR="0046033B" w:rsidRPr="00A25A11" w:rsidRDefault="0046033B" w:rsidP="0046033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по дисциплине </w:t>
      </w:r>
      <w:r w:rsidRPr="00A25A11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Земельное право</w:t>
      </w:r>
    </w:p>
    <w:p w:rsidR="0046033B" w:rsidRPr="00A25A11" w:rsidRDefault="0046033B" w:rsidP="0046033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46033B" w:rsidRPr="00A25A11" w:rsidRDefault="0046033B" w:rsidP="0046033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6033B" w:rsidRPr="00A25A11" w:rsidRDefault="0046033B" w:rsidP="0046033B">
      <w:pPr>
        <w:widowControl w:val="0"/>
        <w:spacing w:after="0"/>
        <w:ind w:left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1. Право собственности на землю субъектов РФ: понятие, объекты, субъекты, содержание, основания возникновения и прекращения.</w:t>
      </w:r>
    </w:p>
    <w:p w:rsidR="0046033B" w:rsidRPr="00A25A11" w:rsidRDefault="0046033B" w:rsidP="0046033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2. Ограничения права собственности на землю. Разрешенное использование земельных участков.</w:t>
      </w:r>
    </w:p>
    <w:p w:rsidR="0046033B" w:rsidRPr="00A25A11" w:rsidRDefault="0046033B" w:rsidP="0046033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3. Понятие и общая характеристика права землепользования. Титул землепользования.</w:t>
      </w:r>
    </w:p>
    <w:p w:rsidR="0046033B" w:rsidRPr="00A25A11" w:rsidRDefault="0046033B" w:rsidP="0046033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4. Право пожизненного наследуемого владения земельным участком.</w:t>
      </w:r>
    </w:p>
    <w:p w:rsidR="0046033B" w:rsidRPr="00A25A11" w:rsidRDefault="0046033B" w:rsidP="0046033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5. Право постоянного бессрочного пользования земельным участком.</w:t>
      </w:r>
    </w:p>
    <w:p w:rsidR="0046033B" w:rsidRPr="00A25A11" w:rsidRDefault="0046033B" w:rsidP="0046033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6. Аренда земельных участков.</w:t>
      </w:r>
    </w:p>
    <w:p w:rsidR="0046033B" w:rsidRPr="00A25A11" w:rsidRDefault="0046033B" w:rsidP="0046033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7. Безвозмездное срочное пользование земельным участком.</w:t>
      </w:r>
    </w:p>
    <w:p w:rsidR="0046033B" w:rsidRPr="00A25A11" w:rsidRDefault="0046033B" w:rsidP="0046033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8. Право ограниченного пользования чужим земельным участком (сервитут). Виды сервитута.</w:t>
      </w:r>
    </w:p>
    <w:p w:rsidR="0046033B" w:rsidRPr="00A25A11" w:rsidRDefault="0046033B" w:rsidP="0046033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9. Публичный сервитут.</w:t>
      </w:r>
    </w:p>
    <w:p w:rsidR="0046033B" w:rsidRPr="00A25A11" w:rsidRDefault="0046033B" w:rsidP="0046033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10. Основания возникновения прав на земельные участки.</w:t>
      </w:r>
    </w:p>
    <w:p w:rsidR="0046033B" w:rsidRPr="00A25A11" w:rsidRDefault="0046033B" w:rsidP="0046033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11. Приватизация земельных участков.</w:t>
      </w:r>
    </w:p>
    <w:p w:rsidR="0046033B" w:rsidRPr="00A25A11" w:rsidRDefault="0046033B" w:rsidP="0046033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12. Сделки с земельными участками. Оборот земельных участков.</w:t>
      </w:r>
    </w:p>
    <w:p w:rsidR="0046033B" w:rsidRPr="00A25A11" w:rsidRDefault="0046033B" w:rsidP="0046033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13. Купля-продажа земельных участков.</w:t>
      </w:r>
    </w:p>
    <w:p w:rsidR="0046033B" w:rsidRPr="00A25A11" w:rsidRDefault="0046033B" w:rsidP="0046033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14. Ипотека (залог) земельных участков.</w:t>
      </w:r>
    </w:p>
    <w:p w:rsidR="0046033B" w:rsidRPr="00A25A11" w:rsidRDefault="0046033B" w:rsidP="0046033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15. Наследование земельных участков.</w:t>
      </w:r>
    </w:p>
    <w:p w:rsidR="0046033B" w:rsidRPr="00A25A11" w:rsidRDefault="0046033B" w:rsidP="0046033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16. Возникновение прав на земельные участки из актов государственных органов и органов местного самоуправления.</w:t>
      </w:r>
    </w:p>
    <w:p w:rsidR="0046033B" w:rsidRPr="00A25A11" w:rsidRDefault="0046033B" w:rsidP="0046033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17. Предоставление земельных участков.</w:t>
      </w:r>
    </w:p>
    <w:p w:rsidR="0046033B" w:rsidRPr="00A25A11" w:rsidRDefault="0046033B" w:rsidP="0046033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18. Порядок предоставления земельных участков для строительства.</w:t>
      </w:r>
    </w:p>
    <w:p w:rsidR="0046033B" w:rsidRPr="00A25A11" w:rsidRDefault="0046033B" w:rsidP="0046033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19. Предоставление земельных участков гражданам для целей, не связанных со строительством. </w:t>
      </w:r>
    </w:p>
    <w:p w:rsidR="0046033B" w:rsidRPr="00A25A11" w:rsidRDefault="0046033B" w:rsidP="0046033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20. Формирование земельного участка.</w:t>
      </w:r>
    </w:p>
    <w:p w:rsidR="0046033B" w:rsidRPr="00A25A11" w:rsidRDefault="0046033B" w:rsidP="0046033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21. Приобретение прав на земельные участки на торгах.</w:t>
      </w:r>
    </w:p>
    <w:p w:rsidR="0046033B" w:rsidRPr="00A25A11" w:rsidRDefault="0046033B" w:rsidP="0046033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22. Оформление прав на используемые земельные участки при отсутствии правоустанавливающих документов.</w:t>
      </w:r>
    </w:p>
    <w:p w:rsidR="0046033B" w:rsidRPr="00A25A11" w:rsidRDefault="0046033B" w:rsidP="0046033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6033B" w:rsidRPr="00A25A11" w:rsidRDefault="0046033B" w:rsidP="0046033B">
      <w:pPr>
        <w:shd w:val="clear" w:color="auto" w:fill="FFFFFF"/>
        <w:spacing w:after="0" w:line="240" w:lineRule="auto"/>
        <w:ind w:right="19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Методические рекомендации по написанию, требования к оформлению</w:t>
      </w:r>
    </w:p>
    <w:p w:rsidR="0046033B" w:rsidRPr="00A25A11" w:rsidRDefault="0046033B" w:rsidP="0046033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Целью написания рефератов является:</w:t>
      </w:r>
    </w:p>
    <w:p w:rsidR="0046033B" w:rsidRPr="00A25A11" w:rsidRDefault="0046033B" w:rsidP="0046033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46033B" w:rsidRPr="00A25A11" w:rsidRDefault="0046033B" w:rsidP="0046033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привитие студентам навыков компактного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46033B" w:rsidRPr="00A25A11" w:rsidRDefault="0046033B" w:rsidP="0046033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46033B" w:rsidRPr="00A25A11" w:rsidRDefault="0046033B" w:rsidP="0046033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46033B" w:rsidRPr="00A25A11" w:rsidRDefault="0046033B" w:rsidP="0046033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Основные задачи студента при написании реферата:</w:t>
      </w:r>
    </w:p>
    <w:p w:rsidR="0046033B" w:rsidRPr="00A25A11" w:rsidRDefault="0046033B" w:rsidP="0046033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46033B" w:rsidRPr="00A25A11" w:rsidRDefault="0046033B" w:rsidP="0046033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- верно (без искажения смысла) передать авторскую позицию в своей работе;</w:t>
      </w:r>
    </w:p>
    <w:p w:rsidR="0046033B" w:rsidRPr="00A25A11" w:rsidRDefault="0046033B" w:rsidP="0046033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- уяснить для себя и изложить причины своего согласия (несогласия) с тем или иным автором по данной проблеме.</w:t>
      </w:r>
    </w:p>
    <w:p w:rsidR="0046033B" w:rsidRPr="00A25A11" w:rsidRDefault="0046033B" w:rsidP="0046033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Требования к содержанию:</w:t>
      </w:r>
    </w:p>
    <w:p w:rsidR="0046033B" w:rsidRPr="00A25A11" w:rsidRDefault="0046033B" w:rsidP="0046033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материал, использованный в реферате, должен относиться строго к выбранной теме;</w:t>
      </w:r>
    </w:p>
    <w:p w:rsidR="0046033B" w:rsidRPr="00A25A11" w:rsidRDefault="0046033B" w:rsidP="0046033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46033B" w:rsidRPr="00A25A11" w:rsidRDefault="0046033B" w:rsidP="0046033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- при изложении следует сгруппировать идеи разных авторов по общности точек зрения или по научным школам;</w:t>
      </w:r>
    </w:p>
    <w:p w:rsidR="0046033B" w:rsidRPr="00A25A11" w:rsidRDefault="0046033B" w:rsidP="0046033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реферат должен заканчиваться подведением итогов проведенной исследовательской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46033B" w:rsidRPr="00A25A11" w:rsidRDefault="0046033B" w:rsidP="004603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Написанию работы предшествует внимательное изучение студентом рекомендованных источников. Целесообразно делать выписки из нормативных актов, книг, статей, помечать в черновике те страницы и издания, которые наиболее полезны при освещении соответствующих вопросов.</w:t>
      </w:r>
    </w:p>
    <w:p w:rsidR="0046033B" w:rsidRPr="00A25A11" w:rsidRDefault="0046033B" w:rsidP="004603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В тексте работы при ссылках на нормативный акт должна использоваться последняя редакция документа.</w:t>
      </w:r>
    </w:p>
    <w:p w:rsidR="0046033B" w:rsidRPr="00A25A11" w:rsidRDefault="0046033B" w:rsidP="004603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Следует иметь в виду, что иногда нормативный материал, используемый в учебниках, пособиях и научной литературе, к моменту подготовки студентом письменной работы оказывается утратившим силу.</w:t>
      </w:r>
    </w:p>
    <w:p w:rsidR="0046033B" w:rsidRPr="00A25A11" w:rsidRDefault="0046033B" w:rsidP="004603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Недействующие нормативные акты не подлежат использованию, либо упоминаются с соответствующими оговорками.</w:t>
      </w:r>
    </w:p>
    <w:p w:rsidR="0046033B" w:rsidRPr="00A25A11" w:rsidRDefault="0046033B" w:rsidP="004603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Таким образом, при работе с нормативно-правовой базой студент в первую очередь должен установить, является ли данный нормативно-правовой акт действующим в настоящее время, а также использовать последнюю редакцию документа.</w:t>
      </w:r>
    </w:p>
    <w:p w:rsidR="0046033B" w:rsidRPr="00A25A11" w:rsidRDefault="0046033B" w:rsidP="004603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В процессе подготовки работы студент должен:</w:t>
      </w:r>
    </w:p>
    <w:p w:rsidR="0046033B" w:rsidRPr="00A25A11" w:rsidRDefault="0046033B" w:rsidP="004603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а) всесторонне изучить определенную юридическую проблему, ее теоретические и практические аспекты;</w:t>
      </w:r>
    </w:p>
    <w:p w:rsidR="0046033B" w:rsidRPr="00A25A11" w:rsidRDefault="0046033B" w:rsidP="004603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б) проанализировать научную литературу и нормативно-правовой материал по теме;</w:t>
      </w:r>
    </w:p>
    <w:p w:rsidR="0046033B" w:rsidRPr="00A25A11" w:rsidRDefault="0046033B" w:rsidP="0046033B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в) выработать собственное суждение по соответствующей проблеме, отношение к существующим научным позициям, точкам зрения, юридической практике;</w:t>
      </w:r>
    </w:p>
    <w:p w:rsidR="0046033B" w:rsidRPr="00A25A11" w:rsidRDefault="0046033B" w:rsidP="0046033B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г) по возможности сформулировать свои предложения по совершению юридической практики и законодательства.</w:t>
      </w:r>
    </w:p>
    <w:p w:rsidR="0046033B" w:rsidRPr="00A25A11" w:rsidRDefault="0046033B" w:rsidP="0046033B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Содержание работы должно соответствовать ее теме и плану.</w:t>
      </w:r>
    </w:p>
    <w:p w:rsidR="0046033B" w:rsidRPr="00A25A11" w:rsidRDefault="0046033B" w:rsidP="0046033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Текст реферата делится на три части: введение, основная часть и заключение.</w:t>
      </w:r>
    </w:p>
    <w:p w:rsidR="0046033B" w:rsidRPr="00A25A11" w:rsidRDefault="0046033B" w:rsidP="0046033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а) Введение - раздел реферата, посвященный постановке проблемы, которая будет рассматриваться и обоснованию выбора темы.</w:t>
      </w:r>
    </w:p>
    <w:p w:rsidR="0046033B" w:rsidRPr="00A25A11" w:rsidRDefault="0046033B" w:rsidP="0046033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Основная часть - 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«перегружать» текст.</w:t>
      </w:r>
    </w:p>
    <w:p w:rsidR="0046033B" w:rsidRPr="00A25A11" w:rsidRDefault="0046033B" w:rsidP="0046033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Заключение - данный раздел реферата должен быть представлен в виде выводов, которые готовятся на основе подготовленного текста. Выводы должны быть краткими и четкими. Также в заключени</w:t>
      </w:r>
      <w:proofErr w:type="gramStart"/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proofErr w:type="gramEnd"/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можно обозначить проблемы, которые «высветились» в ходе работы над рефератом, но не были раскрыты в работе.</w:t>
      </w:r>
    </w:p>
    <w:p w:rsidR="0046033B" w:rsidRPr="005D560B" w:rsidRDefault="0046033B" w:rsidP="0046033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4. Список источников и литературы. 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</w:t>
      </w:r>
      <w:r w:rsidRPr="005D560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Оформление списка источников должно соответствовать требованиям, принятым в университете.</w:t>
      </w:r>
    </w:p>
    <w:p w:rsidR="0046033B" w:rsidRPr="00A25A11" w:rsidRDefault="0046033B" w:rsidP="0046033B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При использовании в тексте цитат, норм правовых актов, заимствованных таблиц и схем следует руководствоваться правилами оформления сносок и ссылок на соответствующие источники.</w:t>
      </w:r>
    </w:p>
    <w:p w:rsidR="0046033B" w:rsidRPr="00A25A11" w:rsidRDefault="0046033B" w:rsidP="0046033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 цитировании необходимо соблюдать следующие правила:</w:t>
      </w:r>
    </w:p>
    <w:p w:rsidR="0046033B" w:rsidRPr="00A25A11" w:rsidRDefault="0046033B" w:rsidP="0046033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46033B" w:rsidRPr="00A25A11" w:rsidRDefault="0046033B" w:rsidP="0046033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46033B" w:rsidRPr="00A25A11" w:rsidRDefault="0046033B" w:rsidP="004603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Сноски имеют постраничную нумерацию, то есть первая сноска на каждой странице нумеруется цифрой 1. Печатание сносок с использованием сквозной нумерации в конце работы не допускается.</w:t>
      </w:r>
    </w:p>
    <w:p w:rsidR="0046033B" w:rsidRPr="00A25A11" w:rsidRDefault="0046033B" w:rsidP="004603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Заимствование текста без ссылки на источник цитирования, т.е. плагиат, не допускается и является основанием для направления работы на доработку.</w:t>
      </w:r>
    </w:p>
    <w:p w:rsidR="0046033B" w:rsidRPr="00A25A11" w:rsidRDefault="0046033B" w:rsidP="004603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работы набирается на компьютере в текстовом редакторе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»: стиль шрифта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Times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New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Roman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размер: «14», через 1,5 интервала, отступ абзаца – 1см (по линейке табуляции), с выравниванием «по ширине», в том числе и при оформлении списков и наименований вопросов и параграфов. Распечатывается с одной стороны листа формата А</w:t>
      </w:r>
      <w:proofErr w:type="gram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  <w:proofErr w:type="gram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Каждая страница должна быть оформлена с четким соблюдением размера полей: слева - 30 мм, сверху - 20 мм, справа - 10 мм, снизу - 20 мм.</w:t>
      </w:r>
    </w:p>
    <w:p w:rsidR="0046033B" w:rsidRPr="00A25A11" w:rsidRDefault="0046033B" w:rsidP="004603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Заголовки параграфов, пунктов печатаются шрифтом с выделением «жирный», с выравниванием «по ширине» и с отступом абзаца указанного размера по первой строке.</w:t>
      </w:r>
    </w:p>
    <w:p w:rsidR="0046033B" w:rsidRPr="00A25A11" w:rsidRDefault="0046033B" w:rsidP="004603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Точка в конце заголовка не ставится. Заголовки «введение», «заключение», «список использованных источников» печатаются с выравниванием «по центру».</w:t>
      </w:r>
    </w:p>
    <w:p w:rsidR="0046033B" w:rsidRPr="00A25A11" w:rsidRDefault="0046033B" w:rsidP="004603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тексте работы запрещается использовать выделение «жирный» (кроме указанных заголовков), а также шрифт другого стиля.</w:t>
      </w:r>
    </w:p>
    <w:p w:rsidR="0046033B" w:rsidRPr="00A25A11" w:rsidRDefault="0046033B" w:rsidP="004603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В работе используется сквозная нумерация страниц. Титульный лист считается первым, но не нумеруется. Нумерация страниц начинается с третьего листа работы – введения. Номера страниц проставляются в правом верхнем углу.</w:t>
      </w:r>
    </w:p>
    <w:p w:rsidR="0046033B" w:rsidRPr="00A25A11" w:rsidRDefault="0046033B" w:rsidP="004603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Работа должна быть выполнена грамотно и аккуратно, с обязательным соблюдением рекомендуемых правил и требований. Не допускаются произвольные сокращения слов, исправления и зачеркивания. Грамматические и стилистические ошибки снижают уровень оценки работы. Нарушение правил оформления работы является основанием для направления работы на доработку.</w:t>
      </w:r>
    </w:p>
    <w:p w:rsidR="0046033B" w:rsidRPr="00A25A11" w:rsidRDefault="0046033B" w:rsidP="0046033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</w:t>
      </w:r>
    </w:p>
    <w:p w:rsidR="0046033B" w:rsidRPr="00A25A11" w:rsidRDefault="0046033B" w:rsidP="0046033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Оценку «зачтено» рекомендуется выставлять:</w:t>
      </w:r>
    </w:p>
    <w:p w:rsidR="0046033B" w:rsidRPr="00A25A11" w:rsidRDefault="0046033B" w:rsidP="0046033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если обучающийся в полном объеме усвоил материал, принимает активное участие в обсуждении доклада, при обсуждении исчерпывающе раскрыл теоретическое содержание заданного вопроса, не затруднялся с ответом на дополнительные вопросы преподавателя, умеет самостоятельно анализировать, обобщать и последовательно, логично, аргументированно излагать материал, не допуская ошибок. </w:t>
      </w:r>
    </w:p>
    <w:p w:rsidR="0046033B" w:rsidRPr="00A25A11" w:rsidRDefault="0046033B" w:rsidP="0046033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если </w:t>
      </w:r>
      <w:proofErr w:type="gram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показал знание по дискуссионному вопросу, правильно, по существу и последовательно изложил содержание вопроса, владеет основными умениями и навыками, при ответе не допустил существенных ошибок и неточностей. </w:t>
      </w:r>
    </w:p>
    <w:p w:rsidR="0046033B" w:rsidRPr="00A25A11" w:rsidRDefault="0046033B" w:rsidP="0046033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Оценку «</w:t>
      </w:r>
      <w:proofErr w:type="spell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незачтено</w:t>
      </w:r>
      <w:proofErr w:type="spell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рекомендуется выставлять, если обучающийся при ответе на дискуссионный вопрос допустил существенные ошибки, не смог ответить на большинство дополнительных вопросов или отказался отвечать.</w:t>
      </w:r>
    </w:p>
    <w:p w:rsidR="0046033B" w:rsidRPr="00A25A11" w:rsidRDefault="0046033B" w:rsidP="0046033B">
      <w:pPr>
        <w:shd w:val="clear" w:color="auto" w:fill="FFFFFF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6033B" w:rsidRPr="00A25A11" w:rsidRDefault="0046033B" w:rsidP="0046033B">
      <w:pPr>
        <w:shd w:val="clear" w:color="auto" w:fill="FFFFFF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6033B" w:rsidRPr="00A25A11" w:rsidRDefault="0046033B" w:rsidP="0046033B">
      <w:pPr>
        <w:shd w:val="clear" w:color="auto" w:fill="FFFFFF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6033B" w:rsidRPr="00A25A11" w:rsidRDefault="0046033B" w:rsidP="0046033B">
      <w:pPr>
        <w:shd w:val="clear" w:color="auto" w:fill="FFFFFF"/>
        <w:tabs>
          <w:tab w:val="right" w:pos="9638"/>
        </w:tabs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6033B" w:rsidRPr="00A25A11" w:rsidRDefault="0046033B" w:rsidP="00460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6033B" w:rsidRPr="00A25A11" w:rsidRDefault="0046033B" w:rsidP="00460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46033B" w:rsidRPr="00A25A11" w:rsidRDefault="0046033B" w:rsidP="0046033B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7" w:name="_Toc487477859"/>
      <w:r w:rsidRPr="00A25A1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  <w:bookmarkEnd w:id="7"/>
    </w:p>
    <w:p w:rsidR="0046033B" w:rsidRPr="00A25A11" w:rsidRDefault="0046033B" w:rsidP="004603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46033B" w:rsidRPr="00A25A11" w:rsidRDefault="0046033B" w:rsidP="004603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46033B" w:rsidRPr="00A25A11" w:rsidRDefault="0046033B" w:rsidP="004603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Согласно п. 4.7 Положения о</w:t>
      </w:r>
      <w:r w:rsidRPr="00A25A1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б организации учебного процесса в Ростовском государственном экономическом университете (РИНХ) с использованием зачетных единиц (кредитов) и </w:t>
      </w:r>
      <w:proofErr w:type="spellStart"/>
      <w:r w:rsidRPr="00A25A1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балльно</w:t>
      </w:r>
      <w:proofErr w:type="spellEnd"/>
      <w:r w:rsidRPr="00A25A1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-рейтинговой системы «С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«зачтено» соответствует количество баллов от 50 до 100; «</w:t>
      </w:r>
      <w:proofErr w:type="spell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незачтено</w:t>
      </w:r>
      <w:proofErr w:type="spell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– 0-49 баллов.</w:t>
      </w:r>
    </w:p>
    <w:p w:rsidR="0046033B" w:rsidRPr="00A25A11" w:rsidRDefault="0046033B" w:rsidP="004603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46033B" w:rsidRPr="00A25A11" w:rsidRDefault="0046033B" w:rsidP="004603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баллы по практическим занятиям начисляются за активную работу из расчета: активная работа на 1 семинарском занятии – максимально 1 балл;</w:t>
      </w:r>
    </w:p>
    <w:p w:rsidR="0046033B" w:rsidRPr="00A25A11" w:rsidRDefault="0046033B" w:rsidP="004603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баллы за самостоятельную работу начисляются </w:t>
      </w:r>
      <w:proofErr w:type="gram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</w:t>
      </w:r>
      <w:proofErr w:type="gram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46033B" w:rsidRPr="00A25A11" w:rsidRDefault="0046033B" w:rsidP="004603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46033B" w:rsidRPr="00A25A11" w:rsidRDefault="0046033B" w:rsidP="004603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p w:rsidR="0046033B" w:rsidRPr="00A25A11" w:rsidRDefault="0046033B" w:rsidP="004603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- участие в студенческих научно-практических конференциях с докладом по тематике изучаемой дисциплины – 12 баллов;</w:t>
      </w:r>
    </w:p>
    <w:p w:rsidR="0046033B" w:rsidRPr="00A25A11" w:rsidRDefault="0046033B" w:rsidP="004603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- участие в проектах, поддержанных грантами государственных органов, научных фондов (по тематике изучаемой дисциплины) – 25 баллов;</w:t>
      </w:r>
    </w:p>
    <w:p w:rsidR="0046033B" w:rsidRPr="00A25A11" w:rsidRDefault="0046033B" w:rsidP="004603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- участие в работах по выполнению договорных научно-исследовательских работ вуза (по тематике изучаемой дисциплины) – 15 баллов;</w:t>
      </w:r>
    </w:p>
    <w:p w:rsidR="0046033B" w:rsidRPr="00A25A11" w:rsidRDefault="0046033B" w:rsidP="004603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- участие в конкурсе студенческих научных работ (по тематике изучаемой дисциплины) – 12 баллов;</w:t>
      </w:r>
    </w:p>
    <w:p w:rsidR="0046033B" w:rsidRPr="00A25A11" w:rsidRDefault="0046033B" w:rsidP="004603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</w:t>
      </w:r>
      <w:proofErr w:type="spellStart"/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внутривузовских</w:t>
      </w:r>
      <w:proofErr w:type="spellEnd"/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конкурсах, олимпиадах – 25 баллов;</w:t>
      </w:r>
    </w:p>
    <w:p w:rsidR="0046033B" w:rsidRPr="00A25A11" w:rsidRDefault="0046033B" w:rsidP="004603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участие в студенческих межвузовских, </w:t>
      </w:r>
      <w:proofErr w:type="spellStart"/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внутривузовских</w:t>
      </w:r>
      <w:proofErr w:type="spellEnd"/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викторинах, олимпиадах по тематике изучаемой дисциплины – 7 баллов;</w:t>
      </w:r>
    </w:p>
    <w:p w:rsidR="0046033B" w:rsidRPr="00A25A11" w:rsidRDefault="0046033B" w:rsidP="004603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публикация научной статьи по тематике изучаемой дисциплины – 12 баллов;</w:t>
      </w:r>
    </w:p>
    <w:p w:rsidR="0046033B" w:rsidRPr="00A25A11" w:rsidRDefault="0046033B" w:rsidP="004603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публикация научной статьи на иностранном языке по тематике изучаемой дисциплины – 17 баллов;</w:t>
      </w:r>
    </w:p>
    <w:p w:rsidR="0046033B" w:rsidRPr="00A25A11" w:rsidRDefault="0046033B" w:rsidP="004603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участие в деловой (ролевой) игре по тематике изучаемой дисциплины – 5 баллов;</w:t>
      </w:r>
    </w:p>
    <w:p w:rsidR="0046033B" w:rsidRPr="00A25A11" w:rsidRDefault="0046033B" w:rsidP="004603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тестирование предполагает выполнение письменных контрольных работ (тестов) по каждому модулю.</w:t>
      </w:r>
    </w:p>
    <w:p w:rsidR="0046033B" w:rsidRPr="00A25A11" w:rsidRDefault="0046033B" w:rsidP="004603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проводится в форме зачета. Зачет проводится по расписанию по окончании теоретического обучения до начала экзаменационной сессии. Количество вопросов в билете – 2. </w:t>
      </w:r>
    </w:p>
    <w:p w:rsidR="0046033B" w:rsidRPr="00A25A11" w:rsidRDefault="0046033B" w:rsidP="004603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46033B" w:rsidRPr="00A25A11" w:rsidRDefault="0046033B" w:rsidP="00460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6033B" w:rsidRPr="00A25A11" w:rsidRDefault="0046033B" w:rsidP="0046033B">
      <w:pPr>
        <w:rPr>
          <w:rFonts w:eastAsiaTheme="minorHAnsi"/>
          <w:lang w:val="ru-RU"/>
        </w:rPr>
      </w:pPr>
    </w:p>
    <w:p w:rsidR="0046033B" w:rsidRPr="00A25A11" w:rsidRDefault="0046033B" w:rsidP="0046033B">
      <w:pPr>
        <w:rPr>
          <w:lang w:val="ru-RU"/>
        </w:rPr>
      </w:pPr>
    </w:p>
    <w:p w:rsidR="0046033B" w:rsidRDefault="0046033B" w:rsidP="0046033B">
      <w:pPr>
        <w:framePr w:h="167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6952DE7E" wp14:editId="2B2E8428">
            <wp:extent cx="7410450" cy="106203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33B" w:rsidRDefault="0046033B" w:rsidP="0046033B">
      <w:pPr>
        <w:framePr w:h="167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6033B">
          <w:pgSz w:w="14544" w:h="19599"/>
          <w:pgMar w:top="1440" w:right="1440" w:bottom="360" w:left="1440" w:header="720" w:footer="720" w:gutter="0"/>
          <w:cols w:space="720"/>
          <w:noEndnote/>
        </w:sectPr>
      </w:pPr>
    </w:p>
    <w:p w:rsidR="0046033B" w:rsidRDefault="0046033B" w:rsidP="0046033B">
      <w:pPr>
        <w:framePr w:h="165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3290BA17" wp14:editId="753FC9BC">
            <wp:extent cx="7419975" cy="10515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33B" w:rsidRDefault="0046033B" w:rsidP="0046033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46033B" w:rsidRDefault="0046033B" w:rsidP="0046033B">
      <w:pPr>
        <w:framePr w:h="165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6033B">
          <w:pgSz w:w="14559" w:h="19437"/>
          <w:pgMar w:top="1440" w:right="1440" w:bottom="360" w:left="1440" w:header="720" w:footer="720" w:gutter="0"/>
          <w:cols w:space="720"/>
          <w:noEndnote/>
        </w:sectPr>
      </w:pPr>
    </w:p>
    <w:p w:rsidR="0046033B" w:rsidRDefault="0046033B" w:rsidP="0046033B">
      <w:pPr>
        <w:framePr w:h="166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2B2B3925" wp14:editId="343C000E">
            <wp:extent cx="6991350" cy="10553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33B" w:rsidRDefault="0046033B" w:rsidP="0046033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46033B" w:rsidRDefault="0046033B" w:rsidP="0046033B">
      <w:pPr>
        <w:framePr w:h="166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6033B">
          <w:pgSz w:w="13884" w:h="19497"/>
          <w:pgMar w:top="1440" w:right="1440" w:bottom="360" w:left="1440" w:header="720" w:footer="720" w:gutter="0"/>
          <w:cols w:space="720"/>
          <w:noEndnote/>
        </w:sectPr>
      </w:pPr>
    </w:p>
    <w:p w:rsidR="0046033B" w:rsidRDefault="0046033B" w:rsidP="0046033B">
      <w:pPr>
        <w:framePr w:h="165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7CDAFB17" wp14:editId="77DF91AB">
            <wp:extent cx="7162800" cy="10496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33B" w:rsidRDefault="0046033B" w:rsidP="0046033B">
      <w:pPr>
        <w:tabs>
          <w:tab w:val="left" w:pos="1560"/>
        </w:tabs>
        <w:rPr>
          <w:lang w:val="ru-RU"/>
        </w:rPr>
      </w:pPr>
    </w:p>
    <w:p w:rsidR="00E334A2" w:rsidRPr="0046033B" w:rsidRDefault="00E334A2">
      <w:pPr>
        <w:rPr>
          <w:lang w:val="ru-RU"/>
        </w:rPr>
      </w:pPr>
    </w:p>
    <w:sectPr w:rsidR="00E334A2" w:rsidRPr="0046033B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6033B"/>
    <w:rsid w:val="00D31453"/>
    <w:rsid w:val="00E209E2"/>
    <w:rsid w:val="00E33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6033B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46033B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60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03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Fileserver.rseu.ru\users$\&#1050;&#1072;&#1092;.%20&#1075;&#1088;&#1072;&#1078;&#1076;&#1072;&#1085;&#1089;&#1082;&#1086;&#1075;&#1086;%20&#1087;&#1088;&#1072;&#1074;&#1072;\&#1052;&#1077;&#1090;&#1086;&#1076;&#1080;&#1095;&#1077;&#1089;&#1082;&#1086;&#1077;%20&#1086;&#1073;&#1077;&#1089;&#1087;&#1077;&#1095;&#1077;&#1085;&#1080;&#1077;\&#1052;&#1077;&#1090;&#1086;&#1076;&#1080;&#1095;&#1077;&#1089;&#1082;&#1086;&#1077;%20&#1086;&#1073;&#1077;&#1089;&#1087;&#1077;&#1095;&#1077;&#1085;&#1080;&#1077;%202018\&#1041;&#1072;&#1082;&#1072;&#1083;&#1072;&#1074;&#1088;&#1080;&#1072;&#1090;%202018\&#1047;&#1077;&#1084;&#1077;&#1083;&#1100;&#1085;&#1086;&#1077;%20&#1087;&#1088;&#1072;&#1074;&#1086;\&#1055;&#1088;&#1080;&#1083;&#1086;&#1078;&#1077;&#1085;&#1080;&#1077;%201%20&#1047;&#1077;&#1084;&#1077;&#1083;&#1100;&#1085;&#1086;&#1077;%20&#1087;&#1088;&#1072;&#1074;&#1086;.docx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file:///\\Fileserver.rseu.ru\users$\&#1050;&#1072;&#1092;.%20&#1075;&#1088;&#1072;&#1078;&#1076;&#1072;&#1085;&#1089;&#1082;&#1086;&#1075;&#1086;%20&#1087;&#1088;&#1072;&#1074;&#1072;\&#1052;&#1077;&#1090;&#1086;&#1076;&#1080;&#1095;&#1077;&#1089;&#1082;&#1086;&#1077;%20&#1086;&#1073;&#1077;&#1089;&#1087;&#1077;&#1095;&#1077;&#1085;&#1080;&#1077;\&#1052;&#1077;&#1090;&#1086;&#1076;&#1080;&#1095;&#1077;&#1089;&#1082;&#1086;&#1077;%20&#1086;&#1073;&#1077;&#1089;&#1087;&#1077;&#1095;&#1077;&#1085;&#1080;&#1077;%202018\&#1041;&#1072;&#1082;&#1072;&#1083;&#1072;&#1074;&#1088;&#1080;&#1072;&#1090;%202018\&#1047;&#1077;&#1084;&#1077;&#1083;&#1100;&#1085;&#1086;&#1077;%20&#1087;&#1088;&#1072;&#1074;&#1086;\&#1055;&#1088;&#1080;&#1083;&#1086;&#1078;&#1077;&#1085;&#1080;&#1077;%201%20&#1047;&#1077;&#1084;&#1077;&#1083;&#1100;&#1085;&#1086;&#1077;%20&#1087;&#1088;&#1072;&#1074;&#1086;.docx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hyperlink" Target="file:///\\Fileserver.rseu.ru\users$\&#1050;&#1072;&#1092;.%20&#1075;&#1088;&#1072;&#1078;&#1076;&#1072;&#1085;&#1089;&#1082;&#1086;&#1075;&#1086;%20&#1087;&#1088;&#1072;&#1074;&#1072;\&#1052;&#1077;&#1090;&#1086;&#1076;&#1080;&#1095;&#1077;&#1089;&#1082;&#1086;&#1077;%20&#1086;&#1073;&#1077;&#1089;&#1087;&#1077;&#1095;&#1077;&#1085;&#1080;&#1077;\&#1052;&#1077;&#1090;&#1086;&#1076;&#1080;&#1095;&#1077;&#1089;&#1082;&#1086;&#1077;%20&#1086;&#1073;&#1077;&#1089;&#1087;&#1077;&#1095;&#1077;&#1085;&#1080;&#1077;%202018\&#1041;&#1072;&#1082;&#1072;&#1083;&#1072;&#1074;&#1088;&#1080;&#1072;&#1090;%202018\&#1047;&#1077;&#1084;&#1077;&#1083;&#1100;&#1085;&#1086;&#1077;%20&#1087;&#1088;&#1072;&#1074;&#1086;\&#1055;&#1088;&#1080;&#1083;&#1086;&#1078;&#1077;&#1085;&#1080;&#1077;%201%20&#1047;&#1077;&#1084;&#1077;&#1083;&#1100;&#1085;&#1086;&#1077;%20&#1087;&#1088;&#1072;&#1074;&#1086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\\Fileserver.rseu.ru\users$\&#1050;&#1072;&#1092;.%20&#1075;&#1088;&#1072;&#1078;&#1076;&#1072;&#1085;&#1089;&#1082;&#1086;&#1075;&#1086;%20&#1087;&#1088;&#1072;&#1074;&#1072;\&#1052;&#1077;&#1090;&#1086;&#1076;&#1080;&#1095;&#1077;&#1089;&#1082;&#1086;&#1077;%20&#1086;&#1073;&#1077;&#1089;&#1087;&#1077;&#1095;&#1077;&#1085;&#1080;&#1077;\&#1052;&#1077;&#1090;&#1086;&#1076;&#1080;&#1095;&#1077;&#1089;&#1082;&#1086;&#1077;%20&#1086;&#1073;&#1077;&#1089;&#1087;&#1077;&#1095;&#1077;&#1085;&#1080;&#1077;%202018\&#1041;&#1072;&#1082;&#1072;&#1083;&#1072;&#1074;&#1088;&#1080;&#1072;&#1090;%202018\&#1047;&#1077;&#1084;&#1077;&#1083;&#1100;&#1085;&#1086;&#1077;%20&#1087;&#1088;&#1072;&#1074;&#1086;\&#1055;&#1088;&#1080;&#1083;&#1086;&#1078;&#1077;&#1085;&#1080;&#1077;%201%20&#1047;&#1077;&#1084;&#1077;&#1083;&#1100;&#1085;&#1086;&#1077;%20&#1087;&#1088;&#1072;&#1074;&#1086;.docx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8573</Words>
  <Characters>61018</Characters>
  <Application>Microsoft Office Word</Application>
  <DocSecurity>0</DocSecurity>
  <Lines>508</Lines>
  <Paragraphs>138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69453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2018-2019_oz40_03_01_06_1_plx_Земельное право</dc:title>
  <dc:creator>FastReport.NET</dc:creator>
  <cp:lastModifiedBy>Елена Н. Богданова</cp:lastModifiedBy>
  <cp:revision>2</cp:revision>
  <dcterms:created xsi:type="dcterms:W3CDTF">2019-02-28T09:37:00Z</dcterms:created>
  <dcterms:modified xsi:type="dcterms:W3CDTF">2019-02-28T09:38:00Z</dcterms:modified>
</cp:coreProperties>
</file>