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1D4B73" w:rsidTr="00DF3B01">
        <w:trPr>
          <w:trHeight w:hRule="exact" w:val="277"/>
        </w:trPr>
        <w:tc>
          <w:tcPr>
            <w:tcW w:w="10206" w:type="dxa"/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1D4B73"/>
        </w:tc>
      </w:tr>
    </w:tbl>
    <w:p w:rsidR="00DF3B01" w:rsidRDefault="0027240B">
      <w:r>
        <w:rPr>
          <w:noProof/>
          <w:lang w:val="ru-RU" w:eastAsia="ru-RU"/>
        </w:rPr>
        <w:drawing>
          <wp:inline distT="0" distB="0" distL="0" distR="0">
            <wp:extent cx="6477000" cy="8972550"/>
            <wp:effectExtent l="0" t="0" r="0" b="0"/>
            <wp:docPr id="7" name="Рисунок 7" descr="1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B01">
        <w:br w:type="page"/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6477000" cy="8963025"/>
            <wp:effectExtent l="0" t="0" r="0" b="9525"/>
            <wp:docPr id="6" name="Рисунок 6" descr="1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01" w:rsidRDefault="00DF3B01">
      <w:r>
        <w:br w:type="page"/>
      </w:r>
    </w:p>
    <w:p w:rsidR="00DF3B01" w:rsidRDefault="00DF3B0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143"/>
        <w:gridCol w:w="1551"/>
        <w:gridCol w:w="2113"/>
        <w:gridCol w:w="143"/>
        <w:gridCol w:w="1709"/>
        <w:gridCol w:w="134"/>
        <w:gridCol w:w="287"/>
        <w:gridCol w:w="1704"/>
        <w:gridCol w:w="1693"/>
        <w:gridCol w:w="143"/>
        <w:gridCol w:w="148"/>
        <w:gridCol w:w="156"/>
      </w:tblGrid>
      <w:tr w:rsidR="001D4B73" w:rsidTr="00DF3B01">
        <w:trPr>
          <w:trHeight w:hRule="exact" w:val="138"/>
        </w:trPr>
        <w:tc>
          <w:tcPr>
            <w:tcW w:w="282" w:type="dxa"/>
          </w:tcPr>
          <w:p w:rsidR="001D4B73" w:rsidRDefault="001D4B73"/>
        </w:tc>
        <w:tc>
          <w:tcPr>
            <w:tcW w:w="143" w:type="dxa"/>
          </w:tcPr>
          <w:p w:rsidR="001D4B73" w:rsidRDefault="001D4B73"/>
        </w:tc>
        <w:tc>
          <w:tcPr>
            <w:tcW w:w="1551" w:type="dxa"/>
          </w:tcPr>
          <w:p w:rsidR="001D4B73" w:rsidRDefault="001D4B73"/>
        </w:tc>
        <w:tc>
          <w:tcPr>
            <w:tcW w:w="2113" w:type="dxa"/>
          </w:tcPr>
          <w:p w:rsidR="001D4B73" w:rsidRDefault="001D4B73"/>
        </w:tc>
        <w:tc>
          <w:tcPr>
            <w:tcW w:w="143" w:type="dxa"/>
          </w:tcPr>
          <w:p w:rsidR="001D4B73" w:rsidRDefault="001D4B73"/>
        </w:tc>
        <w:tc>
          <w:tcPr>
            <w:tcW w:w="1709" w:type="dxa"/>
          </w:tcPr>
          <w:p w:rsidR="001D4B73" w:rsidRDefault="001D4B73"/>
        </w:tc>
        <w:tc>
          <w:tcPr>
            <w:tcW w:w="134" w:type="dxa"/>
          </w:tcPr>
          <w:p w:rsidR="001D4B73" w:rsidRDefault="001D4B73"/>
        </w:tc>
        <w:tc>
          <w:tcPr>
            <w:tcW w:w="287" w:type="dxa"/>
          </w:tcPr>
          <w:p w:rsidR="001D4B73" w:rsidRDefault="001D4B73"/>
        </w:tc>
        <w:tc>
          <w:tcPr>
            <w:tcW w:w="1704" w:type="dxa"/>
          </w:tcPr>
          <w:p w:rsidR="001D4B73" w:rsidRDefault="001D4B73"/>
        </w:tc>
        <w:tc>
          <w:tcPr>
            <w:tcW w:w="1693" w:type="dxa"/>
          </w:tcPr>
          <w:p w:rsidR="001D4B73" w:rsidRDefault="001D4B73"/>
        </w:tc>
        <w:tc>
          <w:tcPr>
            <w:tcW w:w="143" w:type="dxa"/>
          </w:tcPr>
          <w:p w:rsidR="001D4B73" w:rsidRDefault="001D4B73"/>
        </w:tc>
        <w:tc>
          <w:tcPr>
            <w:tcW w:w="148" w:type="dxa"/>
          </w:tcPr>
          <w:p w:rsidR="001D4B73" w:rsidRDefault="001D4B73"/>
        </w:tc>
        <w:tc>
          <w:tcPr>
            <w:tcW w:w="156" w:type="dxa"/>
          </w:tcPr>
          <w:p w:rsidR="001D4B73" w:rsidRDefault="001D4B73"/>
        </w:tc>
      </w:tr>
    </w:tbl>
    <w:p w:rsidR="001D4B73" w:rsidRPr="00DF3B01" w:rsidRDefault="001D4B73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54"/>
        <w:gridCol w:w="2580"/>
        <w:gridCol w:w="3318"/>
        <w:gridCol w:w="1451"/>
        <w:gridCol w:w="813"/>
        <w:gridCol w:w="147"/>
      </w:tblGrid>
      <w:tr w:rsidR="001D4B73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40.03.01.03_1.plx</w:t>
            </w:r>
          </w:p>
        </w:tc>
        <w:tc>
          <w:tcPr>
            <w:tcW w:w="3545" w:type="dxa"/>
          </w:tcPr>
          <w:p w:rsidR="001D4B73" w:rsidRDefault="001D4B73"/>
        </w:tc>
        <w:tc>
          <w:tcPr>
            <w:tcW w:w="1560" w:type="dxa"/>
          </w:tcPr>
          <w:p w:rsidR="001D4B73" w:rsidRDefault="001D4B7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D4B73">
        <w:trPr>
          <w:trHeight w:hRule="exact" w:val="138"/>
        </w:trPr>
        <w:tc>
          <w:tcPr>
            <w:tcW w:w="143" w:type="dxa"/>
          </w:tcPr>
          <w:p w:rsidR="001D4B73" w:rsidRDefault="001D4B73"/>
        </w:tc>
        <w:tc>
          <w:tcPr>
            <w:tcW w:w="1844" w:type="dxa"/>
          </w:tcPr>
          <w:p w:rsidR="001D4B73" w:rsidRDefault="001D4B73"/>
        </w:tc>
        <w:tc>
          <w:tcPr>
            <w:tcW w:w="2694" w:type="dxa"/>
          </w:tcPr>
          <w:p w:rsidR="001D4B73" w:rsidRDefault="001D4B73"/>
        </w:tc>
        <w:tc>
          <w:tcPr>
            <w:tcW w:w="3545" w:type="dxa"/>
          </w:tcPr>
          <w:p w:rsidR="001D4B73" w:rsidRDefault="001D4B73"/>
        </w:tc>
        <w:tc>
          <w:tcPr>
            <w:tcW w:w="1560" w:type="dxa"/>
          </w:tcPr>
          <w:p w:rsidR="001D4B73" w:rsidRDefault="001D4B73"/>
        </w:tc>
        <w:tc>
          <w:tcPr>
            <w:tcW w:w="852" w:type="dxa"/>
          </w:tcPr>
          <w:p w:rsidR="001D4B73" w:rsidRDefault="001D4B73"/>
        </w:tc>
        <w:tc>
          <w:tcPr>
            <w:tcW w:w="143" w:type="dxa"/>
          </w:tcPr>
          <w:p w:rsidR="001D4B73" w:rsidRDefault="001D4B73"/>
        </w:tc>
      </w:tr>
      <w:tr w:rsidR="001D4B73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4B73" w:rsidRDefault="001D4B73"/>
        </w:tc>
      </w:tr>
      <w:tr w:rsidR="001D4B73">
        <w:trPr>
          <w:trHeight w:hRule="exact" w:val="248"/>
        </w:trPr>
        <w:tc>
          <w:tcPr>
            <w:tcW w:w="143" w:type="dxa"/>
          </w:tcPr>
          <w:p w:rsidR="001D4B73" w:rsidRDefault="001D4B73"/>
        </w:tc>
        <w:tc>
          <w:tcPr>
            <w:tcW w:w="1844" w:type="dxa"/>
          </w:tcPr>
          <w:p w:rsidR="001D4B73" w:rsidRDefault="001D4B73"/>
        </w:tc>
        <w:tc>
          <w:tcPr>
            <w:tcW w:w="2694" w:type="dxa"/>
          </w:tcPr>
          <w:p w:rsidR="001D4B73" w:rsidRDefault="001D4B73"/>
        </w:tc>
        <w:tc>
          <w:tcPr>
            <w:tcW w:w="3545" w:type="dxa"/>
          </w:tcPr>
          <w:p w:rsidR="001D4B73" w:rsidRDefault="001D4B73"/>
        </w:tc>
        <w:tc>
          <w:tcPr>
            <w:tcW w:w="1560" w:type="dxa"/>
          </w:tcPr>
          <w:p w:rsidR="001D4B73" w:rsidRDefault="001D4B73"/>
        </w:tc>
        <w:tc>
          <w:tcPr>
            <w:tcW w:w="852" w:type="dxa"/>
          </w:tcPr>
          <w:p w:rsidR="001D4B73" w:rsidRDefault="001D4B73"/>
        </w:tc>
        <w:tc>
          <w:tcPr>
            <w:tcW w:w="143" w:type="dxa"/>
          </w:tcPr>
          <w:p w:rsidR="001D4B73" w:rsidRDefault="001D4B73"/>
        </w:tc>
      </w:tr>
      <w:tr w:rsidR="001D4B73" w:rsidRPr="00DF3B01">
        <w:trPr>
          <w:trHeight w:hRule="exact" w:val="277"/>
        </w:trPr>
        <w:tc>
          <w:tcPr>
            <w:tcW w:w="143" w:type="dxa"/>
          </w:tcPr>
          <w:p w:rsidR="001D4B73" w:rsidRDefault="001D4B73"/>
        </w:tc>
        <w:tc>
          <w:tcPr>
            <w:tcW w:w="1844" w:type="dxa"/>
          </w:tcPr>
          <w:p w:rsidR="001D4B73" w:rsidRDefault="001D4B73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</w:tr>
      <w:tr w:rsidR="001D4B73" w:rsidRPr="00DF3B01">
        <w:trPr>
          <w:trHeight w:hRule="exact" w:val="138"/>
        </w:trPr>
        <w:tc>
          <w:tcPr>
            <w:tcW w:w="143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</w:tr>
      <w:tr w:rsidR="001D4B73" w:rsidRPr="00DF3B01">
        <w:trPr>
          <w:trHeight w:hRule="exact" w:val="2361"/>
        </w:trPr>
        <w:tc>
          <w:tcPr>
            <w:tcW w:w="143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1D4B73" w:rsidRPr="00DF3B01" w:rsidRDefault="001D4B73">
            <w:pPr>
              <w:spacing w:after="0" w:line="240" w:lineRule="auto"/>
              <w:rPr>
                <w:lang w:val="ru-RU"/>
              </w:rPr>
            </w:pPr>
          </w:p>
          <w:p w:rsidR="001D4B73" w:rsidRPr="00DF3B01" w:rsidRDefault="00DF3B01">
            <w:pPr>
              <w:spacing w:after="0" w:line="240" w:lineRule="auto"/>
              <w:rPr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Финансовое и административное право</w:t>
            </w:r>
          </w:p>
          <w:p w:rsidR="001D4B73" w:rsidRPr="00DF3B01" w:rsidRDefault="001D4B73">
            <w:pPr>
              <w:spacing w:after="0" w:line="240" w:lineRule="auto"/>
              <w:rPr>
                <w:lang w:val="ru-RU"/>
              </w:rPr>
            </w:pPr>
          </w:p>
          <w:p w:rsidR="001D4B73" w:rsidRPr="00DF3B01" w:rsidRDefault="00DF3B01">
            <w:pPr>
              <w:spacing w:after="0" w:line="240" w:lineRule="auto"/>
              <w:rPr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И.В. Рукавишникова _________________</w:t>
            </w:r>
          </w:p>
          <w:p w:rsidR="001D4B73" w:rsidRPr="00DF3B01" w:rsidRDefault="001D4B73">
            <w:pPr>
              <w:spacing w:after="0" w:line="240" w:lineRule="auto"/>
              <w:rPr>
                <w:lang w:val="ru-RU"/>
              </w:rPr>
            </w:pPr>
          </w:p>
          <w:p w:rsidR="001D4B73" w:rsidRPr="00DF3B01" w:rsidRDefault="00DF3B01">
            <w:pPr>
              <w:spacing w:after="0" w:line="240" w:lineRule="auto"/>
              <w:rPr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к.э.н., доцент, Тоцкий М.Н. _________________</w:t>
            </w:r>
          </w:p>
        </w:tc>
        <w:tc>
          <w:tcPr>
            <w:tcW w:w="143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</w:tr>
      <w:tr w:rsidR="001D4B73" w:rsidRPr="00DF3B01">
        <w:trPr>
          <w:trHeight w:hRule="exact" w:val="138"/>
        </w:trPr>
        <w:tc>
          <w:tcPr>
            <w:tcW w:w="143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</w:tr>
      <w:tr w:rsidR="001D4B73" w:rsidRPr="00DF3B01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4B73" w:rsidRPr="00DF3B01" w:rsidRDefault="001D4B73">
            <w:pPr>
              <w:rPr>
                <w:lang w:val="ru-RU"/>
              </w:rPr>
            </w:pPr>
          </w:p>
        </w:tc>
      </w:tr>
      <w:tr w:rsidR="001D4B73" w:rsidRPr="00DF3B01">
        <w:trPr>
          <w:trHeight w:hRule="exact" w:val="248"/>
        </w:trPr>
        <w:tc>
          <w:tcPr>
            <w:tcW w:w="143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</w:tr>
      <w:tr w:rsidR="001D4B73" w:rsidRPr="00DF3B01">
        <w:trPr>
          <w:trHeight w:hRule="exact" w:val="277"/>
        </w:trPr>
        <w:tc>
          <w:tcPr>
            <w:tcW w:w="143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</w:tr>
      <w:tr w:rsidR="001D4B73" w:rsidRPr="00DF3B01">
        <w:trPr>
          <w:trHeight w:hRule="exact" w:val="138"/>
        </w:trPr>
        <w:tc>
          <w:tcPr>
            <w:tcW w:w="143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</w:tr>
      <w:tr w:rsidR="001D4B73" w:rsidRPr="00DF3B01">
        <w:trPr>
          <w:trHeight w:hRule="exact" w:val="2500"/>
        </w:trPr>
        <w:tc>
          <w:tcPr>
            <w:tcW w:w="143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1D4B73" w:rsidRPr="00DF3B01" w:rsidRDefault="001D4B73">
            <w:pPr>
              <w:spacing w:after="0" w:line="240" w:lineRule="auto"/>
              <w:rPr>
                <w:lang w:val="ru-RU"/>
              </w:rPr>
            </w:pPr>
          </w:p>
          <w:p w:rsidR="001D4B73" w:rsidRPr="00DF3B01" w:rsidRDefault="00DF3B01">
            <w:pPr>
              <w:spacing w:after="0" w:line="240" w:lineRule="auto"/>
              <w:rPr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Финансовое и административное право</w:t>
            </w:r>
          </w:p>
          <w:p w:rsidR="001D4B73" w:rsidRPr="00DF3B01" w:rsidRDefault="001D4B73">
            <w:pPr>
              <w:spacing w:after="0" w:line="240" w:lineRule="auto"/>
              <w:rPr>
                <w:lang w:val="ru-RU"/>
              </w:rPr>
            </w:pPr>
          </w:p>
          <w:p w:rsidR="001D4B73" w:rsidRPr="00DF3B01" w:rsidRDefault="00DF3B01">
            <w:pPr>
              <w:spacing w:after="0" w:line="240" w:lineRule="auto"/>
              <w:rPr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И.В. Рукавишникова _________________</w:t>
            </w:r>
          </w:p>
          <w:p w:rsidR="001D4B73" w:rsidRPr="00DF3B01" w:rsidRDefault="001D4B73">
            <w:pPr>
              <w:spacing w:after="0" w:line="240" w:lineRule="auto"/>
              <w:rPr>
                <w:lang w:val="ru-RU"/>
              </w:rPr>
            </w:pPr>
          </w:p>
          <w:p w:rsidR="001D4B73" w:rsidRPr="00DF3B01" w:rsidRDefault="00DF3B01">
            <w:pPr>
              <w:spacing w:after="0" w:line="240" w:lineRule="auto"/>
              <w:rPr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к.э.н., доцент, Тоцкий М.Н. _________________</w:t>
            </w:r>
          </w:p>
        </w:tc>
        <w:tc>
          <w:tcPr>
            <w:tcW w:w="143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</w:tr>
      <w:tr w:rsidR="001D4B73" w:rsidRPr="00DF3B01">
        <w:trPr>
          <w:trHeight w:hRule="exact" w:val="138"/>
        </w:trPr>
        <w:tc>
          <w:tcPr>
            <w:tcW w:w="143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</w:tr>
      <w:tr w:rsidR="001D4B73" w:rsidRPr="00DF3B01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4B73" w:rsidRPr="00DF3B01" w:rsidRDefault="001D4B73">
            <w:pPr>
              <w:rPr>
                <w:lang w:val="ru-RU"/>
              </w:rPr>
            </w:pPr>
          </w:p>
        </w:tc>
      </w:tr>
      <w:tr w:rsidR="001D4B73" w:rsidRPr="00DF3B01">
        <w:trPr>
          <w:trHeight w:hRule="exact" w:val="248"/>
        </w:trPr>
        <w:tc>
          <w:tcPr>
            <w:tcW w:w="143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</w:tr>
      <w:tr w:rsidR="001D4B73" w:rsidRPr="00DF3B01">
        <w:trPr>
          <w:trHeight w:hRule="exact" w:val="277"/>
        </w:trPr>
        <w:tc>
          <w:tcPr>
            <w:tcW w:w="143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</w:tr>
      <w:tr w:rsidR="001D4B73" w:rsidRPr="00DF3B01">
        <w:trPr>
          <w:trHeight w:hRule="exact" w:val="138"/>
        </w:trPr>
        <w:tc>
          <w:tcPr>
            <w:tcW w:w="143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</w:tr>
      <w:tr w:rsidR="001D4B73" w:rsidRPr="00DF3B01">
        <w:trPr>
          <w:trHeight w:hRule="exact" w:val="2222"/>
        </w:trPr>
        <w:tc>
          <w:tcPr>
            <w:tcW w:w="143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1D4B73" w:rsidRPr="00DF3B01" w:rsidRDefault="001D4B73">
            <w:pPr>
              <w:spacing w:after="0" w:line="240" w:lineRule="auto"/>
              <w:rPr>
                <w:lang w:val="ru-RU"/>
              </w:rPr>
            </w:pPr>
          </w:p>
          <w:p w:rsidR="001D4B73" w:rsidRPr="00DF3B01" w:rsidRDefault="00DF3B01">
            <w:pPr>
              <w:spacing w:after="0" w:line="240" w:lineRule="auto"/>
              <w:rPr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Финансовое и административное право</w:t>
            </w:r>
          </w:p>
          <w:p w:rsidR="001D4B73" w:rsidRPr="00DF3B01" w:rsidRDefault="001D4B73">
            <w:pPr>
              <w:spacing w:after="0" w:line="240" w:lineRule="auto"/>
              <w:rPr>
                <w:lang w:val="ru-RU"/>
              </w:rPr>
            </w:pPr>
          </w:p>
          <w:p w:rsidR="001D4B73" w:rsidRPr="00DF3B01" w:rsidRDefault="00DF3B01">
            <w:pPr>
              <w:spacing w:after="0" w:line="240" w:lineRule="auto"/>
              <w:rPr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И.В. Рукавишникова _________________</w:t>
            </w:r>
          </w:p>
          <w:p w:rsidR="001D4B73" w:rsidRPr="00DF3B01" w:rsidRDefault="001D4B73">
            <w:pPr>
              <w:spacing w:after="0" w:line="240" w:lineRule="auto"/>
              <w:rPr>
                <w:lang w:val="ru-RU"/>
              </w:rPr>
            </w:pPr>
          </w:p>
          <w:p w:rsidR="001D4B73" w:rsidRPr="00DF3B01" w:rsidRDefault="00DF3B01">
            <w:pPr>
              <w:spacing w:after="0" w:line="240" w:lineRule="auto"/>
              <w:rPr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к.э.н., доцент, Тоцкий М.Н. _________________</w:t>
            </w:r>
          </w:p>
        </w:tc>
        <w:tc>
          <w:tcPr>
            <w:tcW w:w="143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</w:tr>
      <w:tr w:rsidR="001D4B73" w:rsidRPr="00DF3B01">
        <w:trPr>
          <w:trHeight w:hRule="exact" w:val="138"/>
        </w:trPr>
        <w:tc>
          <w:tcPr>
            <w:tcW w:w="143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</w:tr>
      <w:tr w:rsidR="001D4B73" w:rsidRPr="00DF3B01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4B73" w:rsidRPr="00DF3B01" w:rsidRDefault="001D4B73">
            <w:pPr>
              <w:rPr>
                <w:lang w:val="ru-RU"/>
              </w:rPr>
            </w:pPr>
          </w:p>
        </w:tc>
      </w:tr>
      <w:tr w:rsidR="001D4B73" w:rsidRPr="00DF3B01">
        <w:trPr>
          <w:trHeight w:hRule="exact" w:val="387"/>
        </w:trPr>
        <w:tc>
          <w:tcPr>
            <w:tcW w:w="143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</w:tr>
      <w:tr w:rsidR="001D4B73" w:rsidRPr="00DF3B01">
        <w:trPr>
          <w:trHeight w:hRule="exact" w:val="277"/>
        </w:trPr>
        <w:tc>
          <w:tcPr>
            <w:tcW w:w="143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</w:tr>
      <w:tr w:rsidR="001D4B73" w:rsidRPr="00DF3B01">
        <w:trPr>
          <w:trHeight w:hRule="exact" w:val="277"/>
        </w:trPr>
        <w:tc>
          <w:tcPr>
            <w:tcW w:w="143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</w:tr>
      <w:tr w:rsidR="001D4B73" w:rsidRPr="00DF3B01">
        <w:trPr>
          <w:trHeight w:hRule="exact" w:val="2222"/>
        </w:trPr>
        <w:tc>
          <w:tcPr>
            <w:tcW w:w="143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1D4B73" w:rsidRPr="00DF3B01" w:rsidRDefault="001D4B73">
            <w:pPr>
              <w:spacing w:after="0" w:line="240" w:lineRule="auto"/>
              <w:rPr>
                <w:lang w:val="ru-RU"/>
              </w:rPr>
            </w:pPr>
          </w:p>
          <w:p w:rsidR="001D4B73" w:rsidRPr="00DF3B01" w:rsidRDefault="00DF3B01">
            <w:pPr>
              <w:spacing w:after="0" w:line="240" w:lineRule="auto"/>
              <w:rPr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Финансовое и административное право</w:t>
            </w:r>
          </w:p>
          <w:p w:rsidR="001D4B73" w:rsidRPr="00DF3B01" w:rsidRDefault="001D4B73">
            <w:pPr>
              <w:spacing w:after="0" w:line="240" w:lineRule="auto"/>
              <w:rPr>
                <w:lang w:val="ru-RU"/>
              </w:rPr>
            </w:pPr>
          </w:p>
          <w:p w:rsidR="001D4B73" w:rsidRPr="00DF3B01" w:rsidRDefault="00DF3B01">
            <w:pPr>
              <w:spacing w:after="0" w:line="240" w:lineRule="auto"/>
              <w:rPr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И.В. Рукавишникова _________________</w:t>
            </w:r>
          </w:p>
          <w:p w:rsidR="001D4B73" w:rsidRPr="00DF3B01" w:rsidRDefault="001D4B73">
            <w:pPr>
              <w:spacing w:after="0" w:line="240" w:lineRule="auto"/>
              <w:rPr>
                <w:lang w:val="ru-RU"/>
              </w:rPr>
            </w:pPr>
          </w:p>
          <w:p w:rsidR="001D4B73" w:rsidRPr="00DF3B01" w:rsidRDefault="00DF3B01">
            <w:pPr>
              <w:spacing w:after="0" w:line="240" w:lineRule="auto"/>
              <w:rPr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к.э.н., доцент, Тоцкий М.Н. _________________</w:t>
            </w:r>
          </w:p>
        </w:tc>
        <w:tc>
          <w:tcPr>
            <w:tcW w:w="143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</w:tr>
    </w:tbl>
    <w:p w:rsidR="001D4B73" w:rsidRPr="00DF3B01" w:rsidRDefault="00DF3B01">
      <w:pPr>
        <w:rPr>
          <w:sz w:val="0"/>
          <w:szCs w:val="0"/>
          <w:lang w:val="ru-RU"/>
        </w:rPr>
      </w:pPr>
      <w:r w:rsidRPr="00DF3B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1977"/>
        <w:gridCol w:w="1753"/>
        <w:gridCol w:w="4798"/>
        <w:gridCol w:w="971"/>
      </w:tblGrid>
      <w:tr w:rsidR="001D4B7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5104" w:type="dxa"/>
          </w:tcPr>
          <w:p w:rsidR="001D4B73" w:rsidRDefault="001D4B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D4B7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D4B73" w:rsidRPr="00DF3B0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у  студентов устойчивой системы знаний  об основных банковского права</w:t>
            </w:r>
          </w:p>
        </w:tc>
      </w:tr>
      <w:tr w:rsidR="001D4B73" w:rsidRPr="00DF3B01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освоение студентами базовых понятий и принципов банковского права;изучение студентами структуры банковской системы РФ и принципов ее функционирования; изучение студентами правового механизма осуществления валютных операций; формирование практических навыков составления документов валютного контроля, изучение механизма его осуществления; изучение студентами терминологии, теории и практики банковского дела; изучение студентами нормативно-правовых актов,используемых в банковском деле</w:t>
            </w:r>
          </w:p>
        </w:tc>
      </w:tr>
      <w:tr w:rsidR="001D4B73" w:rsidRPr="00DF3B01">
        <w:trPr>
          <w:trHeight w:hRule="exact" w:val="277"/>
        </w:trPr>
        <w:tc>
          <w:tcPr>
            <w:tcW w:w="766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</w:tr>
      <w:tr w:rsidR="001D4B73" w:rsidRPr="00DF3B0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1D4B73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Б1.В.ДВ.06</w:t>
            </w:r>
          </w:p>
        </w:tc>
      </w:tr>
      <w:tr w:rsidR="001D4B73" w:rsidRPr="00DF3B0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1D4B73" w:rsidRPr="00DF3B0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1D4B7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</w:t>
            </w:r>
          </w:p>
        </w:tc>
      </w:tr>
      <w:tr w:rsidR="001D4B7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,Конституционное право</w:t>
            </w:r>
          </w:p>
        </w:tc>
      </w:tr>
      <w:tr w:rsidR="001D4B73" w:rsidRPr="00DF3B0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1D4B73" w:rsidRPr="00DF3B0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итоговой государственной аттестации</w:t>
            </w:r>
          </w:p>
        </w:tc>
      </w:tr>
      <w:tr w:rsidR="001D4B73" w:rsidRPr="00DF3B01">
        <w:trPr>
          <w:trHeight w:hRule="exact" w:val="277"/>
        </w:trPr>
        <w:tc>
          <w:tcPr>
            <w:tcW w:w="766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</w:tr>
      <w:tr w:rsidR="001D4B73" w:rsidRPr="00DF3B01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1D4B73" w:rsidRPr="00DF3B01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1D4B7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D4B73" w:rsidRPr="00DF3B01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в сфере банковских правоотношений</w:t>
            </w:r>
          </w:p>
        </w:tc>
      </w:tr>
      <w:tr w:rsidR="001D4B7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D4B73" w:rsidRPr="00DF3B0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проявлять в собственной деятельности нетерпимое отношение к коррупционному поведению, уважительное отношение к праву и закону в сфере банковских правоотношений</w:t>
            </w:r>
          </w:p>
        </w:tc>
      </w:tr>
      <w:tr w:rsidR="001D4B7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D4B73" w:rsidRPr="00DF3B0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оценки поведения участников правоотношений в сфере банковских отношений с точки зрения их соответствия праву и закону, возможного коррупционного характера совершаемых действий и принимаемых решений</w:t>
            </w:r>
          </w:p>
        </w:tc>
      </w:tr>
      <w:tr w:rsidR="001D4B73" w:rsidRPr="00DF3B0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1D4B7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D4B73" w:rsidRPr="00DF3B0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процесса разработки и реализации решений, их содержание и особенности в банковской сфере</w:t>
            </w:r>
          </w:p>
        </w:tc>
      </w:tr>
      <w:tr w:rsidR="001D4B7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D4B73" w:rsidRPr="00DF3B0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форму реализации правовой нормы в исследуемом правоотношении (соблюдение, исполнение, использование)</w:t>
            </w:r>
          </w:p>
        </w:tc>
      </w:tr>
      <w:tr w:rsidR="001D4B7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D4B73" w:rsidRPr="00DF3B0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являющихся объектами профессиональной деятельности юридической терминологией</w:t>
            </w:r>
          </w:p>
        </w:tc>
      </w:tr>
      <w:tr w:rsidR="001D4B73" w:rsidRPr="00DF3B0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1D4B7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D4B73" w:rsidRPr="00DF3B01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 банковского законодательства, формы и методы осуществления финансового контроля, систему и компетенцию государственных (муниципальных) органов, осуществляющих общий и специальный финансовый контроль в сфере банковских отношений</w:t>
            </w:r>
          </w:p>
        </w:tc>
      </w:tr>
      <w:tr w:rsidR="001D4B7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D4B73" w:rsidRPr="00DF3B0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давать оценку социальной значимости правовых явлений и процессов с точки зрения законности и правопорядка, уважения к праву и закону</w:t>
            </w:r>
          </w:p>
        </w:tc>
      </w:tr>
      <w:tr w:rsidR="001D4B7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D4B73" w:rsidRPr="00DF3B0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планировать и проводить мероприятия ранней профилактики противоправного поведения, направленные на установление обстоятельств, отрицательно влияющих на формирование личности нарушителя</w:t>
            </w:r>
          </w:p>
        </w:tc>
      </w:tr>
      <w:tr w:rsidR="001D4B73" w:rsidRPr="00DF3B0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</w:tbl>
    <w:p w:rsidR="001D4B73" w:rsidRPr="00DF3B01" w:rsidRDefault="00DF3B01">
      <w:pPr>
        <w:rPr>
          <w:sz w:val="0"/>
          <w:szCs w:val="0"/>
          <w:lang w:val="ru-RU"/>
        </w:rPr>
      </w:pPr>
      <w:r w:rsidRPr="00DF3B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3193"/>
        <w:gridCol w:w="143"/>
        <w:gridCol w:w="824"/>
        <w:gridCol w:w="698"/>
        <w:gridCol w:w="1117"/>
        <w:gridCol w:w="1253"/>
        <w:gridCol w:w="702"/>
        <w:gridCol w:w="400"/>
        <w:gridCol w:w="982"/>
      </w:tblGrid>
      <w:tr w:rsidR="001D4B7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1D4B73" w:rsidRDefault="001D4B73"/>
        </w:tc>
        <w:tc>
          <w:tcPr>
            <w:tcW w:w="710" w:type="dxa"/>
          </w:tcPr>
          <w:p w:rsidR="001D4B73" w:rsidRDefault="001D4B73"/>
        </w:tc>
        <w:tc>
          <w:tcPr>
            <w:tcW w:w="1135" w:type="dxa"/>
          </w:tcPr>
          <w:p w:rsidR="001D4B73" w:rsidRDefault="001D4B73"/>
        </w:tc>
        <w:tc>
          <w:tcPr>
            <w:tcW w:w="1277" w:type="dxa"/>
          </w:tcPr>
          <w:p w:rsidR="001D4B73" w:rsidRDefault="001D4B73"/>
        </w:tc>
        <w:tc>
          <w:tcPr>
            <w:tcW w:w="710" w:type="dxa"/>
          </w:tcPr>
          <w:p w:rsidR="001D4B73" w:rsidRDefault="001D4B73"/>
        </w:tc>
        <w:tc>
          <w:tcPr>
            <w:tcW w:w="426" w:type="dxa"/>
          </w:tcPr>
          <w:p w:rsidR="001D4B73" w:rsidRDefault="001D4B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D4B7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D4B73" w:rsidRPr="00DF3B01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профессиональной деятельности юриста в сфере общественных отношений, требующих правовой квалификации, особенности правового статуса участников общественных отношений, требующих правовой оценки, действующее законодательство</w:t>
            </w:r>
          </w:p>
        </w:tc>
      </w:tr>
      <w:tr w:rsidR="001D4B7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D4B73" w:rsidRPr="00DF3B01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профессиональной деятельности юриста в сфере общественных отношений, требующих правовой квалификации; особенности правового статуса участников общественных отношений, требующих правовой оценки</w:t>
            </w:r>
          </w:p>
        </w:tc>
      </w:tr>
      <w:tr w:rsidR="001D4B7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D4B73" w:rsidRPr="00DF3B01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 числе с помощью электронно-вычислительной техники; навыками ясного, краткого, логичного, достоверного изложения материала, содержащего необходимую информацию</w:t>
            </w:r>
          </w:p>
        </w:tc>
      </w:tr>
      <w:tr w:rsidR="001D4B73" w:rsidRPr="00DF3B01">
        <w:trPr>
          <w:trHeight w:hRule="exact" w:val="277"/>
        </w:trPr>
        <w:tc>
          <w:tcPr>
            <w:tcW w:w="993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</w:tr>
      <w:tr w:rsidR="001D4B73" w:rsidRPr="00DF3B0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1D4B7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1D4B7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1D4B7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 Банковская система РФ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1D4B7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1D4B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1D4B7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1D4B7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1D4B7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1D4B73"/>
        </w:tc>
      </w:tr>
      <w:tr w:rsidR="001D4B73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«Этапы развития банковского законодательства. Понятие, предмет, методы, источники банковского права. Понятие и структура банковской системы»</w:t>
            </w:r>
          </w:p>
          <w:p w:rsidR="001D4B73" w:rsidRPr="00DF3B01" w:rsidRDefault="001D4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этапы  истории банковского законодательства в России. Возникновение банковских организаций и построение банковской системы в дореволюционной России. Банки и банковская деятельность в СССР. Реформа банковской системы 80-х г.г. Реорганизация банковской системы и ее этапы.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Понятие, предмет и методы банковского права. Межотраслевой характер банковского права.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Учебная дисциплина банковского права.  Структура учебной дисциплины банковского права.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 особенности  банковских правоотношений.</w:t>
            </w:r>
          </w:p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Субъекты банковских правоотношений. Понятие и  структура банковской  системы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элементы банковской системы.</w:t>
            </w:r>
          </w:p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6.Источники банковского права.</w:t>
            </w:r>
          </w:p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Л2.6 Л2.7 Л2.8 Л2.9 Л2.10 Л2.11</w:t>
            </w:r>
          </w:p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1D4B73"/>
        </w:tc>
      </w:tr>
    </w:tbl>
    <w:p w:rsidR="001D4B73" w:rsidRDefault="00DF3B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8"/>
        <w:gridCol w:w="119"/>
        <w:gridCol w:w="812"/>
        <w:gridCol w:w="672"/>
        <w:gridCol w:w="1102"/>
        <w:gridCol w:w="1221"/>
        <w:gridCol w:w="672"/>
        <w:gridCol w:w="388"/>
        <w:gridCol w:w="946"/>
      </w:tblGrid>
      <w:tr w:rsidR="001D4B7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1D4B73" w:rsidRDefault="001D4B73"/>
        </w:tc>
        <w:tc>
          <w:tcPr>
            <w:tcW w:w="710" w:type="dxa"/>
          </w:tcPr>
          <w:p w:rsidR="001D4B73" w:rsidRDefault="001D4B73"/>
        </w:tc>
        <w:tc>
          <w:tcPr>
            <w:tcW w:w="1135" w:type="dxa"/>
          </w:tcPr>
          <w:p w:rsidR="001D4B73" w:rsidRDefault="001D4B73"/>
        </w:tc>
        <w:tc>
          <w:tcPr>
            <w:tcW w:w="1277" w:type="dxa"/>
          </w:tcPr>
          <w:p w:rsidR="001D4B73" w:rsidRDefault="001D4B73"/>
        </w:tc>
        <w:tc>
          <w:tcPr>
            <w:tcW w:w="710" w:type="dxa"/>
          </w:tcPr>
          <w:p w:rsidR="001D4B73" w:rsidRDefault="001D4B73"/>
        </w:tc>
        <w:tc>
          <w:tcPr>
            <w:tcW w:w="426" w:type="dxa"/>
          </w:tcPr>
          <w:p w:rsidR="001D4B73" w:rsidRDefault="001D4B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1D4B73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Центрального Банка РФ</w:t>
            </w:r>
          </w:p>
          <w:p w:rsidR="001D4B73" w:rsidRPr="00DF3B01" w:rsidRDefault="001D4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Правовое положение Центрального Банка Российской  Федерации.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направления  и  принципы деятельности  Центрального  Банка РФ.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Структура и органы управления Центрального Банка РФ. Правовой статус территориальных управлений Центрального Банка России и их расчетно-кассовых центров.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денежно-кредитной политики, правовые основы проведения ЦБ РФ единой государственной денежно-кредитной политики.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Правовая регламентация системы рефинансирования Банком России кредитных организаций.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Правовые механизмы взаимодействия Центрального банка РФ и кредитных организаций.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Экономические нормативы деятельности кредитных организаций.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направления банковского надзора.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Л2.1 Л2.2 Л2.3 Л2.7 Л2.8 Л2.9 Л2.10</w:t>
            </w:r>
          </w:p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1D4B73"/>
        </w:tc>
      </w:tr>
      <w:tr w:rsidR="001D4B73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положение кредитных организаций  на территории РФ»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Правовой статус кредитной организации, банка и небанковской кредитной организации.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банковской операции.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создания, реорганизации и ликвидации кредитных организаций.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режим открытия филиалов и представительств коммерческих банков в Российской Федерации и за рубежом. Объединения и ассоциации банков, их правовое положение. Банковские группы и холдинги.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Правовой режим  и ограничения деятельности банков-нерезидентов на территории Российской Федерации.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правовые основы деятельности небанковских кредитных организаций.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Государственные институты развития. Правовое положение Банка Развития.</w:t>
            </w:r>
          </w:p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Л2.6 Л2.7 Л2.8 Л2.9 Л2.10</w:t>
            </w:r>
          </w:p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1D4B73"/>
        </w:tc>
      </w:tr>
    </w:tbl>
    <w:p w:rsidR="001D4B73" w:rsidRDefault="00DF3B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6"/>
        <w:gridCol w:w="119"/>
        <w:gridCol w:w="814"/>
        <w:gridCol w:w="674"/>
        <w:gridCol w:w="1103"/>
        <w:gridCol w:w="1223"/>
        <w:gridCol w:w="674"/>
        <w:gridCol w:w="389"/>
        <w:gridCol w:w="947"/>
      </w:tblGrid>
      <w:tr w:rsidR="001D4B7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1D4B73" w:rsidRDefault="001D4B73"/>
        </w:tc>
        <w:tc>
          <w:tcPr>
            <w:tcW w:w="710" w:type="dxa"/>
          </w:tcPr>
          <w:p w:rsidR="001D4B73" w:rsidRDefault="001D4B73"/>
        </w:tc>
        <w:tc>
          <w:tcPr>
            <w:tcW w:w="1135" w:type="dxa"/>
          </w:tcPr>
          <w:p w:rsidR="001D4B73" w:rsidRDefault="001D4B73"/>
        </w:tc>
        <w:tc>
          <w:tcPr>
            <w:tcW w:w="1277" w:type="dxa"/>
          </w:tcPr>
          <w:p w:rsidR="001D4B73" w:rsidRDefault="001D4B73"/>
        </w:tc>
        <w:tc>
          <w:tcPr>
            <w:tcW w:w="710" w:type="dxa"/>
          </w:tcPr>
          <w:p w:rsidR="001D4B73" w:rsidRDefault="001D4B73"/>
        </w:tc>
        <w:tc>
          <w:tcPr>
            <w:tcW w:w="426" w:type="dxa"/>
          </w:tcPr>
          <w:p w:rsidR="001D4B73" w:rsidRDefault="001D4B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1D4B73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банкротства кредитных организаций в РФ».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Основания отзыва и юридические последствия отзыва лицензии на совершение банковских операций  у кредитной организации.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Правовые основы несостоятельности кредитных организаций.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процедур банкротства, применяемых к кредитным организациям.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основания назначения в кредитную организацию временной администрации.</w:t>
            </w:r>
          </w:p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 Л2.3 Л2.4 Л2.5 Л2.6 Л2.7 Л2.8 Л2.9 Л2.10</w:t>
            </w:r>
          </w:p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1D4B73"/>
        </w:tc>
      </w:tr>
      <w:tr w:rsidR="001D4B73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«Понятие банковской информации и банковской тайны.  Правовая защита банковской тайны»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Открытая банковская информация, ее объем и содержание. Назначение открытой банковской информации. Порядок раскрытия и предоставления открытой банковской информации.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банковской тайны. Банковская тайна и коммерческая тайна банка: специальный режим, объем и содержание. Основания и порядок предоставления сведений, составляющих банковскую тайну.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Правовая защита банковской тайны. Ответственность за нарушение банковской тайны. Мировая практика режима банковской тайны.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Законодательство о противодействии легализации (отмыванию) доходов, полученных преступным путем.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Применение законодательства о противодействии легализации (отмыванию) доходов, полученных преступным путем в банковской практике.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Правовые основы взаимодействия кредитных организаций и Федеральной службы  по финансовому мониторингу.</w:t>
            </w:r>
          </w:p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Л1.5 Л1.6 Л2.3 Л2.5 Л2.7 Л2.8 Л2.9 Л2.10</w:t>
            </w:r>
          </w:p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1D4B73"/>
        </w:tc>
      </w:tr>
      <w:tr w:rsidR="001D4B73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«Понятие, предмет, методы, источники банковского права. Понятие и структура банковской системы»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предмет, методы банковского права. Межотраслевой характер банковского права.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 особенности  банковских правоотношений.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 структура  банковской системы в Российской Федерации. Основные элементы банковской системы.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статус  субъектов банковских правоотношений.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Источники банковского права.</w:t>
            </w:r>
          </w:p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Л2.6 Л2.7 Л2.8 Л2.9 Л2.10</w:t>
            </w:r>
          </w:p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1D4B73"/>
        </w:tc>
      </w:tr>
    </w:tbl>
    <w:p w:rsidR="001D4B73" w:rsidRDefault="00DF3B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436"/>
        <w:gridCol w:w="118"/>
        <w:gridCol w:w="807"/>
        <w:gridCol w:w="668"/>
        <w:gridCol w:w="1098"/>
        <w:gridCol w:w="1216"/>
        <w:gridCol w:w="668"/>
        <w:gridCol w:w="385"/>
        <w:gridCol w:w="941"/>
      </w:tblGrid>
      <w:tr w:rsidR="001D4B7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1D4B73" w:rsidRDefault="001D4B73"/>
        </w:tc>
        <w:tc>
          <w:tcPr>
            <w:tcW w:w="710" w:type="dxa"/>
          </w:tcPr>
          <w:p w:rsidR="001D4B73" w:rsidRDefault="001D4B73"/>
        </w:tc>
        <w:tc>
          <w:tcPr>
            <w:tcW w:w="1135" w:type="dxa"/>
          </w:tcPr>
          <w:p w:rsidR="001D4B73" w:rsidRDefault="001D4B73"/>
        </w:tc>
        <w:tc>
          <w:tcPr>
            <w:tcW w:w="1277" w:type="dxa"/>
          </w:tcPr>
          <w:p w:rsidR="001D4B73" w:rsidRDefault="001D4B73"/>
        </w:tc>
        <w:tc>
          <w:tcPr>
            <w:tcW w:w="710" w:type="dxa"/>
          </w:tcPr>
          <w:p w:rsidR="001D4B73" w:rsidRDefault="001D4B73"/>
        </w:tc>
        <w:tc>
          <w:tcPr>
            <w:tcW w:w="426" w:type="dxa"/>
          </w:tcPr>
          <w:p w:rsidR="001D4B73" w:rsidRDefault="001D4B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1D4B73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положение Центрального Банка РФ»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Цели и основные направления деятельности Банка России. Функции Банка России.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Конституционно-правовые, финансово-правовые и гражданско- правовые аспекты статуса Банка России.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элементы правового положения Центрального Банка Российской  Федерации – анализ противоречий.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Механизм проведения ЦБ РФ единой государственной денежно-кредитной политики.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Финансово- и гражданско-правовые аспекты отношений, складывающихся в рамках рефинансирования Банком России кредитных организаций.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Правовые проблемы банковского надзора на современном этапе.</w:t>
            </w:r>
          </w:p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Л2.6 Л2.7 Л2.8 Л2.9 Л2.10</w:t>
            </w:r>
          </w:p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1D4B73"/>
        </w:tc>
      </w:tr>
      <w:tr w:rsidR="001D4B73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положение кредитных организаций  на территории РФ»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Понятия кредитной организации, банка и небанковской кредитной организации.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правоспособности кредитной организации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банковской операции. Виды банковских операций.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Процедуры регистрации и лицензирования кредитной организации.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Лицензирование кредитной организации при расширении круга выполняемых операций.</w:t>
            </w:r>
          </w:p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Л2.7 Л2.8 Л2.9 Л2.10</w:t>
            </w:r>
          </w:p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1D4B73"/>
        </w:tc>
      </w:tr>
      <w:tr w:rsidR="001D4B73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банкротства кредитных организаций в РФ».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Анализ законодательства о несостоятельности кредитных организаций.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Правовые основы несостоятельности кредитных организаций.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процедур банкротства, применяемых к кредитным организациям.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основания назначения в кредитную организацию временной администрации.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Основания отзыва и юридические последствия отзыва лицензии на совершение банковских операций  у кредитной организации.</w:t>
            </w:r>
          </w:p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 Л2.3 Л2.4 Л2.5 Л2.6 Л2.7 Л2.8 Л2.9 Л2.10</w:t>
            </w:r>
          </w:p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1D4B73"/>
        </w:tc>
      </w:tr>
    </w:tbl>
    <w:p w:rsidR="001D4B73" w:rsidRDefault="00DF3B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79"/>
        <w:gridCol w:w="119"/>
        <w:gridCol w:w="814"/>
        <w:gridCol w:w="674"/>
        <w:gridCol w:w="1103"/>
        <w:gridCol w:w="1223"/>
        <w:gridCol w:w="674"/>
        <w:gridCol w:w="389"/>
        <w:gridCol w:w="947"/>
      </w:tblGrid>
      <w:tr w:rsidR="001D4B7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1D4B73" w:rsidRDefault="001D4B73"/>
        </w:tc>
        <w:tc>
          <w:tcPr>
            <w:tcW w:w="710" w:type="dxa"/>
          </w:tcPr>
          <w:p w:rsidR="001D4B73" w:rsidRDefault="001D4B73"/>
        </w:tc>
        <w:tc>
          <w:tcPr>
            <w:tcW w:w="1135" w:type="dxa"/>
          </w:tcPr>
          <w:p w:rsidR="001D4B73" w:rsidRDefault="001D4B73"/>
        </w:tc>
        <w:tc>
          <w:tcPr>
            <w:tcW w:w="1277" w:type="dxa"/>
          </w:tcPr>
          <w:p w:rsidR="001D4B73" w:rsidRDefault="001D4B73"/>
        </w:tc>
        <w:tc>
          <w:tcPr>
            <w:tcW w:w="710" w:type="dxa"/>
          </w:tcPr>
          <w:p w:rsidR="001D4B73" w:rsidRDefault="001D4B73"/>
        </w:tc>
        <w:tc>
          <w:tcPr>
            <w:tcW w:w="426" w:type="dxa"/>
          </w:tcPr>
          <w:p w:rsidR="001D4B73" w:rsidRDefault="001D4B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1D4B73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«Понятие банковской информации и банковской тайны.  Правовая защита банковской тайны»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банковской тайны.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и порядок предоставления сведений, составляющих банковскую тайну.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Правовая защита банковской тайны. Ответственность за нарушение банковской тайны.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основы противодействия легализации (отмыванию) доходов, полученных преступным путем.</w:t>
            </w:r>
          </w:p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Анализ практики применения законодательства о противодействии легализации (отмыванию) доходов, полученных преступным путем в банковской практике. 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Л2.7 Л2.8 Л2.9 Л2.10</w:t>
            </w:r>
          </w:p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1D4B73"/>
        </w:tc>
      </w:tr>
      <w:tr w:rsidR="001D4B7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«Этапы развития банковского законодательства. Понятие, предмет, методы, источники банковского права.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структура банковской системы»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Л2.5 Л2.7 Л2.8 Л2.9 Л2.10</w:t>
            </w:r>
          </w:p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1D4B73"/>
        </w:tc>
      </w:tr>
      <w:tr w:rsidR="001D4B7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Центрального Банка РФ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Л2.7 Л2.8 Л2.9 Л2.10</w:t>
            </w:r>
          </w:p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1D4B73"/>
        </w:tc>
      </w:tr>
      <w:tr w:rsidR="001D4B7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кредитных организаций на территории РФ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 Л2.3 Л2.4 Л2.6 Л2.7 Л2.8 Л2.9 Л2.10</w:t>
            </w:r>
          </w:p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1D4B73"/>
        </w:tc>
      </w:tr>
      <w:tr w:rsidR="001D4B7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банкротства кредитных организаций в РФ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 Л2.3 Л2.4 Л2.7 Л2.8 Л2.9 Л2.10</w:t>
            </w:r>
          </w:p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1D4B73"/>
        </w:tc>
      </w:tr>
      <w:tr w:rsidR="001D4B7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банковской информации и банковской тайны. Правовая защита банковской тайны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Л2.7 Л2.8 Л2.9 Л2.10</w:t>
            </w:r>
          </w:p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1D4B73"/>
        </w:tc>
      </w:tr>
      <w:tr w:rsidR="001D4B7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1D4B7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 Банковские операции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1D4B7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1D4B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1D4B7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1D4B7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1D4B7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1D4B73"/>
        </w:tc>
      </w:tr>
    </w:tbl>
    <w:p w:rsidR="001D4B73" w:rsidRDefault="00DF3B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8"/>
        <w:gridCol w:w="119"/>
        <w:gridCol w:w="814"/>
        <w:gridCol w:w="673"/>
        <w:gridCol w:w="1103"/>
        <w:gridCol w:w="1223"/>
        <w:gridCol w:w="673"/>
        <w:gridCol w:w="389"/>
        <w:gridCol w:w="947"/>
      </w:tblGrid>
      <w:tr w:rsidR="001D4B7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1D4B73" w:rsidRDefault="001D4B73"/>
        </w:tc>
        <w:tc>
          <w:tcPr>
            <w:tcW w:w="710" w:type="dxa"/>
          </w:tcPr>
          <w:p w:rsidR="001D4B73" w:rsidRDefault="001D4B73"/>
        </w:tc>
        <w:tc>
          <w:tcPr>
            <w:tcW w:w="1135" w:type="dxa"/>
          </w:tcPr>
          <w:p w:rsidR="001D4B73" w:rsidRDefault="001D4B73"/>
        </w:tc>
        <w:tc>
          <w:tcPr>
            <w:tcW w:w="1277" w:type="dxa"/>
          </w:tcPr>
          <w:p w:rsidR="001D4B73" w:rsidRDefault="001D4B73"/>
        </w:tc>
        <w:tc>
          <w:tcPr>
            <w:tcW w:w="710" w:type="dxa"/>
          </w:tcPr>
          <w:p w:rsidR="001D4B73" w:rsidRDefault="001D4B73"/>
        </w:tc>
        <w:tc>
          <w:tcPr>
            <w:tcW w:w="426" w:type="dxa"/>
          </w:tcPr>
          <w:p w:rsidR="001D4B73" w:rsidRDefault="001D4B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1D4B73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открытию, закрытию и ведению счетов физических и юридических лиц»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направления правового регулирования банковских операций  по открытию, закрытию и ведению счетов физических и  юридических лиц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природа договора банковского счета.  Существенные условия договора банковского счета.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заключения и  расторжения договора банковского счета.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банковских счетов.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осуществления списания денежных средств на счете.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Арест денежных средств на счете и приостановление операций по счету – практика осуществления.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Основания и порядок применения ареста денежных средств на счете и приостановления операций по счету.</w:t>
            </w:r>
          </w:p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Л2.7 Л2.8 Л2.9 Л2.10</w:t>
            </w:r>
          </w:p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1D4B73"/>
        </w:tc>
      </w:tr>
      <w:tr w:rsidR="001D4B73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приему вкладов физических и  юридических лиц»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правовая природа договора банковского вклада.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Порядок заключения и существенные условия договора банковского вклада.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расторжения договора банковского вклада. Последствия одностороннего расторжения договора банковского вклада для вкладчика.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сберегательного дела.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основы функционирования системы обязательного страхования вкладов физических лиц в банках РФ.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страхового случая в рамках системы обязательного страхования вкладов физических лиц в банках РФ.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Правовое положение и основные направления деятельности Агентства по страхованию вкладов.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Л2.6 Л2.7 Л2.8 Л2.9 Л2.10</w:t>
            </w:r>
          </w:p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1D4B73"/>
        </w:tc>
      </w:tr>
    </w:tbl>
    <w:p w:rsidR="001D4B73" w:rsidRDefault="00DF3B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83"/>
        <w:gridCol w:w="119"/>
        <w:gridCol w:w="814"/>
        <w:gridCol w:w="674"/>
        <w:gridCol w:w="1103"/>
        <w:gridCol w:w="1223"/>
        <w:gridCol w:w="674"/>
        <w:gridCol w:w="389"/>
        <w:gridCol w:w="948"/>
      </w:tblGrid>
      <w:tr w:rsidR="001D4B7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1D4B73" w:rsidRDefault="001D4B73"/>
        </w:tc>
        <w:tc>
          <w:tcPr>
            <w:tcW w:w="710" w:type="dxa"/>
          </w:tcPr>
          <w:p w:rsidR="001D4B73" w:rsidRDefault="001D4B73"/>
        </w:tc>
        <w:tc>
          <w:tcPr>
            <w:tcW w:w="1135" w:type="dxa"/>
          </w:tcPr>
          <w:p w:rsidR="001D4B73" w:rsidRDefault="001D4B73"/>
        </w:tc>
        <w:tc>
          <w:tcPr>
            <w:tcW w:w="1277" w:type="dxa"/>
          </w:tcPr>
          <w:p w:rsidR="001D4B73" w:rsidRDefault="001D4B73"/>
        </w:tc>
        <w:tc>
          <w:tcPr>
            <w:tcW w:w="710" w:type="dxa"/>
          </w:tcPr>
          <w:p w:rsidR="001D4B73" w:rsidRDefault="001D4B73"/>
        </w:tc>
        <w:tc>
          <w:tcPr>
            <w:tcW w:w="426" w:type="dxa"/>
          </w:tcPr>
          <w:p w:rsidR="001D4B73" w:rsidRDefault="001D4B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1D4B73">
        <w:trPr>
          <w:trHeight w:hRule="exact" w:val="83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««Банковские расчетные правоотношения»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структура  и принципы расчетных правоотношений на территории Российской Федерации. Основные формы расчетов.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Безналичные расчеты и расчеты наличными денежными средствами. Понятие акцепта. Правовая регламентация  расчетов с использованием наличных денег.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режим денег на счете. Правовая природа безналичных денежных средств.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Классификация безналичных форм расчетов.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 основы безакцептного и бесспорного списания средств со счетов клиентов.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Практика использования различных форм безналичных расчетов.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Расчеты с использованием банковских карт.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Правовые основы осуществления безналичных расчетов без открытия банковского счета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9.Договор на расчетно-кассовое обслуживание.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Расчеты платежными поручениями. Ответственность банка при расчетах с использованием платежного поручения.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Понятие аккредитива.  Виды аккредитивов. Правовая регламентация расчетов посредством аккредитива.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Инкассовая форма расчетов. Правовая регламентация  расчетов посредством чека.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Л2.7 Л2.8 Л2.9 Л2.10</w:t>
            </w:r>
          </w:p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1D4B73"/>
        </w:tc>
      </w:tr>
      <w:tr w:rsidR="001D4B73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«Правовые основы осуществления кредитных операций кредитными организациями».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Характеристика основных направлений регулирования кредитной деятельности кредитных организаций. Принципы кредитования. Правовая регламентация кредитной деятельности.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природа кредитного договора. Кредитный договор как разновидность договора займа.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Анализ существенных условий кредитного договора.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Практика работы кредитных организаций по заключению и сопровождению кредитных сделок.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заключения, исполнения и изменения условий кредитного договора.Порядок расторжения кредитного договора.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Практика применения норм ответственности по кредитному договору для заемщика и кредитора.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Правовые последствия  неисполнения положений кредитного договора.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Л2.7 Л2.8 Л2.9 Л2.10</w:t>
            </w:r>
          </w:p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1D4B73"/>
        </w:tc>
      </w:tr>
    </w:tbl>
    <w:p w:rsidR="001D4B73" w:rsidRDefault="00DF3B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8"/>
        <w:gridCol w:w="119"/>
        <w:gridCol w:w="814"/>
        <w:gridCol w:w="673"/>
        <w:gridCol w:w="1103"/>
        <w:gridCol w:w="1223"/>
        <w:gridCol w:w="673"/>
        <w:gridCol w:w="389"/>
        <w:gridCol w:w="947"/>
      </w:tblGrid>
      <w:tr w:rsidR="001D4B7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1D4B73" w:rsidRDefault="001D4B73"/>
        </w:tc>
        <w:tc>
          <w:tcPr>
            <w:tcW w:w="710" w:type="dxa"/>
          </w:tcPr>
          <w:p w:rsidR="001D4B73" w:rsidRDefault="001D4B73"/>
        </w:tc>
        <w:tc>
          <w:tcPr>
            <w:tcW w:w="1135" w:type="dxa"/>
          </w:tcPr>
          <w:p w:rsidR="001D4B73" w:rsidRDefault="001D4B73"/>
        </w:tc>
        <w:tc>
          <w:tcPr>
            <w:tcW w:w="1277" w:type="dxa"/>
          </w:tcPr>
          <w:p w:rsidR="001D4B73" w:rsidRDefault="001D4B73"/>
        </w:tc>
        <w:tc>
          <w:tcPr>
            <w:tcW w:w="710" w:type="dxa"/>
          </w:tcPr>
          <w:p w:rsidR="001D4B73" w:rsidRDefault="001D4B73"/>
        </w:tc>
        <w:tc>
          <w:tcPr>
            <w:tcW w:w="426" w:type="dxa"/>
          </w:tcPr>
          <w:p w:rsidR="001D4B73" w:rsidRDefault="001D4B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1D4B73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открытию, закрытию и ведению счетов физических и юридических лиц»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направления правового регулирования банковских операций  по открытию, закрытию и ведению счетов физических и  юридических лиц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природа договора банковского счета.  Существенные условия договора банковского счета.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заключения и  расторжения договора банковского счета.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банковских счетов.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осуществления списания денежных средств на счете.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Арест денежных средств на счете и приостановление операций по счету – практика осуществления.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Основания и порядок применения ареста денежных средств на счете и приостановления операций по счету.</w:t>
            </w:r>
          </w:p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Л2.5 Л2.7 Л2.8 Л2.9 Л2.10</w:t>
            </w:r>
          </w:p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1D4B73"/>
        </w:tc>
      </w:tr>
      <w:tr w:rsidR="001D4B73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приему вкладов физических и  юридических лиц»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правовая природа договора банковского вклада.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Порядок заключения и существенные условия договора банковского вклада.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расторжения договора банковского вклада. Последствия одностороннего расторжения договора банковского вклада для вкладчика.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сберегательного дела.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основы функционирования системы обязательного страхования вкладов физических лиц в банках РФ.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страхового случая в рамках системы обязательного страхования вкладов физических лиц в банках РФ.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Правовое положение и основные направления деятельности Агентства по страхованию вкладов.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Практика страховых выплат в рамках системы обязательного страхования вкладов физических лиц в банках РФ.</w:t>
            </w:r>
          </w:p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Л2.7 Л2.8 Л2.9 Л2.10</w:t>
            </w:r>
          </w:p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1D4B73"/>
        </w:tc>
      </w:tr>
    </w:tbl>
    <w:p w:rsidR="001D4B73" w:rsidRDefault="00DF3B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8"/>
        <w:gridCol w:w="118"/>
        <w:gridCol w:w="812"/>
        <w:gridCol w:w="672"/>
        <w:gridCol w:w="1102"/>
        <w:gridCol w:w="1221"/>
        <w:gridCol w:w="672"/>
        <w:gridCol w:w="388"/>
        <w:gridCol w:w="946"/>
      </w:tblGrid>
      <w:tr w:rsidR="001D4B7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1D4B73" w:rsidRDefault="001D4B73"/>
        </w:tc>
        <w:tc>
          <w:tcPr>
            <w:tcW w:w="710" w:type="dxa"/>
          </w:tcPr>
          <w:p w:rsidR="001D4B73" w:rsidRDefault="001D4B73"/>
        </w:tc>
        <w:tc>
          <w:tcPr>
            <w:tcW w:w="1135" w:type="dxa"/>
          </w:tcPr>
          <w:p w:rsidR="001D4B73" w:rsidRDefault="001D4B73"/>
        </w:tc>
        <w:tc>
          <w:tcPr>
            <w:tcW w:w="1277" w:type="dxa"/>
          </w:tcPr>
          <w:p w:rsidR="001D4B73" w:rsidRDefault="001D4B73"/>
        </w:tc>
        <w:tc>
          <w:tcPr>
            <w:tcW w:w="710" w:type="dxa"/>
          </w:tcPr>
          <w:p w:rsidR="001D4B73" w:rsidRDefault="001D4B73"/>
        </w:tc>
        <w:tc>
          <w:tcPr>
            <w:tcW w:w="426" w:type="dxa"/>
          </w:tcPr>
          <w:p w:rsidR="001D4B73" w:rsidRDefault="001D4B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1D4B73">
        <w:trPr>
          <w:trHeight w:hRule="exact" w:val="860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««Банковские расчетные правоотношения»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структура  и принципы расчетных правоотношений на территории Российской Федерации. Основные формы расчетов.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Безналичные расчеты и расчеты наличными денежными средствами. Понятие акцепта. Правовая регламентация  расчетов с использованием наличных денег.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режим денег на счете. Правовая природа безналичных денежных средств.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Классификация безналичных форм расчетов.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 основы безакцептного и бесспорного списания средств со счетов клиентов.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Практика использования различных форм безналичных расчетов.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Расчеты с использованием банковских карт.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Правовые основы осуществления безналичных расчетов без открытия банковского счета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9.Договор на расчетно-кассовое обслуживание.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Расчеты платежными поручениями. Ответственность банка при расчетах с использованием платежного поручения.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Понятие аккредитива.  Виды аккредитивов. Правовая регламентация расчетов посредством аккредитива.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Инкассовая форма расчетов. Правовая регламентация  расчетов посредством чека.</w:t>
            </w:r>
          </w:p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Л2.7 Л2.8 Л2.9 Л2.10</w:t>
            </w:r>
          </w:p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1D4B73"/>
        </w:tc>
      </w:tr>
      <w:tr w:rsidR="001D4B73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операций кредитных организаций  с ценными бумагами».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правового положения кредитных учреждений на  рынке ценных бумаг: инвестор, эмитент, профессиональный участник рынка ценных бумаг.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Правовые основы эмиссии коммерческими банками  акций  и облигаций.Основные этапы выпуска банком эмиссионных ценных бумаг.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Основы законодательства об ипотечных ценных бумагах.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аспекты операций банков с ипотечными ценными бумагами.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Содержание и лицензирование деятельности банков как профессиональных участников рынка ценных бумаг. Особенности осуществления операций с ценными бумагами, номинированными в иностранной валюте.</w:t>
            </w:r>
          </w:p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Л1.6 Л2.3 Л2.4 Л2.5 Л2.7 Л2.8 Л2.9 Л2.10</w:t>
            </w:r>
          </w:p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1D4B73"/>
        </w:tc>
      </w:tr>
    </w:tbl>
    <w:p w:rsidR="001D4B73" w:rsidRDefault="00DF3B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80"/>
        <w:gridCol w:w="134"/>
        <w:gridCol w:w="799"/>
        <w:gridCol w:w="673"/>
        <w:gridCol w:w="1103"/>
        <w:gridCol w:w="1223"/>
        <w:gridCol w:w="673"/>
        <w:gridCol w:w="389"/>
        <w:gridCol w:w="947"/>
      </w:tblGrid>
      <w:tr w:rsidR="001D4B7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1D4B73" w:rsidRDefault="001D4B73"/>
        </w:tc>
        <w:tc>
          <w:tcPr>
            <w:tcW w:w="710" w:type="dxa"/>
          </w:tcPr>
          <w:p w:rsidR="001D4B73" w:rsidRDefault="001D4B73"/>
        </w:tc>
        <w:tc>
          <w:tcPr>
            <w:tcW w:w="1135" w:type="dxa"/>
          </w:tcPr>
          <w:p w:rsidR="001D4B73" w:rsidRDefault="001D4B73"/>
        </w:tc>
        <w:tc>
          <w:tcPr>
            <w:tcW w:w="1277" w:type="dxa"/>
          </w:tcPr>
          <w:p w:rsidR="001D4B73" w:rsidRDefault="001D4B73"/>
        </w:tc>
        <w:tc>
          <w:tcPr>
            <w:tcW w:w="710" w:type="dxa"/>
          </w:tcPr>
          <w:p w:rsidR="001D4B73" w:rsidRDefault="001D4B73"/>
        </w:tc>
        <w:tc>
          <w:tcPr>
            <w:tcW w:w="426" w:type="dxa"/>
          </w:tcPr>
          <w:p w:rsidR="001D4B73" w:rsidRDefault="001D4B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1D4B7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банковских операций  по приему вкладов физических и  юридических лиц»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Л2.7 Л2.8 Л2.9 Л2.10</w:t>
            </w:r>
          </w:p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1D4B73"/>
        </w:tc>
      </w:tr>
      <w:tr w:rsidR="001D4B7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««Банковские расчетные правоотношения»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Л1.5 Л1.6 Л2.3 Л2.7 Л2.8 Л2.9 Л2.10</w:t>
            </w:r>
          </w:p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1D4B73"/>
        </w:tc>
      </w:tr>
      <w:tr w:rsidR="001D4B7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«Правовые основы осуществления кредитных операций кредитными организациями»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Л1.5 Л1.6 Л2.2 Л2.3 Л2.7 Л2.8 Л2.9 Л2.10</w:t>
            </w:r>
          </w:p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1D4B73"/>
        </w:tc>
      </w:tr>
      <w:tr w:rsidR="001D4B7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«Правовые основы осуществления различных видов кредитования. Способы обеспечения исполнения кредитного договора»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Л2.7 Л2.8 Л2.9 Л2.10</w:t>
            </w:r>
          </w:p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1D4B73"/>
        </w:tc>
      </w:tr>
      <w:tr w:rsidR="001D4B7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«Правовые основы осуществления лизинговых и факторинговых операций кредитными организациями»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Л2.7 Л2.8 Л2.9 Л2.10</w:t>
            </w:r>
          </w:p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1D4B73"/>
        </w:tc>
      </w:tr>
      <w:tr w:rsidR="001D4B7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операций кредитных организаций  с ценными бумагами»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Л1.6 Л2.3 Л2.6 Л2.7 Л2.8 Л2.9 Л2.10</w:t>
            </w:r>
          </w:p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1D4B73"/>
        </w:tc>
      </w:tr>
      <w:tr w:rsidR="001D4B7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«Кредитные организации и Банк России как субъекты валютных правоотношений»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Л2.1 Л2.3 Л2.4 Л2.7 Л2.8 Л2.9 Л2.10</w:t>
            </w:r>
          </w:p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1D4B73"/>
        </w:tc>
      </w:tr>
      <w:tr w:rsidR="001D4B7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Л2.1 Л2.3 Л2.4 Л2.6 Л2.7 Л2.8 Л2.9 Л2.10</w:t>
            </w:r>
          </w:p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1D4B73"/>
        </w:tc>
      </w:tr>
      <w:tr w:rsidR="001D4B73">
        <w:trPr>
          <w:trHeight w:hRule="exact" w:val="277"/>
        </w:trPr>
        <w:tc>
          <w:tcPr>
            <w:tcW w:w="993" w:type="dxa"/>
          </w:tcPr>
          <w:p w:rsidR="001D4B73" w:rsidRDefault="001D4B73"/>
        </w:tc>
        <w:tc>
          <w:tcPr>
            <w:tcW w:w="3545" w:type="dxa"/>
          </w:tcPr>
          <w:p w:rsidR="001D4B73" w:rsidRDefault="001D4B73"/>
        </w:tc>
        <w:tc>
          <w:tcPr>
            <w:tcW w:w="143" w:type="dxa"/>
          </w:tcPr>
          <w:p w:rsidR="001D4B73" w:rsidRDefault="001D4B73"/>
        </w:tc>
        <w:tc>
          <w:tcPr>
            <w:tcW w:w="851" w:type="dxa"/>
          </w:tcPr>
          <w:p w:rsidR="001D4B73" w:rsidRDefault="001D4B73"/>
        </w:tc>
        <w:tc>
          <w:tcPr>
            <w:tcW w:w="710" w:type="dxa"/>
          </w:tcPr>
          <w:p w:rsidR="001D4B73" w:rsidRDefault="001D4B73"/>
        </w:tc>
        <w:tc>
          <w:tcPr>
            <w:tcW w:w="1135" w:type="dxa"/>
          </w:tcPr>
          <w:p w:rsidR="001D4B73" w:rsidRDefault="001D4B73"/>
        </w:tc>
        <w:tc>
          <w:tcPr>
            <w:tcW w:w="1277" w:type="dxa"/>
          </w:tcPr>
          <w:p w:rsidR="001D4B73" w:rsidRDefault="001D4B73"/>
        </w:tc>
        <w:tc>
          <w:tcPr>
            <w:tcW w:w="710" w:type="dxa"/>
          </w:tcPr>
          <w:p w:rsidR="001D4B73" w:rsidRDefault="001D4B73"/>
        </w:tc>
        <w:tc>
          <w:tcPr>
            <w:tcW w:w="426" w:type="dxa"/>
          </w:tcPr>
          <w:p w:rsidR="001D4B73" w:rsidRDefault="001D4B73"/>
        </w:tc>
        <w:tc>
          <w:tcPr>
            <w:tcW w:w="993" w:type="dxa"/>
          </w:tcPr>
          <w:p w:rsidR="001D4B73" w:rsidRDefault="001D4B73"/>
        </w:tc>
      </w:tr>
      <w:tr w:rsidR="001D4B73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1D4B73" w:rsidRPr="00DF3B0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1D4B73">
        <w:trPr>
          <w:trHeight w:hRule="exact" w:val="116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к зачету</w:t>
            </w:r>
          </w:p>
          <w:p w:rsidR="001D4B73" w:rsidRPr="00DF3B01" w:rsidRDefault="001D4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4B73" w:rsidRPr="00DF3B01" w:rsidRDefault="001D4B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 и методы банковского права.  Место банковского права в системе отраслей российского права.</w:t>
            </w:r>
          </w:p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Источники банковского права.</w:t>
            </w:r>
          </w:p>
        </w:tc>
      </w:tr>
    </w:tbl>
    <w:p w:rsidR="001D4B73" w:rsidRDefault="00DF3B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1901"/>
        <w:gridCol w:w="1880"/>
        <w:gridCol w:w="1979"/>
        <w:gridCol w:w="2196"/>
        <w:gridCol w:w="661"/>
        <w:gridCol w:w="964"/>
      </w:tblGrid>
      <w:tr w:rsidR="001D4B7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2127" w:type="dxa"/>
          </w:tcPr>
          <w:p w:rsidR="001D4B73" w:rsidRDefault="001D4B73"/>
        </w:tc>
        <w:tc>
          <w:tcPr>
            <w:tcW w:w="2269" w:type="dxa"/>
          </w:tcPr>
          <w:p w:rsidR="001D4B73" w:rsidRDefault="001D4B73"/>
        </w:tc>
        <w:tc>
          <w:tcPr>
            <w:tcW w:w="710" w:type="dxa"/>
          </w:tcPr>
          <w:p w:rsidR="001D4B73" w:rsidRDefault="001D4B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1D4B73" w:rsidRPr="00DF3B01">
        <w:trPr>
          <w:trHeight w:hRule="exact" w:val="1058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статус субъектов банковских правоотношений.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статус, цели деятельности и функции Банка России.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Структура органов управления Банка России.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Основные правовые методы воздействия  Банка России на банковскую систему РФ.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 денежно-кредитной политики, правовые основы проведения БанкомРоссии единой государственной денежно- кредитной политики.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Правовая регламентация системы рефинансирования Банком России кредитных организаций.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Основные правовые  методы контроля Банка России за деятельностью кредитных организаций.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Правовой статус кредитной организации, банка и небанковской кредитной организации.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Правовое положение Банка Развития.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Правовая регламентация порядка регистрации и лицензирования кредитных организаций.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Правовая регламентация нормативов банковской деятельности.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Правовая регламентация условий и порядка открытия филиалов и представительств коммерческого банка.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Основания отзыва и юридические последствия отзыва лицензии на совершение банковских операций  у кредитной организации.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Правовые основания назначения в кредитную организацию временной администрации.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Правовые основы несостоятельности кредитных организаций.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Особенности процедур банкротства, применяемые к кредитным организациям.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Правовое регулирование сберегательного дела в РФ.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Правовые основы функционирования системы обязательного страхования вкладов физических лиц в банках РФ.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Правовой статус, цели деятельности и полномочия Агентства по страхованию вкладов.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Правовой механизм взаимодействия коммерческого банка и вкладчика в рамках договора банковского вклада.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Правовое регулирование оказания кредитными организациями услуг по расчетно-кассовомуобслуживанию клиентов.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Правовой механизм взаимодействия кредитной организации и клиента в рамках договора банковского счета.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Правовой режим порядка открытия и закрытия банковского счета.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Кредитные организации как субъекты налоговых правоотношений.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Правовой режим приостановления операций по банковскому счету, ареста денежных средств на банковском счете.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Понятие банковской тайны. Основания и порядок предоставления сведений, составляющих банковскую тайну. Ответственность за нарушение банковской тайны.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Правовые основы взаимодействия кредитных организаций и Федеральной службы  по финансовому мониторингу.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Правовые основы функционирования системы наличного денежного обращения на территории РФ с участием кредитных организаций.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Правовые основы расчетных отношений на территории РФ с участием кредитных организаций: безналичные расчеты.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Правовое регулирование расчетных отношений на территории РФ с участием кредитных организаций: расчеты с использованием платежных поручений.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Правовое регулирование расчетных отношений на территории РФ с участием кредитных организаций: расчеты посредством аккредитива.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Правовое регулирование расчетных отношений на территории РФ с участием кредитных организаций: расчеты по инкассо, чеками.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Правовая регламентация расчетов с использованием банковских карт.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Правовые аспекты безналичных расчетов без открытия банковского счета.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Правовое обеспечение прямых корреспондентских отношений между кредитными организациями на территории РФ.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 банковского корреспондентского счета. Существенные условия договора корреспондентского счета.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Правовые основы межбанковского  клиринга.</w:t>
            </w:r>
          </w:p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Правовые основы участия кредитных организаций в международных платежных системах.</w:t>
            </w:r>
          </w:p>
        </w:tc>
      </w:tr>
      <w:tr w:rsidR="001D4B73" w:rsidRPr="00DF3B0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1D4B73" w:rsidRPr="00DF3B0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1D4B73" w:rsidRPr="00DF3B01">
        <w:trPr>
          <w:trHeight w:hRule="exact" w:val="277"/>
        </w:trPr>
        <w:tc>
          <w:tcPr>
            <w:tcW w:w="710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4B73" w:rsidRPr="00DF3B01" w:rsidRDefault="001D4B73">
            <w:pPr>
              <w:rPr>
                <w:lang w:val="ru-RU"/>
              </w:rPr>
            </w:pPr>
          </w:p>
        </w:tc>
      </w:tr>
      <w:tr w:rsidR="001D4B73" w:rsidRPr="00DF3B0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1D4B7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1D4B7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1D4B7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1D4B73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D4B7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Банковское право: учеб. для студентов высш. учеб. заведений, обучающихся по спец. 030501 "Юриспруденция" и 080105 "Финансы и кредит", по науч. спец. 12.00.14 "Адм. право; финансовое право"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1D4B7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Чуряев А.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банковской деятельности: крат. учеб.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Юрлитинформ,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1D4B7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Алексеева Д. Г., Хоменко Е. Г., Пыхтин С.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Банковское право: учеб. пособие для студентов вузов, обучающихся по спец. и напр.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</w:tbl>
    <w:p w:rsidR="001D4B73" w:rsidRDefault="00DF3B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890"/>
        <w:gridCol w:w="1835"/>
        <w:gridCol w:w="1960"/>
        <w:gridCol w:w="2193"/>
        <w:gridCol w:w="701"/>
        <w:gridCol w:w="996"/>
      </w:tblGrid>
      <w:tr w:rsidR="001D4B7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2127" w:type="dxa"/>
          </w:tcPr>
          <w:p w:rsidR="001D4B73" w:rsidRDefault="001D4B73"/>
        </w:tc>
        <w:tc>
          <w:tcPr>
            <w:tcW w:w="2269" w:type="dxa"/>
          </w:tcPr>
          <w:p w:rsidR="001D4B73" w:rsidRDefault="001D4B73"/>
        </w:tc>
        <w:tc>
          <w:tcPr>
            <w:tcW w:w="710" w:type="dxa"/>
          </w:tcPr>
          <w:p w:rsidR="001D4B73" w:rsidRDefault="001D4B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1D4B7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1D4B73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D4B7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Банковское право: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148</w:t>
            </w:r>
          </w:p>
        </w:tc>
      </w:tr>
      <w:tr w:rsidR="001D4B73" w:rsidRPr="00DF3B0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1D4B73" w:rsidRPr="00DF3B01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Эриашвили Н. Д., Бочаров С. Н., Зырянов С. М., Сараджева О. В., Бондарь Е. О., Бочаров С. Н., Килясханов И. Ш.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1D4B7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1D4B7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1D4B73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D4B73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Крохина Ю. А., Смирникова Ю. Л, Тютина Ю. В., Крохина Ю.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Валютное право: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образование, 2009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1D4B73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Мерцалова А.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Учет и операционная деятельность в кредитных организациях: кассовые, расчетные, депозитные и кредитные операции: учеб. пособие для студентов,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"Финансы и кредит", "Бухгалт. учет, анализ и аудит"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2009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1D4B7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Журавлева Н.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Кредитование и расчетные операции в России: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Экзамен,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</w:tr>
      <w:tr w:rsidR="001D4B7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Дорофеев Б. Ю., Земцов Н. Н., Пушин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Валютное право России: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</w:tr>
      <w:tr w:rsidR="001D4B7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Тедеев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ЭКСМО,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1D4B7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Кравцова Н. И., Лубнев Ю.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Ценные бумаги и механизм сделок на фондовом рынке: Текст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РГЭА, 1995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322</w:t>
            </w:r>
          </w:p>
        </w:tc>
      </w:tr>
      <w:tr w:rsidR="001D4B73" w:rsidRPr="00DF3B0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Ерпылева Н. Ю.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банковское право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Издательский дом Государственного университета Высшей школы экономики,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1D4B73" w:rsidRPr="00DF3B01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Тавасиев А. М., Эриашвили Н. Д., Бочаров С. Н., Казаков В. В., Соломатина Е. А., Тавасиев А. М., Килясханов И. Ш.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1D4B73" w:rsidRPr="00DF3B0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Килясханов И. Ш., Жуков Е. Ф., Бочаров С.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ЮНИТИ- ДАНА: Закон и право,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1D4B73" w:rsidRPr="00DF3B0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Вишневский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Современное банковское право: банковско- клиентские отношения: сравнительно- правовые очерки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Статут,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1D4B73" w:rsidRPr="00DF3B0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Ефимова Л.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Статут, 2010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1D4B73" w:rsidRPr="00DF3B0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1D4B73" w:rsidRPr="00DF3B0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Центрального банка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cbr</w:t>
            </w: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1D4B73" w:rsidRPr="00DF3B01" w:rsidRDefault="00DF3B01">
      <w:pPr>
        <w:rPr>
          <w:sz w:val="0"/>
          <w:szCs w:val="0"/>
          <w:lang w:val="ru-RU"/>
        </w:rPr>
      </w:pPr>
      <w:r w:rsidRPr="00DF3B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58"/>
        <w:gridCol w:w="3741"/>
        <w:gridCol w:w="4789"/>
        <w:gridCol w:w="974"/>
      </w:tblGrid>
      <w:tr w:rsidR="001D4B7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5104" w:type="dxa"/>
          </w:tcPr>
          <w:p w:rsidR="001D4B73" w:rsidRDefault="001D4B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1D4B73" w:rsidRPr="00DF3B0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1D4B7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1D4B7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D4B7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1D4B7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1D4B7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“КонсультантПлюс”</w:t>
            </w:r>
          </w:p>
        </w:tc>
      </w:tr>
      <w:tr w:rsidR="001D4B7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“Гарант"</w:t>
            </w:r>
          </w:p>
        </w:tc>
      </w:tr>
      <w:tr w:rsidR="001D4B73">
        <w:trPr>
          <w:trHeight w:hRule="exact" w:val="277"/>
        </w:trPr>
        <w:tc>
          <w:tcPr>
            <w:tcW w:w="710" w:type="dxa"/>
          </w:tcPr>
          <w:p w:rsidR="001D4B73" w:rsidRDefault="001D4B73"/>
        </w:tc>
        <w:tc>
          <w:tcPr>
            <w:tcW w:w="58" w:type="dxa"/>
          </w:tcPr>
          <w:p w:rsidR="001D4B73" w:rsidRDefault="001D4B73"/>
        </w:tc>
        <w:tc>
          <w:tcPr>
            <w:tcW w:w="3913" w:type="dxa"/>
          </w:tcPr>
          <w:p w:rsidR="001D4B73" w:rsidRDefault="001D4B73"/>
        </w:tc>
        <w:tc>
          <w:tcPr>
            <w:tcW w:w="5104" w:type="dxa"/>
          </w:tcPr>
          <w:p w:rsidR="001D4B73" w:rsidRDefault="001D4B73"/>
        </w:tc>
        <w:tc>
          <w:tcPr>
            <w:tcW w:w="993" w:type="dxa"/>
          </w:tcPr>
          <w:p w:rsidR="001D4B73" w:rsidRDefault="001D4B73"/>
        </w:tc>
      </w:tr>
      <w:tr w:rsidR="001D4B73" w:rsidRPr="00DF3B0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1D4B73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Default="00DF3B01">
            <w:pPr>
              <w:spacing w:after="0" w:line="240" w:lineRule="auto"/>
              <w:rPr>
                <w:sz w:val="19"/>
                <w:szCs w:val="19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демонстрационной оборудование.</w:t>
            </w:r>
          </w:p>
        </w:tc>
      </w:tr>
      <w:tr w:rsidR="001D4B73">
        <w:trPr>
          <w:trHeight w:hRule="exact" w:val="277"/>
        </w:trPr>
        <w:tc>
          <w:tcPr>
            <w:tcW w:w="710" w:type="dxa"/>
          </w:tcPr>
          <w:p w:rsidR="001D4B73" w:rsidRDefault="001D4B73"/>
        </w:tc>
        <w:tc>
          <w:tcPr>
            <w:tcW w:w="58" w:type="dxa"/>
          </w:tcPr>
          <w:p w:rsidR="001D4B73" w:rsidRDefault="001D4B73"/>
        </w:tc>
        <w:tc>
          <w:tcPr>
            <w:tcW w:w="3913" w:type="dxa"/>
          </w:tcPr>
          <w:p w:rsidR="001D4B73" w:rsidRDefault="001D4B73"/>
        </w:tc>
        <w:tc>
          <w:tcPr>
            <w:tcW w:w="5104" w:type="dxa"/>
          </w:tcPr>
          <w:p w:rsidR="001D4B73" w:rsidRDefault="001D4B73"/>
        </w:tc>
        <w:tc>
          <w:tcPr>
            <w:tcW w:w="993" w:type="dxa"/>
          </w:tcPr>
          <w:p w:rsidR="001D4B73" w:rsidRDefault="001D4B73"/>
        </w:tc>
      </w:tr>
      <w:tr w:rsidR="001D4B73" w:rsidRPr="00DF3B0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1D4B73" w:rsidRPr="00DF3B0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B73" w:rsidRPr="00DF3B01" w:rsidRDefault="00DF3B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B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 указания  по  освоению  дисциплины представлены в Приложении 2 к рабочей программе дисциплины.</w:t>
            </w:r>
          </w:p>
        </w:tc>
      </w:tr>
    </w:tbl>
    <w:p w:rsidR="001D4B73" w:rsidRDefault="001D4B73">
      <w:pPr>
        <w:rPr>
          <w:lang w:val="ru-RU"/>
        </w:rPr>
      </w:pPr>
    </w:p>
    <w:p w:rsidR="00DF3B01" w:rsidRDefault="00DF3B01">
      <w:pPr>
        <w:rPr>
          <w:lang w:val="ru-RU"/>
        </w:rPr>
      </w:pPr>
    </w:p>
    <w:p w:rsidR="00DF3B01" w:rsidRDefault="00DF3B01">
      <w:pPr>
        <w:rPr>
          <w:lang w:val="ru-RU"/>
        </w:rPr>
      </w:pPr>
    </w:p>
    <w:p w:rsidR="00DF3B01" w:rsidRDefault="00DF3B01">
      <w:pPr>
        <w:rPr>
          <w:lang w:val="ru-RU"/>
        </w:rPr>
      </w:pPr>
    </w:p>
    <w:p w:rsidR="00DF3B01" w:rsidRDefault="00DF3B01">
      <w:pPr>
        <w:rPr>
          <w:lang w:val="ru-RU"/>
        </w:rPr>
      </w:pPr>
    </w:p>
    <w:p w:rsidR="00DF3B01" w:rsidRDefault="00DF3B01">
      <w:pPr>
        <w:rPr>
          <w:lang w:val="ru-RU"/>
        </w:rPr>
      </w:pPr>
    </w:p>
    <w:p w:rsidR="00DF3B01" w:rsidRDefault="00DF3B01">
      <w:pPr>
        <w:rPr>
          <w:lang w:val="ru-RU"/>
        </w:rPr>
      </w:pPr>
    </w:p>
    <w:p w:rsidR="00DF3B01" w:rsidRDefault="00DF3B01">
      <w:pPr>
        <w:rPr>
          <w:lang w:val="ru-RU"/>
        </w:rPr>
      </w:pPr>
    </w:p>
    <w:p w:rsidR="00DF3B01" w:rsidRDefault="00DF3B01">
      <w:pPr>
        <w:rPr>
          <w:lang w:val="ru-RU"/>
        </w:rPr>
      </w:pPr>
    </w:p>
    <w:p w:rsidR="00DF3B01" w:rsidRDefault="00DF3B01">
      <w:pPr>
        <w:rPr>
          <w:lang w:val="ru-RU"/>
        </w:rPr>
      </w:pPr>
    </w:p>
    <w:p w:rsidR="00DF3B01" w:rsidRDefault="00DF3B01">
      <w:pPr>
        <w:rPr>
          <w:lang w:val="ru-RU"/>
        </w:rPr>
      </w:pPr>
    </w:p>
    <w:p w:rsidR="00DF3B01" w:rsidRDefault="00DF3B01">
      <w:pPr>
        <w:rPr>
          <w:lang w:val="ru-RU"/>
        </w:rPr>
      </w:pPr>
    </w:p>
    <w:p w:rsidR="00DF3B01" w:rsidRDefault="00DF3B01">
      <w:pPr>
        <w:rPr>
          <w:lang w:val="ru-RU"/>
        </w:rPr>
      </w:pPr>
    </w:p>
    <w:p w:rsidR="00DF3B01" w:rsidRDefault="00DF3B01">
      <w:pPr>
        <w:rPr>
          <w:lang w:val="ru-RU"/>
        </w:rPr>
      </w:pPr>
    </w:p>
    <w:p w:rsidR="00DF3B01" w:rsidRDefault="00DF3B01">
      <w:pPr>
        <w:rPr>
          <w:lang w:val="ru-RU"/>
        </w:rPr>
      </w:pPr>
    </w:p>
    <w:p w:rsidR="00DF3B01" w:rsidRDefault="00DF3B01">
      <w:pPr>
        <w:rPr>
          <w:lang w:val="ru-RU"/>
        </w:rPr>
      </w:pPr>
    </w:p>
    <w:p w:rsidR="00DF3B01" w:rsidRDefault="00DF3B01">
      <w:pPr>
        <w:rPr>
          <w:lang w:val="ru-RU"/>
        </w:rPr>
      </w:pPr>
    </w:p>
    <w:p w:rsidR="00DF3B01" w:rsidRDefault="00DF3B01">
      <w:pPr>
        <w:rPr>
          <w:lang w:val="ru-RU"/>
        </w:rPr>
      </w:pPr>
    </w:p>
    <w:p w:rsidR="00DF3B01" w:rsidRDefault="00DF3B01">
      <w:pPr>
        <w:rPr>
          <w:lang w:val="ru-RU"/>
        </w:rPr>
      </w:pPr>
    </w:p>
    <w:p w:rsidR="00DF3B01" w:rsidRDefault="00DF3B01">
      <w:pPr>
        <w:rPr>
          <w:lang w:val="ru-RU"/>
        </w:rPr>
      </w:pPr>
    </w:p>
    <w:p w:rsidR="00DF3B01" w:rsidRDefault="00DF3B01">
      <w:pPr>
        <w:rPr>
          <w:lang w:val="ru-RU"/>
        </w:rPr>
      </w:pPr>
    </w:p>
    <w:p w:rsidR="00DF3B01" w:rsidRDefault="00DF3B01">
      <w:pPr>
        <w:rPr>
          <w:lang w:val="ru-RU"/>
        </w:rPr>
      </w:pPr>
    </w:p>
    <w:p w:rsidR="00DF3B01" w:rsidRPr="00DF3B01" w:rsidRDefault="00DF3B01" w:rsidP="00DF3B01">
      <w:pPr>
        <w:rPr>
          <w:rFonts w:ascii="Calibri" w:eastAsia="Times New Roman" w:hAnsi="Calibri" w:cs="Times New Roman"/>
          <w:lang w:val="ru-RU"/>
        </w:rPr>
      </w:pPr>
    </w:p>
    <w:p w:rsidR="00DF3B01" w:rsidRPr="00DF3B01" w:rsidRDefault="00DF3B01" w:rsidP="00DF3B01">
      <w:pPr>
        <w:rPr>
          <w:rFonts w:ascii="Calibri" w:eastAsia="Times New Roman" w:hAnsi="Calibri" w:cs="Times New Roman"/>
          <w:lang w:val="ru-RU"/>
        </w:rPr>
      </w:pPr>
    </w:p>
    <w:p w:rsidR="00DF3B01" w:rsidRPr="00DF3B01" w:rsidRDefault="00DF3B01" w:rsidP="00DF3B01">
      <w:pPr>
        <w:rPr>
          <w:rFonts w:ascii="Calibri" w:eastAsia="Times New Roman" w:hAnsi="Calibri" w:cs="Times New Roman"/>
          <w:lang w:val="ru-RU"/>
        </w:rPr>
      </w:pPr>
      <w:r w:rsidRPr="00DF3B01">
        <w:rPr>
          <w:rFonts w:ascii="Calibri" w:eastAsia="Times New Roman" w:hAnsi="Calibri" w:cs="Times New Roman"/>
          <w:noProof/>
          <w:lang w:val="ru-RU" w:eastAsia="ru-RU"/>
        </w:rPr>
        <w:drawing>
          <wp:inline distT="0" distB="0" distL="0" distR="0" wp14:anchorId="17BD5A5B" wp14:editId="564003E3">
            <wp:extent cx="6477000" cy="8953500"/>
            <wp:effectExtent l="0" t="0" r="0" b="0"/>
            <wp:docPr id="1" name="Рисунок 1" descr="C:\Users\hachatran\AppData\Local\Microsoft\Windows\INetCache\Content.Word\10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chatran\AppData\Local\Microsoft\Windows\INetCache\Content.Word\10010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01" w:rsidRPr="00DF3B01" w:rsidRDefault="00DF3B01" w:rsidP="00DF3B01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  <w:r w:rsidRPr="00DF3B01">
        <w:rPr>
          <w:rFonts w:ascii="Calibri" w:eastAsia="Times New Roman" w:hAnsi="Calibri" w:cs="Times New Roman"/>
          <w:lang w:val="ru-RU"/>
        </w:rPr>
        <w:tab/>
      </w:r>
    </w:p>
    <w:p w:rsidR="00DF3B01" w:rsidRPr="00DF3B01" w:rsidRDefault="00DF3B01" w:rsidP="00DF3B01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d w:val="-672716992"/>
        <w:docPartObj>
          <w:docPartGallery w:val="Table of Contents"/>
          <w:docPartUnique/>
        </w:docPartObj>
      </w:sdtPr>
      <w:sdtContent>
        <w:p w:rsidR="00DF3B01" w:rsidRPr="00DF3B01" w:rsidRDefault="00DF3B01" w:rsidP="00DF3B01">
          <w:pPr>
            <w:keepNext/>
            <w:keepLines/>
            <w:spacing w:before="480"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val="ru-RU" w:eastAsia="ru-RU"/>
            </w:rPr>
          </w:pPr>
          <w:r w:rsidRPr="00DF3B01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val="ru-RU" w:eastAsia="ru-RU"/>
            </w:rPr>
            <w:t>Оглавление</w:t>
          </w:r>
        </w:p>
        <w:p w:rsidR="00DF3B01" w:rsidRPr="00DF3B01" w:rsidRDefault="00DF3B01" w:rsidP="00DF3B01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DF3B01" w:rsidRPr="00DF3B01" w:rsidRDefault="00DF3B01" w:rsidP="00DF3B01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DF3B01" w:rsidRPr="00DF3B01" w:rsidRDefault="00DF3B01" w:rsidP="00DF3B01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r w:rsidRPr="00DF3B01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begin"/>
          </w:r>
          <w:r w:rsidRPr="00DF3B01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instrText xml:space="preserve"> TOC \o "1-3" \h \z \u </w:instrText>
          </w:r>
          <w:r w:rsidRPr="00DF3B01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separate"/>
          </w:r>
          <w:hyperlink w:anchor="_Toc491981902" w:history="1">
            <w:r w:rsidRPr="00DF3B0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DF3B0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DF3B0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DF3B0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_Toc491981902 \h </w:instrText>
            </w:r>
            <w:r w:rsidRPr="00DF3B0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DF3B0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DF3B0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3</w:t>
            </w:r>
            <w:r w:rsidRPr="00DF3B0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DF3B01" w:rsidRPr="00DF3B01" w:rsidRDefault="00DF3B01" w:rsidP="00DF3B01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3" w:history="1">
            <w:r w:rsidRPr="00DF3B0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DF3B0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DF3B0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DF3B0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_Toc491981903 \h </w:instrText>
            </w:r>
            <w:r w:rsidRPr="00DF3B0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DF3B0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DF3B0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3</w:t>
            </w:r>
            <w:r w:rsidRPr="00DF3B0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DF3B01" w:rsidRPr="00DF3B01" w:rsidRDefault="00DF3B01" w:rsidP="00DF3B01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4" w:history="1">
            <w:r w:rsidRPr="00DF3B0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DF3B0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DF3B0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DF3B0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_Toc491981904 \h </w:instrText>
            </w:r>
            <w:r w:rsidRPr="00DF3B0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DF3B0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DF3B0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6</w:t>
            </w:r>
            <w:r w:rsidRPr="00DF3B0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DF3B01" w:rsidRPr="00DF3B01" w:rsidRDefault="00DF3B01" w:rsidP="00DF3B01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5" w:history="1">
            <w:r w:rsidRPr="00DF3B0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Pr="00DF3B0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DF3B0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DF3B0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_Toc491981905 \h </w:instrText>
            </w:r>
            <w:r w:rsidRPr="00DF3B0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DF3B0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DF3B0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13</w:t>
            </w:r>
            <w:r w:rsidRPr="00DF3B01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DF3B01" w:rsidRPr="00DF3B01" w:rsidRDefault="00DF3B01" w:rsidP="00DF3B01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  <w:r w:rsidRPr="00DF3B01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 w:eastAsia="ru-RU"/>
            </w:rPr>
            <w:fldChar w:fldCharType="end"/>
          </w:r>
        </w:p>
      </w:sdtContent>
    </w:sdt>
    <w:p w:rsidR="00DF3B01" w:rsidRPr="00DF3B01" w:rsidRDefault="00DF3B01" w:rsidP="00DF3B0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F3B01" w:rsidRPr="00DF3B01" w:rsidRDefault="00DF3B01" w:rsidP="00DF3B0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F3B01" w:rsidRPr="00DF3B01" w:rsidRDefault="00DF3B01" w:rsidP="00DF3B0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F3B01" w:rsidRPr="00DF3B01" w:rsidRDefault="00DF3B01" w:rsidP="00DF3B0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F3B01" w:rsidRPr="00DF3B01" w:rsidRDefault="00DF3B01" w:rsidP="00DF3B0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F3B01" w:rsidRPr="00DF3B01" w:rsidRDefault="00DF3B01" w:rsidP="00DF3B0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F3B01" w:rsidRPr="00DF3B01" w:rsidRDefault="00DF3B01" w:rsidP="00DF3B0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F3B01" w:rsidRPr="00DF3B01" w:rsidRDefault="00DF3B01" w:rsidP="00DF3B0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F3B01" w:rsidRPr="00DF3B01" w:rsidRDefault="00DF3B01" w:rsidP="00DF3B0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F3B01" w:rsidRPr="00DF3B01" w:rsidRDefault="00DF3B01" w:rsidP="00DF3B0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F3B01" w:rsidRPr="00DF3B01" w:rsidRDefault="00DF3B01" w:rsidP="00DF3B0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F3B01" w:rsidRPr="00DF3B01" w:rsidRDefault="00DF3B01" w:rsidP="00DF3B0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F3B01" w:rsidRPr="00DF3B01" w:rsidRDefault="00DF3B01" w:rsidP="00DF3B0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F3B01" w:rsidRPr="00DF3B01" w:rsidRDefault="00DF3B01" w:rsidP="00DF3B0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F3B01" w:rsidRPr="00DF3B01" w:rsidRDefault="00DF3B01" w:rsidP="00DF3B0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F3B01" w:rsidRPr="00DF3B01" w:rsidRDefault="00DF3B01" w:rsidP="00DF3B01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F3B01" w:rsidRPr="00DF3B01" w:rsidRDefault="00DF3B01" w:rsidP="00DF3B01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0" w:name="_Toc453750942"/>
      <w:bookmarkStart w:id="1" w:name="_Toc491981902"/>
      <w:r w:rsidRPr="00DF3B01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</w:p>
    <w:p w:rsidR="00DF3B01" w:rsidRPr="00DF3B01" w:rsidRDefault="00DF3B01" w:rsidP="00DF3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3B01" w:rsidRPr="00DF3B01" w:rsidRDefault="00DF3B01" w:rsidP="00DF3B01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</w:pPr>
      <w:r w:rsidRPr="00DF3B01"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DF3B01" w:rsidRPr="00DF3B01" w:rsidRDefault="00DF3B01" w:rsidP="00DF3B01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</w:pPr>
      <w:bookmarkStart w:id="2" w:name="_Toc453750943"/>
      <w:bookmarkStart w:id="3" w:name="_Toc491981903"/>
      <w:r w:rsidRPr="00DF3B01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bookmarkEnd w:id="3"/>
    </w:p>
    <w:p w:rsidR="00DF3B01" w:rsidRPr="00DF3B01" w:rsidRDefault="00DF3B01" w:rsidP="00DF3B0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</w:pPr>
    </w:p>
    <w:p w:rsidR="00DF3B01" w:rsidRPr="00DF3B01" w:rsidRDefault="00DF3B01" w:rsidP="00DF3B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p w:rsidR="00DF3B01" w:rsidRPr="00DF3B01" w:rsidRDefault="00DF3B01" w:rsidP="00DF3B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910" w:type="dxa"/>
        <w:tblInd w:w="3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8" w:type="dxa"/>
          <w:right w:w="88" w:type="dxa"/>
        </w:tblCellMar>
        <w:tblLook w:val="01E0" w:firstRow="1" w:lastRow="1" w:firstColumn="1" w:lastColumn="1" w:noHBand="0" w:noVBand="0"/>
      </w:tblPr>
      <w:tblGrid>
        <w:gridCol w:w="3050"/>
        <w:gridCol w:w="2162"/>
        <w:gridCol w:w="2988"/>
        <w:gridCol w:w="1710"/>
      </w:tblGrid>
      <w:tr w:rsidR="00DF3B01" w:rsidRPr="00DF3B01" w:rsidTr="00DF3B01">
        <w:trPr>
          <w:trHeight w:val="752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DF3B01" w:rsidRPr="00DF3B01" w:rsidRDefault="00DF3B01" w:rsidP="00DF3B01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DF3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DF3B01" w:rsidRPr="00DF3B01" w:rsidRDefault="00DF3B01" w:rsidP="00DF3B01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DF3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Показатели оценивания</w:t>
            </w: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DF3B01" w:rsidRPr="00DF3B01" w:rsidRDefault="00DF3B01" w:rsidP="00DF3B01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DF3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Критерии оценивания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DF3B01" w:rsidRPr="00DF3B01" w:rsidRDefault="00DF3B01" w:rsidP="00DF3B01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DF3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Средства оценивания</w:t>
            </w:r>
          </w:p>
        </w:tc>
      </w:tr>
      <w:tr w:rsidR="00DF3B01" w:rsidRPr="00DF3B01" w:rsidTr="00DF3B01">
        <w:trPr>
          <w:trHeight w:val="430"/>
        </w:trPr>
        <w:tc>
          <w:tcPr>
            <w:tcW w:w="99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DF3B01" w:rsidRPr="00DF3B01" w:rsidRDefault="00DF3B01" w:rsidP="00DF3B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DF3B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– 4 способность принимать решения и совершать юридические действия в точном соответствии с законодательством Российской Федерации</w:t>
            </w:r>
            <w:r w:rsidRPr="00DF3B0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DF3B01" w:rsidRPr="00DF3B01" w:rsidTr="00DF3B01">
        <w:trPr>
          <w:trHeight w:val="2005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DF3B01" w:rsidRPr="00DF3B01" w:rsidRDefault="00DF3B01" w:rsidP="00DF3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B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  основные этапы процесса разработки и реализации  решений, их содержание и особенности в банковской сфере; </w:t>
            </w:r>
          </w:p>
          <w:p w:rsidR="00DF3B01" w:rsidRPr="00DF3B01" w:rsidRDefault="00DF3B01" w:rsidP="00DF3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B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устанавливать форму реализации правовой нормы в исследуемом правоотношении (соблюдение, исполнение, использование); </w:t>
            </w:r>
          </w:p>
          <w:p w:rsidR="00DF3B01" w:rsidRPr="00DF3B01" w:rsidRDefault="00DF3B01" w:rsidP="00DF3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B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 навыками анализа различных правовых явлений, юридических фактов, являющихся объектами профессиональной деятельности</w:t>
            </w:r>
          </w:p>
          <w:p w:rsidR="00DF3B01" w:rsidRPr="00DF3B01" w:rsidRDefault="00DF3B01" w:rsidP="00DF3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B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юридической терминологией</w:t>
            </w:r>
          </w:p>
          <w:p w:rsidR="00DF3B01" w:rsidRPr="00DF3B01" w:rsidRDefault="00DF3B01" w:rsidP="00DF3B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DF3B01" w:rsidRPr="00DF3B01" w:rsidRDefault="00DF3B01" w:rsidP="00DF3B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DF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DF3B01" w:rsidRPr="00DF3B01" w:rsidRDefault="00DF3B01" w:rsidP="00DF3B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DF3B01" w:rsidRPr="00DF3B01" w:rsidRDefault="00DF3B01" w:rsidP="00DF3B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DF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DF3B01" w:rsidRPr="00DF3B01" w:rsidRDefault="00DF3B01" w:rsidP="00DF3B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DF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DF3B01" w:rsidRPr="00DF3B01" w:rsidRDefault="00DF3B01" w:rsidP="00DF3B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F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(Модуль 1,2)</w:t>
            </w:r>
          </w:p>
          <w:p w:rsidR="00DF3B01" w:rsidRPr="00DF3B01" w:rsidRDefault="00DF3B01" w:rsidP="00DF3B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DF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 </w:t>
            </w:r>
          </w:p>
          <w:p w:rsidR="00DF3B01" w:rsidRPr="00DF3B01" w:rsidRDefault="00DF3B01" w:rsidP="00DF3B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DF3B01" w:rsidRPr="00DF3B01" w:rsidTr="00DF3B01">
        <w:trPr>
          <w:trHeight w:val="757"/>
        </w:trPr>
        <w:tc>
          <w:tcPr>
            <w:tcW w:w="99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DF3B01" w:rsidRPr="00DF3B01" w:rsidRDefault="00DF3B01" w:rsidP="00DF3B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DF3B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– 11 способность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DF3B01" w:rsidRPr="00DF3B01" w:rsidTr="00DF3B01">
        <w:trPr>
          <w:trHeight w:val="2005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DF3B01" w:rsidRPr="00DF3B01" w:rsidRDefault="00DF3B01" w:rsidP="00DF3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B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систему  банковского законодательства,</w:t>
            </w:r>
          </w:p>
          <w:p w:rsidR="00DF3B01" w:rsidRPr="00DF3B01" w:rsidRDefault="00DF3B01" w:rsidP="00DF3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B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формы и методы осуществления финансового контроля, систему и компетенцию государственных (муниципальных) органов, осуществляющих общий и </w:t>
            </w:r>
            <w:r w:rsidRPr="00DF3B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специальный финансовый контроль в сфере банковских отношений;</w:t>
            </w:r>
          </w:p>
          <w:p w:rsidR="00DF3B01" w:rsidRPr="00DF3B01" w:rsidRDefault="00DF3B01" w:rsidP="00DF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B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давать оценку социальной значимости правовых явлений и процессов с точки зрения законности и правопорядка, уважения к праву и закону; </w:t>
            </w:r>
          </w:p>
          <w:p w:rsidR="00DF3B01" w:rsidRPr="00DF3B01" w:rsidRDefault="00DF3B01" w:rsidP="00DF3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DF3B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 том числе с помощью электронно-вычислительной техники; </w:t>
            </w:r>
          </w:p>
          <w:p w:rsidR="00DF3B01" w:rsidRPr="00DF3B01" w:rsidRDefault="00DF3B01" w:rsidP="00DF3B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DF3B01" w:rsidRPr="00DF3B01" w:rsidRDefault="00DF3B01" w:rsidP="00DF3B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DF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поиск и сбор необходимой литературы,  использование различных баз данных, использование </w:t>
            </w:r>
            <w:r w:rsidRPr="00DF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современных информационно- коммуникационных технологий  и глобальных информационных ресурсов</w:t>
            </w:r>
          </w:p>
          <w:p w:rsidR="00DF3B01" w:rsidRPr="00DF3B01" w:rsidRDefault="00DF3B01" w:rsidP="00DF3B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DF3B01" w:rsidRPr="00DF3B01" w:rsidRDefault="00DF3B01" w:rsidP="00DF3B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DF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</w:t>
            </w:r>
            <w:r w:rsidRPr="00DF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DF3B01" w:rsidRPr="00DF3B01" w:rsidRDefault="00DF3B01" w:rsidP="00DF3B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DF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DF3B01" w:rsidRPr="00DF3B01" w:rsidRDefault="00DF3B01" w:rsidP="00DF3B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DF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 – опрос (темы: Модуль 1,2)</w:t>
            </w:r>
          </w:p>
          <w:p w:rsidR="00DF3B01" w:rsidRPr="00DF3B01" w:rsidRDefault="00DF3B01" w:rsidP="00DF3B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DF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реферат. </w:t>
            </w:r>
          </w:p>
          <w:p w:rsidR="00DF3B01" w:rsidRPr="00DF3B01" w:rsidRDefault="00DF3B01" w:rsidP="00DF3B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DF3B01" w:rsidRPr="00DF3B01" w:rsidTr="00DF3B01">
        <w:trPr>
          <w:trHeight w:val="594"/>
        </w:trPr>
        <w:tc>
          <w:tcPr>
            <w:tcW w:w="99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DF3B01" w:rsidRPr="00DF3B01" w:rsidRDefault="00DF3B01" w:rsidP="00DF3B01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DF3B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ПК – 16 способность давать квалифицированные юридические заключения и консультации в конкретных видах юридической деятельности</w:t>
            </w:r>
            <w:r w:rsidRPr="00DF3B0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DF3B01" w:rsidRPr="00DF3B01" w:rsidTr="00DF3B01">
        <w:trPr>
          <w:trHeight w:val="2005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DF3B01" w:rsidRPr="00DF3B01" w:rsidRDefault="00DF3B01" w:rsidP="00DF3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B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особенности профессиональной деятельности юриста в сфере общественных отношений, требующих правовой квалификации,</w:t>
            </w:r>
          </w:p>
          <w:p w:rsidR="00DF3B01" w:rsidRPr="00DF3B01" w:rsidRDefault="00DF3B01" w:rsidP="00DF3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B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особенности правового статуса участников общественных отношений, требующих правовой оценки,</w:t>
            </w:r>
          </w:p>
          <w:p w:rsidR="00DF3B01" w:rsidRPr="00DF3B01" w:rsidRDefault="00DF3B01" w:rsidP="00DF3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B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действующее законодательство,</w:t>
            </w:r>
          </w:p>
          <w:p w:rsidR="00DF3B01" w:rsidRPr="00DF3B01" w:rsidRDefault="00DF3B01" w:rsidP="00DF3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B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особенности профессиональной деятельности юриста в сфере общественных отношений, требующих правовой квалификации; </w:t>
            </w:r>
          </w:p>
          <w:p w:rsidR="00DF3B01" w:rsidRPr="00DF3B01" w:rsidRDefault="00DF3B01" w:rsidP="00DF3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DF3B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 том числе с помощью электронно-вычислительной техники; </w:t>
            </w:r>
          </w:p>
          <w:p w:rsidR="00DF3B01" w:rsidRPr="00DF3B01" w:rsidRDefault="00DF3B01" w:rsidP="00DF3B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DF3B01" w:rsidRPr="00DF3B01" w:rsidRDefault="00DF3B01" w:rsidP="00DF3B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DF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DF3B01" w:rsidRPr="00DF3B01" w:rsidRDefault="00DF3B01" w:rsidP="00DF3B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DF3B01" w:rsidRPr="00DF3B01" w:rsidRDefault="00DF3B01" w:rsidP="00DF3B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DF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DF3B01" w:rsidRPr="00DF3B01" w:rsidRDefault="00DF3B01" w:rsidP="00DF3B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DF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DF3B01" w:rsidRPr="00DF3B01" w:rsidRDefault="00DF3B01" w:rsidP="00DF3B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DF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(Модуль 1,2)</w:t>
            </w:r>
          </w:p>
          <w:p w:rsidR="00DF3B01" w:rsidRPr="00DF3B01" w:rsidRDefault="00DF3B01" w:rsidP="00DF3B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DF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</w:t>
            </w:r>
          </w:p>
          <w:p w:rsidR="00DF3B01" w:rsidRPr="00DF3B01" w:rsidRDefault="00DF3B01" w:rsidP="00DF3B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DF3B01" w:rsidRPr="00DF3B01" w:rsidTr="00DF3B01">
        <w:trPr>
          <w:trHeight w:hRule="exact" w:val="23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DF3B01" w:rsidRPr="00DF3B01" w:rsidRDefault="00DF3B01" w:rsidP="00DF3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DF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Умеет:</w:t>
            </w:r>
          </w:p>
          <w:p w:rsidR="00DF3B01" w:rsidRPr="00DF3B01" w:rsidRDefault="00DF3B01" w:rsidP="00DF3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DF3B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определять формы и причины коррупции в таможенных органах (ОК-6)</w:t>
            </w:r>
          </w:p>
          <w:p w:rsidR="00DF3B01" w:rsidRPr="00DF3B01" w:rsidRDefault="00DF3B01" w:rsidP="00DF3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DF3B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 конкретной ситуации распознавать и формулировать обстоятельства, способствующие коррупционному поведению (ОК-6)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DF3B01" w:rsidRPr="00DF3B01" w:rsidRDefault="00DF3B01" w:rsidP="00DF3B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DF3B01" w:rsidRPr="00DF3B01" w:rsidRDefault="00DF3B01" w:rsidP="00DF3B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DF3B01" w:rsidRPr="00DF3B01" w:rsidRDefault="00DF3B01" w:rsidP="00DF3B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</w:tr>
      <w:tr w:rsidR="00DF3B01" w:rsidRPr="00DF3B01" w:rsidTr="00DF3B01">
        <w:trPr>
          <w:trHeight w:hRule="exact" w:val="23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DF3B01" w:rsidRPr="00DF3B01" w:rsidRDefault="00DF3B01" w:rsidP="00DF3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DF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Владеет:</w:t>
            </w:r>
          </w:p>
          <w:p w:rsidR="00DF3B01" w:rsidRPr="00DF3B01" w:rsidRDefault="00DF3B01" w:rsidP="00DF3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DF3B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навыком оценки деятельности таможенных органов и их должностных лиц с точки зрения законности и правопорядка (ОК-6)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DF3B01" w:rsidRPr="00DF3B01" w:rsidRDefault="00DF3B01" w:rsidP="00DF3B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DF3B01" w:rsidRPr="00DF3B01" w:rsidRDefault="00DF3B01" w:rsidP="00DF3B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DF3B01" w:rsidRPr="00DF3B01" w:rsidRDefault="00DF3B01" w:rsidP="00DF3B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</w:tr>
      <w:tr w:rsidR="00DF3B01" w:rsidRPr="00DF3B01" w:rsidTr="00DF3B01">
        <w:trPr>
          <w:trHeight w:val="594"/>
        </w:trPr>
        <w:tc>
          <w:tcPr>
            <w:tcW w:w="99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DF3B01" w:rsidRPr="00DF3B01" w:rsidRDefault="00DF3B01" w:rsidP="00DF3B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DF3B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ОПК – 1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DF3B01" w:rsidRPr="00DF3B01" w:rsidTr="00DF3B01">
        <w:trPr>
          <w:trHeight w:val="391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DF3B01" w:rsidRPr="00DF3B01" w:rsidRDefault="00DF3B01" w:rsidP="00DF3B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B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</w:t>
            </w:r>
            <w:r w:rsidRPr="00DF3B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международные договоры Российской Федерации в сфере банковских  правоотношений</w:t>
            </w:r>
          </w:p>
          <w:p w:rsidR="00DF3B01" w:rsidRPr="00DF3B01" w:rsidRDefault="00DF3B01" w:rsidP="00DF3B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3B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 проявлять в собственной деятельности нетерпимое отношение к коррупционному поведению, уважительное отношение к праву и закону в сфере банковских  правоотношений.</w:t>
            </w:r>
          </w:p>
          <w:p w:rsidR="00DF3B01" w:rsidRPr="00DF3B01" w:rsidRDefault="00DF3B01" w:rsidP="00DF3B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DF3B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 навыками оценки поведения участников правоотношений в сфере банковских отношений с точки зрения их соответствия праву и закону, возможного коррупционного характера совершаемых действий и принимаемых решений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DF3B01" w:rsidRPr="00DF3B01" w:rsidRDefault="00DF3B01" w:rsidP="00DF3B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DF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поиск и сбор необходимой литературы,  использование различных баз данных, использование современных </w:t>
            </w:r>
            <w:r w:rsidRPr="00DF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информационно- коммуникационных технологий  и глобальных информационных ресурсов</w:t>
            </w:r>
          </w:p>
          <w:p w:rsidR="00DF3B01" w:rsidRPr="00DF3B01" w:rsidRDefault="00DF3B01" w:rsidP="00DF3B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DF3B01" w:rsidRPr="00DF3B01" w:rsidRDefault="00DF3B01" w:rsidP="00DF3B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DF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</w:t>
            </w:r>
            <w:r w:rsidRPr="00DF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DF3B01" w:rsidRPr="00DF3B01" w:rsidRDefault="00DF3B01" w:rsidP="00DF3B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DF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DF3B01" w:rsidRPr="00DF3B01" w:rsidRDefault="00DF3B01" w:rsidP="00DF3B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DF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 – опрос (Модуль 1,2)</w:t>
            </w:r>
          </w:p>
          <w:p w:rsidR="00DF3B01" w:rsidRPr="00DF3B01" w:rsidRDefault="00DF3B01" w:rsidP="00DF3B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DF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</w:t>
            </w:r>
          </w:p>
          <w:p w:rsidR="00DF3B01" w:rsidRPr="00DF3B01" w:rsidRDefault="00DF3B01" w:rsidP="00DF3B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</w:tbl>
    <w:p w:rsidR="00DF3B01" w:rsidRPr="00DF3B01" w:rsidRDefault="00DF3B01" w:rsidP="00DF3B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3B01" w:rsidRPr="00DF3B01" w:rsidRDefault="00DF3B01" w:rsidP="00DF3B0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bookmarkStart w:id="4" w:name="_Toc491981904"/>
      <w:r w:rsidRPr="00DF3B0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3.2 Шкалы оценивания:</w:t>
      </w:r>
    </w:p>
    <w:p w:rsidR="00DF3B01" w:rsidRPr="00DF3B01" w:rsidRDefault="00DF3B01" w:rsidP="00DF3B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DF3B01" w:rsidRPr="00DF3B01" w:rsidRDefault="00DF3B01" w:rsidP="00DF3B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DF3B01" w:rsidRPr="00DF3B01" w:rsidRDefault="00DF3B01" w:rsidP="00DF3B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Студент, набравший количество баллов, соответствующее оценке «удовлетворительно», «хорошо» от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экзамен. В этом случае набранные им баллы не  учитываются и максимальное количество баллов, которое студент может набрать за промежуточную аттестацию по дисциплине – 100 баллов. </w:t>
      </w:r>
    </w:p>
    <w:p w:rsidR="00DF3B01" w:rsidRPr="00DF3B01" w:rsidRDefault="00DF3B01" w:rsidP="00DF3B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Модуль  1 и 2 предусматривает 18 ч. лекций и 18 ч. практических занятий.</w:t>
      </w:r>
    </w:p>
    <w:p w:rsidR="00DF3B01" w:rsidRPr="00DF3B01" w:rsidRDefault="00DF3B01" w:rsidP="00DF3B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DF3B01" w:rsidRPr="00DF3B01" w:rsidRDefault="00DF3B01" w:rsidP="00DF3B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1) баллы по практическим занятиям начисляются за активную работу из расчета:  активная работа на 1 семинарском занятии – 1 балл; </w:t>
      </w:r>
    </w:p>
    <w:p w:rsidR="00DF3B01" w:rsidRPr="00DF3B01" w:rsidRDefault="00DF3B01" w:rsidP="00DF3B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2) баллы за самостоятельную работу начисляются за:</w:t>
      </w:r>
    </w:p>
    <w:p w:rsidR="00DF3B01" w:rsidRPr="00DF3B01" w:rsidRDefault="00DF3B01" w:rsidP="00DF3B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- подготовку реферата (объем не менее 10 страниц, оформление в соответствии с  методическими рекомендациями), с использованием монографий, научных статей </w:t>
      </w:r>
      <w:r w:rsidRPr="00DF3B0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lastRenderedPageBreak/>
        <w:t>из периодических изданий (не менее 5 источников) – 5 баллов (по одному в каждом модуле);</w:t>
      </w:r>
    </w:p>
    <w:p w:rsidR="00DF3B01" w:rsidRPr="00DF3B01" w:rsidRDefault="00DF3B01" w:rsidP="00DF3B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решение комплекта практических задач (в варианте 10 задач по каждому модулю) — 5 баллов (по одному варианту в каждом модуле);</w:t>
      </w:r>
    </w:p>
    <w:p w:rsidR="00DF3B01" w:rsidRPr="00DF3B01" w:rsidRDefault="00DF3B01" w:rsidP="00DF3B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DF3B01" w:rsidRPr="00DF3B01" w:rsidRDefault="00DF3B01" w:rsidP="00DF3B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DF3B01" w:rsidRPr="00DF3B01" w:rsidRDefault="00DF3B01" w:rsidP="00DF3B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DF3B01" w:rsidRPr="00DF3B01" w:rsidRDefault="00DF3B01" w:rsidP="00DF3B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конкурсе студенческих научных работ (по тематике изучаемой дисциплины) – 12 баллов;</w:t>
      </w:r>
    </w:p>
    <w:p w:rsidR="00DF3B01" w:rsidRPr="00DF3B01" w:rsidRDefault="00DF3B01" w:rsidP="00DF3B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</w:r>
    </w:p>
    <w:p w:rsidR="00DF3B01" w:rsidRPr="00DF3B01" w:rsidRDefault="00DF3B01" w:rsidP="00DF3B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студенческих межвузовских, внутривузовских викторинах, олимпиадах по тематике изучаемой дисциплины – 7 баллов;</w:t>
      </w:r>
    </w:p>
    <w:p w:rsidR="00DF3B01" w:rsidRPr="00DF3B01" w:rsidRDefault="00DF3B01" w:rsidP="00DF3B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публикация научной статьи по тематике изучаемой дисциплины – 12 баллов;</w:t>
      </w:r>
    </w:p>
    <w:p w:rsidR="00DF3B01" w:rsidRPr="00DF3B01" w:rsidRDefault="00DF3B01" w:rsidP="00DF3B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публикация научной статьи на иностранном языке по тематике изучаемой дисциплины – 17 баллов;</w:t>
      </w:r>
    </w:p>
    <w:p w:rsidR="00DF3B01" w:rsidRPr="00DF3B01" w:rsidRDefault="00DF3B01" w:rsidP="00DF3B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ролевой игре по тематике изучаемой дисциплины – 5 баллов;</w:t>
      </w:r>
    </w:p>
    <w:p w:rsidR="00DF3B01" w:rsidRPr="00DF3B01" w:rsidRDefault="00DF3B01" w:rsidP="00DF3B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3) тестирование предполагает выполнение письменных контрольных работ (тестов) по каждому модулю (до 10 баллов по каждому модулю).</w:t>
      </w:r>
    </w:p>
    <w:p w:rsidR="00DF3B01" w:rsidRPr="00DF3B01" w:rsidRDefault="00DF3B01" w:rsidP="00DF3B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Минимальное количество баллов для допуска к зачету — 20 (по 10 в каждом модуле), получить которые можно либо в результате участия в практических занятиях, самостоятельной работы и тестирования, либо (при наличии уважительных причин пропуска занятий) — в результате выполнения контрольной работы по каждому модулю.</w:t>
      </w:r>
    </w:p>
    <w:p w:rsidR="00DF3B01" w:rsidRPr="00DF3B01" w:rsidRDefault="00DF3B01" w:rsidP="00DF3B01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</w:pPr>
      <w:r w:rsidRPr="00DF3B01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4"/>
    </w:p>
    <w:p w:rsidR="00DF3B01" w:rsidRPr="00DF3B01" w:rsidRDefault="00DF3B01" w:rsidP="00DF3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3B01" w:rsidRPr="00DF3B01" w:rsidRDefault="00DF3B01" w:rsidP="00DF3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DF3B01" w:rsidRPr="00DF3B01" w:rsidRDefault="00DF3B01" w:rsidP="00DF3B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DF3B01" w:rsidRPr="00DF3B01" w:rsidRDefault="00DF3B01" w:rsidP="00DF3B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DF3B01" w:rsidRPr="00DF3B01" w:rsidRDefault="00DF3B01" w:rsidP="00DF3B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DF3B01" w:rsidRPr="00DF3B01" w:rsidRDefault="00DF3B01" w:rsidP="00DF3B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3B01" w:rsidRPr="00DF3B01" w:rsidRDefault="00DF3B01" w:rsidP="00DF3B01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DF3B01" w:rsidRPr="00DF3B01" w:rsidRDefault="00DF3B01" w:rsidP="00DF3B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F3B01" w:rsidRPr="00DF3B01" w:rsidRDefault="00DF3B01" w:rsidP="00DF3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DF3B01" w:rsidRPr="00DF3B01" w:rsidRDefault="00DF3B01" w:rsidP="00DF3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F3B01" w:rsidRPr="00DF3B01" w:rsidRDefault="00DF3B01" w:rsidP="00DF3B01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 w:eastAsia="ko-KR"/>
        </w:rPr>
      </w:pPr>
      <w:r w:rsidRPr="00DF3B01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«Банковское право »</w:t>
      </w:r>
    </w:p>
    <w:p w:rsidR="00DF3B01" w:rsidRPr="00DF3B01" w:rsidRDefault="00DF3B01" w:rsidP="00DF3B01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DF3B01" w:rsidRPr="00DF3B01" w:rsidRDefault="00DF3B01" w:rsidP="00DF3B0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Понятие, предмет и методы банковского права.  Место банковского права в системе отраслей российского права. </w:t>
      </w:r>
    </w:p>
    <w:p w:rsidR="00DF3B01" w:rsidRPr="00DF3B01" w:rsidRDefault="00DF3B01" w:rsidP="00DF3B0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Источники банковского права.</w:t>
      </w:r>
    </w:p>
    <w:p w:rsidR="00DF3B01" w:rsidRPr="00DF3B01" w:rsidRDefault="00DF3B01" w:rsidP="00DF3B0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субъектов банковских правоотношений.</w:t>
      </w:r>
    </w:p>
    <w:p w:rsidR="00DF3B01" w:rsidRPr="00DF3B01" w:rsidRDefault="00DF3B01" w:rsidP="00DF3B0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Правовой статус, цели деятельности и функции Банка России. </w:t>
      </w:r>
    </w:p>
    <w:p w:rsidR="00DF3B01" w:rsidRPr="00DF3B01" w:rsidRDefault="00DF3B01" w:rsidP="00DF3B0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Структура органов управления Банка России.</w:t>
      </w:r>
    </w:p>
    <w:p w:rsidR="00DF3B01" w:rsidRPr="00DF3B01" w:rsidRDefault="00DF3B01" w:rsidP="00DF3B0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правовые методы воздействия  Банка России на банковскую систему РФ.</w:t>
      </w:r>
    </w:p>
    <w:p w:rsidR="00DF3B01" w:rsidRPr="00DF3B01" w:rsidRDefault="00DF3B01" w:rsidP="00DF3B0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денежно-кредитной политики, правовые основы проведения Банком России единой государственной денежно-кредитной политики.</w:t>
      </w:r>
    </w:p>
    <w:p w:rsidR="00DF3B01" w:rsidRPr="00DF3B01" w:rsidRDefault="00DF3B01" w:rsidP="00DF3B0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системы рефинансирования Банком России кредитных организаций.</w:t>
      </w:r>
    </w:p>
    <w:p w:rsidR="00DF3B01" w:rsidRPr="00DF3B01" w:rsidRDefault="00DF3B01" w:rsidP="00DF3B0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правовые  методы контроля Банка России за деятельностью кредитных организаций.</w:t>
      </w:r>
    </w:p>
    <w:p w:rsidR="00DF3B01" w:rsidRPr="00DF3B01" w:rsidRDefault="00DF3B01" w:rsidP="00DF3B0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кредитной организации, банка и небанковской кредитной организации.</w:t>
      </w:r>
    </w:p>
    <w:p w:rsidR="00DF3B01" w:rsidRPr="00DF3B01" w:rsidRDefault="00DF3B01" w:rsidP="00DF3B0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положение Банка Развития.</w:t>
      </w:r>
    </w:p>
    <w:p w:rsidR="00DF3B01" w:rsidRPr="00DF3B01" w:rsidRDefault="00DF3B01" w:rsidP="00DF3B0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порядка регистрации и лицензирования кредитных организаций.</w:t>
      </w:r>
    </w:p>
    <w:p w:rsidR="00DF3B01" w:rsidRPr="00DF3B01" w:rsidRDefault="00DF3B01" w:rsidP="00DF3B0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нормативов банковской деятельности.</w:t>
      </w:r>
    </w:p>
    <w:p w:rsidR="00DF3B01" w:rsidRPr="00DF3B01" w:rsidRDefault="00DF3B01" w:rsidP="00DF3B0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условий и порядка открытия филиалов и представительств коммерческого банка.</w:t>
      </w:r>
    </w:p>
    <w:p w:rsidR="00DF3B01" w:rsidRPr="00DF3B01" w:rsidRDefault="00DF3B01" w:rsidP="00DF3B0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Основания отзыва и юридические последствия отзыва лицензии на совершение банковских операций  у кредитной организации.</w:t>
      </w:r>
    </w:p>
    <w:p w:rsidR="00DF3B01" w:rsidRPr="00DF3B01" w:rsidRDefault="00DF3B01" w:rsidP="00DF3B0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основания назначения в кредитную организацию временной администрации.</w:t>
      </w:r>
    </w:p>
    <w:p w:rsidR="00DF3B01" w:rsidRPr="00DF3B01" w:rsidRDefault="00DF3B01" w:rsidP="00DF3B0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несостоятельности кредитных организаций.</w:t>
      </w:r>
    </w:p>
    <w:p w:rsidR="00DF3B01" w:rsidRPr="00DF3B01" w:rsidRDefault="00DF3B01" w:rsidP="00DF3B0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процедур банкротства, применяемые к кредитным организациям.</w:t>
      </w:r>
    </w:p>
    <w:p w:rsidR="00DF3B01" w:rsidRPr="00DF3B01" w:rsidRDefault="00DF3B01" w:rsidP="00DF3B0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сберегательного дела в РФ.</w:t>
      </w:r>
    </w:p>
    <w:p w:rsidR="00DF3B01" w:rsidRPr="00DF3B01" w:rsidRDefault="00DF3B01" w:rsidP="00DF3B0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обязательного страхования вкладов физических лиц в банках РФ. </w:t>
      </w:r>
    </w:p>
    <w:p w:rsidR="00DF3B01" w:rsidRPr="00DF3B01" w:rsidRDefault="00DF3B01" w:rsidP="00DF3B0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статус, цели деятельности и полномочия Агентства по страхованию вкладов.</w:t>
      </w:r>
    </w:p>
    <w:p w:rsidR="00DF3B01" w:rsidRPr="00DF3B01" w:rsidRDefault="00DF3B01" w:rsidP="00DF3B0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механизм взаимодействия коммерческого банка и вкладчика в рамках договора банковского вклада.</w:t>
      </w:r>
    </w:p>
    <w:p w:rsidR="00DF3B01" w:rsidRPr="00DF3B01" w:rsidRDefault="00DF3B01" w:rsidP="00DF3B0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регулирование оказания кредитными организациями услуг по расчетно-кассовому обслуживанию клиентов. </w:t>
      </w:r>
    </w:p>
    <w:p w:rsidR="00DF3B01" w:rsidRPr="00DF3B01" w:rsidRDefault="00DF3B01" w:rsidP="00DF3B0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механизм взаимодействия кредитной организации и клиента в рамках договора банковского счета.</w:t>
      </w:r>
    </w:p>
    <w:p w:rsidR="00DF3B01" w:rsidRPr="00DF3B01" w:rsidRDefault="00DF3B01" w:rsidP="00DF3B0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Правовой режим порядка открытия и закрытия банковского счета. </w:t>
      </w:r>
    </w:p>
    <w:p w:rsidR="00DF3B01" w:rsidRPr="00DF3B01" w:rsidRDefault="00DF3B01" w:rsidP="00DF3B0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Кредитные организации как субъекты налоговых правоотношений.</w:t>
      </w:r>
    </w:p>
    <w:p w:rsidR="00DF3B01" w:rsidRPr="00DF3B01" w:rsidRDefault="00DF3B01" w:rsidP="00DF3B0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режим приостановления операций по банковскому счету, ареста денежных средств на банковском счете.</w:t>
      </w:r>
    </w:p>
    <w:p w:rsidR="00DF3B01" w:rsidRPr="00DF3B01" w:rsidRDefault="00DF3B01" w:rsidP="00DF3B0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банковской тайны. Основания и порядок предоставления сведений, составляющих банковскую тайну. Ответственность за нарушение банковской тайны.</w:t>
      </w:r>
    </w:p>
    <w:p w:rsidR="00DF3B01" w:rsidRPr="00DF3B01" w:rsidRDefault="00DF3B01" w:rsidP="00DF3B0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взаимодействия кредитных организаций и Федеральной службы  по финансовому мониторингу.</w:t>
      </w:r>
    </w:p>
    <w:p w:rsidR="00DF3B01" w:rsidRPr="00DF3B01" w:rsidRDefault="00DF3B01" w:rsidP="00DF3B0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наличного денежного обращения на территории РФ с участием кредитных организаций. </w:t>
      </w:r>
    </w:p>
    <w:p w:rsidR="00DF3B01" w:rsidRPr="00DF3B01" w:rsidRDefault="00DF3B01" w:rsidP="00DF3B0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расчетных отношений на территории РФ с участием кредитных организаций: безналичные расчеты.</w:t>
      </w:r>
    </w:p>
    <w:p w:rsidR="00DF3B01" w:rsidRPr="00DF3B01" w:rsidRDefault="00DF3B01" w:rsidP="00DF3B0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расчетных отношений на территории РФ с участием кредитных организаций: расчеты с использованием платежных поручений.</w:t>
      </w:r>
    </w:p>
    <w:p w:rsidR="00DF3B01" w:rsidRPr="00DF3B01" w:rsidRDefault="00DF3B01" w:rsidP="00DF3B0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расчетных отношений на территории РФ с участием кредитных организаций: расчеты посредством аккредитива.</w:t>
      </w:r>
    </w:p>
    <w:p w:rsidR="00DF3B01" w:rsidRPr="00DF3B01" w:rsidRDefault="00DF3B01" w:rsidP="00DF3B0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регулирование расчетных отношений на территории РФ с участием кредитных организаций: расчеты по инкассо, чеками. </w:t>
      </w:r>
    </w:p>
    <w:p w:rsidR="00DF3B01" w:rsidRPr="00DF3B01" w:rsidRDefault="00DF3B01" w:rsidP="00DF3B0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расчетов с использованием банковских карт.</w:t>
      </w:r>
    </w:p>
    <w:p w:rsidR="00DF3B01" w:rsidRPr="00DF3B01" w:rsidRDefault="00DF3B01" w:rsidP="00DF3B0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аспекты безналичных расчетов без открытия банковского счета.</w:t>
      </w:r>
    </w:p>
    <w:p w:rsidR="00DF3B01" w:rsidRPr="00DF3B01" w:rsidRDefault="00DF3B01" w:rsidP="00DF3B0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обеспечение прямых корреспондентских отношений между кредитными организациями на территории РФ. </w:t>
      </w:r>
    </w:p>
    <w:p w:rsidR="00DF3B01" w:rsidRPr="00DF3B01" w:rsidRDefault="00DF3B01" w:rsidP="00DF3B0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банковского корреспондентского счета. Существенные условия договора корреспондентского счета.</w:t>
      </w:r>
    </w:p>
    <w:p w:rsidR="00DF3B01" w:rsidRPr="00DF3B01" w:rsidRDefault="00DF3B01" w:rsidP="00DF3B0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межбанковского  клиринга.</w:t>
      </w:r>
    </w:p>
    <w:p w:rsidR="00DF3B01" w:rsidRPr="00DF3B01" w:rsidRDefault="00DF3B01" w:rsidP="00DF3B01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участия кредитных организаций в международных платежных системах. </w:t>
      </w:r>
    </w:p>
    <w:p w:rsidR="00DF3B01" w:rsidRPr="00DF3B01" w:rsidRDefault="00DF3B01" w:rsidP="00DF3B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F3B01" w:rsidRPr="00DF3B01" w:rsidRDefault="00DF3B01" w:rsidP="00DF3B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F3B01" w:rsidRPr="00DF3B01" w:rsidRDefault="00DF3B01" w:rsidP="00DF3B0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 вопроса:</w:t>
      </w:r>
    </w:p>
    <w:p w:rsidR="00DF3B01" w:rsidRPr="00DF3B01" w:rsidRDefault="00DF3B01" w:rsidP="00DF3B0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lastRenderedPageBreak/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DF3B01" w:rsidRPr="00DF3B01" w:rsidRDefault="00DF3B01" w:rsidP="00DF3B0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- 50-100 баллов (оценка «Зачтено»)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DF3B01" w:rsidRPr="00DF3B01" w:rsidRDefault="00DF3B01" w:rsidP="00DF3B0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- 0-49 баллов (оценка «Незачтено»)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DF3B01" w:rsidRPr="00DF3B01" w:rsidRDefault="00DF3B01" w:rsidP="00DF3B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3B01" w:rsidRPr="00DF3B01" w:rsidRDefault="00DF3B01" w:rsidP="00DF3B0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Д.Н. Дружинин</w:t>
      </w:r>
    </w:p>
    <w:p w:rsidR="00DF3B01" w:rsidRPr="00DF3B01" w:rsidRDefault="00DF3B01" w:rsidP="00DF3B0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DF3B01" w:rsidRPr="00DF3B01" w:rsidRDefault="00DF3B01" w:rsidP="00DF3B0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DF3B01" w:rsidRPr="00DF3B01" w:rsidRDefault="00DF3B01" w:rsidP="00DF3B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F3B01" w:rsidRPr="00DF3B01" w:rsidRDefault="00DF3B01" w:rsidP="00DF3B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F3B01" w:rsidRPr="00DF3B01" w:rsidRDefault="00DF3B01" w:rsidP="00DF3B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F3B01" w:rsidRPr="00DF3B01" w:rsidRDefault="00DF3B01" w:rsidP="00DF3B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DF3B01" w:rsidRPr="00DF3B01" w:rsidRDefault="00DF3B01" w:rsidP="00DF3B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DF3B01" w:rsidRPr="00DF3B01" w:rsidRDefault="00DF3B01" w:rsidP="00DF3B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DF3B01" w:rsidRPr="00DF3B01" w:rsidRDefault="00DF3B01" w:rsidP="00DF3B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3B01" w:rsidRPr="00DF3B01" w:rsidRDefault="00DF3B01" w:rsidP="00DF3B01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DF3B01" w:rsidRPr="00DF3B01" w:rsidRDefault="00DF3B01" w:rsidP="00DF3B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F3B01" w:rsidRPr="00DF3B01" w:rsidRDefault="00DF3B01" w:rsidP="00DF3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опросу</w:t>
      </w:r>
    </w:p>
    <w:p w:rsidR="00DF3B01" w:rsidRPr="00DF3B01" w:rsidRDefault="00DF3B01" w:rsidP="00DF3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F3B01" w:rsidRPr="00DF3B01" w:rsidRDefault="00DF3B01" w:rsidP="00DF3B01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 w:eastAsia="ko-KR"/>
        </w:rPr>
      </w:pPr>
      <w:r w:rsidRPr="00DF3B01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«Банковское право »</w:t>
      </w:r>
    </w:p>
    <w:p w:rsidR="00DF3B01" w:rsidRPr="00DF3B01" w:rsidRDefault="00DF3B01" w:rsidP="00DF3B01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DF3B01" w:rsidRPr="00DF3B01" w:rsidRDefault="00DF3B01" w:rsidP="00DF3B0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Понятие, предмет и методы банковского права.  Место банковского права в системе отраслей российского права. </w:t>
      </w:r>
    </w:p>
    <w:p w:rsidR="00DF3B01" w:rsidRPr="00DF3B01" w:rsidRDefault="00DF3B01" w:rsidP="00DF3B0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Источники банковского права.</w:t>
      </w:r>
    </w:p>
    <w:p w:rsidR="00DF3B01" w:rsidRPr="00DF3B01" w:rsidRDefault="00DF3B01" w:rsidP="00DF3B0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субъектов банковских правоотношений.</w:t>
      </w:r>
    </w:p>
    <w:p w:rsidR="00DF3B01" w:rsidRPr="00DF3B01" w:rsidRDefault="00DF3B01" w:rsidP="00DF3B0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Правовой статус, цели деятельности и функции Банка России. </w:t>
      </w:r>
    </w:p>
    <w:p w:rsidR="00DF3B01" w:rsidRPr="00DF3B01" w:rsidRDefault="00DF3B01" w:rsidP="00DF3B0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органов управления Банка России.</w:t>
      </w:r>
    </w:p>
    <w:p w:rsidR="00DF3B01" w:rsidRPr="00DF3B01" w:rsidRDefault="00DF3B01" w:rsidP="00DF3B0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правовые методы воздействия  Банка России на банковскую систему РФ.</w:t>
      </w:r>
    </w:p>
    <w:p w:rsidR="00DF3B01" w:rsidRPr="00DF3B01" w:rsidRDefault="00DF3B01" w:rsidP="00DF3B0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денежно-кредитной политики, правовые основы проведения Банком России единой государственной денежно-кредитной политики.</w:t>
      </w:r>
    </w:p>
    <w:p w:rsidR="00DF3B01" w:rsidRPr="00DF3B01" w:rsidRDefault="00DF3B01" w:rsidP="00DF3B0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системы рефинансирования Банком России кредитных организаций.</w:t>
      </w:r>
    </w:p>
    <w:p w:rsidR="00DF3B01" w:rsidRPr="00DF3B01" w:rsidRDefault="00DF3B01" w:rsidP="00DF3B0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правовые  методы контроля Банка России за деятельностью кредитных организаций.</w:t>
      </w:r>
    </w:p>
    <w:p w:rsidR="00DF3B01" w:rsidRPr="00DF3B01" w:rsidRDefault="00DF3B01" w:rsidP="00DF3B0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кредитной организации, банка и небанковской кредитной организации.</w:t>
      </w:r>
    </w:p>
    <w:p w:rsidR="00DF3B01" w:rsidRPr="00DF3B01" w:rsidRDefault="00DF3B01" w:rsidP="00DF3B0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положение Банка Развития.</w:t>
      </w:r>
    </w:p>
    <w:p w:rsidR="00DF3B01" w:rsidRPr="00DF3B01" w:rsidRDefault="00DF3B01" w:rsidP="00DF3B0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порядка регистрации и лицензирования кредитных организаций.</w:t>
      </w:r>
    </w:p>
    <w:p w:rsidR="00DF3B01" w:rsidRPr="00DF3B01" w:rsidRDefault="00DF3B01" w:rsidP="00DF3B0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нормативов банковской деятельности.</w:t>
      </w:r>
    </w:p>
    <w:p w:rsidR="00DF3B01" w:rsidRPr="00DF3B01" w:rsidRDefault="00DF3B01" w:rsidP="00DF3B0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условий и порядка открытия филиалов и представительств коммерческого банка.</w:t>
      </w:r>
    </w:p>
    <w:p w:rsidR="00DF3B01" w:rsidRPr="00DF3B01" w:rsidRDefault="00DF3B01" w:rsidP="00DF3B0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Основания отзыва и юридические последствия отзыва лицензии на совершение банковских операций  у кредитной организации.</w:t>
      </w:r>
    </w:p>
    <w:p w:rsidR="00DF3B01" w:rsidRPr="00DF3B01" w:rsidRDefault="00DF3B01" w:rsidP="00DF3B0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основания назначения в кредитную организацию временной администрации.</w:t>
      </w:r>
    </w:p>
    <w:p w:rsidR="00DF3B01" w:rsidRPr="00DF3B01" w:rsidRDefault="00DF3B01" w:rsidP="00DF3B0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несостоятельности кредитных организаций.</w:t>
      </w:r>
    </w:p>
    <w:p w:rsidR="00DF3B01" w:rsidRPr="00DF3B01" w:rsidRDefault="00DF3B01" w:rsidP="00DF3B0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процедур банкротства, применяемые к кредитным организациям.</w:t>
      </w:r>
    </w:p>
    <w:p w:rsidR="00DF3B01" w:rsidRPr="00DF3B01" w:rsidRDefault="00DF3B01" w:rsidP="00DF3B0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сберегательного дела в РФ.</w:t>
      </w:r>
    </w:p>
    <w:p w:rsidR="00DF3B01" w:rsidRPr="00DF3B01" w:rsidRDefault="00DF3B01" w:rsidP="00DF3B0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обязательного страхования вкладов физических лиц в банках РФ. </w:t>
      </w:r>
    </w:p>
    <w:p w:rsidR="00DF3B01" w:rsidRPr="00DF3B01" w:rsidRDefault="00DF3B01" w:rsidP="00DF3B0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статус, цели деятельности и полномочия Агентства по страхованию вкладов.</w:t>
      </w:r>
    </w:p>
    <w:p w:rsidR="00DF3B01" w:rsidRPr="00DF3B01" w:rsidRDefault="00DF3B01" w:rsidP="00DF3B0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Правовой механизм взаимодействия коммерческого банка и вкладчика в рамках договора банковского вклада.</w:t>
      </w:r>
    </w:p>
    <w:p w:rsidR="00DF3B01" w:rsidRPr="00DF3B01" w:rsidRDefault="00DF3B01" w:rsidP="00DF3B0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регулирование оказания кредитными организациями услуг по расчетно-кассовому обслуживанию клиентов. </w:t>
      </w:r>
    </w:p>
    <w:p w:rsidR="00DF3B01" w:rsidRPr="00DF3B01" w:rsidRDefault="00DF3B01" w:rsidP="00DF3B0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механизм взаимодействия кредитной организации и клиента в рамках договора банковского счета.</w:t>
      </w:r>
    </w:p>
    <w:p w:rsidR="00DF3B01" w:rsidRPr="00DF3B01" w:rsidRDefault="00DF3B01" w:rsidP="00DF3B0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Правовой режим порядка открытия и закрытия банковского счета. </w:t>
      </w:r>
    </w:p>
    <w:p w:rsidR="00DF3B01" w:rsidRPr="00DF3B01" w:rsidRDefault="00DF3B01" w:rsidP="00DF3B0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Кредитные организации как субъекты налоговых правоотношений.</w:t>
      </w:r>
    </w:p>
    <w:p w:rsidR="00DF3B01" w:rsidRPr="00DF3B01" w:rsidRDefault="00DF3B01" w:rsidP="00DF3B0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режим приостановления операций по банковскому счету, ареста денежных средств на банковском счете.</w:t>
      </w:r>
    </w:p>
    <w:p w:rsidR="00DF3B01" w:rsidRPr="00DF3B01" w:rsidRDefault="00DF3B01" w:rsidP="00DF3B0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банковской тайны. Основания и порядок предоставления сведений, составляющих банковскую тайну. Ответственность за нарушение банковской тайны.</w:t>
      </w:r>
    </w:p>
    <w:p w:rsidR="00DF3B01" w:rsidRPr="00DF3B01" w:rsidRDefault="00DF3B01" w:rsidP="00DF3B0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взаимодействия кредитных организаций и Федеральной службы  по финансовому мониторингу.</w:t>
      </w:r>
    </w:p>
    <w:p w:rsidR="00DF3B01" w:rsidRPr="00DF3B01" w:rsidRDefault="00DF3B01" w:rsidP="00DF3B01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наличного денежного обращения на территории РФ с участием кредитных организаций. </w:t>
      </w:r>
    </w:p>
    <w:p w:rsidR="00DF3B01" w:rsidRPr="00DF3B01" w:rsidRDefault="00DF3B01" w:rsidP="00DF3B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F3B01" w:rsidRPr="00DF3B01" w:rsidRDefault="00DF3B01" w:rsidP="00DF3B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F3B01" w:rsidRPr="00DF3B01" w:rsidRDefault="00DF3B01" w:rsidP="00DF3B0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 вопроса:</w:t>
      </w:r>
    </w:p>
    <w:p w:rsidR="00DF3B01" w:rsidRPr="00DF3B01" w:rsidRDefault="00DF3B01" w:rsidP="00DF3B0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DF3B01" w:rsidRPr="00DF3B01" w:rsidRDefault="00DF3B01" w:rsidP="00DF3B0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- 50-100 баллов (оценка «Зачтено»)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DF3B01" w:rsidRPr="00DF3B01" w:rsidRDefault="00DF3B01" w:rsidP="00DF3B0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- 0-49 баллов (оценка «Незачтено»)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DF3B01" w:rsidRPr="00DF3B01" w:rsidRDefault="00DF3B01" w:rsidP="00DF3B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3B01" w:rsidRPr="00DF3B01" w:rsidRDefault="00DF3B01" w:rsidP="00DF3B0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Д.Н. Дружинин</w:t>
      </w:r>
    </w:p>
    <w:p w:rsidR="00DF3B01" w:rsidRPr="00DF3B01" w:rsidRDefault="00DF3B01" w:rsidP="00DF3B0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DF3B01" w:rsidRPr="00DF3B01" w:rsidRDefault="00DF3B01" w:rsidP="00DF3B01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DF3B01" w:rsidRPr="00DF3B01" w:rsidRDefault="00DF3B01" w:rsidP="00DF3B0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ru-RU" w:eastAsia="ru-RU"/>
        </w:rPr>
      </w:pPr>
    </w:p>
    <w:p w:rsidR="00DF3B01" w:rsidRPr="00DF3B01" w:rsidRDefault="00DF3B01" w:rsidP="00DF3B0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ru-RU" w:eastAsia="ru-RU"/>
        </w:rPr>
      </w:pPr>
    </w:p>
    <w:p w:rsidR="00DF3B01" w:rsidRPr="00DF3B01" w:rsidRDefault="00DF3B01" w:rsidP="00DF3B0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DF3B01" w:rsidRPr="00DF3B01" w:rsidRDefault="00DF3B01" w:rsidP="00DF3B01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DF3B01" w:rsidRPr="00DF3B01" w:rsidRDefault="00DF3B01" w:rsidP="00DF3B0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DF3B01" w:rsidRPr="00DF3B01" w:rsidRDefault="00DF3B01" w:rsidP="00DF3B0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</w:pPr>
    </w:p>
    <w:p w:rsidR="00DF3B01" w:rsidRPr="00DF3B01" w:rsidRDefault="00DF3B01" w:rsidP="00DF3B0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Кафедра финансового и административного права</w:t>
      </w:r>
    </w:p>
    <w:p w:rsidR="00DF3B01" w:rsidRPr="00DF3B01" w:rsidRDefault="00DF3B01" w:rsidP="00DF3B0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36"/>
          <w:szCs w:val="24"/>
          <w:lang w:val="ru-RU" w:eastAsia="ru-RU"/>
        </w:rPr>
      </w:pPr>
    </w:p>
    <w:p w:rsidR="00DF3B01" w:rsidRPr="00DF3B01" w:rsidRDefault="00DF3B01" w:rsidP="00DF3B0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b/>
          <w:bCs/>
          <w:color w:val="00000A"/>
          <w:sz w:val="36"/>
          <w:szCs w:val="24"/>
          <w:lang w:val="ru-RU" w:eastAsia="ru-RU"/>
        </w:rPr>
        <w:t>Темы рефератов</w:t>
      </w:r>
    </w:p>
    <w:p w:rsidR="00DF3B01" w:rsidRPr="00DF3B01" w:rsidRDefault="00DF3B01" w:rsidP="00DF3B0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</w:pPr>
    </w:p>
    <w:p w:rsidR="00DF3B01" w:rsidRPr="00DF3B01" w:rsidRDefault="00DF3B01" w:rsidP="00DF3B0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по дисциплине Банковское право</w:t>
      </w:r>
    </w:p>
    <w:p w:rsidR="00DF3B01" w:rsidRPr="00DF3B01" w:rsidRDefault="00DF3B01" w:rsidP="00DF3B0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val="ru-RU" w:eastAsia="ru-RU"/>
        </w:rPr>
      </w:pPr>
    </w:p>
    <w:p w:rsidR="00DF3B01" w:rsidRPr="00DF3B01" w:rsidRDefault="00DF3B01" w:rsidP="00DF3B0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</w:p>
    <w:p w:rsidR="00DF3B01" w:rsidRPr="00DF3B01" w:rsidRDefault="00DF3B01" w:rsidP="00DF3B0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положение Банка Развития</w:t>
      </w:r>
      <w:r w:rsidRPr="00DF3B0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</w:p>
    <w:p w:rsidR="00DF3B01" w:rsidRPr="00DF3B01" w:rsidRDefault="00DF3B01" w:rsidP="00DF3B0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системы рефинансирования Банком России кредитных организаций</w:t>
      </w:r>
      <w:r w:rsidRPr="00DF3B0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</w:p>
    <w:p w:rsidR="00DF3B01" w:rsidRPr="00DF3B01" w:rsidRDefault="00DF3B01" w:rsidP="00DF3B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обязательного страхования вкладов физических лиц в банках РФ. </w:t>
      </w:r>
    </w:p>
    <w:p w:rsidR="00DF3B01" w:rsidRPr="00DF3B01" w:rsidRDefault="00DF3B01" w:rsidP="00DF3B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статус, цели деятельности и полномочия Агентства по страхованию вкладов.</w:t>
      </w:r>
    </w:p>
    <w:p w:rsidR="00DF3B01" w:rsidRPr="00DF3B01" w:rsidRDefault="00DF3B01" w:rsidP="00DF3B0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lastRenderedPageBreak/>
        <w:t xml:space="preserve">Страхование ответственности невозврата кредита. Договорная и внедоговорная гражданская ответственность. </w:t>
      </w:r>
    </w:p>
    <w:p w:rsidR="00DF3B01" w:rsidRPr="00DF3B01" w:rsidRDefault="00DF3B01" w:rsidP="00DF3B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взаимодействия кредитных организаций и Федеральной службы  по финансовому мониторингу</w:t>
      </w:r>
      <w:r w:rsidRPr="00DF3B0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</w:p>
    <w:p w:rsidR="00DF3B01" w:rsidRPr="00DF3B01" w:rsidRDefault="00DF3B01" w:rsidP="00DF3B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расчетов с использованием банковских карт.</w:t>
      </w:r>
    </w:p>
    <w:p w:rsidR="00DF3B01" w:rsidRPr="00DF3B01" w:rsidRDefault="00DF3B01" w:rsidP="00DF3B01">
      <w:pPr>
        <w:spacing w:after="0"/>
        <w:ind w:firstLine="567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DF3B0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DF3B01" w:rsidRPr="00DF3B01" w:rsidRDefault="00DF3B01" w:rsidP="00DF3B0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3B01" w:rsidRPr="00DF3B01" w:rsidRDefault="00DF3B01" w:rsidP="00DF3B0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за реферат</w:t>
      </w:r>
      <w:r w:rsidRPr="00DF3B0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складывается из  100 баллов (для выставления текущей оценки баллы пересчитываются по шкале в соответствии Листом контрольных мероприятий, действующем в текущем учебном году). </w:t>
      </w:r>
    </w:p>
    <w:p w:rsidR="00DF3B01" w:rsidRPr="00DF3B01" w:rsidRDefault="00DF3B01" w:rsidP="00DF3B0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выведения итогового результата используется стандартная шкала соответствия баллов и числовых показателей:</w:t>
      </w:r>
    </w:p>
    <w:p w:rsidR="00DF3B01" w:rsidRPr="00DF3B01" w:rsidRDefault="00DF3B01" w:rsidP="00DF3B0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- 84-100 баллов (оценка «отлично»);</w:t>
      </w:r>
    </w:p>
    <w:p w:rsidR="00DF3B01" w:rsidRPr="00DF3B01" w:rsidRDefault="00DF3B01" w:rsidP="00DF3B0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- 67-83 балла (оценка «хорошо»);</w:t>
      </w:r>
    </w:p>
    <w:p w:rsidR="00DF3B01" w:rsidRPr="00DF3B01" w:rsidRDefault="00DF3B01" w:rsidP="00DF3B0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- 50-66 баллов (оценка «удовлетворительно»);</w:t>
      </w:r>
    </w:p>
    <w:p w:rsidR="00DF3B01" w:rsidRPr="00DF3B01" w:rsidRDefault="00DF3B01" w:rsidP="00DF3B0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балла (оценка «неудовлетворительно»).</w:t>
      </w:r>
    </w:p>
    <w:p w:rsidR="00DF3B01" w:rsidRPr="00DF3B01" w:rsidRDefault="00DF3B01" w:rsidP="00DF3B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Общий итог - 100 баллов за реферат складывается из двух частей: </w:t>
      </w:r>
    </w:p>
    <w:p w:rsidR="00DF3B01" w:rsidRPr="00DF3B01" w:rsidRDefault="00DF3B01" w:rsidP="00DF3B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за текущую работу, подготовку (выполнение) (50 баллов):</w:t>
      </w:r>
    </w:p>
    <w:p w:rsidR="00DF3B01" w:rsidRPr="00DF3B01" w:rsidRDefault="00DF3B01" w:rsidP="00DF3B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за промежуточный контроль (публичное представление реферата на семинарском занятии) (50 баллов).</w:t>
      </w:r>
    </w:p>
    <w:p w:rsidR="00DF3B01" w:rsidRPr="00DF3B01" w:rsidRDefault="00DF3B01" w:rsidP="00DF3B0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качества подготовки реферата:</w:t>
      </w:r>
    </w:p>
    <w:p w:rsidR="00DF3B01" w:rsidRPr="00DF3B01" w:rsidRDefault="00DF3B01" w:rsidP="00DF3B0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четкого, логичного плана; </w:t>
      </w:r>
    </w:p>
    <w:p w:rsidR="00DF3B01" w:rsidRPr="00DF3B01" w:rsidRDefault="00DF3B01" w:rsidP="00DF3B0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современных технологий для поиска и обработки научной  информации;</w:t>
      </w:r>
    </w:p>
    <w:p w:rsidR="00DF3B01" w:rsidRPr="00DF3B01" w:rsidRDefault="00DF3B01" w:rsidP="00DF3B0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отражение актуальных нормативно-правовых источников, регламентирующих общественные отношения в рамках тематики реферата;</w:t>
      </w:r>
    </w:p>
    <w:p w:rsidR="00DF3B01" w:rsidRPr="00DF3B01" w:rsidRDefault="00DF3B01" w:rsidP="00DF3B0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правоприменительной практики;</w:t>
      </w:r>
    </w:p>
    <w:p w:rsidR="00DF3B01" w:rsidRPr="00DF3B01" w:rsidRDefault="00DF3B01" w:rsidP="00DF3B0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научных монографий по теме (количество  изученных и отраженных в материалах работы источников, - не менее трех работ);</w:t>
      </w:r>
    </w:p>
    <w:p w:rsidR="00DF3B01" w:rsidRPr="00DF3B01" w:rsidRDefault="00DF3B01" w:rsidP="00DF3B0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учебников и учебных пособий по выбранной тематике (не менее 3 источников).</w:t>
      </w:r>
    </w:p>
    <w:p w:rsidR="00DF3B01" w:rsidRPr="00DF3B01" w:rsidRDefault="00DF3B01" w:rsidP="00DF3B01">
      <w:pPr>
        <w:spacing w:after="0"/>
        <w:ind w:left="20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 качества публичного представления реферата:</w:t>
      </w:r>
    </w:p>
    <w:p w:rsidR="00DF3B01" w:rsidRPr="00DF3B01" w:rsidRDefault="00DF3B01" w:rsidP="00DF3B01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владение профессиональным языком и терминологией</w:t>
      </w:r>
    </w:p>
    <w:p w:rsidR="00DF3B01" w:rsidRPr="00DF3B01" w:rsidRDefault="00DF3B01" w:rsidP="00DF3B01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</w:t>
      </w:r>
    </w:p>
    <w:p w:rsidR="00DF3B01" w:rsidRPr="00DF3B01" w:rsidRDefault="00DF3B01" w:rsidP="00DF3B01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диагностическое сопровождение: подготовка презентаций, графиков, иллюстрирующих проведенное исследование.</w:t>
      </w:r>
    </w:p>
    <w:p w:rsidR="00DF3B01" w:rsidRPr="00DF3B01" w:rsidRDefault="00DF3B01" w:rsidP="00DF3B01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</w:pPr>
    </w:p>
    <w:p w:rsidR="00DF3B01" w:rsidRPr="00DF3B01" w:rsidRDefault="00DF3B01" w:rsidP="00DF3B01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Составитель _______________________Дружинин Д.Н.</w:t>
      </w:r>
    </w:p>
    <w:p w:rsidR="00DF3B01" w:rsidRPr="00DF3B01" w:rsidRDefault="00DF3B01" w:rsidP="00DF3B01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color w:val="00000A"/>
          <w:sz w:val="20"/>
          <w:szCs w:val="24"/>
          <w:lang w:val="ru-RU" w:eastAsia="ru-RU"/>
        </w:rPr>
        <w:t>«____»__________________20     г. </w:t>
      </w:r>
    </w:p>
    <w:p w:rsidR="00DF3B01" w:rsidRPr="00DF3B01" w:rsidRDefault="00DF3B01" w:rsidP="00DF3B01">
      <w:pPr>
        <w:suppressAutoHyphens/>
        <w:spacing w:after="0" w:line="240" w:lineRule="auto"/>
        <w:textAlignment w:val="baseline"/>
        <w:rPr>
          <w:rFonts w:ascii="Calibri" w:eastAsia="Times New Roman" w:hAnsi="Calibri" w:cs="Times New Roman"/>
          <w:color w:val="00000A"/>
          <w:sz w:val="12"/>
          <w:szCs w:val="12"/>
          <w:lang w:val="ru-RU" w:eastAsia="ru-RU"/>
        </w:rPr>
      </w:pPr>
    </w:p>
    <w:p w:rsidR="00DF3B01" w:rsidRPr="00DF3B01" w:rsidRDefault="00DF3B01" w:rsidP="00DF3B01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</w:p>
    <w:p w:rsidR="00DF3B01" w:rsidRPr="00DF3B01" w:rsidRDefault="00DF3B01" w:rsidP="00DF3B0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</w:p>
    <w:p w:rsidR="00DF3B01" w:rsidRPr="00DF3B01" w:rsidRDefault="00DF3B01" w:rsidP="00DF3B0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3B01" w:rsidRPr="00DF3B01" w:rsidRDefault="00DF3B01" w:rsidP="00DF3B01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</w:pPr>
      <w:bookmarkStart w:id="5" w:name="_Toc491981905"/>
      <w:r w:rsidRPr="00DF3B01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  <w:r w:rsidRPr="00DF3B01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 xml:space="preserve"> </w:t>
      </w:r>
    </w:p>
    <w:p w:rsidR="00DF3B01" w:rsidRPr="00DF3B01" w:rsidRDefault="00DF3B01" w:rsidP="00DF3B0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3B01" w:rsidRPr="00DF3B01" w:rsidRDefault="00DF3B01" w:rsidP="00DF3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DF3B01" w:rsidRPr="00DF3B01" w:rsidRDefault="00DF3B01" w:rsidP="00DF3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DF3B01" w:rsidRPr="00DF3B01" w:rsidRDefault="00DF3B01" w:rsidP="00DF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F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Промежуточная аттестация проводится в форме зачета</w:t>
      </w:r>
    </w:p>
    <w:p w:rsidR="00DF3B01" w:rsidRPr="00DF3B01" w:rsidRDefault="00DF3B01" w:rsidP="00DF3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Зачет  проводится по расписанию экзаменационной сессии в письменном виде.  Количество вопросов в экзаменационном задании – 2.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DF3B01" w:rsidRPr="00DF3B01" w:rsidRDefault="00DF3B01" w:rsidP="00DF3B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F3B01" w:rsidRPr="00DF3B01" w:rsidRDefault="00DF3B01" w:rsidP="00DF3B01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3B01" w:rsidRPr="00DF3B01" w:rsidRDefault="00DF3B01" w:rsidP="00DF3B01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3B01" w:rsidRPr="00DF3B01" w:rsidRDefault="00DF3B01" w:rsidP="00DF3B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3B01" w:rsidRPr="00DF3B01" w:rsidRDefault="00DF3B01" w:rsidP="00DF3B01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p w:rsidR="00DF3B01" w:rsidRPr="00DF3B01" w:rsidRDefault="00DF3B01" w:rsidP="00DF3B01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p w:rsidR="00DF3B01" w:rsidRPr="00DF3B01" w:rsidRDefault="00DF3B01" w:rsidP="00DF3B01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p w:rsidR="00DF3B01" w:rsidRPr="00DF3B01" w:rsidRDefault="00DF3B01" w:rsidP="00DF3B01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p w:rsidR="00DF3B01" w:rsidRPr="00DF3B01" w:rsidRDefault="00DF3B01" w:rsidP="00DF3B01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p w:rsidR="00DF3B01" w:rsidRPr="00DF3B01" w:rsidRDefault="00DF3B01" w:rsidP="00DF3B01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p w:rsidR="00DF3B01" w:rsidRPr="00DF3B01" w:rsidRDefault="00DF3B01" w:rsidP="00DF3B01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  <w:r w:rsidRPr="00DF3B01">
        <w:rPr>
          <w:rFonts w:ascii="Calibri" w:eastAsia="Times New Roman" w:hAnsi="Calibri" w:cs="Times New Roman"/>
          <w:noProof/>
          <w:lang w:val="ru-RU" w:eastAsia="ru-RU"/>
        </w:rPr>
        <w:lastRenderedPageBreak/>
        <w:drawing>
          <wp:inline distT="0" distB="0" distL="0" distR="0" wp14:anchorId="70E20975" wp14:editId="2A91C039">
            <wp:extent cx="6477000" cy="8963025"/>
            <wp:effectExtent l="0" t="0" r="0" b="9525"/>
            <wp:docPr id="2" name="Рисунок 2" descr="C:\Users\hachatran\AppData\Local\Microsoft\Windows\INetCache\Content.Word\10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chatran\AppData\Local\Microsoft\Windows\INetCache\Content.Word\10009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01" w:rsidRPr="00DF3B01" w:rsidRDefault="00DF3B01" w:rsidP="00DF3B01">
      <w:pPr>
        <w:rPr>
          <w:rFonts w:ascii="Calibri" w:eastAsia="Times New Roman" w:hAnsi="Calibri" w:cs="Times New Roman"/>
          <w:lang w:val="ru-RU"/>
        </w:rPr>
      </w:pPr>
    </w:p>
    <w:p w:rsidR="00DF3B01" w:rsidRPr="00DF3B01" w:rsidRDefault="00DF3B01" w:rsidP="00DF3B01">
      <w:pPr>
        <w:tabs>
          <w:tab w:val="left" w:pos="2010"/>
        </w:tabs>
        <w:rPr>
          <w:rFonts w:ascii="Calibri" w:eastAsia="Times New Roman" w:hAnsi="Calibri" w:cs="Times New Roman"/>
          <w:lang w:val="ru-RU"/>
        </w:rPr>
      </w:pPr>
      <w:r w:rsidRPr="00DF3B01">
        <w:rPr>
          <w:rFonts w:ascii="Calibri" w:eastAsia="Times New Roman" w:hAnsi="Calibri" w:cs="Times New Roman"/>
          <w:lang w:val="ru-RU"/>
        </w:rPr>
        <w:tab/>
      </w:r>
    </w:p>
    <w:p w:rsidR="00DF3B01" w:rsidRPr="00DF3B01" w:rsidRDefault="00DF3B01" w:rsidP="00DF3B01">
      <w:pPr>
        <w:tabs>
          <w:tab w:val="left" w:pos="2010"/>
        </w:tabs>
        <w:rPr>
          <w:rFonts w:ascii="Calibri" w:eastAsia="Times New Roman" w:hAnsi="Calibri" w:cs="Times New Roman"/>
          <w:lang w:val="ru-RU"/>
        </w:rPr>
      </w:pPr>
    </w:p>
    <w:p w:rsidR="00DF3B01" w:rsidRPr="00DF3B01" w:rsidRDefault="00DF3B01" w:rsidP="00DF3B0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Методические  указания  по  освоению  дисциплины  «Банковское право» студентам  очной, очно-заочной  и заочной  форм обучения.  </w:t>
      </w:r>
    </w:p>
    <w:p w:rsidR="00DF3B01" w:rsidRPr="00DF3B01" w:rsidRDefault="00DF3B01" w:rsidP="00DF3B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40.03.01 «Юриспруденция»</w:t>
      </w:r>
    </w:p>
    <w:p w:rsidR="00DF3B01" w:rsidRPr="00DF3B01" w:rsidRDefault="00DF3B01" w:rsidP="00DF3B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DF3B01" w:rsidRPr="00DF3B01" w:rsidRDefault="00DF3B01" w:rsidP="00DF3B0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DF3B01" w:rsidRPr="00DF3B01" w:rsidRDefault="00DF3B01" w:rsidP="00DF3B0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DF3B01" w:rsidRPr="00DF3B01" w:rsidRDefault="00DF3B01" w:rsidP="00DF3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DF3B0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3B0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3B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3B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 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3B0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3B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DF3B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DF3B0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3B0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3B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3B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3B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DF3B0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3B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3B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DF3B0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3B0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DF3B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DF3B01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DF3B0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3B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3B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DF3B0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3B0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 </w:t>
      </w:r>
      <w:r w:rsidRPr="00DF3B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3B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3B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3B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3B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3B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DF3B0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3B0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F3B01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3B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3B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3B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3B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Рекомендации студенту: </w:t>
      </w: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3B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3B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3B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3B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3B0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DF3B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3B0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DF3B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3B0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DF3B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3B0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DF3B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DF3B0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DF3B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3B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3B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DF3B0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2.2. Методические рекомендации по подготовке научного доклада </w:t>
      </w: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3B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3B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3B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3B01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Рекомендации студенту: </w:t>
      </w: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3B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3B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представить доклад научному руководителю в письменной форме; </w:t>
      </w: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3B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3B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Требования: </w:t>
      </w: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3B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DF3B01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оформлению научного доклада</w:t>
      </w:r>
      <w:r w:rsidRPr="00DF3B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шрифт - Times New Roman, размер шрифта -14, межстрочный интервал -1, размер полей – 2 см, отступ в начале абзаца - 1 см, форматирование по ширине); листы доклада скреплены скоросшивателем. На титульном листе указывается наименование учебного заведения, название кафедры, наименование дисциплины, тема доклада, ФИО студента; </w:t>
      </w: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3B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DF3B01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структуре доклада</w:t>
      </w:r>
      <w:r w:rsidRPr="00DF3B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3B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DF3B01" w:rsidRPr="00DF3B01" w:rsidRDefault="00DF3B01" w:rsidP="00DF3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3B01" w:rsidRPr="00DF3B01" w:rsidRDefault="00DF3B01" w:rsidP="00DF3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2.3. Методические рекомендации по подготовке реферата</w:t>
      </w:r>
    </w:p>
    <w:p w:rsidR="00DF3B01" w:rsidRPr="00DF3B01" w:rsidRDefault="00DF3B01" w:rsidP="00DF3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DF3B01" w:rsidRPr="00DF3B01" w:rsidRDefault="00DF3B01" w:rsidP="00DF3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DF3B01" w:rsidRPr="00DF3B01" w:rsidRDefault="00DF3B01" w:rsidP="00DF3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DF3B01" w:rsidRPr="00DF3B01" w:rsidRDefault="00DF3B01" w:rsidP="00DF3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DF3B01" w:rsidRPr="00DF3B01" w:rsidRDefault="00DF3B01" w:rsidP="00DF3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DF3B01" w:rsidRPr="00DF3B01" w:rsidRDefault="00DF3B01" w:rsidP="00DF3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DF3B01" w:rsidRPr="00DF3B01" w:rsidRDefault="00DF3B01" w:rsidP="00DF3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DF3B01" w:rsidRPr="00DF3B01" w:rsidRDefault="00DF3B01" w:rsidP="00DF3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DF3B01" w:rsidRPr="00DF3B01" w:rsidRDefault="00DF3B01" w:rsidP="00DF3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DF3B01" w:rsidRPr="00DF3B01" w:rsidRDefault="00DF3B01" w:rsidP="00DF3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DF3B01" w:rsidRPr="00DF3B01" w:rsidRDefault="00DF3B01" w:rsidP="00DF3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DF3B01" w:rsidRPr="00DF3B01" w:rsidRDefault="00DF3B01" w:rsidP="00DF3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DF3B01" w:rsidRPr="00DF3B01" w:rsidRDefault="00DF3B01" w:rsidP="00DF3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DF3B01" w:rsidRPr="00DF3B01" w:rsidRDefault="00DF3B01" w:rsidP="00DF3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DF3B01" w:rsidRPr="00DF3B01" w:rsidRDefault="00DF3B01" w:rsidP="00DF3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F3B0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DF3B01" w:rsidRPr="00DF3B01" w:rsidRDefault="00DF3B01" w:rsidP="00DF3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DF3B01" w:rsidRPr="00DF3B01" w:rsidRDefault="00DF3B01" w:rsidP="00DF3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F3B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DF3B01" w:rsidRPr="00DF3B01" w:rsidRDefault="00DF3B01" w:rsidP="00DF3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DF3B01" w:rsidRPr="00DF3B01" w:rsidRDefault="00DF3B01" w:rsidP="00DF3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DF3B01" w:rsidRPr="00DF3B01" w:rsidRDefault="00DF3B01" w:rsidP="00DF3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DF3B01" w:rsidRPr="00DF3B01" w:rsidRDefault="00DF3B01" w:rsidP="00DF3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DF3B01" w:rsidRPr="00DF3B01" w:rsidRDefault="00DF3B01" w:rsidP="00DF3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DF3B01" w:rsidRPr="00DF3B01" w:rsidRDefault="00DF3B01" w:rsidP="00DF3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DF3B01" w:rsidRPr="00DF3B01" w:rsidRDefault="00DF3B01" w:rsidP="00DF3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DF3B01" w:rsidRPr="00DF3B01" w:rsidRDefault="00DF3B01" w:rsidP="00DF3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DF3B01" w:rsidRPr="00DF3B01" w:rsidRDefault="00DF3B01" w:rsidP="00DF3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DF3B01" w:rsidRPr="00DF3B01" w:rsidRDefault="00DF3B01" w:rsidP="00DF3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F3B0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DF3B01" w:rsidRPr="00DF3B01" w:rsidRDefault="00DF3B01" w:rsidP="00DF3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DF3B01" w:rsidRPr="00DF3B01" w:rsidRDefault="00DF3B01" w:rsidP="00DF3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DF3B01" w:rsidRPr="00DF3B01" w:rsidRDefault="00DF3B01" w:rsidP="00DF3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DF3B01" w:rsidRPr="00DF3B01" w:rsidRDefault="00DF3B01" w:rsidP="00DF3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F3B0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DF3B01" w:rsidRPr="00DF3B01" w:rsidRDefault="00DF3B01" w:rsidP="00DF3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3B01" w:rsidRPr="00DF3B01" w:rsidRDefault="00DF3B01" w:rsidP="00DF3B01">
      <w:pPr>
        <w:tabs>
          <w:tab w:val="left" w:pos="2010"/>
        </w:tabs>
        <w:rPr>
          <w:rFonts w:ascii="Calibri" w:eastAsia="Times New Roman" w:hAnsi="Calibri" w:cs="Times New Roman"/>
          <w:lang w:val="ru-RU"/>
        </w:rPr>
      </w:pPr>
    </w:p>
    <w:p w:rsidR="00DF3B01" w:rsidRPr="00DF3B01" w:rsidRDefault="00DF3B01">
      <w:pPr>
        <w:rPr>
          <w:lang w:val="ru-RU"/>
        </w:rPr>
      </w:pPr>
      <w:bookmarkStart w:id="6" w:name="_GoBack"/>
      <w:bookmarkEnd w:id="6"/>
    </w:p>
    <w:sectPr w:rsidR="00DF3B01" w:rsidRPr="00DF3B01" w:rsidSect="00DF3B01">
      <w:pgSz w:w="11907" w:h="16840"/>
      <w:pgMar w:top="567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65A5D"/>
    <w:multiLevelType w:val="hybridMultilevel"/>
    <w:tmpl w:val="F218103E"/>
    <w:lvl w:ilvl="0" w:tplc="37ECBAB0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7C7797"/>
    <w:multiLevelType w:val="multilevel"/>
    <w:tmpl w:val="F6A81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1E07359F"/>
    <w:multiLevelType w:val="multilevel"/>
    <w:tmpl w:val="F6A81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6615025A"/>
    <w:multiLevelType w:val="hybridMultilevel"/>
    <w:tmpl w:val="B6346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D4B73"/>
    <w:rsid w:val="001F0BC7"/>
    <w:rsid w:val="0027240B"/>
    <w:rsid w:val="00D31453"/>
    <w:rsid w:val="00DF3B0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A4EECF-9DC0-4B42-AC27-E5EA55BC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10123</Words>
  <Characters>57702</Characters>
  <Application>Microsoft Office Word</Application>
  <DocSecurity>0</DocSecurity>
  <Lines>480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2018-2019_40_03_01_03_1_plx_Банковское право</vt:lpstr>
      <vt:lpstr>Лист1</vt:lpstr>
    </vt:vector>
  </TitlesOfParts>
  <Company/>
  <LinksUpToDate>false</LinksUpToDate>
  <CharactersWithSpaces>67690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2018-2019_40_03_01_03_1_plx_Банковское право</dc:title>
  <dc:creator>FastReport.NET</dc:creator>
  <cp:lastModifiedBy>Рузанна Я. Хачатрян</cp:lastModifiedBy>
  <cp:revision>2</cp:revision>
  <dcterms:created xsi:type="dcterms:W3CDTF">2018-11-19T12:36:00Z</dcterms:created>
  <dcterms:modified xsi:type="dcterms:W3CDTF">2018-11-19T12:36:00Z</dcterms:modified>
</cp:coreProperties>
</file>