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05" w:rsidRDefault="00151505">
      <w:r>
        <w:rPr>
          <w:noProof/>
          <w:lang w:val="ru-RU" w:eastAsia="ru-RU"/>
        </w:rPr>
        <w:drawing>
          <wp:inline distT="0" distB="0" distL="0" distR="0">
            <wp:extent cx="6476365" cy="9004300"/>
            <wp:effectExtent l="0" t="0" r="635" b="6350"/>
            <wp:docPr id="4" name="Рисунок 2" descr="C:\Users\hachatran\AppData\Local\Microsoft\Windows\INetCache\Content.Word\000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0027.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6365" cy="9004300"/>
                    </a:xfrm>
                    <a:prstGeom prst="rect">
                      <a:avLst/>
                    </a:prstGeom>
                    <a:noFill/>
                    <a:ln>
                      <a:noFill/>
                    </a:ln>
                  </pic:spPr>
                </pic:pic>
              </a:graphicData>
            </a:graphic>
          </wp:inline>
        </w:drawing>
      </w:r>
      <w:r>
        <w:br w:type="page"/>
      </w:r>
      <w:r>
        <w:rPr>
          <w:noProof/>
          <w:lang w:val="ru-RU" w:eastAsia="ru-RU"/>
        </w:rPr>
        <w:lastRenderedPageBreak/>
        <w:drawing>
          <wp:inline distT="0" distB="0" distL="0" distR="0">
            <wp:extent cx="6476365" cy="8917940"/>
            <wp:effectExtent l="0" t="0" r="635" b="0"/>
            <wp:docPr id="3" name="Рисунок 1" descr="C:\Users\hachatran\AppData\Local\Microsoft\Windows\INetCache\Content.Word\000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00028.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6365" cy="891794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9"/>
        <w:gridCol w:w="141"/>
        <w:gridCol w:w="1529"/>
        <w:gridCol w:w="2107"/>
        <w:gridCol w:w="143"/>
        <w:gridCol w:w="1701"/>
        <w:gridCol w:w="134"/>
        <w:gridCol w:w="286"/>
        <w:gridCol w:w="1700"/>
        <w:gridCol w:w="1672"/>
        <w:gridCol w:w="143"/>
        <w:gridCol w:w="148"/>
        <w:gridCol w:w="155"/>
      </w:tblGrid>
      <w:tr w:rsidR="00F7271B" w:rsidTr="00151505">
        <w:trPr>
          <w:trHeight w:hRule="exact" w:val="277"/>
        </w:trPr>
        <w:tc>
          <w:tcPr>
            <w:tcW w:w="10172" w:type="dxa"/>
            <w:gridSpan w:val="13"/>
            <w:shd w:val="clear" w:color="000000" w:fill="FFFFFF"/>
            <w:tcMar>
              <w:left w:w="34" w:type="dxa"/>
              <w:right w:w="34" w:type="dxa"/>
            </w:tcMar>
          </w:tcPr>
          <w:p w:rsidR="00F7271B" w:rsidRDefault="00F7271B"/>
        </w:tc>
      </w:tr>
      <w:tr w:rsidR="00F7271B" w:rsidTr="00151505">
        <w:trPr>
          <w:trHeight w:hRule="exact" w:val="138"/>
        </w:trPr>
        <w:tc>
          <w:tcPr>
            <w:tcW w:w="281" w:type="dxa"/>
          </w:tcPr>
          <w:p w:rsidR="00F7271B" w:rsidRDefault="00F7271B"/>
        </w:tc>
        <w:tc>
          <w:tcPr>
            <w:tcW w:w="141" w:type="dxa"/>
          </w:tcPr>
          <w:p w:rsidR="00F7271B" w:rsidRDefault="00F7271B"/>
        </w:tc>
        <w:tc>
          <w:tcPr>
            <w:tcW w:w="1534" w:type="dxa"/>
          </w:tcPr>
          <w:p w:rsidR="00F7271B" w:rsidRDefault="00F7271B"/>
        </w:tc>
        <w:tc>
          <w:tcPr>
            <w:tcW w:w="2114" w:type="dxa"/>
          </w:tcPr>
          <w:p w:rsidR="00F7271B" w:rsidRDefault="00F7271B"/>
        </w:tc>
        <w:tc>
          <w:tcPr>
            <w:tcW w:w="143" w:type="dxa"/>
          </w:tcPr>
          <w:p w:rsidR="00F7271B" w:rsidRDefault="00F7271B"/>
        </w:tc>
        <w:tc>
          <w:tcPr>
            <w:tcW w:w="1707" w:type="dxa"/>
          </w:tcPr>
          <w:p w:rsidR="00F7271B" w:rsidRDefault="00F7271B"/>
        </w:tc>
        <w:tc>
          <w:tcPr>
            <w:tcW w:w="134" w:type="dxa"/>
          </w:tcPr>
          <w:p w:rsidR="00F7271B" w:rsidRDefault="00F7271B"/>
        </w:tc>
        <w:tc>
          <w:tcPr>
            <w:tcW w:w="287" w:type="dxa"/>
          </w:tcPr>
          <w:p w:rsidR="00F7271B" w:rsidRDefault="00F7271B"/>
        </w:tc>
        <w:tc>
          <w:tcPr>
            <w:tcW w:w="1706" w:type="dxa"/>
          </w:tcPr>
          <w:p w:rsidR="00F7271B" w:rsidRDefault="00F7271B"/>
        </w:tc>
        <w:tc>
          <w:tcPr>
            <w:tcW w:w="1678" w:type="dxa"/>
          </w:tcPr>
          <w:p w:rsidR="00F7271B" w:rsidRDefault="00F7271B"/>
        </w:tc>
        <w:tc>
          <w:tcPr>
            <w:tcW w:w="143" w:type="dxa"/>
          </w:tcPr>
          <w:p w:rsidR="00F7271B" w:rsidRDefault="00F7271B"/>
        </w:tc>
        <w:tc>
          <w:tcPr>
            <w:tcW w:w="148" w:type="dxa"/>
          </w:tcPr>
          <w:p w:rsidR="00F7271B" w:rsidRDefault="00F7271B"/>
        </w:tc>
        <w:tc>
          <w:tcPr>
            <w:tcW w:w="156" w:type="dxa"/>
          </w:tcPr>
          <w:p w:rsidR="00F7271B" w:rsidRDefault="00F7271B"/>
        </w:tc>
      </w:tr>
    </w:tbl>
    <w:p w:rsidR="00F7271B" w:rsidRPr="00151505" w:rsidRDefault="00151505">
      <w:pPr>
        <w:rPr>
          <w:sz w:val="0"/>
          <w:szCs w:val="0"/>
          <w:lang w:val="ru-RU"/>
        </w:rPr>
      </w:pPr>
      <w:r w:rsidRPr="00151505">
        <w:rPr>
          <w:lang w:val="ru-RU"/>
        </w:rPr>
        <w:br w:type="page"/>
      </w:r>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F7271B">
        <w:trPr>
          <w:trHeight w:hRule="exact" w:val="555"/>
        </w:trPr>
        <w:tc>
          <w:tcPr>
            <w:tcW w:w="4692" w:type="dxa"/>
            <w:gridSpan w:val="3"/>
            <w:shd w:val="clear" w:color="C0C0C0" w:fill="FFFFFF"/>
            <w:tcMar>
              <w:left w:w="34" w:type="dxa"/>
              <w:right w:w="34" w:type="dxa"/>
            </w:tcMar>
          </w:tcPr>
          <w:p w:rsidR="00F7271B" w:rsidRDefault="0015150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3545" w:type="dxa"/>
          </w:tcPr>
          <w:p w:rsidR="00F7271B" w:rsidRDefault="00F7271B"/>
        </w:tc>
        <w:tc>
          <w:tcPr>
            <w:tcW w:w="1560" w:type="dxa"/>
          </w:tcPr>
          <w:p w:rsidR="00F7271B" w:rsidRDefault="00F7271B"/>
        </w:tc>
        <w:tc>
          <w:tcPr>
            <w:tcW w:w="1007" w:type="dxa"/>
            <w:gridSpan w:val="2"/>
            <w:shd w:val="clear" w:color="C0C0C0" w:fill="FFFFFF"/>
            <w:tcMar>
              <w:left w:w="34" w:type="dxa"/>
              <w:right w:w="34" w:type="dxa"/>
            </w:tcMar>
          </w:tcPr>
          <w:p w:rsidR="00F7271B" w:rsidRDefault="00151505">
            <w:pPr>
              <w:spacing w:after="0" w:line="240" w:lineRule="auto"/>
              <w:jc w:val="right"/>
              <w:rPr>
                <w:sz w:val="16"/>
                <w:szCs w:val="16"/>
              </w:rPr>
            </w:pPr>
            <w:r>
              <w:rPr>
                <w:rFonts w:ascii="Times New Roman" w:hAnsi="Times New Roman" w:cs="Times New Roman"/>
                <w:color w:val="C0C0C0"/>
                <w:sz w:val="16"/>
                <w:szCs w:val="16"/>
              </w:rPr>
              <w:t>стр. 3</w:t>
            </w:r>
          </w:p>
        </w:tc>
      </w:tr>
      <w:tr w:rsidR="00F7271B">
        <w:trPr>
          <w:trHeight w:hRule="exact" w:val="138"/>
        </w:trPr>
        <w:tc>
          <w:tcPr>
            <w:tcW w:w="143" w:type="dxa"/>
          </w:tcPr>
          <w:p w:rsidR="00F7271B" w:rsidRDefault="00F7271B"/>
        </w:tc>
        <w:tc>
          <w:tcPr>
            <w:tcW w:w="1844" w:type="dxa"/>
          </w:tcPr>
          <w:p w:rsidR="00F7271B" w:rsidRDefault="00F7271B"/>
        </w:tc>
        <w:tc>
          <w:tcPr>
            <w:tcW w:w="2694" w:type="dxa"/>
          </w:tcPr>
          <w:p w:rsidR="00F7271B" w:rsidRDefault="00F7271B"/>
        </w:tc>
        <w:tc>
          <w:tcPr>
            <w:tcW w:w="3545" w:type="dxa"/>
          </w:tcPr>
          <w:p w:rsidR="00F7271B" w:rsidRDefault="00F7271B"/>
        </w:tc>
        <w:tc>
          <w:tcPr>
            <w:tcW w:w="1560" w:type="dxa"/>
          </w:tcPr>
          <w:p w:rsidR="00F7271B" w:rsidRDefault="00F7271B"/>
        </w:tc>
        <w:tc>
          <w:tcPr>
            <w:tcW w:w="852" w:type="dxa"/>
          </w:tcPr>
          <w:p w:rsidR="00F7271B" w:rsidRDefault="00F7271B"/>
        </w:tc>
        <w:tc>
          <w:tcPr>
            <w:tcW w:w="143" w:type="dxa"/>
          </w:tcPr>
          <w:p w:rsidR="00F7271B" w:rsidRDefault="00F7271B"/>
        </w:tc>
      </w:tr>
      <w:tr w:rsidR="00F7271B">
        <w:trPr>
          <w:trHeight w:hRule="exact" w:val="29"/>
        </w:trPr>
        <w:tc>
          <w:tcPr>
            <w:tcW w:w="10788" w:type="dxa"/>
            <w:gridSpan w:val="7"/>
            <w:tcBorders>
              <w:top w:val="single" w:sz="16" w:space="0" w:color="000000"/>
            </w:tcBorders>
            <w:shd w:val="clear" w:color="FFFFFF" w:fill="FFFFFF"/>
            <w:tcMar>
              <w:left w:w="4" w:type="dxa"/>
              <w:right w:w="4" w:type="dxa"/>
            </w:tcMar>
          </w:tcPr>
          <w:p w:rsidR="00F7271B" w:rsidRDefault="00F7271B"/>
        </w:tc>
      </w:tr>
      <w:tr w:rsidR="00F7271B">
        <w:trPr>
          <w:trHeight w:hRule="exact" w:val="248"/>
        </w:trPr>
        <w:tc>
          <w:tcPr>
            <w:tcW w:w="143" w:type="dxa"/>
          </w:tcPr>
          <w:p w:rsidR="00F7271B" w:rsidRDefault="00F7271B"/>
        </w:tc>
        <w:tc>
          <w:tcPr>
            <w:tcW w:w="1844" w:type="dxa"/>
          </w:tcPr>
          <w:p w:rsidR="00F7271B" w:rsidRDefault="00F7271B"/>
        </w:tc>
        <w:tc>
          <w:tcPr>
            <w:tcW w:w="2694" w:type="dxa"/>
          </w:tcPr>
          <w:p w:rsidR="00F7271B" w:rsidRDefault="00F7271B"/>
        </w:tc>
        <w:tc>
          <w:tcPr>
            <w:tcW w:w="3545" w:type="dxa"/>
          </w:tcPr>
          <w:p w:rsidR="00F7271B" w:rsidRDefault="00F7271B"/>
        </w:tc>
        <w:tc>
          <w:tcPr>
            <w:tcW w:w="1560" w:type="dxa"/>
          </w:tcPr>
          <w:p w:rsidR="00F7271B" w:rsidRDefault="00F7271B"/>
        </w:tc>
        <w:tc>
          <w:tcPr>
            <w:tcW w:w="852" w:type="dxa"/>
          </w:tcPr>
          <w:p w:rsidR="00F7271B" w:rsidRDefault="00F7271B"/>
        </w:tc>
        <w:tc>
          <w:tcPr>
            <w:tcW w:w="143" w:type="dxa"/>
          </w:tcPr>
          <w:p w:rsidR="00F7271B" w:rsidRDefault="00F7271B"/>
        </w:tc>
      </w:tr>
      <w:tr w:rsidR="00F7271B" w:rsidRPr="00151505">
        <w:trPr>
          <w:trHeight w:hRule="exact" w:val="277"/>
        </w:trPr>
        <w:tc>
          <w:tcPr>
            <w:tcW w:w="143" w:type="dxa"/>
          </w:tcPr>
          <w:p w:rsidR="00F7271B" w:rsidRDefault="00F7271B"/>
        </w:tc>
        <w:tc>
          <w:tcPr>
            <w:tcW w:w="1844" w:type="dxa"/>
          </w:tcPr>
          <w:p w:rsidR="00F7271B" w:rsidRDefault="00F7271B"/>
        </w:tc>
        <w:tc>
          <w:tcPr>
            <w:tcW w:w="6252" w:type="dxa"/>
            <w:gridSpan w:val="2"/>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138"/>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2694" w:type="dxa"/>
          </w:tcPr>
          <w:p w:rsidR="00F7271B" w:rsidRPr="00151505" w:rsidRDefault="00F7271B">
            <w:pPr>
              <w:rPr>
                <w:lang w:val="ru-RU"/>
              </w:rPr>
            </w:pPr>
          </w:p>
        </w:tc>
        <w:tc>
          <w:tcPr>
            <w:tcW w:w="3545" w:type="dxa"/>
          </w:tcPr>
          <w:p w:rsidR="00F7271B" w:rsidRPr="00151505" w:rsidRDefault="00F7271B">
            <w:pPr>
              <w:rPr>
                <w:lang w:val="ru-RU"/>
              </w:rPr>
            </w:pP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2361"/>
        </w:trPr>
        <w:tc>
          <w:tcPr>
            <w:tcW w:w="143" w:type="dxa"/>
          </w:tcPr>
          <w:p w:rsidR="00F7271B" w:rsidRPr="00151505" w:rsidRDefault="00F7271B">
            <w:pPr>
              <w:rPr>
                <w:lang w:val="ru-RU"/>
              </w:rPr>
            </w:pPr>
          </w:p>
        </w:tc>
        <w:tc>
          <w:tcPr>
            <w:tcW w:w="10504" w:type="dxa"/>
            <w:gridSpan w:val="5"/>
            <w:shd w:val="clear" w:color="000000" w:fill="FFFFFF"/>
            <w:tcMar>
              <w:left w:w="34" w:type="dxa"/>
              <w:right w:w="34" w:type="dxa"/>
            </w:tcMar>
          </w:tcPr>
          <w:p w:rsidR="00F7271B" w:rsidRPr="00151505" w:rsidRDefault="00151505">
            <w:pPr>
              <w:spacing w:after="0" w:line="240" w:lineRule="auto"/>
              <w:rPr>
                <w:lang w:val="ru-RU"/>
              </w:rPr>
            </w:pPr>
            <w:r w:rsidRPr="00151505">
              <w:rPr>
                <w:rFonts w:ascii="Times New Roman" w:hAnsi="Times New Roman" w:cs="Times New Roman"/>
                <w:color w:val="000000"/>
                <w:lang w:val="ru-RU"/>
              </w:rPr>
              <w:t xml:space="preserve">Отдел образовательных программ и планирования учебного </w:t>
            </w:r>
            <w:r w:rsidRPr="00151505">
              <w:rPr>
                <w:rFonts w:ascii="Times New Roman" w:hAnsi="Times New Roman" w:cs="Times New Roman"/>
                <w:color w:val="000000"/>
                <w:lang w:val="ru-RU"/>
              </w:rPr>
              <w:t>процесса Торопова Т.В. __________</w:t>
            </w:r>
          </w:p>
          <w:p w:rsidR="00F7271B" w:rsidRPr="00151505" w:rsidRDefault="00F7271B">
            <w:pPr>
              <w:spacing w:after="0" w:line="240" w:lineRule="auto"/>
              <w:rPr>
                <w:lang w:val="ru-RU"/>
              </w:rPr>
            </w:pPr>
          </w:p>
          <w:p w:rsidR="00F7271B" w:rsidRPr="00151505" w:rsidRDefault="00151505">
            <w:pPr>
              <w:spacing w:after="0" w:line="240" w:lineRule="auto"/>
              <w:rPr>
                <w:lang w:val="ru-RU"/>
              </w:rPr>
            </w:pPr>
            <w:r w:rsidRPr="00151505">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F7271B" w:rsidRPr="00151505" w:rsidRDefault="00F7271B">
            <w:pPr>
              <w:spacing w:after="0" w:line="240" w:lineRule="auto"/>
              <w:rPr>
                <w:lang w:val="ru-RU"/>
              </w:rPr>
            </w:pPr>
          </w:p>
          <w:p w:rsidR="00F7271B" w:rsidRPr="00151505" w:rsidRDefault="00151505">
            <w:pPr>
              <w:spacing w:after="0" w:line="240" w:lineRule="auto"/>
              <w:rPr>
                <w:lang w:val="ru-RU"/>
              </w:rPr>
            </w:pPr>
            <w:r w:rsidRPr="00151505">
              <w:rPr>
                <w:rFonts w:ascii="Times New Roman" w:hAnsi="Times New Roman" w:cs="Times New Roman"/>
                <w:color w:val="000000"/>
                <w:lang w:val="ru-RU"/>
              </w:rPr>
              <w:t>Зав. кафедрой д.ю.н., профессор И.В. Рукавишникова _________________</w:t>
            </w:r>
          </w:p>
          <w:p w:rsidR="00F7271B" w:rsidRPr="00151505" w:rsidRDefault="00F7271B">
            <w:pPr>
              <w:spacing w:after="0" w:line="240" w:lineRule="auto"/>
              <w:rPr>
                <w:lang w:val="ru-RU"/>
              </w:rPr>
            </w:pPr>
          </w:p>
          <w:p w:rsidR="00F7271B" w:rsidRPr="00151505" w:rsidRDefault="00151505">
            <w:pPr>
              <w:spacing w:after="0" w:line="240" w:lineRule="auto"/>
              <w:rPr>
                <w:lang w:val="ru-RU"/>
              </w:rPr>
            </w:pPr>
            <w:r w:rsidRPr="00151505">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F7271B" w:rsidRPr="00151505" w:rsidRDefault="00F7271B">
            <w:pPr>
              <w:rPr>
                <w:lang w:val="ru-RU"/>
              </w:rPr>
            </w:pPr>
          </w:p>
        </w:tc>
      </w:tr>
      <w:tr w:rsidR="00F7271B" w:rsidRPr="00151505">
        <w:trPr>
          <w:trHeight w:hRule="exact" w:val="138"/>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2694" w:type="dxa"/>
          </w:tcPr>
          <w:p w:rsidR="00F7271B" w:rsidRPr="00151505" w:rsidRDefault="00F7271B">
            <w:pPr>
              <w:rPr>
                <w:lang w:val="ru-RU"/>
              </w:rPr>
            </w:pPr>
          </w:p>
        </w:tc>
        <w:tc>
          <w:tcPr>
            <w:tcW w:w="3545" w:type="dxa"/>
          </w:tcPr>
          <w:p w:rsidR="00F7271B" w:rsidRPr="00151505" w:rsidRDefault="00F7271B">
            <w:pPr>
              <w:rPr>
                <w:lang w:val="ru-RU"/>
              </w:rPr>
            </w:pP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29"/>
        </w:trPr>
        <w:tc>
          <w:tcPr>
            <w:tcW w:w="10788" w:type="dxa"/>
            <w:gridSpan w:val="7"/>
            <w:tcBorders>
              <w:top w:val="single" w:sz="16" w:space="0" w:color="000000"/>
            </w:tcBorders>
            <w:shd w:val="clear" w:color="FFFFFF" w:fill="FFFFFF"/>
            <w:tcMar>
              <w:left w:w="4" w:type="dxa"/>
              <w:right w:w="4" w:type="dxa"/>
            </w:tcMar>
          </w:tcPr>
          <w:p w:rsidR="00F7271B" w:rsidRPr="00151505" w:rsidRDefault="00F7271B">
            <w:pPr>
              <w:rPr>
                <w:lang w:val="ru-RU"/>
              </w:rPr>
            </w:pPr>
          </w:p>
        </w:tc>
      </w:tr>
      <w:tr w:rsidR="00F7271B" w:rsidRPr="00151505">
        <w:trPr>
          <w:trHeight w:hRule="exact" w:val="248"/>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2694" w:type="dxa"/>
          </w:tcPr>
          <w:p w:rsidR="00F7271B" w:rsidRPr="00151505" w:rsidRDefault="00F7271B">
            <w:pPr>
              <w:rPr>
                <w:lang w:val="ru-RU"/>
              </w:rPr>
            </w:pPr>
          </w:p>
        </w:tc>
        <w:tc>
          <w:tcPr>
            <w:tcW w:w="3545" w:type="dxa"/>
          </w:tcPr>
          <w:p w:rsidR="00F7271B" w:rsidRPr="00151505" w:rsidRDefault="00F7271B">
            <w:pPr>
              <w:rPr>
                <w:lang w:val="ru-RU"/>
              </w:rPr>
            </w:pP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277"/>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6252" w:type="dxa"/>
            <w:gridSpan w:val="2"/>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138"/>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2694" w:type="dxa"/>
          </w:tcPr>
          <w:p w:rsidR="00F7271B" w:rsidRPr="00151505" w:rsidRDefault="00F7271B">
            <w:pPr>
              <w:rPr>
                <w:lang w:val="ru-RU"/>
              </w:rPr>
            </w:pPr>
          </w:p>
        </w:tc>
        <w:tc>
          <w:tcPr>
            <w:tcW w:w="3545" w:type="dxa"/>
          </w:tcPr>
          <w:p w:rsidR="00F7271B" w:rsidRPr="00151505" w:rsidRDefault="00F7271B">
            <w:pPr>
              <w:rPr>
                <w:lang w:val="ru-RU"/>
              </w:rPr>
            </w:pP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2500"/>
        </w:trPr>
        <w:tc>
          <w:tcPr>
            <w:tcW w:w="143" w:type="dxa"/>
          </w:tcPr>
          <w:p w:rsidR="00F7271B" w:rsidRPr="00151505" w:rsidRDefault="00F7271B">
            <w:pPr>
              <w:rPr>
                <w:lang w:val="ru-RU"/>
              </w:rPr>
            </w:pPr>
          </w:p>
        </w:tc>
        <w:tc>
          <w:tcPr>
            <w:tcW w:w="10504" w:type="dxa"/>
            <w:gridSpan w:val="5"/>
            <w:shd w:val="clear" w:color="000000" w:fill="FFFFFF"/>
            <w:tcMar>
              <w:left w:w="34" w:type="dxa"/>
              <w:right w:w="34" w:type="dxa"/>
            </w:tcMar>
          </w:tcPr>
          <w:p w:rsidR="00F7271B" w:rsidRPr="00151505" w:rsidRDefault="00151505">
            <w:pPr>
              <w:spacing w:after="0" w:line="240" w:lineRule="auto"/>
              <w:rPr>
                <w:lang w:val="ru-RU"/>
              </w:rPr>
            </w:pPr>
            <w:r w:rsidRPr="0015150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7271B" w:rsidRPr="00151505" w:rsidRDefault="00F7271B">
            <w:pPr>
              <w:spacing w:after="0" w:line="240" w:lineRule="auto"/>
              <w:rPr>
                <w:lang w:val="ru-RU"/>
              </w:rPr>
            </w:pPr>
          </w:p>
          <w:p w:rsidR="00F7271B" w:rsidRPr="00151505" w:rsidRDefault="00151505">
            <w:pPr>
              <w:spacing w:after="0" w:line="240" w:lineRule="auto"/>
              <w:rPr>
                <w:lang w:val="ru-RU"/>
              </w:rPr>
            </w:pPr>
            <w:r w:rsidRPr="00151505">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F7271B" w:rsidRPr="00151505" w:rsidRDefault="00F7271B">
            <w:pPr>
              <w:spacing w:after="0" w:line="240" w:lineRule="auto"/>
              <w:rPr>
                <w:lang w:val="ru-RU"/>
              </w:rPr>
            </w:pPr>
          </w:p>
          <w:p w:rsidR="00F7271B" w:rsidRPr="00151505" w:rsidRDefault="00151505">
            <w:pPr>
              <w:spacing w:after="0" w:line="240" w:lineRule="auto"/>
              <w:rPr>
                <w:lang w:val="ru-RU"/>
              </w:rPr>
            </w:pPr>
            <w:r w:rsidRPr="00151505">
              <w:rPr>
                <w:rFonts w:ascii="Times New Roman" w:hAnsi="Times New Roman" w:cs="Times New Roman"/>
                <w:color w:val="000000"/>
                <w:lang w:val="ru-RU"/>
              </w:rPr>
              <w:t>Зав. кафедрой д.ю.н., профессор И.В. Рукавишникова _________________</w:t>
            </w:r>
          </w:p>
          <w:p w:rsidR="00F7271B" w:rsidRPr="00151505" w:rsidRDefault="00F7271B">
            <w:pPr>
              <w:spacing w:after="0" w:line="240" w:lineRule="auto"/>
              <w:rPr>
                <w:lang w:val="ru-RU"/>
              </w:rPr>
            </w:pPr>
          </w:p>
          <w:p w:rsidR="00F7271B" w:rsidRPr="00151505" w:rsidRDefault="00151505">
            <w:pPr>
              <w:spacing w:after="0" w:line="240" w:lineRule="auto"/>
              <w:rPr>
                <w:lang w:val="ru-RU"/>
              </w:rPr>
            </w:pPr>
            <w:r w:rsidRPr="00151505">
              <w:rPr>
                <w:rFonts w:ascii="Times New Roman" w:hAnsi="Times New Roman" w:cs="Times New Roman"/>
                <w:color w:val="000000"/>
                <w:lang w:val="ru-RU"/>
              </w:rPr>
              <w:t>Программу составил(и):  ст.преподав</w:t>
            </w:r>
            <w:r w:rsidRPr="00151505">
              <w:rPr>
                <w:rFonts w:ascii="Times New Roman" w:hAnsi="Times New Roman" w:cs="Times New Roman"/>
                <w:color w:val="000000"/>
                <w:lang w:val="ru-RU"/>
              </w:rPr>
              <w:t>атель, Матевосян С.С. _________________</w:t>
            </w:r>
          </w:p>
        </w:tc>
        <w:tc>
          <w:tcPr>
            <w:tcW w:w="143" w:type="dxa"/>
          </w:tcPr>
          <w:p w:rsidR="00F7271B" w:rsidRPr="00151505" w:rsidRDefault="00F7271B">
            <w:pPr>
              <w:rPr>
                <w:lang w:val="ru-RU"/>
              </w:rPr>
            </w:pPr>
          </w:p>
        </w:tc>
      </w:tr>
      <w:tr w:rsidR="00F7271B" w:rsidRPr="00151505">
        <w:trPr>
          <w:trHeight w:hRule="exact" w:val="138"/>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2694" w:type="dxa"/>
          </w:tcPr>
          <w:p w:rsidR="00F7271B" w:rsidRPr="00151505" w:rsidRDefault="00F7271B">
            <w:pPr>
              <w:rPr>
                <w:lang w:val="ru-RU"/>
              </w:rPr>
            </w:pPr>
          </w:p>
        </w:tc>
        <w:tc>
          <w:tcPr>
            <w:tcW w:w="3545" w:type="dxa"/>
          </w:tcPr>
          <w:p w:rsidR="00F7271B" w:rsidRPr="00151505" w:rsidRDefault="00F7271B">
            <w:pPr>
              <w:rPr>
                <w:lang w:val="ru-RU"/>
              </w:rPr>
            </w:pP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29"/>
        </w:trPr>
        <w:tc>
          <w:tcPr>
            <w:tcW w:w="10788" w:type="dxa"/>
            <w:gridSpan w:val="7"/>
            <w:tcBorders>
              <w:top w:val="single" w:sz="16" w:space="0" w:color="000000"/>
            </w:tcBorders>
            <w:shd w:val="clear" w:color="FFFFFF" w:fill="FFFFFF"/>
            <w:tcMar>
              <w:left w:w="4" w:type="dxa"/>
              <w:right w:w="4" w:type="dxa"/>
            </w:tcMar>
          </w:tcPr>
          <w:p w:rsidR="00F7271B" w:rsidRPr="00151505" w:rsidRDefault="00F7271B">
            <w:pPr>
              <w:rPr>
                <w:lang w:val="ru-RU"/>
              </w:rPr>
            </w:pPr>
          </w:p>
        </w:tc>
      </w:tr>
      <w:tr w:rsidR="00F7271B" w:rsidRPr="00151505">
        <w:trPr>
          <w:trHeight w:hRule="exact" w:val="248"/>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2694" w:type="dxa"/>
          </w:tcPr>
          <w:p w:rsidR="00F7271B" w:rsidRPr="00151505" w:rsidRDefault="00F7271B">
            <w:pPr>
              <w:rPr>
                <w:lang w:val="ru-RU"/>
              </w:rPr>
            </w:pPr>
          </w:p>
        </w:tc>
        <w:tc>
          <w:tcPr>
            <w:tcW w:w="3545" w:type="dxa"/>
          </w:tcPr>
          <w:p w:rsidR="00F7271B" w:rsidRPr="00151505" w:rsidRDefault="00F7271B">
            <w:pPr>
              <w:rPr>
                <w:lang w:val="ru-RU"/>
              </w:rPr>
            </w:pP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277"/>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6252" w:type="dxa"/>
            <w:gridSpan w:val="2"/>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138"/>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2694" w:type="dxa"/>
          </w:tcPr>
          <w:p w:rsidR="00F7271B" w:rsidRPr="00151505" w:rsidRDefault="00F7271B">
            <w:pPr>
              <w:rPr>
                <w:lang w:val="ru-RU"/>
              </w:rPr>
            </w:pPr>
          </w:p>
        </w:tc>
        <w:tc>
          <w:tcPr>
            <w:tcW w:w="3545" w:type="dxa"/>
          </w:tcPr>
          <w:p w:rsidR="00F7271B" w:rsidRPr="00151505" w:rsidRDefault="00F7271B">
            <w:pPr>
              <w:rPr>
                <w:lang w:val="ru-RU"/>
              </w:rPr>
            </w:pP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2222"/>
        </w:trPr>
        <w:tc>
          <w:tcPr>
            <w:tcW w:w="143" w:type="dxa"/>
          </w:tcPr>
          <w:p w:rsidR="00F7271B" w:rsidRPr="00151505" w:rsidRDefault="00F7271B">
            <w:pPr>
              <w:rPr>
                <w:lang w:val="ru-RU"/>
              </w:rPr>
            </w:pPr>
          </w:p>
        </w:tc>
        <w:tc>
          <w:tcPr>
            <w:tcW w:w="10504" w:type="dxa"/>
            <w:gridSpan w:val="5"/>
            <w:shd w:val="clear" w:color="000000" w:fill="FFFFFF"/>
            <w:tcMar>
              <w:left w:w="34" w:type="dxa"/>
              <w:right w:w="34" w:type="dxa"/>
            </w:tcMar>
          </w:tcPr>
          <w:p w:rsidR="00F7271B" w:rsidRPr="00151505" w:rsidRDefault="00151505">
            <w:pPr>
              <w:spacing w:after="0" w:line="240" w:lineRule="auto"/>
              <w:rPr>
                <w:lang w:val="ru-RU"/>
              </w:rPr>
            </w:pPr>
            <w:r w:rsidRPr="0015150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7271B" w:rsidRPr="00151505" w:rsidRDefault="00F7271B">
            <w:pPr>
              <w:spacing w:after="0" w:line="240" w:lineRule="auto"/>
              <w:rPr>
                <w:lang w:val="ru-RU"/>
              </w:rPr>
            </w:pPr>
          </w:p>
          <w:p w:rsidR="00F7271B" w:rsidRPr="00151505" w:rsidRDefault="00151505">
            <w:pPr>
              <w:spacing w:after="0" w:line="240" w:lineRule="auto"/>
              <w:rPr>
                <w:lang w:val="ru-RU"/>
              </w:rPr>
            </w:pPr>
            <w:r w:rsidRPr="00151505">
              <w:rPr>
                <w:rFonts w:ascii="Times New Roman" w:hAnsi="Times New Roman" w:cs="Times New Roman"/>
                <w:color w:val="000000"/>
                <w:lang w:val="ru-RU"/>
              </w:rPr>
              <w:t xml:space="preserve">Рабочая программа пересмотрена, </w:t>
            </w:r>
            <w:r w:rsidRPr="00151505">
              <w:rPr>
                <w:rFonts w:ascii="Times New Roman" w:hAnsi="Times New Roman" w:cs="Times New Roman"/>
                <w:color w:val="000000"/>
                <w:lang w:val="ru-RU"/>
              </w:rPr>
              <w:t>обсуждена и одобрена для исполнения в 2021-2022 учебном году на заседании кафедры Финансовое и административное право</w:t>
            </w:r>
          </w:p>
          <w:p w:rsidR="00F7271B" w:rsidRPr="00151505" w:rsidRDefault="00F7271B">
            <w:pPr>
              <w:spacing w:after="0" w:line="240" w:lineRule="auto"/>
              <w:rPr>
                <w:lang w:val="ru-RU"/>
              </w:rPr>
            </w:pPr>
          </w:p>
          <w:p w:rsidR="00F7271B" w:rsidRPr="00151505" w:rsidRDefault="00151505">
            <w:pPr>
              <w:spacing w:after="0" w:line="240" w:lineRule="auto"/>
              <w:rPr>
                <w:lang w:val="ru-RU"/>
              </w:rPr>
            </w:pPr>
            <w:r w:rsidRPr="00151505">
              <w:rPr>
                <w:rFonts w:ascii="Times New Roman" w:hAnsi="Times New Roman" w:cs="Times New Roman"/>
                <w:color w:val="000000"/>
                <w:lang w:val="ru-RU"/>
              </w:rPr>
              <w:t>Зав. кафедрой: д.ю.н., профессор И.В. Рукавишникова _________________</w:t>
            </w:r>
          </w:p>
          <w:p w:rsidR="00F7271B" w:rsidRPr="00151505" w:rsidRDefault="00F7271B">
            <w:pPr>
              <w:spacing w:after="0" w:line="240" w:lineRule="auto"/>
              <w:rPr>
                <w:lang w:val="ru-RU"/>
              </w:rPr>
            </w:pPr>
          </w:p>
          <w:p w:rsidR="00F7271B" w:rsidRPr="00151505" w:rsidRDefault="00151505">
            <w:pPr>
              <w:spacing w:after="0" w:line="240" w:lineRule="auto"/>
              <w:rPr>
                <w:lang w:val="ru-RU"/>
              </w:rPr>
            </w:pPr>
            <w:r w:rsidRPr="00151505">
              <w:rPr>
                <w:rFonts w:ascii="Times New Roman" w:hAnsi="Times New Roman" w:cs="Times New Roman"/>
                <w:color w:val="000000"/>
                <w:lang w:val="ru-RU"/>
              </w:rPr>
              <w:t>Программу составил(и):  ст.преподаватель, Матевосян С.С. _________</w:t>
            </w:r>
            <w:r w:rsidRPr="00151505">
              <w:rPr>
                <w:rFonts w:ascii="Times New Roman" w:hAnsi="Times New Roman" w:cs="Times New Roman"/>
                <w:color w:val="000000"/>
                <w:lang w:val="ru-RU"/>
              </w:rPr>
              <w:t>________</w:t>
            </w:r>
          </w:p>
        </w:tc>
        <w:tc>
          <w:tcPr>
            <w:tcW w:w="143" w:type="dxa"/>
          </w:tcPr>
          <w:p w:rsidR="00F7271B" w:rsidRPr="00151505" w:rsidRDefault="00F7271B">
            <w:pPr>
              <w:rPr>
                <w:lang w:val="ru-RU"/>
              </w:rPr>
            </w:pPr>
          </w:p>
        </w:tc>
      </w:tr>
      <w:tr w:rsidR="00F7271B" w:rsidRPr="00151505">
        <w:trPr>
          <w:trHeight w:hRule="exact" w:val="138"/>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2694" w:type="dxa"/>
          </w:tcPr>
          <w:p w:rsidR="00F7271B" w:rsidRPr="00151505" w:rsidRDefault="00F7271B">
            <w:pPr>
              <w:rPr>
                <w:lang w:val="ru-RU"/>
              </w:rPr>
            </w:pPr>
          </w:p>
        </w:tc>
        <w:tc>
          <w:tcPr>
            <w:tcW w:w="3545" w:type="dxa"/>
          </w:tcPr>
          <w:p w:rsidR="00F7271B" w:rsidRPr="00151505" w:rsidRDefault="00F7271B">
            <w:pPr>
              <w:rPr>
                <w:lang w:val="ru-RU"/>
              </w:rPr>
            </w:pP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29"/>
        </w:trPr>
        <w:tc>
          <w:tcPr>
            <w:tcW w:w="10788" w:type="dxa"/>
            <w:gridSpan w:val="7"/>
            <w:tcBorders>
              <w:top w:val="single" w:sz="16" w:space="0" w:color="000000"/>
            </w:tcBorders>
            <w:shd w:val="clear" w:color="FFFFFF" w:fill="FFFFFF"/>
            <w:tcMar>
              <w:left w:w="4" w:type="dxa"/>
              <w:right w:w="4" w:type="dxa"/>
            </w:tcMar>
          </w:tcPr>
          <w:p w:rsidR="00F7271B" w:rsidRPr="00151505" w:rsidRDefault="00F7271B">
            <w:pPr>
              <w:rPr>
                <w:lang w:val="ru-RU"/>
              </w:rPr>
            </w:pPr>
          </w:p>
        </w:tc>
      </w:tr>
      <w:tr w:rsidR="00F7271B" w:rsidRPr="00151505">
        <w:trPr>
          <w:trHeight w:hRule="exact" w:val="387"/>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2694" w:type="dxa"/>
          </w:tcPr>
          <w:p w:rsidR="00F7271B" w:rsidRPr="00151505" w:rsidRDefault="00F7271B">
            <w:pPr>
              <w:rPr>
                <w:lang w:val="ru-RU"/>
              </w:rPr>
            </w:pPr>
          </w:p>
        </w:tc>
        <w:tc>
          <w:tcPr>
            <w:tcW w:w="3545" w:type="dxa"/>
          </w:tcPr>
          <w:p w:rsidR="00F7271B" w:rsidRPr="00151505" w:rsidRDefault="00F7271B">
            <w:pPr>
              <w:rPr>
                <w:lang w:val="ru-RU"/>
              </w:rPr>
            </w:pP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277"/>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6252" w:type="dxa"/>
            <w:gridSpan w:val="2"/>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277"/>
        </w:trPr>
        <w:tc>
          <w:tcPr>
            <w:tcW w:w="143" w:type="dxa"/>
          </w:tcPr>
          <w:p w:rsidR="00F7271B" w:rsidRPr="00151505" w:rsidRDefault="00F7271B">
            <w:pPr>
              <w:rPr>
                <w:lang w:val="ru-RU"/>
              </w:rPr>
            </w:pPr>
          </w:p>
        </w:tc>
        <w:tc>
          <w:tcPr>
            <w:tcW w:w="1844" w:type="dxa"/>
          </w:tcPr>
          <w:p w:rsidR="00F7271B" w:rsidRPr="00151505" w:rsidRDefault="00F7271B">
            <w:pPr>
              <w:rPr>
                <w:lang w:val="ru-RU"/>
              </w:rPr>
            </w:pPr>
          </w:p>
        </w:tc>
        <w:tc>
          <w:tcPr>
            <w:tcW w:w="2694" w:type="dxa"/>
          </w:tcPr>
          <w:p w:rsidR="00F7271B" w:rsidRPr="00151505" w:rsidRDefault="00F7271B">
            <w:pPr>
              <w:rPr>
                <w:lang w:val="ru-RU"/>
              </w:rPr>
            </w:pPr>
          </w:p>
        </w:tc>
        <w:tc>
          <w:tcPr>
            <w:tcW w:w="3545" w:type="dxa"/>
          </w:tcPr>
          <w:p w:rsidR="00F7271B" w:rsidRPr="00151505" w:rsidRDefault="00F7271B">
            <w:pPr>
              <w:rPr>
                <w:lang w:val="ru-RU"/>
              </w:rPr>
            </w:pPr>
          </w:p>
        </w:tc>
        <w:tc>
          <w:tcPr>
            <w:tcW w:w="1560" w:type="dxa"/>
          </w:tcPr>
          <w:p w:rsidR="00F7271B" w:rsidRPr="00151505" w:rsidRDefault="00F7271B">
            <w:pPr>
              <w:rPr>
                <w:lang w:val="ru-RU"/>
              </w:rPr>
            </w:pPr>
          </w:p>
        </w:tc>
        <w:tc>
          <w:tcPr>
            <w:tcW w:w="852" w:type="dxa"/>
          </w:tcPr>
          <w:p w:rsidR="00F7271B" w:rsidRPr="00151505" w:rsidRDefault="00F7271B">
            <w:pPr>
              <w:rPr>
                <w:lang w:val="ru-RU"/>
              </w:rPr>
            </w:pPr>
          </w:p>
        </w:tc>
        <w:tc>
          <w:tcPr>
            <w:tcW w:w="143" w:type="dxa"/>
          </w:tcPr>
          <w:p w:rsidR="00F7271B" w:rsidRPr="00151505" w:rsidRDefault="00F7271B">
            <w:pPr>
              <w:rPr>
                <w:lang w:val="ru-RU"/>
              </w:rPr>
            </w:pPr>
          </w:p>
        </w:tc>
      </w:tr>
      <w:tr w:rsidR="00F7271B" w:rsidRPr="00151505">
        <w:trPr>
          <w:trHeight w:hRule="exact" w:val="2222"/>
        </w:trPr>
        <w:tc>
          <w:tcPr>
            <w:tcW w:w="143" w:type="dxa"/>
          </w:tcPr>
          <w:p w:rsidR="00F7271B" w:rsidRPr="00151505" w:rsidRDefault="00F7271B">
            <w:pPr>
              <w:rPr>
                <w:lang w:val="ru-RU"/>
              </w:rPr>
            </w:pPr>
          </w:p>
        </w:tc>
        <w:tc>
          <w:tcPr>
            <w:tcW w:w="10504" w:type="dxa"/>
            <w:gridSpan w:val="5"/>
            <w:shd w:val="clear" w:color="000000" w:fill="FFFFFF"/>
            <w:tcMar>
              <w:left w:w="34" w:type="dxa"/>
              <w:right w:w="34" w:type="dxa"/>
            </w:tcMar>
          </w:tcPr>
          <w:p w:rsidR="00F7271B" w:rsidRPr="00151505" w:rsidRDefault="00151505">
            <w:pPr>
              <w:spacing w:after="0" w:line="240" w:lineRule="auto"/>
              <w:rPr>
                <w:lang w:val="ru-RU"/>
              </w:rPr>
            </w:pPr>
            <w:r w:rsidRPr="0015150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7271B" w:rsidRPr="00151505" w:rsidRDefault="00F7271B">
            <w:pPr>
              <w:spacing w:after="0" w:line="240" w:lineRule="auto"/>
              <w:rPr>
                <w:lang w:val="ru-RU"/>
              </w:rPr>
            </w:pPr>
          </w:p>
          <w:p w:rsidR="00F7271B" w:rsidRPr="00151505" w:rsidRDefault="00151505">
            <w:pPr>
              <w:spacing w:after="0" w:line="240" w:lineRule="auto"/>
              <w:rPr>
                <w:lang w:val="ru-RU"/>
              </w:rPr>
            </w:pPr>
            <w:r w:rsidRPr="00151505">
              <w:rPr>
                <w:rFonts w:ascii="Times New Roman" w:hAnsi="Times New Roman" w:cs="Times New Roman"/>
                <w:color w:val="000000"/>
                <w:lang w:val="ru-RU"/>
              </w:rPr>
              <w:t xml:space="preserve">Рабочая программа пересмотрена, обсуждена и одобрена для </w:t>
            </w:r>
            <w:r w:rsidRPr="00151505">
              <w:rPr>
                <w:rFonts w:ascii="Times New Roman" w:hAnsi="Times New Roman" w:cs="Times New Roman"/>
                <w:color w:val="000000"/>
                <w:lang w:val="ru-RU"/>
              </w:rPr>
              <w:t>исполнения в 2022-2023 учебном году на заседании кафедры Финансовое и административное право</w:t>
            </w:r>
          </w:p>
          <w:p w:rsidR="00F7271B" w:rsidRPr="00151505" w:rsidRDefault="00F7271B">
            <w:pPr>
              <w:spacing w:after="0" w:line="240" w:lineRule="auto"/>
              <w:rPr>
                <w:lang w:val="ru-RU"/>
              </w:rPr>
            </w:pPr>
          </w:p>
          <w:p w:rsidR="00F7271B" w:rsidRPr="00151505" w:rsidRDefault="00151505">
            <w:pPr>
              <w:spacing w:after="0" w:line="240" w:lineRule="auto"/>
              <w:rPr>
                <w:lang w:val="ru-RU"/>
              </w:rPr>
            </w:pPr>
            <w:r w:rsidRPr="00151505">
              <w:rPr>
                <w:rFonts w:ascii="Times New Roman" w:hAnsi="Times New Roman" w:cs="Times New Roman"/>
                <w:color w:val="000000"/>
                <w:lang w:val="ru-RU"/>
              </w:rPr>
              <w:t>Зав. кафедрой: д.ю.н., профессор И.В. Рукавишникова _________________</w:t>
            </w:r>
          </w:p>
          <w:p w:rsidR="00F7271B" w:rsidRPr="00151505" w:rsidRDefault="00F7271B">
            <w:pPr>
              <w:spacing w:after="0" w:line="240" w:lineRule="auto"/>
              <w:rPr>
                <w:lang w:val="ru-RU"/>
              </w:rPr>
            </w:pPr>
          </w:p>
          <w:p w:rsidR="00F7271B" w:rsidRPr="00151505" w:rsidRDefault="00151505">
            <w:pPr>
              <w:spacing w:after="0" w:line="240" w:lineRule="auto"/>
              <w:rPr>
                <w:lang w:val="ru-RU"/>
              </w:rPr>
            </w:pPr>
            <w:r w:rsidRPr="00151505">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F7271B" w:rsidRPr="00151505" w:rsidRDefault="00F7271B">
            <w:pPr>
              <w:rPr>
                <w:lang w:val="ru-RU"/>
              </w:rPr>
            </w:pPr>
          </w:p>
        </w:tc>
      </w:tr>
    </w:tbl>
    <w:p w:rsidR="00F7271B" w:rsidRPr="00151505" w:rsidRDefault="00151505">
      <w:pPr>
        <w:rPr>
          <w:sz w:val="0"/>
          <w:szCs w:val="0"/>
          <w:lang w:val="ru-RU"/>
        </w:rPr>
      </w:pPr>
      <w:r w:rsidRPr="00151505">
        <w:rPr>
          <w:lang w:val="ru-RU"/>
        </w:rPr>
        <w:br w:type="page"/>
      </w:r>
    </w:p>
    <w:tbl>
      <w:tblPr>
        <w:tblW w:w="0" w:type="auto"/>
        <w:tblCellMar>
          <w:left w:w="0" w:type="dxa"/>
          <w:right w:w="0" w:type="dxa"/>
        </w:tblCellMar>
        <w:tblLook w:val="04A0" w:firstRow="1" w:lastRow="0" w:firstColumn="1" w:lastColumn="0" w:noHBand="0" w:noVBand="1"/>
      </w:tblPr>
      <w:tblGrid>
        <w:gridCol w:w="779"/>
        <w:gridCol w:w="1983"/>
        <w:gridCol w:w="1755"/>
        <w:gridCol w:w="4786"/>
        <w:gridCol w:w="971"/>
      </w:tblGrid>
      <w:tr w:rsidR="00F7271B">
        <w:trPr>
          <w:trHeight w:hRule="exact" w:val="416"/>
        </w:trPr>
        <w:tc>
          <w:tcPr>
            <w:tcW w:w="4692" w:type="dxa"/>
            <w:gridSpan w:val="3"/>
            <w:shd w:val="clear" w:color="C0C0C0" w:fill="FFFFFF"/>
            <w:tcMar>
              <w:left w:w="34" w:type="dxa"/>
              <w:right w:w="34" w:type="dxa"/>
            </w:tcMar>
          </w:tcPr>
          <w:p w:rsidR="00F7271B" w:rsidRDefault="00151505">
            <w:pPr>
              <w:spacing w:after="0" w:line="240" w:lineRule="auto"/>
              <w:rPr>
                <w:sz w:val="16"/>
                <w:szCs w:val="16"/>
              </w:rPr>
            </w:pPr>
            <w:r>
              <w:rPr>
                <w:rFonts w:ascii="Times New Roman" w:hAnsi="Times New Roman" w:cs="Times New Roman"/>
                <w:color w:val="C0C0C0"/>
                <w:sz w:val="16"/>
                <w:szCs w:val="16"/>
              </w:rPr>
              <w:lastRenderedPageBreak/>
              <w:t>УП: oz40.03.</w:t>
            </w:r>
            <w:r>
              <w:rPr>
                <w:rFonts w:ascii="Times New Roman" w:hAnsi="Times New Roman" w:cs="Times New Roman"/>
                <w:color w:val="C0C0C0"/>
                <w:sz w:val="16"/>
                <w:szCs w:val="16"/>
              </w:rPr>
              <w:t>01.03_1.plx</w:t>
            </w:r>
          </w:p>
        </w:tc>
        <w:tc>
          <w:tcPr>
            <w:tcW w:w="5104" w:type="dxa"/>
          </w:tcPr>
          <w:p w:rsidR="00F7271B" w:rsidRDefault="00F7271B"/>
        </w:tc>
        <w:tc>
          <w:tcPr>
            <w:tcW w:w="1007" w:type="dxa"/>
            <w:shd w:val="clear" w:color="C0C0C0" w:fill="FFFFFF"/>
            <w:tcMar>
              <w:left w:w="34" w:type="dxa"/>
              <w:right w:w="34" w:type="dxa"/>
            </w:tcMar>
          </w:tcPr>
          <w:p w:rsidR="00F7271B" w:rsidRDefault="00151505">
            <w:pPr>
              <w:spacing w:after="0" w:line="240" w:lineRule="auto"/>
              <w:jc w:val="right"/>
              <w:rPr>
                <w:sz w:val="16"/>
                <w:szCs w:val="16"/>
              </w:rPr>
            </w:pPr>
            <w:r>
              <w:rPr>
                <w:rFonts w:ascii="Times New Roman" w:hAnsi="Times New Roman" w:cs="Times New Roman"/>
                <w:color w:val="C0C0C0"/>
                <w:sz w:val="16"/>
                <w:szCs w:val="16"/>
              </w:rPr>
              <w:t>стр. 4</w:t>
            </w:r>
          </w:p>
        </w:tc>
      </w:tr>
      <w:tr w:rsidR="00F727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7271B" w:rsidRPr="00151505">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Цели:- углубленное исследование проблем правового регулирования административно-деликтных отношений и правоприменительной деятельности по привлечению виновных лиц в административный процесс; - </w:t>
            </w:r>
            <w:r w:rsidRPr="00151505">
              <w:rPr>
                <w:rFonts w:ascii="Times New Roman" w:hAnsi="Times New Roman" w:cs="Times New Roman"/>
                <w:color w:val="000000"/>
                <w:sz w:val="19"/>
                <w:szCs w:val="19"/>
                <w:lang w:val="ru-RU"/>
              </w:rPr>
              <w:t>обеспечение понимания сути правовых норм, регулирующих институт административного процесса, и развитие навыков их квалифицированного применения на практике;- получение практических навыков эффективного применения нормативно-правового материала и приобретен</w:t>
            </w:r>
            <w:r w:rsidRPr="00151505">
              <w:rPr>
                <w:rFonts w:ascii="Times New Roman" w:hAnsi="Times New Roman" w:cs="Times New Roman"/>
                <w:color w:val="000000"/>
                <w:sz w:val="19"/>
                <w:szCs w:val="19"/>
                <w:lang w:val="ru-RU"/>
              </w:rPr>
              <w:t>ных теоретических знаний  к конкретным ситуациям, возникающим при привлечении лиц в административный процесс.</w:t>
            </w:r>
          </w:p>
        </w:tc>
      </w:tr>
      <w:tr w:rsidR="00F7271B" w:rsidRPr="00151505">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Задачи:- изучение видов административных наказаний, правил их назначения; - рассмотрение проблем квалификации административных </w:t>
            </w:r>
            <w:r w:rsidRPr="00151505">
              <w:rPr>
                <w:rFonts w:ascii="Times New Roman" w:hAnsi="Times New Roman" w:cs="Times New Roman"/>
                <w:color w:val="000000"/>
                <w:sz w:val="19"/>
                <w:szCs w:val="19"/>
                <w:lang w:val="ru-RU"/>
              </w:rPr>
              <w:t>правонарушений, разграничения с уголовно наказуемыми деяниями;- изучение актуальных теоретических и практических проблем административного процесса; - рассмотрение проблем, возникающих на практике при привлечении к административному процессу.</w:t>
            </w:r>
          </w:p>
        </w:tc>
      </w:tr>
      <w:tr w:rsidR="00F7271B" w:rsidRPr="00151505">
        <w:trPr>
          <w:trHeight w:hRule="exact" w:val="277"/>
        </w:trPr>
        <w:tc>
          <w:tcPr>
            <w:tcW w:w="766" w:type="dxa"/>
          </w:tcPr>
          <w:p w:rsidR="00F7271B" w:rsidRPr="00151505" w:rsidRDefault="00F7271B">
            <w:pPr>
              <w:rPr>
                <w:lang w:val="ru-RU"/>
              </w:rPr>
            </w:pPr>
          </w:p>
        </w:tc>
        <w:tc>
          <w:tcPr>
            <w:tcW w:w="2071" w:type="dxa"/>
          </w:tcPr>
          <w:p w:rsidR="00F7271B" w:rsidRPr="00151505" w:rsidRDefault="00F7271B">
            <w:pPr>
              <w:rPr>
                <w:lang w:val="ru-RU"/>
              </w:rPr>
            </w:pPr>
          </w:p>
        </w:tc>
        <w:tc>
          <w:tcPr>
            <w:tcW w:w="1844" w:type="dxa"/>
          </w:tcPr>
          <w:p w:rsidR="00F7271B" w:rsidRPr="00151505" w:rsidRDefault="00F7271B">
            <w:pPr>
              <w:rPr>
                <w:lang w:val="ru-RU"/>
              </w:rPr>
            </w:pPr>
          </w:p>
        </w:tc>
        <w:tc>
          <w:tcPr>
            <w:tcW w:w="5104" w:type="dxa"/>
          </w:tcPr>
          <w:p w:rsidR="00F7271B" w:rsidRPr="00151505" w:rsidRDefault="00F7271B">
            <w:pPr>
              <w:rPr>
                <w:lang w:val="ru-RU"/>
              </w:rPr>
            </w:pPr>
          </w:p>
        </w:tc>
        <w:tc>
          <w:tcPr>
            <w:tcW w:w="993" w:type="dxa"/>
          </w:tcPr>
          <w:p w:rsidR="00F7271B" w:rsidRPr="00151505" w:rsidRDefault="00F7271B">
            <w:pPr>
              <w:rPr>
                <w:lang w:val="ru-RU"/>
              </w:rPr>
            </w:pPr>
          </w:p>
        </w:tc>
      </w:tr>
      <w:tr w:rsidR="00F7271B" w:rsidRPr="0015150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 xml:space="preserve">2. </w:t>
            </w:r>
            <w:r w:rsidRPr="00151505">
              <w:rPr>
                <w:rFonts w:ascii="Times New Roman" w:hAnsi="Times New Roman" w:cs="Times New Roman"/>
                <w:b/>
                <w:color w:val="000000"/>
                <w:sz w:val="19"/>
                <w:szCs w:val="19"/>
                <w:lang w:val="ru-RU"/>
              </w:rPr>
              <w:t>МЕСТО ДИСЦИПЛИНЫ В СТРУКТУРЕ ОБРАЗОВАТЕЛЬНОЙ ПРОГРАММЫ</w:t>
            </w:r>
          </w:p>
        </w:tc>
      </w:tr>
      <w:tr w:rsidR="00F7271B">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Б1.В.ДВ.03</w:t>
            </w:r>
          </w:p>
        </w:tc>
      </w:tr>
      <w:tr w:rsidR="00F7271B" w:rsidRPr="00151505">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b/>
                <w:color w:val="000000"/>
                <w:sz w:val="19"/>
                <w:szCs w:val="19"/>
                <w:lang w:val="ru-RU"/>
              </w:rPr>
              <w:t>Требования к предварительной подготовке обучающегося:</w:t>
            </w:r>
          </w:p>
        </w:tc>
      </w:tr>
      <w:tr w:rsidR="00F7271B" w:rsidRPr="0015150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навыки, знания и умения, полученные в </w:t>
            </w:r>
            <w:r w:rsidRPr="00151505">
              <w:rPr>
                <w:rFonts w:ascii="Times New Roman" w:hAnsi="Times New Roman" w:cs="Times New Roman"/>
                <w:color w:val="000000"/>
                <w:sz w:val="19"/>
                <w:szCs w:val="19"/>
                <w:lang w:val="ru-RU"/>
              </w:rPr>
              <w:t>результате изучения дисциплин:</w:t>
            </w:r>
          </w:p>
        </w:tc>
      </w:tr>
      <w:tr w:rsidR="00F7271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Административное право</w:t>
            </w:r>
          </w:p>
        </w:tc>
      </w:tr>
      <w:tr w:rsidR="00F7271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Финансовое право</w:t>
            </w:r>
          </w:p>
        </w:tc>
      </w:tr>
      <w:tr w:rsidR="00F7271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F7271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Гражданское право</w:t>
            </w:r>
          </w:p>
        </w:tc>
      </w:tr>
      <w:tr w:rsidR="00F7271B" w:rsidRPr="0015150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7271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F7271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Парламентское право</w:t>
            </w:r>
          </w:p>
        </w:tc>
      </w:tr>
      <w:tr w:rsidR="00F7271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Уголовный процесс</w:t>
            </w:r>
          </w:p>
        </w:tc>
      </w:tr>
      <w:tr w:rsidR="00F7271B">
        <w:trPr>
          <w:trHeight w:hRule="exact" w:val="277"/>
        </w:trPr>
        <w:tc>
          <w:tcPr>
            <w:tcW w:w="766" w:type="dxa"/>
          </w:tcPr>
          <w:p w:rsidR="00F7271B" w:rsidRDefault="00F7271B"/>
        </w:tc>
        <w:tc>
          <w:tcPr>
            <w:tcW w:w="2071" w:type="dxa"/>
          </w:tcPr>
          <w:p w:rsidR="00F7271B" w:rsidRDefault="00F7271B"/>
        </w:tc>
        <w:tc>
          <w:tcPr>
            <w:tcW w:w="1844" w:type="dxa"/>
          </w:tcPr>
          <w:p w:rsidR="00F7271B" w:rsidRDefault="00F7271B"/>
        </w:tc>
        <w:tc>
          <w:tcPr>
            <w:tcW w:w="5104" w:type="dxa"/>
          </w:tcPr>
          <w:p w:rsidR="00F7271B" w:rsidRDefault="00F7271B"/>
        </w:tc>
        <w:tc>
          <w:tcPr>
            <w:tcW w:w="993" w:type="dxa"/>
          </w:tcPr>
          <w:p w:rsidR="00F7271B" w:rsidRDefault="00F7271B"/>
        </w:tc>
      </w:tr>
      <w:tr w:rsidR="00F7271B" w:rsidRPr="00151505">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3. ТРЕБОВАНИЯ К РЕЗУЛЬТАТАМ ОСВОЕНИЯ ДИСЦИПЛИНЫ</w:t>
            </w:r>
          </w:p>
        </w:tc>
      </w:tr>
      <w:tr w:rsidR="00F7271B" w:rsidRPr="00151505">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w:t>
            </w:r>
            <w:r w:rsidRPr="00151505">
              <w:rPr>
                <w:rFonts w:ascii="Times New Roman" w:hAnsi="Times New Roman" w:cs="Times New Roman"/>
                <w:b/>
                <w:color w:val="000000"/>
                <w:sz w:val="19"/>
                <w:szCs w:val="19"/>
                <w:lang w:val="ru-RU"/>
              </w:rPr>
              <w:t>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r>
      <w:tr w:rsidR="00F727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Знать:</w:t>
            </w:r>
          </w:p>
        </w:tc>
      </w:tr>
      <w:tr w:rsidR="00F727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действующие правовые нормы</w:t>
            </w:r>
          </w:p>
        </w:tc>
      </w:tr>
      <w:tr w:rsidR="00F727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Уметь:</w:t>
            </w:r>
          </w:p>
        </w:tc>
      </w:tr>
      <w:tr w:rsidR="00F7271B" w:rsidRPr="0015150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применять административно-правовые </w:t>
            </w:r>
            <w:r w:rsidRPr="00151505">
              <w:rPr>
                <w:rFonts w:ascii="Times New Roman" w:hAnsi="Times New Roman" w:cs="Times New Roman"/>
                <w:color w:val="000000"/>
                <w:sz w:val="19"/>
                <w:szCs w:val="19"/>
                <w:lang w:val="ru-RU"/>
              </w:rPr>
              <w:t>нормы при осуществлении административно-процессуальной деятельности</w:t>
            </w:r>
          </w:p>
        </w:tc>
      </w:tr>
      <w:tr w:rsidR="00F727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Владеть:</w:t>
            </w:r>
          </w:p>
        </w:tc>
      </w:tr>
      <w:tr w:rsidR="00F7271B" w:rsidRPr="0015150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навыками оценки фактического поведения участников правоотношений на предмет соответствия законодательству Российской Федерации</w:t>
            </w:r>
          </w:p>
        </w:tc>
      </w:tr>
      <w:tr w:rsidR="00F7271B" w:rsidRPr="0015150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 xml:space="preserve">ПК-3: способностью обеспечивать соблюдение </w:t>
            </w:r>
            <w:r w:rsidRPr="00151505">
              <w:rPr>
                <w:rFonts w:ascii="Times New Roman" w:hAnsi="Times New Roman" w:cs="Times New Roman"/>
                <w:b/>
                <w:color w:val="000000"/>
                <w:sz w:val="19"/>
                <w:szCs w:val="19"/>
                <w:lang w:val="ru-RU"/>
              </w:rPr>
              <w:t>законодательства Российской Федерации субъектами права</w:t>
            </w:r>
          </w:p>
        </w:tc>
      </w:tr>
      <w:tr w:rsidR="00F727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Знать:</w:t>
            </w:r>
          </w:p>
        </w:tc>
      </w:tr>
      <w:tr w:rsidR="00F7271B" w:rsidRPr="0015150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совокупность правовых норм, закрепляющих  правовой статус участников административных правоотношений</w:t>
            </w:r>
          </w:p>
        </w:tc>
      </w:tr>
      <w:tr w:rsidR="00F727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Уметь:</w:t>
            </w:r>
          </w:p>
        </w:tc>
      </w:tr>
      <w:tr w:rsidR="00F7271B" w:rsidRPr="0015150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анализировать действующие правовые нормы в зависимости от характера содержащегося </w:t>
            </w:r>
            <w:r w:rsidRPr="00151505">
              <w:rPr>
                <w:rFonts w:ascii="Times New Roman" w:hAnsi="Times New Roman" w:cs="Times New Roman"/>
                <w:color w:val="000000"/>
                <w:sz w:val="19"/>
                <w:szCs w:val="19"/>
                <w:lang w:val="ru-RU"/>
              </w:rPr>
              <w:t>в них правового предписания (запрет, дозволение, обязывание и т.п.)</w:t>
            </w:r>
          </w:p>
        </w:tc>
      </w:tr>
      <w:tr w:rsidR="00F727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Владеть:</w:t>
            </w:r>
          </w:p>
        </w:tc>
      </w:tr>
      <w:tr w:rsidR="00F7271B" w:rsidRPr="0015150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tc>
      </w:tr>
      <w:tr w:rsidR="00F7271B" w:rsidRPr="0015150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 xml:space="preserve">ПК-4: </w:t>
            </w:r>
            <w:r w:rsidRPr="00151505">
              <w:rPr>
                <w:rFonts w:ascii="Times New Roman" w:hAnsi="Times New Roman" w:cs="Times New Roman"/>
                <w:b/>
                <w:color w:val="000000"/>
                <w:sz w:val="19"/>
                <w:szCs w:val="19"/>
                <w:lang w:val="ru-RU"/>
              </w:rPr>
              <w:t>способностью принимать решения и совершать юридические действия в точном соответствии с законодательством Российской Федерации</w:t>
            </w:r>
          </w:p>
        </w:tc>
      </w:tr>
      <w:tr w:rsidR="00F727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Знать:</w:t>
            </w:r>
          </w:p>
        </w:tc>
      </w:tr>
      <w:tr w:rsidR="00F7271B" w:rsidRPr="0015150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понятие и признаки правомерного поведения участников административного процесса</w:t>
            </w:r>
          </w:p>
        </w:tc>
      </w:tr>
      <w:tr w:rsidR="00F727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Уметь:</w:t>
            </w:r>
          </w:p>
        </w:tc>
      </w:tr>
      <w:tr w:rsidR="00F7271B" w:rsidRPr="0015150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устанавливать форму реализации </w:t>
            </w:r>
            <w:r w:rsidRPr="00151505">
              <w:rPr>
                <w:rFonts w:ascii="Times New Roman" w:hAnsi="Times New Roman" w:cs="Times New Roman"/>
                <w:color w:val="000000"/>
                <w:sz w:val="19"/>
                <w:szCs w:val="19"/>
                <w:lang w:val="ru-RU"/>
              </w:rPr>
              <w:t>правовой нормы в административно-процессуальных  правоотношениях</w:t>
            </w:r>
          </w:p>
        </w:tc>
      </w:tr>
      <w:tr w:rsidR="00F7271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Владеть:</w:t>
            </w:r>
          </w:p>
        </w:tc>
      </w:tr>
      <w:tr w:rsidR="00F7271B" w:rsidRPr="0015150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навыками работы с административно-процессуальными актами</w:t>
            </w:r>
          </w:p>
        </w:tc>
      </w:tr>
      <w:tr w:rsidR="00F7271B" w:rsidRPr="0015150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bl>
    <w:p w:rsidR="00F7271B" w:rsidRPr="00151505" w:rsidRDefault="00151505">
      <w:pPr>
        <w:rPr>
          <w:sz w:val="0"/>
          <w:szCs w:val="0"/>
          <w:lang w:val="ru-RU"/>
        </w:rPr>
      </w:pPr>
      <w:r w:rsidRPr="00151505">
        <w:rPr>
          <w:lang w:val="ru-RU"/>
        </w:rPr>
        <w:br w:type="page"/>
      </w:r>
    </w:p>
    <w:tbl>
      <w:tblPr>
        <w:tblW w:w="0" w:type="auto"/>
        <w:tblCellMar>
          <w:left w:w="0" w:type="dxa"/>
          <w:right w:w="0" w:type="dxa"/>
        </w:tblCellMar>
        <w:tblLook w:val="04A0" w:firstRow="1" w:lastRow="0" w:firstColumn="1" w:lastColumn="0" w:noHBand="0" w:noVBand="1"/>
      </w:tblPr>
      <w:tblGrid>
        <w:gridCol w:w="930"/>
        <w:gridCol w:w="3366"/>
        <w:gridCol w:w="143"/>
        <w:gridCol w:w="796"/>
        <w:gridCol w:w="681"/>
        <w:gridCol w:w="1096"/>
        <w:gridCol w:w="1228"/>
        <w:gridCol w:w="688"/>
        <w:gridCol w:w="381"/>
        <w:gridCol w:w="965"/>
      </w:tblGrid>
      <w:tr w:rsidR="00F7271B">
        <w:trPr>
          <w:trHeight w:hRule="exact" w:val="416"/>
        </w:trPr>
        <w:tc>
          <w:tcPr>
            <w:tcW w:w="4692" w:type="dxa"/>
            <w:gridSpan w:val="3"/>
            <w:shd w:val="clear" w:color="C0C0C0" w:fill="FFFFFF"/>
            <w:tcMar>
              <w:left w:w="34" w:type="dxa"/>
              <w:right w:w="34" w:type="dxa"/>
            </w:tcMar>
          </w:tcPr>
          <w:p w:rsidR="00F7271B" w:rsidRDefault="0015150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F7271B" w:rsidRDefault="00F7271B"/>
        </w:tc>
        <w:tc>
          <w:tcPr>
            <w:tcW w:w="710" w:type="dxa"/>
          </w:tcPr>
          <w:p w:rsidR="00F7271B" w:rsidRDefault="00F7271B"/>
        </w:tc>
        <w:tc>
          <w:tcPr>
            <w:tcW w:w="1135" w:type="dxa"/>
          </w:tcPr>
          <w:p w:rsidR="00F7271B" w:rsidRDefault="00F7271B"/>
        </w:tc>
        <w:tc>
          <w:tcPr>
            <w:tcW w:w="1277" w:type="dxa"/>
          </w:tcPr>
          <w:p w:rsidR="00F7271B" w:rsidRDefault="00F7271B"/>
        </w:tc>
        <w:tc>
          <w:tcPr>
            <w:tcW w:w="710" w:type="dxa"/>
          </w:tcPr>
          <w:p w:rsidR="00F7271B" w:rsidRDefault="00F7271B"/>
        </w:tc>
        <w:tc>
          <w:tcPr>
            <w:tcW w:w="426" w:type="dxa"/>
          </w:tcPr>
          <w:p w:rsidR="00F7271B" w:rsidRDefault="00F7271B"/>
        </w:tc>
        <w:tc>
          <w:tcPr>
            <w:tcW w:w="1007" w:type="dxa"/>
            <w:shd w:val="clear" w:color="C0C0C0" w:fill="FFFFFF"/>
            <w:tcMar>
              <w:left w:w="34" w:type="dxa"/>
              <w:right w:w="34" w:type="dxa"/>
            </w:tcMar>
          </w:tcPr>
          <w:p w:rsidR="00F7271B" w:rsidRDefault="00151505">
            <w:pPr>
              <w:spacing w:after="0" w:line="240" w:lineRule="auto"/>
              <w:jc w:val="right"/>
              <w:rPr>
                <w:sz w:val="16"/>
                <w:szCs w:val="16"/>
              </w:rPr>
            </w:pPr>
            <w:r>
              <w:rPr>
                <w:rFonts w:ascii="Times New Roman" w:hAnsi="Times New Roman" w:cs="Times New Roman"/>
                <w:color w:val="C0C0C0"/>
                <w:sz w:val="16"/>
                <w:szCs w:val="16"/>
              </w:rPr>
              <w:t>стр. 5</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Знать:</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понятие юридического состава, его элементы (признаки)</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Уметь:</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определять юридическую природу конкретных фактических обстоятельств</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Владеть:</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навыками определения круга фактов, необходимых для решения дела об административном правонарушении</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 xml:space="preserve">ПК-7: </w:t>
            </w:r>
            <w:r w:rsidRPr="00151505">
              <w:rPr>
                <w:rFonts w:ascii="Times New Roman" w:hAnsi="Times New Roman" w:cs="Times New Roman"/>
                <w:b/>
                <w:color w:val="000000"/>
                <w:sz w:val="19"/>
                <w:szCs w:val="19"/>
                <w:lang w:val="ru-RU"/>
              </w:rPr>
              <w:t>владением навыками подготовки юридических документов</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Знать:</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понятие,  признаки юридических документов, соотношение с понятием «правовой акт»</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Уметь:</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характеризовать документ как управленческое решение и как юридическое (в том числе властное) волеизъявле</w:t>
            </w:r>
            <w:r w:rsidRPr="00151505">
              <w:rPr>
                <w:rFonts w:ascii="Times New Roman" w:hAnsi="Times New Roman" w:cs="Times New Roman"/>
                <w:color w:val="000000"/>
                <w:sz w:val="19"/>
                <w:szCs w:val="19"/>
                <w:lang w:val="ru-RU"/>
              </w:rPr>
              <w:t>ние</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Владеть:</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навыками технического оформления  и редактирования текста юридического документа,</w:t>
            </w:r>
          </w:p>
        </w:tc>
      </w:tr>
      <w:tr w:rsidR="00F7271B" w:rsidRPr="00151505">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Знать:</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Уметь:</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демонстрировать профессиональные стандарты поведения</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Владеть:</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 xml:space="preserve">ПК-10: </w:t>
            </w:r>
            <w:r w:rsidRPr="00151505">
              <w:rPr>
                <w:rFonts w:ascii="Times New Roman" w:hAnsi="Times New Roman" w:cs="Times New Roman"/>
                <w:b/>
                <w:color w:val="000000"/>
                <w:sz w:val="19"/>
                <w:szCs w:val="19"/>
                <w:lang w:val="ru-RU"/>
              </w:rPr>
              <w:t>способностью выявлять, пресекать, раскрывать и расследовать преступления и иные правонарушения</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Знать:</w:t>
            </w:r>
          </w:p>
        </w:tc>
      </w:tr>
      <w:tr w:rsidR="00F7271B" w:rsidRPr="00151505">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правоохранительной деятельности</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Уметь:</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давать оценку социа</w:t>
            </w:r>
            <w:r w:rsidRPr="00151505">
              <w:rPr>
                <w:rFonts w:ascii="Times New Roman" w:hAnsi="Times New Roman" w:cs="Times New Roman"/>
                <w:color w:val="000000"/>
                <w:sz w:val="19"/>
                <w:szCs w:val="19"/>
                <w:lang w:val="ru-RU"/>
              </w:rPr>
              <w:t>льной значимости правовых явлений и процессов с точки зрения законности и правопорядка</w:t>
            </w:r>
          </w:p>
        </w:tc>
      </w:tr>
      <w:tr w:rsidR="00F7271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Владеть:</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базовыми навыками устанавливать обстоятельства, уже повлекшие совершение конкретных правонарушений</w:t>
            </w:r>
          </w:p>
        </w:tc>
      </w:tr>
      <w:tr w:rsidR="00F7271B" w:rsidRPr="00151505">
        <w:trPr>
          <w:trHeight w:hRule="exact" w:val="277"/>
        </w:trPr>
        <w:tc>
          <w:tcPr>
            <w:tcW w:w="993" w:type="dxa"/>
          </w:tcPr>
          <w:p w:rsidR="00F7271B" w:rsidRPr="00151505" w:rsidRDefault="00F7271B">
            <w:pPr>
              <w:rPr>
                <w:lang w:val="ru-RU"/>
              </w:rPr>
            </w:pPr>
          </w:p>
        </w:tc>
        <w:tc>
          <w:tcPr>
            <w:tcW w:w="3545" w:type="dxa"/>
          </w:tcPr>
          <w:p w:rsidR="00F7271B" w:rsidRPr="00151505" w:rsidRDefault="00F7271B">
            <w:pPr>
              <w:rPr>
                <w:lang w:val="ru-RU"/>
              </w:rPr>
            </w:pPr>
          </w:p>
        </w:tc>
        <w:tc>
          <w:tcPr>
            <w:tcW w:w="143" w:type="dxa"/>
          </w:tcPr>
          <w:p w:rsidR="00F7271B" w:rsidRPr="00151505" w:rsidRDefault="00F7271B">
            <w:pPr>
              <w:rPr>
                <w:lang w:val="ru-RU"/>
              </w:rPr>
            </w:pPr>
          </w:p>
        </w:tc>
        <w:tc>
          <w:tcPr>
            <w:tcW w:w="851" w:type="dxa"/>
          </w:tcPr>
          <w:p w:rsidR="00F7271B" w:rsidRPr="00151505" w:rsidRDefault="00F7271B">
            <w:pPr>
              <w:rPr>
                <w:lang w:val="ru-RU"/>
              </w:rPr>
            </w:pPr>
          </w:p>
        </w:tc>
        <w:tc>
          <w:tcPr>
            <w:tcW w:w="710" w:type="dxa"/>
          </w:tcPr>
          <w:p w:rsidR="00F7271B" w:rsidRPr="00151505" w:rsidRDefault="00F7271B">
            <w:pPr>
              <w:rPr>
                <w:lang w:val="ru-RU"/>
              </w:rPr>
            </w:pPr>
          </w:p>
        </w:tc>
        <w:tc>
          <w:tcPr>
            <w:tcW w:w="1135" w:type="dxa"/>
          </w:tcPr>
          <w:p w:rsidR="00F7271B" w:rsidRPr="00151505" w:rsidRDefault="00F7271B">
            <w:pPr>
              <w:rPr>
                <w:lang w:val="ru-RU"/>
              </w:rPr>
            </w:pPr>
          </w:p>
        </w:tc>
        <w:tc>
          <w:tcPr>
            <w:tcW w:w="1277" w:type="dxa"/>
          </w:tcPr>
          <w:p w:rsidR="00F7271B" w:rsidRPr="00151505" w:rsidRDefault="00F7271B">
            <w:pPr>
              <w:rPr>
                <w:lang w:val="ru-RU"/>
              </w:rPr>
            </w:pPr>
          </w:p>
        </w:tc>
        <w:tc>
          <w:tcPr>
            <w:tcW w:w="710" w:type="dxa"/>
          </w:tcPr>
          <w:p w:rsidR="00F7271B" w:rsidRPr="00151505" w:rsidRDefault="00F7271B">
            <w:pPr>
              <w:rPr>
                <w:lang w:val="ru-RU"/>
              </w:rPr>
            </w:pPr>
          </w:p>
        </w:tc>
        <w:tc>
          <w:tcPr>
            <w:tcW w:w="426" w:type="dxa"/>
          </w:tcPr>
          <w:p w:rsidR="00F7271B" w:rsidRPr="00151505" w:rsidRDefault="00F7271B">
            <w:pPr>
              <w:rPr>
                <w:lang w:val="ru-RU"/>
              </w:rPr>
            </w:pPr>
          </w:p>
        </w:tc>
        <w:tc>
          <w:tcPr>
            <w:tcW w:w="993" w:type="dxa"/>
          </w:tcPr>
          <w:p w:rsidR="00F7271B" w:rsidRPr="00151505" w:rsidRDefault="00F7271B">
            <w:pPr>
              <w:rPr>
                <w:lang w:val="ru-RU"/>
              </w:rPr>
            </w:pP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4. СТРУКТУРА И СОДЕРЖАНИЕ ДИСЦИПЛИНЫ (МОДУЛЯ)</w:t>
            </w:r>
          </w:p>
        </w:tc>
      </w:tr>
      <w:tr w:rsidR="00F7271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Компетен-</w:t>
            </w:r>
          </w:p>
          <w:p w:rsidR="00F7271B" w:rsidRDefault="00151505">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F7271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Раздел 1.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sidRPr="00151505">
              <w:rPr>
                <w:rFonts w:ascii="Times New Roman" w:hAnsi="Times New Roman" w:cs="Times New Roman"/>
                <w:color w:val="000000"/>
                <w:sz w:val="19"/>
                <w:szCs w:val="19"/>
                <w:lang w:val="ru-RU"/>
              </w:rPr>
              <w:t xml:space="preserve">Тема 1.1.«Общая характеристика административно-процессуального </w:t>
            </w:r>
            <w:r w:rsidRPr="00151505">
              <w:rPr>
                <w:rFonts w:ascii="Times New Roman" w:hAnsi="Times New Roman" w:cs="Times New Roman"/>
                <w:color w:val="000000"/>
                <w:sz w:val="19"/>
                <w:szCs w:val="19"/>
                <w:lang w:val="ru-RU"/>
              </w:rPr>
              <w:t xml:space="preserve">права" Понятие, предмет и метод административно-процессуального права. 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w:t>
            </w:r>
            <w:r>
              <w:rPr>
                <w:rFonts w:ascii="Times New Roman" w:hAnsi="Times New Roman" w:cs="Times New Roman"/>
                <w:color w:val="000000"/>
                <w:sz w:val="19"/>
                <w:szCs w:val="19"/>
              </w:rPr>
              <w:t>роцессуальные отношения.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Л1.1 Л1.2 Л1.6 Л1.7 Л1.8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Тема 1. Административное судопроизводство. 1.Понятие и задачи административного судопроизводства. 2. Принципы административного судопроизводства. 3. </w:t>
            </w:r>
            <w:r w:rsidRPr="00151505">
              <w:rPr>
                <w:rFonts w:ascii="Times New Roman" w:hAnsi="Times New Roman" w:cs="Times New Roman"/>
                <w:color w:val="000000"/>
                <w:sz w:val="19"/>
                <w:szCs w:val="19"/>
                <w:lang w:val="ru-RU"/>
              </w:rPr>
              <w:t>Административный иск. 4. Подведомственность и подсудность административных дел по КАС РФ. 5. Участники судебного процесса по КАС РФ. 6. Процессуальные сроки по администраивному судопроизводству. 7.Стадии административного судопроизводства.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ОПК-1 ПК- 4 ПК-6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Л1.2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bl>
    <w:p w:rsidR="00F7271B" w:rsidRDefault="00151505">
      <w:pPr>
        <w:rPr>
          <w:sz w:val="0"/>
          <w:szCs w:val="0"/>
        </w:rPr>
      </w:pPr>
      <w:r>
        <w:br w:type="page"/>
      </w:r>
    </w:p>
    <w:tbl>
      <w:tblPr>
        <w:tblW w:w="0" w:type="auto"/>
        <w:tblCellMar>
          <w:left w:w="0" w:type="dxa"/>
          <w:right w:w="0" w:type="dxa"/>
        </w:tblCellMar>
        <w:tblLook w:val="04A0" w:firstRow="1" w:lastRow="0" w:firstColumn="1" w:lastColumn="0" w:noHBand="0" w:noVBand="1"/>
      </w:tblPr>
      <w:tblGrid>
        <w:gridCol w:w="929"/>
        <w:gridCol w:w="3502"/>
        <w:gridCol w:w="117"/>
        <w:gridCol w:w="797"/>
        <w:gridCol w:w="671"/>
        <w:gridCol w:w="1091"/>
        <w:gridCol w:w="1195"/>
        <w:gridCol w:w="661"/>
        <w:gridCol w:w="379"/>
        <w:gridCol w:w="932"/>
      </w:tblGrid>
      <w:tr w:rsidR="00F7271B">
        <w:trPr>
          <w:trHeight w:hRule="exact" w:val="416"/>
        </w:trPr>
        <w:tc>
          <w:tcPr>
            <w:tcW w:w="4692" w:type="dxa"/>
            <w:gridSpan w:val="3"/>
            <w:shd w:val="clear" w:color="C0C0C0" w:fill="FFFFFF"/>
            <w:tcMar>
              <w:left w:w="34" w:type="dxa"/>
              <w:right w:w="34" w:type="dxa"/>
            </w:tcMar>
          </w:tcPr>
          <w:p w:rsidR="00F7271B" w:rsidRDefault="0015150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F7271B" w:rsidRDefault="00F7271B"/>
        </w:tc>
        <w:tc>
          <w:tcPr>
            <w:tcW w:w="710" w:type="dxa"/>
          </w:tcPr>
          <w:p w:rsidR="00F7271B" w:rsidRDefault="00F7271B"/>
        </w:tc>
        <w:tc>
          <w:tcPr>
            <w:tcW w:w="1135" w:type="dxa"/>
          </w:tcPr>
          <w:p w:rsidR="00F7271B" w:rsidRDefault="00F7271B"/>
        </w:tc>
        <w:tc>
          <w:tcPr>
            <w:tcW w:w="1277" w:type="dxa"/>
          </w:tcPr>
          <w:p w:rsidR="00F7271B" w:rsidRDefault="00F7271B"/>
        </w:tc>
        <w:tc>
          <w:tcPr>
            <w:tcW w:w="710" w:type="dxa"/>
          </w:tcPr>
          <w:p w:rsidR="00F7271B" w:rsidRDefault="00F7271B"/>
        </w:tc>
        <w:tc>
          <w:tcPr>
            <w:tcW w:w="426" w:type="dxa"/>
          </w:tcPr>
          <w:p w:rsidR="00F7271B" w:rsidRDefault="00F7271B"/>
        </w:tc>
        <w:tc>
          <w:tcPr>
            <w:tcW w:w="1007" w:type="dxa"/>
            <w:shd w:val="clear" w:color="C0C0C0" w:fill="FFFFFF"/>
            <w:tcMar>
              <w:left w:w="34" w:type="dxa"/>
              <w:right w:w="34" w:type="dxa"/>
            </w:tcMar>
          </w:tcPr>
          <w:p w:rsidR="00F7271B" w:rsidRDefault="00151505">
            <w:pPr>
              <w:spacing w:after="0" w:line="240" w:lineRule="auto"/>
              <w:jc w:val="right"/>
              <w:rPr>
                <w:sz w:val="16"/>
                <w:szCs w:val="16"/>
              </w:rPr>
            </w:pPr>
            <w:r>
              <w:rPr>
                <w:rFonts w:ascii="Times New Roman" w:hAnsi="Times New Roman" w:cs="Times New Roman"/>
                <w:color w:val="C0C0C0"/>
                <w:sz w:val="16"/>
                <w:szCs w:val="16"/>
              </w:rPr>
              <w:t>стр. 6</w:t>
            </w:r>
          </w:p>
        </w:tc>
      </w:tr>
      <w:tr w:rsidR="00F7271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Раздел 2.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Тема 2. Административно- нормотворческий процесс как вид административно-процессуальной деятельности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w:t>
            </w:r>
            <w:r w:rsidRPr="00151505">
              <w:rPr>
                <w:rFonts w:ascii="Times New Roman" w:hAnsi="Times New Roman" w:cs="Times New Roman"/>
                <w:color w:val="000000"/>
                <w:sz w:val="19"/>
                <w:szCs w:val="19"/>
                <w:lang w:val="ru-RU"/>
              </w:rPr>
              <w:t xml:space="preserve"> Понятие и признаки административно -нормотворческого процесса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 Принципы административного нормотворчества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 Субъекты административно- нормотворческого процесса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 Порядок реализации административно -нормотворческого процесса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w:t>
            </w:r>
            <w:r>
              <w:rPr>
                <w:rFonts w:ascii="Times New Roman" w:hAnsi="Times New Roman" w:cs="Times New Roman"/>
                <w:color w:val="000000"/>
                <w:sz w:val="19"/>
                <w:szCs w:val="19"/>
              </w:rPr>
              <w:t>.1 Л1.2 Л1.3 Л1.5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Тема 3. Административно - правонаделительный процесс: понятие, черты, структура.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 Понятие и признаки административно - правонаделительного процесса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2. Виды производств административно- </w:t>
            </w:r>
            <w:r w:rsidRPr="00151505">
              <w:rPr>
                <w:rFonts w:ascii="Times New Roman" w:hAnsi="Times New Roman" w:cs="Times New Roman"/>
                <w:color w:val="000000"/>
                <w:sz w:val="19"/>
                <w:szCs w:val="19"/>
                <w:lang w:val="ru-RU"/>
              </w:rPr>
              <w:t>правонаделительного процесса.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 Субъекты административно- правонаделительного процесса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Тема 1.5. Административно- юрисдикционный процесс</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1. Административно-юрисдикционный процесс и </w:t>
            </w:r>
            <w:r w:rsidRPr="00151505">
              <w:rPr>
                <w:rFonts w:ascii="Times New Roman" w:hAnsi="Times New Roman" w:cs="Times New Roman"/>
                <w:color w:val="000000"/>
                <w:sz w:val="19"/>
                <w:szCs w:val="19"/>
                <w:lang w:val="ru-RU"/>
              </w:rPr>
              <w:t>административно- юрисдикционное производство.</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  Общие положения производства по административно-правовым жалобам.</w:t>
            </w:r>
          </w:p>
          <w:p w:rsidR="00F7271B" w:rsidRDefault="00151505">
            <w:pPr>
              <w:spacing w:after="0" w:line="240" w:lineRule="auto"/>
              <w:rPr>
                <w:sz w:val="19"/>
                <w:szCs w:val="19"/>
              </w:rPr>
            </w:pPr>
            <w:r>
              <w:rPr>
                <w:rFonts w:ascii="Times New Roman" w:hAnsi="Times New Roman" w:cs="Times New Roman"/>
                <w:color w:val="000000"/>
                <w:sz w:val="19"/>
                <w:szCs w:val="19"/>
              </w:rPr>
              <w:t>3. Административное судопроизводство.</w:t>
            </w:r>
          </w:p>
          <w:p w:rsidR="00F7271B" w:rsidRDefault="00151505">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Л1.1 Л1.2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b/>
                <w:color w:val="000000"/>
                <w:sz w:val="19"/>
                <w:szCs w:val="19"/>
              </w:rPr>
              <w:t xml:space="preserve">Раздел 3. «Административно- </w:t>
            </w:r>
            <w:r>
              <w:rPr>
                <w:rFonts w:ascii="Times New Roman" w:hAnsi="Times New Roman" w:cs="Times New Roman"/>
                <w:b/>
                <w:color w:val="000000"/>
                <w:sz w:val="19"/>
                <w:szCs w:val="19"/>
              </w:rPr>
              <w:t>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«Административно-процессуальное право в системе права Российской Федерации»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 Предмет и метод административно- процессуального права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 Административно-процессуальные нормы: понятие и виды</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3. </w:t>
            </w:r>
            <w:r w:rsidRPr="00151505">
              <w:rPr>
                <w:rFonts w:ascii="Times New Roman" w:hAnsi="Times New Roman" w:cs="Times New Roman"/>
                <w:color w:val="000000"/>
                <w:sz w:val="19"/>
                <w:szCs w:val="19"/>
                <w:lang w:val="ru-RU"/>
              </w:rPr>
              <w:t>Административно-процессуальные отношения</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 Объекты административно- процессуальных отношений</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5. Субъекты административно- процессуального права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Л1.1 Л1.2 Л1.4 Л1.5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bl>
    <w:p w:rsidR="00F7271B" w:rsidRDefault="00151505">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4"/>
        <w:gridCol w:w="119"/>
        <w:gridCol w:w="813"/>
        <w:gridCol w:w="681"/>
        <w:gridCol w:w="1102"/>
        <w:gridCol w:w="1213"/>
        <w:gridCol w:w="673"/>
        <w:gridCol w:w="388"/>
        <w:gridCol w:w="946"/>
      </w:tblGrid>
      <w:tr w:rsidR="00F7271B">
        <w:trPr>
          <w:trHeight w:hRule="exact" w:val="416"/>
        </w:trPr>
        <w:tc>
          <w:tcPr>
            <w:tcW w:w="4692" w:type="dxa"/>
            <w:gridSpan w:val="3"/>
            <w:shd w:val="clear" w:color="C0C0C0" w:fill="FFFFFF"/>
            <w:tcMar>
              <w:left w:w="34" w:type="dxa"/>
              <w:right w:w="34" w:type="dxa"/>
            </w:tcMar>
          </w:tcPr>
          <w:p w:rsidR="00F7271B" w:rsidRDefault="0015150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F7271B" w:rsidRDefault="00F7271B"/>
        </w:tc>
        <w:tc>
          <w:tcPr>
            <w:tcW w:w="710" w:type="dxa"/>
          </w:tcPr>
          <w:p w:rsidR="00F7271B" w:rsidRDefault="00F7271B"/>
        </w:tc>
        <w:tc>
          <w:tcPr>
            <w:tcW w:w="1135" w:type="dxa"/>
          </w:tcPr>
          <w:p w:rsidR="00F7271B" w:rsidRDefault="00F7271B"/>
        </w:tc>
        <w:tc>
          <w:tcPr>
            <w:tcW w:w="1277" w:type="dxa"/>
          </w:tcPr>
          <w:p w:rsidR="00F7271B" w:rsidRDefault="00F7271B"/>
        </w:tc>
        <w:tc>
          <w:tcPr>
            <w:tcW w:w="710" w:type="dxa"/>
          </w:tcPr>
          <w:p w:rsidR="00F7271B" w:rsidRDefault="00F7271B"/>
        </w:tc>
        <w:tc>
          <w:tcPr>
            <w:tcW w:w="426" w:type="dxa"/>
          </w:tcPr>
          <w:p w:rsidR="00F7271B" w:rsidRDefault="00F7271B"/>
        </w:tc>
        <w:tc>
          <w:tcPr>
            <w:tcW w:w="1007" w:type="dxa"/>
            <w:shd w:val="clear" w:color="C0C0C0" w:fill="FFFFFF"/>
            <w:tcMar>
              <w:left w:w="34" w:type="dxa"/>
              <w:right w:w="34" w:type="dxa"/>
            </w:tcMar>
          </w:tcPr>
          <w:p w:rsidR="00F7271B" w:rsidRDefault="00151505">
            <w:pPr>
              <w:spacing w:after="0" w:line="240" w:lineRule="auto"/>
              <w:jc w:val="right"/>
              <w:rPr>
                <w:sz w:val="16"/>
                <w:szCs w:val="16"/>
              </w:rPr>
            </w:pPr>
            <w:r>
              <w:rPr>
                <w:rFonts w:ascii="Times New Roman" w:hAnsi="Times New Roman" w:cs="Times New Roman"/>
                <w:color w:val="C0C0C0"/>
                <w:sz w:val="16"/>
                <w:szCs w:val="16"/>
              </w:rPr>
              <w:t>стр. 7</w:t>
            </w:r>
          </w:p>
        </w:tc>
      </w:tr>
      <w:tr w:rsidR="00F7271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«Общая характеристика административной юрисдикции»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1.Соотношение понятий «административный процесс», «административная юрисдикция», «производство по делам об административных правонарушениях».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  Понятие административной юрисдикции. Особенности админи</w:t>
            </w:r>
            <w:r w:rsidRPr="00151505">
              <w:rPr>
                <w:rFonts w:ascii="Times New Roman" w:hAnsi="Times New Roman" w:cs="Times New Roman"/>
                <w:color w:val="000000"/>
                <w:sz w:val="19"/>
                <w:szCs w:val="19"/>
                <w:lang w:val="ru-RU"/>
              </w:rPr>
              <w:t>стративной юрисдикции как разновидности государственно- властной деятельности.</w:t>
            </w:r>
          </w:p>
          <w:p w:rsidR="00F7271B" w:rsidRDefault="0015150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Л1.1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«Административное правонарушение и административная ответственность. Общие положения производства по делам </w:t>
            </w:r>
            <w:r w:rsidRPr="00151505">
              <w:rPr>
                <w:rFonts w:ascii="Times New Roman" w:hAnsi="Times New Roman" w:cs="Times New Roman"/>
                <w:color w:val="000000"/>
                <w:sz w:val="19"/>
                <w:szCs w:val="19"/>
                <w:lang w:val="ru-RU"/>
              </w:rPr>
              <w:t>об административных правонарушениях»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 Понятие и юридический состав административного правонарушения.</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 Административная ответственность понятие и юридическая характеристика.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 Особенности административной ответственности должностных лиц, юридических ли</w:t>
            </w:r>
            <w:r w:rsidRPr="00151505">
              <w:rPr>
                <w:rFonts w:ascii="Times New Roman" w:hAnsi="Times New Roman" w:cs="Times New Roman"/>
                <w:color w:val="000000"/>
                <w:sz w:val="19"/>
                <w:szCs w:val="19"/>
                <w:lang w:val="ru-RU"/>
              </w:rPr>
              <w:t>ц, иностранных граждан.</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 Административное наказание. Понятие и виды.</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5. Понятие, задачи и принципы производства по делам об административных правонарушениях.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6. Обстоятельства, исключающие производство по делам об административных правонарушениях.</w:t>
            </w:r>
          </w:p>
          <w:p w:rsidR="00F7271B" w:rsidRDefault="0015150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«Возбуждение и рассмотрение дела об административном правонарушении»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Поводы к возбуждению дела об административном правонарушении. Протокол об административном правонарушении. Сроки и</w:t>
            </w:r>
            <w:r w:rsidRPr="00151505">
              <w:rPr>
                <w:rFonts w:ascii="Times New Roman" w:hAnsi="Times New Roman" w:cs="Times New Roman"/>
                <w:color w:val="000000"/>
                <w:sz w:val="19"/>
                <w:szCs w:val="19"/>
                <w:lang w:val="ru-RU"/>
              </w:rPr>
              <w:t xml:space="preserve"> место составления протокола. 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 Место и сроки рассмотрения дела об административном правонарушении.</w:t>
            </w:r>
            <w:r w:rsidRPr="00151505">
              <w:rPr>
                <w:rFonts w:ascii="Times New Roman" w:hAnsi="Times New Roman" w:cs="Times New Roman"/>
                <w:color w:val="000000"/>
                <w:sz w:val="19"/>
                <w:szCs w:val="19"/>
                <w:lang w:val="ru-RU"/>
              </w:rPr>
              <w:t xml:space="preserve"> Порядок рассмотрения дела об административном правонарушении. Случаи рассмотрения дела в отсутствии лица, в отношении которого ведется производство. Постановление по делу об административном правонарушении, требования к содержанию и оформлению.</w:t>
            </w:r>
          </w:p>
          <w:p w:rsidR="00F7271B" w:rsidRDefault="0015150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Л1.1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bl>
    <w:p w:rsidR="00F7271B" w:rsidRDefault="00151505">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1"/>
        <w:gridCol w:w="119"/>
        <w:gridCol w:w="814"/>
        <w:gridCol w:w="682"/>
        <w:gridCol w:w="1099"/>
        <w:gridCol w:w="1215"/>
        <w:gridCol w:w="674"/>
        <w:gridCol w:w="389"/>
        <w:gridCol w:w="947"/>
      </w:tblGrid>
      <w:tr w:rsidR="00F7271B">
        <w:trPr>
          <w:trHeight w:hRule="exact" w:val="416"/>
        </w:trPr>
        <w:tc>
          <w:tcPr>
            <w:tcW w:w="4692" w:type="dxa"/>
            <w:gridSpan w:val="3"/>
            <w:shd w:val="clear" w:color="C0C0C0" w:fill="FFFFFF"/>
            <w:tcMar>
              <w:left w:w="34" w:type="dxa"/>
              <w:right w:w="34" w:type="dxa"/>
            </w:tcMar>
          </w:tcPr>
          <w:p w:rsidR="00F7271B" w:rsidRDefault="0015150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F7271B" w:rsidRDefault="00F7271B"/>
        </w:tc>
        <w:tc>
          <w:tcPr>
            <w:tcW w:w="710" w:type="dxa"/>
          </w:tcPr>
          <w:p w:rsidR="00F7271B" w:rsidRDefault="00F7271B"/>
        </w:tc>
        <w:tc>
          <w:tcPr>
            <w:tcW w:w="1135" w:type="dxa"/>
          </w:tcPr>
          <w:p w:rsidR="00F7271B" w:rsidRDefault="00F7271B"/>
        </w:tc>
        <w:tc>
          <w:tcPr>
            <w:tcW w:w="1277" w:type="dxa"/>
          </w:tcPr>
          <w:p w:rsidR="00F7271B" w:rsidRDefault="00F7271B"/>
        </w:tc>
        <w:tc>
          <w:tcPr>
            <w:tcW w:w="710" w:type="dxa"/>
          </w:tcPr>
          <w:p w:rsidR="00F7271B" w:rsidRDefault="00F7271B"/>
        </w:tc>
        <w:tc>
          <w:tcPr>
            <w:tcW w:w="426" w:type="dxa"/>
          </w:tcPr>
          <w:p w:rsidR="00F7271B" w:rsidRDefault="00F7271B"/>
        </w:tc>
        <w:tc>
          <w:tcPr>
            <w:tcW w:w="1007" w:type="dxa"/>
            <w:shd w:val="clear" w:color="C0C0C0" w:fill="FFFFFF"/>
            <w:tcMar>
              <w:left w:w="34" w:type="dxa"/>
              <w:right w:w="34" w:type="dxa"/>
            </w:tcMar>
          </w:tcPr>
          <w:p w:rsidR="00F7271B" w:rsidRDefault="00151505">
            <w:pPr>
              <w:spacing w:after="0" w:line="240" w:lineRule="auto"/>
              <w:jc w:val="right"/>
              <w:rPr>
                <w:sz w:val="16"/>
                <w:szCs w:val="16"/>
              </w:rPr>
            </w:pPr>
            <w:r>
              <w:rPr>
                <w:rFonts w:ascii="Times New Roman" w:hAnsi="Times New Roman" w:cs="Times New Roman"/>
                <w:color w:val="C0C0C0"/>
                <w:sz w:val="16"/>
                <w:szCs w:val="16"/>
              </w:rPr>
              <w:t>стр. 8</w:t>
            </w:r>
          </w:p>
        </w:tc>
      </w:tr>
      <w:tr w:rsidR="00F7271B">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«Пересмотр и исполнение постановления по делу об административном правонарушении»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Порядок и сроки подачи жалобы на постановление по делу об административном </w:t>
            </w:r>
            <w:r w:rsidRPr="00151505">
              <w:rPr>
                <w:rFonts w:ascii="Times New Roman" w:hAnsi="Times New Roman" w:cs="Times New Roman"/>
                <w:color w:val="000000"/>
                <w:sz w:val="19"/>
                <w:szCs w:val="19"/>
                <w:lang w:val="ru-RU"/>
              </w:rPr>
              <w:t>правонарушении. Восстановление срока. Подготовка к рассмотрению жалобы. Порядок и сроки рассмотрения жалобы на постановление по делу об административном правонарушении. Виды решений, выносимых по результата рассмотрения жалобы. Вступление постановления в з</w:t>
            </w:r>
            <w:r w:rsidRPr="00151505">
              <w:rPr>
                <w:rFonts w:ascii="Times New Roman" w:hAnsi="Times New Roman" w:cs="Times New Roman"/>
                <w:color w:val="000000"/>
                <w:sz w:val="19"/>
                <w:szCs w:val="19"/>
                <w:lang w:val="ru-RU"/>
              </w:rPr>
              <w:t>аконную силу. Обращение постановления по делу об административном правонарушении к исполнению. Срок исполнения постановления. Отсрочка и рассрочка исполнения постановления. Приостановление исполнения постановления о назначении наказания. Основания прекраще</w:t>
            </w:r>
            <w:r w:rsidRPr="00151505">
              <w:rPr>
                <w:rFonts w:ascii="Times New Roman" w:hAnsi="Times New Roman" w:cs="Times New Roman"/>
                <w:color w:val="000000"/>
                <w:sz w:val="19"/>
                <w:szCs w:val="19"/>
                <w:lang w:val="ru-RU"/>
              </w:rPr>
              <w:t>ния исполнения постановления. Окончание производства по исполнению постановления о назначении административного наказания.</w:t>
            </w:r>
          </w:p>
          <w:p w:rsidR="00F7271B" w:rsidRDefault="0015150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Л1.3 Л1.6 Л1.7 Л1.8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«Общая характеристика административных правонарушений, посягающих на </w:t>
            </w:r>
            <w:r w:rsidRPr="00151505">
              <w:rPr>
                <w:rFonts w:ascii="Times New Roman" w:hAnsi="Times New Roman" w:cs="Times New Roman"/>
                <w:color w:val="000000"/>
                <w:sz w:val="19"/>
                <w:szCs w:val="19"/>
                <w:lang w:val="ru-RU"/>
              </w:rPr>
              <w:t>избирательные права граждан»</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 Понятие и виды административных правонарушений, посягающих на избирательные права граждан.</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  Общая характеристика составов административных правонарушений, посягающих на избирательные права граждан.</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 Административные нак</w:t>
            </w:r>
            <w:r w:rsidRPr="00151505">
              <w:rPr>
                <w:rFonts w:ascii="Times New Roman" w:hAnsi="Times New Roman" w:cs="Times New Roman"/>
                <w:color w:val="000000"/>
                <w:sz w:val="19"/>
                <w:szCs w:val="19"/>
                <w:lang w:val="ru-RU"/>
              </w:rPr>
              <w:t>азания за указанные правонарушения.</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 Общая характеристика административных правонарушений, посягающих на избирательные права граждан.</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5. Должностные лица, уполномоченные составлять протоколы об административных правонарушениях, посягающих на избирательны</w:t>
            </w:r>
            <w:r w:rsidRPr="00151505">
              <w:rPr>
                <w:rFonts w:ascii="Times New Roman" w:hAnsi="Times New Roman" w:cs="Times New Roman"/>
                <w:color w:val="000000"/>
                <w:sz w:val="19"/>
                <w:szCs w:val="19"/>
                <w:lang w:val="ru-RU"/>
              </w:rPr>
              <w:t>е права граждан.</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6. Направление протокола. Особенности рассмотрения данной категории дел.</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7. Пересмотр и обжалование постановления, его вступление в законную силу и исполнение.</w:t>
            </w:r>
          </w:p>
          <w:p w:rsidR="00F7271B" w:rsidRDefault="0015150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bl>
    <w:p w:rsidR="00F7271B" w:rsidRDefault="00151505">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4"/>
        <w:gridCol w:w="133"/>
        <w:gridCol w:w="796"/>
        <w:gridCol w:w="680"/>
        <w:gridCol w:w="1101"/>
        <w:gridCol w:w="1212"/>
        <w:gridCol w:w="672"/>
        <w:gridCol w:w="388"/>
        <w:gridCol w:w="945"/>
      </w:tblGrid>
      <w:tr w:rsidR="00F7271B">
        <w:trPr>
          <w:trHeight w:hRule="exact" w:val="416"/>
        </w:trPr>
        <w:tc>
          <w:tcPr>
            <w:tcW w:w="4692" w:type="dxa"/>
            <w:gridSpan w:val="3"/>
            <w:shd w:val="clear" w:color="C0C0C0" w:fill="FFFFFF"/>
            <w:tcMar>
              <w:left w:w="34" w:type="dxa"/>
              <w:right w:w="34" w:type="dxa"/>
            </w:tcMar>
          </w:tcPr>
          <w:p w:rsidR="00F7271B" w:rsidRDefault="0015150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F7271B" w:rsidRDefault="00F7271B"/>
        </w:tc>
        <w:tc>
          <w:tcPr>
            <w:tcW w:w="710" w:type="dxa"/>
          </w:tcPr>
          <w:p w:rsidR="00F7271B" w:rsidRDefault="00F7271B"/>
        </w:tc>
        <w:tc>
          <w:tcPr>
            <w:tcW w:w="1135" w:type="dxa"/>
          </w:tcPr>
          <w:p w:rsidR="00F7271B" w:rsidRDefault="00F7271B"/>
        </w:tc>
        <w:tc>
          <w:tcPr>
            <w:tcW w:w="1277" w:type="dxa"/>
          </w:tcPr>
          <w:p w:rsidR="00F7271B" w:rsidRDefault="00F7271B"/>
        </w:tc>
        <w:tc>
          <w:tcPr>
            <w:tcW w:w="710" w:type="dxa"/>
          </w:tcPr>
          <w:p w:rsidR="00F7271B" w:rsidRDefault="00F7271B"/>
        </w:tc>
        <w:tc>
          <w:tcPr>
            <w:tcW w:w="426" w:type="dxa"/>
          </w:tcPr>
          <w:p w:rsidR="00F7271B" w:rsidRDefault="00F7271B"/>
        </w:tc>
        <w:tc>
          <w:tcPr>
            <w:tcW w:w="1007" w:type="dxa"/>
            <w:shd w:val="clear" w:color="C0C0C0" w:fill="FFFFFF"/>
            <w:tcMar>
              <w:left w:w="34" w:type="dxa"/>
              <w:right w:w="34" w:type="dxa"/>
            </w:tcMar>
          </w:tcPr>
          <w:p w:rsidR="00F7271B" w:rsidRDefault="00151505">
            <w:pPr>
              <w:spacing w:after="0" w:line="240" w:lineRule="auto"/>
              <w:jc w:val="right"/>
              <w:rPr>
                <w:sz w:val="16"/>
                <w:szCs w:val="16"/>
              </w:rPr>
            </w:pPr>
            <w:r>
              <w:rPr>
                <w:rFonts w:ascii="Times New Roman" w:hAnsi="Times New Roman" w:cs="Times New Roman"/>
                <w:color w:val="C0C0C0"/>
                <w:sz w:val="16"/>
                <w:szCs w:val="16"/>
              </w:rPr>
              <w:t>стр. 9</w:t>
            </w:r>
          </w:p>
        </w:tc>
      </w:tr>
      <w:tr w:rsidR="00F7271B">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дорожного движения»</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Разделы темы, вынесенные на самостоятельное изучение студентами: Общая характеристика административной юрисдикции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 Общая характеристика административных правонарушений, посягающих на безопасность дорожного движения.</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 Пределы доказывания по делам о правонарушениях данного вида, особенности производства при наличии отдельных видов доказательств.</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3. Составление </w:t>
            </w:r>
            <w:r w:rsidRPr="00151505">
              <w:rPr>
                <w:rFonts w:ascii="Times New Roman" w:hAnsi="Times New Roman" w:cs="Times New Roman"/>
                <w:color w:val="000000"/>
                <w:sz w:val="19"/>
                <w:szCs w:val="19"/>
                <w:lang w:val="ru-RU"/>
              </w:rPr>
              <w:t>протокола и его дальнейшее направление.</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 Особенности рассмотрения данной категории дел.</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5. Пересмотр и обжалование постановления, его вступление в законную силу и исполнение.</w:t>
            </w:r>
          </w:p>
          <w:p w:rsidR="00F7271B" w:rsidRDefault="0015150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предпринимательской деятельности»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Разделы темы, вынесенные на самостоятельное изучение студентами: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 Общая характеристика административной юрисдикции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2. Общая характеристика </w:t>
            </w:r>
            <w:r w:rsidRPr="00151505">
              <w:rPr>
                <w:rFonts w:ascii="Times New Roman" w:hAnsi="Times New Roman" w:cs="Times New Roman"/>
                <w:color w:val="000000"/>
                <w:sz w:val="19"/>
                <w:szCs w:val="19"/>
                <w:lang w:val="ru-RU"/>
              </w:rPr>
              <w:t>административных правонарушений в области предпринимательской деятельности.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 Пределы доказывания по делам о правонарушениях данного вида.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 Составление протокола и его дальнейшее направление.</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5. Особенности рассмотрения данной категории дел.</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6. </w:t>
            </w:r>
            <w:r w:rsidRPr="00151505">
              <w:rPr>
                <w:rFonts w:ascii="Times New Roman" w:hAnsi="Times New Roman" w:cs="Times New Roman"/>
                <w:color w:val="000000"/>
                <w:sz w:val="19"/>
                <w:szCs w:val="19"/>
                <w:lang w:val="ru-RU"/>
              </w:rPr>
              <w:t>Пересмотр и обжалование постановления, его вступление в законную силу и исполнение.</w:t>
            </w:r>
          </w:p>
          <w:p w:rsidR="00F7271B" w:rsidRDefault="0015150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color w:val="000000"/>
                <w:sz w:val="19"/>
                <w:szCs w:val="19"/>
                <w:lang w:val="ru-RU"/>
              </w:rPr>
              <w:t>ОПК-1 ПК- 3 ПК-4 ПК- 6 ПК-7 ПК- 8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Л1.1 Л1.3 Л1.4 Л1.5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r>
      <w:tr w:rsidR="00F7271B">
        <w:trPr>
          <w:trHeight w:hRule="exact" w:val="277"/>
        </w:trPr>
        <w:tc>
          <w:tcPr>
            <w:tcW w:w="993" w:type="dxa"/>
          </w:tcPr>
          <w:p w:rsidR="00F7271B" w:rsidRDefault="00F7271B"/>
        </w:tc>
        <w:tc>
          <w:tcPr>
            <w:tcW w:w="3545" w:type="dxa"/>
          </w:tcPr>
          <w:p w:rsidR="00F7271B" w:rsidRDefault="00F7271B"/>
        </w:tc>
        <w:tc>
          <w:tcPr>
            <w:tcW w:w="143" w:type="dxa"/>
          </w:tcPr>
          <w:p w:rsidR="00F7271B" w:rsidRDefault="00F7271B"/>
        </w:tc>
        <w:tc>
          <w:tcPr>
            <w:tcW w:w="851" w:type="dxa"/>
          </w:tcPr>
          <w:p w:rsidR="00F7271B" w:rsidRDefault="00F7271B"/>
        </w:tc>
        <w:tc>
          <w:tcPr>
            <w:tcW w:w="710" w:type="dxa"/>
          </w:tcPr>
          <w:p w:rsidR="00F7271B" w:rsidRDefault="00F7271B"/>
        </w:tc>
        <w:tc>
          <w:tcPr>
            <w:tcW w:w="1135" w:type="dxa"/>
          </w:tcPr>
          <w:p w:rsidR="00F7271B" w:rsidRDefault="00F7271B"/>
        </w:tc>
        <w:tc>
          <w:tcPr>
            <w:tcW w:w="1277" w:type="dxa"/>
          </w:tcPr>
          <w:p w:rsidR="00F7271B" w:rsidRDefault="00F7271B"/>
        </w:tc>
        <w:tc>
          <w:tcPr>
            <w:tcW w:w="710" w:type="dxa"/>
          </w:tcPr>
          <w:p w:rsidR="00F7271B" w:rsidRDefault="00F7271B"/>
        </w:tc>
        <w:tc>
          <w:tcPr>
            <w:tcW w:w="426" w:type="dxa"/>
          </w:tcPr>
          <w:p w:rsidR="00F7271B" w:rsidRDefault="00F7271B"/>
        </w:tc>
        <w:tc>
          <w:tcPr>
            <w:tcW w:w="993" w:type="dxa"/>
          </w:tcPr>
          <w:p w:rsidR="00F7271B" w:rsidRDefault="00F7271B"/>
        </w:tc>
      </w:tr>
      <w:tr w:rsidR="00F7271B">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F7271B" w:rsidRPr="0015150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F7271B" w:rsidRPr="00151505">
        <w:trPr>
          <w:trHeight w:hRule="exact" w:val="246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Вопросы к зачету:</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 Понятие, предмет и метод административно-процессуального права.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 Система административно-процессуального права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3. </w:t>
            </w:r>
            <w:r w:rsidRPr="00151505">
              <w:rPr>
                <w:rFonts w:ascii="Times New Roman" w:hAnsi="Times New Roman" w:cs="Times New Roman"/>
                <w:color w:val="000000"/>
                <w:sz w:val="19"/>
                <w:szCs w:val="19"/>
                <w:lang w:val="ru-RU"/>
              </w:rPr>
              <w:t>Административно-процессуальные нормы.</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 Адмимнистративно-процессуальные отношения.</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5. Структура и стадии административного процесса.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 Понятие и признаки административно -нормотворческого процесса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 Принципы административного нормотворчества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 Субъекты</w:t>
            </w:r>
            <w:r w:rsidRPr="00151505">
              <w:rPr>
                <w:rFonts w:ascii="Times New Roman" w:hAnsi="Times New Roman" w:cs="Times New Roman"/>
                <w:color w:val="000000"/>
                <w:sz w:val="19"/>
                <w:szCs w:val="19"/>
                <w:lang w:val="ru-RU"/>
              </w:rPr>
              <w:t xml:space="preserve"> административно- нормотворческого процесса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 Порядок реализации административно -нормотворческого процесса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5. Понятие и признаки административно - правонаделительного процесса</w:t>
            </w:r>
          </w:p>
        </w:tc>
      </w:tr>
    </w:tbl>
    <w:p w:rsidR="00F7271B" w:rsidRPr="00151505" w:rsidRDefault="00151505">
      <w:pPr>
        <w:rPr>
          <w:sz w:val="0"/>
          <w:szCs w:val="0"/>
          <w:lang w:val="ru-RU"/>
        </w:rPr>
      </w:pPr>
      <w:r w:rsidRPr="00151505">
        <w:rPr>
          <w:lang w:val="ru-RU"/>
        </w:rPr>
        <w:br w:type="page"/>
      </w:r>
    </w:p>
    <w:tbl>
      <w:tblPr>
        <w:tblW w:w="0" w:type="auto"/>
        <w:tblCellMar>
          <w:left w:w="0" w:type="dxa"/>
          <w:right w:w="0" w:type="dxa"/>
        </w:tblCellMar>
        <w:tblLook w:val="04A0" w:firstRow="1" w:lastRow="0" w:firstColumn="1" w:lastColumn="0" w:noHBand="0" w:noVBand="1"/>
      </w:tblPr>
      <w:tblGrid>
        <w:gridCol w:w="686"/>
        <w:gridCol w:w="1877"/>
        <w:gridCol w:w="1964"/>
        <w:gridCol w:w="2001"/>
        <w:gridCol w:w="2144"/>
        <w:gridCol w:w="648"/>
        <w:gridCol w:w="954"/>
      </w:tblGrid>
      <w:tr w:rsidR="00F7271B">
        <w:trPr>
          <w:trHeight w:hRule="exact" w:val="416"/>
        </w:trPr>
        <w:tc>
          <w:tcPr>
            <w:tcW w:w="4692" w:type="dxa"/>
            <w:gridSpan w:val="3"/>
            <w:shd w:val="clear" w:color="C0C0C0" w:fill="FFFFFF"/>
            <w:tcMar>
              <w:left w:w="34" w:type="dxa"/>
              <w:right w:w="34" w:type="dxa"/>
            </w:tcMar>
          </w:tcPr>
          <w:p w:rsidR="00F7271B" w:rsidRDefault="0015150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2127" w:type="dxa"/>
          </w:tcPr>
          <w:p w:rsidR="00F7271B" w:rsidRDefault="00F7271B"/>
        </w:tc>
        <w:tc>
          <w:tcPr>
            <w:tcW w:w="2269" w:type="dxa"/>
          </w:tcPr>
          <w:p w:rsidR="00F7271B" w:rsidRDefault="00F7271B"/>
        </w:tc>
        <w:tc>
          <w:tcPr>
            <w:tcW w:w="710" w:type="dxa"/>
          </w:tcPr>
          <w:p w:rsidR="00F7271B" w:rsidRDefault="00F7271B"/>
        </w:tc>
        <w:tc>
          <w:tcPr>
            <w:tcW w:w="1007" w:type="dxa"/>
            <w:shd w:val="clear" w:color="C0C0C0" w:fill="FFFFFF"/>
            <w:tcMar>
              <w:left w:w="34" w:type="dxa"/>
              <w:right w:w="34" w:type="dxa"/>
            </w:tcMar>
          </w:tcPr>
          <w:p w:rsidR="00F7271B" w:rsidRDefault="00151505">
            <w:pPr>
              <w:spacing w:after="0" w:line="240" w:lineRule="auto"/>
              <w:jc w:val="right"/>
              <w:rPr>
                <w:sz w:val="16"/>
                <w:szCs w:val="16"/>
              </w:rPr>
            </w:pPr>
            <w:r>
              <w:rPr>
                <w:rFonts w:ascii="Times New Roman" w:hAnsi="Times New Roman" w:cs="Times New Roman"/>
                <w:color w:val="C0C0C0"/>
                <w:sz w:val="16"/>
                <w:szCs w:val="16"/>
              </w:rPr>
              <w:t>стр. 10</w:t>
            </w:r>
          </w:p>
        </w:tc>
      </w:tr>
      <w:tr w:rsidR="00F7271B" w:rsidRPr="00151505">
        <w:trPr>
          <w:trHeight w:hRule="exact" w:val="112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6. Виды производств административно- </w:t>
            </w:r>
            <w:r w:rsidRPr="00151505">
              <w:rPr>
                <w:rFonts w:ascii="Times New Roman" w:hAnsi="Times New Roman" w:cs="Times New Roman"/>
                <w:color w:val="000000"/>
                <w:sz w:val="19"/>
                <w:szCs w:val="19"/>
                <w:lang w:val="ru-RU"/>
              </w:rPr>
              <w:t>правонаделительного процесса.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7. Субъекты административно- правонаделительного процесса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8. Административно-юрисдикционный процесс и административно- юрисдикционное производство.</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9. Понятие и задачи административного судопроизводства.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10. Принципы администр</w:t>
            </w:r>
            <w:r w:rsidRPr="00151505">
              <w:rPr>
                <w:rFonts w:ascii="Times New Roman" w:hAnsi="Times New Roman" w:cs="Times New Roman"/>
                <w:color w:val="000000"/>
                <w:sz w:val="19"/>
                <w:szCs w:val="19"/>
                <w:lang w:val="ru-RU"/>
              </w:rPr>
              <w:t>ативного судопроизводства.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11. Административный иск.</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12. Подведомственность и подсудность административных дел по КАС РФ.</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13. Участники судебного процесса по КАС РФ.</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14. Процессуальные сроки по администраивному судопроизводству.</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15. Общие положения </w:t>
            </w:r>
            <w:r w:rsidRPr="00151505">
              <w:rPr>
                <w:rFonts w:ascii="Times New Roman" w:hAnsi="Times New Roman" w:cs="Times New Roman"/>
                <w:color w:val="000000"/>
                <w:sz w:val="19"/>
                <w:szCs w:val="19"/>
                <w:lang w:val="ru-RU"/>
              </w:rPr>
              <w:t>производства по административно-правовым жалобам.</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16. Административное судопроизводство</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17. Общая характеристика административной юрисдикции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18. Понятие и юридический состав административного правонарушения.</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19. Административная ответственность понятие и ю</w:t>
            </w:r>
            <w:r w:rsidRPr="00151505">
              <w:rPr>
                <w:rFonts w:ascii="Times New Roman" w:hAnsi="Times New Roman" w:cs="Times New Roman"/>
                <w:color w:val="000000"/>
                <w:sz w:val="19"/>
                <w:szCs w:val="19"/>
                <w:lang w:val="ru-RU"/>
              </w:rPr>
              <w:t>ридическая характеристика.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20. Особенности административной ответственности должностных лиц, юридических лиц, иностранных граждан.</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6. Административное наказание. Понятие и виды.</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21. Понятие, задачи и принципы производства по делам об административных право</w:t>
            </w:r>
            <w:r w:rsidRPr="00151505">
              <w:rPr>
                <w:rFonts w:ascii="Times New Roman" w:hAnsi="Times New Roman" w:cs="Times New Roman"/>
                <w:color w:val="000000"/>
                <w:sz w:val="19"/>
                <w:szCs w:val="19"/>
                <w:lang w:val="ru-RU"/>
              </w:rPr>
              <w:t>нарушениях.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22. Обстоятельства, исключающие производство по делам об административных правонарушениях.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23. Доказательства в производстве по делам об административных правонарушениях.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24. Понятие и особенности мер обеспечения производства по делу об админис</w:t>
            </w:r>
            <w:r w:rsidRPr="00151505">
              <w:rPr>
                <w:rFonts w:ascii="Times New Roman" w:hAnsi="Times New Roman" w:cs="Times New Roman"/>
                <w:color w:val="000000"/>
                <w:sz w:val="19"/>
                <w:szCs w:val="19"/>
                <w:lang w:val="ru-RU"/>
              </w:rPr>
              <w:t>тративном правонарушении.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25. Цели применения мер обеспечения производства.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26. Доставление и привод.</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27. Административное задержание.</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28. Личный досмотр, досмотр вещей и транспортных средств.</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29. Осмотр принадлежащих юридическому лицу или индивидуальному </w:t>
            </w:r>
            <w:r w:rsidRPr="00151505">
              <w:rPr>
                <w:rFonts w:ascii="Times New Roman" w:hAnsi="Times New Roman" w:cs="Times New Roman"/>
                <w:color w:val="000000"/>
                <w:sz w:val="19"/>
                <w:szCs w:val="19"/>
                <w:lang w:val="ru-RU"/>
              </w:rPr>
              <w:t>предпринимателю помещений, территорий и находящихся в них вещей и документов.</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30. Изъятие вещей и документов.</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31. Отстранение от управления транспортным средством и медицинское освидетельствование на состояние опьянения, освидетельствование на состояние ал</w:t>
            </w:r>
            <w:r w:rsidRPr="00151505">
              <w:rPr>
                <w:rFonts w:ascii="Times New Roman" w:hAnsi="Times New Roman" w:cs="Times New Roman"/>
                <w:color w:val="000000"/>
                <w:sz w:val="19"/>
                <w:szCs w:val="19"/>
                <w:lang w:val="ru-RU"/>
              </w:rPr>
              <w:t>когольного опьянения.</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32. Задержание транспортного средства, запрещение его эксплуатации.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33. Арест товаров, транспортных средств и иных вещей.</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34. Временный запрет деятельности.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35. Арест судна, доставленного в порт РФ</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36. Помещение в специальные учрежден</w:t>
            </w:r>
            <w:r w:rsidRPr="00151505">
              <w:rPr>
                <w:rFonts w:ascii="Times New Roman" w:hAnsi="Times New Roman" w:cs="Times New Roman"/>
                <w:color w:val="000000"/>
                <w:sz w:val="19"/>
                <w:szCs w:val="19"/>
                <w:lang w:val="ru-RU"/>
              </w:rPr>
              <w:t>ия иностранных граждан или лиц без гражданства, подлежащих принудительному выдворению за пределы Российской Федерации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37. Понятие  и предмет доказывания по делу об административном правонарушении.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38. Понятие и виды доказательств по делу об </w:t>
            </w:r>
            <w:r w:rsidRPr="00151505">
              <w:rPr>
                <w:rFonts w:ascii="Times New Roman" w:hAnsi="Times New Roman" w:cs="Times New Roman"/>
                <w:color w:val="000000"/>
                <w:sz w:val="19"/>
                <w:szCs w:val="19"/>
                <w:lang w:val="ru-RU"/>
              </w:rPr>
              <w:t>административном правонарушении.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39. Критерии относимости и допустимости доказательств по делу об административном правонарушении.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40. Органы и должностные лица уполномоченные возбуждать дела об административных правонарушениях.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41. Федеральные органы  и </w:t>
            </w:r>
            <w:r w:rsidRPr="00151505">
              <w:rPr>
                <w:rFonts w:ascii="Times New Roman" w:hAnsi="Times New Roman" w:cs="Times New Roman"/>
                <w:color w:val="000000"/>
                <w:sz w:val="19"/>
                <w:szCs w:val="19"/>
                <w:lang w:val="ru-RU"/>
              </w:rPr>
              <w:t>должностные лица, уполномоченные рассматривать дела об административных правонарушениях.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42. Коллегиальное рассмотрение дел об административных правонарушениях.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43. Судьи как субъекты административной юрисдикции.</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44. Органы и должностные лица субъектов РФ </w:t>
            </w:r>
            <w:r w:rsidRPr="00151505">
              <w:rPr>
                <w:rFonts w:ascii="Times New Roman" w:hAnsi="Times New Roman" w:cs="Times New Roman"/>
                <w:color w:val="000000"/>
                <w:sz w:val="19"/>
                <w:szCs w:val="19"/>
                <w:lang w:val="ru-RU"/>
              </w:rPr>
              <w:t>уполномоченных возбуждать и рассматривать дела об административных правонарушениях.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45. Участники производства по делам об административных правонарушениях, их правовой статус, общая характеристика.</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46. Порядок возбуждения дел об административных правонару</w:t>
            </w:r>
            <w:r w:rsidRPr="00151505">
              <w:rPr>
                <w:rFonts w:ascii="Times New Roman" w:hAnsi="Times New Roman" w:cs="Times New Roman"/>
                <w:color w:val="000000"/>
                <w:sz w:val="19"/>
                <w:szCs w:val="19"/>
                <w:lang w:val="ru-RU"/>
              </w:rPr>
              <w:t>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47. Рассмотрение дел об административных правонарушениях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48. Пересмотр постановлений и решений по делам об административных правонарушениях</w:t>
            </w:r>
          </w:p>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49. Стадия исполнения постановлений по делам об административных правонарушениях.</w:t>
            </w:r>
          </w:p>
        </w:tc>
      </w:tr>
      <w:tr w:rsidR="00F7271B" w:rsidRPr="0015150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5.2. Фонд оценочных средст</w:t>
            </w:r>
            <w:r w:rsidRPr="00151505">
              <w:rPr>
                <w:rFonts w:ascii="Times New Roman" w:hAnsi="Times New Roman" w:cs="Times New Roman"/>
                <w:b/>
                <w:color w:val="000000"/>
                <w:sz w:val="19"/>
                <w:szCs w:val="19"/>
                <w:lang w:val="ru-RU"/>
              </w:rPr>
              <w:t>в для проведения текущего контроля</w:t>
            </w:r>
          </w:p>
        </w:tc>
      </w:tr>
      <w:tr w:rsidR="00F7271B" w:rsidRPr="0015150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F7271B" w:rsidRPr="00151505">
        <w:trPr>
          <w:trHeight w:hRule="exact" w:val="277"/>
        </w:trPr>
        <w:tc>
          <w:tcPr>
            <w:tcW w:w="710" w:type="dxa"/>
          </w:tcPr>
          <w:p w:rsidR="00F7271B" w:rsidRPr="00151505" w:rsidRDefault="00F7271B">
            <w:pPr>
              <w:rPr>
                <w:lang w:val="ru-RU"/>
              </w:rPr>
            </w:pPr>
          </w:p>
        </w:tc>
        <w:tc>
          <w:tcPr>
            <w:tcW w:w="1986" w:type="dxa"/>
          </w:tcPr>
          <w:p w:rsidR="00F7271B" w:rsidRPr="00151505" w:rsidRDefault="00F7271B">
            <w:pPr>
              <w:rPr>
                <w:lang w:val="ru-RU"/>
              </w:rPr>
            </w:pPr>
          </w:p>
        </w:tc>
        <w:tc>
          <w:tcPr>
            <w:tcW w:w="1986" w:type="dxa"/>
          </w:tcPr>
          <w:p w:rsidR="00F7271B" w:rsidRPr="00151505" w:rsidRDefault="00F7271B">
            <w:pPr>
              <w:rPr>
                <w:lang w:val="ru-RU"/>
              </w:rPr>
            </w:pPr>
          </w:p>
        </w:tc>
        <w:tc>
          <w:tcPr>
            <w:tcW w:w="2127" w:type="dxa"/>
          </w:tcPr>
          <w:p w:rsidR="00F7271B" w:rsidRPr="00151505" w:rsidRDefault="00F7271B">
            <w:pPr>
              <w:rPr>
                <w:lang w:val="ru-RU"/>
              </w:rPr>
            </w:pPr>
          </w:p>
        </w:tc>
        <w:tc>
          <w:tcPr>
            <w:tcW w:w="2269" w:type="dxa"/>
          </w:tcPr>
          <w:p w:rsidR="00F7271B" w:rsidRPr="00151505" w:rsidRDefault="00F7271B">
            <w:pPr>
              <w:rPr>
                <w:lang w:val="ru-RU"/>
              </w:rPr>
            </w:pPr>
          </w:p>
        </w:tc>
        <w:tc>
          <w:tcPr>
            <w:tcW w:w="710" w:type="dxa"/>
          </w:tcPr>
          <w:p w:rsidR="00F7271B" w:rsidRPr="00151505" w:rsidRDefault="00F7271B">
            <w:pPr>
              <w:rPr>
                <w:lang w:val="ru-RU"/>
              </w:rPr>
            </w:pPr>
          </w:p>
        </w:tc>
        <w:tc>
          <w:tcPr>
            <w:tcW w:w="993" w:type="dxa"/>
          </w:tcPr>
          <w:p w:rsidR="00F7271B" w:rsidRPr="00151505" w:rsidRDefault="00F7271B">
            <w:pPr>
              <w:rPr>
                <w:lang w:val="ru-RU"/>
              </w:rPr>
            </w:pPr>
          </w:p>
        </w:tc>
      </w:tr>
      <w:tr w:rsidR="00F7271B" w:rsidRPr="0015150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7271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F7271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F7271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Колич-во</w:t>
            </w:r>
          </w:p>
        </w:tc>
      </w:tr>
      <w:tr w:rsidR="00F7271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99</w:t>
            </w:r>
          </w:p>
        </w:tc>
      </w:tr>
      <w:tr w:rsidR="00F7271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Панова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Административно-процессуальное право России: [моногр.]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М.: НОРМА,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100</w:t>
            </w:r>
          </w:p>
        </w:tc>
      </w:tr>
      <w:tr w:rsidR="00F7271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Россинский Б.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Административная ответственность: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300</w:t>
            </w:r>
          </w:p>
        </w:tc>
      </w:tr>
    </w:tbl>
    <w:p w:rsidR="00F7271B" w:rsidRDefault="00151505">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58"/>
        <w:gridCol w:w="1778"/>
        <w:gridCol w:w="1985"/>
        <w:gridCol w:w="1912"/>
        <w:gridCol w:w="2132"/>
        <w:gridCol w:w="696"/>
        <w:gridCol w:w="991"/>
      </w:tblGrid>
      <w:tr w:rsidR="00F7271B">
        <w:trPr>
          <w:trHeight w:hRule="exact" w:val="416"/>
        </w:trPr>
        <w:tc>
          <w:tcPr>
            <w:tcW w:w="4692" w:type="dxa"/>
            <w:gridSpan w:val="4"/>
            <w:shd w:val="clear" w:color="C0C0C0" w:fill="FFFFFF"/>
            <w:tcMar>
              <w:left w:w="34" w:type="dxa"/>
              <w:right w:w="34" w:type="dxa"/>
            </w:tcMar>
          </w:tcPr>
          <w:p w:rsidR="00F7271B" w:rsidRDefault="00151505">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2127" w:type="dxa"/>
          </w:tcPr>
          <w:p w:rsidR="00F7271B" w:rsidRDefault="00F7271B"/>
        </w:tc>
        <w:tc>
          <w:tcPr>
            <w:tcW w:w="2269" w:type="dxa"/>
          </w:tcPr>
          <w:p w:rsidR="00F7271B" w:rsidRDefault="00F7271B"/>
        </w:tc>
        <w:tc>
          <w:tcPr>
            <w:tcW w:w="710" w:type="dxa"/>
          </w:tcPr>
          <w:p w:rsidR="00F7271B" w:rsidRDefault="00F7271B"/>
        </w:tc>
        <w:tc>
          <w:tcPr>
            <w:tcW w:w="1007" w:type="dxa"/>
            <w:shd w:val="clear" w:color="C0C0C0" w:fill="FFFFFF"/>
            <w:tcMar>
              <w:left w:w="34" w:type="dxa"/>
              <w:right w:w="34" w:type="dxa"/>
            </w:tcMar>
          </w:tcPr>
          <w:p w:rsidR="00F7271B" w:rsidRDefault="00151505">
            <w:pPr>
              <w:spacing w:after="0" w:line="240" w:lineRule="auto"/>
              <w:jc w:val="right"/>
              <w:rPr>
                <w:sz w:val="16"/>
                <w:szCs w:val="16"/>
              </w:rPr>
            </w:pPr>
            <w:r>
              <w:rPr>
                <w:rFonts w:ascii="Times New Roman" w:hAnsi="Times New Roman" w:cs="Times New Roman"/>
                <w:color w:val="C0C0C0"/>
                <w:sz w:val="16"/>
                <w:szCs w:val="16"/>
              </w:rPr>
              <w:t>стр. 11</w:t>
            </w:r>
          </w:p>
        </w:tc>
      </w:tr>
      <w:tr w:rsidR="00F7271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Колич-во</w:t>
            </w:r>
          </w:p>
        </w:tc>
      </w:tr>
      <w:tr w:rsidR="00F7271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168</w:t>
            </w:r>
          </w:p>
        </w:tc>
      </w:tr>
      <w:tr w:rsidR="00F7271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Липатов Э. Г., Чаннов С.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Административное право. Общая часть: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М.: Ось-89,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99</w:t>
            </w:r>
          </w:p>
        </w:tc>
      </w:tr>
      <w:tr w:rsidR="00F7271B" w:rsidRPr="0015150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Волкова В. В., Хахалева Е. В., Артемьев А. М., Зырянов С. М., Куракин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 xml:space="preserve">Административный </w:t>
            </w:r>
            <w:r>
              <w:rPr>
                <w:rFonts w:ascii="Times New Roman" w:hAnsi="Times New Roman" w:cs="Times New Roman"/>
                <w:color w:val="000000"/>
                <w:sz w:val="19"/>
                <w:szCs w:val="19"/>
              </w:rPr>
              <w:t>процесс: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Pr>
                <w:rFonts w:ascii="Times New Roman" w:hAnsi="Times New Roman" w:cs="Times New Roman"/>
                <w:color w:val="000000"/>
                <w:sz w:val="19"/>
                <w:szCs w:val="19"/>
              </w:rPr>
              <w:t>http</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1505">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7271B" w:rsidRPr="0015150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Лещина Э. Л., Магденко А.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Административно-процессуальное право: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Москва: Российский государственный </w:t>
            </w:r>
            <w:r w:rsidRPr="00151505">
              <w:rPr>
                <w:rFonts w:ascii="Times New Roman" w:hAnsi="Times New Roman" w:cs="Times New Roman"/>
                <w:color w:val="000000"/>
                <w:sz w:val="19"/>
                <w:szCs w:val="19"/>
                <w:lang w:val="ru-RU"/>
              </w:rPr>
              <w:t>университет правосудия,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Pr>
                <w:rFonts w:ascii="Times New Roman" w:hAnsi="Times New Roman" w:cs="Times New Roman"/>
                <w:color w:val="000000"/>
                <w:sz w:val="19"/>
                <w:szCs w:val="19"/>
              </w:rPr>
              <w:t>http</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1505">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7271B" w:rsidRPr="0015150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Административное право. Особенная часть: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Pr>
                <w:rFonts w:ascii="Times New Roman" w:hAnsi="Times New Roman" w:cs="Times New Roman"/>
                <w:color w:val="000000"/>
                <w:sz w:val="19"/>
                <w:szCs w:val="19"/>
              </w:rPr>
              <w:t>http</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1505">
              <w:rPr>
                <w:rFonts w:ascii="Times New Roman" w:hAnsi="Times New Roman" w:cs="Times New Roman"/>
                <w:color w:val="000000"/>
                <w:sz w:val="19"/>
                <w:szCs w:val="19"/>
                <w:lang w:val="ru-RU"/>
              </w:rPr>
              <w:t xml:space="preserve">/ - неограниченный доступ для </w:t>
            </w:r>
            <w:r w:rsidRPr="00151505">
              <w:rPr>
                <w:rFonts w:ascii="Times New Roman" w:hAnsi="Times New Roman" w:cs="Times New Roman"/>
                <w:color w:val="000000"/>
                <w:sz w:val="19"/>
                <w:szCs w:val="19"/>
                <w:lang w:val="ru-RU"/>
              </w:rPr>
              <w:t>зарегистрированн ых пользователей</w:t>
            </w:r>
          </w:p>
        </w:tc>
      </w:tr>
      <w:tr w:rsidR="00F7271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F7271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F7271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Колич-во</w:t>
            </w:r>
          </w:p>
        </w:tc>
      </w:tr>
      <w:tr w:rsidR="00F7271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sidRPr="00151505">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 xml:space="preserve">021100 </w:t>
            </w:r>
            <w:r>
              <w:rPr>
                <w:rFonts w:ascii="Times New Roman" w:hAnsi="Times New Roman" w:cs="Times New Roman"/>
                <w:color w:val="000000"/>
                <w:sz w:val="19"/>
                <w:szCs w:val="19"/>
              </w:rPr>
              <w:t>"Юриспруденция"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70</w:t>
            </w:r>
          </w:p>
        </w:tc>
      </w:tr>
      <w:tr w:rsidR="00F7271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Агапов А. Б.</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М.: Дашков и К,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49</w:t>
            </w:r>
          </w:p>
        </w:tc>
      </w:tr>
      <w:tr w:rsidR="00F7271B">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Зубач А. В., Костенников М. В., Куракин А. В., Сальников М. Г., Тюрин В. А., Бочаров С.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Административная юрисдикция: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 xml:space="preserve">М.: </w:t>
            </w:r>
            <w:r>
              <w:rPr>
                <w:rFonts w:ascii="Times New Roman" w:hAnsi="Times New Roman" w:cs="Times New Roman"/>
                <w:color w:val="000000"/>
                <w:sz w:val="19"/>
                <w:szCs w:val="19"/>
              </w:rPr>
              <w:t>Щит-М,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87</w:t>
            </w:r>
          </w:p>
        </w:tc>
      </w:tr>
      <w:tr w:rsidR="00F7271B" w:rsidRPr="0015150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F7271B" w:rsidRPr="0015150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Официальный сайт правительства Ростовской области </w:t>
            </w:r>
            <w:r>
              <w:rPr>
                <w:rFonts w:ascii="Times New Roman" w:hAnsi="Times New Roman" w:cs="Times New Roman"/>
                <w:color w:val="000000"/>
                <w:sz w:val="19"/>
                <w:szCs w:val="19"/>
              </w:rPr>
              <w:t>http</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donland</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1505">
              <w:rPr>
                <w:rFonts w:ascii="Times New Roman" w:hAnsi="Times New Roman" w:cs="Times New Roman"/>
                <w:color w:val="000000"/>
                <w:sz w:val="19"/>
                <w:szCs w:val="19"/>
                <w:lang w:val="ru-RU"/>
              </w:rPr>
              <w:t>/</w:t>
            </w:r>
          </w:p>
        </w:tc>
      </w:tr>
      <w:tr w:rsidR="00F7271B" w:rsidRPr="0015150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Сервер органов государственной власти РФ: </w:t>
            </w:r>
            <w:r>
              <w:rPr>
                <w:rFonts w:ascii="Times New Roman" w:hAnsi="Times New Roman" w:cs="Times New Roman"/>
                <w:color w:val="000000"/>
                <w:sz w:val="19"/>
                <w:szCs w:val="19"/>
              </w:rPr>
              <w:t>http</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1505">
              <w:rPr>
                <w:rFonts w:ascii="Times New Roman" w:hAnsi="Times New Roman" w:cs="Times New Roman"/>
                <w:color w:val="000000"/>
                <w:sz w:val="19"/>
                <w:szCs w:val="19"/>
                <w:lang w:val="ru-RU"/>
              </w:rPr>
              <w:t>.</w:t>
            </w:r>
          </w:p>
        </w:tc>
      </w:tr>
      <w:tr w:rsidR="00F7271B" w:rsidRPr="0015150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Официальный сайт </w:t>
            </w:r>
            <w:r w:rsidRPr="00151505">
              <w:rPr>
                <w:rFonts w:ascii="Times New Roman" w:hAnsi="Times New Roman" w:cs="Times New Roman"/>
                <w:color w:val="000000"/>
                <w:sz w:val="19"/>
                <w:szCs w:val="19"/>
                <w:lang w:val="ru-RU"/>
              </w:rPr>
              <w:t xml:space="preserve">Министерства Юстиции РФ: </w:t>
            </w:r>
            <w:r>
              <w:rPr>
                <w:rFonts w:ascii="Times New Roman" w:hAnsi="Times New Roman" w:cs="Times New Roman"/>
                <w:color w:val="000000"/>
                <w:sz w:val="19"/>
                <w:szCs w:val="19"/>
              </w:rPr>
              <w:t>http</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miniust</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1505">
              <w:rPr>
                <w:rFonts w:ascii="Times New Roman" w:hAnsi="Times New Roman" w:cs="Times New Roman"/>
                <w:color w:val="000000"/>
                <w:sz w:val="19"/>
                <w:szCs w:val="19"/>
                <w:lang w:val="ru-RU"/>
              </w:rPr>
              <w:t>.</w:t>
            </w:r>
          </w:p>
        </w:tc>
      </w:tr>
      <w:tr w:rsidR="00F7271B" w:rsidRPr="0015150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 xml:space="preserve">Научный Центр Правовой Информатизации Министерства Юстиции РФ: </w:t>
            </w:r>
            <w:r>
              <w:rPr>
                <w:rFonts w:ascii="Times New Roman" w:hAnsi="Times New Roman" w:cs="Times New Roman"/>
                <w:color w:val="000000"/>
                <w:sz w:val="19"/>
                <w:szCs w:val="19"/>
              </w:rPr>
              <w:t>http</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scli</w:t>
            </w:r>
            <w:r w:rsidRPr="0015150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51505">
              <w:rPr>
                <w:rFonts w:ascii="Times New Roman" w:hAnsi="Times New Roman" w:cs="Times New Roman"/>
                <w:color w:val="000000"/>
                <w:sz w:val="19"/>
                <w:szCs w:val="19"/>
                <w:lang w:val="ru-RU"/>
              </w:rPr>
              <w:t>.</w:t>
            </w:r>
          </w:p>
        </w:tc>
      </w:tr>
      <w:tr w:rsidR="00F7271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F7271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Microsoft Office</w:t>
            </w:r>
          </w:p>
        </w:tc>
      </w:tr>
      <w:tr w:rsidR="00F7271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Project Expert</w:t>
            </w:r>
          </w:p>
        </w:tc>
      </w:tr>
      <w:tr w:rsidR="00F7271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center"/>
              <w:rPr>
                <w:sz w:val="19"/>
                <w:szCs w:val="19"/>
              </w:rPr>
            </w:pPr>
            <w:r>
              <w:rPr>
                <w:rFonts w:ascii="Times New Roman" w:hAnsi="Times New Roman" w:cs="Times New Roman"/>
                <w:b/>
                <w:color w:val="000000"/>
                <w:sz w:val="19"/>
                <w:szCs w:val="19"/>
              </w:rPr>
              <w:t xml:space="preserve">6.4 Перечень информационных </w:t>
            </w:r>
            <w:r>
              <w:rPr>
                <w:rFonts w:ascii="Times New Roman" w:hAnsi="Times New Roman" w:cs="Times New Roman"/>
                <w:b/>
                <w:color w:val="000000"/>
                <w:sz w:val="19"/>
                <w:szCs w:val="19"/>
              </w:rPr>
              <w:t>справочных систем</w:t>
            </w:r>
          </w:p>
        </w:tc>
      </w:tr>
      <w:tr w:rsidR="00F7271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F7271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F7271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Pr>
                <w:rFonts w:ascii="Times New Roman" w:hAnsi="Times New Roman" w:cs="Times New Roman"/>
                <w:color w:val="000000"/>
                <w:sz w:val="19"/>
                <w:szCs w:val="19"/>
              </w:rPr>
              <w:t>Кодекс</w:t>
            </w:r>
          </w:p>
        </w:tc>
      </w:tr>
      <w:tr w:rsidR="00F7271B">
        <w:trPr>
          <w:trHeight w:hRule="exact" w:val="277"/>
        </w:trPr>
        <w:tc>
          <w:tcPr>
            <w:tcW w:w="710" w:type="dxa"/>
          </w:tcPr>
          <w:p w:rsidR="00F7271B" w:rsidRDefault="00F7271B"/>
        </w:tc>
        <w:tc>
          <w:tcPr>
            <w:tcW w:w="58" w:type="dxa"/>
          </w:tcPr>
          <w:p w:rsidR="00F7271B" w:rsidRDefault="00F7271B"/>
        </w:tc>
        <w:tc>
          <w:tcPr>
            <w:tcW w:w="1929" w:type="dxa"/>
          </w:tcPr>
          <w:p w:rsidR="00F7271B" w:rsidRDefault="00F7271B"/>
        </w:tc>
        <w:tc>
          <w:tcPr>
            <w:tcW w:w="1986" w:type="dxa"/>
          </w:tcPr>
          <w:p w:rsidR="00F7271B" w:rsidRDefault="00F7271B"/>
        </w:tc>
        <w:tc>
          <w:tcPr>
            <w:tcW w:w="2127" w:type="dxa"/>
          </w:tcPr>
          <w:p w:rsidR="00F7271B" w:rsidRDefault="00F7271B"/>
        </w:tc>
        <w:tc>
          <w:tcPr>
            <w:tcW w:w="2269" w:type="dxa"/>
          </w:tcPr>
          <w:p w:rsidR="00F7271B" w:rsidRDefault="00F7271B"/>
        </w:tc>
        <w:tc>
          <w:tcPr>
            <w:tcW w:w="710" w:type="dxa"/>
          </w:tcPr>
          <w:p w:rsidR="00F7271B" w:rsidRDefault="00F7271B"/>
        </w:tc>
        <w:tc>
          <w:tcPr>
            <w:tcW w:w="993" w:type="dxa"/>
          </w:tcPr>
          <w:p w:rsidR="00F7271B" w:rsidRDefault="00F7271B"/>
        </w:tc>
      </w:tr>
      <w:tr w:rsidR="00F7271B" w:rsidRPr="0015150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7. МАТЕРИАЛЬНО-ТЕХНИЧЕСКОЕ ОБЕСПЕЧЕНИЕ ДИСЦИПЛИНЫ (МОДУЛЯ)</w:t>
            </w:r>
          </w:p>
        </w:tc>
      </w:tr>
      <w:tr w:rsidR="00F7271B">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Default="00151505">
            <w:pPr>
              <w:spacing w:after="0" w:line="240" w:lineRule="auto"/>
              <w:rPr>
                <w:sz w:val="19"/>
                <w:szCs w:val="19"/>
              </w:rPr>
            </w:pPr>
            <w:r w:rsidRPr="00151505">
              <w:rPr>
                <w:rFonts w:ascii="Times New Roman" w:hAnsi="Times New Roman" w:cs="Times New Roman"/>
                <w:color w:val="000000"/>
                <w:sz w:val="19"/>
                <w:szCs w:val="19"/>
                <w:lang w:val="ru-RU"/>
              </w:rPr>
              <w:t xml:space="preserve">Помещения для всех видов работ, </w:t>
            </w:r>
            <w:r w:rsidRPr="00151505">
              <w:rPr>
                <w:rFonts w:ascii="Times New Roman" w:hAnsi="Times New Roman" w:cs="Times New Roman"/>
                <w:color w:val="000000"/>
                <w:sz w:val="19"/>
                <w:szCs w:val="19"/>
                <w:lang w:val="ru-RU"/>
              </w:rPr>
              <w:t xml:space="preserve">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F7271B">
        <w:trPr>
          <w:trHeight w:hRule="exact" w:val="277"/>
        </w:trPr>
        <w:tc>
          <w:tcPr>
            <w:tcW w:w="710" w:type="dxa"/>
          </w:tcPr>
          <w:p w:rsidR="00F7271B" w:rsidRDefault="00F7271B"/>
        </w:tc>
        <w:tc>
          <w:tcPr>
            <w:tcW w:w="58" w:type="dxa"/>
          </w:tcPr>
          <w:p w:rsidR="00F7271B" w:rsidRDefault="00F7271B"/>
        </w:tc>
        <w:tc>
          <w:tcPr>
            <w:tcW w:w="1929" w:type="dxa"/>
          </w:tcPr>
          <w:p w:rsidR="00F7271B" w:rsidRDefault="00F7271B"/>
        </w:tc>
        <w:tc>
          <w:tcPr>
            <w:tcW w:w="1986" w:type="dxa"/>
          </w:tcPr>
          <w:p w:rsidR="00F7271B" w:rsidRDefault="00F7271B"/>
        </w:tc>
        <w:tc>
          <w:tcPr>
            <w:tcW w:w="2127" w:type="dxa"/>
          </w:tcPr>
          <w:p w:rsidR="00F7271B" w:rsidRDefault="00F7271B"/>
        </w:tc>
        <w:tc>
          <w:tcPr>
            <w:tcW w:w="2269" w:type="dxa"/>
          </w:tcPr>
          <w:p w:rsidR="00F7271B" w:rsidRDefault="00F7271B"/>
        </w:tc>
        <w:tc>
          <w:tcPr>
            <w:tcW w:w="710" w:type="dxa"/>
          </w:tcPr>
          <w:p w:rsidR="00F7271B" w:rsidRDefault="00F7271B"/>
        </w:tc>
        <w:tc>
          <w:tcPr>
            <w:tcW w:w="993" w:type="dxa"/>
          </w:tcPr>
          <w:p w:rsidR="00F7271B" w:rsidRDefault="00F7271B"/>
        </w:tc>
      </w:tr>
      <w:tr w:rsidR="00F7271B" w:rsidRPr="0015150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271B" w:rsidRPr="00151505" w:rsidRDefault="00151505">
            <w:pPr>
              <w:spacing w:after="0" w:line="240" w:lineRule="auto"/>
              <w:jc w:val="center"/>
              <w:rPr>
                <w:sz w:val="19"/>
                <w:szCs w:val="19"/>
                <w:lang w:val="ru-RU"/>
              </w:rPr>
            </w:pPr>
            <w:r w:rsidRPr="00151505">
              <w:rPr>
                <w:rFonts w:ascii="Times New Roman" w:hAnsi="Times New Roman" w:cs="Times New Roman"/>
                <w:b/>
                <w:color w:val="000000"/>
                <w:sz w:val="19"/>
                <w:szCs w:val="19"/>
                <w:lang w:val="ru-RU"/>
              </w:rPr>
              <w:t xml:space="preserve">8. МЕТОДИЧЕСКИЕ УКАЗАНИЯ ДЛЯ </w:t>
            </w:r>
            <w:r w:rsidRPr="00151505">
              <w:rPr>
                <w:rFonts w:ascii="Times New Roman" w:hAnsi="Times New Roman" w:cs="Times New Roman"/>
                <w:b/>
                <w:color w:val="000000"/>
                <w:sz w:val="19"/>
                <w:szCs w:val="19"/>
                <w:lang w:val="ru-RU"/>
              </w:rPr>
              <w:t>ОБУЧАЮЩИХСЯ ПО ОСВОЕНИЮ ДИСЦИПЛИНЫ (МОДУЛЯ)</w:t>
            </w:r>
          </w:p>
        </w:tc>
      </w:tr>
      <w:tr w:rsidR="00F7271B" w:rsidRPr="0015150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271B" w:rsidRPr="00151505" w:rsidRDefault="00151505">
            <w:pPr>
              <w:spacing w:after="0" w:line="240" w:lineRule="auto"/>
              <w:rPr>
                <w:sz w:val="19"/>
                <w:szCs w:val="19"/>
                <w:lang w:val="ru-RU"/>
              </w:rPr>
            </w:pPr>
            <w:r w:rsidRPr="0015150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7271B" w:rsidRDefault="00F7271B">
      <w:pPr>
        <w:rPr>
          <w:lang w:val="ru-RU"/>
        </w:rPr>
      </w:pPr>
    </w:p>
    <w:p w:rsidR="00151505" w:rsidRDefault="00151505">
      <w:pPr>
        <w:rPr>
          <w:lang w:val="ru-RU"/>
        </w:rPr>
      </w:pPr>
    </w:p>
    <w:p w:rsidR="00151505" w:rsidRDefault="00151505">
      <w:pPr>
        <w:rPr>
          <w:lang w:val="ru-RU"/>
        </w:rPr>
      </w:pPr>
    </w:p>
    <w:p w:rsidR="00151505" w:rsidRDefault="00151505">
      <w:pPr>
        <w:rPr>
          <w:lang w:val="ru-RU"/>
        </w:rPr>
      </w:pPr>
    </w:p>
    <w:p w:rsidR="00151505" w:rsidRPr="009F44E2" w:rsidRDefault="00151505" w:rsidP="00151505">
      <w:pPr>
        <w:rPr>
          <w:rFonts w:ascii="Calibri" w:eastAsia="Times New Roman" w:hAnsi="Calibri" w:cs="Times New Roman"/>
          <w:lang w:val="ru-RU"/>
        </w:rPr>
      </w:pPr>
      <w:r w:rsidRPr="009F44E2">
        <w:rPr>
          <w:rFonts w:ascii="Calibri" w:eastAsia="Times New Roman" w:hAnsi="Calibri" w:cs="Times New Roman"/>
          <w:noProof/>
          <w:lang w:val="ru-RU" w:eastAsia="ru-RU"/>
        </w:rPr>
        <w:lastRenderedPageBreak/>
        <w:drawing>
          <wp:inline distT="0" distB="0" distL="0" distR="0" wp14:anchorId="0D643E1C" wp14:editId="59AF6547">
            <wp:extent cx="6477000" cy="8877300"/>
            <wp:effectExtent l="0" t="0" r="0" b="0"/>
            <wp:docPr id="1" name="Рисунок 1" descr="C:\Users\hachatran\AppData\Local\Microsoft\Windows\INetCache\Content.Word\02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02002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877300"/>
                    </a:xfrm>
                    <a:prstGeom prst="rect">
                      <a:avLst/>
                    </a:prstGeom>
                    <a:noFill/>
                    <a:ln>
                      <a:noFill/>
                    </a:ln>
                  </pic:spPr>
                </pic:pic>
              </a:graphicData>
            </a:graphic>
          </wp:inline>
        </w:drawing>
      </w:r>
    </w:p>
    <w:p w:rsidR="00151505" w:rsidRPr="009F44E2" w:rsidRDefault="00151505" w:rsidP="00151505">
      <w:pPr>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r w:rsidRPr="009F44E2">
        <w:rPr>
          <w:rFonts w:ascii="Calibri" w:eastAsia="Times New Roman" w:hAnsi="Calibri" w:cs="Times New Roman"/>
          <w:lang w:val="ru-RU"/>
        </w:rPr>
        <w:tab/>
      </w: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9F44E2">
        <w:rPr>
          <w:rFonts w:ascii="Times New Roman" w:eastAsia="Times New Roman" w:hAnsi="Times New Roman" w:cs="Times New Roman"/>
          <w:b/>
          <w:bCs/>
          <w:color w:val="365F91"/>
          <w:sz w:val="24"/>
          <w:szCs w:val="24"/>
          <w:lang w:val="ru-RU" w:eastAsia="ru-RU"/>
        </w:rPr>
        <w:lastRenderedPageBreak/>
        <w:t>Оглавление</w:t>
      </w:r>
    </w:p>
    <w:p w:rsidR="00151505" w:rsidRPr="009F44E2" w:rsidRDefault="00151505" w:rsidP="00151505">
      <w:pPr>
        <w:spacing w:after="0" w:line="360" w:lineRule="auto"/>
        <w:rPr>
          <w:rFonts w:ascii="Times New Roman" w:eastAsia="Times New Roman" w:hAnsi="Times New Roman" w:cs="Times New Roman"/>
          <w:sz w:val="24"/>
          <w:szCs w:val="24"/>
          <w:lang w:val="ru-RU" w:eastAsia="ru-RU"/>
        </w:rPr>
      </w:pPr>
    </w:p>
    <w:p w:rsidR="00151505" w:rsidRPr="009F44E2" w:rsidRDefault="00151505" w:rsidP="00151505">
      <w:pPr>
        <w:spacing w:after="0" w:line="360" w:lineRule="auto"/>
        <w:rPr>
          <w:rFonts w:ascii="Times New Roman" w:eastAsia="Times New Roman" w:hAnsi="Times New Roman" w:cs="Times New Roman"/>
          <w:sz w:val="24"/>
          <w:szCs w:val="24"/>
          <w:lang w:val="ru-RU" w:eastAsia="ru-RU"/>
        </w:rPr>
      </w:pPr>
    </w:p>
    <w:p w:rsidR="00151505" w:rsidRPr="009F44E2" w:rsidRDefault="00151505" w:rsidP="00151505">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151505" w:rsidRPr="009F44E2" w:rsidRDefault="00151505" w:rsidP="00151505">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151505" w:rsidRPr="009F44E2" w:rsidRDefault="00151505" w:rsidP="00151505">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151505" w:rsidRPr="009F44E2" w:rsidRDefault="00151505" w:rsidP="00151505">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51505" w:rsidRPr="009F44E2" w:rsidRDefault="00151505" w:rsidP="00151505">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53750942"/>
      <w:bookmarkStart w:id="1" w:name="_Toc459970373"/>
      <w:r w:rsidRPr="009F44E2">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151505" w:rsidRPr="009F44E2" w:rsidRDefault="00151505" w:rsidP="00151505">
      <w:pPr>
        <w:tabs>
          <w:tab w:val="left" w:pos="2295"/>
        </w:tabs>
        <w:spacing w:after="0" w:line="240" w:lineRule="auto"/>
        <w:jc w:val="center"/>
        <w:rPr>
          <w:rFonts w:ascii="Times New Roman" w:eastAsia="Times New Roman" w:hAnsi="Times New Roman" w:cs="Times New Roman"/>
          <w:b/>
          <w:sz w:val="28"/>
          <w:szCs w:val="28"/>
          <w:lang w:val="ru-RU" w:eastAsia="ru-RU"/>
        </w:rPr>
      </w:pPr>
    </w:p>
    <w:p w:rsidR="00151505" w:rsidRPr="009F44E2" w:rsidRDefault="00151505" w:rsidP="00151505">
      <w:pPr>
        <w:tabs>
          <w:tab w:val="left" w:pos="360"/>
        </w:tabs>
        <w:ind w:firstLine="709"/>
        <w:jc w:val="both"/>
        <w:rPr>
          <w:rFonts w:ascii="Times New Roman" w:eastAsia="Times New Roman" w:hAnsi="Times New Roman" w:cs="Times New Roman"/>
          <w:color w:val="4F81BD"/>
          <w:sz w:val="28"/>
          <w:szCs w:val="28"/>
          <w:lang w:val="ru-RU" w:eastAsia="ru-RU"/>
        </w:rPr>
      </w:pPr>
      <w:r w:rsidRPr="009F44E2">
        <w:rPr>
          <w:rFonts w:ascii="Times New Roman" w:eastAsia="Times New Roman" w:hAnsi="Times New Roman" w:cs="Times New Roman"/>
          <w:color w:val="4F81BD"/>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151505" w:rsidRPr="009F44E2" w:rsidRDefault="00151505" w:rsidP="00151505">
      <w:pPr>
        <w:keepNext/>
        <w:keepLines/>
        <w:spacing w:before="480" w:after="0" w:line="240" w:lineRule="auto"/>
        <w:outlineLvl w:val="0"/>
        <w:rPr>
          <w:rFonts w:ascii="Cambria" w:eastAsia="Times New Roman" w:hAnsi="Cambria" w:cs="Times New Roman"/>
          <w:b/>
          <w:bCs/>
          <w:color w:val="4F81BD"/>
          <w:sz w:val="28"/>
          <w:szCs w:val="28"/>
          <w:lang w:val="ru-RU" w:eastAsia="ru-RU"/>
        </w:rPr>
      </w:pPr>
      <w:bookmarkStart w:id="2" w:name="_Toc453750943"/>
      <w:bookmarkStart w:id="3" w:name="_Toc459970374"/>
      <w:r w:rsidRPr="009F44E2">
        <w:rPr>
          <w:rFonts w:ascii="Cambria" w:eastAsia="Times New Roman" w:hAnsi="Cambria" w:cs="Times New Roman"/>
          <w:b/>
          <w:bCs/>
          <w:color w:val="4F81BD"/>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151505" w:rsidRPr="009F44E2" w:rsidRDefault="00151505" w:rsidP="00151505">
      <w:pPr>
        <w:spacing w:after="0" w:line="240" w:lineRule="auto"/>
        <w:ind w:firstLine="708"/>
        <w:rPr>
          <w:rFonts w:ascii="Times New Roman" w:eastAsia="Times New Roman" w:hAnsi="Times New Roman" w:cs="Times New Roman"/>
          <w:color w:val="4F81BD"/>
          <w:sz w:val="28"/>
          <w:szCs w:val="28"/>
          <w:lang w:val="ru-RU" w:eastAsia="ru-RU"/>
        </w:rPr>
      </w:pPr>
    </w:p>
    <w:p w:rsidR="00151505" w:rsidRPr="009F44E2" w:rsidRDefault="00151505" w:rsidP="00151505">
      <w:pPr>
        <w:spacing w:after="0" w:line="240" w:lineRule="auto"/>
        <w:ind w:firstLine="708"/>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580"/>
        <w:gridCol w:w="1717"/>
        <w:gridCol w:w="3456"/>
        <w:gridCol w:w="1629"/>
      </w:tblGrid>
      <w:tr w:rsidR="00151505" w:rsidRPr="009F44E2" w:rsidTr="001C450B">
        <w:trPr>
          <w:trHeight w:val="752"/>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Критерии оценивания</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Средства оценивания</w:t>
            </w:r>
          </w:p>
        </w:tc>
      </w:tr>
      <w:tr w:rsidR="00151505"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1505" w:rsidRPr="009F44E2" w:rsidRDefault="00151505"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8"/>
                <w:szCs w:val="28"/>
                <w:lang w:val="ru-RU" w:eastAsia="ru-RU"/>
              </w:rPr>
              <w:t>ПК-3 способностью обеспечивать соблюдение законодательства Российской Федерации субъектами права</w:t>
            </w:r>
          </w:p>
        </w:tc>
      </w:tr>
      <w:tr w:rsidR="00151505" w:rsidRPr="009F44E2"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совокупность правовых норм, закрепляющих  правовой статус участников административных правоотношений</w:t>
            </w:r>
          </w:p>
          <w:p w:rsidR="00151505" w:rsidRPr="009F44E2" w:rsidRDefault="00151505"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 1. анализировать действующие правовые нормы в зависимости от характера содержащегося в них правового предписания (запрет, дозволение, обязывание и т.п.)</w:t>
            </w:r>
          </w:p>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p w:rsidR="00151505" w:rsidRPr="009F44E2" w:rsidRDefault="00151505" w:rsidP="001C450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151505" w:rsidRPr="009F44E2" w:rsidRDefault="0015150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151505" w:rsidRPr="009F44E2" w:rsidRDefault="00151505"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9F44E2">
              <w:rPr>
                <w:rFonts w:ascii="Times New Roman" w:eastAsia="Times New Roman" w:hAnsi="Times New Roman" w:cs="Times New Roman"/>
                <w:sz w:val="24"/>
                <w:szCs w:val="24"/>
                <w:lang w:val="ru-RU" w:eastAsia="ru-RU"/>
              </w:rPr>
              <w:lastRenderedPageBreak/>
              <w:t>информации;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51505" w:rsidRPr="009F44E2" w:rsidRDefault="00151505"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151505" w:rsidRPr="009F44E2" w:rsidRDefault="00151505"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1-14, 48-55)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151505" w:rsidRPr="009F44E2" w:rsidRDefault="00151505"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 (темы 3-5).</w:t>
            </w:r>
          </w:p>
        </w:tc>
      </w:tr>
      <w:tr w:rsidR="00151505"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1505" w:rsidRPr="009F44E2" w:rsidRDefault="00151505" w:rsidP="001C45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ПК – 4: способностью принимать решения и совершать юридические действия в точном </w:t>
            </w:r>
            <w:r w:rsidRPr="009F44E2">
              <w:rPr>
                <w:rFonts w:ascii="Times New Roman" w:eastAsia="Times New Roman" w:hAnsi="Times New Roman" w:cs="Times New Roman"/>
                <w:sz w:val="24"/>
                <w:szCs w:val="24"/>
                <w:lang w:val="ru-RU" w:eastAsia="ru-RU"/>
              </w:rPr>
              <w:lastRenderedPageBreak/>
              <w:t xml:space="preserve">соответствии с законодательством Российской Федерации </w:t>
            </w:r>
          </w:p>
          <w:p w:rsidR="00151505" w:rsidRPr="009F44E2" w:rsidRDefault="00151505"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151505" w:rsidRPr="00D9055B"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Знает 1. понятие и признаки правомерного поведения участников административного процесса</w:t>
            </w:r>
          </w:p>
          <w:p w:rsidR="00151505" w:rsidRPr="009F44E2" w:rsidRDefault="00151505" w:rsidP="001C450B">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Умеет1. устанавливать форму реализации правовой нормы в административно-процессуальных  правоотношениях</w:t>
            </w:r>
          </w:p>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Владеет 1. навыками работы с административно-процессуальными актами</w:t>
            </w:r>
          </w:p>
          <w:p w:rsidR="00151505" w:rsidRPr="009F44E2" w:rsidRDefault="00151505" w:rsidP="001C450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151505" w:rsidRPr="009F44E2" w:rsidRDefault="0015150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151505" w:rsidRPr="009F44E2" w:rsidRDefault="00151505"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51505" w:rsidRPr="009F44E2" w:rsidRDefault="00151505"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151505" w:rsidRPr="009F44E2" w:rsidRDefault="00151505"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5-17, 23-55, 65-76)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w:t>
            </w:r>
            <w:r w:rsidRPr="009F44E2">
              <w:rPr>
                <w:rFonts w:ascii="Times New Roman" w:eastAsia="Times New Roman" w:hAnsi="Times New Roman" w:cs="Times New Roman"/>
                <w:sz w:val="24"/>
                <w:szCs w:val="24"/>
                <w:lang w:val="ru-RU" w:eastAsia="ru-RU"/>
              </w:rPr>
              <w:t xml:space="preserve"> </w:t>
            </w:r>
            <w:r w:rsidRPr="009F44E2">
              <w:rPr>
                <w:rFonts w:ascii="Times New Roman" w:eastAsia="Times New Roman" w:hAnsi="Times New Roman" w:cs="Times New Roman"/>
                <w:iCs/>
                <w:sz w:val="24"/>
                <w:szCs w:val="24"/>
                <w:lang w:val="ru-RU" w:eastAsia="ru-RU"/>
              </w:rPr>
              <w:t>(темы 6-11) .</w:t>
            </w:r>
          </w:p>
          <w:p w:rsidR="00151505" w:rsidRPr="009F44E2" w:rsidRDefault="00151505"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151505"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1505" w:rsidRPr="009F44E2" w:rsidRDefault="00151505" w:rsidP="001C450B">
            <w:pPr>
              <w:widowControl w:val="0"/>
              <w:spacing w:after="0" w:line="240" w:lineRule="auto"/>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ПК – 6: способностью юридически правильно квалифицировать факты и обстоятельства</w:t>
            </w:r>
          </w:p>
        </w:tc>
      </w:tr>
      <w:tr w:rsidR="00151505" w:rsidRPr="00D9055B"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понятие юридического состава, его элементы (признаки)</w:t>
            </w:r>
          </w:p>
          <w:p w:rsidR="00151505" w:rsidRPr="009F44E2" w:rsidRDefault="00151505"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определять юридическую природу конкретных фактических обстоятельств</w:t>
            </w:r>
          </w:p>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определения круга фактов, необходимых для решения дела об административном правонарушении</w:t>
            </w:r>
          </w:p>
          <w:p w:rsidR="00151505" w:rsidRPr="009F44E2" w:rsidRDefault="00151505"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9F44E2">
              <w:rPr>
                <w:rFonts w:ascii="Times New Roman" w:eastAsia="Times New Roman" w:hAnsi="Times New Roman" w:cs="Times New Roman"/>
                <w:sz w:val="24"/>
                <w:szCs w:val="24"/>
                <w:lang w:val="ru-RU" w:eastAsia="ru-RU"/>
              </w:rPr>
              <w:lastRenderedPageBreak/>
              <w:t>погрешности;</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151505" w:rsidRPr="009F44E2" w:rsidRDefault="0015150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151505" w:rsidRPr="009F44E2" w:rsidRDefault="00151505"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xml:space="preserve">- диагностическое сопровождение публичного </w:t>
            </w:r>
            <w:r w:rsidRPr="009F44E2">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151505" w:rsidRPr="009F44E2" w:rsidRDefault="00151505"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151505" w:rsidRPr="009F44E2" w:rsidRDefault="00151505"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О – опрос (вопросы 18-26, 56-66)</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2),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Р – реферат </w:t>
            </w:r>
            <w:r w:rsidRPr="009F44E2">
              <w:rPr>
                <w:rFonts w:ascii="Times New Roman" w:eastAsia="Times New Roman" w:hAnsi="Times New Roman" w:cs="Times New Roman"/>
                <w:iCs/>
                <w:sz w:val="24"/>
                <w:szCs w:val="24"/>
                <w:lang w:val="ru-RU" w:eastAsia="ru-RU"/>
              </w:rPr>
              <w:lastRenderedPageBreak/>
              <w:t>(темы 12-17).</w:t>
            </w:r>
          </w:p>
          <w:p w:rsidR="00151505" w:rsidRPr="009F44E2" w:rsidRDefault="00151505"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151505"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1505" w:rsidRPr="009F44E2" w:rsidRDefault="00151505" w:rsidP="001C450B">
            <w:pPr>
              <w:widowControl w:val="0"/>
              <w:spacing w:after="0" w:line="240" w:lineRule="auto"/>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ПК – 7: владением навыками подготовки юридических документов</w:t>
            </w:r>
          </w:p>
        </w:tc>
      </w:tr>
      <w:tr w:rsidR="00151505" w:rsidRPr="00151505"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Знает 1. понятие,  признаки юридических документов, соотношение с понятием «правовой акт»</w:t>
            </w:r>
          </w:p>
          <w:p w:rsidR="00151505" w:rsidRPr="009F44E2" w:rsidRDefault="00151505" w:rsidP="001C450B">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Умеет1. характеризовать документ как управленческое решение и как юридическое (в том числе властное) волеизъявление</w:t>
            </w:r>
          </w:p>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технического оформления  и редактирования текста юридического документа,</w:t>
            </w:r>
          </w:p>
          <w:p w:rsidR="00151505" w:rsidRPr="009F44E2" w:rsidRDefault="00151505" w:rsidP="001C450B">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151505" w:rsidRPr="009F44E2" w:rsidRDefault="0015150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151505" w:rsidRPr="009F44E2" w:rsidRDefault="00151505"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использование современных </w:t>
            </w:r>
            <w:r w:rsidRPr="009F44E2">
              <w:rPr>
                <w:rFonts w:ascii="Times New Roman" w:eastAsia="Times New Roman" w:hAnsi="Times New Roman" w:cs="Times New Roman"/>
                <w:sz w:val="24"/>
                <w:szCs w:val="24"/>
                <w:lang w:val="ru-RU" w:eastAsia="ru-RU"/>
              </w:rPr>
              <w:lastRenderedPageBreak/>
              <w:t>технологий для поиска и обработки научной  информации;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51505" w:rsidRPr="009F44E2" w:rsidRDefault="00151505"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- 0-49 баллов (оценка </w:t>
            </w:r>
            <w:r w:rsidRPr="009F44E2">
              <w:rPr>
                <w:rFonts w:ascii="Times New Roman" w:eastAsia="Times New Roman" w:hAnsi="Times New Roman" w:cs="Times New Roman"/>
                <w:sz w:val="24"/>
                <w:szCs w:val="24"/>
                <w:lang w:val="ru-RU" w:eastAsia="ru-RU"/>
              </w:rPr>
              <w:lastRenderedPageBreak/>
              <w:t>«неудовлетворительно»).</w:t>
            </w:r>
          </w:p>
          <w:p w:rsidR="00151505" w:rsidRPr="009F44E2" w:rsidRDefault="00151505"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27-46, 56-76)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2,3),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 (темы 1-3).</w:t>
            </w:r>
          </w:p>
          <w:p w:rsidR="00151505" w:rsidRPr="009F44E2" w:rsidRDefault="00151505"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151505" w:rsidRPr="00151505"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1505" w:rsidRPr="009F44E2" w:rsidRDefault="00151505"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ПК – 8: готовностью к выполнению должностных обязанностей по обеспечению законности и правопорядка, безопасности личности, общества, государства </w:t>
            </w:r>
          </w:p>
        </w:tc>
      </w:tr>
      <w:tr w:rsidR="00151505" w:rsidRPr="009F44E2"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содержание должностных обязанностей по обеспечению законности, правопорядка, безопасности личности</w:t>
            </w:r>
          </w:p>
          <w:p w:rsidR="00151505" w:rsidRPr="009F44E2" w:rsidRDefault="00151505"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демонстрировать профессиональные стандарты поведения</w:t>
            </w:r>
          </w:p>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способностью применять на практике имеющиеся профессиональные знания</w:t>
            </w:r>
          </w:p>
          <w:p w:rsidR="00151505" w:rsidRPr="009F44E2" w:rsidRDefault="00151505" w:rsidP="001C450B">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151505" w:rsidRPr="009F44E2" w:rsidRDefault="0015150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151505" w:rsidRPr="009F44E2" w:rsidRDefault="00151505"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анализ правоприменительной практики;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51505" w:rsidRPr="009F44E2" w:rsidRDefault="00151505"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151505" w:rsidRPr="009F44E2" w:rsidRDefault="00151505"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27-37, 42-46)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2,3), </w:t>
            </w:r>
          </w:p>
          <w:p w:rsidR="00151505" w:rsidRPr="009F44E2" w:rsidRDefault="00151505"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 (темы 17-20).</w:t>
            </w:r>
          </w:p>
        </w:tc>
      </w:tr>
      <w:tr w:rsidR="00151505" w:rsidRPr="00151505"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1505" w:rsidRPr="009F44E2" w:rsidRDefault="00151505"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ПК – 10: способностью выявлять, пресекать, раскрывать и расследовать преступления и иные правонарушения</w:t>
            </w:r>
          </w:p>
        </w:tc>
      </w:tr>
      <w:tr w:rsidR="00151505" w:rsidRPr="00151505"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виды юридической ответственности и иные правовые формы государственного принуждения в сфере правоохранительной деятельности</w:t>
            </w:r>
          </w:p>
          <w:p w:rsidR="00151505" w:rsidRPr="009F44E2" w:rsidRDefault="00151505"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Умеет1. давать оценку социальной значимости правовых явлений и процессов с </w:t>
            </w:r>
            <w:r w:rsidRPr="009F44E2">
              <w:rPr>
                <w:rFonts w:ascii="Times New Roman" w:eastAsia="Times New Roman" w:hAnsi="Times New Roman" w:cs="Times New Roman"/>
                <w:sz w:val="24"/>
                <w:szCs w:val="24"/>
                <w:lang w:val="ru-RU" w:eastAsia="ru-RU"/>
              </w:rPr>
              <w:lastRenderedPageBreak/>
              <w:t>точки зрения законности и правопорядка</w:t>
            </w:r>
          </w:p>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базовыми навыками устанавливать обстоятельства, уже повлекшие совершение конкретных правонарушений</w:t>
            </w:r>
          </w:p>
          <w:p w:rsidR="00151505" w:rsidRPr="009F44E2" w:rsidRDefault="00151505" w:rsidP="001C450B">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9F44E2">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151505" w:rsidRPr="009F44E2" w:rsidRDefault="0015150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151505" w:rsidRPr="009F44E2" w:rsidRDefault="00151505"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xml:space="preserve">- юридически-грамотные и полные ответы на поставленные вопросы, </w:t>
            </w:r>
            <w:r w:rsidRPr="009F44E2">
              <w:rPr>
                <w:rFonts w:ascii="Times New Roman" w:eastAsia="Times New Roman" w:hAnsi="Times New Roman" w:cs="Times New Roman"/>
                <w:sz w:val="24"/>
                <w:szCs w:val="24"/>
                <w:lang w:val="ru-RU" w:eastAsia="ru-RU"/>
              </w:rPr>
              <w:lastRenderedPageBreak/>
              <w:t>наличие необходимых пояснений и развернутых комментариев по изложенному в работе материалу;</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51505" w:rsidRPr="009F44E2" w:rsidRDefault="00151505"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151505" w:rsidRPr="009F44E2" w:rsidRDefault="00151505"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18-25, 38-41, 56-76),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Т – тест (тестовые задания модуль 1),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 (темы 6-11).</w:t>
            </w:r>
          </w:p>
          <w:p w:rsidR="00151505" w:rsidRPr="009F44E2" w:rsidRDefault="00151505"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151505" w:rsidRPr="00151505" w:rsidTr="001C450B">
        <w:trPr>
          <w:trHeight w:val="484"/>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ОПК – 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tc>
      </w:tr>
      <w:tr w:rsidR="00151505" w:rsidRPr="009F44E2"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действующие правовые нормы</w:t>
            </w:r>
          </w:p>
          <w:p w:rsidR="00151505" w:rsidRPr="009F44E2" w:rsidRDefault="00151505" w:rsidP="001C450B">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применять административно-правовые нормы при осуществлении административно-процессуальной деятельности</w:t>
            </w:r>
          </w:p>
          <w:p w:rsidR="00151505" w:rsidRPr="009F44E2" w:rsidRDefault="00151505"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оценки фактического поведения участников правоотношений на предмет соответствия законодательству Российской Федерации</w:t>
            </w:r>
          </w:p>
          <w:p w:rsidR="00151505" w:rsidRPr="009F44E2" w:rsidRDefault="00151505"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1505" w:rsidRPr="009F44E2" w:rsidRDefault="00151505"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51505" w:rsidRPr="009F44E2" w:rsidRDefault="00151505"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151505" w:rsidRPr="009F44E2" w:rsidRDefault="00151505"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lastRenderedPageBreak/>
              <w:t>наличие грубых ошибок в ответе, непонимание сущности излагаемого вопроса.</w:t>
            </w: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p>
          <w:p w:rsidR="00151505" w:rsidRPr="009F44E2" w:rsidRDefault="00151505"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151505" w:rsidRPr="009F44E2" w:rsidRDefault="00151505"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151505" w:rsidRPr="009F44E2" w:rsidRDefault="00151505"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1505" w:rsidRPr="009F44E2" w:rsidRDefault="00151505"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51505" w:rsidRPr="009F44E2" w:rsidRDefault="00151505"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51505" w:rsidRPr="009F44E2" w:rsidRDefault="00151505" w:rsidP="001C450B">
            <w:pPr>
              <w:spacing w:after="0" w:line="240" w:lineRule="auto"/>
              <w:textAlignment w:val="baseline"/>
              <w:rPr>
                <w:rFonts w:ascii="Times New Roman" w:eastAsia="Times New Roman" w:hAnsi="Times New Roman" w:cs="Times New Roman"/>
                <w:sz w:val="24"/>
                <w:szCs w:val="24"/>
                <w:lang w:val="ru-RU" w:eastAsia="ru-RU"/>
              </w:rPr>
            </w:pP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- 84-100 баллов (оценка «отлично»);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151505" w:rsidRPr="009F44E2" w:rsidRDefault="00151505"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151505" w:rsidRPr="009F44E2" w:rsidRDefault="00151505"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1-14, 47-55),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151505" w:rsidRPr="009F44E2" w:rsidRDefault="00151505"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151505" w:rsidRPr="009F44E2" w:rsidRDefault="00151505"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реферат(темы 1-11) .</w:t>
            </w:r>
          </w:p>
        </w:tc>
      </w:tr>
    </w:tbl>
    <w:p w:rsidR="00151505" w:rsidRPr="009F44E2" w:rsidRDefault="00151505" w:rsidP="00151505">
      <w:pPr>
        <w:spacing w:after="0"/>
        <w:ind w:firstLine="708"/>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lastRenderedPageBreak/>
        <w:t xml:space="preserve">2.2 Шкалы оценивания:   </w:t>
      </w:r>
    </w:p>
    <w:p w:rsidR="00151505" w:rsidRPr="009F44E2" w:rsidRDefault="00151505" w:rsidP="00151505">
      <w:pPr>
        <w:spacing w:after="0"/>
        <w:ind w:firstLine="708"/>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151505" w:rsidRPr="009F44E2" w:rsidRDefault="00151505" w:rsidP="00151505">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Согласно п. 4.7 Положения о</w:t>
      </w:r>
      <w:r w:rsidRPr="009F44E2">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9F44E2">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9F44E2">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151505" w:rsidRPr="009F44E2" w:rsidRDefault="00151505" w:rsidP="00151505">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зачета освобождается, получив автоматически данную оценку. Если студент желает повысить оценку, он должен прийти на зачет. В этом случае максимальное количество баллов, которое студент может набрать за промежуточную аттестацию по дисциплине  - 100 баллов. </w:t>
      </w:r>
    </w:p>
    <w:p w:rsidR="00151505" w:rsidRPr="009F44E2" w:rsidRDefault="00151505" w:rsidP="00151505">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Модули 1,2,3 предусматривают 18ч. лекций и 36ч. практических занятий.</w:t>
      </w:r>
    </w:p>
    <w:p w:rsidR="00151505" w:rsidRPr="009F44E2" w:rsidRDefault="00151505" w:rsidP="00151505">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151505" w:rsidRPr="009F44E2" w:rsidRDefault="00151505" w:rsidP="00151505">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3 балла;</w:t>
      </w:r>
    </w:p>
    <w:p w:rsidR="00151505" w:rsidRPr="009F44E2" w:rsidRDefault="00151505" w:rsidP="00151505">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151505" w:rsidRPr="009F44E2" w:rsidRDefault="00151505" w:rsidP="00151505">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151505" w:rsidRPr="009F44E2" w:rsidRDefault="00151505" w:rsidP="00151505">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151505" w:rsidRPr="009F44E2" w:rsidRDefault="00151505" w:rsidP="00151505">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9F44E2">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151505" w:rsidRPr="009F44E2" w:rsidRDefault="00151505" w:rsidP="00151505">
      <w:pPr>
        <w:spacing w:after="0" w:line="240" w:lineRule="auto"/>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ind w:firstLine="284"/>
        <w:jc w:val="both"/>
        <w:rPr>
          <w:rFonts w:ascii="Times New Roman" w:eastAsia="Times New Roman" w:hAnsi="Times New Roman" w:cs="Times New Roman"/>
          <w:sz w:val="24"/>
          <w:szCs w:val="24"/>
          <w:lang w:val="ru-RU" w:eastAsia="ru-RU"/>
        </w:rPr>
      </w:pP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Министерство образования и науки Российской Федерации</w:t>
      </w:r>
    </w:p>
    <w:p w:rsidR="00151505" w:rsidRPr="009F44E2" w:rsidRDefault="00151505" w:rsidP="0015150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51505" w:rsidRPr="009F44E2" w:rsidRDefault="00151505" w:rsidP="00151505">
      <w:pPr>
        <w:spacing w:after="0" w:line="240" w:lineRule="auto"/>
        <w:jc w:val="center"/>
        <w:textAlignment w:val="baseline"/>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151505" w:rsidRPr="009F44E2" w:rsidRDefault="00151505" w:rsidP="00151505">
      <w:pPr>
        <w:spacing w:after="0" w:line="240" w:lineRule="auto"/>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Вопросы к зачету</w:t>
      </w:r>
    </w:p>
    <w:p w:rsidR="00151505" w:rsidRPr="009F44E2" w:rsidRDefault="00151505" w:rsidP="00151505">
      <w:pPr>
        <w:spacing w:after="0" w:line="240" w:lineRule="auto"/>
        <w:ind w:firstLine="708"/>
        <w:jc w:val="both"/>
        <w:rPr>
          <w:rFonts w:ascii="Times New Roman" w:eastAsia="Times New Roman" w:hAnsi="Times New Roman" w:cs="Times New Roman"/>
          <w:i/>
          <w:color w:val="00B050"/>
          <w:sz w:val="24"/>
          <w:szCs w:val="24"/>
          <w:lang w:val="ru-RU" w:eastAsia="ru-RU"/>
        </w:rPr>
      </w:pPr>
    </w:p>
    <w:p w:rsidR="00151505" w:rsidRPr="009F44E2" w:rsidRDefault="00151505" w:rsidP="00151505">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признаки административного процесса.</w:t>
      </w:r>
    </w:p>
    <w:p w:rsidR="00151505" w:rsidRPr="009F44E2" w:rsidRDefault="00151505" w:rsidP="00151505">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Принципы административно-процессуальной деятельности. </w:t>
      </w:r>
    </w:p>
    <w:p w:rsidR="00151505" w:rsidRPr="009F44E2" w:rsidRDefault="00151505" w:rsidP="00151505">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Административно-процессуальные нормы и отношения. Субъекты административного процесса. </w:t>
      </w:r>
    </w:p>
    <w:p w:rsidR="00151505" w:rsidRPr="009F44E2" w:rsidRDefault="00151505" w:rsidP="00151505">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Структура и стадии административного процесса.</w:t>
      </w:r>
    </w:p>
    <w:p w:rsidR="00151505" w:rsidRPr="009F44E2" w:rsidRDefault="00151505" w:rsidP="00151505">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Административно-нормотворческий процесс.</w:t>
      </w:r>
    </w:p>
    <w:p w:rsidR="00151505" w:rsidRPr="009F44E2" w:rsidRDefault="00151505" w:rsidP="00151505">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Административно - правонаделительный процесс: понятие, черты, структура. </w:t>
      </w:r>
    </w:p>
    <w:p w:rsidR="00151505" w:rsidRPr="009F44E2" w:rsidRDefault="00151505" w:rsidP="00151505">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Административно-юрисдикционный процесс</w:t>
      </w:r>
    </w:p>
    <w:p w:rsidR="00151505" w:rsidRPr="009F44E2" w:rsidRDefault="00151505" w:rsidP="00151505">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Административно-юрисдикционный процесс и административно-юрисдикционное производство.</w:t>
      </w:r>
    </w:p>
    <w:p w:rsidR="00151505" w:rsidRPr="009F44E2" w:rsidRDefault="00151505" w:rsidP="00151505">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Общие положения производства по административно-правовым жалобам.</w:t>
      </w:r>
    </w:p>
    <w:p w:rsidR="00151505" w:rsidRPr="009F44E2" w:rsidRDefault="00151505" w:rsidP="00151505">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Административное судопроизводство.</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Административная ответственность понятие и юридическая характеристика.</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Административное наказание. Понятие и виды.</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задачи и принципы производства по делам об административных правонарушениях.</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Понятие, задачи и принципы производства по делам об административных правонарушениях.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Виды производства по делам об  административных правонарушениях.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предмет доказывания по делу об административном правонарушении.</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виды доказательств по делу об административном правонарушении.</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Критерии относимости и допустимости доказательств по делу об административном правонарушении.</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Характеристика отдельных видов доказательств по делам об административных правонарушениях: объяснения лица, в отношении которого ведется производство, показания потерпевшего, показания свидетеля, заключение эксперта, показания специальных технических средств, документы.</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Понятие и особенности мер обеспечения производства по делу об административном правонарушении.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Цели применения мер обеспечения производства.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Порядок применения доставления и привода.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Административное задержание.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Порядок осуществления личного досмотра, досмотра вещей и транспортных средств.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Осмотр принадлежащих юридическому лицу или индивидуальному предпринимателю помещений, территорий и находящихся в них вещей и документов.</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Изъятие вещей и документов.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Задержание транспортного средства, запрещение его эксплуатации.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Арест товаров, транспортных средств и иных вещей.</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Временный запрет деятельности.</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Субъекты административно-юрисдикционной деятельности, их виды.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Органы и должностные лица, уполномоченные рассматривать дела об административных правонарушениях и составлять протоколы об административных правонарушениях.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Судьи как субъекты административной юрисдикции</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Лицо, в отношении которого ведется производство по делу об административном правонарушении.</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Потерпевший как участник производства по делам об административных правонарушениях.</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Законные представители физического и юридического лица как заинтересованные в исходе дела участники производства.</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Заинтересованные в исходе дела участники производства.</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Лица, способствующие осуществлению производства по делам об административных правонарушениях.</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Полномочия прокурора как особого участника производства по делам об административных правонарушениях.</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Поводы к возбуждению дела об административном правонарушении.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Протокол об административном правонарушении. Сроки и место составления протокола.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Место и сроки рассмотрения дела об административном правонарушении.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Порядок рассмотрения дела об административном правонарушении.</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Случаи рассмотрения дела в отсутствии лица, в отношении которого ведется производство. </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lastRenderedPageBreak/>
        <w:t>Постановление по делу об административном правонарушении, требования к содержанию и оформлению.</w:t>
      </w:r>
    </w:p>
    <w:p w:rsidR="00151505" w:rsidRPr="009F44E2" w:rsidRDefault="00151505" w:rsidP="00151505">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Порядок и сроки подачи жалобы на постановление по делу об административном правонарушении. Восстановление срока.</w:t>
      </w:r>
    </w:p>
    <w:p w:rsidR="00151505" w:rsidRPr="009F44E2" w:rsidRDefault="00151505" w:rsidP="00151505">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151505" w:rsidRPr="009F44E2" w:rsidRDefault="00151505" w:rsidP="00151505">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w:t>
      </w:r>
    </w:p>
    <w:p w:rsidR="00151505" w:rsidRPr="009F44E2" w:rsidRDefault="00151505" w:rsidP="00151505">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Срок исполнения постановления. Отсрочка и рассрочка исполнения постановления. Приостановление исполнения постановления о назначении наказания.</w:t>
      </w:r>
    </w:p>
    <w:p w:rsidR="00151505" w:rsidRPr="009F44E2" w:rsidRDefault="00151505" w:rsidP="00151505">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151505" w:rsidRPr="009F44E2" w:rsidRDefault="00151505" w:rsidP="00151505">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виды административных правонарушений, посягающих на избирательные права граждан.</w:t>
      </w: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151505" w:rsidRPr="009F44E2" w:rsidRDefault="00151505" w:rsidP="00151505">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151505" w:rsidRPr="009F44E2" w:rsidRDefault="00151505" w:rsidP="00151505">
      <w:pPr>
        <w:spacing w:after="0" w:line="240" w:lineRule="auto"/>
        <w:rPr>
          <w:rFonts w:ascii="Times New Roman" w:eastAsia="Times New Roman" w:hAnsi="Times New Roman" w:cs="Times New Roman"/>
          <w:b/>
          <w:sz w:val="24"/>
          <w:szCs w:val="24"/>
          <w:lang w:val="ru-RU" w:eastAsia="ru-RU"/>
        </w:rPr>
      </w:pP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«____»__________________20     г. </w:t>
      </w:r>
    </w:p>
    <w:p w:rsidR="00151505" w:rsidRPr="009F44E2" w:rsidRDefault="00151505" w:rsidP="00151505">
      <w:pPr>
        <w:spacing w:after="0" w:line="240" w:lineRule="auto"/>
        <w:textAlignment w:val="baseline"/>
        <w:rPr>
          <w:rFonts w:ascii="Times New Roman" w:eastAsia="Times New Roman" w:hAnsi="Times New Roman" w:cs="Times New Roman"/>
          <w:b/>
          <w:sz w:val="28"/>
          <w:szCs w:val="28"/>
          <w:lang w:val="ru-RU" w:eastAsia="ru-RU"/>
        </w:rPr>
      </w:pPr>
    </w:p>
    <w:p w:rsidR="00151505" w:rsidRPr="009F44E2" w:rsidRDefault="00151505" w:rsidP="00151505">
      <w:pPr>
        <w:spacing w:after="0" w:line="240" w:lineRule="auto"/>
        <w:jc w:val="center"/>
        <w:textAlignment w:val="baseline"/>
        <w:rPr>
          <w:rFonts w:ascii="Times New Roman" w:eastAsia="Times New Roman" w:hAnsi="Times New Roman" w:cs="Times New Roman"/>
          <w:b/>
          <w:sz w:val="28"/>
          <w:szCs w:val="28"/>
          <w:lang w:val="ru-RU" w:eastAsia="ru-RU"/>
        </w:rPr>
      </w:pP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51505" w:rsidRPr="009F44E2" w:rsidRDefault="00151505" w:rsidP="0015150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51505" w:rsidRPr="009F44E2" w:rsidRDefault="00151505" w:rsidP="00151505">
      <w:pPr>
        <w:spacing w:after="0" w:line="240" w:lineRule="auto"/>
        <w:jc w:val="center"/>
        <w:textAlignment w:val="baseline"/>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151505" w:rsidRPr="009F44E2" w:rsidRDefault="00151505" w:rsidP="00151505">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Вопросы к опросу</w:t>
      </w:r>
    </w:p>
    <w:p w:rsidR="00151505" w:rsidRPr="009F44E2" w:rsidRDefault="00151505" w:rsidP="00151505">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1.</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административного процесса.</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Принципы административно-процессуальной деятельности.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Административно-процессуальные нормы и отношения. Субъекты административного процесса.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Структура и стадии административного процесса.</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Административно-нормотворческий процесс.</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 - правонаделительный процесс: понятие, черты, структура.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Административно-юрисдикционный процесс</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административно-нормотворческого процесса</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Принципы административного нормотворчества</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Субъекты административно-нормотворческого процесса</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Порядок реализации административно-нормотворческого процесса</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 - правонаделительного процесса</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Виды производств административно-правонаделительного процесса.</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Субъекты административно-правонаделительного процесса</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Административно-юрисдикционный процесс и административно-юрисдикционное производство.</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Общие положения производства по административно-правовым жалобам.</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Административное судопроизводство.</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Общая характеристика административной юрисдикции</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юридический состав административного правонарушения.</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Административная ответственность понятие и юридическая характеристика.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Особенности административной ответственности должностных лиц, юридических лиц, иностранных граждан.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Административное наказание. Понятие и виды.</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Обстоятельства, исключающие производство по делам об административных правонарушениях.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Доказательства в производстве по делам об административных правонарушениях.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и особенности мер обеспечения производства по делу об административном правонарушении.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Цели применения мер обеспечения производства.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Доставление и привод.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Административное задержание.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Личный досмотр, досмотр вещей и транспортных средств.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Осмотр принадлежащих юридическому лицу или индивидуальному предпринимателю помещений, территорий и находящихся в них вещей и документов.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Изъятие вещей и документов.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Задержание транспортного средства, запрещение его эксплуатации.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Арест товаров, транспортных средств и иных вещей.</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Временный запрет деятельности.</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предмет доказывания по делу об административном правонарушении.</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и виды доказательств по делу об административном правонарушении.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относимости и допустимости доказательств по делу об административном правонарушении.</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Характеристика отдельных видов доказательств по делам об административных правонарушениях.</w:t>
      </w:r>
    </w:p>
    <w:p w:rsidR="00151505" w:rsidRPr="009F44E2" w:rsidRDefault="00151505" w:rsidP="00151505">
      <w:pPr>
        <w:spacing w:after="0" w:line="240" w:lineRule="auto"/>
        <w:jc w:val="both"/>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2.</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Органы и должностные лица уполномоченные возбуждать дела об административных правонарушениях.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Органы и должностные лица, уполномоченные рассматривать дела об административных правонарушениях.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Коллегиальные органы уполномоченные рассматривать дела об административных правонарушениях.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Судьи как субъекты административной юрисдикции.</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Органы и должностные лица субъектов уполномоченных возбуждать и рассматривать дела об административных правонарушениях.</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Участники производства по делам об административных правонарушениях, их правовой статус, общая характеристика.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Лицо, в отношении которого ведется производство по делу об административном правонарушении. Потерпевший.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Законные представители физического и юридического лица.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Защитник и представитель.</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Уполномоченный при Президенте РФ по защите прав предпринимателей.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Свидетель и понятой.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Специалист, эксперт, переводчик.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Прокурор.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Обстоятельства, исключающие возможность участия в производстве по делам об административных правонарушениях.</w:t>
      </w:r>
    </w:p>
    <w:p w:rsidR="00151505" w:rsidRPr="009F44E2" w:rsidRDefault="00151505" w:rsidP="00151505">
      <w:pPr>
        <w:spacing w:after="0" w:line="240" w:lineRule="auto"/>
        <w:jc w:val="center"/>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3</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Поводы к возбуждению дела об административном правонарушении.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Должностные лица, уполномоченные составлять протоколы об административных правонарушениях.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Протокол об административном правонарушении. Сроки и место составления протокола.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Требования к содержанию и оформлению протокола. Ознакомление с протоколом. Направление протокола.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Подготовка дела об административном правонарушении к рассмотрению.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Соотношение процессуального законодательства при рассмотрении дел об административных правонарушениях.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Место рассмотрения дела об административном правонарушении.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Сроки рассмотрения дела.</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Постановление по делу об административном правонарушении, требования к содержанию и оформлению.</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Порядок и сроки подачи жалобы на постановление по делу об административном правонарушении. Восстановление срока.</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Виды решений, выносимых по результата рассмотрения жалобы.</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Вступление постановления в законную силу.</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Обращение постановления по делу об административном правонарушении к исполнению.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Срок исполнения постановления.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Отсрочка и рассрочка исполнения постановления.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Приостановление исполнения постановления о назначении наказания.</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Основания прекращения исполнения постановления. </w:t>
      </w:r>
    </w:p>
    <w:p w:rsidR="00151505" w:rsidRPr="009F44E2" w:rsidRDefault="00151505" w:rsidP="00151505">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Окончание производства по исполнению постановления о назначении административного наказания.</w:t>
      </w:r>
    </w:p>
    <w:p w:rsidR="00151505" w:rsidRPr="009F44E2" w:rsidRDefault="00151505" w:rsidP="00151505">
      <w:pPr>
        <w:spacing w:after="0" w:line="240" w:lineRule="auto"/>
        <w:rPr>
          <w:rFonts w:ascii="Times New Roman" w:eastAsia="Times New Roman" w:hAnsi="Times New Roman" w:cs="Times New Roman"/>
          <w:b/>
          <w:sz w:val="24"/>
          <w:szCs w:val="24"/>
          <w:lang w:val="ru-RU" w:eastAsia="ru-RU"/>
        </w:rPr>
      </w:pP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151505" w:rsidRPr="009F44E2" w:rsidRDefault="00151505" w:rsidP="00151505">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«____»__________________20     г. </w:t>
      </w: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jc w:val="center"/>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pacing w:after="0" w:line="240" w:lineRule="auto"/>
        <w:jc w:val="center"/>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51505" w:rsidRPr="009F44E2" w:rsidRDefault="00151505" w:rsidP="0015150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51505" w:rsidRPr="009F44E2" w:rsidRDefault="00151505" w:rsidP="00151505">
      <w:pPr>
        <w:spacing w:after="0" w:line="240" w:lineRule="auto"/>
        <w:jc w:val="center"/>
        <w:textAlignment w:val="baseline"/>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151505" w:rsidRPr="009F44E2" w:rsidRDefault="00151505" w:rsidP="00151505">
      <w:pPr>
        <w:spacing w:after="0" w:line="240" w:lineRule="auto"/>
        <w:rPr>
          <w:rFonts w:ascii="Times New Roman" w:eastAsia="Times New Roman" w:hAnsi="Times New Roman" w:cs="Times New Roman"/>
          <w:b/>
          <w:sz w:val="24"/>
          <w:szCs w:val="24"/>
          <w:lang w:val="ru-RU" w:eastAsia="ru-RU"/>
        </w:rPr>
      </w:pPr>
    </w:p>
    <w:p w:rsidR="00151505" w:rsidRPr="009F44E2" w:rsidRDefault="00151505" w:rsidP="00151505">
      <w:pPr>
        <w:spacing w:after="0" w:line="240" w:lineRule="auto"/>
        <w:jc w:val="center"/>
        <w:rPr>
          <w:rFonts w:ascii="Times New Roman" w:eastAsia="Times New Roman" w:hAnsi="Times New Roman" w:cs="Times New Roman"/>
          <w:b/>
          <w:sz w:val="24"/>
          <w:szCs w:val="24"/>
          <w:lang w:val="ru-RU" w:eastAsia="ru-RU"/>
        </w:rPr>
      </w:pPr>
    </w:p>
    <w:p w:rsidR="00151505" w:rsidRPr="009F44E2" w:rsidRDefault="00151505" w:rsidP="00151505">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Тесты письменные</w:t>
      </w:r>
    </w:p>
    <w:p w:rsidR="00151505" w:rsidRPr="009F44E2" w:rsidRDefault="00151505" w:rsidP="00151505">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9F44E2">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151505" w:rsidRPr="009F44E2" w:rsidRDefault="00151505" w:rsidP="00151505">
      <w:pPr>
        <w:spacing w:after="0" w:line="240" w:lineRule="auto"/>
        <w:jc w:val="center"/>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pacing w:after="0" w:line="240" w:lineRule="auto"/>
        <w:jc w:val="center"/>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Модуль 1</w:t>
      </w:r>
    </w:p>
    <w:p w:rsidR="00151505" w:rsidRPr="009F44E2" w:rsidRDefault="00151505" w:rsidP="00151505">
      <w:pPr>
        <w:spacing w:after="0" w:line="240" w:lineRule="auto"/>
        <w:jc w:val="center"/>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numPr>
          <w:ilvl w:val="0"/>
          <w:numId w:val="4"/>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Перечень видов административных наказаний:</w:t>
      </w:r>
    </w:p>
    <w:p w:rsidR="00151505" w:rsidRPr="009F44E2" w:rsidRDefault="00151505" w:rsidP="00151505">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Устанавливается только на федеральном уровне;</w:t>
      </w:r>
    </w:p>
    <w:p w:rsidR="00151505" w:rsidRPr="009F44E2" w:rsidRDefault="00151505" w:rsidP="00151505">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Устанавливается как на федеральном, так и на региональном уровне;</w:t>
      </w:r>
    </w:p>
    <w:p w:rsidR="00151505" w:rsidRPr="009F44E2" w:rsidRDefault="00151505" w:rsidP="00151505">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Устанавливается на федеральном и региональном уровне, но может быть дополнен и органами местного самоуправления, если такая компетенция закреплена за ними законом соответствующего субъекта РФ.</w:t>
      </w:r>
    </w:p>
    <w:p w:rsidR="00151505" w:rsidRPr="009F44E2" w:rsidRDefault="00151505" w:rsidP="00151505">
      <w:pPr>
        <w:widowControl w:val="0"/>
        <w:numPr>
          <w:ilvl w:val="0"/>
          <w:numId w:val="6"/>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b/>
          <w:lang w:val="ru-RU"/>
        </w:rPr>
      </w:pPr>
      <w:r w:rsidRPr="009F44E2">
        <w:rPr>
          <w:rFonts w:ascii="Times New Roman" w:eastAsia="Calibri" w:hAnsi="Times New Roman" w:cs="Times New Roman"/>
          <w:b/>
          <w:lang w:val="ru-RU"/>
        </w:rPr>
        <w:t>С какого возраста физическое лицо несет административную ответственность?</w:t>
      </w:r>
    </w:p>
    <w:p w:rsidR="00151505" w:rsidRPr="009F44E2" w:rsidRDefault="00151505" w:rsidP="00151505">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18 лет</w:t>
      </w:r>
    </w:p>
    <w:p w:rsidR="00151505" w:rsidRPr="009F44E2" w:rsidRDefault="00151505" w:rsidP="00151505">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лет</w:t>
      </w:r>
    </w:p>
    <w:p w:rsidR="00151505" w:rsidRPr="009F44E2" w:rsidRDefault="00151505" w:rsidP="00151505">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lastRenderedPageBreak/>
        <w:t>с 14 лет</w:t>
      </w:r>
    </w:p>
    <w:p w:rsidR="00151505" w:rsidRPr="009F44E2" w:rsidRDefault="00151505" w:rsidP="00151505">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лет, но по некоторым видам правонарушений – с 14 лет;</w:t>
      </w:r>
    </w:p>
    <w:p w:rsidR="00151505" w:rsidRPr="009F44E2" w:rsidRDefault="00151505" w:rsidP="00151505">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18 лет, но по некоторым видам правонарушений – с 16 лет.</w:t>
      </w:r>
    </w:p>
    <w:p w:rsidR="00151505" w:rsidRPr="009F44E2" w:rsidRDefault="00151505" w:rsidP="00151505">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Срок, в течение которого лицо считается подвергнутым административному наказанию:</w:t>
      </w:r>
    </w:p>
    <w:p w:rsidR="00151505" w:rsidRPr="009F44E2" w:rsidRDefault="00151505" w:rsidP="00151505">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 момента исполнения постановления о назначении административного наказания;</w:t>
      </w:r>
    </w:p>
    <w:p w:rsidR="00151505" w:rsidRPr="009F44E2" w:rsidRDefault="00151505" w:rsidP="00151505">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Один год с момента совершения правонарушения;</w:t>
      </w:r>
    </w:p>
    <w:p w:rsidR="00151505" w:rsidRPr="009F44E2" w:rsidRDefault="00151505" w:rsidP="00151505">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Один год с момента вынесения постановления о назначении административного наказания;</w:t>
      </w:r>
    </w:p>
    <w:p w:rsidR="00151505" w:rsidRPr="009F44E2" w:rsidRDefault="00151505" w:rsidP="00151505">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Год с момента окончания исполнения постановления о назначении административного наказания.</w:t>
      </w:r>
    </w:p>
    <w:p w:rsidR="00151505" w:rsidRPr="009F44E2" w:rsidRDefault="00151505" w:rsidP="00151505">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Какое административное наказание не относится к категории основных?</w:t>
      </w:r>
    </w:p>
    <w:p w:rsidR="00151505" w:rsidRPr="009F44E2" w:rsidRDefault="00151505" w:rsidP="00151505">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Лишение специального права;</w:t>
      </w:r>
    </w:p>
    <w:p w:rsidR="00151505" w:rsidRPr="009F44E2" w:rsidRDefault="00151505" w:rsidP="00151505">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Административный арест;</w:t>
      </w:r>
    </w:p>
    <w:p w:rsidR="00151505" w:rsidRPr="009F44E2" w:rsidRDefault="00151505" w:rsidP="00151505">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Дисквалификация; </w:t>
      </w:r>
    </w:p>
    <w:p w:rsidR="00151505" w:rsidRPr="009F44E2" w:rsidRDefault="00151505" w:rsidP="00151505">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Все вышеперечисленное относится к категории основных административных наказаний.</w:t>
      </w:r>
    </w:p>
    <w:p w:rsidR="00151505" w:rsidRPr="009F44E2" w:rsidRDefault="00151505" w:rsidP="00151505">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Несовершеннолетним субъектом административной ответственности является лицо:</w:t>
      </w:r>
    </w:p>
    <w:p w:rsidR="00151505" w:rsidRPr="009F44E2" w:rsidRDefault="00151505" w:rsidP="00151505">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14 до 18 лет</w:t>
      </w:r>
    </w:p>
    <w:p w:rsidR="00151505" w:rsidRPr="009F44E2" w:rsidRDefault="00151505" w:rsidP="00151505">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14 до 16 лет</w:t>
      </w:r>
    </w:p>
    <w:p w:rsidR="00151505" w:rsidRPr="009F44E2" w:rsidRDefault="00151505" w:rsidP="00151505">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до 18 лет</w:t>
      </w:r>
    </w:p>
    <w:p w:rsidR="00151505" w:rsidRPr="009F44E2" w:rsidRDefault="00151505" w:rsidP="00151505">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По общему правилу к какой категории субъектов административной ответственности КоАП РФ относит лиц, осуществляющих предпринимательскую деятельность без образования юридического лица:</w:t>
      </w:r>
    </w:p>
    <w:p w:rsidR="00151505" w:rsidRPr="009F44E2" w:rsidRDefault="00151505" w:rsidP="00151505">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физических лиц (граждан);</w:t>
      </w:r>
    </w:p>
    <w:p w:rsidR="00151505" w:rsidRPr="009F44E2" w:rsidRDefault="00151505" w:rsidP="00151505">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юридических лиц;</w:t>
      </w:r>
    </w:p>
    <w:p w:rsidR="00151505" w:rsidRPr="009F44E2" w:rsidRDefault="00151505" w:rsidP="00151505">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должностных лиц.</w:t>
      </w:r>
    </w:p>
    <w:p w:rsidR="00151505" w:rsidRPr="009F44E2" w:rsidRDefault="00151505" w:rsidP="00151505">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Что из ниже перечисленного не относится к отягчающим обстоятельствам:</w:t>
      </w:r>
    </w:p>
    <w:p w:rsidR="00151505" w:rsidRPr="009F44E2" w:rsidRDefault="00151505" w:rsidP="00151505">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Вовлечение несовершеннолетнего в совершение административного правонарушения;</w:t>
      </w:r>
    </w:p>
    <w:p w:rsidR="00151505" w:rsidRPr="009F44E2" w:rsidRDefault="00151505" w:rsidP="00151505">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Совершение административного правонарушения в состоянии опьянения является отягчающим обстоятельством;</w:t>
      </w:r>
    </w:p>
    <w:p w:rsidR="00151505" w:rsidRPr="009F44E2" w:rsidRDefault="00151505" w:rsidP="00151505">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Совершение административного правонарушения несовершеннолетним;</w:t>
      </w:r>
    </w:p>
    <w:p w:rsidR="00151505" w:rsidRPr="009F44E2" w:rsidRDefault="00151505" w:rsidP="00151505">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Продолжение противоправного поведения, несмотря на требование уполномоченных на то лиц прекратить его;</w:t>
      </w:r>
    </w:p>
    <w:p w:rsidR="00151505" w:rsidRPr="009F44E2" w:rsidRDefault="00151505" w:rsidP="00151505">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Раскаяние лица, совершившего административное правонарушение;</w:t>
      </w:r>
    </w:p>
    <w:p w:rsidR="00151505" w:rsidRPr="009F44E2" w:rsidRDefault="00151505" w:rsidP="00151505">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Добровольное сообщение лицом о совершенном им административном правонарушении.</w:t>
      </w:r>
    </w:p>
    <w:p w:rsidR="00151505" w:rsidRPr="009F44E2" w:rsidRDefault="00151505" w:rsidP="00151505">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Административное правонарушение – это:</w:t>
      </w:r>
    </w:p>
    <w:p w:rsidR="00151505" w:rsidRPr="009F44E2" w:rsidRDefault="00151505" w:rsidP="00151505">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или законами субъектов РФ об административных правонарушениях установлена административная ответственность.</w:t>
      </w:r>
    </w:p>
    <w:p w:rsidR="00151505" w:rsidRPr="009F44E2" w:rsidRDefault="00151505" w:rsidP="00151505">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предусматривает административную ответственность.</w:t>
      </w:r>
    </w:p>
    <w:p w:rsidR="00151505" w:rsidRPr="009F44E2" w:rsidRDefault="00151505" w:rsidP="00151505">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Calibri" w:eastAsia="Calibri" w:hAnsi="Calibri"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лица за которое КОАП предусматривает административную ответственность.</w:t>
      </w:r>
    </w:p>
    <w:p w:rsidR="00151505" w:rsidRPr="009F44E2" w:rsidRDefault="00151505" w:rsidP="00151505">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Объективная сторона административного правонарушения характеризует:</w:t>
      </w:r>
    </w:p>
    <w:p w:rsidR="00151505" w:rsidRPr="009F44E2" w:rsidRDefault="00151505" w:rsidP="00151505">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психическое отношение физического лица к совершенному деянию, и его последствия.</w:t>
      </w:r>
    </w:p>
    <w:p w:rsidR="00151505" w:rsidRPr="009F44E2" w:rsidRDefault="00151505" w:rsidP="00151505">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внешние проявления противоправного деяния.</w:t>
      </w:r>
    </w:p>
    <w:p w:rsidR="00151505" w:rsidRPr="009F44E2" w:rsidRDefault="00151505" w:rsidP="00151505">
      <w:pPr>
        <w:widowControl w:val="0"/>
        <w:numPr>
          <w:ilvl w:val="0"/>
          <w:numId w:val="6"/>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  </w:t>
      </w:r>
      <w:r w:rsidRPr="009F44E2">
        <w:rPr>
          <w:rFonts w:ascii="Times New Roman" w:eastAsia="Calibri" w:hAnsi="Times New Roman" w:cs="Times New Roman"/>
          <w:b/>
          <w:lang w:val="ru-RU"/>
        </w:rPr>
        <w:t>Административный штраф – это денежное взыскание и может выражаться в:</w:t>
      </w:r>
    </w:p>
    <w:p w:rsidR="00151505" w:rsidRPr="009F44E2" w:rsidRDefault="00151505" w:rsidP="00151505">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МРОТ</w:t>
      </w:r>
    </w:p>
    <w:p w:rsidR="00151505" w:rsidRPr="009F44E2" w:rsidRDefault="00151505" w:rsidP="00151505">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рублях</w:t>
      </w:r>
    </w:p>
    <w:p w:rsidR="00151505" w:rsidRPr="009F44E2" w:rsidRDefault="00151505" w:rsidP="00151505">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стоимости предмета административного правонарушения на момент окончания или пресечения административного правонарушения</w:t>
      </w:r>
    </w:p>
    <w:p w:rsidR="00151505" w:rsidRPr="009F44E2" w:rsidRDefault="00151505" w:rsidP="00151505">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сумме неуплаченных и подлежащих уплате налогов, сборов или таможенных пошлин</w:t>
      </w:r>
    </w:p>
    <w:p w:rsidR="00151505" w:rsidRPr="009F44E2" w:rsidRDefault="00151505" w:rsidP="00151505">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Срок лишения специального права составляет:</w:t>
      </w:r>
    </w:p>
    <w:p w:rsidR="00151505" w:rsidRPr="009F44E2" w:rsidRDefault="00151505" w:rsidP="00151505">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2 мес. до 1 года</w:t>
      </w:r>
    </w:p>
    <w:p w:rsidR="00151505" w:rsidRPr="009F44E2" w:rsidRDefault="00151505" w:rsidP="00151505">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1 мес. до 3 года</w:t>
      </w:r>
    </w:p>
    <w:p w:rsidR="00151505" w:rsidRPr="009F44E2" w:rsidRDefault="00151505" w:rsidP="00151505">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1 мес. до 2 лет</w:t>
      </w:r>
    </w:p>
    <w:p w:rsidR="00151505" w:rsidRPr="009F44E2" w:rsidRDefault="00151505" w:rsidP="00151505">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2 мес. до 2 лет</w:t>
      </w:r>
    </w:p>
    <w:p w:rsidR="00151505" w:rsidRPr="009F44E2" w:rsidRDefault="00151505" w:rsidP="00151505">
      <w:pPr>
        <w:widowControl w:val="0"/>
        <w:numPr>
          <w:ilvl w:val="0"/>
          <w:numId w:val="6"/>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Какой из видов административных наказаний применяется только к иностранным гражданам и лицам без гражданства?</w:t>
      </w:r>
    </w:p>
    <w:p w:rsidR="00151505" w:rsidRPr="009F44E2" w:rsidRDefault="00151505" w:rsidP="00151505">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lastRenderedPageBreak/>
        <w:t>Арест</w:t>
      </w:r>
    </w:p>
    <w:p w:rsidR="00151505" w:rsidRPr="009F44E2" w:rsidRDefault="00151505" w:rsidP="00151505">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Дисквалификация</w:t>
      </w:r>
    </w:p>
    <w:p w:rsidR="00151505" w:rsidRPr="009F44E2" w:rsidRDefault="00151505" w:rsidP="00151505">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Выдворение</w:t>
      </w:r>
    </w:p>
    <w:p w:rsidR="00151505" w:rsidRPr="009F44E2" w:rsidRDefault="00151505" w:rsidP="00151505">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Депортация</w:t>
      </w:r>
    </w:p>
    <w:p w:rsidR="00151505" w:rsidRPr="009F44E2" w:rsidRDefault="00151505" w:rsidP="00151505">
      <w:pPr>
        <w:widowControl w:val="0"/>
        <w:numPr>
          <w:ilvl w:val="0"/>
          <w:numId w:val="6"/>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Факультативной стадией производства по делам об административных правонарушениях является:</w:t>
      </w:r>
    </w:p>
    <w:p w:rsidR="00151505" w:rsidRPr="009F44E2" w:rsidRDefault="00151505" w:rsidP="00151505">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исполнения</w:t>
      </w:r>
    </w:p>
    <w:p w:rsidR="00151505" w:rsidRPr="009F44E2" w:rsidRDefault="00151505" w:rsidP="00151505">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рассмотрения</w:t>
      </w:r>
    </w:p>
    <w:p w:rsidR="00151505" w:rsidRPr="009F44E2" w:rsidRDefault="00151505" w:rsidP="00151505">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пересмотра</w:t>
      </w:r>
    </w:p>
    <w:p w:rsidR="00151505" w:rsidRPr="009F44E2" w:rsidRDefault="00151505" w:rsidP="00151505">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возбуждения</w:t>
      </w:r>
    </w:p>
    <w:p w:rsidR="00151505" w:rsidRPr="009F44E2" w:rsidRDefault="00151505" w:rsidP="00151505">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Протокол об административном правонарушении не составляется в следующих случаях:</w:t>
      </w:r>
    </w:p>
    <w:p w:rsidR="00151505" w:rsidRPr="009F44E2" w:rsidRDefault="00151505" w:rsidP="00151505">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составляется во всех случаях</w:t>
      </w:r>
    </w:p>
    <w:p w:rsidR="00151505" w:rsidRPr="009F44E2" w:rsidRDefault="00151505" w:rsidP="00151505">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 возбуждении дела прокурором, назначении административного наказания в виде предупреждения и административного штрафа,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w:t>
      </w:r>
    </w:p>
    <w:p w:rsidR="00151505" w:rsidRPr="009F44E2" w:rsidRDefault="00151505" w:rsidP="00151505">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только в случае возбуждения дела прокурором</w:t>
      </w:r>
    </w:p>
    <w:p w:rsidR="00151505" w:rsidRPr="009F44E2" w:rsidRDefault="00151505" w:rsidP="00151505">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15 Административная деликтоспособность – это:</w:t>
      </w:r>
    </w:p>
    <w:p w:rsidR="00151505" w:rsidRPr="009F44E2" w:rsidRDefault="00151505" w:rsidP="00151505">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способность своими действиями осуществлять права и обязанности, предусмотренные нормами административного права;</w:t>
      </w:r>
    </w:p>
    <w:p w:rsidR="00151505" w:rsidRPr="009F44E2" w:rsidRDefault="00151505" w:rsidP="00151505">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несение административной ответственности  в соответствии с законодательством об административных правонарушениях;</w:t>
      </w:r>
    </w:p>
    <w:p w:rsidR="00151505" w:rsidRPr="009F44E2" w:rsidRDefault="00151505" w:rsidP="00151505">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ограничение административной дееспособности в соответствии с административно-правовыми нормами;</w:t>
      </w:r>
    </w:p>
    <w:p w:rsidR="00151505" w:rsidRPr="009F44E2" w:rsidRDefault="00151505" w:rsidP="00151505">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регламентация правовых способностей субъектов в их взаимоотношениях с субъектами государственной власти.</w:t>
      </w:r>
    </w:p>
    <w:p w:rsidR="00151505" w:rsidRPr="009F44E2" w:rsidRDefault="00151505" w:rsidP="00151505">
      <w:pPr>
        <w:tabs>
          <w:tab w:val="left" w:pos="851"/>
          <w:tab w:val="left" w:pos="5007"/>
        </w:tabs>
        <w:spacing w:after="0" w:line="240" w:lineRule="auto"/>
        <w:ind w:firstLine="567"/>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16. Законодательство РФ об административных правонарушениях состоит из:</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Кодекса РФ об административных правонарушениях;</w:t>
      </w:r>
    </w:p>
    <w:p w:rsidR="00151505" w:rsidRPr="009F44E2" w:rsidRDefault="00151505" w:rsidP="00151505">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Кодекса РФ об административных правонарушениях и законов субъектов РФ об административных правонарушениях.</w:t>
      </w:r>
    </w:p>
    <w:p w:rsidR="00151505" w:rsidRPr="009F44E2" w:rsidRDefault="00151505" w:rsidP="00151505">
      <w:pPr>
        <w:tabs>
          <w:tab w:val="left" w:pos="851"/>
          <w:tab w:val="left" w:pos="5007"/>
        </w:tabs>
        <w:spacing w:after="0" w:line="240" w:lineRule="auto"/>
        <w:ind w:firstLine="567"/>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17. Перечень видов административных наказаний:</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закреплен Кодексом РФ об административных правонарушениях и является закрытым;</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закреплен Кодексом РФ об административных правонарушениях, иными законами и подзаконными актами.</w:t>
      </w:r>
    </w:p>
    <w:p w:rsidR="00151505" w:rsidRPr="009F44E2" w:rsidRDefault="00151505" w:rsidP="00151505">
      <w:pPr>
        <w:tabs>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18.  Из предложенных вариантов выберите наиболее точное определение понятия  «административная  ответственность»:</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это разновидность дисциплинарной ответственности;</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это вид юридической ответственности физических и юридических лиц за совершение административных правонарушений;</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это юридическая ответственность, установленная КоАП РФ;</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это юридическая ответственность, влекущая административного наказание правонарушителя.</w:t>
      </w:r>
    </w:p>
    <w:p w:rsidR="00151505" w:rsidRPr="009F44E2" w:rsidRDefault="00151505" w:rsidP="00151505">
      <w:pPr>
        <w:tabs>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19. Характеристикой субъективной стороны административного правонарушения является:</w:t>
      </w:r>
    </w:p>
    <w:p w:rsidR="00151505" w:rsidRPr="009F44E2" w:rsidRDefault="00151505" w:rsidP="00151505">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w:t>
      </w:r>
      <w:r w:rsidRPr="009F44E2">
        <w:rPr>
          <w:rFonts w:ascii="Times New Roman" w:eastAsia="Times New Roman" w:hAnsi="Times New Roman" w:cs="Times New Roman"/>
          <w:lang w:val="ru-RU" w:eastAsia="ru-RU"/>
        </w:rPr>
        <w:tab/>
        <w:t>противоправность;</w:t>
      </w:r>
    </w:p>
    <w:p w:rsidR="00151505" w:rsidRPr="009F44E2" w:rsidRDefault="00151505" w:rsidP="00151505">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w:t>
      </w:r>
      <w:r w:rsidRPr="009F44E2">
        <w:rPr>
          <w:rFonts w:ascii="Times New Roman" w:eastAsia="Times New Roman" w:hAnsi="Times New Roman" w:cs="Times New Roman"/>
          <w:lang w:val="ru-RU" w:eastAsia="ru-RU"/>
        </w:rPr>
        <w:tab/>
        <w:t>неоднократность;</w:t>
      </w:r>
    </w:p>
    <w:p w:rsidR="00151505" w:rsidRPr="009F44E2" w:rsidRDefault="00151505" w:rsidP="00151505">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w:t>
      </w:r>
      <w:r w:rsidRPr="009F44E2">
        <w:rPr>
          <w:rFonts w:ascii="Times New Roman" w:eastAsia="Times New Roman" w:hAnsi="Times New Roman" w:cs="Times New Roman"/>
          <w:lang w:val="ru-RU" w:eastAsia="ru-RU"/>
        </w:rPr>
        <w:tab/>
        <w:t>повторность;</w:t>
      </w:r>
    </w:p>
    <w:p w:rsidR="00151505" w:rsidRPr="009F44E2" w:rsidRDefault="00151505" w:rsidP="00151505">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w:t>
      </w:r>
      <w:r w:rsidRPr="009F44E2">
        <w:rPr>
          <w:rFonts w:ascii="Times New Roman" w:eastAsia="Times New Roman" w:hAnsi="Times New Roman" w:cs="Times New Roman"/>
          <w:lang w:val="ru-RU" w:eastAsia="ru-RU"/>
        </w:rPr>
        <w:tab/>
        <w:t>антиобщественность;</w:t>
      </w:r>
    </w:p>
    <w:p w:rsidR="00151505" w:rsidRPr="009F44E2" w:rsidRDefault="00151505" w:rsidP="00151505">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неосторожность.</w:t>
      </w:r>
    </w:p>
    <w:p w:rsidR="00151505" w:rsidRPr="009F44E2" w:rsidRDefault="00151505" w:rsidP="00151505">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20. При назначении административного наказания юридическому лицу учитывается:</w:t>
      </w:r>
    </w:p>
    <w:p w:rsidR="00151505" w:rsidRPr="009F44E2" w:rsidRDefault="00151505" w:rsidP="00151505">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характер совершенного административного правонарушения;</w:t>
      </w:r>
    </w:p>
    <w:p w:rsidR="00151505" w:rsidRPr="009F44E2" w:rsidRDefault="00151505" w:rsidP="00151505">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2) имущественное и финансовое положение юридического лица,  характер совершенного </w:t>
      </w:r>
      <w:r w:rsidRPr="009F44E2">
        <w:rPr>
          <w:rFonts w:ascii="Times New Roman" w:eastAsia="Times New Roman" w:hAnsi="Times New Roman" w:cs="Times New Roman"/>
          <w:lang w:val="ru-RU" w:eastAsia="ru-RU"/>
        </w:rPr>
        <w:lastRenderedPageBreak/>
        <w:t>административного правонарушения, а также обстоятельства, смягчающие и отягчающие административную ответственность;</w:t>
      </w:r>
    </w:p>
    <w:p w:rsidR="00151505" w:rsidRPr="009F44E2" w:rsidRDefault="00151505" w:rsidP="00151505">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имущественное и финансовое положение юридического лица;</w:t>
      </w:r>
    </w:p>
    <w:p w:rsidR="00151505" w:rsidRPr="009F44E2" w:rsidRDefault="00151505" w:rsidP="00151505">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151505" w:rsidRPr="009F44E2" w:rsidRDefault="00151505" w:rsidP="00151505">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151505" w:rsidRPr="009F44E2" w:rsidRDefault="00151505" w:rsidP="00151505">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Модуль 2</w:t>
      </w:r>
    </w:p>
    <w:p w:rsidR="00151505" w:rsidRPr="009F44E2" w:rsidRDefault="00151505" w:rsidP="00151505">
      <w:pPr>
        <w:tabs>
          <w:tab w:val="left" w:pos="567"/>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151505" w:rsidRPr="009F44E2" w:rsidRDefault="00151505" w:rsidP="00151505">
      <w:pPr>
        <w:widowControl w:val="0"/>
        <w:numPr>
          <w:ilvl w:val="6"/>
          <w:numId w:val="29"/>
        </w:numPr>
        <w:tabs>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151505" w:rsidRPr="009F44E2" w:rsidRDefault="00151505" w:rsidP="00151505">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151505" w:rsidRPr="009F44E2" w:rsidRDefault="00151505" w:rsidP="00151505">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Потерпевшего, но не являющееся при этом адвокатом;</w:t>
      </w:r>
    </w:p>
    <w:p w:rsidR="00151505" w:rsidRPr="009F44E2" w:rsidRDefault="00151505" w:rsidP="00151505">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151505" w:rsidRPr="009F44E2" w:rsidRDefault="00151505" w:rsidP="00151505">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Потерпевшего, причем вне зависимости от того – адвокат ли это или кто-либо иной.</w:t>
      </w:r>
    </w:p>
    <w:p w:rsidR="00151505" w:rsidRPr="009F44E2" w:rsidRDefault="00151505" w:rsidP="00151505">
      <w:pPr>
        <w:widowControl w:val="0"/>
        <w:numPr>
          <w:ilvl w:val="6"/>
          <w:numId w:val="29"/>
        </w:numPr>
        <w:tabs>
          <w:tab w:val="num" w:pos="-142"/>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Какие из перечисленных субъектов административной юрисдикции уполномочены возбуждать дела об административных правонарушениях:</w:t>
      </w:r>
    </w:p>
    <w:p w:rsidR="00151505" w:rsidRPr="009F44E2" w:rsidRDefault="00151505" w:rsidP="00151505">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Судья арбитражного суда;</w:t>
      </w:r>
    </w:p>
    <w:p w:rsidR="00151505" w:rsidRPr="009F44E2" w:rsidRDefault="00151505" w:rsidP="00151505">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Должностное лицо органа исполнительной власти;</w:t>
      </w:r>
    </w:p>
    <w:p w:rsidR="00151505" w:rsidRPr="009F44E2" w:rsidRDefault="00151505" w:rsidP="00151505">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Комиссия по делам несовершеннолетних и защите их прав.</w:t>
      </w:r>
    </w:p>
    <w:p w:rsidR="00151505" w:rsidRPr="009F44E2" w:rsidRDefault="00151505" w:rsidP="00151505">
      <w:pPr>
        <w:numPr>
          <w:ilvl w:val="6"/>
          <w:numId w:val="29"/>
        </w:numPr>
        <w:tabs>
          <w:tab w:val="num" w:pos="-142"/>
          <w:tab w:val="left" w:pos="567"/>
          <w:tab w:val="left" w:pos="851"/>
          <w:tab w:val="left" w:pos="900"/>
        </w:tabs>
        <w:spacing w:after="0" w:line="240" w:lineRule="auto"/>
        <w:ind w:firstLine="315"/>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151505" w:rsidRPr="009F44E2" w:rsidRDefault="00151505" w:rsidP="00151505">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151505" w:rsidRPr="009F44E2" w:rsidRDefault="00151505" w:rsidP="00151505">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151505" w:rsidRPr="009F44E2" w:rsidRDefault="00151505" w:rsidP="00151505">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Потерпевшего, причем вне зависимости от того – адвокат ли это или кто-либо иной;</w:t>
      </w:r>
    </w:p>
    <w:p w:rsidR="00151505" w:rsidRPr="009F44E2" w:rsidRDefault="00151505" w:rsidP="00151505">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Потерпевшего, но не являющееся при этом адвокатом.</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4. Какие из перечисленных участников производства могут представлять интересы потерпевшего?</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w:t>
      </w:r>
      <w:r w:rsidRPr="009F44E2">
        <w:rPr>
          <w:rFonts w:ascii="Times New Roman" w:eastAsia="Times New Roman" w:hAnsi="Times New Roman" w:cs="Times New Roman"/>
          <w:lang w:val="ru-RU" w:eastAsia="ru-RU"/>
        </w:rPr>
        <w:tab/>
        <w:t>Свидетель</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w:t>
      </w:r>
      <w:r w:rsidRPr="009F44E2">
        <w:rPr>
          <w:rFonts w:ascii="Times New Roman" w:eastAsia="Times New Roman" w:hAnsi="Times New Roman" w:cs="Times New Roman"/>
          <w:lang w:val="ru-RU" w:eastAsia="ru-RU"/>
        </w:rPr>
        <w:tab/>
        <w:t>Законные представители физического лица</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w:t>
      </w:r>
      <w:r w:rsidRPr="009F44E2">
        <w:rPr>
          <w:rFonts w:ascii="Times New Roman" w:eastAsia="Times New Roman" w:hAnsi="Times New Roman" w:cs="Times New Roman"/>
          <w:lang w:val="ru-RU" w:eastAsia="ru-RU"/>
        </w:rPr>
        <w:tab/>
        <w:t>Защитник</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w:t>
      </w:r>
      <w:r w:rsidRPr="009F44E2">
        <w:rPr>
          <w:rFonts w:ascii="Times New Roman" w:eastAsia="Times New Roman" w:hAnsi="Times New Roman" w:cs="Times New Roman"/>
          <w:lang w:val="ru-RU" w:eastAsia="ru-RU"/>
        </w:rPr>
        <w:tab/>
        <w:t>Законные представители юридического лица</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w:t>
      </w:r>
      <w:r w:rsidRPr="009F44E2">
        <w:rPr>
          <w:rFonts w:ascii="Times New Roman" w:eastAsia="Times New Roman" w:hAnsi="Times New Roman" w:cs="Times New Roman"/>
          <w:lang w:val="ru-RU" w:eastAsia="ru-RU"/>
        </w:rPr>
        <w:tab/>
        <w:t>Прокурор</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5. Производство по делам об административных правонарушениях урегулировано нормами:</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Кодекса РФ об административных правонарушениях и законов субъектов об административных правонарушениях;</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Кодекса РФ об административных правонарушениях;</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Кодекса РФ об административных правонарушениях, иных законов и подзаконных актов.</w:t>
      </w:r>
    </w:p>
    <w:p w:rsidR="00151505" w:rsidRPr="009F44E2" w:rsidRDefault="00151505" w:rsidP="00151505">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151505" w:rsidRPr="009F44E2" w:rsidRDefault="00151505" w:rsidP="00151505">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Модуль 3</w:t>
      </w:r>
    </w:p>
    <w:p w:rsidR="00151505" w:rsidRPr="009F44E2" w:rsidRDefault="00151505" w:rsidP="00151505">
      <w:pPr>
        <w:widowControl w:val="0"/>
        <w:numPr>
          <w:ilvl w:val="6"/>
          <w:numId w:val="12"/>
        </w:numPr>
        <w:tabs>
          <w:tab w:val="num" w:pos="0"/>
          <w:tab w:val="left" w:pos="851"/>
          <w:tab w:val="left" w:pos="900"/>
        </w:tabs>
        <w:autoSpaceDE w:val="0"/>
        <w:autoSpaceDN w:val="0"/>
        <w:adjustRightInd w:val="0"/>
        <w:spacing w:after="0" w:line="240" w:lineRule="auto"/>
        <w:ind w:firstLine="45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Что из ниже перечисленного не относится к мерам обеспечения производства?</w:t>
      </w:r>
    </w:p>
    <w:p w:rsidR="00151505" w:rsidRPr="009F44E2" w:rsidRDefault="00151505" w:rsidP="00151505">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Административное приостановление деятельности</w:t>
      </w:r>
    </w:p>
    <w:p w:rsidR="00151505" w:rsidRPr="009F44E2" w:rsidRDefault="00151505" w:rsidP="00151505">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Временный запрет деятельности</w:t>
      </w:r>
    </w:p>
    <w:p w:rsidR="00151505" w:rsidRPr="009F44E2" w:rsidRDefault="00151505" w:rsidP="00151505">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Административное задержание</w:t>
      </w:r>
    </w:p>
    <w:p w:rsidR="00151505" w:rsidRPr="009F44E2" w:rsidRDefault="00151505" w:rsidP="00151505">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Административный арест</w:t>
      </w:r>
    </w:p>
    <w:p w:rsidR="00151505" w:rsidRPr="009F44E2" w:rsidRDefault="00151505" w:rsidP="00151505">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Арест товаров, транспортных средств и иных вещей</w:t>
      </w:r>
    </w:p>
    <w:p w:rsidR="00151505" w:rsidRPr="009F44E2" w:rsidRDefault="00151505" w:rsidP="00151505">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Привод </w:t>
      </w:r>
    </w:p>
    <w:p w:rsidR="00151505" w:rsidRPr="009F44E2" w:rsidRDefault="00151505" w:rsidP="00151505">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Обязательные работы</w:t>
      </w:r>
    </w:p>
    <w:p w:rsidR="00151505" w:rsidRPr="009F44E2" w:rsidRDefault="00151505" w:rsidP="00151505">
      <w:pPr>
        <w:numPr>
          <w:ilvl w:val="0"/>
          <w:numId w:val="4"/>
        </w:numPr>
        <w:tabs>
          <w:tab w:val="num" w:pos="0"/>
          <w:tab w:val="left" w:pos="567"/>
          <w:tab w:val="left" w:pos="851"/>
        </w:tabs>
        <w:spacing w:after="0" w:line="240" w:lineRule="auto"/>
        <w:ind w:firstLine="457"/>
        <w:contextualSpacing/>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 при невозможности его составления на месте выявления правонарушения:</w:t>
      </w:r>
    </w:p>
    <w:p w:rsidR="00151505" w:rsidRPr="009F44E2" w:rsidRDefault="00151505" w:rsidP="00151505">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lastRenderedPageBreak/>
        <w:t>Административное задержание;</w:t>
      </w:r>
    </w:p>
    <w:p w:rsidR="00151505" w:rsidRPr="009F44E2" w:rsidRDefault="00151505" w:rsidP="00151505">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Доставление;</w:t>
      </w:r>
    </w:p>
    <w:p w:rsidR="00151505" w:rsidRPr="009F44E2" w:rsidRDefault="00151505" w:rsidP="00151505">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Привод.</w:t>
      </w:r>
    </w:p>
    <w:p w:rsidR="00151505" w:rsidRPr="009F44E2" w:rsidRDefault="00151505" w:rsidP="00151505">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Временный запрет деятельности устанавливается на срок:</w:t>
      </w:r>
    </w:p>
    <w:p w:rsidR="00151505" w:rsidRPr="009F44E2" w:rsidRDefault="00151505" w:rsidP="00151505">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До 10 дней;</w:t>
      </w:r>
    </w:p>
    <w:p w:rsidR="00151505" w:rsidRPr="009F44E2" w:rsidRDefault="00151505" w:rsidP="00151505">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До рассмотрения дела судом;</w:t>
      </w:r>
    </w:p>
    <w:p w:rsidR="00151505" w:rsidRPr="009F44E2" w:rsidRDefault="00151505" w:rsidP="00151505">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До 5 дней.</w:t>
      </w:r>
    </w:p>
    <w:p w:rsidR="00151505" w:rsidRPr="009F44E2" w:rsidRDefault="00151505" w:rsidP="00151505">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bCs/>
          <w:lang w:val="ru-RU" w:eastAsia="ru-RU"/>
        </w:rPr>
        <w:t>По характеру связи между доказательством и фактом, подле</w:t>
      </w:r>
      <w:r w:rsidRPr="009F44E2">
        <w:rPr>
          <w:rFonts w:ascii="Times New Roman" w:eastAsia="Times New Roman" w:hAnsi="Times New Roman" w:cs="Times New Roman"/>
          <w:b/>
          <w:bCs/>
          <w:lang w:val="ru-RU" w:eastAsia="ru-RU"/>
        </w:rPr>
        <w:softHyphen/>
        <w:t>жащим установлению, все доказательства делятся на:</w:t>
      </w:r>
    </w:p>
    <w:p w:rsidR="00151505" w:rsidRPr="009F44E2" w:rsidRDefault="00151505" w:rsidP="00151505">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прямые и косвенные;</w:t>
      </w:r>
    </w:p>
    <w:p w:rsidR="00151505" w:rsidRPr="009F44E2" w:rsidRDefault="00151505" w:rsidP="00151505">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первоначальные и производные;</w:t>
      </w:r>
    </w:p>
    <w:p w:rsidR="00151505" w:rsidRPr="009F44E2" w:rsidRDefault="00151505" w:rsidP="00151505">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личные, вещественные и документы.</w:t>
      </w:r>
    </w:p>
    <w:p w:rsidR="00151505" w:rsidRPr="009F44E2" w:rsidRDefault="00151505" w:rsidP="00151505">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Что из ниже перечисленного не относится к целям применения мер обеспечения производства по делам об административных правонарушениях:</w:t>
      </w:r>
    </w:p>
    <w:p w:rsidR="00151505" w:rsidRPr="009F44E2" w:rsidRDefault="00151505" w:rsidP="00151505">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Предупреждения административного правонарушения;</w:t>
      </w:r>
    </w:p>
    <w:p w:rsidR="00151505" w:rsidRPr="009F44E2" w:rsidRDefault="00151505" w:rsidP="00151505">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Составление протокола при невозможности составить его на месте;</w:t>
      </w:r>
    </w:p>
    <w:p w:rsidR="00151505" w:rsidRPr="009F44E2" w:rsidRDefault="00151505" w:rsidP="00151505">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Пресечение административного правонарушения;</w:t>
      </w:r>
    </w:p>
    <w:p w:rsidR="00151505" w:rsidRPr="009F44E2" w:rsidRDefault="00151505" w:rsidP="00151505">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Обеспечение своевременного и правильного рассмотрения дела;</w:t>
      </w:r>
    </w:p>
    <w:p w:rsidR="00151505" w:rsidRPr="009F44E2" w:rsidRDefault="00151505" w:rsidP="00151505">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Обеспечение исполнения вынесенного по делу постановления;</w:t>
      </w:r>
    </w:p>
    <w:p w:rsidR="00151505" w:rsidRPr="009F44E2" w:rsidRDefault="00151505" w:rsidP="00151505">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Все перечисленное относится к делам применения этих мер.</w:t>
      </w:r>
    </w:p>
    <w:p w:rsidR="00151505" w:rsidRPr="009F44E2" w:rsidRDefault="00151505" w:rsidP="00151505">
      <w:pPr>
        <w:numPr>
          <w:ilvl w:val="0"/>
          <w:numId w:val="4"/>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Максимальный срок административного задержания составляет:</w:t>
      </w:r>
    </w:p>
    <w:p w:rsidR="00151505" w:rsidRPr="009F44E2" w:rsidRDefault="00151505" w:rsidP="00151505">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15 суток</w:t>
      </w:r>
    </w:p>
    <w:p w:rsidR="00151505" w:rsidRPr="009F44E2" w:rsidRDefault="00151505" w:rsidP="00151505">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48 часов</w:t>
      </w:r>
    </w:p>
    <w:p w:rsidR="00151505" w:rsidRPr="009F44E2" w:rsidRDefault="00151505" w:rsidP="00151505">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часов</w:t>
      </w:r>
    </w:p>
    <w:p w:rsidR="00151505" w:rsidRPr="009F44E2" w:rsidRDefault="00151505" w:rsidP="00151505">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12 часов</w:t>
      </w:r>
    </w:p>
    <w:p w:rsidR="00151505" w:rsidRPr="009F44E2" w:rsidRDefault="00151505" w:rsidP="00151505">
      <w:pPr>
        <w:numPr>
          <w:ilvl w:val="0"/>
          <w:numId w:val="4"/>
        </w:num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Привод не применяется к следующим участникам производства:</w:t>
      </w:r>
    </w:p>
    <w:p w:rsidR="00151505" w:rsidRPr="009F44E2" w:rsidRDefault="00151505" w:rsidP="00151505">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потерпевшему;</w:t>
      </w:r>
    </w:p>
    <w:p w:rsidR="00151505" w:rsidRPr="009F44E2" w:rsidRDefault="00151505" w:rsidP="00151505">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законному представителю юридического лица, в отношении которого ведется производство по делу;</w:t>
      </w:r>
    </w:p>
    <w:p w:rsidR="00151505" w:rsidRPr="009F44E2" w:rsidRDefault="00151505" w:rsidP="00151505">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специалисту;</w:t>
      </w:r>
    </w:p>
    <w:p w:rsidR="00151505" w:rsidRPr="009F44E2" w:rsidRDefault="00151505" w:rsidP="00151505">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законному представителю несовершеннолетнего лица, привлекаемого к ответственности;</w:t>
      </w:r>
    </w:p>
    <w:p w:rsidR="00151505" w:rsidRPr="009F44E2" w:rsidRDefault="00151505" w:rsidP="00151505">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лицу в отношении которого ведется производство по делу;</w:t>
      </w:r>
    </w:p>
    <w:p w:rsidR="00151505" w:rsidRPr="009F44E2" w:rsidRDefault="00151505" w:rsidP="00151505">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свидетелю;</w:t>
      </w:r>
    </w:p>
    <w:p w:rsidR="00151505" w:rsidRPr="009F44E2" w:rsidRDefault="00151505" w:rsidP="00151505">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переводчику;</w:t>
      </w:r>
    </w:p>
    <w:p w:rsidR="00151505" w:rsidRPr="009F44E2" w:rsidRDefault="00151505" w:rsidP="00151505">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применяется ко всем перечисленным участникам.ъ</w:t>
      </w:r>
    </w:p>
    <w:p w:rsidR="00151505" w:rsidRPr="009F44E2" w:rsidRDefault="00151505" w:rsidP="00151505">
      <w:p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8.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151505" w:rsidRPr="009F44E2" w:rsidRDefault="00151505" w:rsidP="00151505">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1) административное приостановление деятельности; </w:t>
      </w:r>
    </w:p>
    <w:p w:rsidR="00151505" w:rsidRPr="009F44E2" w:rsidRDefault="00151505" w:rsidP="00151505">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административный штраф;</w:t>
      </w:r>
    </w:p>
    <w:p w:rsidR="00151505" w:rsidRPr="009F44E2" w:rsidRDefault="00151505" w:rsidP="00151505">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лишение специального права;</w:t>
      </w:r>
    </w:p>
    <w:p w:rsidR="00151505" w:rsidRPr="009F44E2" w:rsidRDefault="00151505" w:rsidP="00151505">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дисквалификация.</w:t>
      </w:r>
    </w:p>
    <w:p w:rsidR="00151505" w:rsidRPr="009F44E2" w:rsidRDefault="00151505" w:rsidP="00151505">
      <w:pPr>
        <w:tabs>
          <w:tab w:val="num" w:pos="0"/>
          <w:tab w:val="left" w:pos="851"/>
          <w:tab w:val="left" w:pos="5007"/>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9. Поводами к возбуждению дела об административном правонарушении являются:</w:t>
      </w:r>
    </w:p>
    <w:p w:rsidR="00151505" w:rsidRPr="009F44E2" w:rsidRDefault="00151505" w:rsidP="00151505">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1) составление протокола осмотра места совершения административного правонарушения; </w:t>
      </w:r>
    </w:p>
    <w:p w:rsidR="00151505" w:rsidRPr="009F44E2" w:rsidRDefault="00151505" w:rsidP="00151505">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51505" w:rsidRPr="009F44E2" w:rsidRDefault="00151505" w:rsidP="00151505">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административное задержание лица, подозреваемого в совершении административного правонарушения;</w:t>
      </w:r>
    </w:p>
    <w:p w:rsidR="00151505" w:rsidRPr="009F44E2" w:rsidRDefault="00151505" w:rsidP="00151505">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составление протокола о применении меры обеспечения производства по делу об административном правонарушении.</w:t>
      </w:r>
    </w:p>
    <w:p w:rsidR="00151505" w:rsidRPr="009F44E2" w:rsidRDefault="00151505" w:rsidP="00151505">
      <w:pPr>
        <w:tabs>
          <w:tab w:val="left" w:pos="851"/>
        </w:tabs>
        <w:spacing w:after="0" w:line="240" w:lineRule="auto"/>
        <w:ind w:firstLine="567"/>
        <w:jc w:val="both"/>
        <w:rPr>
          <w:rFonts w:ascii="Times New Roman" w:eastAsia="Times New Roman" w:hAnsi="Times New Roman" w:cs="Times New Roman"/>
          <w:lang w:val="ru-RU" w:eastAsia="ru-RU"/>
        </w:rPr>
      </w:pPr>
    </w:p>
    <w:p w:rsidR="00151505" w:rsidRPr="009F44E2" w:rsidRDefault="00151505" w:rsidP="00151505">
      <w:pPr>
        <w:tabs>
          <w:tab w:val="left" w:pos="851"/>
        </w:tabs>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lang w:val="ru-RU" w:eastAsia="ru-RU"/>
        </w:rPr>
        <w:t>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w:t>
      </w:r>
      <w:r w:rsidRPr="009F44E2">
        <w:rPr>
          <w:rFonts w:ascii="Times New Roman" w:eastAsia="Times New Roman" w:hAnsi="Times New Roman" w:cs="Times New Roman"/>
          <w:sz w:val="24"/>
          <w:szCs w:val="24"/>
          <w:lang w:val="ru-RU" w:eastAsia="ru-RU"/>
        </w:rPr>
        <w:t xml:space="preserve"> </w:t>
      </w:r>
    </w:p>
    <w:p w:rsidR="00151505" w:rsidRPr="009F44E2" w:rsidRDefault="00151505" w:rsidP="00151505">
      <w:pPr>
        <w:spacing w:after="0" w:line="240" w:lineRule="auto"/>
        <w:jc w:val="center"/>
        <w:rPr>
          <w:rFonts w:ascii="Times New Roman" w:eastAsia="Times New Roman" w:hAnsi="Times New Roman" w:cs="Times New Roman"/>
          <w:b/>
          <w:sz w:val="24"/>
          <w:szCs w:val="24"/>
          <w:lang w:val="ru-RU" w:eastAsia="ru-RU"/>
        </w:rPr>
      </w:pPr>
    </w:p>
    <w:p w:rsidR="00151505" w:rsidRPr="009F44E2" w:rsidRDefault="00151505" w:rsidP="00151505">
      <w:pPr>
        <w:spacing w:after="0" w:line="240" w:lineRule="auto"/>
        <w:jc w:val="center"/>
        <w:rPr>
          <w:rFonts w:ascii="Times New Roman" w:eastAsia="Times New Roman" w:hAnsi="Times New Roman" w:cs="Times New Roman"/>
          <w:b/>
          <w:sz w:val="24"/>
          <w:szCs w:val="24"/>
          <w:lang w:val="ru-RU" w:eastAsia="ru-RU"/>
        </w:rPr>
      </w:pP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Критерии оценки: </w:t>
      </w: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Правильный ответ на 1 вопрос – 4 балла.</w:t>
      </w: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Итоговая оценка за выполнение тестового задания из 50 вопросов:</w:t>
      </w: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- 84-100 баллов (оценка «отлично»);</w:t>
      </w: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- 67-83 баллов (оценка «хорошо»);</w:t>
      </w: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- 50-66 баллов (оценка «удовлетворительно»);</w:t>
      </w: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- 0-49 баллов (оценка «неудовлетворительно»).</w:t>
      </w: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Составитель ________________________ С.С. Матевосян</w:t>
      </w: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(подпись)</w:t>
      </w: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«____»__________________20     г. </w:t>
      </w:r>
    </w:p>
    <w:p w:rsidR="00151505" w:rsidRPr="009F44E2" w:rsidRDefault="00151505" w:rsidP="00151505">
      <w:pPr>
        <w:spacing w:after="0" w:line="240" w:lineRule="auto"/>
        <w:jc w:val="both"/>
        <w:textAlignment w:val="baseline"/>
        <w:rPr>
          <w:rFonts w:ascii="Times New Roman" w:eastAsia="Times New Roman" w:hAnsi="Times New Roman" w:cs="Times New Roman"/>
          <w:bCs/>
          <w:sz w:val="24"/>
          <w:szCs w:val="24"/>
          <w:lang w:val="ru-RU" w:eastAsia="ru-RU"/>
        </w:rPr>
      </w:pPr>
    </w:p>
    <w:p w:rsidR="00151505" w:rsidRPr="009F44E2" w:rsidRDefault="00151505" w:rsidP="00151505">
      <w:pPr>
        <w:spacing w:after="0" w:line="240" w:lineRule="auto"/>
        <w:jc w:val="center"/>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51505" w:rsidRPr="009F44E2" w:rsidRDefault="00151505" w:rsidP="0015150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51505" w:rsidRPr="009F44E2" w:rsidRDefault="00151505" w:rsidP="00151505">
      <w:pPr>
        <w:widowControl w:val="0"/>
        <w:spacing w:after="0" w:line="240" w:lineRule="auto"/>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p>
    <w:p w:rsidR="00151505" w:rsidRPr="009F44E2" w:rsidRDefault="00151505" w:rsidP="00151505">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151505" w:rsidRPr="009F44E2" w:rsidRDefault="00151505" w:rsidP="00151505">
      <w:pPr>
        <w:spacing w:after="0" w:line="240" w:lineRule="auto"/>
        <w:rPr>
          <w:rFonts w:ascii="Times New Roman" w:eastAsia="Times New Roman" w:hAnsi="Times New Roman" w:cs="Times New Roman"/>
          <w:b/>
          <w:sz w:val="24"/>
          <w:szCs w:val="24"/>
          <w:lang w:val="ru-RU" w:eastAsia="ru-RU"/>
        </w:rPr>
      </w:pP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w:t>
      </w:r>
    </w:p>
    <w:p w:rsidR="00151505" w:rsidRPr="009F44E2" w:rsidRDefault="00151505" w:rsidP="00151505">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9F44E2">
        <w:rPr>
          <w:rFonts w:ascii="Times New Roman" w:eastAsia="Times New Roman" w:hAnsi="Times New Roman" w:cs="Times New Roman"/>
          <w:b/>
          <w:sz w:val="24"/>
          <w:szCs w:val="24"/>
          <w:lang w:val="ru-RU" w:eastAsia="ko-KR"/>
        </w:rPr>
        <w:t xml:space="preserve">Ситуационные задания </w:t>
      </w:r>
    </w:p>
    <w:p w:rsidR="00151505" w:rsidRPr="009F44E2" w:rsidRDefault="00151505" w:rsidP="00151505">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9F44E2">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151505" w:rsidRPr="009F44E2" w:rsidRDefault="00151505" w:rsidP="00151505">
      <w:pPr>
        <w:spacing w:after="0" w:line="240" w:lineRule="auto"/>
        <w:jc w:val="center"/>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pacing w:after="0" w:line="240" w:lineRule="auto"/>
        <w:jc w:val="center"/>
        <w:textAlignment w:val="baseline"/>
        <w:rPr>
          <w:rFonts w:ascii="Calibri" w:eastAsia="Times New Roman" w:hAnsi="Calibri" w:cs="Times New Roman"/>
          <w:sz w:val="24"/>
          <w:szCs w:val="24"/>
          <w:lang w:val="ru-RU" w:eastAsia="ru-RU"/>
        </w:rPr>
      </w:pPr>
    </w:p>
    <w:p w:rsidR="00151505" w:rsidRPr="009F44E2" w:rsidRDefault="00151505" w:rsidP="00151505">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Задание 1.  Пешеход Суханов, находясь в состоянии опьянения, нарушил правила дорожного движения. Для установления его личности и составления протокола об административном правонарушении он был доставлен в дежурную часть милиции. Из документов при нем находился охотничий билет, дающий право на хранение охотничьего ружья. При досмотре Суханова в кармане его куртки дежурный по РОВД обнаружил самодельный пистолет и патроны к нему.  </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151505" w:rsidRPr="009F44E2" w:rsidRDefault="00151505" w:rsidP="00151505">
      <w:pPr>
        <w:spacing w:after="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151505" w:rsidRPr="009F44E2" w:rsidRDefault="00151505" w:rsidP="00151505">
      <w:pPr>
        <w:spacing w:after="0" w:line="240" w:lineRule="auto"/>
        <w:ind w:firstLine="324"/>
        <w:jc w:val="both"/>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ind w:firstLine="324"/>
        <w:jc w:val="both"/>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Задание 2. 25 января  экспедитор Зернов С. С.  в помещении кладовой передал своему 16-летнему сыну Зернову Ивану 5 банок с соком стоимостью 35 рублей каждая. Последний при выходе из магазина (с государственной формой собственности) был остановлен его директором и после выяснения того, что товар не был оплачен, отец и сын Зерновы были доставлены в ОВД, где был составлен протокол об административном правонарушении, предусматривающим административную ответственность за мелкое хищение.  </w:t>
      </w:r>
    </w:p>
    <w:p w:rsidR="00151505" w:rsidRPr="009F44E2" w:rsidRDefault="00151505" w:rsidP="00151505">
      <w:pPr>
        <w:spacing w:after="0" w:line="240" w:lineRule="auto"/>
        <w:ind w:left="144" w:firstLine="180"/>
        <w:jc w:val="both"/>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sz w:val="24"/>
          <w:szCs w:val="24"/>
          <w:lang w:val="ru-RU" w:eastAsia="ru-RU"/>
        </w:rPr>
        <w:t xml:space="preserve"> </w:t>
      </w: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151505" w:rsidRPr="009F44E2" w:rsidRDefault="00151505" w:rsidP="00151505">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16"/>
          <w:szCs w:val="16"/>
          <w:lang w:val="ru-RU" w:eastAsia="ru-RU"/>
        </w:rPr>
        <w:t>Какой вид наказания можно применить?</w:t>
      </w:r>
    </w:p>
    <w:p w:rsidR="00151505" w:rsidRPr="009F44E2" w:rsidRDefault="00151505" w:rsidP="00151505">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p>
    <w:p w:rsidR="00151505" w:rsidRPr="009F44E2" w:rsidRDefault="00151505" w:rsidP="00151505">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 xml:space="preserve">Задание 3 </w:t>
      </w:r>
    </w:p>
    <w:p w:rsidR="00151505" w:rsidRPr="009F44E2" w:rsidRDefault="00151505" w:rsidP="00151505">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Сидоров и Афанасьев распивали спиртные напитки  на улице и были замечены патрульным нарядом милиции. На предложение предъявить документы для составления протокола об административном правонарушении оба ответили отказом. По требованию работников милиции проследовать в отдел внутренних дел Афанасьев предъявил паспорт и попросил оформить протокол на месте. Сидоров категорически отказался следовать в милицию, отталкивал от себя работников милиции, упирался, падал на землю, пытаясь вырваться. Афанасьев в пути следования неоднократно обращался с просьбой не доставлять его в милицию.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lastRenderedPageBreak/>
        <w:t>Дайте правовую оценку ситуации.</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p>
    <w:p w:rsidR="00151505" w:rsidRPr="009F44E2" w:rsidRDefault="00151505" w:rsidP="00151505">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4</w:t>
      </w:r>
    </w:p>
    <w:p w:rsidR="00151505" w:rsidRPr="009F44E2" w:rsidRDefault="00151505" w:rsidP="00151505">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p>
    <w:p w:rsidR="00151505" w:rsidRPr="009F44E2" w:rsidRDefault="00151505" w:rsidP="00151505">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 xml:space="preserve">Задание 5 </w:t>
      </w:r>
    </w:p>
    <w:p w:rsidR="00151505" w:rsidRPr="009F44E2" w:rsidRDefault="00151505" w:rsidP="00151505">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Гражданин Китая  Ли  Донг, работающий по контракту на кирпичном заводе, проживая в заводском общежитии. Он систематически употреблял в общежитии спиртные напитки, после 23 часов включал на повышенную громкость радиоаппаратуру, приводил к себе в комнату лиц, не проживающих в общежитии, и оставлял их на ночь вопреки запретам администрации общежития. Комендант общежития обратилась в милицию с просьбой привлечь его к  ответственности.  </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 xml:space="preserve">Дайте правовую оценку ситуации. </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p>
    <w:p w:rsidR="00151505" w:rsidRPr="009F44E2" w:rsidRDefault="00151505" w:rsidP="00151505">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6</w:t>
      </w:r>
    </w:p>
    <w:p w:rsidR="00151505" w:rsidRPr="009F44E2" w:rsidRDefault="00151505" w:rsidP="00151505">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Хрипунов, после распития с друзьями и своими родителями спиртных напитков в связи с его 15-ти летием, вышел покурить на лестничную площадку. На замечание, сделанное соседкой Потаповой по поводу курения и брошенного окурка, Хрипунов  ответил нецензурной бранью. Через час подросток, находясь в состоянии опьянения, вышел проводить друзей. Увидев на автобусной остановке Потапову, он стал оскорблять ее, препятствовал посадке в подошедший автобус. Хрипунов был задержан гражданами и доставлен в дежурную часть РОВД. </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p>
    <w:p w:rsidR="00151505" w:rsidRPr="009F44E2" w:rsidRDefault="00151505" w:rsidP="00151505">
      <w:pPr>
        <w:suppressAutoHyphens/>
        <w:spacing w:after="0" w:line="240" w:lineRule="auto"/>
        <w:ind w:firstLine="284"/>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7</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p>
    <w:p w:rsidR="00151505" w:rsidRPr="009F44E2" w:rsidRDefault="00151505" w:rsidP="00151505">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8</w:t>
      </w:r>
    </w:p>
    <w:p w:rsidR="00151505" w:rsidRPr="009F44E2" w:rsidRDefault="00151505" w:rsidP="00151505">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Макова, зарегистрированная в качестве предпринимателя и содержащая павильон по продаже  напитков и продовольственных товаров, систематически нарушала правила торговли </w:t>
      </w:r>
      <w:r w:rsidRPr="009F44E2">
        <w:rPr>
          <w:rFonts w:ascii="Times New Roman" w:eastAsia="Times New Roman" w:hAnsi="Times New Roman" w:cs="Times New Roman"/>
          <w:sz w:val="24"/>
          <w:szCs w:val="24"/>
          <w:lang w:val="ru-RU" w:eastAsia="ru-RU"/>
        </w:rPr>
        <w:lastRenderedPageBreak/>
        <w:t xml:space="preserve">(реализовывала товар без контрольно-кассовых машин, отказывалась предоставить покупателям информации о поставщике товара).  При составлении 9 августа в отношении нее протокола об административном правонарушении выражалась нецензурной бранью, выкрикивала оскорбления в адрес покупателей и  сотрудников милиции.  </w:t>
      </w:r>
    </w:p>
    <w:p w:rsidR="00151505" w:rsidRPr="009F44E2" w:rsidRDefault="00151505" w:rsidP="00151505">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151505" w:rsidRPr="009F44E2" w:rsidRDefault="00151505" w:rsidP="00151505">
      <w:pPr>
        <w:spacing w:after="0" w:line="240" w:lineRule="exact"/>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p>
    <w:p w:rsidR="00151505" w:rsidRPr="009F44E2" w:rsidRDefault="00151505" w:rsidP="00151505">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9</w:t>
      </w:r>
    </w:p>
    <w:p w:rsidR="00151505" w:rsidRPr="009F44E2" w:rsidRDefault="00151505" w:rsidP="00151505">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2 марта 2005 года к сотрудникам патрульно-постовой службы  обратилась пенсионерка и сообщила о странном поведении двух молодых людей, которые периодически доставали из кармана какие-то таблетки и украдкой употребляли их. Нарядом милиции указанные граждане: 16-летний Лаптев и 22-летний Овечкин были задержаны и доставлены в дежурную часть ОВД. В протоколе  значилось, что Лаптев и Овечкин совершили административное правонарушение, предусматривающее  ответственность за потребление наркотических средств без назначения врача.   </w:t>
      </w:r>
    </w:p>
    <w:p w:rsidR="00151505" w:rsidRPr="009F44E2" w:rsidRDefault="00151505" w:rsidP="00151505">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151505" w:rsidRPr="009F44E2" w:rsidRDefault="00151505" w:rsidP="00151505">
      <w:pPr>
        <w:suppressAutoHyphens/>
        <w:spacing w:after="0" w:line="240" w:lineRule="auto"/>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p>
    <w:p w:rsidR="00151505" w:rsidRPr="009F44E2" w:rsidRDefault="00151505" w:rsidP="00151505">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10</w:t>
      </w:r>
    </w:p>
    <w:p w:rsidR="00151505" w:rsidRPr="009F44E2" w:rsidRDefault="00151505" w:rsidP="00151505">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Учащийся 10-го класса средней школы 16-летний Бабкин совершил мелкое хулиганство. Рассмотрев дело, судья счел смягчающим обстоятельством то, что Бабкин является несовершеннолетним, и вынес постановление о наложении минимального для санкции данной статьи административного штрафа. При этом в постановлении указывалось, что административный штраф должен был быть взыскан с родителей Бабкина. </w:t>
      </w:r>
    </w:p>
    <w:p w:rsidR="00151505" w:rsidRPr="009F44E2" w:rsidRDefault="00151505" w:rsidP="00151505">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Какой вид наказания можно применить?</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p>
    <w:p w:rsidR="00151505" w:rsidRPr="009F44E2" w:rsidRDefault="00151505" w:rsidP="00151505">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11</w:t>
      </w:r>
    </w:p>
    <w:p w:rsidR="00151505" w:rsidRPr="009F44E2" w:rsidRDefault="00151505" w:rsidP="00151505">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Металлургическое предприятие при реконструкции литейного цеха, должно быть, усовершенствовать технологический процесс и установить очистные сооружения, обезвреживающие вещества, выбрасываемые в атмосферу. Однако из-за нерентабельного ведения работ средств на установку очистных сооружений было мало,  их исключили из проекта переоборудования цеха. В результате цех был введен в эксплуатацию без очистных сооружений, вследствие чего в атмос</w:t>
      </w:r>
      <w:r w:rsidRPr="009F44E2">
        <w:rPr>
          <w:rFonts w:ascii="Times New Roman" w:eastAsia="Times New Roman" w:hAnsi="Times New Roman" w:cs="Times New Roman"/>
          <w:sz w:val="24"/>
          <w:szCs w:val="24"/>
          <w:lang w:val="ru-RU" w:eastAsia="ru-RU"/>
        </w:rPr>
        <w:softHyphen/>
        <w:t xml:space="preserve">феру начали выбрасываться вредные вещества со значительным превышением нормативов. </w:t>
      </w:r>
    </w:p>
    <w:p w:rsidR="00151505" w:rsidRPr="009F44E2" w:rsidRDefault="00151505" w:rsidP="00151505">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51505" w:rsidRPr="009F44E2" w:rsidRDefault="00151505" w:rsidP="00151505">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151505" w:rsidRPr="009F44E2" w:rsidRDefault="00151505" w:rsidP="00151505">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Какой вид наказания можно применить?</w:t>
      </w:r>
    </w:p>
    <w:p w:rsidR="00151505" w:rsidRPr="009F44E2" w:rsidRDefault="00151505" w:rsidP="00151505">
      <w:pPr>
        <w:spacing w:after="0" w:line="240" w:lineRule="auto"/>
        <w:ind w:firstLine="324"/>
        <w:jc w:val="both"/>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ind w:firstLine="324"/>
        <w:jc w:val="both"/>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textAlignment w:val="baseline"/>
        <w:rPr>
          <w:rFonts w:ascii="Times New Roman" w:eastAsia="Times New Roman" w:hAnsi="Times New Roman" w:cs="Times New Roman"/>
          <w:b/>
          <w:sz w:val="24"/>
          <w:szCs w:val="24"/>
          <w:lang w:val="ru-RU" w:eastAsia="ru-RU"/>
        </w:rPr>
      </w:pPr>
    </w:p>
    <w:p w:rsidR="00151505" w:rsidRPr="009F44E2" w:rsidRDefault="00151505" w:rsidP="00151505">
      <w:pPr>
        <w:spacing w:after="0" w:line="240" w:lineRule="auto"/>
        <w:textAlignment w:val="baseline"/>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151505" w:rsidRPr="009F44E2" w:rsidRDefault="00151505" w:rsidP="00151505">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w:t>
      </w:r>
      <w:r w:rsidRPr="009F44E2">
        <w:rPr>
          <w:rFonts w:ascii="Times New Roman" w:eastAsia="Times New Roman" w:hAnsi="Times New Roman" w:cs="Times New Roman"/>
          <w:bCs/>
          <w:sz w:val="24"/>
          <w:szCs w:val="24"/>
          <w:lang w:val="ru-RU" w:eastAsia="ru-RU"/>
        </w:rPr>
        <w:lastRenderedPageBreak/>
        <w:t>конкретным жизненным ситуациям, выработать самостоятельность в решении вопросов, возникающих в ходе правоприменительной деятельности.</w:t>
      </w:r>
    </w:p>
    <w:p w:rsidR="00151505" w:rsidRPr="009F44E2" w:rsidRDefault="00151505" w:rsidP="00151505">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151505" w:rsidRPr="009F44E2" w:rsidRDefault="00151505" w:rsidP="00151505">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9F44E2">
        <w:rPr>
          <w:rFonts w:ascii="Times New Roman" w:eastAsia="Times New Roman" w:hAnsi="Times New Roman" w:cs="Times New Roman"/>
          <w:sz w:val="24"/>
          <w:szCs w:val="24"/>
          <w:lang w:val="ru-RU" w:eastAsia="ru-RU"/>
        </w:rPr>
        <w:t xml:space="preserve"> позволяет проверить знания студентов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151505" w:rsidRPr="009F44E2" w:rsidRDefault="00151505" w:rsidP="00151505">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151505" w:rsidRPr="009F44E2" w:rsidRDefault="00151505" w:rsidP="00151505">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ранее изученным темам.</w:t>
      </w:r>
    </w:p>
    <w:p w:rsidR="00151505" w:rsidRPr="009F44E2" w:rsidRDefault="00151505" w:rsidP="00151505">
      <w:pPr>
        <w:spacing w:after="0" w:line="240" w:lineRule="auto"/>
        <w:ind w:firstLine="539"/>
        <w:jc w:val="both"/>
        <w:rPr>
          <w:rFonts w:ascii="Times New Roman" w:eastAsia="Times New Roman" w:hAnsi="Times New Roman" w:cs="Times New Roman"/>
          <w:sz w:val="24"/>
          <w:szCs w:val="24"/>
          <w:u w:val="single"/>
          <w:lang w:val="ru-RU" w:eastAsia="ru-RU"/>
        </w:rPr>
      </w:pPr>
      <w:r w:rsidRPr="009F44E2">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решенным.</w:t>
      </w:r>
    </w:p>
    <w:p w:rsidR="00151505" w:rsidRPr="009F44E2" w:rsidRDefault="00151505" w:rsidP="00151505">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151505" w:rsidRPr="009F44E2" w:rsidRDefault="00151505" w:rsidP="00151505">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151505" w:rsidRPr="009F44E2" w:rsidRDefault="00151505" w:rsidP="00151505">
      <w:pPr>
        <w:spacing w:after="0" w:line="240" w:lineRule="auto"/>
        <w:textAlignment w:val="baseline"/>
        <w:rPr>
          <w:rFonts w:ascii="Calibri" w:eastAsia="Times New Roman" w:hAnsi="Calibri" w:cs="Times New Roman"/>
          <w:b/>
          <w:sz w:val="24"/>
          <w:szCs w:val="24"/>
          <w:lang w:val="ru-RU" w:eastAsia="ru-RU"/>
        </w:rPr>
      </w:pP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151505" w:rsidRPr="009F44E2" w:rsidRDefault="00151505" w:rsidP="00151505">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151505" w:rsidRPr="009F44E2" w:rsidRDefault="00151505" w:rsidP="00151505">
      <w:pPr>
        <w:spacing w:after="0" w:line="240" w:lineRule="auto"/>
        <w:textAlignment w:val="baseline"/>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textAlignment w:val="baseline"/>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С.С.Матевосян</w:t>
      </w:r>
    </w:p>
    <w:p w:rsidR="00151505" w:rsidRPr="009F44E2" w:rsidRDefault="00151505" w:rsidP="00151505">
      <w:pPr>
        <w:spacing w:after="0" w:line="240" w:lineRule="auto"/>
        <w:textAlignment w:val="baseline"/>
        <w:rPr>
          <w:rFonts w:ascii="Times New Roman" w:eastAsia="Times New Roman" w:hAnsi="Times New Roman" w:cs="Times New Roman"/>
          <w:sz w:val="24"/>
          <w:szCs w:val="24"/>
          <w:vertAlign w:val="superscript"/>
          <w:lang w:val="ru-RU" w:eastAsia="ru-RU"/>
        </w:rPr>
      </w:pPr>
      <w:r w:rsidRPr="009F44E2">
        <w:rPr>
          <w:rFonts w:ascii="Times New Roman" w:eastAsia="Times New Roman" w:hAnsi="Times New Roman" w:cs="Times New Roman"/>
          <w:sz w:val="24"/>
          <w:szCs w:val="24"/>
          <w:lang w:val="ru-RU" w:eastAsia="ru-RU"/>
        </w:rPr>
        <w:t>«____»__________________20     г. </w:t>
      </w:r>
    </w:p>
    <w:p w:rsidR="00151505" w:rsidRPr="009F44E2" w:rsidRDefault="00151505" w:rsidP="00151505">
      <w:pPr>
        <w:spacing w:after="0" w:line="240" w:lineRule="auto"/>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pacing w:after="0" w:line="240" w:lineRule="auto"/>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pacing w:after="0" w:line="240" w:lineRule="auto"/>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pacing w:after="0" w:line="240" w:lineRule="auto"/>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51505" w:rsidRPr="009F44E2" w:rsidRDefault="00151505" w:rsidP="0015150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51505" w:rsidRPr="009F44E2" w:rsidRDefault="00151505" w:rsidP="00151505">
      <w:pPr>
        <w:widowControl w:val="0"/>
        <w:spacing w:after="0" w:line="240" w:lineRule="auto"/>
        <w:jc w:val="center"/>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p>
    <w:p w:rsidR="00151505" w:rsidRPr="009F44E2" w:rsidRDefault="00151505" w:rsidP="00151505">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151505" w:rsidRPr="009F44E2" w:rsidRDefault="00151505" w:rsidP="00151505">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151505" w:rsidRPr="009F44E2" w:rsidRDefault="00151505" w:rsidP="00151505">
      <w:pPr>
        <w:shd w:val="clear" w:color="auto" w:fill="FFFFFF"/>
        <w:suppressAutoHyphens/>
        <w:spacing w:after="0" w:line="240" w:lineRule="auto"/>
        <w:jc w:val="center"/>
        <w:rPr>
          <w:rFonts w:ascii="Times New Roman" w:eastAsia="Calibri" w:hAnsi="Times New Roman" w:cs="Times New Roman"/>
          <w:b/>
          <w:bCs/>
          <w:color w:val="00000A"/>
          <w:kern w:val="1"/>
          <w:sz w:val="24"/>
          <w:szCs w:val="24"/>
          <w:lang w:val="ru-RU"/>
        </w:rPr>
      </w:pPr>
      <w:r w:rsidRPr="009F44E2">
        <w:rPr>
          <w:rFonts w:ascii="Times New Roman" w:eastAsia="Calibri" w:hAnsi="Times New Roman" w:cs="Times New Roman"/>
          <w:b/>
          <w:bCs/>
          <w:color w:val="00000A"/>
          <w:kern w:val="1"/>
          <w:sz w:val="24"/>
          <w:szCs w:val="24"/>
          <w:lang w:val="ru-RU"/>
        </w:rPr>
        <w:t xml:space="preserve">Деловая игра </w:t>
      </w:r>
    </w:p>
    <w:p w:rsidR="00151505" w:rsidRPr="009F44E2" w:rsidRDefault="00151505" w:rsidP="00151505">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151505" w:rsidRPr="009F44E2" w:rsidRDefault="00151505" w:rsidP="00151505">
      <w:pPr>
        <w:suppressAutoHyphens/>
        <w:spacing w:after="120" w:line="240" w:lineRule="auto"/>
        <w:ind w:left="27" w:firstLine="142"/>
        <w:jc w:val="both"/>
        <w:rPr>
          <w:rFonts w:ascii="Times New Roman" w:eastAsia="Times New Roman" w:hAnsi="Times New Roman" w:cs="Times New Roman"/>
          <w:sz w:val="20"/>
          <w:szCs w:val="20"/>
          <w:lang w:val="ru-RU" w:eastAsia="zh-CN"/>
        </w:rPr>
      </w:pPr>
      <w:r w:rsidRPr="009F44E2">
        <w:rPr>
          <w:rFonts w:ascii="Times New Roman" w:eastAsia="Times New Roman" w:hAnsi="Times New Roman" w:cs="Times New Roman"/>
          <w:b/>
          <w:sz w:val="20"/>
          <w:szCs w:val="20"/>
          <w:lang w:val="ru-RU" w:eastAsia="zh-CN"/>
        </w:rPr>
        <w:t>моделирование практической ситуации</w:t>
      </w:r>
      <w:r w:rsidRPr="009F44E2">
        <w:rPr>
          <w:rFonts w:ascii="Times New Roman" w:eastAsia="Times New Roman" w:hAnsi="Times New Roman" w:cs="Times New Roman"/>
          <w:sz w:val="20"/>
          <w:szCs w:val="20"/>
          <w:lang w:val="ru-RU" w:eastAsia="zh-CN"/>
        </w:rPr>
        <w:t xml:space="preserve"> «Заседание комиссии по делам несовершеннолетних и защите их прав по рассмотрению дела об административном правонарушении»</w:t>
      </w:r>
    </w:p>
    <w:p w:rsidR="00151505" w:rsidRPr="009F44E2" w:rsidRDefault="00151505" w:rsidP="00151505">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r w:rsidRPr="009F44E2">
        <w:rPr>
          <w:rFonts w:ascii="Times New Roman" w:eastAsia="Times New Roman" w:hAnsi="Times New Roman" w:cs="Times New Roman"/>
          <w:lang w:val="ru-RU" w:eastAsia="zh-CN"/>
        </w:rPr>
        <w:t xml:space="preserve">3 апреля учащимся МОУ СОШ №104 Стрельцову Н.Г. и Марковой Ю.М. в магазине «Авоська» были проданы 4 бутылки пива «Клинское» и 2 пачки сигарет «Парламент», о чем свидетельствуют данные камер видеонаблюдения магазина. Продавец Пасюкова О.Д, отпустила Стрельцову и Марковой указанную </w:t>
      </w:r>
      <w:r w:rsidRPr="009F44E2">
        <w:rPr>
          <w:rFonts w:ascii="Times New Roman" w:eastAsia="Times New Roman" w:hAnsi="Times New Roman" w:cs="Times New Roman"/>
          <w:lang w:val="ru-RU" w:eastAsia="zh-CN"/>
        </w:rPr>
        <w:lastRenderedPageBreak/>
        <w:t>продукцию, однако стоявшая в очереди Антонова Е.Г. сделала продавцу замечание, указав на малолетний возраст покупателей. В ответ на замечание Стрельцов и Маркова со словами «Нам по двадцать лет, бабуся, разуй глаза», оттолкнули Антонову к прилавку и направились к выходу. Антонова попыталась задержать Стрельцова, Стрельцов снова оттолкнул Антонову к прилавку, порвав при этом рукав кофты, которая была надета на Антонову. Продавец Пасюкова, с намерением успокоить Антонову, сказала, что Стрельцов и Маркова частые посетители магазина, и она уверена, что по 18 лет им уже исполнилось. Маркова, смеясь, стала тянуть Стрельцова к выходу, расталкивая стоявших по пути покупателей. Находившиеся в очереди Лысько, Балашов и Николаева возмущенно высказывали Марковой о ее недопустимом поведении. Стрельцов сказал, чтобы они не лезли не в свое дело, тогда Лысько и Балашов преградили ему выход, произошла потасовка. На шум из технического помещения вышел директор магазина Лихачев А.И. и вызвал из ближайшего ОВД наряд милиции, в составе Кузьмина П.Е. и Еремина О.Е., которые доставили Стрельцова, Маркову, Антонову, Лысько и Балашова в дежурную часть.</w:t>
      </w:r>
    </w:p>
    <w:p w:rsidR="00151505" w:rsidRPr="009F44E2" w:rsidRDefault="00151505" w:rsidP="00151505">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151505" w:rsidRPr="009F44E2" w:rsidRDefault="00151505" w:rsidP="00151505">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Задание:</w:t>
      </w:r>
    </w:p>
    <w:p w:rsidR="00151505" w:rsidRPr="009F44E2" w:rsidRDefault="00151505" w:rsidP="00151505">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1. Подготовить необходимую документацию для рассматрения дела об административном правонарушении комиссией несовершеннолетних</w:t>
      </w:r>
    </w:p>
    <w:p w:rsidR="00151505" w:rsidRPr="009F44E2" w:rsidRDefault="00151505" w:rsidP="00151505">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2. Определить состав комиссии</w:t>
      </w:r>
    </w:p>
    <w:p w:rsidR="00151505" w:rsidRPr="009F44E2" w:rsidRDefault="00151505" w:rsidP="00151505">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 xml:space="preserve">3. Рассмотреть дело об административном правонарушении </w:t>
      </w:r>
    </w:p>
    <w:p w:rsidR="00151505" w:rsidRPr="009F44E2" w:rsidRDefault="00151505" w:rsidP="00151505">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 xml:space="preserve">4. Вынести постановление по делу </w:t>
      </w:r>
    </w:p>
    <w:p w:rsidR="00151505" w:rsidRPr="009F44E2" w:rsidRDefault="00151505" w:rsidP="00151505">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Ожидаемый результат: Приобретение студентами  знаний о комиссии по делам несовершеннолетних и защите их прав, о порядке рассмотрения дел об административных правонарушениях,  об участниках производства .</w:t>
      </w:r>
    </w:p>
    <w:p w:rsidR="00151505" w:rsidRPr="009F44E2" w:rsidRDefault="00151505" w:rsidP="00151505">
      <w:pPr>
        <w:spacing w:after="0" w:line="240" w:lineRule="auto"/>
        <w:textAlignment w:val="baseline"/>
        <w:rPr>
          <w:rFonts w:ascii="Times New Roman" w:eastAsia="Times New Roman" w:hAnsi="Times New Roman" w:cs="Times New Roman"/>
          <w:b/>
          <w:bCs/>
          <w:sz w:val="24"/>
          <w:szCs w:val="24"/>
          <w:lang w:val="ru-RU" w:eastAsia="ru-RU"/>
        </w:rPr>
      </w:pPr>
      <w:r w:rsidRPr="009F44E2">
        <w:rPr>
          <w:rFonts w:ascii="Times New Roman" w:eastAsia="Calibri" w:hAnsi="Times New Roman" w:cs="Times New Roman"/>
          <w:bCs/>
          <w:color w:val="00000A"/>
          <w:kern w:val="1"/>
          <w:sz w:val="24"/>
          <w:szCs w:val="24"/>
          <w:lang w:val="ru-RU"/>
        </w:rPr>
        <w:t>Применяемые методы: деловая игра, работа в малых группах</w:t>
      </w:r>
    </w:p>
    <w:p w:rsidR="00151505" w:rsidRPr="009F44E2" w:rsidRDefault="00151505" w:rsidP="00151505">
      <w:pPr>
        <w:spacing w:after="0" w:line="240" w:lineRule="auto"/>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Полученные результаты  оцениваются следующим образом:</w:t>
      </w:r>
    </w:p>
    <w:p w:rsidR="00151505" w:rsidRPr="009F44E2" w:rsidRDefault="00151505" w:rsidP="00151505">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«отлично» - 85-100 б.</w:t>
      </w:r>
    </w:p>
    <w:p w:rsidR="00151505" w:rsidRPr="009F44E2" w:rsidRDefault="00151505" w:rsidP="00151505">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«хорошо» - 68-84 б</w:t>
      </w:r>
    </w:p>
    <w:p w:rsidR="00151505" w:rsidRPr="009F44E2" w:rsidRDefault="00151505" w:rsidP="00151505">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«удовлетворительно» - 50-67 б.</w:t>
      </w:r>
    </w:p>
    <w:p w:rsidR="00151505" w:rsidRPr="009F44E2" w:rsidRDefault="00151505" w:rsidP="00151505">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Регламент мероприятия:  на   проведение  ролевой  игры отводится 90 мин.</w:t>
      </w:r>
    </w:p>
    <w:p w:rsidR="00151505" w:rsidRPr="009F44E2" w:rsidRDefault="00151505" w:rsidP="00151505">
      <w:pPr>
        <w:spacing w:after="0" w:line="240" w:lineRule="auto"/>
        <w:jc w:val="center"/>
        <w:textAlignment w:val="baseline"/>
        <w:rPr>
          <w:rFonts w:ascii="Times New Roman" w:eastAsia="Times New Roman" w:hAnsi="Times New Roman" w:cs="Times New Roman"/>
          <w:sz w:val="24"/>
          <w:szCs w:val="24"/>
          <w:lang w:val="ru-RU" w:eastAsia="ru-RU"/>
        </w:rPr>
      </w:pP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51505" w:rsidRPr="009F44E2" w:rsidRDefault="00151505" w:rsidP="0015150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51505" w:rsidRPr="009F44E2" w:rsidRDefault="00151505" w:rsidP="00151505">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51505" w:rsidRPr="009F44E2" w:rsidRDefault="00151505" w:rsidP="00151505">
      <w:pPr>
        <w:spacing w:after="0" w:line="240" w:lineRule="auto"/>
        <w:jc w:val="center"/>
        <w:textAlignment w:val="baseline"/>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151505" w:rsidRPr="009F44E2" w:rsidRDefault="00151505" w:rsidP="00151505">
      <w:pPr>
        <w:spacing w:after="0" w:line="240" w:lineRule="auto"/>
        <w:jc w:val="center"/>
        <w:textAlignment w:val="baseline"/>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jc w:val="center"/>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Темы рефератов</w:t>
      </w:r>
    </w:p>
    <w:p w:rsidR="00151505" w:rsidRPr="009F44E2" w:rsidRDefault="00151505" w:rsidP="00151505">
      <w:pPr>
        <w:spacing w:after="0" w:line="240" w:lineRule="auto"/>
        <w:jc w:val="center"/>
        <w:textAlignment w:val="baseline"/>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по дисциплине</w:t>
      </w:r>
      <w:r w:rsidRPr="009F44E2">
        <w:rPr>
          <w:rFonts w:ascii="Times New Roman" w:eastAsia="Times New Roman" w:hAnsi="Times New Roman" w:cs="Times New Roman"/>
          <w:b/>
          <w:bCs/>
          <w:i/>
          <w:iCs/>
          <w:sz w:val="24"/>
          <w:szCs w:val="24"/>
          <w:lang w:val="ru-RU" w:eastAsia="ru-RU"/>
        </w:rPr>
        <w:t> </w:t>
      </w:r>
      <w:r w:rsidRPr="009F44E2">
        <w:rPr>
          <w:rFonts w:ascii="Times New Roman" w:eastAsia="Times New Roman" w:hAnsi="Times New Roman" w:cs="Times New Roman"/>
          <w:b/>
          <w:sz w:val="24"/>
          <w:szCs w:val="24"/>
          <w:vertAlign w:val="superscript"/>
          <w:lang w:val="ru-RU" w:eastAsia="ru-RU"/>
        </w:rPr>
        <w:t> </w:t>
      </w:r>
      <w:r w:rsidRPr="009F44E2">
        <w:rPr>
          <w:rFonts w:ascii="Times New Roman" w:eastAsia="Times New Roman" w:hAnsi="Times New Roman" w:cs="Times New Roman"/>
          <w:b/>
          <w:sz w:val="24"/>
          <w:szCs w:val="24"/>
          <w:lang w:val="ru-RU" w:eastAsia="ru-RU"/>
        </w:rPr>
        <w:t>«Административно-процессуальное право»</w:t>
      </w:r>
    </w:p>
    <w:p w:rsidR="00151505" w:rsidRPr="009F44E2" w:rsidRDefault="00151505" w:rsidP="00151505">
      <w:pPr>
        <w:spacing w:after="0" w:line="240" w:lineRule="auto"/>
        <w:jc w:val="center"/>
        <w:textAlignment w:val="baseline"/>
        <w:rPr>
          <w:rFonts w:ascii="Times New Roman" w:eastAsia="Times New Roman" w:hAnsi="Times New Roman" w:cs="Times New Roman"/>
          <w:b/>
          <w:sz w:val="24"/>
          <w:szCs w:val="24"/>
          <w:lang w:val="ru-RU" w:eastAsia="ru-RU"/>
        </w:rPr>
      </w:pPr>
    </w:p>
    <w:p w:rsidR="00151505" w:rsidRPr="009F44E2" w:rsidRDefault="00151505" w:rsidP="00151505">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Особенности процессуального оформления дел об административных правонарушениях в области дорожного движения. </w:t>
      </w:r>
    </w:p>
    <w:p w:rsidR="00151505" w:rsidRPr="009F44E2" w:rsidRDefault="00151505" w:rsidP="00151505">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Административно-правовая защита прав личности при административном задержании.</w:t>
      </w:r>
    </w:p>
    <w:p w:rsidR="00151505" w:rsidRPr="009F44E2" w:rsidRDefault="00151505" w:rsidP="00151505">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обеспечения законности и дисциплины в административно-юрисдикционной деятельности в РФ.</w:t>
      </w:r>
    </w:p>
    <w:p w:rsidR="00151505" w:rsidRPr="009F44E2" w:rsidRDefault="00151505" w:rsidP="00151505">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Административная ответственность как вид юридической ответственности.</w:t>
      </w:r>
    </w:p>
    <w:p w:rsidR="00151505" w:rsidRPr="009F44E2" w:rsidRDefault="00151505" w:rsidP="00151505">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Эффективность административно-юрисдикционной деятельности и пути ее совершенствования.</w:t>
      </w:r>
    </w:p>
    <w:p w:rsidR="00151505" w:rsidRPr="009F44E2" w:rsidRDefault="00151505" w:rsidP="00151505">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Правовая основа, порядок  мер административно-процессуального пресечения.</w:t>
      </w:r>
    </w:p>
    <w:p w:rsidR="00151505" w:rsidRPr="009F44E2" w:rsidRDefault="00151505" w:rsidP="00151505">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судебного контроля и прокурорского надзора  за законностью в административно-юрисдикционной  де¬ятельности в РФ.</w:t>
      </w:r>
    </w:p>
    <w:p w:rsidR="00151505" w:rsidRPr="009F44E2" w:rsidRDefault="00151505" w:rsidP="00151505">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Процессуальные сроки производства по делам об административных правонарушениях.</w:t>
      </w:r>
    </w:p>
    <w:p w:rsidR="00151505" w:rsidRPr="009F44E2" w:rsidRDefault="00151505" w:rsidP="00151505">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Административная ответственность как вид административного принуждения.</w:t>
      </w:r>
    </w:p>
    <w:p w:rsidR="00151505" w:rsidRPr="009F44E2" w:rsidRDefault="00151505" w:rsidP="00151505">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Меры обеспечения производства по делам об административных правонарушениях.</w:t>
      </w:r>
    </w:p>
    <w:p w:rsidR="00151505" w:rsidRPr="009F44E2" w:rsidRDefault="00151505" w:rsidP="00151505">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Общая характеристика административной юрисдикции.</w:t>
      </w:r>
    </w:p>
    <w:p w:rsidR="00151505" w:rsidRPr="009F44E2" w:rsidRDefault="00151505" w:rsidP="00151505">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xml:space="preserve">Правовые основы и порядок осуществления личного досмотра и досмотра вещей. </w:t>
      </w:r>
    </w:p>
    <w:p w:rsidR="00151505" w:rsidRPr="009F44E2" w:rsidRDefault="00151505" w:rsidP="00151505">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характеристика этапов и сущность   административного расследования.</w:t>
      </w:r>
    </w:p>
    <w:p w:rsidR="00151505" w:rsidRPr="009F44E2" w:rsidRDefault="00151505" w:rsidP="00151505">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Пересмотр постановлений по делам об административных правонарушениях</w:t>
      </w:r>
    </w:p>
    <w:p w:rsidR="00151505" w:rsidRPr="009F44E2" w:rsidRDefault="00151505" w:rsidP="00151505">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Привод как мера обеспечения административно-деликтного производства.</w:t>
      </w:r>
    </w:p>
    <w:p w:rsidR="00151505" w:rsidRPr="009F44E2" w:rsidRDefault="00151505" w:rsidP="00151505">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Административная ответственность юридических лиц: проблемы и перспективы совершенствования.</w:t>
      </w:r>
    </w:p>
    <w:p w:rsidR="00151505" w:rsidRPr="009F44E2" w:rsidRDefault="00151505" w:rsidP="00151505">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Административный процесс и административно-процессуальное право: дискуссионные аспекты и проблематика определения.</w:t>
      </w:r>
    </w:p>
    <w:p w:rsidR="00151505" w:rsidRPr="009F44E2" w:rsidRDefault="00151505" w:rsidP="00151505">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Проблемы нормативной регламентации административно-процессуальных отношений.  </w:t>
      </w:r>
    </w:p>
    <w:p w:rsidR="00151505" w:rsidRPr="009F44E2" w:rsidRDefault="00151505" w:rsidP="00151505">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Проблемы и перспективы развития административной юстиции в Российской Федерации.</w:t>
      </w:r>
    </w:p>
    <w:p w:rsidR="00151505" w:rsidRPr="009F44E2" w:rsidRDefault="00151505" w:rsidP="00151505">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Правовое регулирование административной ответственности: региональная законодательная практика.</w:t>
      </w:r>
    </w:p>
    <w:p w:rsidR="00151505" w:rsidRPr="009F44E2" w:rsidRDefault="00151505" w:rsidP="00151505">
      <w:pPr>
        <w:spacing w:after="0" w:line="240" w:lineRule="auto"/>
        <w:jc w:val="center"/>
        <w:textAlignment w:val="baseline"/>
        <w:rPr>
          <w:rFonts w:ascii="Times New Roman" w:eastAsia="Times New Roman" w:hAnsi="Times New Roman" w:cs="Times New Roman"/>
          <w:b/>
          <w:sz w:val="24"/>
          <w:szCs w:val="24"/>
          <w:lang w:val="ru-RU" w:eastAsia="ru-RU"/>
        </w:rPr>
      </w:pPr>
    </w:p>
    <w:p w:rsidR="00151505" w:rsidRPr="009F44E2" w:rsidRDefault="00151505" w:rsidP="00151505">
      <w:pPr>
        <w:spacing w:after="0" w:line="240" w:lineRule="auto"/>
        <w:jc w:val="center"/>
        <w:textAlignment w:val="baseline"/>
        <w:rPr>
          <w:rFonts w:ascii="Times New Roman" w:eastAsia="Times New Roman" w:hAnsi="Times New Roman" w:cs="Times New Roman"/>
          <w:b/>
          <w:sz w:val="24"/>
          <w:szCs w:val="24"/>
          <w:lang w:val="ru-RU" w:eastAsia="ru-RU"/>
        </w:rPr>
      </w:pPr>
    </w:p>
    <w:p w:rsidR="00151505" w:rsidRPr="009F44E2" w:rsidRDefault="00151505" w:rsidP="00151505">
      <w:pPr>
        <w:spacing w:after="0" w:line="240" w:lineRule="auto"/>
        <w:jc w:val="center"/>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pacing w:after="0"/>
        <w:ind w:firstLine="567"/>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Cs/>
          <w:sz w:val="24"/>
          <w:szCs w:val="24"/>
          <w:lang w:val="ru-RU" w:eastAsia="ru-RU"/>
        </w:rPr>
        <w:t>Критерии оценки: </w:t>
      </w:r>
      <w:r w:rsidRPr="009F44E2">
        <w:rPr>
          <w:rFonts w:ascii="Times New Roman" w:eastAsia="Times New Roman" w:hAnsi="Times New Roman" w:cs="Times New Roman"/>
          <w:sz w:val="24"/>
          <w:szCs w:val="24"/>
          <w:lang w:val="ru-RU" w:eastAsia="ru-RU"/>
        </w:rPr>
        <w:t> </w:t>
      </w:r>
    </w:p>
    <w:p w:rsidR="00151505" w:rsidRPr="009F44E2" w:rsidRDefault="00151505" w:rsidP="00151505">
      <w:pPr>
        <w:spacing w:after="0"/>
        <w:ind w:firstLine="540"/>
        <w:jc w:val="both"/>
        <w:rPr>
          <w:rFonts w:ascii="Times New Roman" w:eastAsia="Times New Roman" w:hAnsi="Times New Roman" w:cs="Times New Roman"/>
          <w:sz w:val="24"/>
          <w:szCs w:val="24"/>
          <w:lang w:val="ru-RU" w:eastAsia="ru-RU"/>
        </w:rPr>
      </w:pPr>
    </w:p>
    <w:p w:rsidR="00151505" w:rsidRPr="009F44E2" w:rsidRDefault="00151505" w:rsidP="00151505">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Оценка за реферат</w:t>
      </w:r>
      <w:r w:rsidRPr="009F44E2">
        <w:rPr>
          <w:rFonts w:ascii="Times New Roman" w:eastAsia="Times New Roman" w:hAnsi="Times New Roman" w:cs="Times New Roman"/>
          <w:b/>
          <w:sz w:val="24"/>
          <w:szCs w:val="24"/>
          <w:lang w:val="ru-RU" w:eastAsia="ru-RU"/>
        </w:rPr>
        <w:t xml:space="preserve"> </w:t>
      </w:r>
      <w:r w:rsidRPr="009F44E2">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151505" w:rsidRPr="009F44E2" w:rsidRDefault="00151505" w:rsidP="00151505">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151505" w:rsidRPr="009F44E2" w:rsidRDefault="00151505" w:rsidP="00151505">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151505" w:rsidRPr="009F44E2" w:rsidRDefault="00151505" w:rsidP="00151505">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балла (оценка «хорошо»);</w:t>
      </w:r>
    </w:p>
    <w:p w:rsidR="00151505" w:rsidRPr="009F44E2" w:rsidRDefault="00151505" w:rsidP="00151505">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151505" w:rsidRPr="009F44E2" w:rsidRDefault="00151505" w:rsidP="00151505">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балла (оценка «неудовлетворительно»).</w:t>
      </w:r>
    </w:p>
    <w:p w:rsidR="00151505" w:rsidRPr="009F44E2" w:rsidRDefault="00151505" w:rsidP="00151505">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151505" w:rsidRPr="009F44E2" w:rsidRDefault="00151505" w:rsidP="00151505">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1) за текущую работу, подготовку (выполнение) (50 баллов):</w:t>
      </w:r>
    </w:p>
    <w:p w:rsidR="00151505" w:rsidRPr="009F44E2" w:rsidRDefault="00151505" w:rsidP="00151505">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151505" w:rsidRPr="009F44E2" w:rsidRDefault="00151505" w:rsidP="00151505">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оценки качества подготовки реферата:</w:t>
      </w:r>
    </w:p>
    <w:p w:rsidR="00151505" w:rsidRPr="009F44E2" w:rsidRDefault="00151505" w:rsidP="00151505">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разработка четкого, логичного плана; </w:t>
      </w:r>
    </w:p>
    <w:p w:rsidR="00151505" w:rsidRPr="009F44E2" w:rsidRDefault="00151505" w:rsidP="00151505">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51505" w:rsidRPr="009F44E2" w:rsidRDefault="00151505" w:rsidP="00151505">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51505" w:rsidRPr="009F44E2" w:rsidRDefault="00151505" w:rsidP="00151505">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151505" w:rsidRPr="009F44E2" w:rsidRDefault="00151505" w:rsidP="00151505">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151505" w:rsidRPr="009F44E2" w:rsidRDefault="00151505" w:rsidP="00151505">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151505" w:rsidRPr="009F44E2" w:rsidRDefault="00151505" w:rsidP="00151505">
      <w:pPr>
        <w:spacing w:after="0"/>
        <w:ind w:left="207"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151505" w:rsidRPr="009F44E2" w:rsidRDefault="00151505" w:rsidP="00151505">
      <w:pPr>
        <w:spacing w:after="0"/>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w:t>
      </w:r>
    </w:p>
    <w:p w:rsidR="00151505" w:rsidRPr="009F44E2" w:rsidRDefault="00151505" w:rsidP="00151505">
      <w:pPr>
        <w:spacing w:after="0"/>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51505" w:rsidRPr="009F44E2" w:rsidRDefault="00151505" w:rsidP="00151505">
      <w:pPr>
        <w:spacing w:after="0"/>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151505" w:rsidRPr="009F44E2" w:rsidRDefault="00151505" w:rsidP="00151505">
      <w:pPr>
        <w:spacing w:after="0" w:line="240" w:lineRule="auto"/>
        <w:jc w:val="center"/>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pacing w:after="0" w:line="240" w:lineRule="auto"/>
        <w:jc w:val="center"/>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151505" w:rsidRPr="009F44E2" w:rsidRDefault="00151505" w:rsidP="00151505">
      <w:pPr>
        <w:spacing w:after="0" w:line="240" w:lineRule="auto"/>
        <w:textAlignment w:val="baseline"/>
        <w:rPr>
          <w:rFonts w:ascii="Times New Roman" w:eastAsia="Times New Roman" w:hAnsi="Times New Roman" w:cs="Times New Roman"/>
          <w:sz w:val="24"/>
          <w:szCs w:val="24"/>
          <w:vertAlign w:val="superscript"/>
          <w:lang w:val="ru-RU" w:eastAsia="ru-RU"/>
        </w:rPr>
      </w:pPr>
      <w:r w:rsidRPr="009F44E2">
        <w:rPr>
          <w:rFonts w:ascii="Times New Roman" w:eastAsia="Times New Roman" w:hAnsi="Times New Roman" w:cs="Times New Roman"/>
          <w:sz w:val="24"/>
          <w:szCs w:val="24"/>
          <w:lang w:val="ru-RU" w:eastAsia="ru-RU"/>
        </w:rPr>
        <w:lastRenderedPageBreak/>
        <w:t>«____»__________________20     г. </w:t>
      </w:r>
    </w:p>
    <w:p w:rsidR="00151505" w:rsidRPr="009F44E2" w:rsidRDefault="00151505" w:rsidP="00151505">
      <w:pPr>
        <w:spacing w:after="0" w:line="240" w:lineRule="auto"/>
        <w:jc w:val="center"/>
        <w:textAlignment w:val="baseline"/>
        <w:rPr>
          <w:rFonts w:ascii="Times New Roman" w:eastAsia="Times New Roman" w:hAnsi="Times New Roman" w:cs="Times New Roman"/>
          <w:b/>
          <w:bCs/>
          <w:sz w:val="24"/>
          <w:szCs w:val="24"/>
          <w:lang w:val="ru-RU" w:eastAsia="ru-RU"/>
        </w:rPr>
      </w:pPr>
    </w:p>
    <w:p w:rsidR="00151505" w:rsidRPr="009F44E2" w:rsidRDefault="00151505" w:rsidP="00151505">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5" w:name="_Toc480487764"/>
      <w:r w:rsidRPr="009F44E2">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151505" w:rsidRPr="009F44E2" w:rsidRDefault="00151505" w:rsidP="00151505">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151505" w:rsidRPr="009F44E2" w:rsidRDefault="00151505" w:rsidP="00151505">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151505" w:rsidRPr="009F44E2" w:rsidRDefault="00151505" w:rsidP="00151505">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151505" w:rsidRPr="009F44E2" w:rsidRDefault="00151505" w:rsidP="00151505">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w:t>
      </w:r>
      <w:r w:rsidRPr="009F44E2">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p>
    <w:p w:rsidR="00151505" w:rsidRPr="009F44E2" w:rsidRDefault="00151505" w:rsidP="00151505">
      <w:pPr>
        <w:tabs>
          <w:tab w:val="left" w:pos="2550"/>
        </w:tabs>
        <w:rPr>
          <w:rFonts w:ascii="Calibri" w:eastAsia="Times New Roman" w:hAnsi="Calibri" w:cs="Times New Roman"/>
          <w:lang w:val="ru-RU"/>
        </w:rPr>
      </w:pPr>
      <w:r w:rsidRPr="009F44E2">
        <w:rPr>
          <w:rFonts w:ascii="Calibri" w:eastAsia="Times New Roman" w:hAnsi="Calibri" w:cs="Times New Roman"/>
          <w:noProof/>
          <w:lang w:val="ru-RU" w:eastAsia="ru-RU"/>
        </w:rPr>
        <w:lastRenderedPageBreak/>
        <w:drawing>
          <wp:inline distT="0" distB="0" distL="0" distR="0" wp14:anchorId="38CD3BF8" wp14:editId="34827781">
            <wp:extent cx="6477000" cy="8829675"/>
            <wp:effectExtent l="0" t="0" r="0" b="9525"/>
            <wp:docPr id="2" name="Рисунок 2" descr="C:\Users\hachatran\AppData\Local\Microsoft\Windows\INetCache\Content.Word\02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chatran\AppData\Local\Microsoft\Windows\INetCache\Content.Word\02002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829675"/>
                    </a:xfrm>
                    <a:prstGeom prst="rect">
                      <a:avLst/>
                    </a:prstGeom>
                    <a:noFill/>
                    <a:ln>
                      <a:noFill/>
                    </a:ln>
                  </pic:spPr>
                </pic:pic>
              </a:graphicData>
            </a:graphic>
          </wp:inline>
        </w:drawing>
      </w:r>
    </w:p>
    <w:p w:rsidR="00151505" w:rsidRPr="009F44E2" w:rsidRDefault="00151505" w:rsidP="00151505">
      <w:pPr>
        <w:rPr>
          <w:rFonts w:ascii="Calibri" w:eastAsia="Times New Roman" w:hAnsi="Calibri" w:cs="Times New Roman"/>
          <w:lang w:val="ru-RU"/>
        </w:rPr>
      </w:pPr>
    </w:p>
    <w:p w:rsidR="00151505" w:rsidRPr="009F44E2" w:rsidRDefault="00151505" w:rsidP="00151505">
      <w:pPr>
        <w:rPr>
          <w:rFonts w:ascii="Calibri" w:eastAsia="Times New Roman" w:hAnsi="Calibri" w:cs="Times New Roman"/>
          <w:lang w:val="ru-RU"/>
        </w:rPr>
      </w:pPr>
    </w:p>
    <w:p w:rsidR="00151505" w:rsidRPr="009F44E2" w:rsidRDefault="00151505" w:rsidP="00151505">
      <w:pPr>
        <w:tabs>
          <w:tab w:val="left" w:pos="3000"/>
        </w:tabs>
        <w:rPr>
          <w:rFonts w:ascii="Calibri" w:eastAsia="Times New Roman" w:hAnsi="Calibri" w:cs="Times New Roman"/>
          <w:lang w:val="ru-RU"/>
        </w:rPr>
      </w:pPr>
      <w:r w:rsidRPr="009F44E2">
        <w:rPr>
          <w:rFonts w:ascii="Calibri" w:eastAsia="Times New Roman" w:hAnsi="Calibri" w:cs="Times New Roman"/>
          <w:lang w:val="ru-RU"/>
        </w:rPr>
        <w:tab/>
      </w:r>
    </w:p>
    <w:p w:rsidR="00151505" w:rsidRPr="009F44E2" w:rsidRDefault="00151505" w:rsidP="00151505">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«Административный процесс»  адресованы  студентам  очной и заочной  форм обучения.  </w:t>
      </w:r>
    </w:p>
    <w:p w:rsidR="00151505" w:rsidRPr="009F44E2" w:rsidRDefault="00151505" w:rsidP="00151505">
      <w:pPr>
        <w:shd w:val="clear" w:color="auto" w:fill="FFFFFF"/>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9F44E2">
        <w:rPr>
          <w:rFonts w:ascii="Times New Roman" w:eastAsia="Times New Roman" w:hAnsi="Times New Roman" w:cs="Times New Roman"/>
          <w:sz w:val="24"/>
          <w:szCs w:val="24"/>
          <w:lang w:val="ru-RU" w:eastAsia="ru-RU"/>
        </w:rPr>
        <w:t>40.03.01 «Юриспруденция»</w:t>
      </w:r>
    </w:p>
    <w:p w:rsidR="00151505" w:rsidRPr="009F44E2" w:rsidRDefault="00151505" w:rsidP="00151505">
      <w:pPr>
        <w:shd w:val="clear" w:color="auto" w:fill="FFFFFF"/>
        <w:spacing w:after="0" w:line="240" w:lineRule="auto"/>
        <w:ind w:firstLine="567"/>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предусмотрены следующие виды занятий:</w:t>
      </w:r>
    </w:p>
    <w:p w:rsidR="00151505" w:rsidRPr="009F44E2" w:rsidRDefault="00151505" w:rsidP="00151505">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лекции;</w:t>
      </w:r>
    </w:p>
    <w:p w:rsidR="00151505" w:rsidRPr="009F44E2" w:rsidRDefault="00151505" w:rsidP="00151505">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практические занятия;</w:t>
      </w:r>
    </w:p>
    <w:p w:rsidR="00151505" w:rsidRPr="009F44E2" w:rsidRDefault="00151505" w:rsidP="00151505">
      <w:pPr>
        <w:spacing w:after="0" w:line="240" w:lineRule="auto"/>
        <w:rPr>
          <w:rFonts w:ascii="Times New Roman" w:eastAsia="Times New Roman" w:hAnsi="Times New Roman" w:cs="Times New Roman"/>
          <w:sz w:val="24"/>
          <w:szCs w:val="24"/>
          <w:lang w:val="ru-RU" w:eastAsia="ru-RU"/>
        </w:rPr>
      </w:pP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следует: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iCs/>
          <w:color w:val="000000"/>
          <w:sz w:val="24"/>
          <w:szCs w:val="24"/>
          <w:lang w:val="ru-RU"/>
        </w:rPr>
        <w:t xml:space="preserve"> </w:t>
      </w:r>
      <w:r w:rsidRPr="009F44E2">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9F44E2">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lastRenderedPageBreak/>
        <w:t xml:space="preserve"> </w:t>
      </w:r>
      <w:r w:rsidRPr="009F44E2">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следует: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2.1. Методические рекомендации по работе с литературой.</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 </w:t>
      </w:r>
      <w:r w:rsidRPr="009F44E2">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Основная литература - это учебники и учебные пособия.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Рекомендации студенту: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Конспект </w:t>
      </w:r>
      <w:r w:rsidRPr="009F44E2">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Цитата </w:t>
      </w:r>
      <w:r w:rsidRPr="009F44E2">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Тезисы </w:t>
      </w:r>
      <w:r w:rsidRPr="009F44E2">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Аннотация </w:t>
      </w:r>
      <w:r w:rsidRPr="009F44E2">
        <w:rPr>
          <w:rFonts w:ascii="Times New Roman" w:eastAsia="Calibri" w:hAnsi="Times New Roman" w:cs="Times New Roman"/>
          <w:sz w:val="24"/>
          <w:szCs w:val="24"/>
          <w:lang w:val="ru-RU"/>
        </w:rPr>
        <w:t xml:space="preserve">- очень краткое изложение содержания прочитанной работы. </w:t>
      </w:r>
      <w:r w:rsidRPr="009F44E2">
        <w:rPr>
          <w:rFonts w:ascii="Times New Roman" w:eastAsia="Calibri" w:hAnsi="Times New Roman" w:cs="Times New Roman"/>
          <w:bCs/>
          <w:sz w:val="24"/>
          <w:szCs w:val="24"/>
          <w:lang w:val="ru-RU"/>
        </w:rPr>
        <w:t xml:space="preserve">Резюме </w:t>
      </w:r>
      <w:r w:rsidRPr="009F44E2">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Научный доклад готовится под руководством преподавателя, который ведет практические (семинарские) занятия.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lastRenderedPageBreak/>
        <w:t xml:space="preserve">Рекомендации студенту: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Требования: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i/>
          <w:sz w:val="24"/>
          <w:szCs w:val="24"/>
          <w:lang w:val="ru-RU"/>
        </w:rPr>
        <w:t>к оформлению научного доклада</w:t>
      </w:r>
      <w:r w:rsidRPr="009F44E2">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i/>
          <w:sz w:val="24"/>
          <w:szCs w:val="24"/>
          <w:lang w:val="ru-RU"/>
        </w:rPr>
        <w:t>к структуре доклада</w:t>
      </w:r>
      <w:r w:rsidRPr="009F44E2">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p>
    <w:p w:rsidR="00151505" w:rsidRPr="009F44E2" w:rsidRDefault="00151505" w:rsidP="00151505">
      <w:pPr>
        <w:spacing w:after="0" w:line="240" w:lineRule="auto"/>
        <w:ind w:firstLine="567"/>
        <w:jc w:val="both"/>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Целью написания рефератов является:</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Основные задачи студента при написании реферата:</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151505" w:rsidRPr="009F44E2" w:rsidRDefault="00151505" w:rsidP="00151505">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i/>
          <w:sz w:val="24"/>
          <w:szCs w:val="24"/>
          <w:lang w:val="ru-RU" w:eastAsia="ru-RU"/>
        </w:rPr>
        <w:tab/>
        <w:t>Требования к содержанию:</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151505" w:rsidRPr="009F44E2" w:rsidRDefault="00151505" w:rsidP="00151505">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sz w:val="24"/>
          <w:szCs w:val="24"/>
          <w:lang w:val="ru-RU" w:eastAsia="ru-RU"/>
        </w:rPr>
        <w:t> </w:t>
      </w:r>
      <w:r w:rsidRPr="009F44E2">
        <w:rPr>
          <w:rFonts w:ascii="Times New Roman" w:eastAsia="Times New Roman" w:hAnsi="Times New Roman" w:cs="Times New Roman"/>
          <w:sz w:val="24"/>
          <w:szCs w:val="24"/>
          <w:lang w:val="ru-RU" w:eastAsia="ru-RU"/>
        </w:rPr>
        <w:tab/>
      </w:r>
      <w:r w:rsidRPr="009F44E2">
        <w:rPr>
          <w:rFonts w:ascii="Times New Roman" w:eastAsia="Times New Roman" w:hAnsi="Times New Roman" w:cs="Times New Roman"/>
          <w:i/>
          <w:sz w:val="24"/>
          <w:szCs w:val="24"/>
          <w:lang w:val="ru-RU" w:eastAsia="ru-RU"/>
        </w:rPr>
        <w:t>Структура реферата.</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1. Титульный  лист.</w:t>
      </w:r>
    </w:p>
    <w:p w:rsidR="00151505" w:rsidRPr="009F44E2" w:rsidRDefault="00151505" w:rsidP="00151505">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2. Оглавление.</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xml:space="preserve">3. Текст реферата. </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Текст реферата делится на три части: введение, основная часть и заключение.</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ab/>
        <w:t>а) Введение - раздел реферата, посвященный постановке проблемы, которая будет рассматриваться и обоснованию выбора темы.</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xml:space="preserve">4.  Список источников и литературы. </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151505" w:rsidRPr="009F44E2" w:rsidRDefault="00151505" w:rsidP="00151505">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sz w:val="24"/>
          <w:szCs w:val="24"/>
          <w:lang w:val="ru-RU" w:eastAsia="ru-RU"/>
        </w:rPr>
        <w:tab/>
      </w:r>
      <w:r w:rsidRPr="009F44E2">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w:t>
      </w:r>
      <w:r w:rsidRPr="009F44E2">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151505" w:rsidRPr="009F44E2" w:rsidRDefault="00151505" w:rsidP="00151505">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151505" w:rsidRPr="009F44E2" w:rsidRDefault="00151505" w:rsidP="00151505">
      <w:pPr>
        <w:spacing w:after="0" w:line="240" w:lineRule="auto"/>
        <w:rPr>
          <w:rFonts w:ascii="Times New Roman" w:eastAsia="Times New Roman" w:hAnsi="Times New Roman" w:cs="Times New Roman"/>
          <w:sz w:val="24"/>
          <w:szCs w:val="24"/>
          <w:lang w:val="ru-RU" w:eastAsia="ru-RU"/>
        </w:rPr>
      </w:pPr>
    </w:p>
    <w:p w:rsidR="00151505" w:rsidRPr="00151505" w:rsidRDefault="00151505">
      <w:pPr>
        <w:rPr>
          <w:lang w:val="ru-RU"/>
        </w:rPr>
      </w:pPr>
      <w:bookmarkStart w:id="6" w:name="_GoBack"/>
      <w:bookmarkEnd w:id="6"/>
    </w:p>
    <w:sectPr w:rsidR="00151505" w:rsidRPr="001515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BE"/>
    <w:multiLevelType w:val="hybridMultilevel"/>
    <w:tmpl w:val="24F8B1AA"/>
    <w:lvl w:ilvl="0" w:tplc="68DAE6D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4278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D6DA9"/>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B84810"/>
    <w:multiLevelType w:val="hybridMultilevel"/>
    <w:tmpl w:val="BAF60B8E"/>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56BAE"/>
    <w:multiLevelType w:val="hybridMultilevel"/>
    <w:tmpl w:val="8ABCE5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791DAB"/>
    <w:multiLevelType w:val="hybridMultilevel"/>
    <w:tmpl w:val="F042DE84"/>
    <w:lvl w:ilvl="0" w:tplc="EF80AE8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7">
    <w:nsid w:val="19D36C9E"/>
    <w:multiLevelType w:val="hybridMultilevel"/>
    <w:tmpl w:val="AAC0FE38"/>
    <w:lvl w:ilvl="0" w:tplc="44F831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
    <w:nsid w:val="1BA1321E"/>
    <w:multiLevelType w:val="hybridMultilevel"/>
    <w:tmpl w:val="B8424EE4"/>
    <w:lvl w:ilvl="0" w:tplc="D0E46082">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1B305AC"/>
    <w:multiLevelType w:val="hybridMultilevel"/>
    <w:tmpl w:val="97DAEDB8"/>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nsid w:val="23D60ED3"/>
    <w:multiLevelType w:val="hybridMultilevel"/>
    <w:tmpl w:val="A88689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53FC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A06265"/>
    <w:multiLevelType w:val="hybridMultilevel"/>
    <w:tmpl w:val="2AAE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46B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1D2E14"/>
    <w:multiLevelType w:val="hybridMultilevel"/>
    <w:tmpl w:val="CCBCE746"/>
    <w:lvl w:ilvl="0" w:tplc="9DC05CE8">
      <w:start w:val="1"/>
      <w:numFmt w:val="decimal"/>
      <w:lvlText w:val="%1."/>
      <w:lvlJc w:val="left"/>
      <w:pPr>
        <w:tabs>
          <w:tab w:val="num" w:pos="293"/>
        </w:tabs>
        <w:ind w:left="293" w:hanging="435"/>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5">
    <w:nsid w:val="364F24E1"/>
    <w:multiLevelType w:val="multilevel"/>
    <w:tmpl w:val="C97E7CA4"/>
    <w:lvl w:ilvl="0">
      <w:start w:val="2"/>
      <w:numFmt w:val="decimal"/>
      <w:lvlText w:val="%1."/>
      <w:lvlJc w:val="left"/>
      <w:pPr>
        <w:tabs>
          <w:tab w:val="num" w:pos="644"/>
        </w:tabs>
        <w:ind w:left="644"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4D1BA8"/>
    <w:multiLevelType w:val="hybridMultilevel"/>
    <w:tmpl w:val="453A3DD8"/>
    <w:lvl w:ilvl="0" w:tplc="0390EA0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7">
    <w:nsid w:val="3D163BAE"/>
    <w:multiLevelType w:val="hybridMultilevel"/>
    <w:tmpl w:val="6D969F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536991"/>
    <w:multiLevelType w:val="hybridMultilevel"/>
    <w:tmpl w:val="43A44866"/>
    <w:lvl w:ilvl="0" w:tplc="BFBACD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
    <w:nsid w:val="45AC0F24"/>
    <w:multiLevelType w:val="multilevel"/>
    <w:tmpl w:val="2DAC99E2"/>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87615D"/>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E602F2"/>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E930D2"/>
    <w:multiLevelType w:val="hybridMultilevel"/>
    <w:tmpl w:val="3DD4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B33733"/>
    <w:multiLevelType w:val="hybridMultilevel"/>
    <w:tmpl w:val="AE7EC2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AA4965"/>
    <w:multiLevelType w:val="hybridMultilevel"/>
    <w:tmpl w:val="B476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8FC"/>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1C3E05"/>
    <w:multiLevelType w:val="multilevel"/>
    <w:tmpl w:val="46E8BD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4"/>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0C5055B"/>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C43A1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C35DD9"/>
    <w:multiLevelType w:val="hybridMultilevel"/>
    <w:tmpl w:val="DA06A450"/>
    <w:lvl w:ilvl="0" w:tplc="46E64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4"/>
  </w:num>
  <w:num w:numId="3">
    <w:abstractNumId w:val="12"/>
  </w:num>
  <w:num w:numId="4">
    <w:abstractNumId w:val="29"/>
  </w:num>
  <w:num w:numId="5">
    <w:abstractNumId w:val="8"/>
  </w:num>
  <w:num w:numId="6">
    <w:abstractNumId w:val="15"/>
  </w:num>
  <w:num w:numId="7">
    <w:abstractNumId w:val="1"/>
  </w:num>
  <w:num w:numId="8">
    <w:abstractNumId w:val="22"/>
  </w:num>
  <w:num w:numId="9">
    <w:abstractNumId w:val="10"/>
  </w:num>
  <w:num w:numId="10">
    <w:abstractNumId w:val="23"/>
  </w:num>
  <w:num w:numId="11">
    <w:abstractNumId w:val="2"/>
  </w:num>
  <w:num w:numId="12">
    <w:abstractNumId w:val="11"/>
  </w:num>
  <w:num w:numId="13">
    <w:abstractNumId w:val="17"/>
  </w:num>
  <w:num w:numId="14">
    <w:abstractNumId w:val="5"/>
  </w:num>
  <w:num w:numId="15">
    <w:abstractNumId w:val="25"/>
  </w:num>
  <w:num w:numId="16">
    <w:abstractNumId w:val="0"/>
  </w:num>
  <w:num w:numId="17">
    <w:abstractNumId w:val="19"/>
  </w:num>
  <w:num w:numId="18">
    <w:abstractNumId w:val="27"/>
  </w:num>
  <w:num w:numId="19">
    <w:abstractNumId w:val="16"/>
  </w:num>
  <w:num w:numId="20">
    <w:abstractNumId w:val="18"/>
  </w:num>
  <w:num w:numId="21">
    <w:abstractNumId w:val="6"/>
  </w:num>
  <w:num w:numId="22">
    <w:abstractNumId w:val="3"/>
  </w:num>
  <w:num w:numId="23">
    <w:abstractNumId w:val="9"/>
  </w:num>
  <w:num w:numId="24">
    <w:abstractNumId w:val="7"/>
  </w:num>
  <w:num w:numId="25">
    <w:abstractNumId w:val="21"/>
  </w:num>
  <w:num w:numId="26">
    <w:abstractNumId w:val="13"/>
  </w:num>
  <w:num w:numId="27">
    <w:abstractNumId w:val="28"/>
  </w:num>
  <w:num w:numId="28">
    <w:abstractNumId w:val="2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51505"/>
    <w:rsid w:val="001F0BC7"/>
    <w:rsid w:val="00D31453"/>
    <w:rsid w:val="00E209E2"/>
    <w:rsid w:val="00F7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284384-326C-4B47-A4AA-A412A690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1505"/>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151505"/>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151505"/>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505"/>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151505"/>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151505"/>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151505"/>
  </w:style>
  <w:style w:type="paragraph" w:customStyle="1" w:styleId="Default">
    <w:name w:val="Default"/>
    <w:rsid w:val="0015150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151505"/>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151505"/>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151505"/>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151505"/>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151505"/>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15150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151505"/>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151505"/>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151505"/>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151505"/>
    <w:pPr>
      <w:spacing w:line="276" w:lineRule="auto"/>
      <w:outlineLvl w:val="9"/>
    </w:pPr>
  </w:style>
  <w:style w:type="paragraph" w:styleId="21">
    <w:name w:val="toc 2"/>
    <w:basedOn w:val="a"/>
    <w:next w:val="a"/>
    <w:autoRedefine/>
    <w:uiPriority w:val="39"/>
    <w:unhideWhenUsed/>
    <w:rsid w:val="00151505"/>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151505"/>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151505"/>
    <w:rPr>
      <w:color w:val="0000FF"/>
      <w:u w:val="single"/>
    </w:rPr>
  </w:style>
  <w:style w:type="paragraph" w:styleId="a9">
    <w:name w:val="Balloon Text"/>
    <w:basedOn w:val="a"/>
    <w:link w:val="aa"/>
    <w:uiPriority w:val="99"/>
    <w:semiHidden/>
    <w:unhideWhenUsed/>
    <w:rsid w:val="00151505"/>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151505"/>
    <w:rPr>
      <w:rFonts w:ascii="Tahoma" w:eastAsia="Times New Roman" w:hAnsi="Tahoma" w:cs="Tahoma"/>
      <w:sz w:val="16"/>
      <w:szCs w:val="16"/>
      <w:lang w:val="ru-RU" w:eastAsia="ru-RU"/>
    </w:rPr>
  </w:style>
  <w:style w:type="paragraph" w:styleId="ab">
    <w:name w:val="Body Text"/>
    <w:aliases w:val=" Знак"/>
    <w:basedOn w:val="a"/>
    <w:link w:val="ac"/>
    <w:unhideWhenUsed/>
    <w:rsid w:val="00151505"/>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aliases w:val=" Знак Знак"/>
    <w:basedOn w:val="a0"/>
    <w:link w:val="ab"/>
    <w:rsid w:val="00151505"/>
    <w:rPr>
      <w:rFonts w:ascii="Times New Roman" w:eastAsia="Times New Roman" w:hAnsi="Times New Roman" w:cs="Times New Roman"/>
      <w:sz w:val="24"/>
      <w:szCs w:val="24"/>
      <w:lang w:val="ru-RU" w:eastAsia="ru-RU"/>
    </w:rPr>
  </w:style>
  <w:style w:type="paragraph" w:styleId="22">
    <w:name w:val="Body Text Indent 2"/>
    <w:basedOn w:val="a"/>
    <w:link w:val="23"/>
    <w:rsid w:val="00151505"/>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151505"/>
    <w:rPr>
      <w:rFonts w:ascii="Times New Roman" w:eastAsia="Times New Roman" w:hAnsi="Times New Roman" w:cs="Times New Roman"/>
      <w:sz w:val="24"/>
      <w:szCs w:val="24"/>
      <w:lang w:val="ru-RU" w:eastAsia="ru-RU"/>
    </w:rPr>
  </w:style>
  <w:style w:type="character" w:styleId="ad">
    <w:name w:val="footnote reference"/>
    <w:uiPriority w:val="99"/>
    <w:semiHidden/>
    <w:rsid w:val="00151505"/>
    <w:rPr>
      <w:vertAlign w:val="superscript"/>
    </w:rPr>
  </w:style>
  <w:style w:type="paragraph" w:customStyle="1" w:styleId="FR1">
    <w:name w:val="FR1"/>
    <w:rsid w:val="00151505"/>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e">
    <w:name w:val="Title"/>
    <w:basedOn w:val="a"/>
    <w:link w:val="af"/>
    <w:qFormat/>
    <w:rsid w:val="00151505"/>
    <w:pPr>
      <w:spacing w:after="0" w:line="240" w:lineRule="auto"/>
      <w:jc w:val="center"/>
    </w:pPr>
    <w:rPr>
      <w:rFonts w:ascii="Times New Roman" w:eastAsia="Times New Roman" w:hAnsi="Times New Roman" w:cs="Times New Roman"/>
      <w:sz w:val="28"/>
      <w:szCs w:val="20"/>
      <w:lang w:val="ru-RU" w:eastAsia="ru-RU"/>
    </w:rPr>
  </w:style>
  <w:style w:type="character" w:customStyle="1" w:styleId="af">
    <w:name w:val="Название Знак"/>
    <w:basedOn w:val="a0"/>
    <w:link w:val="ae"/>
    <w:rsid w:val="00151505"/>
    <w:rPr>
      <w:rFonts w:ascii="Times New Roman" w:eastAsia="Times New Roman" w:hAnsi="Times New Roman" w:cs="Times New Roman"/>
      <w:sz w:val="28"/>
      <w:szCs w:val="20"/>
      <w:lang w:val="ru-RU" w:eastAsia="ru-RU"/>
    </w:rPr>
  </w:style>
  <w:style w:type="paragraph" w:customStyle="1" w:styleId="af0">
    <w:name w:val="Знак Знак Знак Знак"/>
    <w:basedOn w:val="a"/>
    <w:rsid w:val="00151505"/>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151505"/>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151505"/>
    <w:rPr>
      <w:rFonts w:ascii="Times New Roman" w:eastAsia="Times New Roman" w:hAnsi="Times New Roman" w:cs="Times New Roman"/>
      <w:sz w:val="16"/>
      <w:szCs w:val="16"/>
      <w:lang w:val="ru-RU" w:eastAsia="ru-RU"/>
    </w:rPr>
  </w:style>
  <w:style w:type="paragraph" w:customStyle="1" w:styleId="ConsPlusTitle">
    <w:name w:val="ConsPlusTitle"/>
    <w:rsid w:val="00151505"/>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1">
    <w:name w:val="header"/>
    <w:basedOn w:val="a"/>
    <w:link w:val="af2"/>
    <w:rsid w:val="00151505"/>
    <w:pPr>
      <w:tabs>
        <w:tab w:val="center" w:pos="4677"/>
        <w:tab w:val="right" w:pos="9355"/>
      </w:tabs>
    </w:pPr>
    <w:rPr>
      <w:rFonts w:ascii="Calibri" w:eastAsia="Times New Roman" w:hAnsi="Calibri" w:cs="Times New Roman"/>
      <w:lang w:val="x-none" w:eastAsia="x-none"/>
    </w:rPr>
  </w:style>
  <w:style w:type="character" w:customStyle="1" w:styleId="af2">
    <w:name w:val="Верхний колонтитул Знак"/>
    <w:basedOn w:val="a0"/>
    <w:link w:val="af1"/>
    <w:rsid w:val="00151505"/>
    <w:rPr>
      <w:rFonts w:ascii="Calibri" w:eastAsia="Times New Roman" w:hAnsi="Calibri" w:cs="Times New Roman"/>
      <w:lang w:val="x-none" w:eastAsia="x-none"/>
    </w:rPr>
  </w:style>
  <w:style w:type="paragraph" w:styleId="af3">
    <w:name w:val="footer"/>
    <w:basedOn w:val="a"/>
    <w:link w:val="af4"/>
    <w:uiPriority w:val="99"/>
    <w:unhideWhenUsed/>
    <w:rsid w:val="0015150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15150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14556</Words>
  <Characters>82972</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2018-2019_oz40_03_01_03_1_plx_Административно-процессуальное право</vt:lpstr>
      <vt:lpstr>Лист1</vt:lpstr>
    </vt:vector>
  </TitlesOfParts>
  <Company/>
  <LinksUpToDate>false</LinksUpToDate>
  <CharactersWithSpaces>97334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2018-2019_oz40_03_01_03_1_plx_Административно-процессуальное право</dc:title>
  <dc:creator>FastReport.NET</dc:creator>
  <cp:lastModifiedBy>Рузанна Я. Хачатрян</cp:lastModifiedBy>
  <cp:revision>2</cp:revision>
  <dcterms:created xsi:type="dcterms:W3CDTF">2019-01-24T11:00:00Z</dcterms:created>
  <dcterms:modified xsi:type="dcterms:W3CDTF">2019-01-24T11:00:00Z</dcterms:modified>
</cp:coreProperties>
</file>