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4C3" w:rsidRDefault="00C159E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9164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858">
        <w:br w:type="page"/>
      </w:r>
    </w:p>
    <w:p w:rsidR="00C314C3" w:rsidRDefault="00C159EA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64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85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C314C3">
        <w:trPr>
          <w:trHeight w:hRule="exact" w:val="555"/>
        </w:trPr>
        <w:tc>
          <w:tcPr>
            <w:tcW w:w="143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  <w:tc>
          <w:tcPr>
            <w:tcW w:w="143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143" w:type="dxa"/>
          </w:tcPr>
          <w:p w:rsidR="00C314C3" w:rsidRDefault="00C314C3"/>
        </w:tc>
        <w:tc>
          <w:tcPr>
            <w:tcW w:w="852" w:type="dxa"/>
          </w:tcPr>
          <w:p w:rsidR="00C314C3" w:rsidRDefault="00C314C3"/>
        </w:tc>
        <w:tc>
          <w:tcPr>
            <w:tcW w:w="852" w:type="dxa"/>
          </w:tcPr>
          <w:p w:rsidR="00C314C3" w:rsidRDefault="00C314C3"/>
        </w:tc>
        <w:tc>
          <w:tcPr>
            <w:tcW w:w="3403" w:type="dxa"/>
          </w:tcPr>
          <w:p w:rsidR="00C314C3" w:rsidRDefault="00C314C3"/>
        </w:tc>
        <w:tc>
          <w:tcPr>
            <w:tcW w:w="426" w:type="dxa"/>
          </w:tcPr>
          <w:p w:rsidR="00C314C3" w:rsidRDefault="00C314C3"/>
        </w:tc>
        <w:tc>
          <w:tcPr>
            <w:tcW w:w="1135" w:type="dxa"/>
          </w:tcPr>
          <w:p w:rsidR="00C314C3" w:rsidRDefault="00C314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C314C3">
        <w:trPr>
          <w:trHeight w:hRule="exact" w:val="138"/>
        </w:trPr>
        <w:tc>
          <w:tcPr>
            <w:tcW w:w="143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  <w:tc>
          <w:tcPr>
            <w:tcW w:w="143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143" w:type="dxa"/>
          </w:tcPr>
          <w:p w:rsidR="00C314C3" w:rsidRDefault="00C314C3"/>
        </w:tc>
        <w:tc>
          <w:tcPr>
            <w:tcW w:w="852" w:type="dxa"/>
          </w:tcPr>
          <w:p w:rsidR="00C314C3" w:rsidRDefault="00C314C3"/>
        </w:tc>
        <w:tc>
          <w:tcPr>
            <w:tcW w:w="852" w:type="dxa"/>
          </w:tcPr>
          <w:p w:rsidR="00C314C3" w:rsidRDefault="00C314C3"/>
        </w:tc>
        <w:tc>
          <w:tcPr>
            <w:tcW w:w="3403" w:type="dxa"/>
          </w:tcPr>
          <w:p w:rsidR="00C314C3" w:rsidRDefault="00C314C3"/>
        </w:tc>
        <w:tc>
          <w:tcPr>
            <w:tcW w:w="426" w:type="dxa"/>
          </w:tcPr>
          <w:p w:rsidR="00C314C3" w:rsidRDefault="00C314C3"/>
        </w:tc>
        <w:tc>
          <w:tcPr>
            <w:tcW w:w="1135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</w:tr>
      <w:tr w:rsidR="00C314C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14C3" w:rsidRDefault="00C314C3"/>
        </w:tc>
      </w:tr>
      <w:tr w:rsidR="00C314C3">
        <w:trPr>
          <w:trHeight w:hRule="exact" w:val="13"/>
        </w:trPr>
        <w:tc>
          <w:tcPr>
            <w:tcW w:w="143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  <w:tc>
          <w:tcPr>
            <w:tcW w:w="143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143" w:type="dxa"/>
          </w:tcPr>
          <w:p w:rsidR="00C314C3" w:rsidRDefault="00C314C3"/>
        </w:tc>
        <w:tc>
          <w:tcPr>
            <w:tcW w:w="852" w:type="dxa"/>
          </w:tcPr>
          <w:p w:rsidR="00C314C3" w:rsidRDefault="00C314C3"/>
        </w:tc>
        <w:tc>
          <w:tcPr>
            <w:tcW w:w="852" w:type="dxa"/>
          </w:tcPr>
          <w:p w:rsidR="00C314C3" w:rsidRDefault="00C314C3"/>
        </w:tc>
        <w:tc>
          <w:tcPr>
            <w:tcW w:w="3403" w:type="dxa"/>
          </w:tcPr>
          <w:p w:rsidR="00C314C3" w:rsidRDefault="00C314C3"/>
        </w:tc>
        <w:tc>
          <w:tcPr>
            <w:tcW w:w="426" w:type="dxa"/>
          </w:tcPr>
          <w:p w:rsidR="00C314C3" w:rsidRDefault="00C314C3"/>
        </w:tc>
        <w:tc>
          <w:tcPr>
            <w:tcW w:w="1135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</w:tr>
      <w:tr w:rsidR="00C314C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14C3" w:rsidRDefault="00C314C3"/>
        </w:tc>
      </w:tr>
      <w:tr w:rsidR="00C314C3">
        <w:trPr>
          <w:trHeight w:hRule="exact" w:val="96"/>
        </w:trPr>
        <w:tc>
          <w:tcPr>
            <w:tcW w:w="143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  <w:tc>
          <w:tcPr>
            <w:tcW w:w="143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143" w:type="dxa"/>
          </w:tcPr>
          <w:p w:rsidR="00C314C3" w:rsidRDefault="00C314C3"/>
        </w:tc>
        <w:tc>
          <w:tcPr>
            <w:tcW w:w="852" w:type="dxa"/>
          </w:tcPr>
          <w:p w:rsidR="00C314C3" w:rsidRDefault="00C314C3"/>
        </w:tc>
        <w:tc>
          <w:tcPr>
            <w:tcW w:w="852" w:type="dxa"/>
          </w:tcPr>
          <w:p w:rsidR="00C314C3" w:rsidRDefault="00C314C3"/>
        </w:tc>
        <w:tc>
          <w:tcPr>
            <w:tcW w:w="3403" w:type="dxa"/>
          </w:tcPr>
          <w:p w:rsidR="00C314C3" w:rsidRDefault="00C314C3"/>
        </w:tc>
        <w:tc>
          <w:tcPr>
            <w:tcW w:w="426" w:type="dxa"/>
          </w:tcPr>
          <w:p w:rsidR="00C314C3" w:rsidRDefault="00C314C3"/>
        </w:tc>
        <w:tc>
          <w:tcPr>
            <w:tcW w:w="1135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</w:tr>
      <w:tr w:rsidR="00C314C3" w:rsidRPr="009E198C">
        <w:trPr>
          <w:trHeight w:hRule="exact" w:val="478"/>
        </w:trPr>
        <w:tc>
          <w:tcPr>
            <w:tcW w:w="143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  <w:tc>
          <w:tcPr>
            <w:tcW w:w="143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143" w:type="dxa"/>
          </w:tcPr>
          <w:p w:rsidR="00C314C3" w:rsidRDefault="00C314C3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416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 w:rsidTr="00844858">
        <w:trPr>
          <w:trHeight w:hRule="exact" w:val="541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>
        <w:trPr>
          <w:trHeight w:hRule="exact" w:val="277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C314C3" w:rsidRPr="009E198C" w:rsidTr="00844858">
        <w:trPr>
          <w:trHeight w:hRule="exact" w:val="581"/>
        </w:trPr>
        <w:tc>
          <w:tcPr>
            <w:tcW w:w="143" w:type="dxa"/>
          </w:tcPr>
          <w:p w:rsidR="00C314C3" w:rsidRDefault="00C314C3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C314C3">
        <w:trPr>
          <w:trHeight w:hRule="exact" w:val="138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314C3" w:rsidRDefault="008448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138"/>
        </w:trPr>
        <w:tc>
          <w:tcPr>
            <w:tcW w:w="143" w:type="dxa"/>
          </w:tcPr>
          <w:p w:rsidR="00C314C3" w:rsidRDefault="00C314C3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277"/>
        </w:trPr>
        <w:tc>
          <w:tcPr>
            <w:tcW w:w="143" w:type="dxa"/>
          </w:tcPr>
          <w:p w:rsidR="00C314C3" w:rsidRDefault="00C314C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C314C3">
        <w:trPr>
          <w:trHeight w:hRule="exact" w:val="138"/>
        </w:trPr>
        <w:tc>
          <w:tcPr>
            <w:tcW w:w="143" w:type="dxa"/>
          </w:tcPr>
          <w:p w:rsidR="00C314C3" w:rsidRDefault="00C314C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426" w:type="dxa"/>
          </w:tcPr>
          <w:p w:rsidR="00C314C3" w:rsidRDefault="00C314C3"/>
        </w:tc>
        <w:tc>
          <w:tcPr>
            <w:tcW w:w="1135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</w:tr>
      <w:tr w:rsidR="00C314C3">
        <w:trPr>
          <w:trHeight w:hRule="exact" w:val="277"/>
        </w:trPr>
        <w:tc>
          <w:tcPr>
            <w:tcW w:w="143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  <w:tc>
          <w:tcPr>
            <w:tcW w:w="143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143" w:type="dxa"/>
          </w:tcPr>
          <w:p w:rsidR="00C314C3" w:rsidRDefault="00C314C3"/>
        </w:tc>
        <w:tc>
          <w:tcPr>
            <w:tcW w:w="852" w:type="dxa"/>
          </w:tcPr>
          <w:p w:rsidR="00C314C3" w:rsidRDefault="00C314C3"/>
        </w:tc>
        <w:tc>
          <w:tcPr>
            <w:tcW w:w="852" w:type="dxa"/>
          </w:tcPr>
          <w:p w:rsidR="00C314C3" w:rsidRDefault="00C314C3"/>
        </w:tc>
        <w:tc>
          <w:tcPr>
            <w:tcW w:w="3403" w:type="dxa"/>
          </w:tcPr>
          <w:p w:rsidR="00C314C3" w:rsidRDefault="00C314C3"/>
        </w:tc>
        <w:tc>
          <w:tcPr>
            <w:tcW w:w="426" w:type="dxa"/>
          </w:tcPr>
          <w:p w:rsidR="00C314C3" w:rsidRDefault="00C314C3"/>
        </w:tc>
        <w:tc>
          <w:tcPr>
            <w:tcW w:w="1135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</w:tr>
      <w:tr w:rsidR="00C314C3" w:rsidRPr="009E198C">
        <w:trPr>
          <w:trHeight w:hRule="exact" w:val="555"/>
        </w:trPr>
        <w:tc>
          <w:tcPr>
            <w:tcW w:w="143" w:type="dxa"/>
          </w:tcPr>
          <w:p w:rsidR="00C314C3" w:rsidRDefault="00C314C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C314C3" w:rsidRPr="009E198C">
        <w:trPr>
          <w:trHeight w:hRule="exact" w:val="138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Арзуманян Андрей Альбертович _________________</w:t>
            </w:r>
          </w:p>
        </w:tc>
      </w:tr>
      <w:tr w:rsidR="00C314C3" w:rsidRPr="009E198C">
        <w:trPr>
          <w:trHeight w:hRule="exact" w:val="138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416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13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96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478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138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694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 w:rsidTr="00844858">
        <w:trPr>
          <w:trHeight w:hRule="exact" w:val="571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C314C3">
        <w:trPr>
          <w:trHeight w:hRule="exact" w:val="277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314C3" w:rsidRDefault="008448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277"/>
        </w:trPr>
        <w:tc>
          <w:tcPr>
            <w:tcW w:w="143" w:type="dxa"/>
          </w:tcPr>
          <w:p w:rsidR="00C314C3" w:rsidRDefault="00C314C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C314C3">
        <w:trPr>
          <w:trHeight w:hRule="exact" w:val="138"/>
        </w:trPr>
        <w:tc>
          <w:tcPr>
            <w:tcW w:w="143" w:type="dxa"/>
          </w:tcPr>
          <w:p w:rsidR="00C314C3" w:rsidRDefault="00C314C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426" w:type="dxa"/>
          </w:tcPr>
          <w:p w:rsidR="00C314C3" w:rsidRDefault="00C314C3"/>
        </w:tc>
        <w:tc>
          <w:tcPr>
            <w:tcW w:w="1135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</w:tr>
      <w:tr w:rsidR="00C314C3" w:rsidRPr="009E198C">
        <w:trPr>
          <w:trHeight w:hRule="exact" w:val="416"/>
        </w:trPr>
        <w:tc>
          <w:tcPr>
            <w:tcW w:w="143" w:type="dxa"/>
          </w:tcPr>
          <w:p w:rsidR="00C314C3" w:rsidRDefault="00C314C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C314C3" w:rsidRPr="009E198C">
        <w:trPr>
          <w:trHeight w:hRule="exact" w:val="277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Арзуманян Андрей Альбертович _________________</w:t>
            </w:r>
          </w:p>
        </w:tc>
      </w:tr>
      <w:tr w:rsidR="00C314C3" w:rsidRPr="009E198C">
        <w:trPr>
          <w:trHeight w:hRule="exact" w:val="166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96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124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478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694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 w:rsidTr="00844858">
        <w:trPr>
          <w:trHeight w:hRule="exact" w:val="437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C314C3">
        <w:trPr>
          <w:trHeight w:hRule="exact" w:val="277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314C3" w:rsidRDefault="008448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277"/>
        </w:trPr>
        <w:tc>
          <w:tcPr>
            <w:tcW w:w="143" w:type="dxa"/>
          </w:tcPr>
          <w:p w:rsidR="00C314C3" w:rsidRDefault="00C314C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C314C3">
        <w:trPr>
          <w:trHeight w:hRule="exact" w:val="138"/>
        </w:trPr>
        <w:tc>
          <w:tcPr>
            <w:tcW w:w="143" w:type="dxa"/>
          </w:tcPr>
          <w:p w:rsidR="00C314C3" w:rsidRDefault="00C314C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426" w:type="dxa"/>
          </w:tcPr>
          <w:p w:rsidR="00C314C3" w:rsidRDefault="00C314C3"/>
        </w:tc>
        <w:tc>
          <w:tcPr>
            <w:tcW w:w="1135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</w:tr>
      <w:tr w:rsidR="00C314C3" w:rsidRPr="009E198C">
        <w:trPr>
          <w:trHeight w:hRule="exact" w:val="416"/>
        </w:trPr>
        <w:tc>
          <w:tcPr>
            <w:tcW w:w="143" w:type="dxa"/>
          </w:tcPr>
          <w:p w:rsidR="00C314C3" w:rsidRDefault="00C314C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C314C3" w:rsidRPr="009E198C">
        <w:trPr>
          <w:trHeight w:hRule="exact" w:val="277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Арзуманян Андрей Альбертович _________________</w:t>
            </w:r>
          </w:p>
        </w:tc>
      </w:tr>
      <w:tr w:rsidR="00C314C3" w:rsidRPr="009E198C">
        <w:trPr>
          <w:trHeight w:hRule="exact" w:val="138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13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96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478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833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 w:rsidTr="00844858">
        <w:trPr>
          <w:trHeight w:hRule="exact" w:val="543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C314C3" w:rsidTr="00844858">
        <w:trPr>
          <w:trHeight w:hRule="exact" w:val="126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C314C3" w:rsidRDefault="008448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277"/>
        </w:trPr>
        <w:tc>
          <w:tcPr>
            <w:tcW w:w="143" w:type="dxa"/>
          </w:tcPr>
          <w:p w:rsidR="00C314C3" w:rsidRDefault="00C314C3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Судебная экспертиза и криминалистика</w:t>
            </w:r>
          </w:p>
        </w:tc>
      </w:tr>
      <w:tr w:rsidR="00C314C3">
        <w:trPr>
          <w:trHeight w:hRule="exact" w:val="138"/>
        </w:trPr>
        <w:tc>
          <w:tcPr>
            <w:tcW w:w="143" w:type="dxa"/>
          </w:tcPr>
          <w:p w:rsidR="00C314C3" w:rsidRDefault="00C314C3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426" w:type="dxa"/>
          </w:tcPr>
          <w:p w:rsidR="00C314C3" w:rsidRDefault="00C314C3"/>
        </w:tc>
        <w:tc>
          <w:tcPr>
            <w:tcW w:w="1135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</w:tr>
      <w:tr w:rsidR="00C314C3">
        <w:trPr>
          <w:trHeight w:hRule="exact" w:val="138"/>
        </w:trPr>
        <w:tc>
          <w:tcPr>
            <w:tcW w:w="143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  <w:tc>
          <w:tcPr>
            <w:tcW w:w="143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143" w:type="dxa"/>
          </w:tcPr>
          <w:p w:rsidR="00C314C3" w:rsidRDefault="00C314C3"/>
        </w:tc>
        <w:tc>
          <w:tcPr>
            <w:tcW w:w="852" w:type="dxa"/>
          </w:tcPr>
          <w:p w:rsidR="00C314C3" w:rsidRDefault="00C314C3"/>
        </w:tc>
        <w:tc>
          <w:tcPr>
            <w:tcW w:w="852" w:type="dxa"/>
          </w:tcPr>
          <w:p w:rsidR="00C314C3" w:rsidRDefault="00C314C3"/>
        </w:tc>
        <w:tc>
          <w:tcPr>
            <w:tcW w:w="3403" w:type="dxa"/>
          </w:tcPr>
          <w:p w:rsidR="00C314C3" w:rsidRDefault="00C314C3"/>
        </w:tc>
        <w:tc>
          <w:tcPr>
            <w:tcW w:w="426" w:type="dxa"/>
          </w:tcPr>
          <w:p w:rsidR="00C314C3" w:rsidRDefault="00C314C3"/>
        </w:tc>
        <w:tc>
          <w:tcPr>
            <w:tcW w:w="1135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</w:tr>
      <w:tr w:rsidR="00C314C3" w:rsidRPr="009E198C">
        <w:trPr>
          <w:trHeight w:hRule="exact" w:val="277"/>
        </w:trPr>
        <w:tc>
          <w:tcPr>
            <w:tcW w:w="143" w:type="dxa"/>
          </w:tcPr>
          <w:p w:rsidR="00C314C3" w:rsidRDefault="00C314C3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к.ю.н., доцент А.В. Николаев _________________</w:t>
            </w:r>
          </w:p>
        </w:tc>
      </w:tr>
      <w:tr w:rsidR="00C314C3" w:rsidRPr="009E198C">
        <w:trPr>
          <w:trHeight w:hRule="exact" w:val="277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к.ю.н., доцент, Арзуманян Андрей Альбертович _________________</w:t>
            </w:r>
          </w:p>
        </w:tc>
      </w:tr>
      <w:tr w:rsidR="00C314C3" w:rsidRPr="009E198C">
        <w:trPr>
          <w:trHeight w:hRule="exact" w:val="138"/>
        </w:trPr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</w:tbl>
    <w:p w:rsidR="00C314C3" w:rsidRPr="00844858" w:rsidRDefault="00844858">
      <w:pPr>
        <w:rPr>
          <w:sz w:val="0"/>
          <w:szCs w:val="0"/>
          <w:lang w:val="ru-RU"/>
        </w:rPr>
      </w:pPr>
      <w:r w:rsidRPr="008448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80"/>
        <w:gridCol w:w="1754"/>
        <w:gridCol w:w="4793"/>
        <w:gridCol w:w="971"/>
      </w:tblGrid>
      <w:tr w:rsidR="00C314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5104" w:type="dxa"/>
          </w:tcPr>
          <w:p w:rsidR="00C314C3" w:rsidRDefault="00C314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314C3" w:rsidRPr="009E198C">
        <w:trPr>
          <w:trHeight w:hRule="exact" w:val="226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дать изучающим необходимые сведения о том, как должна осуществляться оперативно-розыскная деятельность, познать одно из важнейших направлений деятельности правоохранительных органов. сформировать у  студентов устойчивую систему знаний  об основных оперативно-розыскных институтах; показать студентам существенное место уголовно-розыскного права в ряду юридических дисциплин и его роль в развитии уровня деятельности правоохранительных органов и государства в целом;   соединение знаний, полученных в ходе изучения других общепрофессиональных и специальных дисциплин учебного плана, в единый комплекс; обеспечение понимания студентами сути правовых норм, существующих в оперативно-розыскном и ином законодательстве, и развитие навыков их квалифицированного применения на практике; получение практических навыков эффективного применения нормативно-правового материала и приобретенных теоретических знаний  к конкретным ситуациям, возникающим в сфере оперативно-розыскной деятельности.</w:t>
            </w:r>
          </w:p>
        </w:tc>
      </w:tr>
      <w:tr w:rsidR="00C314C3" w:rsidRPr="009E198C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норм, регулирующих деятельность по осуществлению оперативно-розыскной деятельности; усвоение правил надлежащей правовой процедуры, в которой реализуется назначение оперативно-розыскной деятельности; освоение студентами базовых понятий и принципов оперативно-розыскной деятельности; изучение студентами структуры правоохранительных органов РФ, в компетенцию которых входит осуществление функций оперативно-розыскной деятельности; изучение студентами терминологии, теории и практики оперативно- розыскной деятельности; изучение студентами нормативно-правовых актов, используемых в оперативно- розыскной деятельности; рассмотрение проблем, возникающих на практике при применении указанных нормативно-правовых актов; закрепление знаний, полученных в рамках изучения общепрофессиональных специальных дисциплин, посвященных отдельным аспектам оперативно-розыскной деятельности.</w:t>
            </w:r>
          </w:p>
        </w:tc>
      </w:tr>
      <w:tr w:rsidR="00C314C3" w:rsidRPr="009E198C">
        <w:trPr>
          <w:trHeight w:hRule="exact" w:val="277"/>
        </w:trPr>
        <w:tc>
          <w:tcPr>
            <w:tcW w:w="766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314C3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C314C3" w:rsidRPr="009E198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314C3" w:rsidRPr="009E198C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дисциплиной, являются навыки, знания и умения, полученные в результате изучения дисциплин: Уголовный процесс; Гражданское процессуальное право; Уголовное право; Правоохранительные органы;Криминалистика.</w:t>
            </w:r>
          </w:p>
        </w:tc>
      </w:tr>
      <w:tr w:rsidR="00C314C3" w:rsidRPr="009E198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314C3" w:rsidRPr="009E198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преступлений, Преступления в сфере экономики, Уголовно- исполнительное право</w:t>
            </w:r>
          </w:p>
        </w:tc>
      </w:tr>
      <w:tr w:rsidR="00C314C3" w:rsidRPr="009E198C">
        <w:trPr>
          <w:trHeight w:hRule="exact" w:val="277"/>
        </w:trPr>
        <w:tc>
          <w:tcPr>
            <w:tcW w:w="766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314C3" w:rsidRPr="009E198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314C3" w:rsidRPr="009E198C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 теории оперативно-розыскного права, которые включают в себя понятия, принципы, цели, задачи оперативно-розыскного права, а также основания для ограничения прав граждан при проведении оперативно-розыскных мероприятий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теоретические аспекты и правовые нормы, регулирующие оперативно-розыскные отношения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314C3" w:rsidRPr="009E198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мышления, способен к обобщению, анализу, восприятию информации, постановке цели и выбору путей ее достижения</w:t>
            </w:r>
          </w:p>
        </w:tc>
      </w:tr>
      <w:tr w:rsidR="00C314C3" w:rsidRPr="009E198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уважать честь и достоинство личности, соблюдать и защищать права и свободы человека и гражданина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основания и условия осуществления правоохранительными органами оперативно-розыскных мероприятий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314C3" w:rsidRPr="009E198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правоприменительную практику в сфере оперативно-розыскной деятельности и использования ее результатов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 к обобщения и анализу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 и обязанности оперативно-розыскных органов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теоретические аспекты и правовые нормы, регулирующие оперативно-розыскные отношения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C314C3" w:rsidRDefault="008448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6"/>
        <w:gridCol w:w="143"/>
        <w:gridCol w:w="814"/>
        <w:gridCol w:w="692"/>
        <w:gridCol w:w="1109"/>
        <w:gridCol w:w="1244"/>
        <w:gridCol w:w="697"/>
        <w:gridCol w:w="393"/>
        <w:gridCol w:w="976"/>
      </w:tblGrid>
      <w:tr w:rsidR="00C314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1135" w:type="dxa"/>
          </w:tcPr>
          <w:p w:rsidR="00C314C3" w:rsidRDefault="00C314C3"/>
        </w:tc>
        <w:tc>
          <w:tcPr>
            <w:tcW w:w="1277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426" w:type="dxa"/>
          </w:tcPr>
          <w:p w:rsidR="00C314C3" w:rsidRDefault="00C314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C314C3" w:rsidRPr="009E198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культурой мышления, способен к обобщению, анализу, восприятию информации, постановке цели и выбору путей ее достижения</w:t>
            </w:r>
          </w:p>
        </w:tc>
      </w:tr>
      <w:tr w:rsidR="00C314C3" w:rsidRPr="009E198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осуществление контроля и надзора за деятельностью оперативно-розыскных органов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решать практические задачи, основанные на примере деятельности правоохранительных органов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выявлять, давать оценку и содействовать пресечению коррупционного поведения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осуществление контроля и надзора за деятельностью оперативно-розыскных органов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правоприменительную практику в сфере оперативно-розыскной деятельности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 к обобщения и анализу</w:t>
            </w:r>
          </w:p>
        </w:tc>
      </w:tr>
      <w:tr w:rsidR="00C314C3" w:rsidRPr="009E198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основания и условия осуществления правоохранительными органами оперативно-розыскных мероприятий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давать правовую оценку различным аспектам деятельности оперативно-розыскных органов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полученные теоретические знания.</w:t>
            </w:r>
          </w:p>
        </w:tc>
      </w:tr>
      <w:tr w:rsidR="00C314C3" w:rsidRPr="009E198C">
        <w:trPr>
          <w:trHeight w:hRule="exact" w:val="277"/>
        </w:trPr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314C3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C314C3" w:rsidRPr="009E198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Общие положения оперативно-розыскного права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и функции оперативно- розыскной деятельности. Направления оперативно-розыскной деятельности. Их особенности, задачи и отличия друг от друга.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принципов оперативно- розыскной деятельности. Их классификация. Особенности реализации общеюридических принципов и принципов борьбы с преступностью.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Отраслевые принципы оперативно-розыскной деятельности.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 w:rsidTr="00C37A5D">
        <w:trPr>
          <w:trHeight w:hRule="exact" w:val="224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оперативно-розыскной деятельности. Их определение. Задачи оперативно-розыскной деятельности. Соотношение целей и задач оперативно -розыскной деятельности. Классификации задач оперативно- розыскной деятельности.  Содержание и сущность задач оперативно-розыскной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Отличия оперативно-розыскной деятельности от частной детективной и охранной, уголовно-процессуальной, разведовательной и контрразведовательной деятельности по направлениям деятельности, субъектам, задачам, правовой основе и содержанию.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</w:tbl>
    <w:p w:rsidR="00C314C3" w:rsidRDefault="008448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2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C314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1135" w:type="dxa"/>
          </w:tcPr>
          <w:p w:rsidR="00C314C3" w:rsidRDefault="00C314C3"/>
        </w:tc>
        <w:tc>
          <w:tcPr>
            <w:tcW w:w="1277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426" w:type="dxa"/>
          </w:tcPr>
          <w:p w:rsidR="00C314C3" w:rsidRDefault="00C314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C314C3" w:rsidRPr="009E198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Органы, осуществляющие ОРД, их оперативные подразделения и направления деятельности Права и обязанности органов оперативно- розыскной деятельности.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Органы, осуществляющие оперативно- розыскную деятельность. Отличия органов ОРД от правоохранительных органов и специальных служб.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Оперативные подразделения органов оперативно-розыскной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 направления деятельности и особенности осуществления ОРД.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 w:rsidRPr="009E198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Общие положения оперативно-розыскного права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и функции оперативно- розыскной деятельности. Направления оперативно-розыскной деятельности. Их особенности, задачи и отличия друг от друга.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принципов оперативно- розыскной деятельности. Их классификация. Особенности реализации общеюридических принципов и принципов борьбы с преступностью.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Отраслевые принципы оперативно-розыскной деятельности.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оперативно-розыскной деятельности. Их определение. Задачи оперативно-розыскной деятельности. Соотношение целей и задач оперативно -розыскной деятельности. Классификации задач оперативно- розыскной деятельности.  Содержание и сущность задач оперативно-розыскной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Отличия оперативно-розыскной деятельности от частной детективной и охранной, уголовно-процессуальной, разведовательной и контрразведовательной деятельности по направлениям деятельности, субъектам, задачам, правовой основе и содержанию.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 w:rsidRPr="009E198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Органы, осуществляющие ОРД, их оперативные подразделения и направления деятельности Права и обязанности органов оперативно- розыскной деятельности.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Органы, осуществляющие оперативно- розыскную деятельность. Отличия органов ОРД от правоохранительных органов и специальных служб.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Оперативные подразделения органов оперативно-розыскной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 направления деятельности и особенности осуществления ОРД.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прав органов оперативно- розыскной деятельности. Содержание обязанностей органов оперативно- розыскной деятельности.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</w:tbl>
    <w:p w:rsidR="00C314C3" w:rsidRDefault="008448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1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C314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1135" w:type="dxa"/>
          </w:tcPr>
          <w:p w:rsidR="00C314C3" w:rsidRDefault="00C314C3"/>
        </w:tc>
        <w:tc>
          <w:tcPr>
            <w:tcW w:w="1277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426" w:type="dxa"/>
          </w:tcPr>
          <w:p w:rsidR="00C314C3" w:rsidRDefault="00C314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C314C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Специфика осуществления оперативно- розыскной деятельности оперативными подразделениями Министерства Обороны РФ.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содействия граждан органам оперативно-розыскной деятельности. Формы содействия. Определение лица, которое может оказывать содействие органам ОРД по контракту.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Лица, с которыми запрещено заключать контракты органам ОРД.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 w:rsidRPr="009E198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Осуществление оперативно- розыскной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C314C3">
            <w:pPr>
              <w:rPr>
                <w:lang w:val="ru-RU"/>
              </w:rPr>
            </w:pPr>
          </w:p>
        </w:tc>
      </w:tr>
      <w:tr w:rsidR="00C314C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Определение оперативно-розыскных мероприятий и их классификации. Определение, сущность, объект, виды, формы и условия проведения оперативно-розыскных мероприятий.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 и специфика их проведения в учреждениях уголовно-исполнительной системы. Направления использования результатов ОРД, в том числе проблемы их легализации.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использования результатов ОРД в следствии, дознании, суде.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Информационное обеспечение ОРД. Документирование ОРД.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оформления результатов ОРД и их предоставление контролирующим и надзирающим органам, а также органам предварительного расследования и в суд.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Оперативно-розыскные мероприятия. Условия и специфика их проведения в учреждениях уголовно-исполнительной системы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ФЗ “Об ОРД” и его значение в области оперативно-розыскного права. ФЗ «О полиции» и его значение в области оперативно-розыскного права.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и правовая защита граждан, содействующих органам, осуществляющим оперативно- розыскную деятельность. ФЗ «О государственной защите потерпевших, свидетелей и иных участников уголовного судопроизводства» и его значение в области оперативно- розыскного права.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результатов оперативно- розыскной деятельности в разведовательной деятельности.  Основания, порядок и условия проведения оперативно-розыскных мероприятий, ограничивающих конституционные права граждан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сведений об органах, осуществляющих оперативно- розыскную деятельность.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организации.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</w:tbl>
    <w:p w:rsidR="00C314C3" w:rsidRDefault="008448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4"/>
        <w:gridCol w:w="133"/>
        <w:gridCol w:w="796"/>
        <w:gridCol w:w="671"/>
        <w:gridCol w:w="1097"/>
        <w:gridCol w:w="1211"/>
        <w:gridCol w:w="671"/>
        <w:gridCol w:w="387"/>
        <w:gridCol w:w="944"/>
      </w:tblGrid>
      <w:tr w:rsidR="00C314C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1135" w:type="dxa"/>
          </w:tcPr>
          <w:p w:rsidR="00C314C3" w:rsidRDefault="00C314C3"/>
        </w:tc>
        <w:tc>
          <w:tcPr>
            <w:tcW w:w="1277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426" w:type="dxa"/>
          </w:tcPr>
          <w:p w:rsidR="00C314C3" w:rsidRDefault="00C314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C314C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условия проведения оперативного эксперимента как оперативно-розыскного мероприятия.Сущность и условия проведения проверочной закупки как оперативно-розыскного мероприятия.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условия проведения обследования помещений, зданий, сооружений, участков местности и транспортных средств как оперативно- розыскного мероприятия. Сущность и условия проведения наблюдения как оперативно-розыскного мероприятия.  Сущность и условия проведения опроса как оперативно-розыскного мероприятия. Сущность и условия проведения оперативного внедрения как оперативно-розыскного мероприятия.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Органы, осуществляющие контроль за ОРД. Полномочия контролирующих органов. Порядок организации контроля за органами осуществляющими ОРД.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за ОРД. Полномочия органов прокуратуры при осуществлении надзора. Надзор за органами осуществляющими ОРД, как отрасль прокурорского надзора.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 ПК-9 ПК-10 ПК- 11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</w:tr>
      <w:tr w:rsidR="00C314C3">
        <w:trPr>
          <w:trHeight w:hRule="exact" w:val="277"/>
        </w:trPr>
        <w:tc>
          <w:tcPr>
            <w:tcW w:w="993" w:type="dxa"/>
          </w:tcPr>
          <w:p w:rsidR="00C314C3" w:rsidRDefault="00C314C3"/>
        </w:tc>
        <w:tc>
          <w:tcPr>
            <w:tcW w:w="3545" w:type="dxa"/>
          </w:tcPr>
          <w:p w:rsidR="00C314C3" w:rsidRDefault="00C314C3"/>
        </w:tc>
        <w:tc>
          <w:tcPr>
            <w:tcW w:w="143" w:type="dxa"/>
          </w:tcPr>
          <w:p w:rsidR="00C314C3" w:rsidRDefault="00C314C3"/>
        </w:tc>
        <w:tc>
          <w:tcPr>
            <w:tcW w:w="851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1135" w:type="dxa"/>
          </w:tcPr>
          <w:p w:rsidR="00C314C3" w:rsidRDefault="00C314C3"/>
        </w:tc>
        <w:tc>
          <w:tcPr>
            <w:tcW w:w="1277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426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</w:tr>
      <w:tr w:rsidR="00C314C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C314C3" w:rsidRPr="009E198C">
        <w:trPr>
          <w:trHeight w:hRule="exact" w:val="633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ФЗ «Об административном надзоре за лицами, освобожденными из мест лишения свободы» и его значение в области оперативно-розыскной деятельности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Взаимодействие следственных и оперативно-розыскных органов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ФЗ «О государственной защите судей, должностных лиц правоохранительных и контролирующих органов» и его значение в области оперативно-розыскного права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Сущность и условия проведения исследования предметов и документов как оперативно-розыскного мероприятия.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Конституция РФ и ее значение в области оперативно-розыскного права.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Социальная и правовая защита должностных лиц органов, осуществляющих оперативно-розыскную деятельность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Информационное обеспечение и документирование оперативно-розыскной деятельности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Кодекс об административных правонарушениях и его значение в области оперативно-розыскного права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Направления деятельности оперативных подразделений органов государственной охраны.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Соблюдение прав и свобод человека и гражданина при осуществлении оперативно-розыскной деятельности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ФЗ «О содержании под стражей подозреваемых и обвиняемых в совершении преступлений» и его значение в области оперативно-розыскного права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Прокурорский надзор за оперативно-розыскной деятельностью.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Пресечение преступлений как задача оперативно-розыскной деятельности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Сущность и условия проведения оперативного внедрения как оперативно-розыскного мероприятия.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Выявление преступлений как задача оперативно-розыскной деятельности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Социальная и правовая защита граждан, содействующих органам, осуществляющим оперативно-розыскную деятельность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Сущность и условия проведения опроса как оперативно-розыскного мероприятия.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Добывание информации о событиях или действиях (бездействии), создающих угрозу безопасности РФ.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Сущность и условия проведения наблюдения как оперативно-розыскного мероприятия.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Условия и специфика проведения оперативно-розыскных мероприятий в учреждениях уголовно-исполнительной системы.</w:t>
            </w:r>
          </w:p>
        </w:tc>
      </w:tr>
    </w:tbl>
    <w:p w:rsidR="00C314C3" w:rsidRPr="00844858" w:rsidRDefault="00844858">
      <w:pPr>
        <w:rPr>
          <w:sz w:val="0"/>
          <w:szCs w:val="0"/>
          <w:lang w:val="ru-RU"/>
        </w:rPr>
      </w:pPr>
      <w:r w:rsidRPr="008448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4"/>
        <w:gridCol w:w="4800"/>
        <w:gridCol w:w="970"/>
      </w:tblGrid>
      <w:tr w:rsidR="00C314C3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5104" w:type="dxa"/>
          </w:tcPr>
          <w:p w:rsidR="00C314C3" w:rsidRDefault="00C314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C314C3" w:rsidRPr="009E198C">
        <w:trPr>
          <w:trHeight w:hRule="exact" w:val="13882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Установление имущества, подлежащего конфискации, как задача оперативно-розыскной деятельности.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ФЗ «О полиции» и его значение в области оперативно-розыскного права.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Направления деятельности оперативных подразделений органов федеральной службы безопасности.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Сущность и условия проведения отождествления личности как оперативно-розыскного мероприятия.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ФЗ “Об ОРД” и его значение в области оперативно-розыскного права.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Сущность и условия проведения обследования помещений, зданий, сооружений, участков местности и транспортных средств как оперативно-розыскного мероприятия.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ФЗ «О Федеральной службе безопасности» и его значение в области оперативно-розыскного права.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ФЗ «О государственной защите потерпевших, свидетелей и иных участников уголовного судопроизводства» и его значение в области оперативно-розыскного права.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Направления деятельности оперативных подразделений МВД РФ по контролю за оборотом наркотических средств и психотропных веществ.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Сущность и условия проведения контролируемой поставки как оперативно-розыскного мероприятия.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Отличия оперативно-розыскной деятельности от уголовно-процессуальной деятельности.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Использование результатов оперативно-розыскной деятельности в разведовательной деятельности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Сущность и условия проведения прослушивания телефонных переговоров как оперативно-розыскного мероприятия.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Специфика деятельности оперативных подразделений Министерства обороны и Службы внешней разведки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Основания, порядок и условия проведения оперативно-розыскных мероприятий, ограничивающих конституционные права граждан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Определение и цели оперативно-розыскной деятельности.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Определение и классификация оперативно-розыскных мероприятий.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Направления деятельности оперативных подразделений органов внутренних дел.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Отличия оперативно-розыскной деятельности от разведовательной деятельности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Использование результатов оперативно-розыскной деятельности в административной деятельности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Сущность и условия проведения проверочной закупки как оперативно-розыскного мероприятия.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Сущность и условия проведения оперативного эксперимента как оперативно-розыскного мероприятия.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Использование результатов оперативно-розыскной деятельности в уголовно-исполнительной деятельности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Использование результатов оперативно-розыскной деятельности в контрразведовательной деятельности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Защита сведений об органах, осуществляющих оперативно-розыскную деятельность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Отличия оперативно-розыскной деятельности от частной детективной и охранной деятельности.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Уголовно-процессуальный кодекс РФ и его значение в области оперативно-розыскного права.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Судебный контроль контроль за оперативно-розыскной деятельностью.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Принципы оперативно-розыскной деятельности.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Обязанности органов, осуществляющих оперативно-розыскную деятельность.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Предупреждение преступлений как задача оперативно-розыскной деятельности.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Права органов, осуществляющих оперативно-розыскную деятельность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Розыск лиц, скрывающихся от органов дознания, следствия и суда как задача оперативно-розыскной деятельности.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Содействие граждан органам, осуществляющим оперативно-розыскную деятельность.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Оперативно-проверочная работа как направление оперативно-розыскной деятельности.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Ведомственный контроль за оперативно-розыскной деятельностью.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Основания для проведения оперативно-розыскных мероприятий.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Сущность и условия проведения наведения справок как оперативно-розыскного мероприятия.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Сущность и условия проведения сбора образцов для сравнительного исследования как оперативно-розыскного мероприятия.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Розыск без вести пропавших лиц как задача оперативно-розыскной деятельности.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Отличия оперативно-розыскной деятельности от контрразведовательной деятельности.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Государственный контроль за оперативно-розыскной деятельностью.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Уголовный кодекс РФ и его значение в области оперативно-розыскного права.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условия проведения контроля почтовых отправлений, телеграфных и иных сообщений как оперативно- розыскного мероприятия.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Уголовно-исполнительный кодекс РФ и его значение в области оперативно-розыскного права.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Использование результатов оперативно-розыскных мероприятий в оперативно-розыскной деятельности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Направления деятельности оперативных подразделений Федеральной службы исполнения наказаний.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Сущность и условия проведения снятия информации с технических каналов связи как оперативно-розыскного мероприятия.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Приказ Генерального прокурора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Направления деятельности оперативных подразделений таможенных органов.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Использование результатов оперативно-розыскной деятельности в уголовно-процессуальной деятельности.</w:t>
            </w:r>
          </w:p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Раскрытие преступлений как задача оперативно-розыскной деятельности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</w:tbl>
    <w:p w:rsidR="00C314C3" w:rsidRPr="00844858" w:rsidRDefault="00844858">
      <w:pPr>
        <w:rPr>
          <w:sz w:val="0"/>
          <w:szCs w:val="0"/>
          <w:lang w:val="ru-RU"/>
        </w:rPr>
      </w:pPr>
      <w:r w:rsidRPr="008448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08"/>
        <w:gridCol w:w="1894"/>
        <w:gridCol w:w="1924"/>
        <w:gridCol w:w="2178"/>
        <w:gridCol w:w="699"/>
        <w:gridCol w:w="995"/>
      </w:tblGrid>
      <w:tr w:rsidR="00C314C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2127" w:type="dxa"/>
          </w:tcPr>
          <w:p w:rsidR="00C314C3" w:rsidRDefault="00C314C3"/>
        </w:tc>
        <w:tc>
          <w:tcPr>
            <w:tcW w:w="2269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C314C3">
        <w:trPr>
          <w:trHeight w:hRule="exact" w:val="277"/>
        </w:trPr>
        <w:tc>
          <w:tcPr>
            <w:tcW w:w="710" w:type="dxa"/>
          </w:tcPr>
          <w:p w:rsidR="00C314C3" w:rsidRDefault="00C314C3"/>
        </w:tc>
        <w:tc>
          <w:tcPr>
            <w:tcW w:w="58" w:type="dxa"/>
          </w:tcPr>
          <w:p w:rsidR="00C314C3" w:rsidRDefault="00C314C3"/>
        </w:tc>
        <w:tc>
          <w:tcPr>
            <w:tcW w:w="1929" w:type="dxa"/>
          </w:tcPr>
          <w:p w:rsidR="00C314C3" w:rsidRDefault="00C314C3"/>
        </w:tc>
        <w:tc>
          <w:tcPr>
            <w:tcW w:w="1986" w:type="dxa"/>
          </w:tcPr>
          <w:p w:rsidR="00C314C3" w:rsidRDefault="00C314C3"/>
        </w:tc>
        <w:tc>
          <w:tcPr>
            <w:tcW w:w="2127" w:type="dxa"/>
          </w:tcPr>
          <w:p w:rsidR="00C314C3" w:rsidRDefault="00C314C3"/>
        </w:tc>
        <w:tc>
          <w:tcPr>
            <w:tcW w:w="2269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314C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314C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Дубоносов Е.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Оперативно-розыскная деятельность: учеб. для студентов высш. учеб. заведений, обучающихся по юрид. напр. и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C314C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Шумилов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Оперативно-розыскная деятельность : вопросы и ответы: науч.-практ.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Издат. дом Шумиловой И. И.,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C314C3" w:rsidRPr="009E198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Ольшевская А. В., Климов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Оперативно-розыскная деятельность: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C314C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314C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Шумилов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Оперативно-розыскная деятельность : вопросы и ответы: науч.-практ.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Издат. дом Шумиловой И. И.,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C314C3" w:rsidRPr="009E198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Пронин К.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Оперативно-розыскная деятельность: краткий курс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«Рипол-Классик»,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C314C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C314C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314C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Исиченко А.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Оперативно-розыскная криминология: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314C3" w:rsidRPr="009E198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314C3" w:rsidRPr="009E198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314C3" w:rsidRPr="009E198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314C3" w:rsidRPr="009E198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C314C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314C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C314C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C314C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C314C3">
        <w:trPr>
          <w:trHeight w:hRule="exact" w:val="277"/>
        </w:trPr>
        <w:tc>
          <w:tcPr>
            <w:tcW w:w="710" w:type="dxa"/>
          </w:tcPr>
          <w:p w:rsidR="00C314C3" w:rsidRDefault="00C314C3"/>
        </w:tc>
        <w:tc>
          <w:tcPr>
            <w:tcW w:w="58" w:type="dxa"/>
          </w:tcPr>
          <w:p w:rsidR="00C314C3" w:rsidRDefault="00C314C3"/>
        </w:tc>
        <w:tc>
          <w:tcPr>
            <w:tcW w:w="1929" w:type="dxa"/>
          </w:tcPr>
          <w:p w:rsidR="00C314C3" w:rsidRDefault="00C314C3"/>
        </w:tc>
        <w:tc>
          <w:tcPr>
            <w:tcW w:w="1986" w:type="dxa"/>
          </w:tcPr>
          <w:p w:rsidR="00C314C3" w:rsidRDefault="00C314C3"/>
        </w:tc>
        <w:tc>
          <w:tcPr>
            <w:tcW w:w="2127" w:type="dxa"/>
          </w:tcPr>
          <w:p w:rsidR="00C314C3" w:rsidRDefault="00C314C3"/>
        </w:tc>
        <w:tc>
          <w:tcPr>
            <w:tcW w:w="2269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314C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Default="00844858">
            <w:pPr>
              <w:spacing w:after="0" w:line="240" w:lineRule="auto"/>
              <w:rPr>
                <w:sz w:val="19"/>
                <w:szCs w:val="19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C314C3">
        <w:trPr>
          <w:trHeight w:hRule="exact" w:val="277"/>
        </w:trPr>
        <w:tc>
          <w:tcPr>
            <w:tcW w:w="710" w:type="dxa"/>
          </w:tcPr>
          <w:p w:rsidR="00C314C3" w:rsidRDefault="00C314C3"/>
        </w:tc>
        <w:tc>
          <w:tcPr>
            <w:tcW w:w="58" w:type="dxa"/>
          </w:tcPr>
          <w:p w:rsidR="00C314C3" w:rsidRDefault="00C314C3"/>
        </w:tc>
        <w:tc>
          <w:tcPr>
            <w:tcW w:w="1929" w:type="dxa"/>
          </w:tcPr>
          <w:p w:rsidR="00C314C3" w:rsidRDefault="00C314C3"/>
        </w:tc>
        <w:tc>
          <w:tcPr>
            <w:tcW w:w="1986" w:type="dxa"/>
          </w:tcPr>
          <w:p w:rsidR="00C314C3" w:rsidRDefault="00C314C3"/>
        </w:tc>
        <w:tc>
          <w:tcPr>
            <w:tcW w:w="2127" w:type="dxa"/>
          </w:tcPr>
          <w:p w:rsidR="00C314C3" w:rsidRDefault="00C314C3"/>
        </w:tc>
        <w:tc>
          <w:tcPr>
            <w:tcW w:w="2269" w:type="dxa"/>
          </w:tcPr>
          <w:p w:rsidR="00C314C3" w:rsidRDefault="00C314C3"/>
        </w:tc>
        <w:tc>
          <w:tcPr>
            <w:tcW w:w="710" w:type="dxa"/>
          </w:tcPr>
          <w:p w:rsidR="00C314C3" w:rsidRDefault="00C314C3"/>
        </w:tc>
        <w:tc>
          <w:tcPr>
            <w:tcW w:w="993" w:type="dxa"/>
          </w:tcPr>
          <w:p w:rsidR="00C314C3" w:rsidRDefault="00C314C3"/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C314C3" w:rsidRPr="009E198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14C3" w:rsidRPr="00844858" w:rsidRDefault="0084485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48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E198C" w:rsidRDefault="009E198C">
      <w:pPr>
        <w:rPr>
          <w:lang w:val="ru-RU"/>
        </w:rPr>
      </w:pPr>
      <w:r>
        <w:rPr>
          <w:lang w:val="ru-RU"/>
        </w:rPr>
        <w:br w:type="page"/>
      </w:r>
    </w:p>
    <w:p w:rsidR="00C159EA" w:rsidRPr="00C159EA" w:rsidRDefault="00C159EA" w:rsidP="00C159EA">
      <w:pPr>
        <w:keepNext/>
        <w:keepLines/>
        <w:widowControl w:val="0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31547" cy="75925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00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47" cy="759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98C" w:rsidRPr="00C159EA">
        <w:rPr>
          <w:lang w:val="ru-RU"/>
        </w:rPr>
        <w:t xml:space="preserve">              </w:t>
      </w:r>
      <w:r w:rsidRPr="00C159EA">
        <w:rPr>
          <w:lang w:val="ru-RU"/>
        </w:rPr>
        <w:br w:type="page"/>
      </w:r>
    </w:p>
    <w:p w:rsidR="009E198C" w:rsidRPr="000118F0" w:rsidRDefault="009E198C" w:rsidP="00C159EA">
      <w:pPr>
        <w:keepNext/>
        <w:keepLines/>
        <w:widowControl w:val="0"/>
      </w:pPr>
      <w:r w:rsidRPr="009E198C">
        <w:rPr>
          <w:lang w:val="ru-RU"/>
        </w:rPr>
        <w:lastRenderedPageBreak/>
        <w:t xml:space="preserve">                                                                                                  </w:t>
      </w:r>
    </w:p>
    <w:p w:rsidR="009E198C" w:rsidRPr="000118F0" w:rsidRDefault="009E198C" w:rsidP="009E198C">
      <w:pPr>
        <w:pStyle w:val="a7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118F0">
        <w:rPr>
          <w:rFonts w:ascii="Times New Roman" w:hAnsi="Times New Roman" w:cs="Times New Roman"/>
          <w:color w:val="000000"/>
          <w:sz w:val="24"/>
          <w:szCs w:val="24"/>
        </w:rPr>
        <w:t>Оглавление</w:t>
      </w:r>
    </w:p>
    <w:p w:rsidR="009E198C" w:rsidRPr="000118F0" w:rsidRDefault="009E198C" w:rsidP="009E198C">
      <w:pPr>
        <w:keepNext/>
        <w:keepLines/>
        <w:spacing w:line="360" w:lineRule="auto"/>
      </w:pPr>
    </w:p>
    <w:p w:rsidR="009E198C" w:rsidRPr="000118F0" w:rsidRDefault="009E198C" w:rsidP="009E198C">
      <w:pPr>
        <w:keepNext/>
        <w:keepLines/>
        <w:spacing w:line="360" w:lineRule="auto"/>
      </w:pPr>
    </w:p>
    <w:p w:rsidR="009E198C" w:rsidRPr="000118F0" w:rsidRDefault="009E198C" w:rsidP="009E198C">
      <w:pPr>
        <w:pStyle w:val="12"/>
        <w:jc w:val="both"/>
        <w:rPr>
          <w:rFonts w:ascii="Calibri" w:hAnsi="Calibri" w:cs="Calibri"/>
          <w:noProof/>
        </w:rPr>
      </w:pPr>
      <w:r w:rsidRPr="000118F0">
        <w:fldChar w:fldCharType="begin"/>
      </w:r>
      <w:r w:rsidRPr="000118F0">
        <w:instrText xml:space="preserve"> TOC \o "1-3" \h \z \u </w:instrText>
      </w:r>
      <w:r w:rsidRPr="000118F0">
        <w:fldChar w:fldCharType="separate"/>
      </w:r>
      <w:hyperlink w:anchor="_Toc480487761" w:history="1">
        <w:r w:rsidRPr="000118F0">
          <w:rPr>
            <w:rStyle w:val="a8"/>
            <w:noProof/>
          </w:rPr>
          <w:t>1 Перечень компетенций с указанием этапов их формирования в процессе освоения образовательной программы</w:t>
        </w:r>
        <w:r w:rsidRPr="000118F0">
          <w:rPr>
            <w:noProof/>
            <w:webHidden/>
          </w:rPr>
          <w:tab/>
        </w:r>
        <w:r w:rsidRPr="000118F0">
          <w:rPr>
            <w:noProof/>
            <w:webHidden/>
          </w:rPr>
          <w:fldChar w:fldCharType="begin"/>
        </w:r>
        <w:r w:rsidRPr="000118F0">
          <w:rPr>
            <w:noProof/>
            <w:webHidden/>
          </w:rPr>
          <w:instrText xml:space="preserve"> PAGEREF _Toc480487761 \h </w:instrText>
        </w:r>
        <w:r w:rsidRPr="000118F0">
          <w:rPr>
            <w:noProof/>
            <w:webHidden/>
          </w:rPr>
        </w:r>
        <w:r w:rsidRPr="000118F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Pr="000118F0">
          <w:rPr>
            <w:noProof/>
            <w:webHidden/>
          </w:rPr>
          <w:fldChar w:fldCharType="end"/>
        </w:r>
      </w:hyperlink>
    </w:p>
    <w:p w:rsidR="009E198C" w:rsidRPr="000118F0" w:rsidRDefault="009E198C" w:rsidP="009E198C">
      <w:pPr>
        <w:pStyle w:val="12"/>
        <w:jc w:val="both"/>
        <w:rPr>
          <w:rFonts w:ascii="Calibri" w:hAnsi="Calibri" w:cs="Calibri"/>
          <w:noProof/>
        </w:rPr>
      </w:pPr>
      <w:hyperlink w:anchor="_Toc480487762" w:history="1">
        <w:r w:rsidRPr="000118F0">
          <w:rPr>
            <w:rStyle w:val="a8"/>
            <w:noProof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0118F0">
          <w:rPr>
            <w:noProof/>
            <w:webHidden/>
          </w:rPr>
          <w:tab/>
        </w:r>
        <w:r w:rsidRPr="000118F0">
          <w:rPr>
            <w:noProof/>
            <w:webHidden/>
          </w:rPr>
          <w:fldChar w:fldCharType="begin"/>
        </w:r>
        <w:r w:rsidRPr="000118F0">
          <w:rPr>
            <w:noProof/>
            <w:webHidden/>
          </w:rPr>
          <w:instrText xml:space="preserve"> PAGEREF _Toc480487762 \h </w:instrText>
        </w:r>
        <w:r w:rsidRPr="000118F0">
          <w:rPr>
            <w:noProof/>
            <w:webHidden/>
          </w:rPr>
        </w:r>
        <w:r w:rsidRPr="000118F0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Pr="000118F0">
          <w:rPr>
            <w:noProof/>
            <w:webHidden/>
          </w:rPr>
          <w:fldChar w:fldCharType="end"/>
        </w:r>
      </w:hyperlink>
    </w:p>
    <w:p w:rsidR="009E198C" w:rsidRPr="000118F0" w:rsidRDefault="009E198C" w:rsidP="009E198C">
      <w:pPr>
        <w:pStyle w:val="12"/>
        <w:jc w:val="both"/>
        <w:rPr>
          <w:rFonts w:ascii="Calibri" w:hAnsi="Calibri" w:cs="Calibri"/>
          <w:noProof/>
        </w:rPr>
      </w:pPr>
      <w:hyperlink w:anchor="_Toc480487763" w:history="1">
        <w:r w:rsidRPr="000118F0">
          <w:rPr>
            <w:rStyle w:val="a8"/>
            <w:noProof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0118F0">
          <w:rPr>
            <w:noProof/>
            <w:webHidden/>
          </w:rPr>
          <w:tab/>
        </w:r>
        <w:r w:rsidRPr="000118F0">
          <w:rPr>
            <w:noProof/>
            <w:webHidden/>
          </w:rPr>
          <w:fldChar w:fldCharType="begin"/>
        </w:r>
        <w:r w:rsidRPr="000118F0">
          <w:rPr>
            <w:noProof/>
            <w:webHidden/>
          </w:rPr>
          <w:instrText xml:space="preserve"> PAGEREF _Toc480487763 \h </w:instrText>
        </w:r>
        <w:r w:rsidRPr="000118F0">
          <w:rPr>
            <w:noProof/>
            <w:webHidden/>
          </w:rPr>
        </w:r>
        <w:r w:rsidRPr="000118F0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Pr="000118F0">
          <w:rPr>
            <w:noProof/>
            <w:webHidden/>
          </w:rPr>
          <w:fldChar w:fldCharType="end"/>
        </w:r>
      </w:hyperlink>
    </w:p>
    <w:p w:rsidR="009E198C" w:rsidRPr="000118F0" w:rsidRDefault="009E198C" w:rsidP="009E198C">
      <w:pPr>
        <w:pStyle w:val="12"/>
        <w:jc w:val="both"/>
        <w:rPr>
          <w:rFonts w:ascii="Calibri" w:hAnsi="Calibri" w:cs="Calibri"/>
          <w:noProof/>
        </w:rPr>
      </w:pPr>
      <w:hyperlink w:anchor="_Toc480487764" w:history="1">
        <w:r w:rsidRPr="000118F0">
          <w:rPr>
            <w:rStyle w:val="a8"/>
            <w:noProof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0118F0">
          <w:rPr>
            <w:noProof/>
            <w:webHidden/>
          </w:rPr>
          <w:tab/>
        </w:r>
        <w:r>
          <w:rPr>
            <w:noProof/>
            <w:webHidden/>
          </w:rPr>
          <w:t>30</w:t>
        </w:r>
      </w:hyperlink>
    </w:p>
    <w:p w:rsidR="009E198C" w:rsidRPr="000118F0" w:rsidRDefault="009E198C" w:rsidP="009E198C">
      <w:pPr>
        <w:keepNext/>
        <w:keepLines/>
        <w:spacing w:line="360" w:lineRule="auto"/>
      </w:pPr>
      <w:r w:rsidRPr="000118F0">
        <w:fldChar w:fldCharType="end"/>
      </w:r>
    </w:p>
    <w:p w:rsidR="009E198C" w:rsidRDefault="009E198C" w:rsidP="009E198C">
      <w:pPr>
        <w:pStyle w:val="a5"/>
        <w:keepNext/>
        <w:keepLines/>
        <w:widowControl w:val="0"/>
        <w:spacing w:after="360"/>
        <w:jc w:val="center"/>
      </w:pPr>
    </w:p>
    <w:p w:rsidR="004D5A63" w:rsidRDefault="004D5A63" w:rsidP="009E198C">
      <w:pPr>
        <w:pStyle w:val="a5"/>
        <w:keepNext/>
        <w:keepLines/>
        <w:widowControl w:val="0"/>
        <w:spacing w:after="360"/>
        <w:jc w:val="center"/>
      </w:pPr>
    </w:p>
    <w:p w:rsidR="004D5A63" w:rsidRDefault="004D5A63" w:rsidP="009E198C">
      <w:pPr>
        <w:pStyle w:val="a5"/>
        <w:keepNext/>
        <w:keepLines/>
        <w:widowControl w:val="0"/>
        <w:spacing w:after="360"/>
        <w:jc w:val="center"/>
      </w:pPr>
    </w:p>
    <w:p w:rsidR="004D5A63" w:rsidRDefault="004D5A63" w:rsidP="009E198C">
      <w:pPr>
        <w:pStyle w:val="a5"/>
        <w:keepNext/>
        <w:keepLines/>
        <w:widowControl w:val="0"/>
        <w:spacing w:after="360"/>
        <w:jc w:val="center"/>
      </w:pPr>
    </w:p>
    <w:p w:rsidR="004D5A63" w:rsidRDefault="004D5A63" w:rsidP="009E198C">
      <w:pPr>
        <w:pStyle w:val="a5"/>
        <w:keepNext/>
        <w:keepLines/>
        <w:widowControl w:val="0"/>
        <w:spacing w:after="360"/>
        <w:jc w:val="center"/>
      </w:pPr>
    </w:p>
    <w:p w:rsidR="004D5A63" w:rsidRDefault="004D5A63" w:rsidP="009E198C">
      <w:pPr>
        <w:pStyle w:val="a5"/>
        <w:keepNext/>
        <w:keepLines/>
        <w:widowControl w:val="0"/>
        <w:spacing w:after="360"/>
        <w:jc w:val="center"/>
      </w:pPr>
    </w:p>
    <w:p w:rsidR="004D5A63" w:rsidRDefault="004D5A63" w:rsidP="009E198C">
      <w:pPr>
        <w:pStyle w:val="a5"/>
        <w:keepNext/>
        <w:keepLines/>
        <w:widowControl w:val="0"/>
        <w:spacing w:after="360"/>
        <w:jc w:val="center"/>
      </w:pPr>
    </w:p>
    <w:p w:rsidR="004D5A63" w:rsidRDefault="004D5A63" w:rsidP="009E198C">
      <w:pPr>
        <w:pStyle w:val="a5"/>
        <w:keepNext/>
        <w:keepLines/>
        <w:widowControl w:val="0"/>
        <w:spacing w:after="360"/>
        <w:jc w:val="center"/>
      </w:pPr>
    </w:p>
    <w:p w:rsidR="004D5A63" w:rsidRDefault="004D5A63" w:rsidP="009E198C">
      <w:pPr>
        <w:pStyle w:val="a5"/>
        <w:keepNext/>
        <w:keepLines/>
        <w:widowControl w:val="0"/>
        <w:spacing w:after="360"/>
        <w:jc w:val="center"/>
      </w:pPr>
    </w:p>
    <w:p w:rsidR="004D5A63" w:rsidRDefault="004D5A63" w:rsidP="009E198C">
      <w:pPr>
        <w:pStyle w:val="a5"/>
        <w:keepNext/>
        <w:keepLines/>
        <w:widowControl w:val="0"/>
        <w:spacing w:after="360"/>
        <w:jc w:val="center"/>
      </w:pPr>
    </w:p>
    <w:p w:rsidR="004D5A63" w:rsidRDefault="004D5A63" w:rsidP="009E198C">
      <w:pPr>
        <w:pStyle w:val="a5"/>
        <w:keepNext/>
        <w:keepLines/>
        <w:widowControl w:val="0"/>
        <w:spacing w:after="360"/>
        <w:jc w:val="center"/>
      </w:pPr>
    </w:p>
    <w:p w:rsidR="004D5A63" w:rsidRDefault="004D5A63" w:rsidP="009E198C">
      <w:pPr>
        <w:pStyle w:val="a5"/>
        <w:keepNext/>
        <w:keepLines/>
        <w:widowControl w:val="0"/>
        <w:spacing w:after="360"/>
        <w:jc w:val="center"/>
      </w:pPr>
    </w:p>
    <w:p w:rsidR="004D5A63" w:rsidRDefault="004D5A63" w:rsidP="009E198C">
      <w:pPr>
        <w:pStyle w:val="a5"/>
        <w:keepNext/>
        <w:keepLines/>
        <w:widowControl w:val="0"/>
        <w:spacing w:after="360"/>
        <w:jc w:val="center"/>
      </w:pPr>
    </w:p>
    <w:p w:rsidR="004D5A63" w:rsidRDefault="004D5A63" w:rsidP="009E198C">
      <w:pPr>
        <w:pStyle w:val="a5"/>
        <w:keepNext/>
        <w:keepLines/>
        <w:widowControl w:val="0"/>
        <w:spacing w:after="360"/>
        <w:jc w:val="center"/>
      </w:pPr>
    </w:p>
    <w:p w:rsidR="004D5A63" w:rsidRDefault="004D5A63" w:rsidP="009E198C">
      <w:pPr>
        <w:pStyle w:val="a5"/>
        <w:keepNext/>
        <w:keepLines/>
        <w:widowControl w:val="0"/>
        <w:spacing w:after="360"/>
        <w:jc w:val="center"/>
      </w:pPr>
    </w:p>
    <w:p w:rsidR="004D5A63" w:rsidRPr="000118F0" w:rsidRDefault="004D5A63" w:rsidP="009E198C">
      <w:pPr>
        <w:pStyle w:val="a5"/>
        <w:keepNext/>
        <w:keepLines/>
        <w:widowControl w:val="0"/>
        <w:spacing w:after="360"/>
        <w:jc w:val="center"/>
      </w:pPr>
    </w:p>
    <w:p w:rsidR="009E198C" w:rsidRPr="004D5A63" w:rsidRDefault="009E198C" w:rsidP="009E198C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480487761"/>
      <w:r w:rsidRPr="004D5A63">
        <w:rPr>
          <w:rFonts w:ascii="Times New Roman" w:hAnsi="Times New Roman" w:cs="Times New Roman"/>
          <w:color w:val="auto"/>
          <w:sz w:val="24"/>
          <w:szCs w:val="24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9E198C" w:rsidRPr="004D5A63" w:rsidRDefault="009E198C" w:rsidP="009E198C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9E198C" w:rsidRPr="004D5A63" w:rsidRDefault="009E198C" w:rsidP="009E198C">
      <w:pPr>
        <w:pStyle w:val="a5"/>
        <w:keepNext/>
        <w:keepLines/>
        <w:tabs>
          <w:tab w:val="left" w:pos="360"/>
        </w:tabs>
        <w:spacing w:after="200" w:line="276" w:lineRule="auto"/>
        <w:ind w:left="0" w:firstLine="709"/>
        <w:jc w:val="both"/>
      </w:pPr>
      <w:r w:rsidRPr="004D5A63"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E198C" w:rsidRPr="004D5A63" w:rsidRDefault="009E198C" w:rsidP="009E198C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480487762"/>
      <w:r w:rsidRPr="004D5A63">
        <w:rPr>
          <w:rFonts w:ascii="Times New Roman" w:hAnsi="Times New Roman" w:cs="Times New Roman"/>
          <w:color w:val="auto"/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4D5A63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9E198C" w:rsidRPr="004D5A63" w:rsidRDefault="009E198C" w:rsidP="009E198C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9E198C" w:rsidRPr="004D5A63" w:rsidRDefault="009E198C" w:rsidP="009E198C">
      <w:pPr>
        <w:pStyle w:val="14"/>
        <w:keepNext/>
        <w:keepLines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iCs/>
          <w:color w:val="00B050"/>
        </w:rPr>
      </w:pPr>
      <w:r w:rsidRPr="004D5A63">
        <w:t xml:space="preserve">2.1 Показатели и критерии оценивания компетенций:  </w:t>
      </w:r>
    </w:p>
    <w:p w:rsidR="009E198C" w:rsidRPr="004D5A63" w:rsidRDefault="009E198C" w:rsidP="009E198C">
      <w:pPr>
        <w:pStyle w:val="14"/>
        <w:keepNext/>
        <w:keepLines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iCs/>
          <w:color w:val="00B05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9E198C" w:rsidRPr="004D5A63" w:rsidTr="00C159EA">
        <w:tc>
          <w:tcPr>
            <w:tcW w:w="2392" w:type="dxa"/>
          </w:tcPr>
          <w:p w:rsidR="009E198C" w:rsidRPr="004D5A63" w:rsidRDefault="009E198C" w:rsidP="00C159EA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4D5A63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9E198C" w:rsidRPr="004D5A63" w:rsidRDefault="009E198C" w:rsidP="00C159EA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4D5A63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9E198C" w:rsidRPr="004D5A63" w:rsidRDefault="009E198C" w:rsidP="00C159EA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4D5A63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9E198C" w:rsidRPr="004D5A63" w:rsidRDefault="009E198C" w:rsidP="00C159EA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4D5A63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9E198C" w:rsidRPr="004D5A63" w:rsidTr="00C159EA">
        <w:tc>
          <w:tcPr>
            <w:tcW w:w="9571" w:type="dxa"/>
            <w:gridSpan w:val="4"/>
          </w:tcPr>
          <w:p w:rsidR="009E198C" w:rsidRPr="004D5A63" w:rsidRDefault="009E198C" w:rsidP="00C159EA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D5A63">
              <w:rPr>
                <w:rFonts w:ascii="Times New Roman" w:hAnsi="Times New Roman" w:cs="Times New Roman"/>
                <w:b/>
                <w:bCs/>
                <w:lang w:val="ru-RU"/>
              </w:rPr>
              <w:t>ПК-8</w:t>
            </w:r>
            <w:r w:rsidRPr="004D5A63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 </w:t>
            </w:r>
            <w:r w:rsidRPr="004D5A63">
              <w:rPr>
                <w:rFonts w:ascii="Times New Roman" w:hAnsi="Times New Roman" w:cs="Times New Roman"/>
                <w:b/>
                <w:bCs/>
                <w:lang w:val="ru-RU"/>
              </w:rPr>
              <w:t>готов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9E198C" w:rsidRPr="004D5A63" w:rsidTr="00C159EA">
        <w:tc>
          <w:tcPr>
            <w:tcW w:w="2392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>З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rPr>
                <w:color w:val="000000"/>
              </w:rPr>
              <w:t>основные положения теории оперативно-розыскного права, которые включают в себя понятия, принципы, цели, задачи оперативно-розыскного права, а также основания для ограничения прав граждан при проведении оперативно-розыскных мероприятий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9E198C" w:rsidRPr="004D5A63" w:rsidRDefault="009E198C" w:rsidP="00C159EA">
            <w:pPr>
              <w:keepNext/>
              <w:keepLines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оперативно-розыскных правоотношений, правосубъектности участников оперативно-розыскных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оценка «удовлетворительно» выставляется обучающемуся, если студент показывает знания основного учебно-программного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9E198C" w:rsidRPr="004D5A63" w:rsidTr="00C159EA">
        <w:tc>
          <w:tcPr>
            <w:tcW w:w="2392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lastRenderedPageBreak/>
              <w:t xml:space="preserve">У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rPr>
                <w:color w:val="000000"/>
              </w:rPr>
              <w:t>анализировать теоретические аспекты и правовые нормы, регулирующие оперативно-розыскные отношения</w:t>
            </w:r>
            <w:r w:rsidRPr="004D5A63">
              <w:t xml:space="preserve"> </w:t>
            </w:r>
          </w:p>
          <w:p w:rsidR="009E198C" w:rsidRPr="004D5A63" w:rsidRDefault="009E198C" w:rsidP="00C159EA">
            <w:pPr>
              <w:keepNext/>
              <w:keepLines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04" w:type="dxa"/>
          </w:tcPr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 xml:space="preserve">анализа действующих конституционно-правовые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конституционно-правовой нормы в исследуемом конституционном правоотношении (соблдение, исполнение, использование, применение), определения компетенции органов государственной </w:t>
            </w:r>
            <w:r w:rsidRPr="004D5A63">
              <w:lastRenderedPageBreak/>
              <w:t>власти и местного самоуправления, обладающих юрисдикционными полномочиями в конституционно-правовой сфере, а также полномочиями по рассмотрению конституционно-правовых споров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оценка «удовлетворительно» выставляется обучающемуся, если студент показывает знания основного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К – коллоквиум</w:t>
            </w:r>
          </w:p>
        </w:tc>
      </w:tr>
      <w:tr w:rsidR="009E198C" w:rsidRPr="004D5A63" w:rsidTr="00C159EA">
        <w:tc>
          <w:tcPr>
            <w:tcW w:w="2392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lastRenderedPageBreak/>
              <w:t xml:space="preserve">В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ind w:left="0"/>
              <w:jc w:val="both"/>
            </w:pPr>
            <w:r w:rsidRPr="004D5A63">
              <w:rPr>
                <w:color w:val="000000"/>
              </w:rPr>
              <w:t>культурой мышления, способен к обобщению, анализу, восприятию информации, постановке цели и выбору путей ее достижения</w:t>
            </w:r>
          </w:p>
        </w:tc>
        <w:tc>
          <w:tcPr>
            <w:tcW w:w="2604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конституционном законодательстве, умением квалифицировать противоправное поведение субъектов оперативно-розыскных правоотношений, представлением о комплексе правовых средств, обеспечивающих соблюдение прав и законных интересов участников оперативно-розыскных правоотношений</w:t>
            </w: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оценка «удовлетворительно» выставляется обучающемуся, если студент показывает знания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9E198C" w:rsidRPr="004D5A63" w:rsidTr="00C159EA">
        <w:tc>
          <w:tcPr>
            <w:tcW w:w="9571" w:type="dxa"/>
            <w:gridSpan w:val="4"/>
          </w:tcPr>
          <w:p w:rsidR="009E198C" w:rsidRPr="004D5A63" w:rsidRDefault="009E198C" w:rsidP="00C159EA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D5A63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ПК-9</w:t>
            </w:r>
            <w:r w:rsidRPr="004D5A63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: </w:t>
            </w:r>
            <w:r w:rsidRPr="004D5A63">
              <w:rPr>
                <w:rFonts w:ascii="Times New Roman" w:hAnsi="Times New Roman" w:cs="Times New Roman"/>
                <w:b/>
                <w:bCs/>
                <w:lang w:val="ru-RU"/>
              </w:rPr>
              <w:t>способен уважать честь и достоинство личности, соблюдать и защищать права и свободы человека и гражданина</w:t>
            </w:r>
          </w:p>
        </w:tc>
      </w:tr>
      <w:tr w:rsidR="009E198C" w:rsidRPr="004D5A63" w:rsidTr="00C159EA">
        <w:tc>
          <w:tcPr>
            <w:tcW w:w="2392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4D5A63">
              <w:t xml:space="preserve">З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rPr>
                <w:color w:val="000000"/>
              </w:rPr>
              <w:t>теоретические основания и условия осуществления правоохранительными органами оперативно-розыскных мероприятий</w:t>
            </w:r>
            <w:r w:rsidRPr="004D5A63">
              <w:t xml:space="preserve"> </w:t>
            </w:r>
          </w:p>
        </w:tc>
        <w:tc>
          <w:tcPr>
            <w:tcW w:w="2604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оперативно-розыскного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 xml:space="preserve">Субъектов РФ, компетенции региональных органов государственной власти и органов местного </w:t>
            </w:r>
            <w:r w:rsidRPr="004D5A63">
              <w:lastRenderedPageBreak/>
              <w:t>самоуправления, стадий, компетенции субъектов регионального законодательного процесса, иных понятий и категорий оперативно-розыскного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оценка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9E198C" w:rsidRPr="004D5A63" w:rsidRDefault="009E198C" w:rsidP="00C159EA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9E198C" w:rsidRPr="004D5A63" w:rsidTr="00C159EA">
        <w:tc>
          <w:tcPr>
            <w:tcW w:w="2392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4D5A63">
              <w:lastRenderedPageBreak/>
              <w:t>У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4D5A63">
              <w:rPr>
                <w:color w:val="000000"/>
              </w:rPr>
              <w:t>анализировать правоприменительную практику в сфере оперативно-розыскной деятельности и использования ее результатов</w:t>
            </w:r>
            <w:r w:rsidRPr="004D5A63">
              <w:t xml:space="preserve">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оперативно-розыскного правоотношения,  выбирать норму оперативно-розыскного права, соответствующую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конституционно-правовой сфере</w:t>
            </w: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оценка «хорошо» выставляется обучающемуся, если студент обнаруживает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9E198C" w:rsidRPr="004D5A63" w:rsidRDefault="009E198C" w:rsidP="00C159EA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9E198C" w:rsidRPr="004D5A63" w:rsidTr="00C159EA">
        <w:tc>
          <w:tcPr>
            <w:tcW w:w="2392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lastRenderedPageBreak/>
              <w:t xml:space="preserve">В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4D5A63">
              <w:t>способность к обобщения и анализу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4D5A63">
              <w:tab/>
            </w:r>
            <w:r w:rsidRPr="004D5A63">
              <w:tab/>
            </w:r>
            <w:r w:rsidRPr="004D5A63">
              <w:tab/>
            </w:r>
            <w:r w:rsidRPr="004D5A63">
              <w:tab/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  <w:tc>
          <w:tcPr>
            <w:tcW w:w="2604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оперативно-розыскного права, навыками анализа различных конституционно-правовых явлений, юридических фактов, конституционно-правовых норм и </w:t>
            </w:r>
            <w:r w:rsidRPr="004D5A63">
              <w:lastRenderedPageBreak/>
              <w:t>конституционно-правовых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оценка «хорошо» выставляется обучающемуся, если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9E198C" w:rsidRPr="004D5A63" w:rsidRDefault="009E198C" w:rsidP="00C159EA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К – коллоквиум</w:t>
            </w:r>
          </w:p>
        </w:tc>
      </w:tr>
      <w:tr w:rsidR="009E198C" w:rsidRPr="004D5A63" w:rsidTr="00C159EA">
        <w:tc>
          <w:tcPr>
            <w:tcW w:w="9571" w:type="dxa"/>
            <w:gridSpan w:val="4"/>
          </w:tcPr>
          <w:p w:rsidR="009E198C" w:rsidRPr="004D5A63" w:rsidRDefault="009E198C" w:rsidP="00C159EA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D5A63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 xml:space="preserve">ПК-10: </w:t>
            </w:r>
            <w:r w:rsidRPr="004D5A63">
              <w:rPr>
                <w:rFonts w:ascii="Times New Roman" w:hAnsi="Times New Roman" w:cs="Times New Roman"/>
                <w:b/>
                <w:bCs/>
                <w:lang w:val="ru-RU"/>
              </w:rPr>
              <w:t>способен выявлять, пресекать, раскрывать и расследовать преступления и иные правонарушения</w:t>
            </w:r>
          </w:p>
        </w:tc>
      </w:tr>
      <w:tr w:rsidR="009E198C" w:rsidRPr="004D5A63" w:rsidTr="00C159EA">
        <w:tc>
          <w:tcPr>
            <w:tcW w:w="2392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 xml:space="preserve">З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4D5A63">
              <w:t>права и обязанности оперативно-розыскных органов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4D5A63">
              <w:tab/>
            </w:r>
            <w:r w:rsidRPr="004D5A63">
              <w:tab/>
            </w:r>
            <w:r w:rsidRPr="004D5A63">
              <w:tab/>
            </w:r>
            <w:r w:rsidRPr="004D5A63">
              <w:tab/>
            </w:r>
            <w:r w:rsidRPr="004D5A63">
              <w:tab/>
            </w:r>
            <w:r w:rsidRPr="004D5A63">
              <w:tab/>
            </w:r>
            <w:r w:rsidRPr="004D5A63">
              <w:tab/>
            </w:r>
            <w:r w:rsidRPr="004D5A63">
              <w:tab/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конституционно-право</w:t>
            </w:r>
            <w:r w:rsidRPr="004D5A63">
              <w:lastRenderedPageBreak/>
              <w:t>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отстаивать свою позицию;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9E198C" w:rsidRPr="004D5A63" w:rsidRDefault="009E198C" w:rsidP="00C159EA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9E198C" w:rsidRPr="004D5A63" w:rsidTr="00C159EA">
        <w:tc>
          <w:tcPr>
            <w:tcW w:w="2392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4D5A63">
              <w:lastRenderedPageBreak/>
              <w:t xml:space="preserve">У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0"/>
              </w:tabs>
              <w:ind w:left="0"/>
            </w:pPr>
            <w:r w:rsidRPr="004D5A63">
              <w:t>анализировать теоретические аспекты и правовые нормы, регулирующие оперативно-розыскные отношения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</w:p>
        </w:tc>
        <w:tc>
          <w:tcPr>
            <w:tcW w:w="2604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4D5A63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определять содержание конституционно-правового предписания, </w:t>
            </w:r>
            <w:r w:rsidRPr="004D5A63">
              <w:lastRenderedPageBreak/>
              <w:t>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конституционно-правового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споров</w:t>
            </w: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из практики, умеет отстаивать свою позицию;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9E198C" w:rsidRPr="004D5A63" w:rsidRDefault="009E198C" w:rsidP="00C159EA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Д – доклад (темы 7), 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9E198C" w:rsidRPr="004D5A63" w:rsidTr="00C159EA">
        <w:tc>
          <w:tcPr>
            <w:tcW w:w="2392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lastRenderedPageBreak/>
              <w:t xml:space="preserve">В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rPr>
                <w:color w:val="000000"/>
              </w:rPr>
              <w:t>культурой мышления, способен к обобщению, анализу, восприятию информации, постановке цели и выбору путей ее достижения</w:t>
            </w:r>
            <w:r w:rsidRPr="004D5A63">
              <w:t xml:space="preserve"> </w:t>
            </w:r>
          </w:p>
        </w:tc>
        <w:tc>
          <w:tcPr>
            <w:tcW w:w="2604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</w:t>
            </w:r>
            <w:r w:rsidRPr="004D5A63">
              <w:lastRenderedPageBreak/>
              <w:t>нормативно-правовых актов, навыками абстрактного и казуального толкования нормативно-правовых актов</w:t>
            </w: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умеет приводить примеры из практики, умеет отстаивать свою позицию;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9E198C" w:rsidRPr="004D5A63" w:rsidRDefault="009E198C" w:rsidP="00C159EA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Д – доклад (темы 7), </w:t>
            </w:r>
          </w:p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9E198C" w:rsidRPr="004D5A63" w:rsidTr="00C159EA">
        <w:tc>
          <w:tcPr>
            <w:tcW w:w="9571" w:type="dxa"/>
            <w:gridSpan w:val="4"/>
          </w:tcPr>
          <w:p w:rsidR="009E198C" w:rsidRPr="004D5A63" w:rsidRDefault="009E198C" w:rsidP="00C159EA">
            <w:pPr>
              <w:keepNext/>
              <w:keepLines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 xml:space="preserve">ПК-11: </w:t>
            </w:r>
            <w:r w:rsidRPr="004D5A63">
              <w:rPr>
                <w:rFonts w:ascii="Times New Roman" w:hAnsi="Times New Roman" w:cs="Times New Roman"/>
                <w:b/>
                <w:bCs/>
                <w:lang w:val="ru-RU"/>
              </w:rPr>
              <w:t>способен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9E198C" w:rsidRPr="004D5A63" w:rsidTr="00C159EA">
        <w:tc>
          <w:tcPr>
            <w:tcW w:w="2392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 xml:space="preserve">З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4D5A63">
              <w:t>осуществление контроля и надзора за деятельностью оперативно-розыскных органов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</w:t>
            </w:r>
            <w:r w:rsidRPr="004D5A63">
              <w:lastRenderedPageBreak/>
              <w:t>иерархии нормативно-правовых актов, требований к форме и содержанию конституционно-правовых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9E198C" w:rsidRPr="004D5A63" w:rsidRDefault="009E198C" w:rsidP="00C159EA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 xml:space="preserve">С – собеседование </w:t>
            </w:r>
          </w:p>
        </w:tc>
      </w:tr>
      <w:tr w:rsidR="009E198C" w:rsidRPr="004D5A63" w:rsidTr="00C159EA">
        <w:tc>
          <w:tcPr>
            <w:tcW w:w="2392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4D5A63">
              <w:lastRenderedPageBreak/>
              <w:t xml:space="preserve">У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4D5A63">
              <w:rPr>
                <w:color w:val="000000"/>
              </w:rPr>
              <w:t>решать практические задачи, основанные на примере деятельности правоохранительных органов</w:t>
            </w:r>
            <w:r w:rsidRPr="004D5A63">
              <w:t xml:space="preserve">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4D5A63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  <w:r w:rsidRPr="004D5A63">
              <w:lastRenderedPageBreak/>
              <w:t>изучения и овладения умениями определять содержание конституционно-правового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конституционно-правового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споров</w:t>
            </w: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9E198C" w:rsidRPr="004D5A63" w:rsidRDefault="009E198C" w:rsidP="00C159EA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 xml:space="preserve">С – собеседование </w:t>
            </w:r>
          </w:p>
        </w:tc>
      </w:tr>
      <w:tr w:rsidR="009E198C" w:rsidRPr="004D5A63" w:rsidTr="00C159EA">
        <w:tc>
          <w:tcPr>
            <w:tcW w:w="2392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lastRenderedPageBreak/>
              <w:t xml:space="preserve">В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4D5A63">
              <w:t>выявлять, давать оценку и содействовать пресечению коррупционного поведения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  <w:tc>
          <w:tcPr>
            <w:tcW w:w="2604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</w:t>
            </w:r>
            <w:r w:rsidRPr="004D5A63">
              <w:lastRenderedPageBreak/>
              <w:t>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9E198C" w:rsidRPr="004D5A63" w:rsidRDefault="009E198C" w:rsidP="00C159EA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4D5A63">
              <w:t>С – собеседование</w:t>
            </w:r>
            <w:r w:rsidRPr="004D5A63">
              <w:tab/>
            </w:r>
            <w:r w:rsidRPr="004D5A63">
              <w:tab/>
            </w:r>
            <w:r w:rsidRPr="004D5A63">
              <w:tab/>
            </w:r>
            <w:r w:rsidRPr="004D5A63">
              <w:tab/>
            </w:r>
            <w:r w:rsidRPr="004D5A63">
              <w:tab/>
            </w:r>
            <w:r w:rsidRPr="004D5A63">
              <w:tab/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</w:tr>
      <w:tr w:rsidR="009E198C" w:rsidRPr="004D5A63" w:rsidTr="00C159EA">
        <w:tc>
          <w:tcPr>
            <w:tcW w:w="9571" w:type="dxa"/>
            <w:gridSpan w:val="4"/>
          </w:tcPr>
          <w:p w:rsidR="009E198C" w:rsidRPr="004D5A63" w:rsidRDefault="009E198C" w:rsidP="00C159EA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D5A63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ПК-12: способен выявлять, давать оценку коррупционного поведения и содействовать его пресечению</w:t>
            </w:r>
          </w:p>
        </w:tc>
      </w:tr>
      <w:tr w:rsidR="009E198C" w:rsidRPr="004D5A63" w:rsidTr="00C159EA">
        <w:tc>
          <w:tcPr>
            <w:tcW w:w="2392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 xml:space="preserve">З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4D5A63">
              <w:t>осуществление контроля и надзора за деятельностью оперативно-розыскных органов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lastRenderedPageBreak/>
              <w:t xml:space="preserve">поиск и сбор необходимой литературы,  использование современных информационно- </w:t>
            </w:r>
            <w:r w:rsidRPr="004D5A63">
              <w:lastRenderedPageBreak/>
              <w:t>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конституционно-правовых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9E198C" w:rsidRPr="004D5A63" w:rsidRDefault="009E198C" w:rsidP="00C159EA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>С – собеседовани</w:t>
            </w:r>
            <w:r w:rsidRPr="004D5A63">
              <w:lastRenderedPageBreak/>
              <w:t xml:space="preserve">е </w:t>
            </w:r>
          </w:p>
        </w:tc>
      </w:tr>
      <w:tr w:rsidR="009E198C" w:rsidRPr="004D5A63" w:rsidTr="00C159EA">
        <w:tc>
          <w:tcPr>
            <w:tcW w:w="2392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4D5A63">
              <w:lastRenderedPageBreak/>
              <w:t xml:space="preserve">У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4D5A63">
              <w:rPr>
                <w:color w:val="000000"/>
              </w:rPr>
              <w:t>правоприменительную практику в сфере оперативно-розыскной деятельности</w:t>
            </w:r>
            <w:r w:rsidRPr="004D5A63">
              <w:t xml:space="preserve">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4D5A63">
              <w:lastRenderedPageBreak/>
              <w:t xml:space="preserve">поиск и сбор необходимой литературы,  использование современных </w:t>
            </w:r>
            <w:r w:rsidRPr="004D5A63"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конституционно-правового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конституционно-правового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споров</w:t>
            </w: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9E198C" w:rsidRPr="004D5A63" w:rsidRDefault="009E198C" w:rsidP="00C159EA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>С – собеседовани</w:t>
            </w:r>
            <w:r w:rsidRPr="004D5A63">
              <w:lastRenderedPageBreak/>
              <w:t xml:space="preserve">е </w:t>
            </w:r>
          </w:p>
        </w:tc>
      </w:tr>
      <w:tr w:rsidR="009E198C" w:rsidRPr="004D5A63" w:rsidTr="00C159EA">
        <w:tc>
          <w:tcPr>
            <w:tcW w:w="2392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lastRenderedPageBreak/>
              <w:t xml:space="preserve">В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4D5A63">
              <w:t>способность к обобщения и анализу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  <w:r w:rsidRPr="004D5A63">
              <w:tab/>
            </w:r>
            <w:r w:rsidRPr="004D5A63">
              <w:tab/>
            </w:r>
            <w:r w:rsidRPr="004D5A63">
              <w:tab/>
            </w:r>
            <w:r w:rsidRPr="004D5A63">
              <w:lastRenderedPageBreak/>
              <w:tab/>
            </w:r>
            <w:r w:rsidRPr="004D5A63">
              <w:tab/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</w:pPr>
          </w:p>
        </w:tc>
        <w:tc>
          <w:tcPr>
            <w:tcW w:w="2604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lastRenderedPageBreak/>
              <w:t xml:space="preserve">поиск и сбор необходимой литературы,  использование современных </w:t>
            </w:r>
            <w:r w:rsidRPr="004D5A63">
              <w:lastRenderedPageBreak/>
              <w:t>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9E198C" w:rsidRPr="004D5A63" w:rsidRDefault="009E198C" w:rsidP="00C159EA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 xml:space="preserve">С – </w:t>
            </w:r>
            <w:r w:rsidRPr="004D5A63">
              <w:lastRenderedPageBreak/>
              <w:t xml:space="preserve">собеседование </w:t>
            </w:r>
          </w:p>
        </w:tc>
      </w:tr>
      <w:tr w:rsidR="009E198C" w:rsidRPr="004D5A63" w:rsidTr="00C159EA">
        <w:tc>
          <w:tcPr>
            <w:tcW w:w="9571" w:type="dxa"/>
            <w:gridSpan w:val="4"/>
          </w:tcPr>
          <w:p w:rsidR="009E198C" w:rsidRPr="004D5A63" w:rsidRDefault="009E198C" w:rsidP="00C159EA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4D5A63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ПК-13: способен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9E198C" w:rsidRPr="004D5A63" w:rsidTr="00C159EA">
        <w:tc>
          <w:tcPr>
            <w:tcW w:w="2392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 xml:space="preserve">З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rPr>
                <w:color w:val="000000"/>
              </w:rPr>
              <w:lastRenderedPageBreak/>
              <w:t>теоретические основания и условия осуществления правоохранительными органами оперативно-розыскных мероприятий</w:t>
            </w:r>
            <w:r w:rsidRPr="004D5A63">
              <w:t xml:space="preserve"> </w:t>
            </w:r>
          </w:p>
        </w:tc>
        <w:tc>
          <w:tcPr>
            <w:tcW w:w="2604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lastRenderedPageBreak/>
              <w:t xml:space="preserve">поиск и сбор </w:t>
            </w:r>
            <w:r w:rsidRPr="004D5A63"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конституционно-правовых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9E198C" w:rsidRPr="004D5A63" w:rsidRDefault="009E198C" w:rsidP="00C159EA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темам),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 xml:space="preserve">С – собеседование </w:t>
            </w:r>
          </w:p>
        </w:tc>
      </w:tr>
      <w:tr w:rsidR="009E198C" w:rsidRPr="004D5A63" w:rsidTr="00C159EA">
        <w:tc>
          <w:tcPr>
            <w:tcW w:w="2392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4D5A63">
              <w:lastRenderedPageBreak/>
              <w:t xml:space="preserve">У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4D5A63">
              <w:rPr>
                <w:color w:val="000000"/>
              </w:rPr>
              <w:t>давать правовую оценку различным аспектам деятельности оперативно-розыскных органов</w:t>
            </w:r>
            <w:r w:rsidRPr="004D5A63">
              <w:t xml:space="preserve">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</w:p>
        </w:tc>
        <w:tc>
          <w:tcPr>
            <w:tcW w:w="2604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4D5A63"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определять содержание конституционно-правового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конституционно-правового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споров</w:t>
            </w: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9E198C" w:rsidRPr="004D5A63" w:rsidRDefault="009E198C" w:rsidP="00C159EA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учебно-программного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 xml:space="preserve">С – собеседование </w:t>
            </w:r>
          </w:p>
        </w:tc>
      </w:tr>
      <w:tr w:rsidR="009E198C" w:rsidRPr="004D5A63" w:rsidTr="00C159EA">
        <w:tc>
          <w:tcPr>
            <w:tcW w:w="2392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lastRenderedPageBreak/>
              <w:t xml:space="preserve">В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rPr>
                <w:color w:val="000000"/>
              </w:rPr>
              <w:t>применять на практике полученные теоретические знания.</w:t>
            </w:r>
          </w:p>
        </w:tc>
        <w:tc>
          <w:tcPr>
            <w:tcW w:w="2604" w:type="dxa"/>
          </w:tcPr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9E198C" w:rsidRPr="004D5A63" w:rsidRDefault="009E198C" w:rsidP="00C159EA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оперативно-розыскного права, их содержания, практику применения федерального и регионального оперативно-розыскного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оперативно-розыскного законодательства, четкую ориентацию в проблемных вопросах, но допускает некоторые неточности в ответе.</w:t>
            </w:r>
          </w:p>
          <w:p w:rsidR="009E198C" w:rsidRPr="004D5A63" w:rsidRDefault="009E198C" w:rsidP="009E198C">
            <w:pPr>
              <w:keepNext/>
              <w:keepLines/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9E198C" w:rsidRPr="004D5A63" w:rsidRDefault="009E198C" w:rsidP="00C159EA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оперативно-розыскного права, не демонстрирует знания основного </w:t>
            </w: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>учебно-программного материала</w:t>
            </w:r>
          </w:p>
        </w:tc>
        <w:tc>
          <w:tcPr>
            <w:tcW w:w="1666" w:type="dxa"/>
          </w:tcPr>
          <w:p w:rsidR="009E198C" w:rsidRPr="004D5A63" w:rsidRDefault="009E198C" w:rsidP="00C159EA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4D5A63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темам), </w:t>
            </w:r>
          </w:p>
          <w:p w:rsidR="009E198C" w:rsidRPr="004D5A63" w:rsidRDefault="009E198C" w:rsidP="00C159EA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4D5A63">
              <w:t xml:space="preserve">С – собеседование </w:t>
            </w:r>
          </w:p>
        </w:tc>
      </w:tr>
    </w:tbl>
    <w:p w:rsidR="009E198C" w:rsidRPr="004D5A63" w:rsidRDefault="009E198C" w:rsidP="009E198C">
      <w:pPr>
        <w:keepNext/>
        <w:keepLines/>
        <w:ind w:firstLine="709"/>
        <w:rPr>
          <w:rFonts w:ascii="Times New Roman" w:hAnsi="Times New Roman" w:cs="Times New Roman"/>
        </w:rPr>
      </w:pPr>
    </w:p>
    <w:p w:rsidR="009E198C" w:rsidRPr="004D5A63" w:rsidRDefault="009E198C" w:rsidP="009E198C">
      <w:pPr>
        <w:keepNext/>
        <w:keepLines/>
        <w:ind w:firstLine="709"/>
        <w:rPr>
          <w:rFonts w:ascii="Times New Roman" w:hAnsi="Times New Roman" w:cs="Times New Roman"/>
        </w:rPr>
      </w:pPr>
      <w:r w:rsidRPr="004D5A63">
        <w:rPr>
          <w:rFonts w:ascii="Times New Roman" w:hAnsi="Times New Roman" w:cs="Times New Roman"/>
        </w:rPr>
        <w:t xml:space="preserve">2.2 Шкалы оценивания:   </w:t>
      </w:r>
    </w:p>
    <w:p w:rsidR="009E198C" w:rsidRPr="004D5A63" w:rsidRDefault="009E198C" w:rsidP="009E19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9E198C" w:rsidRPr="004D5A63" w:rsidRDefault="009E198C" w:rsidP="009E19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50-100 баллов (зачет)</w:t>
      </w:r>
    </w:p>
    <w:p w:rsidR="009E198C" w:rsidRPr="004D5A63" w:rsidRDefault="009E198C" w:rsidP="009E19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0-49 баллов (незачет)</w:t>
      </w:r>
    </w:p>
    <w:p w:rsidR="009E198C" w:rsidRPr="004D5A63" w:rsidRDefault="009E198C" w:rsidP="009E198C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9E198C" w:rsidRPr="004D5A63" w:rsidRDefault="009E198C" w:rsidP="009E198C">
      <w:pPr>
        <w:pStyle w:val="1"/>
        <w:spacing w:before="1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480487763"/>
      <w:r w:rsidRPr="004D5A63">
        <w:rPr>
          <w:rFonts w:ascii="Times New Roman" w:hAnsi="Times New Roman" w:cs="Times New Roman"/>
          <w:color w:val="auto"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9E198C" w:rsidRPr="004D5A63" w:rsidRDefault="009E198C" w:rsidP="009E198C">
      <w:pPr>
        <w:pStyle w:val="14"/>
        <w:keepNext/>
        <w:keepLines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iCs/>
          <w:color w:val="00B050"/>
        </w:rPr>
      </w:pPr>
    </w:p>
    <w:p w:rsidR="009E198C" w:rsidRPr="004D5A63" w:rsidRDefault="009E198C" w:rsidP="009E198C">
      <w:pPr>
        <w:keepNext/>
        <w:keepLines/>
        <w:rPr>
          <w:rFonts w:ascii="Times New Roman" w:hAnsi="Times New Roman" w:cs="Times New Roman"/>
          <w:lang w:val="ru-RU"/>
        </w:rPr>
      </w:pPr>
    </w:p>
    <w:p w:rsidR="009E198C" w:rsidRPr="004D5A63" w:rsidRDefault="009E198C" w:rsidP="009E198C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9E198C" w:rsidRPr="004D5A63" w:rsidRDefault="009E198C" w:rsidP="009E198C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E198C" w:rsidRPr="004D5A63" w:rsidRDefault="009E198C" w:rsidP="009E198C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9E198C" w:rsidRPr="004D5A63" w:rsidRDefault="009E198C" w:rsidP="009E19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9E198C" w:rsidRPr="004D5A63" w:rsidRDefault="009E198C" w:rsidP="009E198C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4D5A63">
        <w:rPr>
          <w:rFonts w:ascii="Times New Roman" w:hAnsi="Times New Roman" w:cs="Times New Roman"/>
          <w:lang w:val="ru-RU"/>
        </w:rPr>
        <w:t xml:space="preserve">Кафедра  </w:t>
      </w:r>
      <w:r w:rsidRPr="004D5A63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9E198C" w:rsidRPr="004D5A63" w:rsidRDefault="009E198C" w:rsidP="009E19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9E198C" w:rsidRPr="004D5A63" w:rsidRDefault="009E198C" w:rsidP="009E198C">
      <w:pPr>
        <w:keepNext/>
        <w:keepLines/>
        <w:rPr>
          <w:rFonts w:ascii="Times New Roman" w:hAnsi="Times New Roman" w:cs="Times New Roman"/>
          <w:b/>
          <w:bCs/>
          <w:lang w:val="ru-RU"/>
        </w:rPr>
      </w:pPr>
    </w:p>
    <w:p w:rsidR="009E198C" w:rsidRPr="004D5A63" w:rsidRDefault="009E198C" w:rsidP="009E198C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4D5A63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9E198C" w:rsidRPr="004D5A63" w:rsidRDefault="009E198C" w:rsidP="009E198C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9E198C" w:rsidRPr="004D5A63" w:rsidRDefault="009E198C" w:rsidP="009E198C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по дисциплине</w:t>
      </w:r>
      <w:r w:rsidRPr="004D5A63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4D5A63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4D5A63">
        <w:rPr>
          <w:rFonts w:ascii="Times New Roman" w:hAnsi="Times New Roman" w:cs="Times New Roman"/>
          <w:u w:val="single"/>
          <w:lang w:val="ru-RU"/>
        </w:rPr>
        <w:t xml:space="preserve"> Основы российского уголовно-розыскного права</w:t>
      </w:r>
    </w:p>
    <w:p w:rsidR="009E198C" w:rsidRPr="004D5A63" w:rsidRDefault="009E198C" w:rsidP="009E198C">
      <w:pPr>
        <w:keepNext/>
        <w:keepLines/>
        <w:jc w:val="center"/>
        <w:rPr>
          <w:rFonts w:ascii="Times New Roman" w:hAnsi="Times New Roman" w:cs="Times New Roman"/>
        </w:rPr>
      </w:pPr>
      <w:r w:rsidRPr="004D5A63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</w:t>
      </w:r>
      <w:r w:rsidRPr="004D5A63">
        <w:rPr>
          <w:rFonts w:ascii="Times New Roman" w:hAnsi="Times New Roman" w:cs="Times New Roman"/>
          <w:i/>
          <w:iCs/>
          <w:vertAlign w:val="superscript"/>
        </w:rPr>
        <w:t>(наименование дисциплины)</w:t>
      </w:r>
    </w:p>
    <w:p w:rsidR="009E198C" w:rsidRPr="004D5A63" w:rsidRDefault="009E198C" w:rsidP="009E198C">
      <w:pPr>
        <w:pStyle w:val="11"/>
        <w:keepNext/>
        <w:keepLines/>
        <w:tabs>
          <w:tab w:val="left" w:pos="500"/>
        </w:tabs>
        <w:ind w:right="-30" w:firstLine="0"/>
        <w:rPr>
          <w:sz w:val="24"/>
          <w:szCs w:val="24"/>
        </w:rPr>
      </w:pP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ФЗ «Об административном надзоре за лицами, освобожденными из мест лишения свободы» и его значение в области оперативно-розыскной деятельности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Взаимодействие следственных и оперативно-розыскных органов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ФЗ «О государственной защите судей, должностных лиц правоохранительных и контролирующих органов» и его значение в области оперативно-розыскного права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Сущность и условия проведения исследования предметов и документов как оперативно-розыскного мероприятия.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Конституция РФ и ее значение в области оперативно-розыскного права.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Социальная и правовая защита должностных лиц органов, осуществляющих оперативно-розыскную деятельность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Информационное обеспечение и документирование оперативно-розыскной деятельности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Кодекс об административных правонарушениях и его значение в области оперативно-розыскного права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Направления деятельности оперативных подразделений органов государственной охраны.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Соблюдение прав и свобод человека и гражданина при осуществлении оперативно-розыскной деятельности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ФЗ «О содержании под стражей подозреваемых и обвиняемых в совершении преступлений» и его значение в области оперативно-розыскного права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lastRenderedPageBreak/>
        <w:t xml:space="preserve">Прокурорский надзор за оперативно-розыскной деятельностью. 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Пресечение преступлений как задача оперативно-розыскной деятельности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Сущность и условия проведения оперативного внедрения как оперативно-розыскного мероприятия.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Выявление преступлений как задача оперативно-розыскной деятельности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Социальная и правовая защита граждан, содействующих органам, осуществляющим оперативно-розыскную деятельность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Сущность и условия проведения опроса как оперативно-розыскного мероприятия.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Добывание информации о событиях или действиях (бездействии), создающих угрозу безопасности РФ.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Сущность и условия проведения наблюдения как оперативно-розыскного мероприятия.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Условия и специфика проведения оперативно-розыскных мероприятий в учреждениях уголовно-исполнительной системы.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 xml:space="preserve">Установление имущества, подлежащего конфискации, как задача оперативно-розыскной деятельности. 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ФЗ «О полиции» и его значение в области оперативно-розыскного права.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Направления деятельности оперативных подразделений органов федеральной службы безопасности.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Сущность и условия проведения отождествления личности как оперативно-розыскного мероприятия.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 xml:space="preserve">ФЗ “Об ОРД” и его значение в области оперативно-розыскного права. 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Сущность и условия проведения обследования помещений, зданий, сооружений, участков местности и транспортных средств как оперативно-розыскного мероприятия.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ФЗ «О Федеральной службе безопасности» и его значение в области оперативно-розыскного права.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ФЗ «О государственной защите потерпевших, свидетелей и иных участников уголовного судопроизводства» и его значение в области оперативно-розыскного права.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Направления деятельности оперативных подразделений органов по контролю за оборотом наркотических средств и психотропных веществ.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Сущность и условия проведения контролируемой поставки как оперативно-розыскного мероприятия.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Отличия оперативно-розыскной деятельности от уголовно-процессуальной деятельности.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разведовательной деятельности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Сущность и условия проведения прослушивания телефонных переговоров как оперативно-розыскного мероприятия.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Специфика деятельности оперативных подразделений Министерства обороны и Службы внешней разведки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Основания, порядок и условия проведения оперативно-розыскных мероприятий, ограничивающих конституционные права граждан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Определение и цели оперативно-розыскной деятельности.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 xml:space="preserve">Определение и классификация оперативно-розыскных мероприятий. 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Направления деятельности оперативных подразделений органов внутренних дел.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Отличия оперативно-розыскной деятельности от разведовательной деятельности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административной деятельности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Сущность и условия проведения проверочной закупки как оперативно-розыскного мероприятия.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Сущность и условия проведения оперативного эксперимента как оперативно-розыскного мероприятия.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уголовно-исполнительной деятельности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контрразведовательной деятельности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Защита сведений об органах, осуществляющих оперативно-розыскную деятельность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 xml:space="preserve">Отличия оперативно-розыскной деятельности от частной детективной и охранной деятельности. 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 xml:space="preserve">Уголовно-процессуальный кодекс РФ и его значение в области оперативно-розыскного права. 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Судебный контроль контроль за оперативно-розыскной деятельностью.</w:t>
      </w:r>
    </w:p>
    <w:p w:rsidR="009E198C" w:rsidRPr="004D5A63" w:rsidRDefault="009E198C" w:rsidP="009E198C">
      <w:pPr>
        <w:pStyle w:val="a9"/>
        <w:keepNext/>
        <w:keepLines/>
        <w:numPr>
          <w:ilvl w:val="0"/>
          <w:numId w:val="1"/>
        </w:numPr>
        <w:tabs>
          <w:tab w:val="right" w:pos="0"/>
        </w:tabs>
        <w:spacing w:after="0"/>
        <w:ind w:left="284" w:hanging="284"/>
        <w:jc w:val="both"/>
      </w:pPr>
      <w:r w:rsidRPr="004D5A63">
        <w:t xml:space="preserve">Принципы оперативно-розыскной деятельности. 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Обязанности органов, осуществляющих оперативно-розыскную деятельность.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Предупреждение преступлений как задача оперативно-розыскной деятельности.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Права органов, осуществляющих оперативно-розыскную деятельность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Розыск лиц, скрывающихся от органов дознания, следствия и суда как задача оперативно-розыскной деятельности.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Содействие граждан органам, осуществляющим оперативно-розыскную деятельность.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Оперативно-проверочная работа как направление оперативно-розыскной деятельности.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Ведомственный контроль за оперативно-розыскной деятельностью.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Основания для проведения оперативно-розыскных мероприятий.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Сущность и условия проведения наведения справок как оперативно-розыскного мероприятия.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Сущность и условия проведения сбора образцов для сравнительного исследования как оперативно-розыскного мероприятия.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Розыск без вести пропавших лиц как задача оперативно-розыскной деятельности.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Отличия оперативно-розыскной деятельности от контрразведовательной деятельности.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Государственный контроль за оперативно-розыскной деятельностью.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lastRenderedPageBreak/>
        <w:t xml:space="preserve">Уголовный кодекс РФ и его значение в области оперативно-розыскного права. 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Сущность и условия проведения контроля почтовых отправлений, телеграфных и иных сообщений как оперативно-розыскного мероприятия.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Уголовно-исполнительный кодекс РФ и его значение в области оперативно-розыскного права.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Использование результатов оперативно-розыскных мероприятий в оперативно-розыскной деятельности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Направления деятельности оперативных подразделений Федеральной службы исполнения наказаний.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Сущность и условия проведения снятия информации с технических каналов связи как оперативно-розыскного мероприятия.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Приказ Генерального прокурора «Об организации прокурорского надзора за исполнением законов при осуществлении оперативно-розыскной деятельности» и его значение в области взаимодействия прокуратуры с оперативно-розыскными органами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Направления деятельности оперативных подразделений таможенных органов.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Использование результатов оперативно-розыскной деятельности в уголовно-процессуальной деятельности.</w:t>
      </w:r>
    </w:p>
    <w:p w:rsidR="009E198C" w:rsidRPr="004D5A63" w:rsidRDefault="009E198C" w:rsidP="009E198C">
      <w:pPr>
        <w:keepNext/>
        <w:keepLines/>
        <w:numPr>
          <w:ilvl w:val="0"/>
          <w:numId w:val="1"/>
        </w:numPr>
        <w:tabs>
          <w:tab w:val="righ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Раскрытие преступлений как задача оперативно-розыскной деятельности</w:t>
      </w:r>
    </w:p>
    <w:p w:rsidR="009E198C" w:rsidRPr="004D5A63" w:rsidRDefault="009E198C" w:rsidP="009E198C">
      <w:pPr>
        <w:keepNext/>
        <w:keepLines/>
        <w:rPr>
          <w:rFonts w:ascii="Times New Roman" w:hAnsi="Times New Roman" w:cs="Times New Roman"/>
          <w:b/>
          <w:bCs/>
          <w:lang w:val="ru-RU"/>
        </w:rPr>
      </w:pPr>
    </w:p>
    <w:p w:rsidR="009E198C" w:rsidRPr="004D5A63" w:rsidRDefault="009E198C" w:rsidP="009E19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9E198C" w:rsidRPr="004D5A63" w:rsidRDefault="009E198C" w:rsidP="009E19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50-100 баллов (зачет)</w:t>
      </w:r>
    </w:p>
    <w:p w:rsidR="009E198C" w:rsidRPr="004D5A63" w:rsidRDefault="009E198C" w:rsidP="009E19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0-49 баллов (незачет)</w:t>
      </w:r>
    </w:p>
    <w:p w:rsidR="009E198C" w:rsidRPr="004D5A63" w:rsidRDefault="009E198C" w:rsidP="009E19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9E198C" w:rsidRPr="004D5A63" w:rsidRDefault="009E198C" w:rsidP="009E198C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9E198C" w:rsidRPr="004D5A63" w:rsidRDefault="009E198C" w:rsidP="009E198C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9E198C" w:rsidRPr="004D5A63" w:rsidRDefault="009E198C" w:rsidP="009E198C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9E198C" w:rsidRPr="004D5A63" w:rsidRDefault="009E198C" w:rsidP="009E19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9E198C" w:rsidRPr="004D5A63" w:rsidRDefault="009E198C" w:rsidP="009E19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Кафедра</w:t>
      </w:r>
      <w:r w:rsidRPr="004D5A63">
        <w:rPr>
          <w:rFonts w:ascii="Times New Roman" w:hAnsi="Times New Roman" w:cs="Times New Roman"/>
        </w:rPr>
        <w:t> </w:t>
      </w:r>
      <w:r w:rsidRPr="004D5A63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9E198C" w:rsidRPr="004D5A63" w:rsidRDefault="009E198C" w:rsidP="009E19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9E198C" w:rsidRPr="004D5A63" w:rsidRDefault="009E198C" w:rsidP="009E198C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9E198C" w:rsidRPr="004D5A63" w:rsidRDefault="009E198C" w:rsidP="009E198C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b/>
          <w:bCs/>
          <w:lang w:val="ru-RU"/>
        </w:rPr>
        <w:t xml:space="preserve">Темы докладов </w:t>
      </w:r>
    </w:p>
    <w:p w:rsidR="009E198C" w:rsidRPr="004D5A63" w:rsidRDefault="009E198C" w:rsidP="009E198C">
      <w:pPr>
        <w:keepNext/>
        <w:keepLines/>
        <w:jc w:val="center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по дисциплине</w:t>
      </w:r>
      <w:r w:rsidRPr="004D5A63">
        <w:rPr>
          <w:rFonts w:ascii="Times New Roman" w:hAnsi="Times New Roman" w:cs="Times New Roman"/>
          <w:b/>
          <w:bCs/>
          <w:i/>
          <w:iCs/>
        </w:rPr>
        <w:t> </w:t>
      </w:r>
      <w:r w:rsidRPr="004D5A63">
        <w:rPr>
          <w:rFonts w:ascii="Times New Roman" w:hAnsi="Times New Roman" w:cs="Times New Roman"/>
          <w:u w:val="single"/>
          <w:lang w:val="ru-RU"/>
        </w:rPr>
        <w:t>«Основы российского уголовно-розыскного права»</w:t>
      </w:r>
      <w:r w:rsidRPr="004D5A63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4D5A63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4D5A63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9E198C" w:rsidRPr="004D5A63" w:rsidRDefault="009E198C" w:rsidP="009E198C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4D5A63">
        <w:t>Федеральная миграционная служба и основания представления ей оперативно-розыскных полномочий (или иной правоохранительный орган)</w:t>
      </w:r>
    </w:p>
    <w:p w:rsidR="009E198C" w:rsidRPr="004D5A63" w:rsidRDefault="009E198C" w:rsidP="009E198C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4D5A63">
        <w:t>Уголовно-исполнительный кодекс РФ как источник оперативно-розыскного права (либо иной закон или нормативно-правовой акт)</w:t>
      </w:r>
    </w:p>
    <w:p w:rsidR="009E198C" w:rsidRPr="004D5A63" w:rsidRDefault="009E198C" w:rsidP="009E198C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4D5A63">
        <w:t>Принцип привлечения конфидентов как принцип оперативно-розыскной деятельности (или иной принцип оперативно-розыскной деятельности)</w:t>
      </w:r>
    </w:p>
    <w:p w:rsidR="009E198C" w:rsidRPr="004D5A63" w:rsidRDefault="009E198C" w:rsidP="009E198C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4D5A63">
        <w:t>Оперативно-розыскное право и его место в системе российского права</w:t>
      </w:r>
    </w:p>
    <w:p w:rsidR="009E198C" w:rsidRPr="004D5A63" w:rsidRDefault="009E198C" w:rsidP="009E198C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4D5A63">
        <w:t>Оперативно-проверочная работа как направление оперативно-розыскной деятельности (или иное направление оперативно-розыскной деятельности)</w:t>
      </w:r>
    </w:p>
    <w:p w:rsidR="009E198C" w:rsidRPr="004D5A63" w:rsidRDefault="009E198C" w:rsidP="009E198C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4D5A63">
        <w:t>Выявление преступлений как задача оперативно-розыскной деятельности (или иная задача оперативно-розыскной деятельности)</w:t>
      </w:r>
    </w:p>
    <w:p w:rsidR="009E198C" w:rsidRPr="004D5A63" w:rsidRDefault="009E198C" w:rsidP="009E198C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4D5A63">
        <w:t>Отличие оперативно-розыскной деятельности от уголовно-процессуальной деятельности (либо иного вида деятельности)</w:t>
      </w:r>
    </w:p>
    <w:p w:rsidR="009E198C" w:rsidRPr="004D5A63" w:rsidRDefault="009E198C" w:rsidP="009E198C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4D5A63">
        <w:t>Федеральная служба по контролю за оборотом наркотиков и ее полномочия в сфере оперативно-розыскной деятельности (или иной орган оперативно-розыскной деятельности)</w:t>
      </w:r>
    </w:p>
    <w:p w:rsidR="009E198C" w:rsidRPr="004D5A63" w:rsidRDefault="009E198C" w:rsidP="009E198C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4D5A63">
        <w:lastRenderedPageBreak/>
        <w:t>Права органов федеральной службы безопасности в сфере оперативно-розыскной деятельности (или иной орган оперативно-розыскной деятельности)</w:t>
      </w:r>
    </w:p>
    <w:p w:rsidR="009E198C" w:rsidRPr="004D5A63" w:rsidRDefault="009E198C" w:rsidP="009E198C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4D5A63">
        <w:t>Обязанности органов внутренних дел в сфере оперативно-розыскной деятельности (или иной орган оперативно-розыскной деятельности)</w:t>
      </w:r>
    </w:p>
    <w:p w:rsidR="009E198C" w:rsidRPr="004D5A63" w:rsidRDefault="009E198C" w:rsidP="009E198C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4D5A63">
        <w:t xml:space="preserve">Правовые основы сотрудничества физических лиц с органами оперативно-розыскной деятельности </w:t>
      </w:r>
    </w:p>
    <w:p w:rsidR="009E198C" w:rsidRPr="004D5A63" w:rsidRDefault="009E198C" w:rsidP="009E198C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4D5A63">
        <w:t>Особенности проведения оперативно-розыскных мероприятий оперативными подразделениями Федеральной службы исполнения наказаний (или иным оперативно-розыскным органом)</w:t>
      </w:r>
    </w:p>
    <w:p w:rsidR="009E198C" w:rsidRPr="004D5A63" w:rsidRDefault="009E198C" w:rsidP="009E198C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4D5A63">
        <w:t>Использование результатов оперативно-розыскных мероприятий в уголовно-процессуальной деятельности (или ином виде правоохранительной деятельности)</w:t>
      </w:r>
    </w:p>
    <w:p w:rsidR="009E198C" w:rsidRPr="004D5A63" w:rsidRDefault="009E198C" w:rsidP="009E198C">
      <w:pPr>
        <w:pStyle w:val="a9"/>
        <w:keepNext/>
        <w:keepLines/>
        <w:numPr>
          <w:ilvl w:val="0"/>
          <w:numId w:val="4"/>
        </w:numPr>
        <w:tabs>
          <w:tab w:val="clear" w:pos="720"/>
          <w:tab w:val="num" w:pos="40"/>
        </w:tabs>
        <w:spacing w:after="0"/>
        <w:ind w:left="40" w:firstLine="0"/>
        <w:jc w:val="both"/>
      </w:pPr>
      <w:r w:rsidRPr="004D5A63">
        <w:t>Прокурорский надзор (или судебный контроль или иной вид контроля) за деятельностью оперативно-розыскных органов.</w:t>
      </w:r>
    </w:p>
    <w:p w:rsidR="009E198C" w:rsidRPr="004D5A63" w:rsidRDefault="009E198C" w:rsidP="009E198C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Наблюдение как оперативно-розыскное мероприятие (или иное оперативно-розыскное мероприятие)</w:t>
      </w:r>
    </w:p>
    <w:p w:rsidR="009E198C" w:rsidRPr="004D5A63" w:rsidRDefault="009E198C" w:rsidP="009E198C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9E198C" w:rsidRPr="004D5A63" w:rsidRDefault="009E198C" w:rsidP="009E198C">
      <w:pPr>
        <w:keepNext/>
        <w:keepLines/>
        <w:jc w:val="both"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4D5A63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4D5A63">
        <w:rPr>
          <w:rFonts w:ascii="Times New Roman" w:hAnsi="Times New Roman" w:cs="Times New Roman"/>
          <w:b/>
          <w:bCs/>
        </w:rPr>
        <w:t>  </w:t>
      </w:r>
    </w:p>
    <w:p w:rsidR="009E198C" w:rsidRPr="004D5A63" w:rsidRDefault="009E198C" w:rsidP="009E198C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</w:rPr>
        <w:t> </w:t>
      </w:r>
      <w:r w:rsidRPr="004D5A63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9E198C" w:rsidRPr="004D5A63" w:rsidRDefault="009E198C" w:rsidP="009E198C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spacing w:val="-1"/>
          <w:lang w:val="ru-RU"/>
        </w:rPr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4D5A63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9E198C" w:rsidRPr="004D5A63" w:rsidRDefault="009E198C" w:rsidP="009E198C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9E198C" w:rsidRPr="004D5A63" w:rsidRDefault="009E198C" w:rsidP="009E198C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9E198C" w:rsidRPr="004D5A63" w:rsidRDefault="009E198C" w:rsidP="009E198C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</w:p>
    <w:p w:rsidR="009E198C" w:rsidRPr="004D5A63" w:rsidRDefault="009E198C" w:rsidP="009E198C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D5A63">
        <w:rPr>
          <w:rFonts w:ascii="Times New Roman" w:eastAsia="Calibri" w:hAnsi="Times New Roman" w:cs="Times New Roman"/>
          <w:color w:val="000000"/>
          <w:sz w:val="24"/>
          <w:szCs w:val="24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9E198C" w:rsidRPr="004D5A63" w:rsidRDefault="009E198C" w:rsidP="009E198C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4D5A63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9E198C" w:rsidRPr="004D5A63" w:rsidRDefault="009E198C" w:rsidP="009E198C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4D5A63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4D5A63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E198C" w:rsidRPr="004D5A63" w:rsidRDefault="009E198C" w:rsidP="009E198C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4D5A63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4D5A63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9E198C" w:rsidRPr="004D5A63" w:rsidRDefault="009E198C" w:rsidP="009E198C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</w:rPr>
      </w:pPr>
      <w:r w:rsidRPr="004D5A63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</w:t>
      </w:r>
      <w:r w:rsidRPr="004D5A63">
        <w:rPr>
          <w:rFonts w:ascii="Times New Roman" w:hAnsi="Times New Roman" w:cs="Times New Roman"/>
          <w:color w:val="000000"/>
        </w:rPr>
        <w:t xml:space="preserve">Количество вопросов в зачетном задании – 2. </w:t>
      </w:r>
    </w:p>
    <w:p w:rsidR="009E198C" w:rsidRPr="004D5A63" w:rsidRDefault="009E198C" w:rsidP="009E19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4D5A63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9E198C" w:rsidRPr="004D5A63" w:rsidRDefault="009E198C" w:rsidP="009E19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9E198C" w:rsidRPr="004D5A63" w:rsidRDefault="009E198C" w:rsidP="009E19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</w:t>
      </w:r>
      <w:r w:rsidRPr="004D5A63">
        <w:rPr>
          <w:rFonts w:ascii="Times New Roman" w:hAnsi="Times New Roman" w:cs="Times New Roman"/>
          <w:lang w:val="ru-RU"/>
        </w:rPr>
        <w:lastRenderedPageBreak/>
        <w:t>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9E198C" w:rsidRPr="004D5A63" w:rsidRDefault="009E198C" w:rsidP="009E19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9E198C" w:rsidRPr="004D5A63" w:rsidRDefault="009E198C" w:rsidP="009E19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50-100 баллов (зачет)</w:t>
      </w:r>
    </w:p>
    <w:p w:rsidR="009E198C" w:rsidRPr="004D5A63" w:rsidRDefault="009E198C" w:rsidP="009E198C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0-49 баллов (незачет)</w:t>
      </w:r>
    </w:p>
    <w:p w:rsidR="009E198C" w:rsidRPr="004D5A63" w:rsidRDefault="009E198C" w:rsidP="009E19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9E198C" w:rsidRPr="004D5A63" w:rsidRDefault="009E198C" w:rsidP="009E198C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9E198C" w:rsidRPr="004D5A63" w:rsidRDefault="009E198C" w:rsidP="009E198C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9E198C" w:rsidRPr="004D5A63" w:rsidRDefault="009E198C">
      <w:pPr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br w:type="page"/>
      </w:r>
    </w:p>
    <w:p w:rsidR="00133419" w:rsidRPr="004D5A63" w:rsidRDefault="004D5A63" w:rsidP="004D5A63">
      <w:pPr>
        <w:widowControl w:val="0"/>
        <w:jc w:val="right"/>
        <w:rPr>
          <w:rFonts w:ascii="Times New Roman" w:hAnsi="Times New Roman" w:cs="Times New Roman"/>
        </w:rPr>
      </w:pPr>
      <w:r w:rsidRPr="004D5A63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F820B59" wp14:editId="4AFA3610">
            <wp:simplePos x="1800225" y="361950"/>
            <wp:positionH relativeFrom="margin">
              <wp:align>center</wp:align>
            </wp:positionH>
            <wp:positionV relativeFrom="margin">
              <wp:align>top</wp:align>
            </wp:positionV>
            <wp:extent cx="5397500" cy="757110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419" w:rsidRPr="004D5A63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</w:t>
      </w:r>
    </w:p>
    <w:p w:rsidR="004D5A63" w:rsidRPr="004D5A63" w:rsidRDefault="004D5A63" w:rsidP="00133419">
      <w:pPr>
        <w:pStyle w:val="a5"/>
        <w:widowControl w:val="0"/>
        <w:spacing w:after="0"/>
        <w:ind w:left="0" w:firstLine="708"/>
        <w:jc w:val="both"/>
      </w:pPr>
      <w:r w:rsidRPr="004D5A63">
        <w:br w:type="page"/>
      </w:r>
    </w:p>
    <w:p w:rsidR="00133419" w:rsidRPr="004D5A63" w:rsidRDefault="00133419" w:rsidP="00133419">
      <w:pPr>
        <w:pStyle w:val="a5"/>
        <w:widowControl w:val="0"/>
        <w:spacing w:after="0"/>
        <w:ind w:left="0" w:firstLine="708"/>
        <w:jc w:val="both"/>
      </w:pPr>
      <w:r w:rsidRPr="004D5A63">
        <w:lastRenderedPageBreak/>
        <w:t xml:space="preserve">Методические  указания  по  освоению  дисциплины  </w:t>
      </w:r>
      <w:r w:rsidRPr="004D5A63">
        <w:rPr>
          <w:u w:val="single"/>
        </w:rPr>
        <w:t>«Основы российского уголовно-розыскного права»</w:t>
      </w:r>
      <w:r w:rsidRPr="004D5A63">
        <w:t xml:space="preserve"> адресованы  студентам  </w:t>
      </w:r>
      <w:r w:rsidRPr="004D5A63">
        <w:rPr>
          <w:color w:val="000000"/>
        </w:rPr>
        <w:t xml:space="preserve">очной и заочной </w:t>
      </w:r>
      <w:r w:rsidRPr="004D5A63">
        <w:t xml:space="preserve">формы обучения.  </w:t>
      </w:r>
    </w:p>
    <w:p w:rsidR="00133419" w:rsidRPr="004D5A63" w:rsidRDefault="00133419" w:rsidP="00133419">
      <w:pPr>
        <w:widowControl w:val="0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D5A63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133419" w:rsidRPr="004D5A63" w:rsidRDefault="00133419" w:rsidP="00133419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D5A63">
        <w:rPr>
          <w:color w:val="000000"/>
        </w:rPr>
        <w:t>- лекции;</w:t>
      </w:r>
    </w:p>
    <w:p w:rsidR="00133419" w:rsidRPr="004D5A63" w:rsidRDefault="00133419" w:rsidP="00133419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D5A63">
        <w:rPr>
          <w:color w:val="000000"/>
        </w:rPr>
        <w:t>- практические за</w:t>
      </w:r>
      <w:bookmarkStart w:id="3" w:name="_GoBack"/>
      <w:bookmarkEnd w:id="3"/>
      <w:r w:rsidRPr="004D5A63">
        <w:rPr>
          <w:color w:val="000000"/>
        </w:rPr>
        <w:t>нятия;</w:t>
      </w:r>
    </w:p>
    <w:p w:rsidR="00133419" w:rsidRPr="004D5A63" w:rsidRDefault="00133419" w:rsidP="00133419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D5A63">
        <w:rPr>
          <w:color w:val="000000"/>
        </w:rPr>
        <w:t>- самостоятельная работа студента</w:t>
      </w:r>
    </w:p>
    <w:p w:rsidR="00133419" w:rsidRPr="004D5A63" w:rsidRDefault="00133419" w:rsidP="00133419">
      <w:pPr>
        <w:pStyle w:val="a5"/>
        <w:widowControl w:val="0"/>
        <w:spacing w:after="0"/>
        <w:ind w:left="0" w:firstLine="708"/>
        <w:jc w:val="both"/>
      </w:pPr>
      <w:r w:rsidRPr="004D5A63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133419" w:rsidRPr="004D5A63" w:rsidRDefault="00133419" w:rsidP="00133419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133419" w:rsidRPr="004D5A63" w:rsidRDefault="00133419" w:rsidP="00133419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133419" w:rsidRPr="004D5A63" w:rsidRDefault="00133419" w:rsidP="00133419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133419" w:rsidRPr="004D5A63" w:rsidRDefault="00133419" w:rsidP="00133419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4D5A63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133419" w:rsidRPr="004D5A63" w:rsidRDefault="00133419" w:rsidP="00133419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D5A63">
        <w:rPr>
          <w:color w:val="000000"/>
        </w:rPr>
        <w:t xml:space="preserve">При подготовке к практическим занятиям каждый студент должен:  </w:t>
      </w:r>
    </w:p>
    <w:p w:rsidR="00133419" w:rsidRPr="004D5A63" w:rsidRDefault="00133419" w:rsidP="00133419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D5A63">
        <w:rPr>
          <w:color w:val="000000"/>
        </w:rPr>
        <w:t xml:space="preserve">– изучить рекомендованную учебную литературу;  </w:t>
      </w:r>
    </w:p>
    <w:p w:rsidR="00133419" w:rsidRPr="004D5A63" w:rsidRDefault="00133419" w:rsidP="00133419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D5A63">
        <w:rPr>
          <w:color w:val="000000"/>
        </w:rPr>
        <w:t xml:space="preserve">– изучить конспекты лекций;  </w:t>
      </w:r>
    </w:p>
    <w:p w:rsidR="00133419" w:rsidRPr="004D5A63" w:rsidRDefault="00133419" w:rsidP="00133419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D5A63">
        <w:rPr>
          <w:color w:val="000000"/>
        </w:rPr>
        <w:t xml:space="preserve">– подготовить ответы на все вопросы по изучаемой теме;  </w:t>
      </w:r>
    </w:p>
    <w:p w:rsidR="00133419" w:rsidRPr="004D5A63" w:rsidRDefault="00133419" w:rsidP="00133419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D5A63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133419" w:rsidRPr="004D5A63" w:rsidRDefault="00133419" w:rsidP="00133419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D5A63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133419" w:rsidRPr="004D5A63" w:rsidRDefault="00133419" w:rsidP="00133419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D5A63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4D5A63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133419" w:rsidRPr="004D5A63" w:rsidRDefault="00133419" w:rsidP="00133419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D5A63">
        <w:rPr>
          <w:color w:val="000000"/>
        </w:rPr>
        <w:t xml:space="preserve">Студент  должен  готовиться  к  предстоящим контрольным работам  по  всем,  обозначенным  в  рабочей программе дисциплины вопросам.  </w:t>
      </w:r>
    </w:p>
    <w:p w:rsidR="00133419" w:rsidRPr="004D5A63" w:rsidRDefault="00133419" w:rsidP="00133419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D5A63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133419" w:rsidRPr="004D5A63" w:rsidRDefault="00133419" w:rsidP="00133419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D5A63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133419" w:rsidRPr="004D5A63" w:rsidRDefault="00133419" w:rsidP="00133419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4D5A63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4D5A63">
          <w:rPr>
            <w:rStyle w:val="a8"/>
            <w:color w:val="000000"/>
          </w:rPr>
          <w:t>http://library.rsue.ru/</w:t>
        </w:r>
      </w:hyperlink>
      <w:r w:rsidRPr="004D5A63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133419" w:rsidRPr="004D5A6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3D94297C"/>
    <w:multiLevelType w:val="multilevel"/>
    <w:tmpl w:val="9FEEE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num w:numId="1">
    <w:abstractNumId w:val="2"/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33419"/>
    <w:rsid w:val="001F0BC7"/>
    <w:rsid w:val="004D5A63"/>
    <w:rsid w:val="00844858"/>
    <w:rsid w:val="009E198C"/>
    <w:rsid w:val="00C159EA"/>
    <w:rsid w:val="00C314C3"/>
    <w:rsid w:val="00C37A5D"/>
    <w:rsid w:val="00D31453"/>
    <w:rsid w:val="00E209E2"/>
    <w:rsid w:val="00F3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E198C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9E198C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9E198C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8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9E198C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9E198C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9E198C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9E198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9E19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uiPriority w:val="99"/>
    <w:rsid w:val="009E198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uiPriority w:val="99"/>
    <w:rsid w:val="009E198C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uiPriority w:val="99"/>
    <w:locked/>
    <w:rsid w:val="009E198C"/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styleId="a7">
    <w:name w:val="TOC Heading"/>
    <w:basedOn w:val="1"/>
    <w:next w:val="a"/>
    <w:uiPriority w:val="99"/>
    <w:qFormat/>
    <w:rsid w:val="009E198C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99"/>
    <w:semiHidden/>
    <w:rsid w:val="009E198C"/>
    <w:pPr>
      <w:keepNext/>
      <w:keepLines/>
      <w:tabs>
        <w:tab w:val="right" w:leader="dot" w:pos="9345"/>
      </w:tabs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rsid w:val="009E198C"/>
    <w:rPr>
      <w:color w:val="0000FF"/>
      <w:u w:val="single"/>
    </w:rPr>
  </w:style>
  <w:style w:type="paragraph" w:styleId="a9">
    <w:name w:val="Body Text"/>
    <w:basedOn w:val="a"/>
    <w:link w:val="aa"/>
    <w:uiPriority w:val="99"/>
    <w:semiHidden/>
    <w:rsid w:val="009E198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9E198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13341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1334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38</Pages>
  <Words>11685</Words>
  <Characters>66610</Characters>
  <Application>Microsoft Office Word</Application>
  <DocSecurity>0</DocSecurity>
  <Lines>555</Lines>
  <Paragraphs>156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2018-2019_z40_03_01_03_1_plx_Основы российского уголовно-розыскного права</vt:lpstr>
      <vt:lpstr>Лист1</vt:lpstr>
    </vt:vector>
  </TitlesOfParts>
  <Company/>
  <LinksUpToDate>false</LinksUpToDate>
  <CharactersWithSpaces>78139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2018-2019_z40_03_01_03_1_plx_Основы российского уголовно-розыскного права</dc:title>
  <dc:creator>FastReport.NET</dc:creator>
  <cp:lastModifiedBy>Л. А. Бушмакина</cp:lastModifiedBy>
  <cp:revision>7</cp:revision>
  <cp:lastPrinted>2018-09-29T04:47:00Z</cp:lastPrinted>
  <dcterms:created xsi:type="dcterms:W3CDTF">2018-09-21T10:41:00Z</dcterms:created>
  <dcterms:modified xsi:type="dcterms:W3CDTF">2018-10-11T09:25:00Z</dcterms:modified>
</cp:coreProperties>
</file>