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F4" w:rsidRDefault="000109F4">
      <w:r>
        <w:rPr>
          <w:noProof/>
          <w:lang w:val="ru-RU" w:eastAsia="ru-RU"/>
        </w:rPr>
        <w:drawing>
          <wp:inline distT="0" distB="0" distL="0" distR="0" wp14:anchorId="39BD3764">
            <wp:extent cx="6485890" cy="8990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99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0109F4" w:rsidRDefault="00706CD6"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9001125"/>
            <wp:effectExtent l="0" t="0" r="0" b="9525"/>
            <wp:docPr id="9" name="Рисунок 9" descr="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9F4">
        <w:br w:type="page"/>
      </w:r>
    </w:p>
    <w:p w:rsidR="000109F4" w:rsidRDefault="000109F4"/>
    <w:p w:rsidR="004709E1" w:rsidRPr="000109F4" w:rsidRDefault="004709E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4709E1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z40.03.01.03_1.plx</w:t>
            </w:r>
          </w:p>
        </w:tc>
        <w:tc>
          <w:tcPr>
            <w:tcW w:w="3545" w:type="dxa"/>
          </w:tcPr>
          <w:p w:rsidR="004709E1" w:rsidRDefault="004709E1"/>
        </w:tc>
        <w:tc>
          <w:tcPr>
            <w:tcW w:w="1560" w:type="dxa"/>
          </w:tcPr>
          <w:p w:rsidR="004709E1" w:rsidRDefault="004709E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09E1">
        <w:trPr>
          <w:trHeight w:hRule="exact" w:val="138"/>
        </w:trPr>
        <w:tc>
          <w:tcPr>
            <w:tcW w:w="143" w:type="dxa"/>
          </w:tcPr>
          <w:p w:rsidR="004709E1" w:rsidRDefault="004709E1"/>
        </w:tc>
        <w:tc>
          <w:tcPr>
            <w:tcW w:w="1844" w:type="dxa"/>
          </w:tcPr>
          <w:p w:rsidR="004709E1" w:rsidRDefault="004709E1"/>
        </w:tc>
        <w:tc>
          <w:tcPr>
            <w:tcW w:w="2694" w:type="dxa"/>
          </w:tcPr>
          <w:p w:rsidR="004709E1" w:rsidRDefault="004709E1"/>
        </w:tc>
        <w:tc>
          <w:tcPr>
            <w:tcW w:w="3545" w:type="dxa"/>
          </w:tcPr>
          <w:p w:rsidR="004709E1" w:rsidRDefault="004709E1"/>
        </w:tc>
        <w:tc>
          <w:tcPr>
            <w:tcW w:w="1560" w:type="dxa"/>
          </w:tcPr>
          <w:p w:rsidR="004709E1" w:rsidRDefault="004709E1"/>
        </w:tc>
        <w:tc>
          <w:tcPr>
            <w:tcW w:w="852" w:type="dxa"/>
          </w:tcPr>
          <w:p w:rsidR="004709E1" w:rsidRDefault="004709E1"/>
        </w:tc>
        <w:tc>
          <w:tcPr>
            <w:tcW w:w="143" w:type="dxa"/>
          </w:tcPr>
          <w:p w:rsidR="004709E1" w:rsidRDefault="004709E1"/>
        </w:tc>
      </w:tr>
      <w:tr w:rsidR="004709E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9E1" w:rsidRDefault="004709E1"/>
        </w:tc>
      </w:tr>
      <w:tr w:rsidR="004709E1">
        <w:trPr>
          <w:trHeight w:hRule="exact" w:val="248"/>
        </w:trPr>
        <w:tc>
          <w:tcPr>
            <w:tcW w:w="143" w:type="dxa"/>
          </w:tcPr>
          <w:p w:rsidR="004709E1" w:rsidRDefault="004709E1"/>
        </w:tc>
        <w:tc>
          <w:tcPr>
            <w:tcW w:w="1844" w:type="dxa"/>
          </w:tcPr>
          <w:p w:rsidR="004709E1" w:rsidRDefault="004709E1"/>
        </w:tc>
        <w:tc>
          <w:tcPr>
            <w:tcW w:w="2694" w:type="dxa"/>
          </w:tcPr>
          <w:p w:rsidR="004709E1" w:rsidRDefault="004709E1"/>
        </w:tc>
        <w:tc>
          <w:tcPr>
            <w:tcW w:w="3545" w:type="dxa"/>
          </w:tcPr>
          <w:p w:rsidR="004709E1" w:rsidRDefault="004709E1"/>
        </w:tc>
        <w:tc>
          <w:tcPr>
            <w:tcW w:w="1560" w:type="dxa"/>
          </w:tcPr>
          <w:p w:rsidR="004709E1" w:rsidRDefault="004709E1"/>
        </w:tc>
        <w:tc>
          <w:tcPr>
            <w:tcW w:w="852" w:type="dxa"/>
          </w:tcPr>
          <w:p w:rsidR="004709E1" w:rsidRDefault="004709E1"/>
        </w:tc>
        <w:tc>
          <w:tcPr>
            <w:tcW w:w="143" w:type="dxa"/>
          </w:tcPr>
          <w:p w:rsidR="004709E1" w:rsidRDefault="004709E1"/>
        </w:tc>
      </w:tr>
      <w:tr w:rsidR="004709E1" w:rsidRPr="000109F4">
        <w:trPr>
          <w:trHeight w:hRule="exact" w:val="277"/>
        </w:trPr>
        <w:tc>
          <w:tcPr>
            <w:tcW w:w="143" w:type="dxa"/>
          </w:tcPr>
          <w:p w:rsidR="004709E1" w:rsidRDefault="004709E1"/>
        </w:tc>
        <w:tc>
          <w:tcPr>
            <w:tcW w:w="1844" w:type="dxa"/>
          </w:tcPr>
          <w:p w:rsidR="004709E1" w:rsidRDefault="004709E1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361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4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500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Финансовое и административное право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_________________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4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222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Финансовое и административное право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138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387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222"/>
        </w:trPr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_________________</w:t>
            </w:r>
          </w:p>
          <w:p w:rsidR="004709E1" w:rsidRPr="000109F4" w:rsidRDefault="004709E1">
            <w:pPr>
              <w:spacing w:after="0" w:line="240" w:lineRule="auto"/>
              <w:rPr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к.ю.н., доцент, Науменко А.М. _________________</w:t>
            </w: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</w:tbl>
    <w:p w:rsidR="004709E1" w:rsidRPr="000109F4" w:rsidRDefault="000109F4">
      <w:pPr>
        <w:rPr>
          <w:sz w:val="0"/>
          <w:szCs w:val="0"/>
          <w:lang w:val="ru-RU"/>
        </w:rPr>
      </w:pPr>
      <w:r w:rsidRPr="000109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76"/>
        <w:gridCol w:w="1752"/>
        <w:gridCol w:w="4799"/>
        <w:gridCol w:w="970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09E1" w:rsidRPr="000109F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устойчивой системы знаний  об основах правового регулирования налоговой сферы, о правовых признаках налоговых платежей и их структуре, правовом статусе участников налоговых отношений; интеграция знаний о налогах и налоговой системе, полученных в ходе изучения других дисциплин учебного плана, в единый комплекс; формирование базовых представлений о порядке надлежащего исполнения правовых обязанностей на основе развитого правосознания,  сформированных профессиональных установок и ценностных ориентаций (на примере налоговых отношений); формирование способности к правовой оценке фактического поведения участников налоговых правоотношений.</w:t>
            </w:r>
          </w:p>
        </w:tc>
      </w:tr>
      <w:tr w:rsidR="004709E1" w:rsidRPr="000109F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освоения дисциплины: изучение видов налоговых платежей, их особенностей и признаков;  исследование порядка исполнения обязанности по уплате налоговых платежей, форм и методов налогового контроля, порядка привлечения к ответственности за нарушения налогового законодательства, а также порядка защиты прав участников налоговых отношений; рассмотрение проблем квалификации налоговых правонарушений; изучение актуальных теоретических и практических проблем подотрасли налогового права; получение опыта   принятия эффективных юридически значимых решений в сфере реализации налогово-правовых норм; обучение навыкам правовой оценки фактического поведения участников налоговых правоотношений на предмет законности, надлежащего выполнения возложенных законом юридических обязанностей и предписаний в налоговой сфере.</w:t>
            </w:r>
          </w:p>
        </w:tc>
      </w:tr>
      <w:tr w:rsidR="004709E1" w:rsidRPr="000109F4">
        <w:trPr>
          <w:trHeight w:hRule="exact" w:val="277"/>
        </w:trPr>
        <w:tc>
          <w:tcPr>
            <w:tcW w:w="766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709E1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709E1" w:rsidRPr="000109F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09E1" w:rsidRPr="000109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,Уголовное право,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,Административное право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4709E1" w:rsidRPr="000109F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право,</w:t>
            </w:r>
          </w:p>
        </w:tc>
      </w:tr>
      <w:tr w:rsidR="004709E1" w:rsidRPr="000109F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4709E1" w:rsidRPr="000109F4">
        <w:trPr>
          <w:trHeight w:hRule="exact" w:val="277"/>
        </w:trPr>
        <w:tc>
          <w:tcPr>
            <w:tcW w:w="766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709E1" w:rsidRPr="000109F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налоговое законодательство Российской Федерации,  сущность, специфику и содержание основных налогово -правовых актов (нормативных, правоприменительных, интерпретационных);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оперировать юридическими понятиями и категориями, разработанными наукой налогового права;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сфере;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особенности и признаки  налоговых правоотношений, их виды, а также совокупность правовых норм, закрепляющих  правовой статус участников налоговых правоотношений;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 w:rsidRPr="000109F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действовать в соответствии с должностными инструкциями, а также определять компетенцию органов публичной власти, обладающих юрисдикционными полномочиями в налоговой сфере , в том числе - при наличии налогового спора (конфликта);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правовых актов, налоговых правоотношений, являющихся объектом профессиональной деятельности;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законодательство Российской Федерации;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формы реализации налогово-правовых норм, 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устанавливать форму реализации налогово-правовой нормы в исследуемом правоотношении (соблюдение, исполнение, использование);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юридической терминологией в налоговой сфере, а также  навыками работы с налоговыми правовыми актами;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положения действующего налогового законодательства;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демонстрировать профессиональные стандарты поведения;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применять на практике имеющиеся профессиональные знания;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09E1" w:rsidRPr="000109F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</w:tc>
      </w:tr>
      <w:tr w:rsidR="004709E1" w:rsidRPr="000109F4">
        <w:trPr>
          <w:trHeight w:hRule="exact" w:val="277"/>
        </w:trPr>
        <w:tc>
          <w:tcPr>
            <w:tcW w:w="99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709E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709E1" w:rsidRPr="000109F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«Теоретико-правые основы налогообложения»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1.1:  «Предмет, метод, система налогового права Российской Федерации»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как подотрасль финансового права и как отрасль законодательства.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налогового права в России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 предмет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регулирования налоговых отношений.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источников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Налогово-правовая норма и ее особенности.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8"/>
        <w:gridCol w:w="117"/>
        <w:gridCol w:w="804"/>
        <w:gridCol w:w="666"/>
        <w:gridCol w:w="1082"/>
        <w:gridCol w:w="1203"/>
        <w:gridCol w:w="666"/>
        <w:gridCol w:w="383"/>
        <w:gridCol w:w="938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09E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1.3: "Субъекты налогового права. Участники налоговых отношений"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налоговых отношений. Понятие налогово-правового статуса.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участников налоговых отношений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Налогоплательщики, правовой статус. Классификация налогоплательщиков. Взаимозависимые лица.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отношениях.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Личный кабинет налогоплательщика.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агенты.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Консолидированная группа налогоплательщиков: понятие, правовой статус.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налогообложения налогоплательщиков-участников региональных инвестиционных проектов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контролируемых иностранных компаний.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органов налогового администрирования.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права и обязанности налоговых органов.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"Правовые основы налоговой системы"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системы государства.  Существенные параметры налоговой системы. Структура налоговой системы.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мировых  налоговых систем.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построения налоговой системы РФ.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Установление и введение налоговых платежей.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налоговые режимы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6"/>
        <w:gridCol w:w="119"/>
        <w:gridCol w:w="812"/>
        <w:gridCol w:w="672"/>
        <w:gridCol w:w="1102"/>
        <w:gridCol w:w="1213"/>
        <w:gridCol w:w="672"/>
        <w:gridCol w:w="388"/>
        <w:gridCol w:w="94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709E1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"Общая характеристика налогового права Российской Федерации"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источников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законодательство: понятие, структура, состав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правотворческого процесса в сфере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Действие налогового законодательства во времени, в пространстве и по кругу лиц.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Подзаконные акты в сфере налогового регулирования.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официального опубликования нормативных актов, регулирующих налоговые правоотношения.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Международный договор как источник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Принципы налогового права.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Налоговые платежи, их виды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налога, юридические признаки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сбора и пошлины.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Страховые сборы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налоговых платежей. Обязательные  и факультативные признаки элементов налога.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Классификации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"Правовые основы налоговой системы"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«Система налогов и сборов РФ»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Вопросы для подготовки по изучаемой теме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Налоговая система России: общая характеристика и структура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Принципы организации и функционирования налоговой системы России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Система налоговых платежей РФ.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Нормативно-правовое закрепление классификации налоговых платежей: федеральные, региональные, местные налоги и сборы.Налоговая политика: понятие, сущность.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Органы государственной власти, формирующие и осуществляющие налоговую политику государства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Методы осуществления налоговой политики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Основные направления налоговой реформы в РФ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02"/>
        <w:gridCol w:w="119"/>
        <w:gridCol w:w="815"/>
        <w:gridCol w:w="674"/>
        <w:gridCol w:w="1092"/>
        <w:gridCol w:w="1215"/>
        <w:gridCol w:w="674"/>
        <w:gridCol w:w="389"/>
        <w:gridCol w:w="948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709E1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"Участники налоговых отношений"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участников налоговых отношений.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Налогоплательщики. Особенности определения право- и дееспособности. Классификации налогоплательщиков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Представительство в налоговых отношениях.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Лица, содействующие уплате налогов. Правовой статус налоговых агентов.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организации и деятельности органов налогового администрирования.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Таможенные органы как участники налоговых отношений.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Финансовые органы как участники налоговых отношений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Правовые основы взаимодействия налоговых органов и органов внутренних дел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2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709E1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"Предмет, метод, система налогового права Российской Федерации"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налогового права Российской Федерации»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право: понятие, предмет, метод регулирования.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Налоговое право в системе российского права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налогового права.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норма и ее особенности.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Отличие налога от налогового сбора.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Налоговые и неналоговые сборы.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 и страховые взносы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Налоговая льгота как факультативный элемент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Методы налогообложения: равное, пропорциональное, прогрессивное, регрессивное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Соотношение налогового права с другими структурными элементами системы российского права: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конституционное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административное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финансовое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бюджетное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право и гражданское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уголовное право;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налоговое и муниципальное право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и основные признаки нормы налогового права. Структура налоговой нормы. Виды налоговых норм.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Толкование налоговых норм.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 Конституционно-правовые нормы в системе налогового регулирования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Несоответствие  нормативно- правовых актов о налогах и сборах НК РФ.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Значение актов судебных органов в сфере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Акты Конституционного суда в сфере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Общеотраслевые и специальные принципы налогового права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 w:rsidRPr="000109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"Правовые основы исполнения обязанности по уплате налоговых платежей. Порядок осуществления налогового контроля и привлечения к ответственности за совершение налоговых правонарушений"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</w:tbl>
    <w:p w:rsidR="004709E1" w:rsidRPr="000109F4" w:rsidRDefault="000109F4">
      <w:pPr>
        <w:rPr>
          <w:sz w:val="0"/>
          <w:szCs w:val="0"/>
          <w:lang w:val="ru-RU"/>
        </w:rPr>
      </w:pPr>
      <w:r w:rsidRPr="000109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709E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2.1: «Налоговая обязанность»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обязанность: понятие и содержание.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исполнения обязанности по уплате налоговых платежей: исчисление и уплата налога. Юридическое определение момента уплаты налогового платежа.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принципы исполнения обязанности по уплате налога (сбора).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Возникновение, изменение и прекращение обязанности по уплате налога  сбора.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Недоимка. Порядок взыскания с налогоплательщика-организации и налогоплательщика-физического лица налога, сбора, пени.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2.2: «Налоговый контроль»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налогового контроля и его значение. Налоговый контроль как разновидность финансового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 осуществления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налогоплательщиков. Идентификационный номер налогоплательщика.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используемая в целях проведения налогового контроля. Порядок получения такой информации.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Налоговая проверка как основной вид налогового контроля.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контроль в связи с совершением сделок между взаимозависимыми лицами.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Соглашение о ценообразовании.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Налоговый мониторинг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709E1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 юридической ответственности за нарушения налогового законодательства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ответственности за нарушения законодательства о налогах и сборах.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ответственности за нарушения налогового законодательства: финансовая, административная, уголовная, дисциплинарная ответственность.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законодательства о налогах и сборах как основание привлечения к налоговой ответственности.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налогового правонарушения: объект, объективная сторона, субъект и субъективная сторона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Обстоятельства, исключающие привлечение налогоплательщика к ответственности. Обстоятельства, исключающие вину лица в совершении налогового правонарушения. Обстоятельства, смягчающие и отягчающие вину за совершение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налоговой санкции.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Виды налоговых правонарушений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нарушений законодательства о налогах и сборах.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налоговых правонарушений.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налоговых правонарушений и ответственность за их совершение.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правонарушения, совершаемые банковскими организациями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отношений"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Законодательное закрепление гарантий реализации прав налогоплательщиков на защиту нарушенных прав и интересов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Судебная форма защиты прав налогоплательщиков -  граждан  и юридических лиц.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Обжалование действий (решений) органов налоговой службы в административном порядке.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прав налогоплательщиков в Конституционном суде Российской Федерации.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взыскания убытков, причиненных налогоплательщикам действиями (решениями) налоговых органов.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475"/>
        <w:gridCol w:w="117"/>
        <w:gridCol w:w="802"/>
        <w:gridCol w:w="665"/>
        <w:gridCol w:w="1095"/>
        <w:gridCol w:w="1201"/>
        <w:gridCol w:w="665"/>
        <w:gridCol w:w="382"/>
        <w:gridCol w:w="937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709E1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"Налоговая обязанность"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Порядок исчисления и уплаты налоговых платежей. Принцип добросовестности исполнения обязанности по уплате налогов и сборов.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Порядок изменения сроков уплаты налогов и сборов.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изменения сроков уплаты налогов и сборов: отсрочка, рассрочка по уплате налога и сбора, инвестиционный налоговый кредит.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и условия применения способов обеспечения исполнения обязанности по уплате налогов и сборов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Порядок зачета и возврата излишне уплаченного налога, сбора или пени.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2.1. Понятие недоимки.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Требование об уплате налогов и сборов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Меры принудительного исполнения налоговой обязанности. Взыскание налога, сбора, пени.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взыскания налога, сбора и пени с налогоплательщика-физического лица.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Порядок взыскания налога, сбора и пени с налогоплательщиков организаций и индивидуальных предпринимателей.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Списание безнадежных долгов по налогам и сборам.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4709E1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"Налоговый контроль"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Налоговый контроль как вид финансового контроля: особенности, признаки, элементы.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задачи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Учет налогоплательщиков: порядок осуществления.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контрольные мероприятия. Составление протокола при производстве действий по осуществлению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положение лиц, участвующих в проведении мероприятий налогового контроля: свидетель, эксперт, специалист, понятой, переводчик. Процессуальные права и обязанности.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Органы, осуществляющие налоговые проверки. Полномочия по проведению налоговых проверок.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Камеральная налоговая проверка. Сроки проведения проверки. Порядок оформления результатов проверки.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Выездная налоговая проверка. Сроки проверки. Порядок проведения.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Повторные налоговые проверки.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Оформление результатов выездной налоговой проверки.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Порядок вынесения решения по результатам рассмотрения материалов налоговой проверки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Общие положения об ответственности за нарушения налогового законодательства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Налоговое правонарушение: понятие, признаки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налоговых правонарушений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привлечения к финансовой ответственности за совершение налоговых правонарушений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налогового правонарушения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Обстоятельства, смягчающие и отягчающие ответственность за совершение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Налоговые санкции. Понятие. Порядок назначения и взыскания.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709E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"Виды налоговых правонарушений"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Ответственность налогоплательщиков за нарушение порядка постановки на учет в налоговом органе.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Ответственность лиц, привлекаемых к осуществлению мероприятий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Ответственность банков за правонарушения, предусмотренные НК РФ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"Основные способы защиты прав участников налоговых правоотношений"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Законодательное закрепление гарантий реализации прав налогоплательщиков на защиту нарушенных прав и интересов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Судебная форма защиты прав налогоплательщиков -  граждан  и юридических лиц.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Обжалование действий (решений) органов налоговой службы в административном порядке.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Защита прав налогоплательщиков в Конституционном суде Российской Федерации.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взыскания убытков, причиненных налогоплательщикам действиями (решениями) налоговых органов.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 w:rsidRPr="000109F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"Правовые основы исчисления и уплаты федеральных налоговых платежей, а также применения специальных налоговых режимов"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</w:tbl>
    <w:p w:rsidR="004709E1" w:rsidRPr="000109F4" w:rsidRDefault="000109F4">
      <w:pPr>
        <w:rPr>
          <w:sz w:val="0"/>
          <w:szCs w:val="0"/>
          <w:lang w:val="ru-RU"/>
        </w:rPr>
      </w:pPr>
      <w:r w:rsidRPr="000109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4709E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3.1: «Порядок исчисления и уплаты федеральных налогов,  сборов, обязательных социальных взносов»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Федеральные налоги и сборы в системе налоговых платежей России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добавленную стоимость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Акцизы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доходы физических лиц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прибыль организаций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Водный налог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добычу полезных ископаемых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пошлина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за пользование объектами животного мира и водными биологическими ресурсами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взносы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"Правовые основы применения специальных налоговых режимов"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для сельскохозяйственных товаропроизводителей (единый сельскохозяйственный налог);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Упрощенная система налогообложения;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в виде единого налога на вмененный доход для отдельных видов деятельности;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налогообложения при выполнении соглашений о разделе продукции;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Патентная система налогообложения</w:t>
            </w:r>
          </w:p>
          <w:p w:rsidR="004709E1" w:rsidRDefault="004709E1">
            <w:pPr>
              <w:spacing w:after="0" w:line="240" w:lineRule="auto"/>
              <w:rPr>
                <w:sz w:val="19"/>
                <w:szCs w:val="19"/>
              </w:rPr>
            </w:pP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26"/>
        <w:gridCol w:w="118"/>
        <w:gridCol w:w="808"/>
        <w:gridCol w:w="678"/>
        <w:gridCol w:w="1099"/>
        <w:gridCol w:w="1208"/>
        <w:gridCol w:w="669"/>
        <w:gridCol w:w="386"/>
        <w:gridCol w:w="942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4709E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"Порядок исчисления и уплаты федеральных налогов, сборов, обязательных социальных взносов".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Правовая природа косвенных налогов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 сущность и правовая природа косвенных налоговых платежей.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Косвенные налоги в системе налогов и сборов России. Отличительные особенности установления  и уплаты.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понятий налогоплательщик и носитель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механизм исчисления и уплаты косвенных налогов. Порядок и условия возмещения косвенных налогов из бюджета государства.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оформления операций, подлежащих обложению косвенными налогами (налоговая отчетность).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.Порядок исчисления и уплаты налога на добавленную стоимость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Порядок исчисления и уплаты акцизов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Судебная практика в сфере разрешения налоговых споров по исчислению и уплате косвенных налогов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НДФЛ: понятие, место в системе налогов и сборов России.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Плательщики НДФЛ, их правовой статус.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налогообложения нерезидентов-физических лиц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налоговых вычетов по НДФЛ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и сроки уплаты НДФЛ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3: Правовое регулирование уплаты налога на прибыль организаций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налога на прибыль организаций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плательщиков налога на прибыль организаций.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Объект налогообложения по налогу на прибыль организаций. Понятие доходов и расходов.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Ставки налога  на прибыль, порядок его исчисления и уплаты.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Судебная практика в сфере разрешения налоговых споров по уплате налога на прибыль организаций.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4: Порядок исчисления и уплаты отдельных федеральных налоговых платежей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Природоресурсные налоговые платежи: понятие, место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0"/>
        <w:gridCol w:w="119"/>
        <w:gridCol w:w="812"/>
        <w:gridCol w:w="672"/>
        <w:gridCol w:w="1098"/>
        <w:gridCol w:w="1213"/>
        <w:gridCol w:w="672"/>
        <w:gridCol w:w="388"/>
        <w:gridCol w:w="94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4709E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в системе налогов России.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исчисления и уплаты НДПИ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исчисления и уплаты водного налога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Сбор за пользование объектами животного мира и водными биологическими ресурсами.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государственной пошлины.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Обязательные социальные взносы.</w:t>
            </w:r>
          </w:p>
          <w:p w:rsidR="004709E1" w:rsidRDefault="004709E1">
            <w:pPr>
              <w:spacing w:after="0" w:line="240" w:lineRule="auto"/>
              <w:rPr>
                <w:sz w:val="19"/>
                <w:szCs w:val="19"/>
              </w:rPr>
            </w:pPr>
          </w:p>
          <w:p w:rsidR="004709E1" w:rsidRDefault="004709E1">
            <w:pPr>
              <w:spacing w:after="0" w:line="240" w:lineRule="auto"/>
              <w:rPr>
                <w:sz w:val="19"/>
                <w:szCs w:val="19"/>
              </w:rPr>
            </w:pPr>
          </w:p>
          <w:p w:rsidR="004709E1" w:rsidRDefault="004709E1">
            <w:pPr>
              <w:spacing w:after="0" w:line="240" w:lineRule="auto"/>
              <w:rPr>
                <w:sz w:val="19"/>
                <w:szCs w:val="19"/>
              </w:rPr>
            </w:pP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Правовые основы применения специальных налоговых режимов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налогообложения для сельскохозяйственных товаропроизводителей (единый сельскохозяйственный налог);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Упрощенная система налогообложения;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налогообложения в виде единого налога на вмененный доход для отдельных видов деятельности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налогообложения при выполнении соглашений о разделе продукции;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Патентная система налогообложения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федеральных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 w:rsidRPr="000109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"Правовые основы исчисления и уплаты региональных и местных налоговых платежей"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«Правовые основы исчисления и уплаты региональных налогов»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организаций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Транспортный налог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игорный бизнес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«Правовые основы исчисления и уплаты  местных налогов и сборов»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Земельный налог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 на имущество физических лиц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Торговый сбор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7"/>
        <w:gridCol w:w="118"/>
        <w:gridCol w:w="812"/>
        <w:gridCol w:w="672"/>
        <w:gridCol w:w="1102"/>
        <w:gridCol w:w="1213"/>
        <w:gridCol w:w="672"/>
        <w:gridCol w:w="388"/>
        <w:gridCol w:w="94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135" w:type="dxa"/>
          </w:tcPr>
          <w:p w:rsidR="004709E1" w:rsidRDefault="004709E1"/>
        </w:tc>
        <w:tc>
          <w:tcPr>
            <w:tcW w:w="1277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426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4709E1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"Правовые основы исчисления и уплаты региональных налогов"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1: Общая характеристика региональных налогов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установления и введения региональных налоговых платежей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 региональных налогов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единой правоприменительной практики в части исчисления и уплаты региональных налогов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Судебная практика в части разрешения налоговых споров по уплате региональных налогов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состав имущественных налоговых платежей.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Налог на имущество организаций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Место транспортного налога в системе налогов и сборов.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 и налоговая база по транспортному налогу.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Налоговые ставки, налоговый период. Особенности исчисления и уплаты транспортного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6.Налог на игорный бизнес: правовые особенности установления и исчисления.</w:t>
            </w:r>
          </w:p>
          <w:p w:rsidR="004709E1" w:rsidRPr="000109F4" w:rsidRDefault="004709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"Правовые основы исчисления и уплаты местных налогов и сборов"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Налог на имущество физических лиц: порядок исчисления и уплаты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регулирование исчисления и уплаты земельного налога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Налогоплательщики, объекты обложения и налоговая база по налогу на землю.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налоговых льгот по земельному налогу.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реформирования в сфере местного налогообложения а в Российской Федерации.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Торговый сбор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доклада, посвященному исчислению и уплате отдельных региональных либо местных налоговых платежей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работа.Перечень тем предоставлен в приложении 1 к рабочей программе дисциплины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Л2.1 Л2.2 Л2.3</w:t>
            </w:r>
          </w:p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  <w:tr w:rsidR="004709E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-3 ПК-3 ПК- 4 ПК-8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</w:t>
            </w:r>
          </w:p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791"/>
        <w:gridCol w:w="972"/>
      </w:tblGrid>
      <w:tr w:rsidR="004709E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4709E1">
        <w:trPr>
          <w:trHeight w:hRule="exact" w:val="277"/>
        </w:trPr>
        <w:tc>
          <w:tcPr>
            <w:tcW w:w="4679" w:type="dxa"/>
          </w:tcPr>
          <w:p w:rsidR="004709E1" w:rsidRDefault="004709E1"/>
        </w:tc>
        <w:tc>
          <w:tcPr>
            <w:tcW w:w="5104" w:type="dxa"/>
          </w:tcPr>
          <w:p w:rsidR="004709E1" w:rsidRDefault="004709E1"/>
        </w:tc>
        <w:tc>
          <w:tcPr>
            <w:tcW w:w="993" w:type="dxa"/>
          </w:tcPr>
          <w:p w:rsidR="004709E1" w:rsidRDefault="004709E1"/>
        </w:tc>
      </w:tr>
      <w:tr w:rsidR="004709E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4709E1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формирования налогового права в России.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налога. Юридические признаки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природа налогового сбора: основные признаки.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 законности и определенности налогов и сборов.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предмет налогового права. Классификация общественных отношений, регулируемых налоговым правом.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 налогового права: особенности правового регулирования.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Система налогового права: понятие, структура, основные тенденции развития.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Общая характеристика источников налогового права, их классификация.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налогового законодательства. Особенности законотворчества в налоговой сфере.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Международные договоры в системе источников налогового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международных соглашений по вопросам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12.  Состав принципов налогообложения. 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правовое закрепление.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Система  налогов РФ. Правовые принципы организации и функционирования системы налогов РФ.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структуры налога. Правовое значение элементов налогообложения. Обязательные элементы налога. Факультативные элементы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Налоговая льгота как элемент структуры налога. Виды льгот. Порядок установления.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Объект налога как правовое основание  налогообложения. Соотношение понятий объект налога, предмет налога, источник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Налоговая база и ее определение. Масштаб налога. Налоговый период.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Порядок исчисления налога. Налоговая ставка, виды налоговых ставок.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Порядок и сроки уплаты налога. Определение момента уплаты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налоговых правоотношений.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Структура налогового правоотношения: объект, субъекты, содержание. Понятие и значение юридических фактов в налоговом регулировании.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Субъекты налогового права. Особенности правового статуса.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Общая характеристика участников  налоговых отношений. Виды участников налоговых отношений.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статус налогоплательщика.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права налогоплательщиков. Порядок реализации, гарантии осуществления и защиты прав налогоплательщиков.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обязанности налогоплательщиков, гарантии их исполнения.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Правовой статус налоговых агентов. Основные обязанности налоговых агентов.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Представительство в налоговых отношениях. Виды представительства. Документы, удостоверяющие статус представителя.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Правовая природа социальных взносов: понятие, признаки, элементы.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Нормативно-правовое регулирование полномочий Федеральной налоговой службы и ее структурных подразделений в налоговой сфере.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Понятие и признаки обособленного структурного подразделения для целей налогообложения.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Основания прекращения  обязанности по уплате налогов и сборов: понятие, виды, особенности нормативно-правового регулирования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Порядок взыскания налога, сбора и пени с налогоплательщика-физического лица, не обладающего статусом индивидуального предпринимателя.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Порядок взыскания налога, сбора и пени с налогоплательщиков организаций и индивидуальных предпринимателей за счет имущества.</w:t>
            </w:r>
          </w:p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41. 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изменения сроков уплаты налогов и сборов.</w:t>
            </w:r>
          </w:p>
        </w:tc>
      </w:tr>
    </w:tbl>
    <w:p w:rsidR="004709E1" w:rsidRDefault="000109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887"/>
        <w:gridCol w:w="1866"/>
        <w:gridCol w:w="1952"/>
        <w:gridCol w:w="2185"/>
        <w:gridCol w:w="700"/>
        <w:gridCol w:w="996"/>
      </w:tblGrid>
      <w:tr w:rsidR="004709E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4709E1" w:rsidRDefault="004709E1"/>
        </w:tc>
        <w:tc>
          <w:tcPr>
            <w:tcW w:w="2269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4709E1" w:rsidRPr="000109F4">
        <w:trPr>
          <w:trHeight w:hRule="exact" w:val="750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Пеня как способ обеспечения исполнения обязанности по уплате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Арест имущества как способ обеспечения исполнения обязанности по уплате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Залог и поручительство как способы обеспечения исполнения обязанности по уплате налога.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Банковская гарантия в налоговых отношениях.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Инвестиционный налоговый кредит.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Отсрочка и рассрочка по уплате налогов (сборов).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Порядок зачета (возврата) излишне уплаченного налога (сбора)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Порядок зачета (возврата) излишне взысканного налога (сбора)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Налоговый контроль: понятие, виды, методы осуществления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Формы и методы  осуществления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Учет налогоплательщиков. Идентификационный номер налогоплательщика.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Понятие и правовое регулирование налоговой тайны.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Налоговая декларация. Порядок внесения изменений в налоговую декларацию.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Налоговая проверка как основной вид налогового контроля.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Порядок осуществления и процессуальное оформление отдельных мероприятий налогового контроля (осмотр; истребование документов; выемка документов и предметов; экспертиза, инвентаризация)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Налоговое правонарушение: понятие, признаки  Классификации налоговых правонарушений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Принципы привлечения к финансовой ответственности за совершение налоговых правонарушений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Состав налогового правонарушения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Обстоятельства, исключающие возможность привлечение лица к ответственности за совершение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Обстоятельства, смягчающие и отягчающие ответственность за совершение налогового правонарушения.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Судебная форма защиты прав налогоплательщиков -  граждан  и юридических лиц.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Обжалование действий (решений) органов налоговой службы в  административном порядке.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 Защита прав налогоплательщиков в Конституционном Суде Российской Федерации.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Правовые основы взыскания убытков,  причиненных налогоплательщикам действиями (решениями) налоговых органов.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Правовая природа страховых взносов.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Налоговый мониторинг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4709E1" w:rsidRPr="000109F4">
        <w:trPr>
          <w:trHeight w:hRule="exact" w:val="277"/>
        </w:trPr>
        <w:tc>
          <w:tcPr>
            <w:tcW w:w="71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09E1" w:rsidRPr="000109F4" w:rsidRDefault="004709E1">
            <w:pPr>
              <w:rPr>
                <w:lang w:val="ru-RU"/>
              </w:rPr>
            </w:pP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70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09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учеб. пособие для сред.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4709E1" w:rsidRPr="000109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709E1" w:rsidRPr="000109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В., Медянников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70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09E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4709E1" w:rsidRPr="000109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4709E1" w:rsidRPr="000109F4" w:rsidRDefault="000109F4">
      <w:pPr>
        <w:rPr>
          <w:sz w:val="0"/>
          <w:szCs w:val="0"/>
          <w:lang w:val="ru-RU"/>
        </w:rPr>
      </w:pPr>
      <w:r w:rsidRPr="000109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5"/>
        <w:gridCol w:w="1837"/>
        <w:gridCol w:w="1927"/>
        <w:gridCol w:w="2199"/>
        <w:gridCol w:w="701"/>
        <w:gridCol w:w="997"/>
      </w:tblGrid>
      <w:tr w:rsidR="004709E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4709E1" w:rsidRDefault="004709E1"/>
        </w:tc>
        <w:tc>
          <w:tcPr>
            <w:tcW w:w="2269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4709E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09E1" w:rsidRPr="000109F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4709E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709E1" w:rsidRPr="000109F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право: учебник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=116806&amp;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709E1" w:rsidRPr="000109F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Васюк А. В. , Медянников Ю. В.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: практикум-тренинг для студентов направления подготовки 030900.62 Юриспруденция 2014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=438355&amp;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709E1" w:rsidRPr="000109F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учебное пособие Эриашвили Н.Д., Килясханов И.Ш.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Дополнительная информация: 2-е изд., перераб. и доп. 2015</w:t>
            </w:r>
          </w:p>
        </w:tc>
      </w:tr>
      <w:tr w:rsidR="004709E1" w:rsidRPr="000109F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Борзунова О. А.</w:t>
            </w:r>
          </w:p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Налоговый кодекс Российской Федерации от создания до наших дней: монография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=460421&amp;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</w:tr>
      <w:tr w:rsidR="004709E1" w:rsidRPr="000109F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НАЛОГОВОЕ ПРАВО 8-е изд., пер. и доп. 2017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4709E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4709E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4709E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4709E1">
        <w:trPr>
          <w:trHeight w:hRule="exact" w:val="277"/>
        </w:trPr>
        <w:tc>
          <w:tcPr>
            <w:tcW w:w="710" w:type="dxa"/>
          </w:tcPr>
          <w:p w:rsidR="004709E1" w:rsidRDefault="004709E1"/>
        </w:tc>
        <w:tc>
          <w:tcPr>
            <w:tcW w:w="58" w:type="dxa"/>
          </w:tcPr>
          <w:p w:rsidR="004709E1" w:rsidRDefault="004709E1"/>
        </w:tc>
        <w:tc>
          <w:tcPr>
            <w:tcW w:w="1929" w:type="dxa"/>
          </w:tcPr>
          <w:p w:rsidR="004709E1" w:rsidRDefault="004709E1"/>
        </w:tc>
        <w:tc>
          <w:tcPr>
            <w:tcW w:w="1986" w:type="dxa"/>
          </w:tcPr>
          <w:p w:rsidR="004709E1" w:rsidRDefault="004709E1"/>
        </w:tc>
        <w:tc>
          <w:tcPr>
            <w:tcW w:w="2127" w:type="dxa"/>
          </w:tcPr>
          <w:p w:rsidR="004709E1" w:rsidRDefault="004709E1"/>
        </w:tc>
        <w:tc>
          <w:tcPr>
            <w:tcW w:w="2269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993" w:type="dxa"/>
          </w:tcPr>
          <w:p w:rsidR="004709E1" w:rsidRDefault="004709E1"/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709E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Default="000109F4">
            <w:pPr>
              <w:spacing w:after="0" w:line="240" w:lineRule="auto"/>
              <w:rPr>
                <w:sz w:val="19"/>
                <w:szCs w:val="19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4709E1">
        <w:trPr>
          <w:trHeight w:hRule="exact" w:val="277"/>
        </w:trPr>
        <w:tc>
          <w:tcPr>
            <w:tcW w:w="710" w:type="dxa"/>
          </w:tcPr>
          <w:p w:rsidR="004709E1" w:rsidRDefault="004709E1"/>
        </w:tc>
        <w:tc>
          <w:tcPr>
            <w:tcW w:w="58" w:type="dxa"/>
          </w:tcPr>
          <w:p w:rsidR="004709E1" w:rsidRDefault="004709E1"/>
        </w:tc>
        <w:tc>
          <w:tcPr>
            <w:tcW w:w="1929" w:type="dxa"/>
          </w:tcPr>
          <w:p w:rsidR="004709E1" w:rsidRDefault="004709E1"/>
        </w:tc>
        <w:tc>
          <w:tcPr>
            <w:tcW w:w="1986" w:type="dxa"/>
          </w:tcPr>
          <w:p w:rsidR="004709E1" w:rsidRDefault="004709E1"/>
        </w:tc>
        <w:tc>
          <w:tcPr>
            <w:tcW w:w="2127" w:type="dxa"/>
          </w:tcPr>
          <w:p w:rsidR="004709E1" w:rsidRDefault="004709E1"/>
        </w:tc>
        <w:tc>
          <w:tcPr>
            <w:tcW w:w="2269" w:type="dxa"/>
          </w:tcPr>
          <w:p w:rsidR="004709E1" w:rsidRDefault="004709E1"/>
        </w:tc>
        <w:tc>
          <w:tcPr>
            <w:tcW w:w="710" w:type="dxa"/>
          </w:tcPr>
          <w:p w:rsidR="004709E1" w:rsidRDefault="004709E1"/>
        </w:tc>
        <w:tc>
          <w:tcPr>
            <w:tcW w:w="993" w:type="dxa"/>
          </w:tcPr>
          <w:p w:rsidR="004709E1" w:rsidRDefault="004709E1"/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4709E1" w:rsidRPr="000109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09E1" w:rsidRPr="000109F4" w:rsidRDefault="000109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09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709E1" w:rsidRDefault="004709E1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Default="000109F4">
      <w:pPr>
        <w:rPr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  <w:r w:rsidRPr="000109F4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0C39017" wp14:editId="597B8BA2">
            <wp:extent cx="6480810" cy="9079551"/>
            <wp:effectExtent l="0" t="0" r="0" b="0"/>
            <wp:docPr id="5" name="Рисунок 5" descr="C:\Users\hachatran\Desktop\сканы 2018\02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Desktop\сканы 2018\022000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0109F4" w:rsidRPr="000109F4" w:rsidRDefault="000109F4" w:rsidP="000109F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программы……………………………………………………………………</w: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0109F4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24</w: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0109F4" w:rsidRPr="000109F4" w:rsidRDefault="000109F4" w:rsidP="000109F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оценивания………………………………………………………………………………………………...25</w:t>
      </w:r>
    </w:p>
    <w:p w:rsidR="000109F4" w:rsidRPr="000109F4" w:rsidRDefault="000109F4" w:rsidP="000109F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программы………………………………………………</w: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0109F4">
          <w:rPr>
            <w:rFonts w:ascii="Times New Roman" w:eastAsia="Calibri" w:hAnsi="Times New Roman" w:cs="Times New Roman"/>
            <w:noProof/>
            <w:webHidden/>
            <w:color w:val="00000A"/>
            <w:sz w:val="24"/>
            <w:szCs w:val="24"/>
            <w:lang w:val="ru-RU" w:eastAsia="ru-RU"/>
          </w:rPr>
          <w:t>37</w:t>
        </w:r>
        <w:r w:rsidRPr="000109F4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0109F4" w:rsidRPr="000109F4" w:rsidRDefault="000109F4" w:rsidP="000109F4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компетенций………………….......................48</w:t>
      </w:r>
    </w:p>
    <w:p w:rsidR="000109F4" w:rsidRPr="000109F4" w:rsidRDefault="000109F4" w:rsidP="000109F4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0109F4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0109F4" w:rsidRPr="000109F4" w:rsidRDefault="000109F4" w:rsidP="000109F4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0109F4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109F4" w:rsidRPr="000109F4" w:rsidRDefault="000109F4" w:rsidP="000109F4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</w:pPr>
      <w:bookmarkStart w:id="1" w:name="_Toc453750943"/>
      <w:r w:rsidRPr="000109F4">
        <w:rPr>
          <w:rFonts w:ascii="Cambria" w:eastAsia="Calibri" w:hAnsi="Cambria" w:cs="Cambria"/>
          <w:b/>
          <w:bCs/>
          <w:color w:val="000000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0109F4" w:rsidRPr="000109F4" w:rsidRDefault="000109F4" w:rsidP="000109F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8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659"/>
        <w:gridCol w:w="2162"/>
        <w:gridCol w:w="2195"/>
        <w:gridCol w:w="1873"/>
      </w:tblGrid>
      <w:tr w:rsidR="000109F4" w:rsidRPr="000109F4" w:rsidTr="000109F4">
        <w:trPr>
          <w:trHeight w:val="760"/>
        </w:trPr>
        <w:tc>
          <w:tcPr>
            <w:tcW w:w="3659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195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109F4" w:rsidRPr="000109F4" w:rsidTr="000109F4">
        <w:trPr>
          <w:trHeight w:val="506"/>
        </w:trPr>
        <w:tc>
          <w:tcPr>
            <w:tcW w:w="9889" w:type="dxa"/>
            <w:gridSpan w:val="4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0109F4" w:rsidRPr="000109F4" w:rsidTr="000109F4">
        <w:trPr>
          <w:trHeight w:val="11217"/>
        </w:trPr>
        <w:tc>
          <w:tcPr>
            <w:tcW w:w="3659" w:type="dxa"/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Знать: </w:t>
            </w: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налоговое законодательство;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Знать: региональные законы и нормативные правовые акты представительных органов местного самоуправления в сфере налогообложения;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Знать: </w:t>
            </w: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виды международных правовых актов в налоговой сфере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действующие налогово-правовые нормы в зависимости от характера содержащегося в них правового предписания (запрет, дозволение, обязывание и т.п.)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Уметь: </w:t>
            </w: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характеризовать комплекс правовых средств воздействия на субъектов налоговых отношений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компетенцию органов государственной власти, обладающих властными полномочиями в сфере налоговых правоотношений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юридических фактов, правовых норм и правовых отношений в сфере налоговых правоотношений;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профессионального общения и развития в сфере реализации налогово-правовых норм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умением квалифицировать противоправные деяния субъектов налоговых правоотношений</w:t>
            </w:r>
            <w:r w:rsidRPr="000109F4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</w:tc>
        <w:tc>
          <w:tcPr>
            <w:tcW w:w="2162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1.2, 2.2, 2.3, 2.4,3.2)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(темы: 1.2, 2.2, 2.3, 2.4,3.2)</w:t>
            </w:r>
          </w:p>
        </w:tc>
      </w:tr>
      <w:tr w:rsidR="000109F4" w:rsidRPr="000109F4" w:rsidTr="000109F4">
        <w:trPr>
          <w:trHeight w:val="600"/>
        </w:trPr>
        <w:tc>
          <w:tcPr>
            <w:tcW w:w="9889" w:type="dxa"/>
            <w:gridSpan w:val="4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0109F4" w:rsidRPr="000109F4" w:rsidTr="000109F4">
        <w:trPr>
          <w:trHeight w:val="4636"/>
        </w:trPr>
        <w:tc>
          <w:tcPr>
            <w:tcW w:w="3659" w:type="dxa"/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формы реализации налогово-правовых норм, социальную и правовую сущность юридического предписания (на примере налоговых отношений),  понятие и признаки правомерного поведения участников налоговых правоотношений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правовой механизм обеспечения  законности в сфере налоговых отношений, в том числе в случае наличия правового спора (конфликта), а также при совершении правонарушений, связанных с нарушением налогового законодательства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виды правовых решений как объектов правового регулирования и как социально ожидаемых результатов юридической деятельности в налоговой сфере  (нормативный акт, решение, жалоба, заявление и т.д.)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-  устанавливать форму реализации налогово-правовой нормы в исследуемом правоотношении (соблюдение, исполнение, использование)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действующее налоговое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характеризовать комплекс юридических средств воздействия на нарушителей налогово-правовых предписаний и  выявлять проблемные несоответствия в сложившейся правовой ситуации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 юридической терминологией в налоговой сфере, а также  навыками работы с налоговыми правовыми актами;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Владеть: навыками анализа различных правовых явлений, правовых актов, налоговых </w:t>
            </w: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правоотношений, являющихся объектом  профессиональной деятельности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правоохранительной и правоприменительной практики в налоговой сфере, а также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162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1.2, 2.1, 3.1, 4.1)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реферат(темы: 1.3, 1.2, 2.1, 3.1, 4.1)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0109F4" w:rsidRPr="000109F4" w:rsidTr="000109F4">
        <w:trPr>
          <w:trHeight w:val="690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 xml:space="preserve">ПК-8: </w:t>
            </w: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0109F4" w:rsidRPr="000109F4" w:rsidTr="000109F4">
        <w:trPr>
          <w:trHeight w:val="70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законодательства;;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содержание должностных обязанностей уполномоченных должностных лиц по обеспечению законности, правопорядка, безопасности личности в сфере налогообложения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сложившуюся правоприменительную практику в сфере налогообложения, необходимую для профессиональной деятельности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профессиональные стандарты поведения;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инструкциями;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оперировать юридическими понятиями и категориями в налоговой сфере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применять на практике имеющиеся профессиональные знания;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поддерживать уровень своих профессиональных знаний;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способностью повышать свой профессиональный уровень, мобилизовать усилия для решения поставленной профессиональной задачи;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1.3, 2.2, 2.3, 2.4.)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(Тема 1.3, 2.2, 2.3, 2.4.)</w:t>
            </w:r>
          </w:p>
        </w:tc>
      </w:tr>
      <w:tr w:rsidR="000109F4" w:rsidRPr="000109F4" w:rsidTr="000109F4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0109F4" w:rsidRPr="000109F4" w:rsidTr="000109F4">
        <w:trPr>
          <w:trHeight w:val="684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особенности правил, приемов и средств юридической техники подготовки документов в налоговой  сфере при разрешении налоговых споров и конфликтов;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требования к юридическому статусу (компетенции/правосубъектности) создателя (автора) и адресата при оформлении юридического документа в налоговой сфере;;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критерии законности базовых видов юридических  документов в налоговой сфере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общую структуру юридического документа, собирать, систематизировать материалы и аргументы, а также применять электронные ресурсы для поиска, систематизации, обработки необходимой информации;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под руководством преподавателя проектировать и составлять отдельные виды юридических документов в сфере реализации налоговых правоотношений;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определять отдельные налогово-правовые  последствия (в том числе неблагоприятные), связанные  с ненадлежащим оформлением результатов юридической деятельности в документальной форме)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-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конструктивного взаимодействия с коллегами, подчиненными, руководителем в процессе подготовки юридического документа;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2.1, 2.2, 4.1.)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Р-реферат(Тема 2.1, 2.2, 4.1.)</w:t>
            </w:r>
          </w:p>
        </w:tc>
      </w:tr>
      <w:tr w:rsidR="000109F4" w:rsidRPr="000109F4" w:rsidTr="000109F4">
        <w:trPr>
          <w:trHeight w:val="525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109F4" w:rsidRPr="000109F4" w:rsidTr="000109F4">
        <w:trPr>
          <w:trHeight w:val="142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действующее налоговое законодательство Российской Федерации,  сущность, специфику и содержание основных налогово-правовых актов (нормативных, правоприменительных, интерпретационных);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- основные положения науки и подотрасли налогового права, сущность и содержание основных понятий, категорий, институтов (налог, налоговый сбор, налоговая система, налоговое правонарушение, налоговая проверка и т.д);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социально-публичную природу и сущность права, проявляющуюся в сфере осуществления налогового суверенитета государства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Уметь: оперировать юридическими понятиями и категориями, разработанными наукой налогового права;; 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 юридические факты и возникающие  в связи с ними налоговые правоотношения;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анализировать, толковать и правильно применять налогово-правовые нормы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юридической терминологией в налоговой сфере;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работы с правовыми актами;;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деятельности.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1.1.,2.5, 4.2.)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1.1.,2.5, 4.2.)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109F4" w:rsidRPr="000109F4" w:rsidTr="000109F4">
        <w:trPr>
          <w:trHeight w:val="570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ОПК-3: </w:t>
            </w: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способностью сохранять и укреплять доверие общества к юридическому сообществу</w:t>
            </w: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0109F4" w:rsidRPr="000109F4" w:rsidTr="000109F4">
        <w:trPr>
          <w:trHeight w:val="2520"/>
        </w:trPr>
        <w:tc>
          <w:tcPr>
            <w:tcW w:w="3659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Знать: отличительные особенности и признаки  налоговых правоотношений, их виды;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положения действующего налогового законодательства и правоприменительную практику в сфере разрешения налоговых споров, стандарты надлежащего поведения участников правовых конфликтов в налоговой сфере, нормы этического поведения и правила делового общения;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Знать: основные закономерности взаимодействия человека и социума, направленные на формирование высокого уровня правосознания налогоплательщика и правовой культуры общества в сфере реализации налоговых правоотношений</w:t>
            </w:r>
          </w:p>
          <w:p w:rsidR="000109F4" w:rsidRPr="000109F4" w:rsidRDefault="000109F4" w:rsidP="00010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действовать в соответствии с должностными инструкциями и определять компетенцию органов государственной власти, обладающих юрисдикционными полномочиями в сфере выявленного налоговых правонарушений, а также при наличии налогового спора (конфликта);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демонстрировать этические профессиональные стандарты поведения при разрешении налоговых споров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Уметь: составлять суждения по вопросам разрешения налоговых конфликтов с учетом  этических позиций.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анализа различных правовых явлений, правовых актов, налоговых правоотношений, являющихся объектом  профессиональной деятельности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 применения на практике требований профессиональной этики юриста при разрешении налоговых споров и конфликтов;</w:t>
            </w:r>
          </w:p>
          <w:p w:rsidR="000109F4" w:rsidRPr="000109F4" w:rsidRDefault="000109F4" w:rsidP="00010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10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Владеть: навыками разрешения правовых коллизий, лежащих в основе налоговых споров.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(Тема 2.5, 3.1, 4.2)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0109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реферат(Тема 2.5, 3.1, 4.2)</w:t>
            </w:r>
          </w:p>
          <w:p w:rsidR="000109F4" w:rsidRPr="000109F4" w:rsidRDefault="000109F4" w:rsidP="000109F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109F4" w:rsidRPr="000109F4" w:rsidRDefault="000109F4" w:rsidP="000109F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0109F4" w:rsidRPr="000109F4" w:rsidRDefault="000109F4" w:rsidP="000109F4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3.2 Шкалы оценивания:</w:t>
      </w:r>
    </w:p>
    <w:p w:rsidR="000109F4" w:rsidRPr="000109F4" w:rsidRDefault="000109F4" w:rsidP="000109F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109F4" w:rsidRPr="000109F4" w:rsidRDefault="000109F4" w:rsidP="000109F4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109F4" w:rsidRPr="000109F4" w:rsidRDefault="000109F4" w:rsidP="000109F4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0109F4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109F4" w:rsidRPr="000109F4" w:rsidRDefault="000109F4" w:rsidP="000109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0109F4" w:rsidRPr="000109F4" w:rsidRDefault="000109F4" w:rsidP="000109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налоговое право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Вопросы к экзамену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Основные этапы формирования налогового права в России.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Понятие налога. Юридические признаки налога.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Юридическая природа налогового сбора: основные признаки.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Принцип законности и определенности налогов и сборов.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Понятие и предмет налогового права. Классификация общественных отношений, регулируемых налоговым правом.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Метод налогового права: особенности правового регулирования.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lastRenderedPageBreak/>
        <w:t>7.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Система налогового права: понятие, структура, основные тенденции развития.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8.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 Общая характеристика источников налогового права, их классификация.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9.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Система налогового законодательства. Особенности законотворчества в налоговой сфере.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10.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Полномочия органов исполнительной власти в сфере издания нормативно-правовых актов по вопросам налогообложения. Соотношение законов и подзаконных актов в сфере налогового регулирования.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11.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12.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 Состав принципов налогообложения. Их правовое закрепление.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13.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Правовые основы налоговой системы  государства.  Структурные  элементы налоговой системы. Классификация налоговых систем. Соотношение понятий «налоговая система» и «система налогов».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14.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Система  налогов РФ. Правовые принципы организации и функционирования системы налогов РФ.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15.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Понятие структуры налога. Правовое значение элементов налогообложения. Обязательные элементы налога. Факультативные элементы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16.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Налоговая льгота как элемент структуры налога. Виды льгот. Порядок установления.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17.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Объект налога как правовое основание  налогообложения. Соотношение понятий объект налога, предмет налога, источник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18.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Налоговая база и ее определение. Масштаб налога. Налоговый период.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19.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исчисления налога. Налоговая ставка, виды налоговых ставок.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20.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и сроки уплаты налога. Определение момента уплаты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21.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платежей. Критерии, используемые для подразделения налогов. Юридические (по сфере действия и полномочиям властей в сфере установления и введения налоговых платежей) и экономические (по возможности переложения налога с плательщика на потребителя) классификации налогов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22.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Понятие и признаки налоговых правоотношений.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23.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Классификация налоговых правоотношений: по функциональной направленности, по предмету регулирования, по характеру правовой нормы, по структуре, по экономической составляющей и т.д.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24.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Структура налогового правоотношения: объект, субъекты, содержание. Понятие и значение юридических фактов в налоговом регулировании.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25.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Субъекты налогового права. Особенности правового статуса.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26.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Общая характеристика участников  налоговых отношений. Виды участников налоговых отношений.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27.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Правовой статус налогоплательщика.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28.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Основные права налогоплательщиков. Порядок реализации, гарантии осуществления и защиты прав налогоплательщиков.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29.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Основные обязанности налогоплательщиков, гарантии их исполнения.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30.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Правовой статус налоговых агентов. Основные обязанности налоговых агентов.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31.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Представительство в налоговых отношениях. Виды представительства. Документы, удостоверяющие статус представителя.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32.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Правовая природа социальных взносов: понятие, признаки, элементы.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33.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 Нормативно-правовое регулирование полномочий Федеральной налоговой службы и ее структурных подразделений в налоговой сфере.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34.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Понятие и признаки обособленного структурного подразделения для целей налогообложения.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35.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Общие положения о принудительном исполнении обязанности по уплате налогов и сборов. Меры принудительного исполнения обязанности по уплате налоговых платежей.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36.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Понятие исполнения обязанности по уплате налогов и сборов. Возникновение и прекращение обязанности  по уплате налогов и сборов, ее изменение. Принципы исполнения налоговой обязанности.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37.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38.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39.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40.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41.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 xml:space="preserve">Порядок изменения сроков уплаты налогов и сборов.  Обстоятельства, влияющие на применение института изменения сроков уплаты налогов и сборов. Органы, уполномоченные принимать решение об изменении сроков уплаты  налогов и сборов. Формы изменения сроков уплаты налогов и сборов.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42.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Порядок и условия применения способов обеспечения исполнения обязанности по уплате налогов и сборов. Способы обеспечения исполнения обязанности по уплате налогов и сборов.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43.</w:t>
      </w:r>
      <w:r w:rsidRPr="000109F4">
        <w:rPr>
          <w:rFonts w:ascii="Times New Roman" w:eastAsia="Calibri" w:hAnsi="Times New Roman" w:cs="Times New Roman"/>
          <w:lang w:val="ru-RU" w:eastAsia="ru-RU"/>
        </w:rPr>
        <w:tab/>
        <w:t>Пеня как способ обеспечения исполнения обязанности по уплате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44. Арест имущества как способ обеспечения исполнения обязанности по уплате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45. Залог и поручительство как способы обеспечения исполнения обязанности по уплате налога.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lastRenderedPageBreak/>
        <w:t>46. Банковская гарантия в налоговых отношениях.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47. Инвестиционный налоговый кредит.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48. Отсрочка и рассрочка по уплате налогов (сборов).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49. Порядок зачета (возврата) излишне уплаченного налога (сбора)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50. Порядок зачета (возврата) излишне взысканного налога (сбора)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51. Налоговый контроль: понятие, виды, методы осуществления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 xml:space="preserve">52. Формы и методы  осуществления налогового контроля.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 xml:space="preserve">53. Виды налогового контроля.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54. Учет налогоплательщиков. Идентификационный номер налогоплательщика.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 xml:space="preserve">55. Понятие и правовое регулирование налоговой тайны. 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56. Налоговая декларация. Порядок внесения изменений в налоговую декларацию.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 xml:space="preserve">57. Налоговая проверка как основной вид налогового контроля. 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sz w:val="20"/>
          <w:szCs w:val="20"/>
          <w:lang w:val="ru-RU" w:eastAsia="ar-SA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58. Порядок осуществления и процессуальное оформление отдельных мероприятий налогового контроля (о</w:t>
      </w:r>
      <w:r w:rsidRPr="000109F4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смотр; истребование документов; выемка документов и предметов; экспертиза, инвентаризация)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59. Налоговое правонарушение: понятие, признаки  Классификации налоговых правонарушений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60. Принципы привлечения к финансовой ответственности за совершение налоговых правонарушений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61. Состав налогового правонарушения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62. Обстоятельства, исключающие возможность привлечение лица к ответственности за совершение налогового правонарушения.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63. Обстоятельства, смягчающие и отягчающие ответственность за совершение налогового правонарушения.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64. Налоговые санкции. Понятие. Порядок назначения и взыскания. Давность привлечения к ответственности за совершение налогового правонарушения и давность взыскания налоговых санкций.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65. Судебная форма защиты прав налогоплательщиков -  граждан  и юридических лиц.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66.. Обжалование действий (решений) органов налоговой службы в  административном порядке.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67.  Защита прав налогоплательщиков в Конституционном суде Российской Федерации.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68. Правовые основы взыскания убытков,  причиненных налогоплательщикам действиями (решениями) налоговых органов.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69. Правовая природа социальных взносов.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  <w:r w:rsidRPr="000109F4">
        <w:rPr>
          <w:rFonts w:ascii="Times New Roman" w:eastAsia="Calibri" w:hAnsi="Times New Roman" w:cs="Times New Roman"/>
          <w:lang w:val="ru-RU" w:eastAsia="ru-RU"/>
        </w:rPr>
        <w:t>70. Налоговый мониторинг</w:t>
      </w: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ind w:left="300"/>
        <w:rPr>
          <w:rFonts w:ascii="Times New Roman" w:eastAsia="Calibri" w:hAnsi="Times New Roman" w:cs="Times New Roman"/>
          <w:lang w:val="ru-RU" w:eastAsia="ar-SA"/>
        </w:rPr>
      </w:pP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________________________Науменко А.М. 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 xml:space="preserve"> «____»__________________20     г. 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109F4" w:rsidRPr="000109F4" w:rsidRDefault="000109F4" w:rsidP="000109F4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0109F4" w:rsidRPr="000109F4" w:rsidRDefault="000109F4" w:rsidP="00010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ru-RU"/>
        </w:rPr>
        <w:t>Тема 1.1. "Общая характеристика налогового права Российской Федерации"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1. Общая характеристика источников налогового права.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2. Налоговое законодательство: понятие, структура, состав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 xml:space="preserve">3. Особенности правотворческого процесса в сфере налогообложения. 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4. Действие налогового законодательства во времени, в пространстве и по кругу лиц.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5. Подзаконные акты в сфере налогового регулирования.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6. Порядок официального опубликования нормативных актов, регулирующих налоговые правоотношения.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7. Международный договор как источник налогового права.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8. Принципы налогового права.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9. Налоговые платежи, их виды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10.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Понятие налога, юридические признаки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11.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Понятие сбора и пошлины.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12.. Страховые взносы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13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Структура налоговых платежей. Обязательные  и факультативные признаки элементов налога.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14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Классификации налоговых платежей</w:t>
      </w:r>
    </w:p>
    <w:p w:rsidR="000109F4" w:rsidRPr="000109F4" w:rsidRDefault="000109F4" w:rsidP="000109F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ru-RU"/>
        </w:rPr>
        <w:t>Тема 1.2. "Правовые основы налоговой системы"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1. Налоговая система России: общая характеристика и структура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2 Принципы организации и функционирования налоговой системы России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 xml:space="preserve">3 Система налоговых платежей РФ. 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4 Нормативно-правовое закрепление классификации налоговых платежей: федеральные, региональные, местные налоги и сборы.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 xml:space="preserve">5. Налоговая политика: понятие, сущность. 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6. Органы государственной власти, формирующие и осуществляющие налоговую политику государства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ru-RU"/>
        </w:rPr>
        <w:t>Тема 1.3. "Участники налоговых отношений"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1.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Общая характеристика участников налоговых отношений.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2.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Налогоплательщики. Особенности определения право- и дееспособности. Классификации налогоплательщиков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3.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Представительство в налоговых отношениях.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4.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Лица, содействующие уплате налогов. Правовой статус налоговых агентов.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5.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 xml:space="preserve">Правовые основы организации и деятельности органов налогового администрирования. 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6.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Правовой статус налоговых органов. Функции налоговых органов. Структура налоговых органов. Основные права и обязанности должностных лиц налоговых органов в сфере налогообложения.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7.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Таможенные органы как участники налоговых отношений.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8.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Финансовые органы как участники налоговых отношений</w:t>
      </w:r>
    </w:p>
    <w:p w:rsidR="000109F4" w:rsidRPr="000109F4" w:rsidRDefault="000109F4" w:rsidP="000109F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Cs/>
          <w:lang w:val="ru-RU" w:eastAsia="ru-RU"/>
        </w:rPr>
        <w:t>9.</w:t>
      </w:r>
      <w:r w:rsidRPr="000109F4">
        <w:rPr>
          <w:rFonts w:ascii="Times New Roman" w:eastAsia="Calibri" w:hAnsi="Times New Roman" w:cs="Times New Roman"/>
          <w:bCs/>
          <w:lang w:val="ru-RU" w:eastAsia="ru-RU"/>
        </w:rPr>
        <w:tab/>
        <w:t>Правовые основы взаимодействия налоговых органов и органов внутренних дел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2.1 "Налоговая обязанность"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1. Порядок исчисления и уплаты налоговых платежей. Принцип добросовестности исполнения обязанности по уплате налогов и сборов.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2.  Порядок изменения сроков уплаты налогов и сборов.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3. Формы изменения сроков уплаты налогов и сборов: отсрочка, рассрочка по уплате налога и сбора, инвестиционный налоговый кредит.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4. Порядок и условия применения способов обеспечения исполнения обязанности по уплате налогов и сборов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8. Порядок зачета и возврата излишне уплаченного налога, сбора или пени.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9. Требование об уплате налогов и сборов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10. Меры принудительного исполнения налоговой обязанности. Взыскание налога, сбора, пени.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11. Порядок взыскания налога, сбора и пени с налогоплательщика-физического лица.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12. Порядок взыскания налога, сбора и пени с налогоплательщиков организаций и индивидуальных предпринимателей.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13. Списание безнадежных долгов по налогам и сборам.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2.2 "Налоговый контроль"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налогового контроля и его значение. Налоговый контроль как разновидность финансового контроля. </w:t>
      </w:r>
    </w:p>
    <w:p w:rsidR="000109F4" w:rsidRPr="000109F4" w:rsidRDefault="000109F4" w:rsidP="000109F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 методы  осуществления налогового контроля. </w:t>
      </w:r>
    </w:p>
    <w:p w:rsidR="000109F4" w:rsidRPr="000109F4" w:rsidRDefault="000109F4" w:rsidP="000109F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Виды налогового контроля. </w:t>
      </w:r>
    </w:p>
    <w:p w:rsidR="000109F4" w:rsidRPr="000109F4" w:rsidRDefault="000109F4" w:rsidP="000109F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Учет налогоплательщиков. Идентификационный номер налогоплательщика.</w:t>
      </w:r>
    </w:p>
    <w:p w:rsidR="000109F4" w:rsidRPr="000109F4" w:rsidRDefault="000109F4" w:rsidP="000109F4">
      <w:pPr>
        <w:widowControl w:val="0"/>
        <w:numPr>
          <w:ilvl w:val="0"/>
          <w:numId w:val="3"/>
        </w:numPr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Информация, используемая в целях проведения налогового контроля. Порядок получения такой информации.</w:t>
      </w:r>
    </w:p>
    <w:p w:rsidR="000109F4" w:rsidRPr="000109F4" w:rsidRDefault="000109F4" w:rsidP="000109F4">
      <w:pPr>
        <w:numPr>
          <w:ilvl w:val="0"/>
          <w:numId w:val="3"/>
        </w:numPr>
        <w:suppressAutoHyphens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проверка как основной вид налогового контроля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2.3 "Общие положения об ответственности за нарушения налогового законодательства"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Налоговое правонарушение: понятие, признаки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Классификации налоговых правонарушений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Принципы привлечения к финансовой ответственности за совершение налоговых правонарушений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Состав налогового правонарушения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исключающие возможность привлечение лица к ответственности за совершение налогового правонарушения.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Обстоятельства, смягчающие и отягчающие ответственность за совершение налогового правонарушения.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Налоговые санкции. Понятие. Порядок назначения и взыскания.</w:t>
      </w:r>
    </w:p>
    <w:p w:rsidR="000109F4" w:rsidRPr="000109F4" w:rsidRDefault="000109F4" w:rsidP="000109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Давность привлечения к ответственности за совершение налогового правонарушения и давность взыскания налоговых санкций.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  <w:t>Тема 2.4 "Виды налоговых правонарушений"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за нарушение порядка постановки на учет в налоговом органе.</w:t>
      </w: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налогоплательщиков и налоговых агентов за неуплату (неполную уплату) сумм налоговых платежей. Грубое нарушение правил учета доходов и расходов и объектов налогообложения</w:t>
      </w: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ind w:left="39" w:firstLine="32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Нарушения сроков предоставления налоговых деклараций, документов налоговой отчетности, иных сведений (информации) в соответствии с налоговым законодательством и (или) по запросу (требованию) налоговых органов</w:t>
      </w: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лиц, привлекаемых к осуществлению мероприятий налогового контроля.</w:t>
      </w: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банков за правонарушения, предусмотренные НК РФ</w:t>
      </w:r>
    </w:p>
    <w:p w:rsidR="000109F4" w:rsidRPr="000109F4" w:rsidRDefault="000109F4" w:rsidP="000109F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правонарушения, связанные с неправомерным непредставлением уведомлений о контролируемых сделках.</w:t>
      </w:r>
    </w:p>
    <w:p w:rsidR="000109F4" w:rsidRPr="000109F4" w:rsidRDefault="000109F4" w:rsidP="000109F4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Ответственность за  нарушения в сфере взаимодействия с контролируемыми иностранными компаниями</w:t>
      </w:r>
    </w:p>
    <w:p w:rsidR="000109F4" w:rsidRPr="000109F4" w:rsidRDefault="000109F4" w:rsidP="000109F4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Тема 2.5. Защита прав участников налоговых отношений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1. Законодательное закрепление гарантий реализации прав налогоплательщиков на защиту нарушенных прав и интересов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2. Судебная форма защиты прав налогоплательщиков -  граждан  и юридических лиц.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3. Обжалование действий (решений) органов налоговой службы в  административном порядке.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4.  Защита прав налогоплательщиков в Конституционном суде Российской Федерации.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5. Правовые основы взыскания убытков,  причиненных налогоплательщикам действиями (решениями) налоговых органов.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3.1. "Порядок исчисления и уплаты федеральных налогов, сборов, обязательных страховых взносов".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Понятие, экономическая сущность и правовая природа косвенных налоговых платежей.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Косвенные налоги в системе налогов и сборов России. Отличительные особенности установления  и уплаты.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Соотношение понятий налогоплательщик и носитель налога.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4.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механизм исчисления и уплаты косвенных налогов. Порядок и условия возмещения косвенных налогов из бюджета государства.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оформления операций, подлежащих обложению косвенными налогами (налоговая отчетность).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.Порядок исчисления и уплаты налога на добавленную стоимость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акцизов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исчислению и уплате косвенных налогов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Правовое регулирование НДФЛ: понятие, место в системе налогов и сборов России.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10.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Плательщики НДФЛ, их правовой статус.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налогообложения нерезидентов-физических лиц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налоговых вычетов по НДФЛ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 сроки уплаты НДФЛ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14.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Понятие налога на прибыль организаций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15.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Правовой статус плательщиков налога на прибыль организаций.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16.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налогообложения по налогу на прибыль организаций. Понятие доходов и расходов.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17.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Ставки налога  на прибыль, порядок его исчисления и уплаты.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18.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сфере разрешения налоговых споров по уплате налога на прибыль организаций.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19.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Природоресурсные налоговые платежи: понятие, место и значение в системе налогов России.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20.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НДПИ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Порядок исчисления и уплаты водного налога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Сбор за пользование объектами животного мира и водными биологическими ресурсами.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исчисления и уплаты государственной пошлины.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24.  Обязательные страховые взносы.</w:t>
      </w:r>
    </w:p>
    <w:p w:rsidR="000109F4" w:rsidRPr="000109F4" w:rsidRDefault="000109F4" w:rsidP="000109F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3.2. Правовые основы применения специальных налоговых режимов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для сельскохозяйственных товаропроизводителей (единый сельскохозяйственный налог);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Упрощенная система налогообложения;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в виде единого налога на вмененный доход для отдельных видов деятельности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Система налогообложения при выполнении соглашений о разделе продукции;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Патентная система налогообложения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4.1. "Правовые основы исчисления и уплаты региональных налогов"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Особенности установления и введения региональных налоговых платежей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Состав региональных налогов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Формирование единой правоприменительной практики в части исчисления и уплаты региональных налогов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Судебная практика в части разрешения налоговых споров по уплате региональных налогов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Понятие и состав имущественных налоговых платежей.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организаций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7.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Место транспортного налога в системе налогов и сборов.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8.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Объект и налоговая база по транспортному налогу.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9.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Налоговые ставки, налоговый период. Особенности исчисления и уплаты транспортного налога.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10.Налог на игорный бизнес: правовые особенности установления и исчисления.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spacing w:after="0" w:line="240" w:lineRule="auto"/>
        <w:ind w:firstLine="414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4.2. "Правовые основы исчисления и уплаты местных налогов и сборов"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 на имущество физических лиц: порядок исчисления и уплаты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Нормативно-правовое регулирование исчисления и уплаты земельного налога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3.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Налогоплательщики, объекты обложения и налоговая база по налогу на землю.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Виды налоговых льгот по земельному налогу.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5.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Основные направления реформирования в сфере местного налогообложения а в Российской Федерации. </w:t>
      </w:r>
    </w:p>
    <w:p w:rsidR="000109F4" w:rsidRPr="000109F4" w:rsidRDefault="000109F4" w:rsidP="000109F4">
      <w:pPr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6.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Торговый сбор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оценивания: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109F4" w:rsidRPr="000109F4" w:rsidRDefault="000109F4" w:rsidP="000109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36"/>
          <w:szCs w:val="36"/>
          <w:lang w:val="ru-RU" w:eastAsia="ru-RU"/>
        </w:rPr>
        <w:t>Темы рефератов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Налоговое  право</w:t>
      </w: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Основные этапы формирования налогового права в России.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Юридические признаки налога.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Юридическая природа налогового сбора: основные признаки.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Принцип законности и определенности налогов и сборов.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Понятие и предмет налогового права. Классификация общественных отношений, регулируемых налоговым правом.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Метод налогового права: особенности правового регулирования.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 налогового права: понятие, структура, основные тенденции развития.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Система налогового законодательства. Особенности законотворчества в налоговой сфере.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Подзаконное нормотворчество в сфере налогового регулирования.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Международные договоры в системе источников налогового права. Виды международных соглашений по вопросам налогообложения.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Состав принципов налогообложения. Их правовое закрепление.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Правовые основы налоговой системы  государства. 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структуры налога. Правовое значение элементов налогообложения.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Налоговая льгота как элемент структуры налога..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Объект налога как правовое основание  налогообложения.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Классификация налогов и сборов.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Структура налогового правоотношения: объект, субъекты, содержание.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Субъекты налогового права. Особенности правового статуса.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Правовой статус налогоплательщика.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Основные права налогоплательщиков. Порядок реализации, гарантии осуществления и защиты прав налогоплательщиков.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Основные обязанности налогоплательщиков, гарантии их исполнения.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Правовой статус налоговых агентов. Основные обязанности налоговых агентов.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Представительство в налоговых отношениях.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Особенности правового статуса индивидуального предпринимателя в налоговых отношениях.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Меры принудительного исполнения обязанности по уплате налоговых платежей.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исполнения обязанности по уплате налогов и сборов.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Основания прекращения  обязанности по уплате налогов и сборов: понятие, виды, особенности нормативно-правового регулирования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налогоплательщика-физического лица, не обладающего статусом индивидуального предпринимателя.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 за счет денежных средств, находящихся на счетах в банках.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Порядок взыскания налога, сбора и пени с налогоплательщиков организаций и индивидуальных предпринимателей за счет имущества.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изменения сроков уплаты налогов и сборов. 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Формы изменения сроков уплаты налогов и сборов.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Порядок и условия применения способов обеспечения исполнения обязанности по уплате налогов и сборов. 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Способы обеспечения исполнения обязанности по уплате налогов и сборов.</w:t>
      </w:r>
    </w:p>
    <w:p w:rsidR="000109F4" w:rsidRPr="000109F4" w:rsidRDefault="000109F4" w:rsidP="000109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Пеня как способ обеспечения исполнения обязанности по уплате налога.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Критерии оценки:  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 </w:t>
      </w: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«отлично» - 85-100 б.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«хорошо» - 68-84 б.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«удовлетворительно» - 50-67 б.</w:t>
      </w:r>
    </w:p>
    <w:p w:rsidR="000109F4" w:rsidRPr="000109F4" w:rsidRDefault="000109F4" w:rsidP="000109F4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самостоятельность выводов докладчика: 0-10 б.</w:t>
      </w:r>
    </w:p>
    <w:p w:rsidR="000109F4" w:rsidRPr="000109F4" w:rsidRDefault="000109F4" w:rsidP="000109F4">
      <w:pPr>
        <w:numPr>
          <w:ilvl w:val="1"/>
          <w:numId w:val="1"/>
        </w:numPr>
        <w:tabs>
          <w:tab w:val="left" w:pos="1785"/>
        </w:tabs>
        <w:suppressAutoHyphens/>
        <w:spacing w:after="0" w:line="100" w:lineRule="atLeast"/>
        <w:jc w:val="both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качество ответов на вопросы: 0-10.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Составитель _______________________Науменко А.М. 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0109F4">
        <w:rPr>
          <w:rFonts w:ascii="Times New Roman" w:eastAsia="Calibri" w:hAnsi="Times New Roman" w:cs="Times New Roman"/>
          <w:color w:val="00000A"/>
          <w:sz w:val="20"/>
          <w:szCs w:val="20"/>
          <w:lang w:val="ru-RU" w:eastAsia="ru-RU"/>
        </w:rPr>
        <w:t>«____»__________________20     г. </w:t>
      </w: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0109F4" w:rsidRPr="000109F4" w:rsidRDefault="000109F4" w:rsidP="000109F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109F4">
        <w:rPr>
          <w:rFonts w:ascii="Times New Roman" w:eastAsia="Calibri" w:hAnsi="Times New Roman" w:cs="Times New Roman"/>
          <w:b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109F4" w:rsidRPr="000109F4" w:rsidRDefault="000109F4" w:rsidP="000109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F4">
        <w:rPr>
          <w:rFonts w:ascii="Times New Roman" w:eastAsia="Calibri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0109F4" w:rsidRPr="000109F4" w:rsidRDefault="000109F4" w:rsidP="000109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F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109F4" w:rsidRPr="000109F4" w:rsidRDefault="000109F4" w:rsidP="000109F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F4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Промежуточная аттестация проводится в форме экзамена</w:t>
      </w:r>
    </w:p>
    <w:p w:rsidR="000109F4" w:rsidRPr="000109F4" w:rsidRDefault="000109F4" w:rsidP="000109F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109F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Экзамен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109F4" w:rsidRPr="000109F4" w:rsidRDefault="000109F4" w:rsidP="000109F4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  <w:r w:rsidRPr="000109F4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3A8B86A" wp14:editId="2AB7B04C">
            <wp:extent cx="6480810" cy="8820261"/>
            <wp:effectExtent l="0" t="0" r="0" b="0"/>
            <wp:docPr id="6" name="Рисунок 6" descr="C:\Users\hachatran\Desktop\сканы 2018\02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chatran\Desktop\сканы 2018\0220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2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rPr>
          <w:rFonts w:ascii="Calibri" w:eastAsia="Times New Roman" w:hAnsi="Calibri" w:cs="Times New Roman"/>
          <w:lang w:val="ru-RU"/>
        </w:rPr>
      </w:pPr>
    </w:p>
    <w:p w:rsidR="000109F4" w:rsidRPr="000109F4" w:rsidRDefault="000109F4" w:rsidP="000109F4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«Налоговое право»  адресованы  студентам  очной, очно-заочной  и заочной  форм обучения.  </w:t>
      </w:r>
    </w:p>
    <w:p w:rsidR="000109F4" w:rsidRPr="000109F4" w:rsidRDefault="000109F4" w:rsidP="00010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40.03.01 «Юриспруденция» </w:t>
      </w:r>
      <w:r w:rsidRPr="000109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109F4" w:rsidRPr="000109F4" w:rsidRDefault="000109F4" w:rsidP="000109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0109F4" w:rsidRPr="000109F4" w:rsidRDefault="000109F4" w:rsidP="000109F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0109F4" w:rsidRPr="000109F4" w:rsidRDefault="000109F4" w:rsidP="00010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  <w:bookmarkStart w:id="3" w:name="_GoBack"/>
      <w:bookmarkEnd w:id="3"/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0109F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0109F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109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0109F4" w:rsidRPr="000109F4" w:rsidRDefault="000109F4" w:rsidP="000109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9F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109F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0109F4" w:rsidRPr="000109F4" w:rsidRDefault="000109F4" w:rsidP="00010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0109F4" w:rsidRPr="000109F4" w:rsidRDefault="000109F4">
      <w:pPr>
        <w:rPr>
          <w:lang w:val="ru-RU"/>
        </w:rPr>
      </w:pPr>
    </w:p>
    <w:sectPr w:rsidR="000109F4" w:rsidRPr="000109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1219"/>
    <w:multiLevelType w:val="hybridMultilevel"/>
    <w:tmpl w:val="803C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24C3"/>
    <w:multiLevelType w:val="multilevel"/>
    <w:tmpl w:val="1E68D56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A527DE"/>
    <w:multiLevelType w:val="hybridMultilevel"/>
    <w:tmpl w:val="5C3CE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A80"/>
    <w:multiLevelType w:val="hybridMultilevel"/>
    <w:tmpl w:val="57280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09F4"/>
    <w:rsid w:val="0002418B"/>
    <w:rsid w:val="001F0BC7"/>
    <w:rsid w:val="004709E1"/>
    <w:rsid w:val="00706C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312C3-8F38-4C2A-AD62-1AC5362B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13218</Words>
  <Characters>75345</Characters>
  <Application>Microsoft Office Word</Application>
  <DocSecurity>0</DocSecurity>
  <Lines>627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2018-2019_z40_03_01_03_1_plx_Налоговое право</vt:lpstr>
      <vt:lpstr>Лист1</vt:lpstr>
    </vt:vector>
  </TitlesOfParts>
  <Company/>
  <LinksUpToDate>false</LinksUpToDate>
  <CharactersWithSpaces>88387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2018-2019_z40_03_01_03_1_plx_Налоговое право</dc:title>
  <dc:creator>FastReport.NET</dc:creator>
  <cp:lastModifiedBy>Рузанна Я. Хачатрян</cp:lastModifiedBy>
  <cp:revision>2</cp:revision>
  <dcterms:created xsi:type="dcterms:W3CDTF">2019-01-22T10:40:00Z</dcterms:created>
  <dcterms:modified xsi:type="dcterms:W3CDTF">2019-01-22T10:40:00Z</dcterms:modified>
</cp:coreProperties>
</file>