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231C" w:rsidRDefault="00342D22">
      <w:pPr>
        <w:rPr>
          <w:sz w:val="0"/>
          <w:szCs w:val="0"/>
        </w:rPr>
      </w:pPr>
      <w:r>
        <w:rPr>
          <w:noProof/>
        </w:rPr>
        <w:drawing>
          <wp:inline distT="0" distB="0" distL="0" distR="0">
            <wp:extent cx="6477000" cy="91725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1F76">
        <w:br w:type="page"/>
      </w:r>
    </w:p>
    <w:p w:rsidR="001B231C" w:rsidRDefault="00342D22">
      <w:pPr>
        <w:rPr>
          <w:sz w:val="0"/>
          <w:szCs w:val="0"/>
        </w:rPr>
      </w:pPr>
      <w:r>
        <w:rPr>
          <w:noProof/>
        </w:rPr>
        <w:lastRenderedPageBreak/>
        <w:drawing>
          <wp:inline distT="0" distB="0" distL="0" distR="0">
            <wp:extent cx="6477000" cy="92297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AF1F76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3"/>
        <w:gridCol w:w="977"/>
        <w:gridCol w:w="941"/>
        <w:gridCol w:w="136"/>
        <w:gridCol w:w="662"/>
        <w:gridCol w:w="136"/>
        <w:gridCol w:w="815"/>
        <w:gridCol w:w="820"/>
        <w:gridCol w:w="3185"/>
        <w:gridCol w:w="402"/>
        <w:gridCol w:w="1045"/>
        <w:gridCol w:w="954"/>
      </w:tblGrid>
      <w:tr w:rsidR="001B231C">
        <w:trPr>
          <w:trHeight w:hRule="exact" w:val="555"/>
        </w:trPr>
        <w:tc>
          <w:tcPr>
            <w:tcW w:w="143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  <w:tc>
          <w:tcPr>
            <w:tcW w:w="143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143" w:type="dxa"/>
          </w:tcPr>
          <w:p w:rsidR="001B231C" w:rsidRDefault="001B231C"/>
        </w:tc>
        <w:tc>
          <w:tcPr>
            <w:tcW w:w="852" w:type="dxa"/>
          </w:tcPr>
          <w:p w:rsidR="001B231C" w:rsidRDefault="001B231C"/>
        </w:tc>
        <w:tc>
          <w:tcPr>
            <w:tcW w:w="852" w:type="dxa"/>
          </w:tcPr>
          <w:p w:rsidR="001B231C" w:rsidRDefault="001B231C"/>
        </w:tc>
        <w:tc>
          <w:tcPr>
            <w:tcW w:w="3403" w:type="dxa"/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</w:t>
            </w:r>
          </w:p>
        </w:tc>
      </w:tr>
      <w:tr w:rsidR="001B231C">
        <w:trPr>
          <w:trHeight w:hRule="exact" w:val="138"/>
        </w:trPr>
        <w:tc>
          <w:tcPr>
            <w:tcW w:w="143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  <w:tc>
          <w:tcPr>
            <w:tcW w:w="143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143" w:type="dxa"/>
          </w:tcPr>
          <w:p w:rsidR="001B231C" w:rsidRDefault="001B231C"/>
        </w:tc>
        <w:tc>
          <w:tcPr>
            <w:tcW w:w="852" w:type="dxa"/>
          </w:tcPr>
          <w:p w:rsidR="001B231C" w:rsidRDefault="001B231C"/>
        </w:tc>
        <w:tc>
          <w:tcPr>
            <w:tcW w:w="852" w:type="dxa"/>
          </w:tcPr>
          <w:p w:rsidR="001B231C" w:rsidRDefault="001B231C"/>
        </w:tc>
        <w:tc>
          <w:tcPr>
            <w:tcW w:w="3403" w:type="dxa"/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</w:tr>
      <w:tr w:rsidR="001B231C">
        <w:trPr>
          <w:trHeight w:hRule="exact" w:val="14"/>
        </w:trPr>
        <w:tc>
          <w:tcPr>
            <w:tcW w:w="10788" w:type="dxa"/>
            <w:gridSpan w:val="1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B231C" w:rsidRDefault="001B231C"/>
        </w:tc>
      </w:tr>
      <w:tr w:rsidR="001B231C">
        <w:trPr>
          <w:trHeight w:hRule="exact" w:val="13"/>
        </w:trPr>
        <w:tc>
          <w:tcPr>
            <w:tcW w:w="143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  <w:tc>
          <w:tcPr>
            <w:tcW w:w="143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143" w:type="dxa"/>
          </w:tcPr>
          <w:p w:rsidR="001B231C" w:rsidRDefault="001B231C"/>
        </w:tc>
        <w:tc>
          <w:tcPr>
            <w:tcW w:w="852" w:type="dxa"/>
          </w:tcPr>
          <w:p w:rsidR="001B231C" w:rsidRDefault="001B231C"/>
        </w:tc>
        <w:tc>
          <w:tcPr>
            <w:tcW w:w="852" w:type="dxa"/>
          </w:tcPr>
          <w:p w:rsidR="001B231C" w:rsidRDefault="001B231C"/>
        </w:tc>
        <w:tc>
          <w:tcPr>
            <w:tcW w:w="3403" w:type="dxa"/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</w:tr>
      <w:tr w:rsidR="001B231C">
        <w:trPr>
          <w:trHeight w:hRule="exact" w:val="14"/>
        </w:trPr>
        <w:tc>
          <w:tcPr>
            <w:tcW w:w="10788" w:type="dxa"/>
            <w:gridSpan w:val="1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B231C" w:rsidRDefault="001B231C"/>
        </w:tc>
      </w:tr>
      <w:tr w:rsidR="001B231C">
        <w:trPr>
          <w:trHeight w:hRule="exact" w:val="96"/>
        </w:trPr>
        <w:tc>
          <w:tcPr>
            <w:tcW w:w="143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  <w:tc>
          <w:tcPr>
            <w:tcW w:w="143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143" w:type="dxa"/>
          </w:tcPr>
          <w:p w:rsidR="001B231C" w:rsidRDefault="001B231C"/>
        </w:tc>
        <w:tc>
          <w:tcPr>
            <w:tcW w:w="852" w:type="dxa"/>
          </w:tcPr>
          <w:p w:rsidR="001B231C" w:rsidRDefault="001B231C"/>
        </w:tc>
        <w:tc>
          <w:tcPr>
            <w:tcW w:w="852" w:type="dxa"/>
          </w:tcPr>
          <w:p w:rsidR="001B231C" w:rsidRDefault="001B231C"/>
        </w:tc>
        <w:tc>
          <w:tcPr>
            <w:tcW w:w="3403" w:type="dxa"/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</w:tr>
      <w:tr w:rsidR="001B231C" w:rsidRPr="00E215AB">
        <w:trPr>
          <w:trHeight w:hRule="exact" w:val="478"/>
        </w:trPr>
        <w:tc>
          <w:tcPr>
            <w:tcW w:w="143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  <w:tc>
          <w:tcPr>
            <w:tcW w:w="143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143" w:type="dxa"/>
          </w:tcPr>
          <w:p w:rsidR="001B231C" w:rsidRDefault="001B231C"/>
        </w:tc>
        <w:tc>
          <w:tcPr>
            <w:tcW w:w="5543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Визирование РПД для исполнения в очередном учебном году</w:t>
            </w:r>
          </w:p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416"/>
        </w:trPr>
        <w:tc>
          <w:tcPr>
            <w:tcW w:w="14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3403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 w:rsidTr="00AF1F76">
        <w:trPr>
          <w:trHeight w:hRule="exact" w:val="542"/>
        </w:trPr>
        <w:tc>
          <w:tcPr>
            <w:tcW w:w="143" w:type="dxa"/>
          </w:tcPr>
          <w:p w:rsidR="001B231C" w:rsidRPr="00AF1F76" w:rsidRDefault="001B231C"/>
        </w:tc>
        <w:tc>
          <w:tcPr>
            <w:tcW w:w="4692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Отдел образовательных программ и планирования учебного процесса Торопова Т.В.</w:t>
            </w:r>
          </w:p>
        </w:tc>
        <w:tc>
          <w:tcPr>
            <w:tcW w:w="3403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>
        <w:trPr>
          <w:trHeight w:hRule="exact" w:val="277"/>
        </w:trPr>
        <w:tc>
          <w:tcPr>
            <w:tcW w:w="143" w:type="dxa"/>
          </w:tcPr>
          <w:p w:rsidR="001B231C" w:rsidRPr="00AF1F76" w:rsidRDefault="001B231C"/>
        </w:tc>
        <w:tc>
          <w:tcPr>
            <w:tcW w:w="2850" w:type="dxa"/>
            <w:gridSpan w:val="4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/>
        </w:tc>
        <w:tc>
          <w:tcPr>
            <w:tcW w:w="7811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i/>
                <w:color w:val="000000"/>
                <w:sz w:val="19"/>
                <w:szCs w:val="19"/>
              </w:rPr>
              <w:t>_________________</w:t>
            </w:r>
          </w:p>
        </w:tc>
      </w:tr>
      <w:tr w:rsidR="001B231C" w:rsidRPr="00E215AB" w:rsidTr="00AF1F76">
        <w:trPr>
          <w:trHeight w:hRule="exact" w:val="439"/>
        </w:trPr>
        <w:tc>
          <w:tcPr>
            <w:tcW w:w="143" w:type="dxa"/>
          </w:tcPr>
          <w:p w:rsidR="001B231C" w:rsidRDefault="001B231C"/>
        </w:tc>
        <w:tc>
          <w:tcPr>
            <w:tcW w:w="2850" w:type="dxa"/>
            <w:gridSpan w:val="4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1857" w:type="dxa"/>
            <w:gridSpan w:val="3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5968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Рабочая программа пересмотрена, обсуждена и одобрена для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исполнения в 2019-2020 учебном году на заседании</w:t>
            </w:r>
          </w:p>
        </w:tc>
      </w:tr>
      <w:tr w:rsidR="001B231C">
        <w:trPr>
          <w:trHeight w:hRule="exact" w:val="138"/>
        </w:trPr>
        <w:tc>
          <w:tcPr>
            <w:tcW w:w="143" w:type="dxa"/>
          </w:tcPr>
          <w:p w:rsidR="001B231C" w:rsidRPr="00AF1F76" w:rsidRDefault="001B231C"/>
        </w:tc>
        <w:tc>
          <w:tcPr>
            <w:tcW w:w="8094" w:type="dxa"/>
            <w:gridSpan w:val="8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>
            <w:pPr>
              <w:spacing w:after="0" w:line="240" w:lineRule="auto"/>
              <w:rPr>
                <w:sz w:val="24"/>
                <w:szCs w:val="24"/>
              </w:rPr>
            </w:pPr>
          </w:p>
          <w:p w:rsidR="001B231C" w:rsidRDefault="00AF1F7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кафедры</w:t>
            </w:r>
          </w:p>
        </w:tc>
        <w:tc>
          <w:tcPr>
            <w:tcW w:w="2566" w:type="dxa"/>
            <w:gridSpan w:val="3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138"/>
        </w:trPr>
        <w:tc>
          <w:tcPr>
            <w:tcW w:w="143" w:type="dxa"/>
          </w:tcPr>
          <w:p w:rsidR="001B231C" w:rsidRDefault="001B231C"/>
        </w:tc>
        <w:tc>
          <w:tcPr>
            <w:tcW w:w="8094" w:type="dxa"/>
            <w:gridSpan w:val="8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2566" w:type="dxa"/>
            <w:gridSpan w:val="3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277"/>
        </w:trPr>
        <w:tc>
          <w:tcPr>
            <w:tcW w:w="143" w:type="dxa"/>
          </w:tcPr>
          <w:p w:rsidR="001B231C" w:rsidRDefault="001B231C"/>
        </w:tc>
        <w:tc>
          <w:tcPr>
            <w:tcW w:w="1007" w:type="dxa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9654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Исторические науки и политология</w:t>
            </w:r>
          </w:p>
        </w:tc>
      </w:tr>
      <w:tr w:rsidR="001B231C">
        <w:trPr>
          <w:trHeight w:hRule="exact" w:val="138"/>
        </w:trPr>
        <w:tc>
          <w:tcPr>
            <w:tcW w:w="143" w:type="dxa"/>
          </w:tcPr>
          <w:p w:rsidR="001B231C" w:rsidRDefault="001B231C"/>
        </w:tc>
        <w:tc>
          <w:tcPr>
            <w:tcW w:w="1007" w:type="dxa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7102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</w:tr>
      <w:tr w:rsidR="001B231C">
        <w:trPr>
          <w:trHeight w:hRule="exact" w:val="277"/>
        </w:trPr>
        <w:tc>
          <w:tcPr>
            <w:tcW w:w="143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  <w:tc>
          <w:tcPr>
            <w:tcW w:w="143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143" w:type="dxa"/>
          </w:tcPr>
          <w:p w:rsidR="001B231C" w:rsidRDefault="001B231C"/>
        </w:tc>
        <w:tc>
          <w:tcPr>
            <w:tcW w:w="852" w:type="dxa"/>
          </w:tcPr>
          <w:p w:rsidR="001B231C" w:rsidRDefault="001B231C"/>
        </w:tc>
        <w:tc>
          <w:tcPr>
            <w:tcW w:w="852" w:type="dxa"/>
          </w:tcPr>
          <w:p w:rsidR="001B231C" w:rsidRDefault="001B231C"/>
        </w:tc>
        <w:tc>
          <w:tcPr>
            <w:tcW w:w="3403" w:type="dxa"/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</w:tr>
      <w:tr w:rsidR="001B231C" w:rsidRPr="00E215AB">
        <w:trPr>
          <w:trHeight w:hRule="exact" w:val="555"/>
        </w:trPr>
        <w:tc>
          <w:tcPr>
            <w:tcW w:w="143" w:type="dxa"/>
          </w:tcPr>
          <w:p w:rsidR="001B231C" w:rsidRDefault="001B231C"/>
        </w:tc>
        <w:tc>
          <w:tcPr>
            <w:tcW w:w="10646" w:type="dxa"/>
            <w:gridSpan w:val="11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Зав. кафедрой проф., д.и.н. Наухацкий В.В. _________________</w:t>
            </w:r>
          </w:p>
        </w:tc>
      </w:tr>
      <w:tr w:rsidR="001B231C" w:rsidRPr="00E215AB">
        <w:trPr>
          <w:trHeight w:hRule="exact" w:val="138"/>
        </w:trPr>
        <w:tc>
          <w:tcPr>
            <w:tcW w:w="143" w:type="dxa"/>
          </w:tcPr>
          <w:p w:rsidR="001B231C" w:rsidRPr="00AF1F76" w:rsidRDefault="001B231C"/>
        </w:tc>
        <w:tc>
          <w:tcPr>
            <w:tcW w:w="1999" w:type="dxa"/>
            <w:gridSpan w:val="2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Программу составил (и):</w:t>
            </w:r>
          </w:p>
        </w:tc>
        <w:tc>
          <w:tcPr>
            <w:tcW w:w="8661" w:type="dxa"/>
            <w:gridSpan w:val="9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AF1F76">
              <w:rPr>
                <w:rFonts w:ascii="Times New Roman" w:hAnsi="Times New Roman" w:cs="Times New Roman"/>
                <w:i/>
                <w:color w:val="000000"/>
                <w:sz w:val="19"/>
                <w:szCs w:val="19"/>
              </w:rPr>
              <w:t>к.и.н</w:t>
            </w:r>
            <w:proofErr w:type="spellEnd"/>
            <w:r w:rsidRPr="00AF1F76">
              <w:rPr>
                <w:rFonts w:ascii="Times New Roman" w:hAnsi="Times New Roman" w:cs="Times New Roman"/>
                <w:i/>
                <w:color w:val="000000"/>
                <w:sz w:val="19"/>
                <w:szCs w:val="19"/>
              </w:rPr>
              <w:t>., доцент, Горбунова Н.В. _________________</w:t>
            </w:r>
          </w:p>
        </w:tc>
      </w:tr>
      <w:tr w:rsidR="001B231C" w:rsidRPr="00E215AB">
        <w:trPr>
          <w:trHeight w:hRule="exact" w:val="138"/>
        </w:trPr>
        <w:tc>
          <w:tcPr>
            <w:tcW w:w="143" w:type="dxa"/>
          </w:tcPr>
          <w:p w:rsidR="001B231C" w:rsidRPr="00AF1F76" w:rsidRDefault="001B231C"/>
        </w:tc>
        <w:tc>
          <w:tcPr>
            <w:tcW w:w="1999" w:type="dxa"/>
            <w:gridSpan w:val="2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/>
        </w:tc>
        <w:tc>
          <w:tcPr>
            <w:tcW w:w="8661" w:type="dxa"/>
            <w:gridSpan w:val="9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/>
        </w:tc>
      </w:tr>
      <w:tr w:rsidR="001B231C" w:rsidRPr="00E215AB">
        <w:trPr>
          <w:trHeight w:hRule="exact" w:val="416"/>
        </w:trPr>
        <w:tc>
          <w:tcPr>
            <w:tcW w:w="14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3403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14"/>
        </w:trPr>
        <w:tc>
          <w:tcPr>
            <w:tcW w:w="10788" w:type="dxa"/>
            <w:gridSpan w:val="1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B231C" w:rsidRPr="00AF1F76" w:rsidRDefault="001B231C"/>
        </w:tc>
      </w:tr>
      <w:tr w:rsidR="001B231C" w:rsidRPr="00E215AB">
        <w:trPr>
          <w:trHeight w:hRule="exact" w:val="13"/>
        </w:trPr>
        <w:tc>
          <w:tcPr>
            <w:tcW w:w="14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3403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14"/>
        </w:trPr>
        <w:tc>
          <w:tcPr>
            <w:tcW w:w="10788" w:type="dxa"/>
            <w:gridSpan w:val="1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B231C" w:rsidRPr="00AF1F76" w:rsidRDefault="001B231C"/>
        </w:tc>
      </w:tr>
      <w:tr w:rsidR="001B231C" w:rsidRPr="00E215AB">
        <w:trPr>
          <w:trHeight w:hRule="exact" w:val="96"/>
        </w:trPr>
        <w:tc>
          <w:tcPr>
            <w:tcW w:w="14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3403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478"/>
        </w:trPr>
        <w:tc>
          <w:tcPr>
            <w:tcW w:w="14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5543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Визирование РПД для исполнения в очередном учебном году</w:t>
            </w:r>
          </w:p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138"/>
        </w:trPr>
        <w:tc>
          <w:tcPr>
            <w:tcW w:w="14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3403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694"/>
        </w:trPr>
        <w:tc>
          <w:tcPr>
            <w:tcW w:w="143" w:type="dxa"/>
          </w:tcPr>
          <w:p w:rsidR="001B231C" w:rsidRPr="00AF1F76" w:rsidRDefault="001B231C"/>
        </w:tc>
        <w:tc>
          <w:tcPr>
            <w:tcW w:w="4692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Отдел образовательных программ и планирования учебного процесса Торопова Т.В.</w:t>
            </w:r>
          </w:p>
        </w:tc>
        <w:tc>
          <w:tcPr>
            <w:tcW w:w="3403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 w:rsidTr="00AF1F76">
        <w:trPr>
          <w:trHeight w:hRule="exact" w:val="427"/>
        </w:trPr>
        <w:tc>
          <w:tcPr>
            <w:tcW w:w="143" w:type="dxa"/>
          </w:tcPr>
          <w:p w:rsidR="001B231C" w:rsidRPr="00AF1F76" w:rsidRDefault="001B231C"/>
        </w:tc>
        <w:tc>
          <w:tcPr>
            <w:tcW w:w="10646" w:type="dxa"/>
            <w:gridSpan w:val="11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Рабочая программа пересмотрена, обсуждена и одобрена для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исполнения в 2020-2021 учебном году на заседании</w:t>
            </w:r>
          </w:p>
        </w:tc>
      </w:tr>
      <w:tr w:rsidR="001B231C">
        <w:trPr>
          <w:trHeight w:hRule="exact" w:val="277"/>
        </w:trPr>
        <w:tc>
          <w:tcPr>
            <w:tcW w:w="143" w:type="dxa"/>
          </w:tcPr>
          <w:p w:rsidR="001B231C" w:rsidRPr="00AF1F76" w:rsidRDefault="001B231C"/>
        </w:tc>
        <w:tc>
          <w:tcPr>
            <w:tcW w:w="8094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>
            <w:pPr>
              <w:spacing w:after="0" w:line="240" w:lineRule="auto"/>
              <w:rPr>
                <w:sz w:val="24"/>
                <w:szCs w:val="24"/>
              </w:rPr>
            </w:pPr>
          </w:p>
          <w:p w:rsidR="001B231C" w:rsidRDefault="00AF1F7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кафедры</w:t>
            </w:r>
          </w:p>
        </w:tc>
        <w:tc>
          <w:tcPr>
            <w:tcW w:w="2566" w:type="dxa"/>
            <w:gridSpan w:val="3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277"/>
        </w:trPr>
        <w:tc>
          <w:tcPr>
            <w:tcW w:w="143" w:type="dxa"/>
          </w:tcPr>
          <w:p w:rsidR="001B231C" w:rsidRDefault="001B231C"/>
        </w:tc>
        <w:tc>
          <w:tcPr>
            <w:tcW w:w="1007" w:type="dxa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9654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Исторические науки и политология</w:t>
            </w:r>
          </w:p>
        </w:tc>
      </w:tr>
      <w:tr w:rsidR="001B231C">
        <w:trPr>
          <w:trHeight w:hRule="exact" w:val="138"/>
        </w:trPr>
        <w:tc>
          <w:tcPr>
            <w:tcW w:w="143" w:type="dxa"/>
          </w:tcPr>
          <w:p w:rsidR="001B231C" w:rsidRDefault="001B231C"/>
        </w:tc>
        <w:tc>
          <w:tcPr>
            <w:tcW w:w="1007" w:type="dxa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7102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</w:tr>
      <w:tr w:rsidR="001B231C" w:rsidRPr="00E215AB">
        <w:trPr>
          <w:trHeight w:hRule="exact" w:val="416"/>
        </w:trPr>
        <w:tc>
          <w:tcPr>
            <w:tcW w:w="143" w:type="dxa"/>
          </w:tcPr>
          <w:p w:rsidR="001B231C" w:rsidRDefault="001B231C"/>
        </w:tc>
        <w:tc>
          <w:tcPr>
            <w:tcW w:w="10646" w:type="dxa"/>
            <w:gridSpan w:val="11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Зав. кафедрой проф., д.и.н. Наухацкий В.В. _________________</w:t>
            </w:r>
          </w:p>
        </w:tc>
      </w:tr>
      <w:tr w:rsidR="001B231C" w:rsidRPr="00E215AB">
        <w:trPr>
          <w:trHeight w:hRule="exact" w:val="277"/>
        </w:trPr>
        <w:tc>
          <w:tcPr>
            <w:tcW w:w="143" w:type="dxa"/>
          </w:tcPr>
          <w:p w:rsidR="001B231C" w:rsidRPr="00AF1F76" w:rsidRDefault="001B231C"/>
        </w:tc>
        <w:tc>
          <w:tcPr>
            <w:tcW w:w="2141" w:type="dxa"/>
            <w:gridSpan w:val="3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Программу составил (и):</w:t>
            </w:r>
          </w:p>
        </w:tc>
        <w:tc>
          <w:tcPr>
            <w:tcW w:w="8520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AF1F76">
              <w:rPr>
                <w:rFonts w:ascii="Times New Roman" w:hAnsi="Times New Roman" w:cs="Times New Roman"/>
                <w:i/>
                <w:color w:val="000000"/>
                <w:sz w:val="19"/>
                <w:szCs w:val="19"/>
              </w:rPr>
              <w:t>к.и.н</w:t>
            </w:r>
            <w:proofErr w:type="spellEnd"/>
            <w:r w:rsidRPr="00AF1F76">
              <w:rPr>
                <w:rFonts w:ascii="Times New Roman" w:hAnsi="Times New Roman" w:cs="Times New Roman"/>
                <w:i/>
                <w:color w:val="000000"/>
                <w:sz w:val="19"/>
                <w:szCs w:val="19"/>
              </w:rPr>
              <w:t>., доцент, Горбунова Н.В. _________________</w:t>
            </w:r>
          </w:p>
        </w:tc>
      </w:tr>
      <w:tr w:rsidR="001B231C" w:rsidRPr="00E215AB">
        <w:trPr>
          <w:trHeight w:hRule="exact" w:val="166"/>
        </w:trPr>
        <w:tc>
          <w:tcPr>
            <w:tcW w:w="14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3403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14"/>
        </w:trPr>
        <w:tc>
          <w:tcPr>
            <w:tcW w:w="10788" w:type="dxa"/>
            <w:gridSpan w:val="1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B231C" w:rsidRPr="00AF1F76" w:rsidRDefault="001B231C"/>
        </w:tc>
      </w:tr>
      <w:tr w:rsidR="001B231C" w:rsidRPr="00E215AB">
        <w:trPr>
          <w:trHeight w:hRule="exact" w:val="96"/>
        </w:trPr>
        <w:tc>
          <w:tcPr>
            <w:tcW w:w="14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3403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14"/>
        </w:trPr>
        <w:tc>
          <w:tcPr>
            <w:tcW w:w="10788" w:type="dxa"/>
            <w:gridSpan w:val="1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B231C" w:rsidRPr="00AF1F76" w:rsidRDefault="001B231C"/>
        </w:tc>
      </w:tr>
      <w:tr w:rsidR="001B231C" w:rsidRPr="00E215AB">
        <w:trPr>
          <w:trHeight w:hRule="exact" w:val="124"/>
        </w:trPr>
        <w:tc>
          <w:tcPr>
            <w:tcW w:w="14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3403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478"/>
        </w:trPr>
        <w:tc>
          <w:tcPr>
            <w:tcW w:w="14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5543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Визирование РПД для исполнения в очередном учебном году</w:t>
            </w:r>
          </w:p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694"/>
        </w:trPr>
        <w:tc>
          <w:tcPr>
            <w:tcW w:w="143" w:type="dxa"/>
          </w:tcPr>
          <w:p w:rsidR="001B231C" w:rsidRPr="00AF1F76" w:rsidRDefault="001B231C"/>
        </w:tc>
        <w:tc>
          <w:tcPr>
            <w:tcW w:w="4692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Отдел образовательных программ и планирования учебного процесса Торопова Т.В.</w:t>
            </w:r>
          </w:p>
        </w:tc>
        <w:tc>
          <w:tcPr>
            <w:tcW w:w="3403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 w:rsidTr="00AF1F76">
        <w:trPr>
          <w:trHeight w:hRule="exact" w:val="433"/>
        </w:trPr>
        <w:tc>
          <w:tcPr>
            <w:tcW w:w="143" w:type="dxa"/>
          </w:tcPr>
          <w:p w:rsidR="001B231C" w:rsidRPr="00AF1F76" w:rsidRDefault="001B231C"/>
        </w:tc>
        <w:tc>
          <w:tcPr>
            <w:tcW w:w="10646" w:type="dxa"/>
            <w:gridSpan w:val="11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Рабочая программа пересмотрена, обсуждена и одобрена для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исполнения в 2021-2022 учебном году на заседании</w:t>
            </w:r>
          </w:p>
        </w:tc>
      </w:tr>
      <w:tr w:rsidR="001B231C">
        <w:trPr>
          <w:trHeight w:hRule="exact" w:val="277"/>
        </w:trPr>
        <w:tc>
          <w:tcPr>
            <w:tcW w:w="143" w:type="dxa"/>
          </w:tcPr>
          <w:p w:rsidR="001B231C" w:rsidRPr="00AF1F76" w:rsidRDefault="001B231C"/>
        </w:tc>
        <w:tc>
          <w:tcPr>
            <w:tcW w:w="8094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>
            <w:pPr>
              <w:spacing w:after="0" w:line="240" w:lineRule="auto"/>
              <w:rPr>
                <w:sz w:val="24"/>
                <w:szCs w:val="24"/>
              </w:rPr>
            </w:pPr>
          </w:p>
          <w:p w:rsidR="001B231C" w:rsidRDefault="00AF1F7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кафедры</w:t>
            </w:r>
          </w:p>
        </w:tc>
        <w:tc>
          <w:tcPr>
            <w:tcW w:w="2566" w:type="dxa"/>
            <w:gridSpan w:val="3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277"/>
        </w:trPr>
        <w:tc>
          <w:tcPr>
            <w:tcW w:w="143" w:type="dxa"/>
          </w:tcPr>
          <w:p w:rsidR="001B231C" w:rsidRDefault="001B231C"/>
        </w:tc>
        <w:tc>
          <w:tcPr>
            <w:tcW w:w="1007" w:type="dxa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9654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Исторические науки и политология</w:t>
            </w:r>
          </w:p>
        </w:tc>
      </w:tr>
      <w:tr w:rsidR="001B231C">
        <w:trPr>
          <w:trHeight w:hRule="exact" w:val="138"/>
        </w:trPr>
        <w:tc>
          <w:tcPr>
            <w:tcW w:w="143" w:type="dxa"/>
          </w:tcPr>
          <w:p w:rsidR="001B231C" w:rsidRDefault="001B231C"/>
        </w:tc>
        <w:tc>
          <w:tcPr>
            <w:tcW w:w="1007" w:type="dxa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7102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</w:tr>
      <w:tr w:rsidR="001B231C" w:rsidRPr="00E215AB">
        <w:trPr>
          <w:trHeight w:hRule="exact" w:val="416"/>
        </w:trPr>
        <w:tc>
          <w:tcPr>
            <w:tcW w:w="143" w:type="dxa"/>
          </w:tcPr>
          <w:p w:rsidR="001B231C" w:rsidRDefault="001B231C"/>
        </w:tc>
        <w:tc>
          <w:tcPr>
            <w:tcW w:w="10646" w:type="dxa"/>
            <w:gridSpan w:val="11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Зав. кафедрой проф., д.и.н. Наухацкий В.В. _________________</w:t>
            </w:r>
          </w:p>
        </w:tc>
      </w:tr>
      <w:tr w:rsidR="001B231C" w:rsidRPr="00E215AB">
        <w:trPr>
          <w:trHeight w:hRule="exact" w:val="277"/>
        </w:trPr>
        <w:tc>
          <w:tcPr>
            <w:tcW w:w="143" w:type="dxa"/>
          </w:tcPr>
          <w:p w:rsidR="001B231C" w:rsidRPr="00AF1F76" w:rsidRDefault="001B231C"/>
        </w:tc>
        <w:tc>
          <w:tcPr>
            <w:tcW w:w="2141" w:type="dxa"/>
            <w:gridSpan w:val="3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Программу составил (и):</w:t>
            </w:r>
          </w:p>
        </w:tc>
        <w:tc>
          <w:tcPr>
            <w:tcW w:w="8520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AF1F76">
              <w:rPr>
                <w:rFonts w:ascii="Times New Roman" w:hAnsi="Times New Roman" w:cs="Times New Roman"/>
                <w:i/>
                <w:color w:val="000000"/>
                <w:sz w:val="19"/>
                <w:szCs w:val="19"/>
              </w:rPr>
              <w:t>к.и.н</w:t>
            </w:r>
            <w:proofErr w:type="spellEnd"/>
            <w:r w:rsidRPr="00AF1F76">
              <w:rPr>
                <w:rFonts w:ascii="Times New Roman" w:hAnsi="Times New Roman" w:cs="Times New Roman"/>
                <w:i/>
                <w:color w:val="000000"/>
                <w:sz w:val="19"/>
                <w:szCs w:val="19"/>
              </w:rPr>
              <w:t>., доцент, Горбунова Н.В. _________________</w:t>
            </w:r>
          </w:p>
        </w:tc>
      </w:tr>
      <w:tr w:rsidR="001B231C" w:rsidRPr="00E215AB">
        <w:trPr>
          <w:trHeight w:hRule="exact" w:val="138"/>
        </w:trPr>
        <w:tc>
          <w:tcPr>
            <w:tcW w:w="14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3403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14"/>
        </w:trPr>
        <w:tc>
          <w:tcPr>
            <w:tcW w:w="10788" w:type="dxa"/>
            <w:gridSpan w:val="1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B231C" w:rsidRPr="00AF1F76" w:rsidRDefault="001B231C"/>
        </w:tc>
      </w:tr>
      <w:tr w:rsidR="001B231C" w:rsidRPr="00E215AB">
        <w:trPr>
          <w:trHeight w:hRule="exact" w:val="13"/>
        </w:trPr>
        <w:tc>
          <w:tcPr>
            <w:tcW w:w="14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3403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14"/>
        </w:trPr>
        <w:tc>
          <w:tcPr>
            <w:tcW w:w="10788" w:type="dxa"/>
            <w:gridSpan w:val="1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B231C" w:rsidRPr="00AF1F76" w:rsidRDefault="001B231C"/>
        </w:tc>
      </w:tr>
      <w:tr w:rsidR="001B231C" w:rsidRPr="00E215AB">
        <w:trPr>
          <w:trHeight w:hRule="exact" w:val="96"/>
        </w:trPr>
        <w:tc>
          <w:tcPr>
            <w:tcW w:w="14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852" w:type="dxa"/>
          </w:tcPr>
          <w:p w:rsidR="001B231C" w:rsidRPr="00AF1F76" w:rsidRDefault="001B231C"/>
        </w:tc>
        <w:tc>
          <w:tcPr>
            <w:tcW w:w="3403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478"/>
        </w:trPr>
        <w:tc>
          <w:tcPr>
            <w:tcW w:w="14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5543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Визирование РПД для исполнения в очередном учебном году</w:t>
            </w:r>
          </w:p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833"/>
        </w:trPr>
        <w:tc>
          <w:tcPr>
            <w:tcW w:w="143" w:type="dxa"/>
          </w:tcPr>
          <w:p w:rsidR="001B231C" w:rsidRPr="00AF1F76" w:rsidRDefault="001B231C"/>
        </w:tc>
        <w:tc>
          <w:tcPr>
            <w:tcW w:w="4692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Отдел образовательных программ и планирования учебного процесса Торопова Т.В.</w:t>
            </w:r>
          </w:p>
        </w:tc>
        <w:tc>
          <w:tcPr>
            <w:tcW w:w="3403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 w:rsidTr="00AF1F76">
        <w:trPr>
          <w:trHeight w:hRule="exact" w:val="539"/>
        </w:trPr>
        <w:tc>
          <w:tcPr>
            <w:tcW w:w="143" w:type="dxa"/>
          </w:tcPr>
          <w:p w:rsidR="001B231C" w:rsidRPr="00AF1F76" w:rsidRDefault="001B231C"/>
        </w:tc>
        <w:tc>
          <w:tcPr>
            <w:tcW w:w="10646" w:type="dxa"/>
            <w:gridSpan w:val="11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Рабочая программа пересмотрена, обсуждена и одобрена для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исполнения в 2022-2023 учебном году на заседании</w:t>
            </w:r>
          </w:p>
        </w:tc>
      </w:tr>
      <w:tr w:rsidR="001B231C">
        <w:trPr>
          <w:trHeight w:hRule="exact" w:val="277"/>
        </w:trPr>
        <w:tc>
          <w:tcPr>
            <w:tcW w:w="143" w:type="dxa"/>
          </w:tcPr>
          <w:p w:rsidR="001B231C" w:rsidRPr="00AF1F76" w:rsidRDefault="001B231C"/>
        </w:tc>
        <w:tc>
          <w:tcPr>
            <w:tcW w:w="8094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>
            <w:pPr>
              <w:spacing w:after="0" w:line="240" w:lineRule="auto"/>
              <w:rPr>
                <w:sz w:val="24"/>
                <w:szCs w:val="24"/>
              </w:rPr>
            </w:pPr>
          </w:p>
          <w:p w:rsidR="001B231C" w:rsidRDefault="00AF1F7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кафедры</w:t>
            </w:r>
          </w:p>
        </w:tc>
        <w:tc>
          <w:tcPr>
            <w:tcW w:w="2566" w:type="dxa"/>
            <w:gridSpan w:val="3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277"/>
        </w:trPr>
        <w:tc>
          <w:tcPr>
            <w:tcW w:w="143" w:type="dxa"/>
          </w:tcPr>
          <w:p w:rsidR="001B231C" w:rsidRDefault="001B231C"/>
        </w:tc>
        <w:tc>
          <w:tcPr>
            <w:tcW w:w="1007" w:type="dxa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9654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Исторические науки и политология</w:t>
            </w:r>
          </w:p>
        </w:tc>
      </w:tr>
      <w:tr w:rsidR="001B231C">
        <w:trPr>
          <w:trHeight w:hRule="exact" w:val="138"/>
        </w:trPr>
        <w:tc>
          <w:tcPr>
            <w:tcW w:w="143" w:type="dxa"/>
          </w:tcPr>
          <w:p w:rsidR="001B231C" w:rsidRDefault="001B231C"/>
        </w:tc>
        <w:tc>
          <w:tcPr>
            <w:tcW w:w="1007" w:type="dxa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7102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</w:tr>
      <w:tr w:rsidR="001B231C">
        <w:trPr>
          <w:trHeight w:hRule="exact" w:val="138"/>
        </w:trPr>
        <w:tc>
          <w:tcPr>
            <w:tcW w:w="143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  <w:tc>
          <w:tcPr>
            <w:tcW w:w="143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143" w:type="dxa"/>
          </w:tcPr>
          <w:p w:rsidR="001B231C" w:rsidRDefault="001B231C"/>
        </w:tc>
        <w:tc>
          <w:tcPr>
            <w:tcW w:w="852" w:type="dxa"/>
          </w:tcPr>
          <w:p w:rsidR="001B231C" w:rsidRDefault="001B231C"/>
        </w:tc>
        <w:tc>
          <w:tcPr>
            <w:tcW w:w="852" w:type="dxa"/>
          </w:tcPr>
          <w:p w:rsidR="001B231C" w:rsidRDefault="001B231C"/>
        </w:tc>
        <w:tc>
          <w:tcPr>
            <w:tcW w:w="3403" w:type="dxa"/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</w:tr>
      <w:tr w:rsidR="001B231C" w:rsidRPr="00E215AB">
        <w:trPr>
          <w:trHeight w:hRule="exact" w:val="277"/>
        </w:trPr>
        <w:tc>
          <w:tcPr>
            <w:tcW w:w="143" w:type="dxa"/>
          </w:tcPr>
          <w:p w:rsidR="001B231C" w:rsidRDefault="001B231C"/>
        </w:tc>
        <w:tc>
          <w:tcPr>
            <w:tcW w:w="10646" w:type="dxa"/>
            <w:gridSpan w:val="11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Зав. кафедрой проф., д.и.н. Наухацкий В.В. _________________</w:t>
            </w:r>
          </w:p>
        </w:tc>
      </w:tr>
      <w:tr w:rsidR="001B231C" w:rsidRPr="00E215AB">
        <w:trPr>
          <w:trHeight w:hRule="exact" w:val="277"/>
        </w:trPr>
        <w:tc>
          <w:tcPr>
            <w:tcW w:w="143" w:type="dxa"/>
          </w:tcPr>
          <w:p w:rsidR="001B231C" w:rsidRPr="00AF1F76" w:rsidRDefault="001B231C"/>
        </w:tc>
        <w:tc>
          <w:tcPr>
            <w:tcW w:w="2141" w:type="dxa"/>
            <w:gridSpan w:val="3"/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Программу составил (и):</w:t>
            </w:r>
          </w:p>
        </w:tc>
        <w:tc>
          <w:tcPr>
            <w:tcW w:w="8520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AF1F76">
              <w:rPr>
                <w:rFonts w:ascii="Times New Roman" w:hAnsi="Times New Roman" w:cs="Times New Roman"/>
                <w:i/>
                <w:color w:val="000000"/>
                <w:sz w:val="19"/>
                <w:szCs w:val="19"/>
              </w:rPr>
              <w:t>к.и.н</w:t>
            </w:r>
            <w:proofErr w:type="spellEnd"/>
            <w:r w:rsidRPr="00AF1F76">
              <w:rPr>
                <w:rFonts w:ascii="Times New Roman" w:hAnsi="Times New Roman" w:cs="Times New Roman"/>
                <w:i/>
                <w:color w:val="000000"/>
                <w:sz w:val="19"/>
                <w:szCs w:val="19"/>
              </w:rPr>
              <w:t>., доцент, Горбунова Н.В. _________________</w:t>
            </w:r>
          </w:p>
        </w:tc>
      </w:tr>
      <w:tr w:rsidR="001B231C" w:rsidRPr="00E215AB">
        <w:trPr>
          <w:trHeight w:hRule="exact" w:val="138"/>
        </w:trPr>
        <w:tc>
          <w:tcPr>
            <w:tcW w:w="143" w:type="dxa"/>
          </w:tcPr>
          <w:p w:rsidR="001B231C" w:rsidRPr="00AF1F76" w:rsidRDefault="001B231C"/>
        </w:tc>
        <w:tc>
          <w:tcPr>
            <w:tcW w:w="10646" w:type="dxa"/>
            <w:gridSpan w:val="11"/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/>
        </w:tc>
      </w:tr>
    </w:tbl>
    <w:p w:rsidR="001B231C" w:rsidRPr="00AF1F76" w:rsidRDefault="00AF1F76">
      <w:pPr>
        <w:rPr>
          <w:sz w:val="0"/>
          <w:szCs w:val="0"/>
        </w:rPr>
      </w:pPr>
      <w:r w:rsidRPr="00AF1F76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0"/>
        <w:gridCol w:w="199"/>
        <w:gridCol w:w="1649"/>
        <w:gridCol w:w="1474"/>
        <w:gridCol w:w="143"/>
        <w:gridCol w:w="821"/>
        <w:gridCol w:w="696"/>
        <w:gridCol w:w="1115"/>
        <w:gridCol w:w="1250"/>
        <w:gridCol w:w="701"/>
        <w:gridCol w:w="398"/>
        <w:gridCol w:w="980"/>
      </w:tblGrid>
      <w:tr w:rsidR="001B231C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 w:rsidP="00E215A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40.03.01.0</w:t>
            </w:r>
            <w:r w:rsidR="00E215AB"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2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_1.plx</w:t>
            </w:r>
          </w:p>
        </w:tc>
        <w:tc>
          <w:tcPr>
            <w:tcW w:w="851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1277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1B231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1B231C" w:rsidRPr="00E215A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Цель освоения дисциплины: изучение проблемы терроризма как основной угрозы международной безопасности</w:t>
            </w:r>
          </w:p>
        </w:tc>
      </w:tr>
      <w:tr w:rsidR="001B231C" w:rsidRPr="00E215AB">
        <w:trPr>
          <w:trHeight w:hRule="exact" w:val="182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Задачи: сформировать представление о терроризме, как основной угрозе международной безопасности; овладеть терминологией изучаемой дисциплины; рассмотреть основные этапы исторического развития терроризма в России и за рубежом; проанализировать основные направления развития современного терроризма; выявить принципы международного сотрудничества в борьбе с терроризмом; рассмотреть особенности подготовке нормативно- правовых актов по </w:t>
            </w:r>
            <w:proofErr w:type="spellStart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противо</w:t>
            </w:r>
            <w:proofErr w:type="spellEnd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-действию терроризму; выявить основные принципы обеспечения законности, правопорядка, безопасности личности, общества и государства в условиях современной системы национальной и международной безопасности; изучить основные методы предупреждения, пресечения, выявление, раскрытия и расследования преступлений террористического и экстремистского характера</w:t>
            </w:r>
          </w:p>
        </w:tc>
      </w:tr>
      <w:tr w:rsidR="001B231C" w:rsidRPr="00E215AB">
        <w:trPr>
          <w:trHeight w:hRule="exact" w:val="277"/>
        </w:trPr>
        <w:tc>
          <w:tcPr>
            <w:tcW w:w="766" w:type="dxa"/>
          </w:tcPr>
          <w:p w:rsidR="001B231C" w:rsidRPr="00AF1F76" w:rsidRDefault="001B231C"/>
        </w:tc>
        <w:tc>
          <w:tcPr>
            <w:tcW w:w="228" w:type="dxa"/>
          </w:tcPr>
          <w:p w:rsidR="001B231C" w:rsidRPr="00AF1F76" w:rsidRDefault="001B231C"/>
        </w:tc>
        <w:tc>
          <w:tcPr>
            <w:tcW w:w="1844" w:type="dxa"/>
          </w:tcPr>
          <w:p w:rsidR="001B231C" w:rsidRPr="00AF1F76" w:rsidRDefault="001B231C"/>
        </w:tc>
        <w:tc>
          <w:tcPr>
            <w:tcW w:w="1702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851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1277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 МЕСТО ДИСЦИПЛИНЫ В СТРУКТУРЕ ОБРАЗОВАТЕЛЬНОЙ ПРОГРАММЫ</w:t>
            </w:r>
          </w:p>
        </w:tc>
      </w:tr>
      <w:tr w:rsidR="001B231C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Б1.В.ДВ.01</w:t>
            </w:r>
          </w:p>
        </w:tc>
      </w:tr>
      <w:tr w:rsidR="001B231C" w:rsidRPr="00E215AB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Требования к предварительной подготовке обучающегося:</w:t>
            </w:r>
          </w:p>
        </w:tc>
      </w:tr>
      <w:tr w:rsidR="001B231C" w:rsidRPr="00E215AB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Необходимым условием для успешного освоения дисциплины являются навыки, знания и умения, полученные в результате изучения дисциплин</w:t>
            </w:r>
          </w:p>
        </w:tc>
      </w:tr>
      <w:tr w:rsidR="001B231C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Политология</w:t>
            </w:r>
          </w:p>
        </w:tc>
      </w:tr>
      <w:tr w:rsidR="001B231C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Теория государства и права</w:t>
            </w:r>
          </w:p>
        </w:tc>
      </w:tr>
      <w:tr w:rsidR="001B231C" w:rsidRPr="00E215A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 государства и права зарубежных стран</w:t>
            </w:r>
          </w:p>
        </w:tc>
      </w:tr>
      <w:tr w:rsidR="001B231C" w:rsidRPr="00E215AB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 государства и права России</w:t>
            </w:r>
          </w:p>
        </w:tc>
      </w:tr>
      <w:tr w:rsidR="001B231C" w:rsidRPr="00E215AB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1B231C" w:rsidRPr="00E215AB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Международное право, История, Уголовное право, Философия</w:t>
            </w:r>
          </w:p>
        </w:tc>
      </w:tr>
      <w:tr w:rsidR="001B231C" w:rsidRPr="00E215AB">
        <w:trPr>
          <w:trHeight w:hRule="exact" w:val="277"/>
        </w:trPr>
        <w:tc>
          <w:tcPr>
            <w:tcW w:w="766" w:type="dxa"/>
          </w:tcPr>
          <w:p w:rsidR="001B231C" w:rsidRPr="00AF1F76" w:rsidRDefault="001B231C"/>
        </w:tc>
        <w:tc>
          <w:tcPr>
            <w:tcW w:w="228" w:type="dxa"/>
          </w:tcPr>
          <w:p w:rsidR="001B231C" w:rsidRPr="00AF1F76" w:rsidRDefault="001B231C"/>
        </w:tc>
        <w:tc>
          <w:tcPr>
            <w:tcW w:w="1844" w:type="dxa"/>
          </w:tcPr>
          <w:p w:rsidR="001B231C" w:rsidRPr="00AF1F76" w:rsidRDefault="001B231C"/>
        </w:tc>
        <w:tc>
          <w:tcPr>
            <w:tcW w:w="1702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851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1277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3. ТРЕБОВАНИЯ К РЕЗУЛЬТАТАМ ОСВОЕНИЯ ДИСЦИПЛИНЫ</w:t>
            </w:r>
          </w:p>
        </w:tc>
      </w:tr>
      <w:tr w:rsidR="001B231C" w:rsidRPr="00E215A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ОК-6:      способностью работать в коллективе, толерантно воспринимая социальные, этнические, конфессиональные и культурные различия</w:t>
            </w:r>
          </w:p>
        </w:tc>
      </w:tr>
      <w:tr w:rsidR="001B231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1B231C" w:rsidRPr="00E215A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специфику и причины возникновения современных межэтнических конфликтов, и мери противодействия им</w:t>
            </w:r>
          </w:p>
        </w:tc>
      </w:tr>
      <w:tr w:rsidR="001B231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1B231C" w:rsidRPr="00E215A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логически грамотно выражать и обосновывать свою точку зрения по проблематике дисциплины;</w:t>
            </w:r>
          </w:p>
        </w:tc>
      </w:tr>
      <w:tr w:rsidR="001B231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1B231C" w:rsidRPr="00E215A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свободно владеть понятийным аппаратом курса</w:t>
            </w:r>
          </w:p>
        </w:tc>
      </w:tr>
      <w:tr w:rsidR="001B231C" w:rsidRPr="00E215A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ОПК-2:      способностью работать на благо общества и государства</w:t>
            </w:r>
          </w:p>
        </w:tc>
      </w:tr>
      <w:tr w:rsidR="001B231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1B231C" w:rsidRPr="00E215A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 методологические подходы к определению сущности международной безопасности и концепции предотвращения угроз</w:t>
            </w:r>
          </w:p>
        </w:tc>
      </w:tr>
      <w:tr w:rsidR="001B231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1B231C" w:rsidRPr="00E215A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выявлять предпосылки и </w:t>
            </w:r>
            <w:proofErr w:type="spellStart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причниы</w:t>
            </w:r>
            <w:proofErr w:type="spellEnd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событий, происходящих в сфере международной безопасности</w:t>
            </w:r>
          </w:p>
        </w:tc>
      </w:tr>
      <w:tr w:rsidR="001B231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1B231C" w:rsidRPr="00E215A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навыками оценки поступков с точки зрения норм этики и морали</w:t>
            </w:r>
          </w:p>
        </w:tc>
      </w:tr>
      <w:tr w:rsidR="001B231C" w:rsidRPr="00E215A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ПК-8: готовностью к выполнению должностных обязанностей по обеспечению законности и правопорядка, безопасности личности, общества, государства</w:t>
            </w:r>
          </w:p>
        </w:tc>
      </w:tr>
      <w:tr w:rsidR="001B231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1B231C" w:rsidRPr="00E215AB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специфику и принципы противодействия международному терроризму; систему мер и средств по борьбе с международным терроризмом и обеспечения безопасности населения со стороны отдельных государств и международного сообщества в целом.</w:t>
            </w:r>
          </w:p>
        </w:tc>
      </w:tr>
      <w:tr w:rsidR="001B231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1B231C" w:rsidRPr="00E215A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анализировать базовые документы в сфере обеспечения безопасности личности, общества и государства ;  анализировать предпосылки, причины и последствия событий в сфере международной безопасности</w:t>
            </w:r>
          </w:p>
        </w:tc>
      </w:tr>
      <w:tr w:rsidR="001B231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1B231C" w:rsidRPr="00E215A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навыками прогнозирования общественно-политического развития, исходя из анализа ситуаций, складывающихся в </w:t>
            </w:r>
            <w:proofErr w:type="spellStart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систмеме</w:t>
            </w:r>
            <w:proofErr w:type="spellEnd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международных отношений</w:t>
            </w:r>
          </w:p>
        </w:tc>
      </w:tr>
      <w:tr w:rsidR="001B231C" w:rsidRPr="00E215AB">
        <w:trPr>
          <w:trHeight w:hRule="exact" w:val="277"/>
        </w:trPr>
        <w:tc>
          <w:tcPr>
            <w:tcW w:w="766" w:type="dxa"/>
          </w:tcPr>
          <w:p w:rsidR="001B231C" w:rsidRPr="00AF1F76" w:rsidRDefault="001B231C"/>
        </w:tc>
        <w:tc>
          <w:tcPr>
            <w:tcW w:w="228" w:type="dxa"/>
          </w:tcPr>
          <w:p w:rsidR="001B231C" w:rsidRPr="00AF1F76" w:rsidRDefault="001B231C"/>
        </w:tc>
        <w:tc>
          <w:tcPr>
            <w:tcW w:w="1844" w:type="dxa"/>
          </w:tcPr>
          <w:p w:rsidR="001B231C" w:rsidRPr="00AF1F76" w:rsidRDefault="001B231C"/>
        </w:tc>
        <w:tc>
          <w:tcPr>
            <w:tcW w:w="1702" w:type="dxa"/>
          </w:tcPr>
          <w:p w:rsidR="001B231C" w:rsidRPr="00AF1F76" w:rsidRDefault="001B231C"/>
        </w:tc>
        <w:tc>
          <w:tcPr>
            <w:tcW w:w="143" w:type="dxa"/>
          </w:tcPr>
          <w:p w:rsidR="001B231C" w:rsidRPr="00AF1F76" w:rsidRDefault="001B231C"/>
        </w:tc>
        <w:tc>
          <w:tcPr>
            <w:tcW w:w="851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1135" w:type="dxa"/>
          </w:tcPr>
          <w:p w:rsidR="001B231C" w:rsidRPr="00AF1F76" w:rsidRDefault="001B231C"/>
        </w:tc>
        <w:tc>
          <w:tcPr>
            <w:tcW w:w="1277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426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4. СТРУКТУРА И СОДЕРЖАНИЕ ДИСЦИПЛИНЫ (МОДУЛЯ)</w:t>
            </w:r>
          </w:p>
        </w:tc>
      </w:tr>
      <w:tr w:rsidR="001B231C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</w:tbl>
    <w:p w:rsidR="001B231C" w:rsidRDefault="00AF1F7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395"/>
        <w:gridCol w:w="117"/>
        <w:gridCol w:w="803"/>
        <w:gridCol w:w="665"/>
        <w:gridCol w:w="1085"/>
        <w:gridCol w:w="1202"/>
        <w:gridCol w:w="665"/>
        <w:gridCol w:w="383"/>
        <w:gridCol w:w="937"/>
      </w:tblGrid>
      <w:tr w:rsidR="001B231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40.03.01.01_1.plx</w:t>
            </w:r>
          </w:p>
        </w:tc>
        <w:tc>
          <w:tcPr>
            <w:tcW w:w="851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1277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1B231C" w:rsidRPr="00E215AB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1. Модуль 1 «Проблемы национальной, региональной и международной безопасности»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/>
        </w:tc>
      </w:tr>
      <w:tr w:rsidR="001B231C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 Сущность и содержание национальной и международной безопасности.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Определение понятий «национальная безопасность» и «международная безопасность».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 Эволюция концептуальных подходов к проблеме безопасности после окончания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II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мировой войны.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Системы национальной и международной безопасности.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 Модели и  параметры между- народной безопасности</w:t>
            </w:r>
          </w:p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Л2.3 Л2.2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2.  Основные концептуальные подходы к изучению безопасности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1.Методологические аспекты изучения проблематики безопасности.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2.Геополитические условия и обеспечения национальной безопасности государств.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3.Внешнеполитические аспекты национальной и региональной безопасности</w:t>
            </w:r>
          </w:p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Теории международной безопасности.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Л2.3 Л2.2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3. Международная безопасность: глобальный и региональный аспекты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1.«Новые» угрозы международной безопасности. Глобальные проблемы современного мира и пути их решения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2.Европейская безопасность. Эволюция институтов безопасности в Европе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3.Проблемы безопасности в этнической сфере.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4.Экологическая, демографическая, энергетическая  и  информационная безопасность.</w:t>
            </w:r>
          </w:p>
          <w:p w:rsidR="001B231C" w:rsidRPr="00AF1F76" w:rsidRDefault="001B231C">
            <w:pPr>
              <w:spacing w:after="0" w:line="240" w:lineRule="auto"/>
              <w:rPr>
                <w:sz w:val="19"/>
                <w:szCs w:val="19"/>
              </w:rPr>
            </w:pPr>
          </w:p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Л2.3 Л2.2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 Сущность и содержание национальной и международной безопасности. Основные концептуальные подходы к изучению безопасности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1.Определение понятий «национальная безопасность» и «международная безопасность». Методологические аспекты изучения проблематики безопасности.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2.Эволюция концептуальных подходов к проблеме безопасности после окончания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II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мировой войны.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3.Геополитические условия обеспечения национальной безопасности государств.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4.Внешнеполитические аспекты национальной и региональной безопасности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5.Системы национальной и международной безопасности.</w:t>
            </w:r>
          </w:p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Теории международной безопасности.</w:t>
            </w:r>
          </w:p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Л2.3 Л2.2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</w:tbl>
    <w:p w:rsidR="001B231C" w:rsidRDefault="00AF1F7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6"/>
        <w:gridCol w:w="3367"/>
        <w:gridCol w:w="118"/>
        <w:gridCol w:w="805"/>
        <w:gridCol w:w="677"/>
        <w:gridCol w:w="1088"/>
        <w:gridCol w:w="1205"/>
        <w:gridCol w:w="667"/>
        <w:gridCol w:w="384"/>
        <w:gridCol w:w="939"/>
      </w:tblGrid>
      <w:tr w:rsidR="001B231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 w:rsidP="00E215A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40.03.01.0</w:t>
            </w:r>
            <w:r w:rsidR="00E215AB"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2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_1.plx</w:t>
            </w:r>
          </w:p>
        </w:tc>
        <w:tc>
          <w:tcPr>
            <w:tcW w:w="851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1277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1B231C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2. Международная безопасность: глобальный и региональный аспекты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1.Характеристика международной безопасности. Модели и  параметры международной безопасности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 «Новые» угрозы международной безопасности. Глобальные проблемы современного мира и пути их решения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3.Европейская безопасность. Эволюция институтов безопасности в Европе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4.Проблемы безопасности в этнической сфере.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5.Экологическая, демографическая, энергетическая безопасность.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6.Информационная безопасность.</w:t>
            </w:r>
          </w:p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Л2.3 Л2.2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Темы, разделы, вынесенные на самостоятельную подготовку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Стратегия национальной безопасности Российской Федерации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 Концепции национальной безопасности Франции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Оборонная политика Германии.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Стратегия национальной безопасности Великобритании.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 Доктрины национальной безопасности США.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Концепции национальной безопасности Японии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 Всеобъемлющая концепция национальной безопасности Китая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Л2.3 Л2.2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</w:tbl>
    <w:p w:rsidR="001B231C" w:rsidRDefault="00AF1F7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6"/>
        <w:gridCol w:w="3381"/>
        <w:gridCol w:w="117"/>
        <w:gridCol w:w="803"/>
        <w:gridCol w:w="675"/>
        <w:gridCol w:w="1086"/>
        <w:gridCol w:w="1202"/>
        <w:gridCol w:w="666"/>
        <w:gridCol w:w="383"/>
        <w:gridCol w:w="937"/>
      </w:tblGrid>
      <w:tr w:rsidR="001B231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 w:rsidP="00E215A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40.03.01.0</w:t>
            </w:r>
            <w:r w:rsidR="00E215AB"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2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_1.plx</w:t>
            </w:r>
          </w:p>
        </w:tc>
        <w:tc>
          <w:tcPr>
            <w:tcW w:w="851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1277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1B231C">
        <w:trPr>
          <w:trHeight w:hRule="exact" w:val="882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Темы и вопросы, определяемые преподавателем с учетом интересов студента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Глобализация и национальная идентичность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 Внешняя политика России в контексте национальной и международной безопасно-</w:t>
            </w:r>
            <w:proofErr w:type="spellStart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сти</w:t>
            </w:r>
            <w:proofErr w:type="spellEnd"/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Роль и место России в мировом порядке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Стратегия для России. Российская внешняя политика: конец 2010-х - начало 2020-х годов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 Геополитическое и геостратегическое положение России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Особенности формирования биполярного противостояния «холодной войны».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7. Международная безопасность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веке.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 Геоэкономическое положение России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9. Формирование международных институтов обеспечения безопасности на </w:t>
            </w:r>
            <w:proofErr w:type="spellStart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глобаль</w:t>
            </w:r>
            <w:proofErr w:type="spellEnd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-ном и региональном уровнях.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 Национальные цели и интересы: общие положения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 Стратегия национальной безопасности Российской Федерации до 2020 года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 Современные проблемы международной безопасности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13. Военная политика Российской Федерации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14. Национальные ценности и национальные интересы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15. Внешнеполитические интересы России</w:t>
            </w:r>
          </w:p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Л2.3 Л2.2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 w:rsidRPr="00E215AB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2. Модуль 2. «Терроризм как угроза международной безопасности»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1B231C"/>
        </w:tc>
      </w:tr>
      <w:tr w:rsidR="001B231C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proofErr w:type="gramStart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:</w:t>
            </w:r>
            <w:proofErr w:type="gramEnd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«Терроризм – основная угроза международной безопасности»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1.Понятия террора и терроризма. Подходы к определению современного терроризма.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2.Проблема формирования понятия «терроризм» в международной юридической практике. Правовая квалификация терроризма.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3.Причины и условия возникновения современного терроризма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4.Признаки и особенности современного терроризма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5.Цели и задачи террористической деятельности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6.Субъект и объект террористической деятельности</w:t>
            </w:r>
          </w:p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Л2.3 Л2.2 Л2.1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</w:tbl>
    <w:p w:rsidR="001B231C" w:rsidRDefault="00AF1F7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"/>
        <w:gridCol w:w="3381"/>
        <w:gridCol w:w="118"/>
        <w:gridCol w:w="804"/>
        <w:gridCol w:w="667"/>
        <w:gridCol w:w="1087"/>
        <w:gridCol w:w="1204"/>
        <w:gridCol w:w="667"/>
        <w:gridCol w:w="384"/>
        <w:gridCol w:w="939"/>
      </w:tblGrid>
      <w:tr w:rsidR="001B231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 w:rsidP="00E215A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40.03.01.0</w:t>
            </w:r>
            <w:r w:rsidR="00E215AB"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2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_1.plx</w:t>
            </w:r>
          </w:p>
        </w:tc>
        <w:tc>
          <w:tcPr>
            <w:tcW w:w="851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1277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1B231C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: «Типология терроризма»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Основные подходы к классификации терроризма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 Основные типы и виды терроризма: Физический и психический терроризм; Политический и экономический терроризм; Индивидуальный и массовый террор;  Традиционный и технологический терроризм;  Информационный терроризм;  Ядерный терроризм;  Государственный, внешний и внутренний терроризм</w:t>
            </w:r>
          </w:p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Л2.3 Л2.2 Л2.1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"Типология терроризма"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1.Этнический и национальный терроризм. Терроризм и сепаратизм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2.Религиозный терроризм. Религиозный фанатизм как источник терроризма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Идеологический (ультралевый и ультраправый) терроризм</w:t>
            </w:r>
          </w:p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Л2.3 Л2.2 Л2.1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: «Проблемы противодействия терроризму»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Правовые основы борьбы с терроризмом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 Международно-правовое регулирование противодействия терроризму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Межгосударственное сотрудничество в борьбе с терроризмом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Системы противодействия терроризму в России, странах Европы и США</w:t>
            </w:r>
          </w:p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Л2.3 Л2.2 Л2.1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: «Терроризм – основная угроза международной безопасности»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1.Понятия террора и терроризма. Подходы к определению современного терроризма.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2.Причины и условия возникновения современного терроризма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3.Признаки терроризма. Особенности современного терроризма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4.Цели и задачи террористической деятельности. Террористический акт и его виды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5.Субъект и объект террористической деятельности. Личность террориста. Психологический портрет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Л2.3 Л2.2 Л2.1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</w:tbl>
    <w:p w:rsidR="001B231C" w:rsidRDefault="00AF1F7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387"/>
        <w:gridCol w:w="132"/>
        <w:gridCol w:w="786"/>
        <w:gridCol w:w="674"/>
        <w:gridCol w:w="1084"/>
        <w:gridCol w:w="1200"/>
        <w:gridCol w:w="664"/>
        <w:gridCol w:w="382"/>
        <w:gridCol w:w="935"/>
      </w:tblGrid>
      <w:tr w:rsidR="001B231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 w:rsidP="00E215A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40.03.01.0</w:t>
            </w:r>
            <w:r w:rsidR="00E215AB"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2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_1.plx</w:t>
            </w:r>
          </w:p>
        </w:tc>
        <w:tc>
          <w:tcPr>
            <w:tcW w:w="851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1277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1B231C">
        <w:trPr>
          <w:trHeight w:hRule="exact" w:val="509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: «Типология терроризма»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Политический и экономический терроризм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2.Традиционный и технологический терроризм: Экологический, ядерный терроризм.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3.Государственный, внешний и внутренний терроризм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4.Этнический и национальный терроризм. Терроризм и сепаратизм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5.Религиозный терроризм. Религиозный фанатизм как источник терроризма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6.Суицидный терроризм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7.Международный, транснациональный терроризм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8.Современные террористические группы и их лидеры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9.Организационная структура транснациональных террористических организаций</w:t>
            </w:r>
          </w:p>
          <w:p w:rsidR="001B231C" w:rsidRPr="00AF1F76" w:rsidRDefault="001B231C">
            <w:pPr>
              <w:spacing w:after="0" w:line="240" w:lineRule="auto"/>
              <w:rPr>
                <w:sz w:val="19"/>
                <w:szCs w:val="19"/>
              </w:rPr>
            </w:pP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Л2.3 Л2.2 Л2.1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Тема. Основные этапы развития терроризма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Терроризм в Европе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2.Терроризм на Ближнем Востоке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 Юго-Восточной Азии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3.Терроризм в странах Африки 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Латинской Америки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Политический экстремизм и терроризм на Северном Кавказе</w:t>
            </w:r>
          </w:p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Л2.3 Л2.2 Л2.1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: «Проблемы противодействия терроризму»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Государственная антитеррористическая концепция РФ. Эволюция общегосударственной системы противодействия терроризму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2.Системы противодействия терроризму в странах Европы и США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3.Правовые основы борьбы с терроризмом. Международно-правовое регулирование противодействия терроризму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4.Межгосударственное сотрудничество в борьбе с терроризмом</w:t>
            </w:r>
          </w:p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Л2.3 Л2.2 Л2.1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Подготовка рефератов по проблемам курса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Л2.3 Л2.2 Л2.1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зачет /Зачёт/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Л1.1 Л1.2 Л2.3 Л2.2 Л2.1</w:t>
            </w:r>
          </w:p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</w:tr>
      <w:tr w:rsidR="001B231C">
        <w:trPr>
          <w:trHeight w:hRule="exact" w:val="277"/>
        </w:trPr>
        <w:tc>
          <w:tcPr>
            <w:tcW w:w="993" w:type="dxa"/>
          </w:tcPr>
          <w:p w:rsidR="001B231C" w:rsidRDefault="001B231C"/>
        </w:tc>
        <w:tc>
          <w:tcPr>
            <w:tcW w:w="3545" w:type="dxa"/>
          </w:tcPr>
          <w:p w:rsidR="001B231C" w:rsidRDefault="001B231C"/>
        </w:tc>
        <w:tc>
          <w:tcPr>
            <w:tcW w:w="143" w:type="dxa"/>
          </w:tcPr>
          <w:p w:rsidR="001B231C" w:rsidRDefault="001B231C"/>
        </w:tc>
        <w:tc>
          <w:tcPr>
            <w:tcW w:w="851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1135" w:type="dxa"/>
          </w:tcPr>
          <w:p w:rsidR="001B231C" w:rsidRDefault="001B231C"/>
        </w:tc>
        <w:tc>
          <w:tcPr>
            <w:tcW w:w="1277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426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</w:tr>
      <w:tr w:rsidR="001B231C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1B231C" w:rsidRPr="00E215A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5.1. Фонд оценочных средств для проведения промежуточной аттестации</w:t>
            </w:r>
          </w:p>
        </w:tc>
      </w:tr>
      <w:tr w:rsidR="001B231C">
        <w:trPr>
          <w:trHeight w:hRule="exact" w:val="1503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Вопросы к зачету 1. Определение понятий «национальная безопасность» и «международная безопасность». Методологические аспекты изучения проблематики безопасности.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 Международная безопасность: глобальный и региональный аспекты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3. Эволюция концептуальных подходов к проблеме безопасности после окончания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II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мировой войны.</w:t>
            </w:r>
          </w:p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4. Внешнеполитические аспекты национальной и региональной безопасности.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Геополитические условия обеспечения национальной безопасности государств.</w:t>
            </w:r>
          </w:p>
        </w:tc>
      </w:tr>
    </w:tbl>
    <w:p w:rsidR="001B231C" w:rsidRDefault="00AF1F7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1"/>
        <w:gridCol w:w="1887"/>
        <w:gridCol w:w="1842"/>
        <w:gridCol w:w="1918"/>
        <w:gridCol w:w="2165"/>
        <w:gridCol w:w="702"/>
        <w:gridCol w:w="991"/>
      </w:tblGrid>
      <w:tr w:rsidR="001B231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 w:rsidP="00E215A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40.03.01.0</w:t>
            </w:r>
            <w:r w:rsidR="00E215AB"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2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_1.plx</w:t>
            </w:r>
          </w:p>
        </w:tc>
        <w:tc>
          <w:tcPr>
            <w:tcW w:w="2127" w:type="dxa"/>
          </w:tcPr>
          <w:p w:rsidR="001B231C" w:rsidRDefault="001B231C"/>
        </w:tc>
        <w:tc>
          <w:tcPr>
            <w:tcW w:w="2269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1B231C" w:rsidRPr="00E215AB">
        <w:trPr>
          <w:trHeight w:hRule="exact" w:val="7729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 Системы национальной и международной безопасности.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Теории международной безопасности.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7. «Новые» угрозы международной безопасности. Глобальные проблемы современного мира и </w:t>
            </w:r>
            <w:proofErr w:type="spellStart"/>
            <w:proofErr w:type="gramStart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пу-ти</w:t>
            </w:r>
            <w:proofErr w:type="spellEnd"/>
            <w:proofErr w:type="gramEnd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их решения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 Европейская безопасность. Эволюция институтов безопасности в Европе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 Проблемы безопасности в этнической сфере. Информационная безопасность.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 Экологическая, демографическая, энергетическая безопасность.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 Стратегия национальной безопасности Российской Федерации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 Оборонная политика Германии. Концепции национальной безопасности Франции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13. Стратегия национальной безопасности Великобритании. Доктрины национальной безопасности США.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14. Концепции национальной безопасности Японии. Всеобъемлющая концепция национальной безопасности Китая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15. Понятия террора и терроризма. Подходы к определению современного терроризма.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16. Проблема формирования понятия «терроризм» в международной юридической практике. Правовая квалификация терроризма. Определение терроризма в законодательстве разных стран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17. Признаки терроризма. Причины и условия возникновения современного терроризма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18. Цели и задачи террористической деятельности. Субъект и объект террористической деятельности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19. Личность террориста. Психологический портрет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20. Террористический акт и его виды. Суицидный терроризм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21. Политический и экономический терроризм. Традиционный и технологический терроризм.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22. Государственный, внешний и внутренний терроризм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23. Этнический и религиозный терроризм. Терроризм и сепаратизм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24. Идеологический (ультралевый и ультраправый) терроризм. Терроризм в странах Латинской Америки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25. Понятие международный, транснациональный терроризм. Признаки транснационального терроризма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26. Ядерный терроризм. Экологический терроризм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27. Терроризм в Европе (Британия, Италия, Испания). Терроризм на Дальнем Востоке и Юго-Восточной Азии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28. Терроризм на Ближнем Востоке. Терроризм в странах Африки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29. Терроризм и общественное мнение: роль средств массовой информации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30. Современные террористические группы и их лидеры. Организационная структура транснациональных террористических организаций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31. Государственная антитеррористическая концепция РФ. Эволюция общегосударственной системы противодействия терроризму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32. Системы противодействия терроризму в странах Европы и США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33. Правовые основы борьбы с терроризмом. Международно-правовое регулирование противодействия терроризму</w:t>
            </w:r>
          </w:p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34. Межгосударственное сотрудничество в борьбе с терроризмом: в рамках ООН, в рамках совещания руководителей специальных служб и правоохранительных органов, в рамках Интерпола, в рамках Совета Европы, в рамках СНГ и др.</w:t>
            </w:r>
          </w:p>
        </w:tc>
      </w:tr>
      <w:tr w:rsidR="001B231C" w:rsidRPr="00E215A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5.2. Фонд оценочных средств для проведения текущего контроля</w:t>
            </w:r>
          </w:p>
        </w:tc>
      </w:tr>
      <w:tr w:rsidR="001B231C" w:rsidRPr="00E215A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Структура и содержание фонда оценочных средств представлены в Приложении 1 к рабочей программе дисциплины</w:t>
            </w:r>
          </w:p>
        </w:tc>
      </w:tr>
      <w:tr w:rsidR="001B231C" w:rsidRPr="00E215AB">
        <w:trPr>
          <w:trHeight w:hRule="exact" w:val="277"/>
        </w:trPr>
        <w:tc>
          <w:tcPr>
            <w:tcW w:w="710" w:type="dxa"/>
          </w:tcPr>
          <w:p w:rsidR="001B231C" w:rsidRPr="00AF1F76" w:rsidRDefault="001B231C"/>
        </w:tc>
        <w:tc>
          <w:tcPr>
            <w:tcW w:w="1986" w:type="dxa"/>
          </w:tcPr>
          <w:p w:rsidR="001B231C" w:rsidRPr="00AF1F76" w:rsidRDefault="001B231C"/>
        </w:tc>
        <w:tc>
          <w:tcPr>
            <w:tcW w:w="1986" w:type="dxa"/>
          </w:tcPr>
          <w:p w:rsidR="001B231C" w:rsidRPr="00AF1F76" w:rsidRDefault="001B231C"/>
        </w:tc>
        <w:tc>
          <w:tcPr>
            <w:tcW w:w="2127" w:type="dxa"/>
          </w:tcPr>
          <w:p w:rsidR="001B231C" w:rsidRPr="00AF1F76" w:rsidRDefault="001B231C"/>
        </w:tc>
        <w:tc>
          <w:tcPr>
            <w:tcW w:w="2269" w:type="dxa"/>
          </w:tcPr>
          <w:p w:rsidR="001B231C" w:rsidRPr="00AF1F76" w:rsidRDefault="001B231C"/>
        </w:tc>
        <w:tc>
          <w:tcPr>
            <w:tcW w:w="710" w:type="dxa"/>
          </w:tcPr>
          <w:p w:rsidR="001B231C" w:rsidRPr="00AF1F76" w:rsidRDefault="001B231C"/>
        </w:tc>
        <w:tc>
          <w:tcPr>
            <w:tcW w:w="993" w:type="dxa"/>
          </w:tcPr>
          <w:p w:rsidR="001B231C" w:rsidRPr="00AF1F76" w:rsidRDefault="001B231C"/>
        </w:tc>
      </w:tr>
      <w:tr w:rsidR="001B231C" w:rsidRPr="00E215A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 УЧЕБНО-МЕТОДИЧЕСКОЕ И ИНФОРМАЦИОННОЕ ОБЕСПЕЧЕНИЕ ДИСЦИПЛИНЫ (МОДУЛЯ)</w:t>
            </w:r>
          </w:p>
        </w:tc>
      </w:tr>
      <w:tr w:rsidR="001B231C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1B231C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1B231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-во</w:t>
            </w:r>
          </w:p>
        </w:tc>
      </w:tr>
      <w:tr w:rsidR="001B231C" w:rsidRPr="00E215A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Горбунов К.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Терроризм: социально-психологическое исследование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Омск: Омский государственный университет,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spellStart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</w:t>
            </w:r>
            <w:proofErr w:type="spellEnd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ых</w:t>
            </w:r>
            <w:proofErr w:type="spellEnd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1B231C" w:rsidRPr="00E215A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Карытнянская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Международная безопасность в эпоху глобализации: выпускная квалификационная работа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Новосибирск,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spellStart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</w:t>
            </w:r>
            <w:proofErr w:type="spellEnd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ых</w:t>
            </w:r>
            <w:proofErr w:type="spellEnd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1B231C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Митина И. А., Пономарева М.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Национальная и региональная экономическая безопасность: текст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Изд-во РГЭУ (РИНХ), 2013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65</w:t>
            </w:r>
          </w:p>
        </w:tc>
      </w:tr>
      <w:tr w:rsidR="001B231C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1B231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-во</w:t>
            </w:r>
          </w:p>
        </w:tc>
      </w:tr>
      <w:tr w:rsidR="001B231C" w:rsidRPr="00E215A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Международный терроризм и проблемы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безопасности на Север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ном Кавказе: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Ставрополь: СКФУ,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spellStart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</w:t>
            </w:r>
            <w:proofErr w:type="spellEnd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ых</w:t>
            </w:r>
            <w:proofErr w:type="spellEnd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1B231C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Кулагин В.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Международная безопасность: учеб. пособие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Аспект Пресс,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</w:tbl>
    <w:p w:rsidR="001B231C" w:rsidRDefault="00AF1F7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7"/>
        <w:gridCol w:w="58"/>
        <w:gridCol w:w="1833"/>
        <w:gridCol w:w="1876"/>
        <w:gridCol w:w="1947"/>
        <w:gridCol w:w="2160"/>
        <w:gridCol w:w="646"/>
        <w:gridCol w:w="949"/>
      </w:tblGrid>
      <w:tr w:rsidR="001B231C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 w:rsidP="00E215A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40.03.01.0</w:t>
            </w:r>
            <w:r w:rsidR="00E215AB"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2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_1.plx</w:t>
            </w:r>
          </w:p>
        </w:tc>
        <w:tc>
          <w:tcPr>
            <w:tcW w:w="2127" w:type="dxa"/>
          </w:tcPr>
          <w:p w:rsidR="001B231C" w:rsidRDefault="001B231C"/>
        </w:tc>
        <w:tc>
          <w:tcPr>
            <w:tcW w:w="2269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1B231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1B231C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-во</w:t>
            </w:r>
          </w:p>
        </w:tc>
      </w:tr>
      <w:tr w:rsidR="001B231C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Вишняков Я. Д., Киселева С. П., Васин С.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Противодействие терроризму: учеб. для студентов </w:t>
            </w:r>
            <w:proofErr w:type="spellStart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высш</w:t>
            </w:r>
            <w:proofErr w:type="spellEnd"/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учеб. заведений, обучающихся по напр.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"Педагог. образование"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Академия,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1B231C" w:rsidRPr="00E215A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6.2. Перечень ресурсов информационно-телекоммуникационной сети "Интернет"</w:t>
            </w:r>
          </w:p>
        </w:tc>
      </w:tr>
      <w:tr w:rsidR="001B231C" w:rsidRPr="00E215A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Официальный сайт Совета по внешней и оборонной политике РФ: Россия в глобальной политике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globalaffairs</w:t>
            </w: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1B231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1B231C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1B231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1B231C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</w:t>
            </w:r>
          </w:p>
        </w:tc>
      </w:tr>
      <w:tr w:rsidR="001B231C">
        <w:trPr>
          <w:trHeight w:hRule="exact" w:val="277"/>
        </w:trPr>
        <w:tc>
          <w:tcPr>
            <w:tcW w:w="710" w:type="dxa"/>
          </w:tcPr>
          <w:p w:rsidR="001B231C" w:rsidRDefault="001B231C"/>
        </w:tc>
        <w:tc>
          <w:tcPr>
            <w:tcW w:w="58" w:type="dxa"/>
          </w:tcPr>
          <w:p w:rsidR="001B231C" w:rsidRDefault="001B231C"/>
        </w:tc>
        <w:tc>
          <w:tcPr>
            <w:tcW w:w="1929" w:type="dxa"/>
          </w:tcPr>
          <w:p w:rsidR="001B231C" w:rsidRDefault="001B231C"/>
        </w:tc>
        <w:tc>
          <w:tcPr>
            <w:tcW w:w="1986" w:type="dxa"/>
          </w:tcPr>
          <w:p w:rsidR="001B231C" w:rsidRDefault="001B231C"/>
        </w:tc>
        <w:tc>
          <w:tcPr>
            <w:tcW w:w="2127" w:type="dxa"/>
          </w:tcPr>
          <w:p w:rsidR="001B231C" w:rsidRDefault="001B231C"/>
        </w:tc>
        <w:tc>
          <w:tcPr>
            <w:tcW w:w="2269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</w:tr>
      <w:tr w:rsidR="001B231C" w:rsidRPr="00E215A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7. МАТЕРИАЛЬНО-ТЕХНИЧЕСКОЕ ОБЕСПЕЧЕНИЕ ДИСЦИПЛИНЫ (МОДУЛЯ)</w:t>
            </w:r>
          </w:p>
        </w:tc>
      </w:tr>
      <w:tr w:rsidR="001B231C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1B231C">
        <w:trPr>
          <w:trHeight w:hRule="exact" w:val="277"/>
        </w:trPr>
        <w:tc>
          <w:tcPr>
            <w:tcW w:w="710" w:type="dxa"/>
          </w:tcPr>
          <w:p w:rsidR="001B231C" w:rsidRDefault="001B231C"/>
        </w:tc>
        <w:tc>
          <w:tcPr>
            <w:tcW w:w="58" w:type="dxa"/>
          </w:tcPr>
          <w:p w:rsidR="001B231C" w:rsidRDefault="001B231C"/>
        </w:tc>
        <w:tc>
          <w:tcPr>
            <w:tcW w:w="1929" w:type="dxa"/>
          </w:tcPr>
          <w:p w:rsidR="001B231C" w:rsidRDefault="001B231C"/>
        </w:tc>
        <w:tc>
          <w:tcPr>
            <w:tcW w:w="1986" w:type="dxa"/>
          </w:tcPr>
          <w:p w:rsidR="001B231C" w:rsidRDefault="001B231C"/>
        </w:tc>
        <w:tc>
          <w:tcPr>
            <w:tcW w:w="2127" w:type="dxa"/>
          </w:tcPr>
          <w:p w:rsidR="001B231C" w:rsidRDefault="001B231C"/>
        </w:tc>
        <w:tc>
          <w:tcPr>
            <w:tcW w:w="2269" w:type="dxa"/>
          </w:tcPr>
          <w:p w:rsidR="001B231C" w:rsidRDefault="001B231C"/>
        </w:tc>
        <w:tc>
          <w:tcPr>
            <w:tcW w:w="710" w:type="dxa"/>
          </w:tcPr>
          <w:p w:rsidR="001B231C" w:rsidRDefault="001B231C"/>
        </w:tc>
        <w:tc>
          <w:tcPr>
            <w:tcW w:w="993" w:type="dxa"/>
          </w:tcPr>
          <w:p w:rsidR="001B231C" w:rsidRDefault="001B231C"/>
        </w:tc>
      </w:tr>
      <w:tr w:rsidR="001B231C" w:rsidRPr="00E215A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8. МЕТОДИЧЕСКИЕ УКАЗАНИЯ ДЛЯ ОБУЧАЮЩИХСЯ ПО ОСВОЕНИЮ ДИСЦИПЛИНЫ (МОДУЛЯ)</w:t>
            </w:r>
          </w:p>
        </w:tc>
      </w:tr>
      <w:tr w:rsidR="001B231C" w:rsidRPr="00E215A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B231C" w:rsidRPr="00AF1F76" w:rsidRDefault="00AF1F76">
            <w:pPr>
              <w:spacing w:after="0" w:line="240" w:lineRule="auto"/>
              <w:rPr>
                <w:sz w:val="19"/>
                <w:szCs w:val="19"/>
              </w:rPr>
            </w:pPr>
            <w:r w:rsidRPr="00AF1F76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1B231C" w:rsidRDefault="001B231C"/>
    <w:p w:rsidR="00604E51" w:rsidRDefault="00604E51"/>
    <w:p w:rsidR="00604E51" w:rsidRDefault="00604E51"/>
    <w:p w:rsidR="00604E51" w:rsidRDefault="00604E51"/>
    <w:p w:rsidR="00604E51" w:rsidRDefault="00604E51"/>
    <w:p w:rsidR="00604E51" w:rsidRDefault="00604E51"/>
    <w:p w:rsidR="00604E51" w:rsidRDefault="00604E51"/>
    <w:p w:rsidR="00604E51" w:rsidRDefault="00604E51"/>
    <w:p w:rsidR="00604E51" w:rsidRDefault="00604E51"/>
    <w:p w:rsidR="00604E51" w:rsidRDefault="00604E51"/>
    <w:p w:rsidR="00604E51" w:rsidRDefault="00604E51"/>
    <w:p w:rsidR="00604E51" w:rsidRDefault="00604E51"/>
    <w:p w:rsidR="00604E51" w:rsidRDefault="00604E51"/>
    <w:p w:rsidR="00604E51" w:rsidRDefault="00604E51"/>
    <w:p w:rsidR="00604E51" w:rsidRDefault="00604E51"/>
    <w:p w:rsidR="00604E51" w:rsidRDefault="00604E51"/>
    <w:p w:rsidR="00604E51" w:rsidRDefault="00604E51"/>
    <w:p w:rsidR="00604E51" w:rsidRDefault="00604E51"/>
    <w:p w:rsidR="00604E51" w:rsidRDefault="00604E51"/>
    <w:p w:rsidR="00604E51" w:rsidRDefault="00604E51"/>
    <w:p w:rsidR="00604E51" w:rsidRDefault="00604E51" w:rsidP="00604E51">
      <w:r>
        <w:rPr>
          <w:noProof/>
        </w:rPr>
        <w:drawing>
          <wp:inline distT="0" distB="0" distL="0" distR="0" wp14:anchorId="749B9199" wp14:editId="0F2DA368">
            <wp:extent cx="6480810" cy="9348534"/>
            <wp:effectExtent l="0" t="0" r="0" b="0"/>
            <wp:docPr id="4" name="Рисунок 4" descr="C:\Users\natag\AppData\Local\Microsoft\Windows\INetCache\Content.Word\SWScan0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tag\AppData\Local\Microsoft\Windows\INetCache\Content.Word\SWScan00011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34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E51" w:rsidRDefault="00604E51" w:rsidP="00604E51"/>
    <w:p w:rsidR="00604E51" w:rsidRPr="007A3D11" w:rsidRDefault="00604E51" w:rsidP="00604E51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</w:rPr>
        <w:t>Оглавление</w:t>
      </w:r>
    </w:p>
    <w:p w:rsidR="00604E51" w:rsidRPr="007A3D11" w:rsidRDefault="00604E51" w:rsidP="00604E5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04E51" w:rsidRPr="007A3D11" w:rsidRDefault="00604E51" w:rsidP="00604E5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04E51" w:rsidRPr="007A3D11" w:rsidRDefault="00604E51" w:rsidP="00604E51">
      <w:pPr>
        <w:tabs>
          <w:tab w:val="right" w:leader="dot" w:pos="9356"/>
        </w:tabs>
        <w:spacing w:after="100"/>
        <w:rPr>
          <w:rFonts w:ascii="Calibri" w:eastAsia="Times New Roman" w:hAnsi="Calibri" w:cs="Times New Roman"/>
          <w:noProof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7A3D11">
        <w:rPr>
          <w:rFonts w:ascii="Times New Roman" w:eastAsia="Times New Roman" w:hAnsi="Times New Roman" w:cs="Times New Roman"/>
          <w:sz w:val="28"/>
          <w:szCs w:val="28"/>
        </w:rPr>
        <w:instrText xml:space="preserve"> TOC \o "1-3" \h \z \u </w:instrText>
      </w:r>
      <w:r w:rsidRPr="007A3D11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hyperlink w:anchor="_Toc511388289" w:history="1">
        <w:r w:rsidRPr="007A3D11">
          <w:rPr>
            <w:rFonts w:ascii="Cambria" w:eastAsia="Times New Roman" w:hAnsi="Cambria" w:cs="Times New Roman"/>
            <w:b/>
            <w:bCs/>
            <w:noProof/>
            <w:color w:val="0563C1"/>
            <w:u w:val="single"/>
          </w:rPr>
          <w:t>1 Перечень компетенций с указанием этапов их формирования в процессе освоения образовательной программы</w:t>
        </w:r>
        <w:r w:rsidRPr="007A3D11">
          <w:rPr>
            <w:rFonts w:ascii="Calibri" w:eastAsia="Times New Roman" w:hAnsi="Calibri" w:cs="Times New Roman"/>
            <w:noProof/>
            <w:webHidden/>
          </w:rPr>
          <w:tab/>
        </w:r>
        <w:r w:rsidRPr="007A3D11">
          <w:rPr>
            <w:rFonts w:ascii="Calibri" w:eastAsia="Times New Roman" w:hAnsi="Calibri" w:cs="Times New Roman"/>
            <w:noProof/>
            <w:webHidden/>
          </w:rPr>
          <w:fldChar w:fldCharType="begin"/>
        </w:r>
        <w:r w:rsidRPr="007A3D11">
          <w:rPr>
            <w:rFonts w:ascii="Calibri" w:eastAsia="Times New Roman" w:hAnsi="Calibri" w:cs="Times New Roman"/>
            <w:noProof/>
            <w:webHidden/>
          </w:rPr>
          <w:instrText xml:space="preserve"> PAGEREF _Toc511388289 \h </w:instrText>
        </w:r>
        <w:r w:rsidRPr="007A3D11">
          <w:rPr>
            <w:rFonts w:ascii="Calibri" w:eastAsia="Times New Roman" w:hAnsi="Calibri" w:cs="Times New Roman"/>
            <w:noProof/>
            <w:webHidden/>
          </w:rPr>
        </w:r>
        <w:r w:rsidRPr="007A3D11">
          <w:rPr>
            <w:rFonts w:ascii="Calibri" w:eastAsia="Times New Roman" w:hAnsi="Calibri" w:cs="Times New Roman"/>
            <w:noProof/>
            <w:webHidden/>
          </w:rPr>
          <w:fldChar w:fldCharType="separate"/>
        </w:r>
        <w:r>
          <w:rPr>
            <w:rFonts w:ascii="Calibri" w:eastAsia="Times New Roman" w:hAnsi="Calibri" w:cs="Times New Roman"/>
            <w:noProof/>
            <w:webHidden/>
          </w:rPr>
          <w:t>14</w:t>
        </w:r>
        <w:r w:rsidRPr="007A3D11">
          <w:rPr>
            <w:rFonts w:ascii="Calibri" w:eastAsia="Times New Roman" w:hAnsi="Calibri" w:cs="Times New Roman"/>
            <w:noProof/>
            <w:webHidden/>
          </w:rPr>
          <w:fldChar w:fldCharType="end"/>
        </w:r>
      </w:hyperlink>
    </w:p>
    <w:p w:rsidR="00604E51" w:rsidRPr="007A3D11" w:rsidRDefault="00342D22" w:rsidP="00604E51">
      <w:pPr>
        <w:tabs>
          <w:tab w:val="right" w:leader="dot" w:pos="9356"/>
          <w:tab w:val="right" w:leader="dot" w:pos="9498"/>
        </w:tabs>
        <w:spacing w:after="100"/>
        <w:rPr>
          <w:rFonts w:ascii="Calibri" w:eastAsia="Times New Roman" w:hAnsi="Calibri" w:cs="Times New Roman"/>
          <w:noProof/>
        </w:rPr>
      </w:pPr>
      <w:hyperlink w:anchor="_Toc511388290" w:history="1">
        <w:r w:rsidR="00604E51" w:rsidRPr="007A3D11">
          <w:rPr>
            <w:rFonts w:ascii="Cambria" w:eastAsia="Times New Roman" w:hAnsi="Cambria" w:cs="Times New Roman"/>
            <w:b/>
            <w:bCs/>
            <w:noProof/>
            <w:color w:val="0563C1"/>
            <w:u w:val="single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  <w:tab/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  <w:fldChar w:fldCharType="begin"/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  <w:instrText xml:space="preserve"> PAGEREF _Toc511388290 \h </w:instrText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  <w:fldChar w:fldCharType="separate"/>
        </w:r>
        <w:r w:rsidR="00604E51">
          <w:rPr>
            <w:rFonts w:ascii="Calibri" w:eastAsia="Times New Roman" w:hAnsi="Calibri" w:cs="Times New Roman"/>
            <w:noProof/>
            <w:webHidden/>
          </w:rPr>
          <w:t>14</w:t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  <w:fldChar w:fldCharType="end"/>
        </w:r>
      </w:hyperlink>
    </w:p>
    <w:p w:rsidR="00604E51" w:rsidRPr="007A3D11" w:rsidRDefault="00342D22" w:rsidP="00604E51">
      <w:pPr>
        <w:tabs>
          <w:tab w:val="right" w:leader="dot" w:pos="9356"/>
          <w:tab w:val="right" w:leader="dot" w:pos="10196"/>
        </w:tabs>
        <w:spacing w:after="100"/>
        <w:rPr>
          <w:rFonts w:ascii="Calibri" w:eastAsia="Times New Roman" w:hAnsi="Calibri" w:cs="Times New Roman"/>
          <w:noProof/>
        </w:rPr>
      </w:pPr>
      <w:hyperlink w:anchor="_Toc511388291" w:history="1">
        <w:r w:rsidR="00604E51" w:rsidRPr="007A3D11">
          <w:rPr>
            <w:rFonts w:ascii="Cambria" w:eastAsia="Times New Roman" w:hAnsi="Cambria" w:cs="Times New Roman"/>
            <w:b/>
            <w:bCs/>
            <w:noProof/>
            <w:color w:val="0563C1"/>
            <w:u w:val="single"/>
          </w:rPr>
          <w:t>3.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  <w:tab/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  <w:fldChar w:fldCharType="begin"/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  <w:instrText xml:space="preserve"> PAGEREF _Toc511388291 \h </w:instrText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  <w:fldChar w:fldCharType="separate"/>
        </w:r>
        <w:r w:rsidR="00604E51">
          <w:rPr>
            <w:rFonts w:ascii="Calibri" w:eastAsia="Times New Roman" w:hAnsi="Calibri" w:cs="Times New Roman"/>
            <w:noProof/>
            <w:webHidden/>
          </w:rPr>
          <w:t>17</w:t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  <w:fldChar w:fldCharType="end"/>
        </w:r>
      </w:hyperlink>
    </w:p>
    <w:p w:rsidR="00604E51" w:rsidRPr="007A3D11" w:rsidRDefault="00342D22" w:rsidP="00604E51">
      <w:pPr>
        <w:tabs>
          <w:tab w:val="right" w:leader="dot" w:pos="9356"/>
          <w:tab w:val="right" w:leader="dot" w:pos="10196"/>
        </w:tabs>
        <w:spacing w:after="100"/>
        <w:rPr>
          <w:rFonts w:ascii="Calibri" w:eastAsia="Times New Roman" w:hAnsi="Calibri" w:cs="Times New Roman"/>
          <w:noProof/>
        </w:rPr>
      </w:pPr>
      <w:hyperlink w:anchor="_Toc511388292" w:history="1">
        <w:r w:rsidR="00604E51" w:rsidRPr="007A3D11">
          <w:rPr>
            <w:rFonts w:ascii="Cambria" w:eastAsia="Times New Roman" w:hAnsi="Cambria" w:cs="Times New Roman"/>
            <w:b/>
            <w:bCs/>
            <w:noProof/>
            <w:color w:val="0563C1"/>
            <w:u w:val="single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  <w:tab/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  <w:fldChar w:fldCharType="begin"/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  <w:instrText xml:space="preserve"> PAGEREF _Toc511388292 \h </w:instrText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  <w:fldChar w:fldCharType="separate"/>
        </w:r>
        <w:r w:rsidR="00604E51">
          <w:rPr>
            <w:rFonts w:ascii="Calibri" w:eastAsia="Times New Roman" w:hAnsi="Calibri" w:cs="Times New Roman"/>
            <w:noProof/>
            <w:webHidden/>
          </w:rPr>
          <w:t>24</w:t>
        </w:r>
        <w:r w:rsidR="00604E51" w:rsidRPr="007A3D11">
          <w:rPr>
            <w:rFonts w:ascii="Calibri" w:eastAsia="Times New Roman" w:hAnsi="Calibri" w:cs="Times New Roman"/>
            <w:noProof/>
            <w:webHidden/>
          </w:rPr>
          <w:fldChar w:fldCharType="end"/>
        </w:r>
      </w:hyperlink>
    </w:p>
    <w:p w:rsidR="00604E51" w:rsidRPr="007A3D11" w:rsidRDefault="00604E51" w:rsidP="00604E51">
      <w:pPr>
        <w:tabs>
          <w:tab w:val="right" w:leader="dot" w:pos="9345"/>
        </w:tabs>
        <w:spacing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</w:p>
    <w:p w:rsidR="00604E51" w:rsidRPr="007A3D1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Pr="007A3D1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Pr="007A3D1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Pr="007A3D1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Pr="007A3D1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Pr="007A3D1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Pr="007A3D1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Pr="007A3D1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Pr="007A3D1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Pr="007A3D1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Pr="007A3D1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Pr="007A3D1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Pr="007A3D1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Pr="007A3D1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Pr="007A3D11" w:rsidRDefault="00604E51" w:rsidP="00604E51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04E51" w:rsidRPr="007A3D11" w:rsidRDefault="00604E51" w:rsidP="00604E51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bookmarkStart w:id="1" w:name="_Toc420739500"/>
      <w:bookmarkStart w:id="2" w:name="_Toc511388289"/>
      <w:r w:rsidRPr="007A3D11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  <w:bookmarkEnd w:id="2"/>
    </w:p>
    <w:p w:rsidR="00604E51" w:rsidRPr="007A3D11" w:rsidRDefault="00604E51" w:rsidP="00604E51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04E51" w:rsidRPr="007A3D11" w:rsidRDefault="00604E51" w:rsidP="00604E51">
      <w:pPr>
        <w:tabs>
          <w:tab w:val="left" w:pos="360"/>
        </w:tabs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 xml:space="preserve">1.1 Перечень компетенций </w:t>
      </w:r>
      <w:r w:rsidRPr="007A3D11">
        <w:rPr>
          <w:rFonts w:ascii="Times New Roman" w:eastAsia="Times New Roman" w:hAnsi="Times New Roman" w:cs="Times New Roman"/>
          <w:color w:val="000000"/>
          <w:sz w:val="28"/>
          <w:szCs w:val="28"/>
        </w:rPr>
        <w:t>с указанием этапов их формирования представлен</w:t>
      </w:r>
      <w:r w:rsidRPr="007A3D11">
        <w:rPr>
          <w:rFonts w:ascii="Times New Roman" w:eastAsia="Times New Roman" w:hAnsi="Times New Roman" w:cs="Times New Roman"/>
          <w:sz w:val="28"/>
          <w:szCs w:val="28"/>
        </w:rPr>
        <w:t xml:space="preserve"> в п. 3. «Требования к результатам освоения дисциплины» рабочей программы дисциплины. </w:t>
      </w:r>
    </w:p>
    <w:p w:rsidR="00604E51" w:rsidRPr="007A3D11" w:rsidRDefault="00604E51" w:rsidP="00604E51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bookmarkStart w:id="3" w:name="_Toc420739502"/>
      <w:bookmarkStart w:id="4" w:name="_Toc511388290"/>
      <w:r w:rsidRPr="007A3D11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 xml:space="preserve">2 Описание </w:t>
      </w:r>
      <w:r w:rsidRPr="007A3D11">
        <w:rPr>
          <w:rFonts w:ascii="Cambria" w:eastAsia="Times New Roman" w:hAnsi="Cambria" w:cs="Times New Roman"/>
          <w:b/>
          <w:bCs/>
          <w:color w:val="1F497D"/>
          <w:sz w:val="28"/>
          <w:szCs w:val="28"/>
        </w:rPr>
        <w:t xml:space="preserve">показателей и </w:t>
      </w:r>
      <w:r w:rsidRPr="007A3D11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>критериев оценивания компетенций на различных этапах их формирования, описание шкал оценивания</w:t>
      </w:r>
      <w:bookmarkEnd w:id="3"/>
      <w:bookmarkEnd w:id="4"/>
      <w:r w:rsidRPr="007A3D11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 xml:space="preserve">  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 xml:space="preserve">2.1 Показатели и критерии оценивания компетенций:  </w:t>
      </w:r>
    </w:p>
    <w:tbl>
      <w:tblPr>
        <w:tblW w:w="10392" w:type="dxa"/>
        <w:tblInd w:w="-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5"/>
        <w:gridCol w:w="2602"/>
        <w:gridCol w:w="2251"/>
        <w:gridCol w:w="1934"/>
      </w:tblGrid>
      <w:tr w:rsidR="00604E51" w:rsidRPr="007A3D11" w:rsidTr="00506B64">
        <w:trPr>
          <w:trHeight w:val="752"/>
        </w:trPr>
        <w:tc>
          <w:tcPr>
            <w:tcW w:w="3605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4E51" w:rsidRPr="007A3D11" w:rsidRDefault="00604E51" w:rsidP="00506B6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7A3D11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ЗУН, составляющие компетенцию </w:t>
            </w:r>
          </w:p>
        </w:tc>
        <w:tc>
          <w:tcPr>
            <w:tcW w:w="2602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4E51" w:rsidRPr="007A3D11" w:rsidRDefault="00604E51" w:rsidP="00506B6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7A3D11">
              <w:rPr>
                <w:rFonts w:ascii="Times New Roman" w:eastAsia="Times New Roman" w:hAnsi="Times New Roman" w:cs="Times New Roman"/>
                <w:color w:val="000000"/>
                <w:sz w:val="28"/>
              </w:rPr>
              <w:t>Показатели оценивания</w:t>
            </w:r>
          </w:p>
        </w:tc>
        <w:tc>
          <w:tcPr>
            <w:tcW w:w="2251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4E51" w:rsidRPr="007A3D11" w:rsidRDefault="00604E51" w:rsidP="00506B6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7A3D11">
              <w:rPr>
                <w:rFonts w:ascii="Times New Roman" w:eastAsia="Times New Roman" w:hAnsi="Times New Roman" w:cs="Times New Roman"/>
                <w:color w:val="000000"/>
                <w:sz w:val="28"/>
              </w:rPr>
              <w:t>Критерии оценивания</w:t>
            </w:r>
          </w:p>
        </w:tc>
        <w:tc>
          <w:tcPr>
            <w:tcW w:w="1934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4E51" w:rsidRPr="007A3D11" w:rsidRDefault="00604E51" w:rsidP="00506B6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7A3D11">
              <w:rPr>
                <w:rFonts w:ascii="Times New Roman" w:eastAsia="Times New Roman" w:hAnsi="Times New Roman" w:cs="Times New Roman"/>
                <w:color w:val="000000"/>
                <w:sz w:val="28"/>
              </w:rPr>
              <w:t>Средства оценивания</w:t>
            </w:r>
          </w:p>
        </w:tc>
      </w:tr>
      <w:tr w:rsidR="00604E51" w:rsidRPr="007A3D11" w:rsidTr="00506B64">
        <w:trPr>
          <w:trHeight w:val="430"/>
        </w:trPr>
        <w:tc>
          <w:tcPr>
            <w:tcW w:w="10392" w:type="dxa"/>
            <w:gridSpan w:val="4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4E51" w:rsidRPr="007A3D11" w:rsidRDefault="00604E51" w:rsidP="00506B6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 w:rsidRPr="007A3D11">
              <w:rPr>
                <w:rFonts w:ascii="Times New Roman" w:eastAsia="Times New Roman" w:hAnsi="Times New Roman" w:cs="Times New Roman"/>
                <w:color w:val="000000"/>
                <w:sz w:val="24"/>
              </w:rPr>
              <w:t>ОК-6</w:t>
            </w:r>
            <w:r w:rsidRPr="007A3D11">
              <w:rPr>
                <w:rFonts w:ascii="Times New Roman" w:eastAsia="Times New Roman" w:hAnsi="Times New Roman" w:cs="Times New Roman"/>
                <w:color w:val="000000"/>
                <w:sz w:val="24"/>
              </w:rPr>
              <w:tab/>
              <w:t>способность работать в коллективе, толерантно воспринимая социальные, этнические, конфессиональные и культурные различия</w:t>
            </w:r>
          </w:p>
        </w:tc>
      </w:tr>
      <w:tr w:rsidR="00604E51" w:rsidRPr="007A3D11" w:rsidTr="00506B64">
        <w:trPr>
          <w:trHeight w:val="542"/>
        </w:trPr>
        <w:tc>
          <w:tcPr>
            <w:tcW w:w="3605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 xml:space="preserve">Знать: причины формирования условий возникновения экстремизма и терроризма ни этно-конфессиональной </w:t>
            </w:r>
            <w:proofErr w:type="gramStart"/>
            <w:r w:rsidRPr="007A3D11">
              <w:rPr>
                <w:rFonts w:ascii="Times New Roman" w:eastAsia="Times New Roman" w:hAnsi="Times New Roman" w:cs="Times New Roman"/>
              </w:rPr>
              <w:t>почве,  методы</w:t>
            </w:r>
            <w:proofErr w:type="gramEnd"/>
            <w:r w:rsidRPr="007A3D11">
              <w:rPr>
                <w:rFonts w:ascii="Times New Roman" w:eastAsia="Times New Roman" w:hAnsi="Times New Roman" w:cs="Times New Roman"/>
              </w:rPr>
              <w:t xml:space="preserve"> их профилактики и противодействия конфликтным ситуациям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>специфику и принципы противодействия международному терроризму; сущность, виды и основные этапы истории терроризма в России и за рубежом; эволюцию мер и средств по борьбе с международным терроризмом со стороны отдельных государств и международного сообщества в целом.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>Уметь: ориентироваться в источниках и литературе по современным проблемам национальной и международной безопасности; работать с источниками информации, адекватно оценивать и анализировать меры по борьбе с международным терроризмом;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 xml:space="preserve">логически грамотно выражать и обосновывать свою точку зрения по проблематике дисциплины; свободно оперировать основными понятиями и категориями; анализировать базовые документы и специальные научные исследования в этой </w:t>
            </w:r>
            <w:proofErr w:type="gramStart"/>
            <w:r w:rsidRPr="007A3D11">
              <w:rPr>
                <w:rFonts w:ascii="Times New Roman" w:eastAsia="Times New Roman" w:hAnsi="Times New Roman" w:cs="Times New Roman"/>
              </w:rPr>
              <w:t>сфере;  анализировать</w:t>
            </w:r>
            <w:proofErr w:type="gramEnd"/>
            <w:r w:rsidRPr="007A3D11">
              <w:rPr>
                <w:rFonts w:ascii="Times New Roman" w:eastAsia="Times New Roman" w:hAnsi="Times New Roman" w:cs="Times New Roman"/>
              </w:rPr>
              <w:t xml:space="preserve"> предпосылки, причины и последствия событий в сфере международной безопасности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>Владеть: навыками прогнозирования общественно-политического развития, исходя из анализа ситуаций, складывающихся в системе международных отношений</w:t>
            </w:r>
          </w:p>
        </w:tc>
        <w:tc>
          <w:tcPr>
            <w:tcW w:w="2602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 xml:space="preserve">обзор научной литературы по проблеме, подготовка аннотаций монографий и научных статей по проблеме, поиск и сбор необходимой литературы, подготовка докладов проблеме. использование различных баз данных, </w:t>
            </w:r>
            <w:r w:rsidRPr="007A3D11">
              <w:rPr>
                <w:rFonts w:ascii="Times New Roman" w:eastAsia="Times New Roman" w:hAnsi="Times New Roman" w:cs="Times New Roman"/>
                <w:iCs/>
              </w:rPr>
              <w:t>использование современных информационно- коммуникационных технологий и глобальных информационных ресурсов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251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</w:rPr>
            </w:pPr>
            <w:r w:rsidRPr="007A3D11">
              <w:rPr>
                <w:rFonts w:ascii="Times New Roman" w:eastAsia="Times New Roman" w:hAnsi="Times New Roman" w:cs="Times New Roman"/>
                <w:iCs/>
              </w:rPr>
              <w:t xml:space="preserve">соответствие проблеме исследования; </w:t>
            </w:r>
            <w:r w:rsidRPr="007A3D11">
              <w:rPr>
                <w:rFonts w:ascii="Times New Roman" w:eastAsia="Times New Roman" w:hAnsi="Times New Roman" w:cs="Times New Roman"/>
              </w:rPr>
              <w:t xml:space="preserve"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7A3D11">
              <w:rPr>
                <w:rFonts w:ascii="Times New Roman" w:eastAsia="Times New Roman" w:hAnsi="Times New Roman" w:cs="Times New Roman"/>
                <w:iCs/>
              </w:rPr>
              <w:t>обоснованность обращения к базам данных;</w:t>
            </w:r>
            <w:r w:rsidRPr="007A3D11">
              <w:rPr>
                <w:rFonts w:ascii="Times New Roman" w:eastAsia="Times New Roman" w:hAnsi="Times New Roman" w:cs="Times New Roman"/>
              </w:rPr>
              <w:t xml:space="preserve"> </w:t>
            </w:r>
            <w:r w:rsidRPr="007A3D11">
              <w:rPr>
                <w:rFonts w:ascii="Times New Roman" w:eastAsia="Times New Roman" w:hAnsi="Times New Roman" w:cs="Times New Roman"/>
                <w:iCs/>
              </w:rPr>
              <w:t xml:space="preserve">целенаправленность поиска и отбора; 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</w:rPr>
            </w:pPr>
          </w:p>
        </w:tc>
        <w:tc>
          <w:tcPr>
            <w:tcW w:w="1934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  <w:t>КЗ - Контрольное задание по итогам модуля (вопросы 1-8).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Д - Доклад по предложенной теме. 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  <w:t>(темы 1-21),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Р - Реферат по предложенной теме. 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  <w:t xml:space="preserve"> (темы 22-52)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КС – Участие в работе «круглого стола» (темы 1-11). 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808080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>Т- тест</w:t>
            </w:r>
          </w:p>
        </w:tc>
      </w:tr>
      <w:tr w:rsidR="00604E51" w:rsidRPr="007A3D11" w:rsidTr="00506B64">
        <w:trPr>
          <w:trHeight w:val="474"/>
        </w:trPr>
        <w:tc>
          <w:tcPr>
            <w:tcW w:w="10392" w:type="dxa"/>
            <w:gridSpan w:val="4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4E51" w:rsidRPr="007A3D11" w:rsidRDefault="00604E51" w:rsidP="00506B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7A3D11">
              <w:rPr>
                <w:rFonts w:ascii="Times New Roman" w:eastAsia="Times New Roman" w:hAnsi="Times New Roman" w:cs="Times New Roman"/>
                <w:sz w:val="24"/>
              </w:rPr>
              <w:t>ОПК-2 способность работать на благо общества и государства</w:t>
            </w:r>
          </w:p>
        </w:tc>
      </w:tr>
      <w:tr w:rsidR="00604E51" w:rsidRPr="007A3D11" w:rsidTr="00506B64">
        <w:trPr>
          <w:trHeight w:val="1666"/>
        </w:trPr>
        <w:tc>
          <w:tcPr>
            <w:tcW w:w="3605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>Знать специфику и принципы противодействия международному терроризму; сущность, виды и основные этапы истории терроризма в России и за рубежом; эволюцию мер и средств по борьбе с международным терроризмом со стороны отдельных государств и международного сообщества в целом.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 xml:space="preserve">Уметь ориентироваться в источниках и литературе по современным проблемам национальной и международной безопасности; работать с источниками информации, адекватно оценивать и анализировать меры по борьбе с международным терроризмом; самостоятельно работать с источниками, научной и учебной литературой; свободно оперировать основными понятиями и категориями 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 xml:space="preserve">Владеть: знаниями основных этапов формирования международного терроризма и правовых основ противодействия ему; знаниями в области государственной системы противодействия терроризму; свободно владеть понятийным аппаратом курса  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>навыками работы с основными документами в области  международной безопасности,  с оценками отечественными и западными аналитиками вызовов международного терроризма и их путей преодоления</w:t>
            </w:r>
          </w:p>
        </w:tc>
        <w:tc>
          <w:tcPr>
            <w:tcW w:w="2602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>Анализ современных научных подходов к изучению проблемы международной безопасности и терроризма, подготовка на этой основе обзоров публикаций, изучение данных информационных ресурсов, СМИ и социальных сетей с целью выявления современных угроз распространения идей экстремизма в молодежной среде, подготовка исследований (докладов, научных статей) по проблемам профилактики экстремизма среди молодежи.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>Обзор современного законодательства по противодействию терроризму в России и мире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251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</w:rPr>
            </w:pPr>
            <w:r w:rsidRPr="007A3D11">
              <w:rPr>
                <w:rFonts w:ascii="Times New Roman" w:eastAsia="Times New Roman" w:hAnsi="Times New Roman" w:cs="Times New Roman"/>
                <w:iCs/>
              </w:rPr>
              <w:t xml:space="preserve">соответствие проблеме исследования; </w:t>
            </w:r>
            <w:r w:rsidRPr="007A3D11">
              <w:rPr>
                <w:rFonts w:ascii="Times New Roman" w:eastAsia="Times New Roman" w:hAnsi="Times New Roman" w:cs="Times New Roman"/>
              </w:rPr>
              <w:t xml:space="preserve">полнота и содержательность ответа; умение приводить </w:t>
            </w:r>
            <w:proofErr w:type="gramStart"/>
            <w:r w:rsidRPr="007A3D11">
              <w:rPr>
                <w:rFonts w:ascii="Times New Roman" w:eastAsia="Times New Roman" w:hAnsi="Times New Roman" w:cs="Times New Roman"/>
              </w:rPr>
              <w:t>примеры;  умение</w:t>
            </w:r>
            <w:proofErr w:type="gramEnd"/>
            <w:r w:rsidRPr="007A3D11">
              <w:rPr>
                <w:rFonts w:ascii="Times New Roman" w:eastAsia="Times New Roman" w:hAnsi="Times New Roman" w:cs="Times New Roman"/>
              </w:rPr>
              <w:t xml:space="preserve">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7A3D11">
              <w:rPr>
                <w:rFonts w:ascii="Times New Roman" w:eastAsia="Times New Roman" w:hAnsi="Times New Roman" w:cs="Times New Roman"/>
                <w:iCs/>
              </w:rPr>
              <w:t>обоснованность обращения к базам данных;</w:t>
            </w:r>
            <w:r w:rsidRPr="007A3D11">
              <w:rPr>
                <w:rFonts w:ascii="Times New Roman" w:eastAsia="Times New Roman" w:hAnsi="Times New Roman" w:cs="Times New Roman"/>
              </w:rPr>
              <w:t xml:space="preserve"> </w:t>
            </w:r>
            <w:r w:rsidRPr="007A3D11">
              <w:rPr>
                <w:rFonts w:ascii="Times New Roman" w:eastAsia="Times New Roman" w:hAnsi="Times New Roman" w:cs="Times New Roman"/>
                <w:iCs/>
              </w:rPr>
              <w:t>целенаправленность поиска и отбора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</w:rPr>
            </w:pPr>
          </w:p>
        </w:tc>
        <w:tc>
          <w:tcPr>
            <w:tcW w:w="1934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  <w:t>КЗ - Контрольное задание по итогам модуля (вопросы 1-8).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Д - Доклад по предложенной теме. 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  <w:t>(темы 22-58),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Р - Реферат по предложенной теме. 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  <w:t xml:space="preserve"> (темы 1-21)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КС – Участие в работе «круглого стола» (темы 1-11). 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>Т- тест</w:t>
            </w:r>
          </w:p>
        </w:tc>
      </w:tr>
      <w:tr w:rsidR="00604E51" w:rsidRPr="007A3D11" w:rsidTr="00506B64">
        <w:trPr>
          <w:trHeight w:val="604"/>
        </w:trPr>
        <w:tc>
          <w:tcPr>
            <w:tcW w:w="10392" w:type="dxa"/>
            <w:gridSpan w:val="4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Cs w:val="24"/>
              </w:rPr>
              <w:t>ПК-8 готовностью к выполнению должностных обязанностей по обеспечению законности и правопорядка, безопасности личности, общества</w:t>
            </w:r>
          </w:p>
        </w:tc>
      </w:tr>
      <w:tr w:rsidR="00604E51" w:rsidRPr="007A3D11" w:rsidTr="00506B64">
        <w:trPr>
          <w:trHeight w:val="464"/>
        </w:trPr>
        <w:tc>
          <w:tcPr>
            <w:tcW w:w="3605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Cs w:val="24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Cs w:val="24"/>
              </w:rPr>
              <w:t>Знать: специфику и принципы противодействия международному терроризму; систему мер и средств по борьбе с международным терроризмом и обеспечения безопасности населения со стороны отдельных государств и международного сообщества в целом.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Cs w:val="24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Уметь: анализировать базовые документы в сфере обеспечения безопасности личности, общества и </w:t>
            </w:r>
            <w:proofErr w:type="gramStart"/>
            <w:r w:rsidRPr="007A3D11">
              <w:rPr>
                <w:rFonts w:ascii="Times New Roman" w:eastAsia="Times New Roman" w:hAnsi="Times New Roman" w:cs="Times New Roman"/>
                <w:iCs/>
                <w:szCs w:val="24"/>
              </w:rPr>
              <w:t>государства ;</w:t>
            </w:r>
            <w:proofErr w:type="gramEnd"/>
            <w:r w:rsidRPr="007A3D11">
              <w:rPr>
                <w:rFonts w:ascii="Times New Roman" w:eastAsia="Times New Roman" w:hAnsi="Times New Roman" w:cs="Times New Roman"/>
                <w:iCs/>
                <w:szCs w:val="24"/>
              </w:rPr>
              <w:t xml:space="preserve">  анализировать предпосылки, причины и последствия событий в сфере международной безопасности 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Cs w:val="24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Cs w:val="24"/>
              </w:rPr>
              <w:t>Владеть: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Cs w:val="24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Cs w:val="24"/>
              </w:rPr>
              <w:t>навыками прогнозирования общественно-политического развития, исходя из анализа ситуаций, складывающихся в системе международных отношений</w:t>
            </w:r>
          </w:p>
        </w:tc>
        <w:tc>
          <w:tcPr>
            <w:tcW w:w="2602" w:type="dxa"/>
          </w:tcPr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>Анализ современных научных подходов к изучению проблемы международной безопасности и терроризма, подготовка на этой основе обзоров публикаций, изучение данных информационных ресурсов, СМИ и социальных сетей с целью выявления современных угроз распространения идей экстремизма в молодежной среде, подготовка исследований (докладов, научных статей) по проблемам профилактики экстремизма среди молодежи.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>Обзор современного законодательства по противодействию терроризму в России и мире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251" w:type="dxa"/>
          </w:tcPr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</w:rPr>
            </w:pPr>
            <w:r w:rsidRPr="007A3D11">
              <w:rPr>
                <w:rFonts w:ascii="Times New Roman" w:eastAsia="Times New Roman" w:hAnsi="Times New Roman" w:cs="Times New Roman"/>
                <w:iCs/>
              </w:rPr>
              <w:t xml:space="preserve">соответствие проблеме исследования; </w:t>
            </w:r>
            <w:r w:rsidRPr="007A3D11">
              <w:rPr>
                <w:rFonts w:ascii="Times New Roman" w:eastAsia="Times New Roman" w:hAnsi="Times New Roman" w:cs="Times New Roman"/>
              </w:rPr>
              <w:t xml:space="preserve">полнота и содержательность ответа; умение приводить </w:t>
            </w:r>
            <w:proofErr w:type="gramStart"/>
            <w:r w:rsidRPr="007A3D11">
              <w:rPr>
                <w:rFonts w:ascii="Times New Roman" w:eastAsia="Times New Roman" w:hAnsi="Times New Roman" w:cs="Times New Roman"/>
              </w:rPr>
              <w:t>примеры;  умение</w:t>
            </w:r>
            <w:proofErr w:type="gramEnd"/>
            <w:r w:rsidRPr="007A3D11">
              <w:rPr>
                <w:rFonts w:ascii="Times New Roman" w:eastAsia="Times New Roman" w:hAnsi="Times New Roman" w:cs="Times New Roman"/>
              </w:rPr>
              <w:t xml:space="preserve">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7A3D11">
              <w:rPr>
                <w:rFonts w:ascii="Times New Roman" w:eastAsia="Times New Roman" w:hAnsi="Times New Roman" w:cs="Times New Roman"/>
                <w:iCs/>
              </w:rPr>
              <w:t>обоснованность обращения к базам данных;</w:t>
            </w:r>
            <w:r w:rsidRPr="007A3D11">
              <w:rPr>
                <w:rFonts w:ascii="Times New Roman" w:eastAsia="Times New Roman" w:hAnsi="Times New Roman" w:cs="Times New Roman"/>
              </w:rPr>
              <w:t xml:space="preserve"> </w:t>
            </w:r>
            <w:r w:rsidRPr="007A3D11">
              <w:rPr>
                <w:rFonts w:ascii="Times New Roman" w:eastAsia="Times New Roman" w:hAnsi="Times New Roman" w:cs="Times New Roman"/>
                <w:iCs/>
              </w:rPr>
              <w:t>целенаправленность поиска и отбора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</w:rPr>
            </w:pPr>
          </w:p>
        </w:tc>
        <w:tc>
          <w:tcPr>
            <w:tcW w:w="1934" w:type="dxa"/>
          </w:tcPr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  <w:t>КЗ - Контрольное задание по итогам модуля (вопросы 1-8).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Д - Доклад по предложенной теме. 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  <w:t>(темы 22-58),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Р - Реферат по предложенной теме. 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</w:rPr>
              <w:t xml:space="preserve"> (темы 1-21)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КС – Участие в работе «круглого стола» (темы 1-11). </w:t>
            </w: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604E51" w:rsidRPr="007A3D11" w:rsidRDefault="00604E51" w:rsidP="00506B6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7A3D11">
              <w:rPr>
                <w:rFonts w:ascii="Times New Roman" w:eastAsia="Times New Roman" w:hAnsi="Times New Roman" w:cs="Times New Roman"/>
              </w:rPr>
              <w:t>Т- тест</w:t>
            </w:r>
          </w:p>
        </w:tc>
      </w:tr>
    </w:tbl>
    <w:p w:rsidR="00604E51" w:rsidRPr="007A3D1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iCs/>
          <w:sz w:val="24"/>
          <w:szCs w:val="24"/>
        </w:rPr>
        <w:t>КЗ - Контрольное задание по итогам модуля. Д - Доклад по предложенной теме. Р - Реферат по предложенной теме. КС – Участие в работе «круглого стола», Т-тест.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</w:t>
      </w:r>
    </w:p>
    <w:p w:rsidR="00604E51" w:rsidRPr="007A3D11" w:rsidRDefault="00604E51" w:rsidP="00604E51">
      <w:pPr>
        <w:spacing w:after="0"/>
        <w:jc w:val="both"/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7A3D11"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балльно</w:t>
      </w:r>
      <w:proofErr w:type="spellEnd"/>
      <w:r w:rsidRPr="007A3D11"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-рейтинговой системы в 100-балльной шкале.</w:t>
      </w:r>
    </w:p>
    <w:p w:rsidR="00604E51" w:rsidRPr="007A3D11" w:rsidRDefault="00604E51" w:rsidP="00604E51">
      <w:pPr>
        <w:tabs>
          <w:tab w:val="left" w:pos="9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 xml:space="preserve">Формой проверки знаний студентов по дисциплине является зачет. </w:t>
      </w:r>
    </w:p>
    <w:p w:rsidR="00604E51" w:rsidRPr="007A3D11" w:rsidRDefault="00604E51" w:rsidP="00604E51">
      <w:pPr>
        <w:tabs>
          <w:tab w:val="left" w:pos="9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Определение уровня знаний на зачете осуществляется на основе принципов объективности, справедливости, всестороннего анализа уровня знаний студентов и предполагает соблюдение ряда условий, обеспечивающих эффективность оценочной процедуры, среди которых можно выделить:</w:t>
      </w:r>
    </w:p>
    <w:p w:rsidR="00604E51" w:rsidRPr="007A3D11" w:rsidRDefault="00604E51" w:rsidP="00604E51">
      <w:pPr>
        <w:tabs>
          <w:tab w:val="left" w:pos="9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- знание фактического учебно-программного материала по дисциплине, в том числе знание (освоение) обязательной литературы, нормативно-правовых актов, судебной практики;</w:t>
      </w:r>
    </w:p>
    <w:p w:rsidR="00604E51" w:rsidRPr="007A3D11" w:rsidRDefault="00604E51" w:rsidP="00604E51">
      <w:pPr>
        <w:tabs>
          <w:tab w:val="left" w:pos="9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 xml:space="preserve">- наличие логики в структуре ответа студента, готовность к дискуссии и аргументации своего ответа;  </w:t>
      </w:r>
    </w:p>
    <w:p w:rsidR="00604E51" w:rsidRPr="007A3D11" w:rsidRDefault="00604E51" w:rsidP="00604E51">
      <w:pPr>
        <w:tabs>
          <w:tab w:val="left" w:pos="9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- уровень самостоятельного мышления студента с элементами творческого подхода к изложению материала.</w:t>
      </w:r>
    </w:p>
    <w:p w:rsidR="00604E51" w:rsidRPr="007A3D11" w:rsidRDefault="00604E51" w:rsidP="00604E5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Оценка 50-100 баллов (оценка «зачтено»)</w:t>
      </w:r>
      <w:r w:rsidRPr="007A3D11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7A3D1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глубоких исчерпывающих знаний в объеме пройденной </w:t>
      </w:r>
      <w:r w:rsidRPr="007A3D11">
        <w:rPr>
          <w:rFonts w:ascii="Times New Roman" w:eastAsia="Times New Roman" w:hAnsi="Times New Roman" w:cs="Times New Roman"/>
          <w:sz w:val="24"/>
          <w:szCs w:val="24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7A3D1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ных знаний на практике, грамотное и логически стройное изложение материала </w:t>
      </w:r>
      <w:r w:rsidRPr="007A3D11">
        <w:rPr>
          <w:rFonts w:ascii="Times New Roman" w:eastAsia="Times New Roman" w:hAnsi="Times New Roman" w:cs="Times New Roman"/>
          <w:sz w:val="24"/>
          <w:szCs w:val="24"/>
        </w:rPr>
        <w:t>при ответе, усвоение основной и знакомство с дополнительной литературой;</w:t>
      </w:r>
    </w:p>
    <w:p w:rsidR="00604E51" w:rsidRPr="007A3D11" w:rsidRDefault="00604E51" w:rsidP="00604E5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- </w:t>
      </w:r>
      <w:r w:rsidRPr="007A3D11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твердых и достаточно полных знаний в объеме пройден</w:t>
      </w:r>
      <w:r w:rsidRPr="007A3D11">
        <w:rPr>
          <w:rFonts w:ascii="Times New Roman" w:eastAsia="Times New Roman" w:hAnsi="Times New Roman" w:cs="Times New Roman"/>
          <w:sz w:val="24"/>
          <w:szCs w:val="24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усвоил основную литературу, рекомендованную в рабочей программе дисциплины;</w:t>
      </w:r>
    </w:p>
    <w:p w:rsidR="00604E51" w:rsidRPr="007A3D11" w:rsidRDefault="00604E51" w:rsidP="00604E5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 xml:space="preserve">- наличие твердых знаний в объеме пройденного курса </w:t>
      </w:r>
      <w:r w:rsidRPr="007A3D1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7A3D11">
        <w:rPr>
          <w:rFonts w:ascii="Times New Roman" w:eastAsia="Times New Roman" w:hAnsi="Times New Roman" w:cs="Times New Roman"/>
          <w:sz w:val="24"/>
          <w:szCs w:val="24"/>
        </w:rPr>
        <w:t>действия по применению знаний на практике;</w:t>
      </w:r>
    </w:p>
    <w:p w:rsidR="00604E51" w:rsidRPr="007A3D11" w:rsidRDefault="00604E51" w:rsidP="00604E51">
      <w:pPr>
        <w:spacing w:after="0"/>
        <w:jc w:val="both"/>
        <w:rPr>
          <w:rFonts w:ascii="Times New Roman" w:eastAsia="Times New Roman" w:hAnsi="Times New Roman" w:cs="Times New Roman"/>
          <w:sz w:val="16"/>
          <w:szCs w:val="16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- 0-49 баллов (оценка «</w:t>
      </w:r>
      <w:proofErr w:type="spellStart"/>
      <w:r w:rsidRPr="007A3D11">
        <w:rPr>
          <w:rFonts w:ascii="Times New Roman" w:eastAsia="Times New Roman" w:hAnsi="Times New Roman" w:cs="Times New Roman"/>
          <w:sz w:val="24"/>
          <w:szCs w:val="24"/>
        </w:rPr>
        <w:t>незачтено</w:t>
      </w:r>
      <w:proofErr w:type="spellEnd"/>
      <w:r w:rsidRPr="007A3D11">
        <w:rPr>
          <w:rFonts w:ascii="Times New Roman" w:eastAsia="Times New Roman" w:hAnsi="Times New Roman" w:cs="Times New Roman"/>
          <w:sz w:val="24"/>
          <w:szCs w:val="24"/>
        </w:rPr>
        <w:t>»)</w:t>
      </w:r>
      <w:r w:rsidRPr="007A3D11">
        <w:rPr>
          <w:rFonts w:ascii="Times New Roman" w:eastAsia="Times New Roman" w:hAnsi="Times New Roman" w:cs="Times New Roman"/>
          <w:iCs/>
          <w:sz w:val="24"/>
          <w:szCs w:val="24"/>
        </w:rPr>
        <w:t xml:space="preserve"> - ответы не связаны с вопросами, </w:t>
      </w:r>
      <w:r w:rsidRPr="007A3D11">
        <w:rPr>
          <w:rFonts w:ascii="Times New Roman" w:eastAsia="Times New Roman" w:hAnsi="Times New Roman" w:cs="Times New Roman"/>
          <w:sz w:val="24"/>
          <w:szCs w:val="24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bookmarkStart w:id="5" w:name="_Toc453750944"/>
      <w:bookmarkStart w:id="6" w:name="_Toc511388291"/>
      <w:r w:rsidRPr="007A3D11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>3.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5"/>
      <w:bookmarkEnd w:id="6"/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B050"/>
          <w:sz w:val="28"/>
          <w:szCs w:val="28"/>
        </w:rPr>
      </w:pPr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604E51" w:rsidRPr="007A3D11" w:rsidRDefault="00604E51" w:rsidP="00604E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04E51" w:rsidRPr="007A3D11" w:rsidRDefault="00604E51" w:rsidP="00604E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04E51" w:rsidRPr="007A3D11" w:rsidRDefault="00604E51" w:rsidP="00604E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7A3D11">
        <w:rPr>
          <w:rFonts w:ascii="Times New Roman" w:eastAsia="Times New Roman" w:hAnsi="Times New Roman" w:cs="Times New Roman"/>
          <w:sz w:val="28"/>
          <w:szCs w:val="24"/>
        </w:rPr>
        <w:t>Кафедра Исторических наук и политологии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04E51" w:rsidRPr="007A3D11" w:rsidRDefault="00604E51" w:rsidP="00604E5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b/>
          <w:sz w:val="28"/>
          <w:szCs w:val="28"/>
        </w:rPr>
        <w:t>Вопросы к зачету</w:t>
      </w:r>
    </w:p>
    <w:p w:rsidR="00604E51" w:rsidRPr="007A3D11" w:rsidRDefault="00604E51" w:rsidP="00604E51">
      <w:pPr>
        <w:tabs>
          <w:tab w:val="left" w:pos="500"/>
        </w:tabs>
        <w:spacing w:after="0" w:line="240" w:lineRule="auto"/>
        <w:ind w:right="-3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ko-KR"/>
        </w:rPr>
      </w:pPr>
      <w:r w:rsidRPr="007A3D11">
        <w:rPr>
          <w:rFonts w:ascii="Times New Roman" w:eastAsia="Times New Roman" w:hAnsi="Times New Roman" w:cs="Times New Roman"/>
          <w:b/>
          <w:sz w:val="28"/>
          <w:szCs w:val="28"/>
          <w:lang w:eastAsia="ko-KR"/>
        </w:rPr>
        <w:t>по дисциплине Международная безопасность и проблема терроризма</w:t>
      </w:r>
    </w:p>
    <w:p w:rsidR="00604E51" w:rsidRPr="007A3D11" w:rsidRDefault="00604E51" w:rsidP="00604E51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8"/>
          <w:szCs w:val="28"/>
          <w:vertAlign w:val="superscript"/>
          <w:lang w:eastAsia="ko-KR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1.</w:t>
      </w:r>
      <w:r w:rsidRPr="007A3D11">
        <w:rPr>
          <w:rFonts w:ascii="Times New Roman" w:eastAsia="Times New Roman" w:hAnsi="Times New Roman" w:cs="Times New Roman"/>
          <w:szCs w:val="20"/>
        </w:rPr>
        <w:tab/>
        <w:t>Определение понятий «национальная безопасность» и «международная безопасность». Методологические аспекты изучения проблематики безопасности.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2.</w:t>
      </w:r>
      <w:r w:rsidRPr="007A3D11">
        <w:rPr>
          <w:rFonts w:ascii="Times New Roman" w:eastAsia="Times New Roman" w:hAnsi="Times New Roman" w:cs="Times New Roman"/>
          <w:szCs w:val="20"/>
        </w:rPr>
        <w:tab/>
        <w:t xml:space="preserve">Международная безопасность: глобальный и региональный аспекты 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3.</w:t>
      </w:r>
      <w:r w:rsidRPr="007A3D11">
        <w:rPr>
          <w:rFonts w:ascii="Times New Roman" w:eastAsia="Times New Roman" w:hAnsi="Times New Roman" w:cs="Times New Roman"/>
          <w:szCs w:val="20"/>
        </w:rPr>
        <w:tab/>
        <w:t>Эволюция концептуальных подходов к проблеме безопасности после окончания II мировой войны.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4.</w:t>
      </w:r>
      <w:r w:rsidRPr="007A3D11">
        <w:rPr>
          <w:rFonts w:ascii="Times New Roman" w:eastAsia="Times New Roman" w:hAnsi="Times New Roman" w:cs="Times New Roman"/>
          <w:szCs w:val="20"/>
        </w:rPr>
        <w:tab/>
        <w:t xml:space="preserve">Внешнеполитические аспекты национальной и региональной безопасности. Геополитические условия обеспечения национальной безопасности государств. 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5.</w:t>
      </w:r>
      <w:r w:rsidRPr="007A3D11">
        <w:rPr>
          <w:rFonts w:ascii="Times New Roman" w:eastAsia="Times New Roman" w:hAnsi="Times New Roman" w:cs="Times New Roman"/>
          <w:szCs w:val="20"/>
        </w:rPr>
        <w:tab/>
        <w:t xml:space="preserve">Системы национальной и международной безопасности. 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6.</w:t>
      </w:r>
      <w:r w:rsidRPr="007A3D11">
        <w:rPr>
          <w:rFonts w:ascii="Times New Roman" w:eastAsia="Times New Roman" w:hAnsi="Times New Roman" w:cs="Times New Roman"/>
          <w:szCs w:val="20"/>
        </w:rPr>
        <w:tab/>
        <w:t>Теории международной безопасности.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7.</w:t>
      </w:r>
      <w:r w:rsidRPr="007A3D11">
        <w:rPr>
          <w:rFonts w:ascii="Times New Roman" w:eastAsia="Times New Roman" w:hAnsi="Times New Roman" w:cs="Times New Roman"/>
          <w:szCs w:val="20"/>
        </w:rPr>
        <w:tab/>
        <w:t>«Новые» угрозы международной безопасности. Глобальные проблемы современного мира и пути их решения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8.</w:t>
      </w:r>
      <w:r w:rsidRPr="007A3D11">
        <w:rPr>
          <w:rFonts w:ascii="Times New Roman" w:eastAsia="Times New Roman" w:hAnsi="Times New Roman" w:cs="Times New Roman"/>
          <w:szCs w:val="20"/>
        </w:rPr>
        <w:tab/>
        <w:t>Европейская безопасность. Эволюция институтов безопасности в Европе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9.</w:t>
      </w:r>
      <w:r w:rsidRPr="007A3D11">
        <w:rPr>
          <w:rFonts w:ascii="Times New Roman" w:eastAsia="Times New Roman" w:hAnsi="Times New Roman" w:cs="Times New Roman"/>
          <w:szCs w:val="20"/>
        </w:rPr>
        <w:tab/>
        <w:t xml:space="preserve">Проблемы безопасности в этнической сфере. Информационная безопасность. 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10.</w:t>
      </w:r>
      <w:r w:rsidRPr="007A3D11">
        <w:rPr>
          <w:rFonts w:ascii="Times New Roman" w:eastAsia="Times New Roman" w:hAnsi="Times New Roman" w:cs="Times New Roman"/>
          <w:szCs w:val="20"/>
        </w:rPr>
        <w:tab/>
        <w:t xml:space="preserve">Экологическая, демографическая, энергетическая безопасность. 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11.</w:t>
      </w:r>
      <w:r w:rsidRPr="007A3D11">
        <w:rPr>
          <w:rFonts w:ascii="Times New Roman" w:eastAsia="Times New Roman" w:hAnsi="Times New Roman" w:cs="Times New Roman"/>
          <w:szCs w:val="20"/>
        </w:rPr>
        <w:tab/>
        <w:t>Стратегия национальной безопасности Российской Федерации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12.</w:t>
      </w:r>
      <w:r w:rsidRPr="007A3D11">
        <w:rPr>
          <w:rFonts w:ascii="Times New Roman" w:eastAsia="Times New Roman" w:hAnsi="Times New Roman" w:cs="Times New Roman"/>
          <w:szCs w:val="20"/>
        </w:rPr>
        <w:tab/>
        <w:t>Оборонная политика Германии. Концепции национальной безопасности Франции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13.</w:t>
      </w:r>
      <w:r w:rsidRPr="007A3D11">
        <w:rPr>
          <w:rFonts w:ascii="Times New Roman" w:eastAsia="Times New Roman" w:hAnsi="Times New Roman" w:cs="Times New Roman"/>
          <w:szCs w:val="20"/>
        </w:rPr>
        <w:tab/>
        <w:t>Стратегия национальной безопасности Великобритании. Доктрины национальной безопасности США.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14.</w:t>
      </w:r>
      <w:r w:rsidRPr="007A3D11">
        <w:rPr>
          <w:rFonts w:ascii="Times New Roman" w:eastAsia="Times New Roman" w:hAnsi="Times New Roman" w:cs="Times New Roman"/>
          <w:szCs w:val="20"/>
        </w:rPr>
        <w:tab/>
        <w:t xml:space="preserve">Концепции национальной безопасности Японии. Всеобъемлющая концепция национальной безопасности Китая 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15.</w:t>
      </w:r>
      <w:r w:rsidRPr="007A3D11">
        <w:rPr>
          <w:rFonts w:ascii="Times New Roman" w:eastAsia="Times New Roman" w:hAnsi="Times New Roman" w:cs="Times New Roman"/>
          <w:szCs w:val="20"/>
        </w:rPr>
        <w:tab/>
        <w:t xml:space="preserve">Понятия террора и терроризма. Подходы к определению современного терроризма. 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16.</w:t>
      </w:r>
      <w:r w:rsidRPr="007A3D11">
        <w:rPr>
          <w:rFonts w:ascii="Times New Roman" w:eastAsia="Times New Roman" w:hAnsi="Times New Roman" w:cs="Times New Roman"/>
          <w:szCs w:val="20"/>
        </w:rPr>
        <w:tab/>
        <w:t>Проблема формирования понятия «терроризм» в международной юридической практике. Правовая квалификация терроризма. Определение терроризма в законодательстве разных стран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17.</w:t>
      </w:r>
      <w:r w:rsidRPr="007A3D11">
        <w:rPr>
          <w:rFonts w:ascii="Times New Roman" w:eastAsia="Times New Roman" w:hAnsi="Times New Roman" w:cs="Times New Roman"/>
          <w:szCs w:val="20"/>
        </w:rPr>
        <w:tab/>
        <w:t>Признаки терроризма. Причины и условия возникновения современного терроризма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18.</w:t>
      </w:r>
      <w:r w:rsidRPr="007A3D11">
        <w:rPr>
          <w:rFonts w:ascii="Times New Roman" w:eastAsia="Times New Roman" w:hAnsi="Times New Roman" w:cs="Times New Roman"/>
          <w:szCs w:val="20"/>
        </w:rPr>
        <w:tab/>
        <w:t xml:space="preserve">Цели и задачи террористической деятельности. Субъект и объект террористической деятельности 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19.</w:t>
      </w:r>
      <w:r w:rsidRPr="007A3D11">
        <w:rPr>
          <w:rFonts w:ascii="Times New Roman" w:eastAsia="Times New Roman" w:hAnsi="Times New Roman" w:cs="Times New Roman"/>
          <w:szCs w:val="20"/>
        </w:rPr>
        <w:tab/>
        <w:t>Личность террориста. Психологический портрет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20.</w:t>
      </w:r>
      <w:r w:rsidRPr="007A3D11">
        <w:rPr>
          <w:rFonts w:ascii="Times New Roman" w:eastAsia="Times New Roman" w:hAnsi="Times New Roman" w:cs="Times New Roman"/>
          <w:szCs w:val="20"/>
        </w:rPr>
        <w:tab/>
        <w:t>Террористический акт и его виды. Суицидный терроризм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21.</w:t>
      </w:r>
      <w:r w:rsidRPr="007A3D11">
        <w:rPr>
          <w:rFonts w:ascii="Times New Roman" w:eastAsia="Times New Roman" w:hAnsi="Times New Roman" w:cs="Times New Roman"/>
          <w:szCs w:val="20"/>
        </w:rPr>
        <w:tab/>
        <w:t>Политический и экономический терроризм. Традиционный и технологический терроризм.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22.</w:t>
      </w:r>
      <w:r w:rsidRPr="007A3D11">
        <w:rPr>
          <w:rFonts w:ascii="Times New Roman" w:eastAsia="Times New Roman" w:hAnsi="Times New Roman" w:cs="Times New Roman"/>
          <w:szCs w:val="20"/>
        </w:rPr>
        <w:tab/>
        <w:t>Государственный, внешний и внутренний терроризм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23.</w:t>
      </w:r>
      <w:r w:rsidRPr="007A3D11">
        <w:rPr>
          <w:rFonts w:ascii="Times New Roman" w:eastAsia="Times New Roman" w:hAnsi="Times New Roman" w:cs="Times New Roman"/>
          <w:szCs w:val="20"/>
        </w:rPr>
        <w:tab/>
        <w:t>Этнический и религиозный терроризм. Терроризм и сепаратизм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24.</w:t>
      </w:r>
      <w:r w:rsidRPr="007A3D11">
        <w:rPr>
          <w:rFonts w:ascii="Times New Roman" w:eastAsia="Times New Roman" w:hAnsi="Times New Roman" w:cs="Times New Roman"/>
          <w:szCs w:val="20"/>
        </w:rPr>
        <w:tab/>
        <w:t xml:space="preserve">Идеологический (ультралевый и ультраправый) терроризм. Терроризм в странах Латинской Америки 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25.</w:t>
      </w:r>
      <w:r w:rsidRPr="007A3D11">
        <w:rPr>
          <w:rFonts w:ascii="Times New Roman" w:eastAsia="Times New Roman" w:hAnsi="Times New Roman" w:cs="Times New Roman"/>
          <w:szCs w:val="20"/>
        </w:rPr>
        <w:tab/>
        <w:t>Понятие международный, транснациональный терроризм. Признаки транснационального терроризма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26.</w:t>
      </w:r>
      <w:r w:rsidRPr="007A3D11">
        <w:rPr>
          <w:rFonts w:ascii="Times New Roman" w:eastAsia="Times New Roman" w:hAnsi="Times New Roman" w:cs="Times New Roman"/>
          <w:szCs w:val="20"/>
        </w:rPr>
        <w:tab/>
        <w:t>Ядерный терроризм. Экологический терроризм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27.</w:t>
      </w:r>
      <w:r w:rsidRPr="007A3D11">
        <w:rPr>
          <w:rFonts w:ascii="Times New Roman" w:eastAsia="Times New Roman" w:hAnsi="Times New Roman" w:cs="Times New Roman"/>
          <w:szCs w:val="20"/>
        </w:rPr>
        <w:tab/>
        <w:t>Терроризм в Европе (Британия, Италия, Испания). Терроризм на Дальнем Востоке и Юго-Восточной Азии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28.</w:t>
      </w:r>
      <w:r w:rsidRPr="007A3D11">
        <w:rPr>
          <w:rFonts w:ascii="Times New Roman" w:eastAsia="Times New Roman" w:hAnsi="Times New Roman" w:cs="Times New Roman"/>
          <w:szCs w:val="20"/>
        </w:rPr>
        <w:tab/>
        <w:t>Терроризм на Ближнем Востоке. Терроризм в странах Африки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29.</w:t>
      </w:r>
      <w:r w:rsidRPr="007A3D11">
        <w:rPr>
          <w:rFonts w:ascii="Times New Roman" w:eastAsia="Times New Roman" w:hAnsi="Times New Roman" w:cs="Times New Roman"/>
          <w:szCs w:val="20"/>
        </w:rPr>
        <w:tab/>
        <w:t>Терроризм и общественное мнение: роль средств массовой информации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30.</w:t>
      </w:r>
      <w:r w:rsidRPr="007A3D11">
        <w:rPr>
          <w:rFonts w:ascii="Times New Roman" w:eastAsia="Times New Roman" w:hAnsi="Times New Roman" w:cs="Times New Roman"/>
          <w:szCs w:val="20"/>
        </w:rPr>
        <w:tab/>
        <w:t xml:space="preserve">Современные террористические группы и их лидеры. Организационная структура транснациональных террористических организаций 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31.</w:t>
      </w:r>
      <w:r w:rsidRPr="007A3D11">
        <w:rPr>
          <w:rFonts w:ascii="Times New Roman" w:eastAsia="Times New Roman" w:hAnsi="Times New Roman" w:cs="Times New Roman"/>
          <w:szCs w:val="20"/>
        </w:rPr>
        <w:tab/>
        <w:t>Государственная антитеррористическая концепция РФ. Эволюция общегосударственной системы противодействия терроризму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32.</w:t>
      </w:r>
      <w:r w:rsidRPr="007A3D11">
        <w:rPr>
          <w:rFonts w:ascii="Times New Roman" w:eastAsia="Times New Roman" w:hAnsi="Times New Roman" w:cs="Times New Roman"/>
          <w:szCs w:val="20"/>
        </w:rPr>
        <w:tab/>
        <w:t>Системы противодействия терроризму в странах Европы и США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33.</w:t>
      </w:r>
      <w:r w:rsidRPr="007A3D11">
        <w:rPr>
          <w:rFonts w:ascii="Times New Roman" w:eastAsia="Times New Roman" w:hAnsi="Times New Roman" w:cs="Times New Roman"/>
          <w:szCs w:val="20"/>
        </w:rPr>
        <w:tab/>
        <w:t>Правовые основы борьбы с терроризмом. Международно-правовое регулирование противодействия терроризму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>34.</w:t>
      </w:r>
      <w:r w:rsidRPr="007A3D11">
        <w:rPr>
          <w:rFonts w:ascii="Times New Roman" w:eastAsia="Times New Roman" w:hAnsi="Times New Roman" w:cs="Times New Roman"/>
          <w:szCs w:val="20"/>
        </w:rPr>
        <w:tab/>
        <w:t>Межгосударственное сотрудничество в борьбе с терроризмом: в рамках ООН, в рамках совещания руководителей специальных служб и правоохранительных органов, в рамках Интерпола, в рамках Совета Европы, в рамках СНГ и др.</w:t>
      </w:r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Cs w:val="20"/>
        </w:rPr>
      </w:pPr>
      <w:r w:rsidRPr="007A3D11">
        <w:rPr>
          <w:rFonts w:ascii="Times New Roman" w:eastAsia="Times New Roman" w:hAnsi="Times New Roman" w:cs="Times New Roman"/>
          <w:szCs w:val="20"/>
        </w:rPr>
        <w:t xml:space="preserve">35. Определение понятий «национальная безопасность» и «международная безопасность». Методологические аспекты изучения проблематики безопасности. 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Cs w:val="20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</w:rPr>
      </w:pPr>
      <w:r w:rsidRPr="007A3D11">
        <w:rPr>
          <w:rFonts w:ascii="Times New Roman" w:eastAsia="Times New Roman" w:hAnsi="Times New Roman" w:cs="Times New Roman"/>
          <w:szCs w:val="28"/>
        </w:rPr>
        <w:t>Составитель _________________Н.В. Горбунова</w:t>
      </w: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</w:rPr>
      </w:pPr>
      <w:r w:rsidRPr="007A3D11">
        <w:rPr>
          <w:rFonts w:ascii="Times New Roman" w:eastAsia="Times New Roman" w:hAnsi="Times New Roman" w:cs="Times New Roman"/>
          <w:szCs w:val="24"/>
        </w:rPr>
        <w:t xml:space="preserve">«21» мая 2018 г.  </w:t>
      </w: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32"/>
          <w:szCs w:val="28"/>
        </w:rPr>
      </w:pPr>
    </w:p>
    <w:p w:rsidR="00604E51" w:rsidRPr="007A3D11" w:rsidRDefault="00604E51" w:rsidP="00604E51">
      <w:pPr>
        <w:jc w:val="both"/>
        <w:textAlignment w:val="baseline"/>
        <w:rPr>
          <w:rFonts w:ascii="Times New Roman" w:eastAsia="Times New Roman" w:hAnsi="Times New Roman" w:cs="Times New Roman"/>
          <w:b/>
        </w:rPr>
      </w:pPr>
      <w:r w:rsidRPr="007A3D11">
        <w:rPr>
          <w:rFonts w:ascii="Times New Roman" w:eastAsia="Times New Roman" w:hAnsi="Times New Roman" w:cs="Times New Roman"/>
          <w:b/>
        </w:rPr>
        <w:t>Критерии оценивания:</w:t>
      </w:r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50-100 баллов («зачет») - изложенный материал фактически верен,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обучения; правильные, уверенные действия по применению полученных знаний на практике, грамотное и логически стройное изложение материала при ответе, усвоение основной и знакомство с дополнительной литературой;</w:t>
      </w:r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ab/>
        <w:t>- наличие твердых и достаточно полных знаний в объеме пройденной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усвоил основную литературу, рекомендованную в рабочей программе дисциплины;</w:t>
      </w:r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ab/>
        <w:t>- наличие твердых знаний в объеме пройденного курса в соответствии с целями обучения, изложение ответов с отдельными ошибками, уверенно исправленными после дополнительных вопросов; правильные в целом действия по применению знаний на практике;</w:t>
      </w:r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- 0-49 баллов («незачет») - ответы не связаны с вопросами, 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7A3D11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Оформление комплекта контрольных заданий </w:t>
      </w:r>
    </w:p>
    <w:p w:rsidR="00604E51" w:rsidRPr="007A3D11" w:rsidRDefault="00604E51" w:rsidP="00604E51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604E51" w:rsidRPr="007A3D11" w:rsidRDefault="00604E51" w:rsidP="00604E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04E51" w:rsidRPr="007A3D11" w:rsidRDefault="00604E51" w:rsidP="00604E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04E51" w:rsidRPr="007A3D11" w:rsidRDefault="00604E51" w:rsidP="00604E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7A3D11">
        <w:rPr>
          <w:rFonts w:ascii="Times New Roman" w:eastAsia="Times New Roman" w:hAnsi="Times New Roman" w:cs="Times New Roman"/>
          <w:sz w:val="28"/>
          <w:szCs w:val="24"/>
        </w:rPr>
        <w:t>Кафедра Исторических наук и политологии</w:t>
      </w: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  <w:r w:rsidRPr="007A3D11">
        <w:rPr>
          <w:rFonts w:ascii="Times New Roman" w:eastAsia="Times New Roman" w:hAnsi="Times New Roman" w:cs="Times New Roman"/>
          <w:b/>
          <w:bCs/>
          <w:sz w:val="32"/>
          <w:szCs w:val="24"/>
        </w:rPr>
        <w:t xml:space="preserve">Комплект контрольных заданий </w:t>
      </w: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b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b/>
          <w:sz w:val="28"/>
          <w:szCs w:val="28"/>
        </w:rPr>
        <w:t>по дисциплине Международная безопасность и проблема терроризма</w:t>
      </w:r>
    </w:p>
    <w:p w:rsidR="00604E51" w:rsidRPr="007A3D11" w:rsidRDefault="00604E51" w:rsidP="00604E51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7A3D11">
        <w:rPr>
          <w:rFonts w:ascii="Times New Roman" w:eastAsia="Times New Roman" w:hAnsi="Times New Roman" w:cs="Times New Roman"/>
          <w:b/>
        </w:rPr>
        <w:t>Модуль 1 «Проблемы национальной, региональной и международной безопасности»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7A3D11">
        <w:rPr>
          <w:rFonts w:ascii="Times New Roman" w:eastAsia="Times New Roman" w:hAnsi="Times New Roman" w:cs="Times New Roman"/>
          <w:b/>
        </w:rPr>
        <w:t>Модуль 2. «Терроризм как угроза международной безопасности»</w:t>
      </w:r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Calibri" w:hAnsi="Times New Roman" w:cs="Times New Roman"/>
          <w:szCs w:val="18"/>
        </w:rPr>
      </w:pPr>
      <w:r w:rsidRPr="007A3D11">
        <w:rPr>
          <w:rFonts w:ascii="Times New Roman" w:eastAsia="Calibri" w:hAnsi="Times New Roman" w:cs="Times New Roman"/>
          <w:szCs w:val="18"/>
        </w:rPr>
        <w:t>1. Охарактеризуйте причины возникновения международного терроризма</w:t>
      </w:r>
    </w:p>
    <w:p w:rsidR="00604E51" w:rsidRPr="007A3D11" w:rsidRDefault="00604E51" w:rsidP="00604E5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2. Перечень преступлений, относящихся к актам международного терроризма</w:t>
      </w: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  <w:bCs/>
        </w:rPr>
        <w:t>3. Принципы международной безопасности</w:t>
      </w:r>
      <w:r w:rsidRPr="007A3D11">
        <w:rPr>
          <w:rFonts w:ascii="Times New Roman" w:eastAsia="Times New Roman" w:hAnsi="Times New Roman" w:cs="Times New Roman"/>
        </w:rPr>
        <w:t xml:space="preserve"> предусматривают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4. Признаки международного терроризма, отличающие его от прочих видов терроризма</w:t>
      </w:r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Calibri" w:hAnsi="Times New Roman" w:cs="Times New Roman"/>
          <w:iCs/>
        </w:rPr>
      </w:pPr>
      <w:r w:rsidRPr="007A3D11">
        <w:rPr>
          <w:rFonts w:ascii="Times New Roman" w:eastAsia="Calibri" w:hAnsi="Times New Roman" w:cs="Times New Roman"/>
        </w:rPr>
        <w:t>5. На возникновение и развитие терроризма в России влияет комплекс политических, экономических, соци</w:t>
      </w:r>
      <w:r w:rsidRPr="007A3D11">
        <w:rPr>
          <w:rFonts w:ascii="Times New Roman" w:eastAsia="Calibri" w:hAnsi="Times New Roman" w:cs="Times New Roman"/>
        </w:rPr>
        <w:softHyphen/>
        <w:t xml:space="preserve">альных, </w:t>
      </w:r>
      <w:proofErr w:type="spellStart"/>
      <w:r w:rsidRPr="007A3D11">
        <w:rPr>
          <w:rFonts w:ascii="Times New Roman" w:eastAsia="Calibri" w:hAnsi="Times New Roman" w:cs="Times New Roman"/>
        </w:rPr>
        <w:t>этнонациональных</w:t>
      </w:r>
      <w:proofErr w:type="spellEnd"/>
      <w:r w:rsidRPr="007A3D11">
        <w:rPr>
          <w:rFonts w:ascii="Times New Roman" w:eastAsia="Calibri" w:hAnsi="Times New Roman" w:cs="Times New Roman"/>
        </w:rPr>
        <w:t xml:space="preserve"> и правовых факторов. Дайте им определения: </w:t>
      </w:r>
      <w:r w:rsidRPr="007A3D11">
        <w:rPr>
          <w:rFonts w:ascii="Times New Roman" w:eastAsia="Calibri" w:hAnsi="Times New Roman" w:cs="Times New Roman"/>
          <w:iCs/>
        </w:rPr>
        <w:t xml:space="preserve">Политические факторы, Экономические факторы, Социальные факторы, </w:t>
      </w:r>
      <w:proofErr w:type="spellStart"/>
      <w:r w:rsidRPr="007A3D11">
        <w:rPr>
          <w:rFonts w:ascii="Times New Roman" w:eastAsia="Calibri" w:hAnsi="Times New Roman" w:cs="Times New Roman"/>
          <w:iCs/>
        </w:rPr>
        <w:t>Этнонациональные</w:t>
      </w:r>
      <w:proofErr w:type="spellEnd"/>
      <w:r w:rsidRPr="007A3D11">
        <w:rPr>
          <w:rFonts w:ascii="Times New Roman" w:eastAsia="Calibri" w:hAnsi="Times New Roman" w:cs="Times New Roman"/>
          <w:iCs/>
        </w:rPr>
        <w:t xml:space="preserve"> факторы, Правовые факторы</w:t>
      </w:r>
    </w:p>
    <w:p w:rsidR="00604E51" w:rsidRPr="007A3D11" w:rsidRDefault="00604E51" w:rsidP="00604E51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6. Объясните соотношение понятий террор и терроризм</w:t>
      </w:r>
    </w:p>
    <w:p w:rsidR="00604E51" w:rsidRPr="007A3D11" w:rsidRDefault="00604E51" w:rsidP="00604E51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7. Какими особенностями характеризовался террор в древности и средние века</w:t>
      </w:r>
    </w:p>
    <w:p w:rsidR="00604E51" w:rsidRPr="007A3D11" w:rsidRDefault="00604E51" w:rsidP="00604E51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8. Дайте характеристику следующим моделям</w:t>
      </w:r>
      <w:r w:rsidRPr="007A3D11">
        <w:rPr>
          <w:rFonts w:ascii="Times New Roman" w:eastAsia="Times New Roman" w:hAnsi="Times New Roman" w:cs="Times New Roman"/>
          <w:bCs/>
        </w:rPr>
        <w:t xml:space="preserve"> международной безопасности. В чем их плюсы и минусы: Однополярная система безопасности, «Концерт держав», Многополярная модель, Глобальная (универсальная) модель.</w:t>
      </w:r>
      <w:r w:rsidRPr="007A3D11">
        <w:rPr>
          <w:rFonts w:ascii="Times New Roman" w:eastAsia="Times New Roman" w:hAnsi="Times New Roman" w:cs="Times New Roman"/>
        </w:rPr>
        <w:t xml:space="preserve"> </w:t>
      </w:r>
    </w:p>
    <w:p w:rsidR="00604E51" w:rsidRPr="007A3D11" w:rsidRDefault="00604E51" w:rsidP="00604E5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7A3D11">
        <w:rPr>
          <w:rFonts w:ascii="Times New Roman" w:eastAsia="Times New Roman" w:hAnsi="Times New Roman" w:cs="Times New Roman"/>
          <w:sz w:val="24"/>
          <w:szCs w:val="24"/>
        </w:rPr>
        <w:t> контрольное задание выполняется по итогам каждого модуля и включает в себя 4 вопроса, отобранных преподавателем методом случайной выборки. Каждый вопрос оценивается от 0 до 5 баллов в зависимости от полноты ответа.  Таким образом, студент может набрать сумму баллов от 0 до 20 по каждому модулю.</w:t>
      </w: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</w:rPr>
      </w:pP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</w:rPr>
      </w:pPr>
      <w:r w:rsidRPr="007A3D11">
        <w:rPr>
          <w:rFonts w:ascii="Times New Roman" w:eastAsia="Times New Roman" w:hAnsi="Times New Roman" w:cs="Times New Roman"/>
          <w:szCs w:val="28"/>
        </w:rPr>
        <w:t>Составитель _________________Н.В. Горбунова</w:t>
      </w: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</w:rPr>
      </w:pPr>
      <w:r w:rsidRPr="007A3D11">
        <w:rPr>
          <w:rFonts w:ascii="Times New Roman" w:eastAsia="Times New Roman" w:hAnsi="Times New Roman" w:cs="Times New Roman"/>
          <w:szCs w:val="24"/>
        </w:rPr>
        <w:t xml:space="preserve">«21» мая 2018 г.  </w:t>
      </w: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32"/>
          <w:szCs w:val="28"/>
        </w:rPr>
      </w:pPr>
    </w:p>
    <w:p w:rsidR="00604E5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604E5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604E5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604E5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604E5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604E5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604E5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604E5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604E5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604E5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604E5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604E5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604E5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604E5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604E5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604E5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24"/>
        </w:rPr>
      </w:pPr>
      <w:r w:rsidRPr="007A3D11">
        <w:rPr>
          <w:rFonts w:ascii="Times New Roman" w:eastAsia="Times New Roman" w:hAnsi="Times New Roman" w:cs="Times New Roman"/>
          <w:b/>
          <w:bCs/>
          <w:sz w:val="32"/>
          <w:szCs w:val="24"/>
        </w:rPr>
        <w:t>Оформление тем для круглого стола</w:t>
      </w:r>
    </w:p>
    <w:p w:rsidR="00604E51" w:rsidRPr="007A3D11" w:rsidRDefault="00604E51" w:rsidP="00604E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04E51" w:rsidRPr="007A3D11" w:rsidRDefault="00604E51" w:rsidP="00604E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04E51" w:rsidRPr="007A3D11" w:rsidRDefault="00604E51" w:rsidP="00604E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7A3D11">
        <w:rPr>
          <w:rFonts w:ascii="Times New Roman" w:eastAsia="Times New Roman" w:hAnsi="Times New Roman" w:cs="Times New Roman"/>
          <w:sz w:val="28"/>
          <w:szCs w:val="24"/>
        </w:rPr>
        <w:t>Кафедра Исторических наук и политологии</w:t>
      </w:r>
    </w:p>
    <w:p w:rsidR="00604E51" w:rsidRPr="007A3D11" w:rsidRDefault="00604E51" w:rsidP="00604E51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7A3D11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24"/>
        </w:rPr>
      </w:pPr>
      <w:r w:rsidRPr="007A3D11">
        <w:rPr>
          <w:rFonts w:ascii="Times New Roman" w:eastAsia="Times New Roman" w:hAnsi="Times New Roman" w:cs="Times New Roman"/>
          <w:b/>
          <w:bCs/>
          <w:sz w:val="32"/>
          <w:szCs w:val="24"/>
        </w:rPr>
        <w:t>Перечень тем для круглого стола</w:t>
      </w: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b/>
          <w:sz w:val="12"/>
          <w:szCs w:val="12"/>
        </w:rPr>
      </w:pPr>
      <w:r w:rsidRPr="007A3D11">
        <w:rPr>
          <w:rFonts w:ascii="Times New Roman" w:eastAsia="Times New Roman" w:hAnsi="Times New Roman" w:cs="Times New Roman"/>
          <w:b/>
          <w:sz w:val="28"/>
          <w:szCs w:val="24"/>
        </w:rPr>
        <w:t>по дисциплине Международная безопасность и проблемы терроризма</w:t>
      </w:r>
    </w:p>
    <w:p w:rsidR="00604E51" w:rsidRPr="007A3D11" w:rsidRDefault="00604E51" w:rsidP="00604E51">
      <w:pPr>
        <w:numPr>
          <w:ilvl w:val="0"/>
          <w:numId w:val="2"/>
        </w:numPr>
        <w:tabs>
          <w:tab w:val="left" w:pos="426"/>
        </w:tabs>
        <w:spacing w:before="40"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Международные отношения как предмет научного анализа</w:t>
      </w:r>
    </w:p>
    <w:p w:rsidR="00604E51" w:rsidRPr="007A3D11" w:rsidRDefault="00604E51" w:rsidP="00604E51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Система международных отношений</w:t>
      </w:r>
    </w:p>
    <w:p w:rsidR="00604E51" w:rsidRPr="007A3D11" w:rsidRDefault="00604E51" w:rsidP="00604E51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Проблемы международной безопасности на современном </w:t>
      </w:r>
      <w:r w:rsidRPr="007A3D11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этапе: контроль    над    вооружениями, нераспространение,</w:t>
      </w:r>
      <w:r w:rsidRPr="007A3D11">
        <w:rPr>
          <w:rFonts w:ascii="Times New Roman" w:eastAsia="Times New Roman" w:hAnsi="Times New Roman" w:cs="Times New Roman"/>
          <w:i/>
          <w:color w:val="000000"/>
          <w:spacing w:val="-2"/>
          <w:sz w:val="24"/>
          <w:szCs w:val="24"/>
        </w:rPr>
        <w:t xml:space="preserve"> </w:t>
      </w:r>
      <w:r w:rsidRPr="007A3D11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региональные конфликты</w:t>
      </w:r>
    </w:p>
    <w:p w:rsidR="00604E51" w:rsidRPr="007A3D11" w:rsidRDefault="00604E51" w:rsidP="00604E51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Проблемы международной безопасности на современном </w:t>
      </w:r>
      <w:r w:rsidRPr="007A3D11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этапе: вызовы глобальной экономики</w:t>
      </w:r>
    </w:p>
    <w:p w:rsidR="00604E51" w:rsidRPr="007A3D11" w:rsidRDefault="00604E51" w:rsidP="00604E51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Нетрадиционные   угрозы   международной   безопасности: </w:t>
      </w:r>
      <w:r w:rsidRPr="007A3D11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загрязнение окружающей среды</w:t>
      </w:r>
    </w:p>
    <w:p w:rsidR="00604E51" w:rsidRPr="007A3D11" w:rsidRDefault="00604E51" w:rsidP="00604E51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Нетрадиционные   угрозы   международной   безопасности: </w:t>
      </w:r>
      <w:r w:rsidRPr="007A3D11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терроризм</w:t>
      </w:r>
    </w:p>
    <w:p w:rsidR="00604E51" w:rsidRPr="007A3D11" w:rsidRDefault="00604E51" w:rsidP="00604E51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Нетрадиционные   угрозы   международной   безопасности: </w:t>
      </w:r>
      <w:r w:rsidRPr="007A3D11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незаконный оборот наркотиков</w:t>
      </w:r>
    </w:p>
    <w:p w:rsidR="00604E51" w:rsidRPr="007A3D11" w:rsidRDefault="00604E51" w:rsidP="00604E51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Социальные основы миропорядка. Процессы демократизации в мире и мировая политика. Право и мораль в мировой политике</w:t>
      </w:r>
    </w:p>
    <w:p w:rsidR="00604E51" w:rsidRPr="007A3D11" w:rsidRDefault="00604E51" w:rsidP="00604E51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Внешняя политика и дипломатия. Процесс принятия внешнеполитических решений.</w:t>
      </w:r>
    </w:p>
    <w:p w:rsidR="00604E51" w:rsidRPr="007A3D11" w:rsidRDefault="00604E51" w:rsidP="00604E51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Международные организации.</w:t>
      </w:r>
    </w:p>
    <w:p w:rsidR="00604E51" w:rsidRPr="007A3D11" w:rsidRDefault="00604E51" w:rsidP="00604E51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Центры силы в современном мире: США, ЕС, КНР, страны АТР, </w:t>
      </w:r>
      <w:r w:rsidRPr="007A3D11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Индия, Россия</w:t>
      </w:r>
    </w:p>
    <w:p w:rsidR="00604E51" w:rsidRPr="007A3D11" w:rsidRDefault="00604E51" w:rsidP="00604E51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</w:p>
    <w:p w:rsidR="00604E51" w:rsidRPr="007A3D11" w:rsidRDefault="00604E51" w:rsidP="00604E51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Критерии оценки: </w:t>
      </w:r>
      <w:r w:rsidRPr="007A3D11">
        <w:rPr>
          <w:rFonts w:ascii="Times New Roman" w:eastAsia="Times New Roman" w:hAnsi="Times New Roman" w:cs="Times New Roman"/>
          <w:bCs/>
          <w:sz w:val="24"/>
          <w:szCs w:val="24"/>
        </w:rPr>
        <w:t>за участие в дискуссиях в форме круглого стола, проводимых на семинарских занятиях, студент может получить до 8 бонусных баллов за семестр – в зависимости от характера выступлений и активности участия в дискуссиях.</w:t>
      </w:r>
      <w:r w:rsidRPr="007A3D11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604E51" w:rsidRPr="007A3D11" w:rsidRDefault="00604E51" w:rsidP="00604E51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</w:rPr>
      </w:pPr>
      <w:r w:rsidRPr="007A3D11">
        <w:rPr>
          <w:rFonts w:ascii="Times New Roman" w:eastAsia="Times New Roman" w:hAnsi="Times New Roman" w:cs="Times New Roman"/>
          <w:szCs w:val="28"/>
        </w:rPr>
        <w:t>Составитель _________________Н.В. Горбунова</w:t>
      </w: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</w:rPr>
      </w:pPr>
      <w:r w:rsidRPr="007A3D11">
        <w:rPr>
          <w:rFonts w:ascii="Times New Roman" w:eastAsia="Times New Roman" w:hAnsi="Times New Roman" w:cs="Times New Roman"/>
          <w:szCs w:val="24"/>
        </w:rPr>
        <w:t xml:space="preserve">«21» мая 2018 г.  </w:t>
      </w: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32"/>
          <w:szCs w:val="28"/>
        </w:rPr>
      </w:pPr>
    </w:p>
    <w:p w:rsidR="00604E51" w:rsidRPr="007A3D11" w:rsidRDefault="00604E51" w:rsidP="00604E51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7A3D11">
        <w:rPr>
          <w:rFonts w:ascii="Times New Roman" w:eastAsia="Times New Roman" w:hAnsi="Times New Roman" w:cs="Times New Roman"/>
          <w:b/>
          <w:bCs/>
          <w:sz w:val="28"/>
          <w:szCs w:val="24"/>
        </w:rPr>
        <w:t>Оформление тем для рефератов, докладов</w:t>
      </w:r>
    </w:p>
    <w:p w:rsidR="00604E51" w:rsidRPr="007A3D11" w:rsidRDefault="00604E51" w:rsidP="00604E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04E51" w:rsidRPr="007A3D11" w:rsidRDefault="00604E51" w:rsidP="00604E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04E51" w:rsidRPr="007A3D11" w:rsidRDefault="00604E51" w:rsidP="00604E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7A3D11">
        <w:rPr>
          <w:rFonts w:ascii="Times New Roman" w:eastAsia="Times New Roman" w:hAnsi="Times New Roman" w:cs="Times New Roman"/>
          <w:sz w:val="28"/>
          <w:szCs w:val="24"/>
        </w:rPr>
        <w:t>Кафедра Исторических наук и политологии</w:t>
      </w: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b/>
          <w:bCs/>
          <w:sz w:val="28"/>
          <w:szCs w:val="28"/>
        </w:rPr>
        <w:t>Темы рефератов, докладов</w:t>
      </w: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4"/>
        </w:rPr>
      </w:pPr>
      <w:r w:rsidRPr="007A3D11">
        <w:rPr>
          <w:rFonts w:ascii="Times New Roman" w:eastAsia="Times New Roman" w:hAnsi="Times New Roman" w:cs="Times New Roman"/>
          <w:b/>
          <w:sz w:val="28"/>
          <w:szCs w:val="24"/>
        </w:rPr>
        <w:t>по дисциплине Международная безопасность и проблема терроризма</w:t>
      </w: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Глобализация и национальная идентичность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bCs/>
          <w:sz w:val="24"/>
          <w:szCs w:val="24"/>
        </w:rPr>
        <w:t>Внешняя политика России в контексте национальной и международной безопасности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Роль и место России в мировом порядке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Геополитическое и геостратегическое положение России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 xml:space="preserve">Особенности формирования биполярного противостояния «холодной войны». 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Международная безопасность в 20 веке.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Геоэкономическое положение России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Формирование международных институтов обеспечения безопасности на глобальном и региональном уровнях.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Национальные цели и интересы: общие положения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Стратегия национальной безопасности Российской Федерации до 2020 года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 xml:space="preserve">Современные проблемы международной безопасности 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Военная политика Российской Федерации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Национальные ценности и национальные интересы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Внешнеполитические интересы России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История возникновения терроризма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Терроризм и наркобизнес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proofErr w:type="gramStart"/>
      <w:r w:rsidRPr="007A3D11">
        <w:rPr>
          <w:rFonts w:ascii="Times New Roman" w:eastAsia="Times New Roman" w:hAnsi="Times New Roman" w:cs="Times New Roman"/>
          <w:sz w:val="24"/>
          <w:szCs w:val="24"/>
        </w:rPr>
        <w:t>Гонка  ядерных</w:t>
      </w:r>
      <w:proofErr w:type="gramEnd"/>
      <w:r w:rsidRPr="007A3D11">
        <w:rPr>
          <w:rFonts w:ascii="Times New Roman" w:eastAsia="Times New Roman" w:hAnsi="Times New Roman" w:cs="Times New Roman"/>
          <w:sz w:val="24"/>
          <w:szCs w:val="24"/>
        </w:rPr>
        <w:t xml:space="preserve"> вооружений, формирование условий взаимного ядерного сдерживания.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Правовые формы борьбы с международным терроризмом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Сотрудничество участников СНГ в борьбе с терроризмом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Государственная антитеррористическая концепция РФ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Правовое регулирование и механизмы противодействия терроризму и экстремизму Терроризм как угроза национальной и международной безопасности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Аль-Каида: цели, организация, методы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Международное сотрудничество в борьбе с финансированием терроризма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Методы финансирования террористических групп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Защита авиалайнеров от террористических атак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Терроризм и общественное мнение: роль средств массовой информации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Условия возникновения современного терроризма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Нормативно-правовое регулирование антитеррористической деятельности в России и за рубежом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Защита ядерных объектов от террористических атак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Ограничение свободы СМИ и борьба с терроризмом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Личность террориста: психологический портрет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Организованная преступность и международный терроризм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Борьба с терроризмом в зоне безопасности ЕС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 xml:space="preserve">Социальная сущность современного правого терроризма 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Идейно-</w:t>
      </w:r>
      <w:proofErr w:type="gramStart"/>
      <w:r w:rsidRPr="007A3D11">
        <w:rPr>
          <w:rFonts w:ascii="Times New Roman" w:eastAsia="Calibri" w:hAnsi="Times New Roman" w:cs="Times New Roman"/>
          <w:sz w:val="24"/>
          <w:szCs w:val="24"/>
        </w:rPr>
        <w:t>политическая  концепция</w:t>
      </w:r>
      <w:proofErr w:type="gramEnd"/>
      <w:r w:rsidRPr="007A3D11">
        <w:rPr>
          <w:rFonts w:ascii="Times New Roman" w:eastAsia="Calibri" w:hAnsi="Times New Roman" w:cs="Times New Roman"/>
          <w:sz w:val="24"/>
          <w:szCs w:val="24"/>
        </w:rPr>
        <w:t xml:space="preserve"> современного левого терроризма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Экстремистские молодежные организации в современной России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Терроризм в условиях глобализации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Квалификация террористического акта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Борьба с международным исламским терроризмом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Терроризм и экстремизм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Религиозный фанатизм как источник терроризма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Стратегия ООН в отношении международного терроризма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Системы противодействия терроризму в странах Европы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 xml:space="preserve">Системы противодействия терроризму в США 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Международное сотрудничество в борьбе с терроризмом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Правовая классификация терроризма в российском и зарубежном законодательстве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 xml:space="preserve">Современный терроризм в Европе 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Терроризм на Ближнем Востоке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Терроризм в странах Африки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Терроризм и сепаратизм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 xml:space="preserve">Политический экстремизм и терроризм </w:t>
      </w:r>
      <w:proofErr w:type="gramStart"/>
      <w:r w:rsidRPr="007A3D11">
        <w:rPr>
          <w:rFonts w:ascii="Times New Roman" w:eastAsia="Calibri" w:hAnsi="Times New Roman" w:cs="Times New Roman"/>
          <w:sz w:val="24"/>
          <w:szCs w:val="24"/>
        </w:rPr>
        <w:t>на  Северном</w:t>
      </w:r>
      <w:proofErr w:type="gramEnd"/>
      <w:r w:rsidRPr="007A3D11">
        <w:rPr>
          <w:rFonts w:ascii="Times New Roman" w:eastAsia="Calibri" w:hAnsi="Times New Roman" w:cs="Times New Roman"/>
          <w:sz w:val="24"/>
          <w:szCs w:val="24"/>
        </w:rPr>
        <w:t xml:space="preserve"> Кавказе </w:t>
      </w:r>
    </w:p>
    <w:p w:rsidR="00604E51" w:rsidRPr="007A3D11" w:rsidRDefault="00604E51" w:rsidP="00604E51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A3D11">
        <w:rPr>
          <w:rFonts w:ascii="Times New Roman" w:eastAsia="Calibri" w:hAnsi="Times New Roman" w:cs="Times New Roman"/>
          <w:sz w:val="24"/>
          <w:szCs w:val="24"/>
        </w:rPr>
        <w:t>Современные террористические группы и их лидеры</w:t>
      </w:r>
    </w:p>
    <w:p w:rsidR="00604E51" w:rsidRPr="007A3D11" w:rsidRDefault="00604E51" w:rsidP="00604E51">
      <w:pPr>
        <w:tabs>
          <w:tab w:val="left" w:pos="394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04E51" w:rsidRPr="007A3D11" w:rsidRDefault="00604E51" w:rsidP="00604E51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b/>
          <w:bCs/>
          <w:sz w:val="28"/>
          <w:szCs w:val="28"/>
        </w:rPr>
        <w:t>Критерии оценки: </w:t>
      </w:r>
      <w:r w:rsidRPr="007A3D11">
        <w:rPr>
          <w:rFonts w:ascii="Times New Roman" w:eastAsia="Times New Roman" w:hAnsi="Times New Roman" w:cs="Times New Roman"/>
          <w:b/>
          <w:sz w:val="28"/>
          <w:szCs w:val="28"/>
        </w:rPr>
        <w:t> </w:t>
      </w:r>
    </w:p>
    <w:p w:rsidR="00604E51" w:rsidRPr="007A3D11" w:rsidRDefault="00604E51" w:rsidP="00604E5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Каждый реферат (доклад) оценивается от 0 до 12 баллов в зависимости от полноты раскрытия темы и качества оформления. Таким образом, студент может набрать за два реферата (доклада) по двум модулям сумму баллов от 0 до 24.</w:t>
      </w: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</w:rPr>
      </w:pP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</w:rPr>
      </w:pPr>
      <w:r w:rsidRPr="007A3D11">
        <w:rPr>
          <w:rFonts w:ascii="Times New Roman" w:eastAsia="Times New Roman" w:hAnsi="Times New Roman" w:cs="Times New Roman"/>
          <w:szCs w:val="28"/>
        </w:rPr>
        <w:t>Составитель _________________Н.В. Горбунова</w:t>
      </w: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</w:rPr>
      </w:pPr>
      <w:r w:rsidRPr="007A3D11">
        <w:rPr>
          <w:rFonts w:ascii="Times New Roman" w:eastAsia="Times New Roman" w:hAnsi="Times New Roman" w:cs="Times New Roman"/>
          <w:szCs w:val="24"/>
        </w:rPr>
        <w:t xml:space="preserve">«21» мая 2018 г.  </w:t>
      </w: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04E51" w:rsidRPr="007A3D11" w:rsidRDefault="00604E51" w:rsidP="00604E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04E51" w:rsidRPr="007A3D11" w:rsidRDefault="00604E51" w:rsidP="00604E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04E51" w:rsidRPr="007A3D11" w:rsidRDefault="00604E51" w:rsidP="00604E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04E51" w:rsidRPr="007A3D11" w:rsidRDefault="00604E51" w:rsidP="00604E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3D11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04E51" w:rsidRPr="007A3D11" w:rsidRDefault="00604E51" w:rsidP="00604E5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7A3D11">
        <w:rPr>
          <w:rFonts w:ascii="Times New Roman" w:eastAsia="Times New Roman" w:hAnsi="Times New Roman" w:cs="Times New Roman"/>
          <w:sz w:val="28"/>
          <w:szCs w:val="24"/>
        </w:rPr>
        <w:t>Кафедра исторических наук и политологии</w:t>
      </w: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604E51" w:rsidRPr="007A3D11" w:rsidRDefault="00604E51" w:rsidP="00604E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7A3D11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Тесты письменные и/или компьютерные </w:t>
      </w:r>
    </w:p>
    <w:p w:rsidR="00604E51" w:rsidRPr="007A3D11" w:rsidRDefault="00604E51" w:rsidP="00604E5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b/>
          <w:sz w:val="12"/>
          <w:szCs w:val="12"/>
        </w:rPr>
      </w:pPr>
      <w:r w:rsidRPr="007A3D11">
        <w:rPr>
          <w:rFonts w:ascii="Times New Roman" w:eastAsia="Times New Roman" w:hAnsi="Times New Roman" w:cs="Times New Roman"/>
          <w:b/>
          <w:sz w:val="28"/>
          <w:szCs w:val="24"/>
        </w:rPr>
        <w:t>по дисциплине</w:t>
      </w:r>
      <w:r w:rsidRPr="007A3D11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</w:rPr>
        <w:t> </w:t>
      </w:r>
      <w:r w:rsidRPr="007A3D11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Международная безопасность и проблема терроризма</w:t>
      </w:r>
    </w:p>
    <w:p w:rsidR="00604E51" w:rsidRPr="007A3D11" w:rsidRDefault="00604E51" w:rsidP="00604E51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7A3D11">
        <w:rPr>
          <w:rFonts w:ascii="Times New Roman" w:eastAsia="Times New Roman" w:hAnsi="Times New Roman" w:cs="Times New Roman"/>
          <w:b/>
        </w:rPr>
        <w:t>Модуль 1 «Проблемы национальной, региональной и международной безопасности»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7A3D11">
        <w:rPr>
          <w:rFonts w:ascii="Times New Roman" w:eastAsia="Times New Roman" w:hAnsi="Times New Roman" w:cs="Times New Roman"/>
          <w:b/>
          <w:iCs/>
        </w:rPr>
        <w:t>Время возникновения первых глобальных проблем человечества: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А) Средние века;</w:t>
      </w:r>
      <w:r w:rsidRPr="007A3D11">
        <w:rPr>
          <w:rFonts w:ascii="Times New Roman" w:eastAsia="Times New Roman" w:hAnsi="Times New Roman" w:cs="Times New Roman"/>
        </w:rPr>
        <w:br/>
        <w:t>Б) Эпоха зарождения капитализма;</w:t>
      </w:r>
      <w:r w:rsidRPr="007A3D11">
        <w:rPr>
          <w:rFonts w:ascii="Times New Roman" w:eastAsia="Times New Roman" w:hAnsi="Times New Roman" w:cs="Times New Roman"/>
        </w:rPr>
        <w:br/>
        <w:t>В) эпоха древности</w:t>
      </w:r>
      <w:r w:rsidRPr="007A3D11">
        <w:rPr>
          <w:rFonts w:ascii="Times New Roman" w:eastAsia="Times New Roman" w:hAnsi="Times New Roman" w:cs="Times New Roman"/>
        </w:rPr>
        <w:br/>
        <w:t>Г) Вторая половина ХХ века.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7A3D11">
        <w:rPr>
          <w:rFonts w:ascii="Times New Roman" w:eastAsia="Times New Roman" w:hAnsi="Times New Roman" w:cs="Times New Roman"/>
          <w:b/>
          <w:iCs/>
        </w:rPr>
        <w:t>Что не является характерной чертой современных глобальных проблем?</w:t>
      </w:r>
      <w:r w:rsidRPr="007A3D11">
        <w:rPr>
          <w:rFonts w:ascii="Times New Roman" w:eastAsia="Times New Roman" w:hAnsi="Times New Roman" w:cs="Times New Roman"/>
          <w:b/>
        </w:rPr>
        <w:br/>
      </w:r>
      <w:r w:rsidRPr="007A3D11">
        <w:rPr>
          <w:rFonts w:ascii="Times New Roman" w:eastAsia="Times New Roman" w:hAnsi="Times New Roman" w:cs="Times New Roman"/>
        </w:rPr>
        <w:t>А) проблемы по характеру выходят за рамки интересов отдельных классов и общественных систем;</w:t>
      </w:r>
      <w:r w:rsidRPr="007A3D11">
        <w:rPr>
          <w:rFonts w:ascii="Times New Roman" w:eastAsia="Times New Roman" w:hAnsi="Times New Roman" w:cs="Times New Roman"/>
        </w:rPr>
        <w:br/>
        <w:t>Б) проблемы не составляют единый комплекс общественных и естественных по своему происхождению процессов;</w:t>
      </w:r>
      <w:r w:rsidRPr="007A3D11">
        <w:rPr>
          <w:rFonts w:ascii="Times New Roman" w:eastAsia="Times New Roman" w:hAnsi="Times New Roman" w:cs="Times New Roman"/>
        </w:rPr>
        <w:br/>
        <w:t>В) от успешности разрешения проблем зависит сохранение цивилизации;</w:t>
      </w:r>
      <w:r w:rsidRPr="007A3D11">
        <w:rPr>
          <w:rFonts w:ascii="Times New Roman" w:eastAsia="Times New Roman" w:hAnsi="Times New Roman" w:cs="Times New Roman"/>
        </w:rPr>
        <w:br/>
        <w:t>Г) проблемы могут быть разрешены в рамках отдельного государства или региона лишь частично.</w:t>
      </w:r>
      <w:r w:rsidRPr="007A3D11">
        <w:rPr>
          <w:rFonts w:ascii="Times New Roman" w:eastAsia="Times New Roman" w:hAnsi="Times New Roman" w:cs="Times New Roman"/>
        </w:rPr>
        <w:br/>
      </w:r>
      <w:r w:rsidRPr="007A3D11">
        <w:rPr>
          <w:rFonts w:ascii="Times New Roman" w:eastAsia="Times New Roman" w:hAnsi="Times New Roman" w:cs="Times New Roman"/>
          <w:b/>
          <w:iCs/>
        </w:rPr>
        <w:t>Все глобальные проблемы порождены деятельностью:</w:t>
      </w:r>
      <w:r w:rsidRPr="007A3D11">
        <w:rPr>
          <w:rFonts w:ascii="Times New Roman" w:eastAsia="Times New Roman" w:hAnsi="Times New Roman" w:cs="Times New Roman"/>
          <w:b/>
        </w:rPr>
        <w:br/>
      </w:r>
      <w:r w:rsidRPr="007A3D11">
        <w:rPr>
          <w:rFonts w:ascii="Times New Roman" w:eastAsia="Times New Roman" w:hAnsi="Times New Roman" w:cs="Times New Roman"/>
        </w:rPr>
        <w:t>А) Только развитых стран;</w:t>
      </w:r>
      <w:r w:rsidRPr="007A3D11">
        <w:rPr>
          <w:rFonts w:ascii="Times New Roman" w:eastAsia="Times New Roman" w:hAnsi="Times New Roman" w:cs="Times New Roman"/>
        </w:rPr>
        <w:br/>
        <w:t>Б) Всего человечества в целом;</w:t>
      </w:r>
      <w:r w:rsidRPr="007A3D11">
        <w:rPr>
          <w:rFonts w:ascii="Times New Roman" w:eastAsia="Times New Roman" w:hAnsi="Times New Roman" w:cs="Times New Roman"/>
        </w:rPr>
        <w:br/>
        <w:t>В) Только развивающихся стран;</w:t>
      </w:r>
      <w:r w:rsidRPr="007A3D11">
        <w:rPr>
          <w:rFonts w:ascii="Times New Roman" w:eastAsia="Times New Roman" w:hAnsi="Times New Roman" w:cs="Times New Roman"/>
        </w:rPr>
        <w:br/>
        <w:t>Г) Только европейских стран.</w:t>
      </w:r>
      <w:r w:rsidRPr="007A3D11">
        <w:rPr>
          <w:rFonts w:ascii="Times New Roman" w:eastAsia="Times New Roman" w:hAnsi="Times New Roman" w:cs="Times New Roman"/>
        </w:rPr>
        <w:br/>
      </w:r>
      <w:r w:rsidRPr="007A3D11">
        <w:rPr>
          <w:rFonts w:ascii="Times New Roman" w:eastAsia="Times New Roman" w:hAnsi="Times New Roman" w:cs="Times New Roman"/>
          <w:b/>
        </w:rPr>
        <w:t>Концепция всеобъемлющей международной безопасности означает:</w:t>
      </w:r>
    </w:p>
    <w:p w:rsidR="00604E51" w:rsidRPr="007A3D11" w:rsidRDefault="00604E51" w:rsidP="00604E51">
      <w:pPr>
        <w:spacing w:after="0" w:line="240" w:lineRule="auto"/>
        <w:contextualSpacing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А) обеспечение такой организации международных отношений, которая бы исключала возможность возникновения войны;</w:t>
      </w:r>
    </w:p>
    <w:p w:rsidR="00604E51" w:rsidRPr="007A3D11" w:rsidRDefault="00604E51" w:rsidP="00604E51">
      <w:pPr>
        <w:spacing w:after="0" w:line="240" w:lineRule="auto"/>
        <w:contextualSpacing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Б) обеспечение такой организации международных отношений, которая бы делала возможность развязывания войны только против нарушителей международных обязательств;</w:t>
      </w:r>
    </w:p>
    <w:p w:rsidR="00604E51" w:rsidRPr="007A3D11" w:rsidRDefault="00604E51" w:rsidP="00604E51">
      <w:pPr>
        <w:spacing w:after="0" w:line="240" w:lineRule="auto"/>
        <w:contextualSpacing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В) обеспечение такой организации международных отношений, которая бы делала возможность развязывания войны только совместными усилиями всех государств и только против нарушителей международных обязательств.</w:t>
      </w:r>
    </w:p>
    <w:p w:rsidR="00604E51" w:rsidRPr="007A3D11" w:rsidRDefault="00604E51" w:rsidP="00604E51">
      <w:pPr>
        <w:spacing w:after="0" w:line="240" w:lineRule="auto"/>
        <w:contextualSpacing/>
        <w:rPr>
          <w:rFonts w:ascii="Times New Roman" w:eastAsia="Times New Roman" w:hAnsi="Times New Roman" w:cs="Times New Roman"/>
          <w:b/>
        </w:rPr>
      </w:pPr>
      <w:r w:rsidRPr="007A3D11">
        <w:rPr>
          <w:rFonts w:ascii="Times New Roman" w:eastAsia="Times New Roman" w:hAnsi="Times New Roman" w:cs="Times New Roman"/>
          <w:b/>
        </w:rPr>
        <w:t>Система коллективная безопасности бывает следующих видов:</w:t>
      </w:r>
    </w:p>
    <w:p w:rsidR="00604E51" w:rsidRPr="007A3D11" w:rsidRDefault="00604E51" w:rsidP="00604E51">
      <w:pPr>
        <w:numPr>
          <w:ilvl w:val="0"/>
          <w:numId w:val="1"/>
        </w:numPr>
        <w:tabs>
          <w:tab w:val="left" w:pos="-284"/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универсальная и региональная;</w:t>
      </w:r>
    </w:p>
    <w:p w:rsidR="00604E51" w:rsidRPr="007A3D11" w:rsidRDefault="00604E51" w:rsidP="00604E51">
      <w:pPr>
        <w:numPr>
          <w:ilvl w:val="0"/>
          <w:numId w:val="1"/>
        </w:numPr>
        <w:tabs>
          <w:tab w:val="left" w:pos="-284"/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универсальная, региональная и национальная;</w:t>
      </w:r>
    </w:p>
    <w:p w:rsidR="00604E51" w:rsidRPr="007A3D11" w:rsidRDefault="00604E51" w:rsidP="00604E51">
      <w:pPr>
        <w:numPr>
          <w:ilvl w:val="0"/>
          <w:numId w:val="1"/>
        </w:numPr>
        <w:tabs>
          <w:tab w:val="left" w:pos="-284"/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универсальная, региональная и межгосударственная.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7A3D11">
        <w:rPr>
          <w:rFonts w:ascii="Times New Roman" w:eastAsia="Times New Roman" w:hAnsi="Times New Roman" w:cs="Times New Roman"/>
          <w:b/>
        </w:rPr>
        <w:t xml:space="preserve">Термин «безопасность» был введен в политический оборот 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 xml:space="preserve">А) после </w:t>
      </w:r>
      <w:proofErr w:type="spellStart"/>
      <w:r w:rsidRPr="007A3D11">
        <w:rPr>
          <w:rFonts w:ascii="Times New Roman" w:eastAsia="Times New Roman" w:hAnsi="Times New Roman" w:cs="Times New Roman"/>
        </w:rPr>
        <w:t>франко</w:t>
      </w:r>
      <w:proofErr w:type="spellEnd"/>
      <w:r w:rsidRPr="007A3D11">
        <w:rPr>
          <w:rFonts w:ascii="Times New Roman" w:eastAsia="Times New Roman" w:hAnsi="Times New Roman" w:cs="Times New Roman"/>
        </w:rPr>
        <w:t xml:space="preserve"> – прусской войны 1870-1871 </w:t>
      </w:r>
      <w:proofErr w:type="spellStart"/>
      <w:r w:rsidRPr="007A3D11">
        <w:rPr>
          <w:rFonts w:ascii="Times New Roman" w:eastAsia="Times New Roman" w:hAnsi="Times New Roman" w:cs="Times New Roman"/>
        </w:rPr>
        <w:t>гг</w:t>
      </w:r>
      <w:proofErr w:type="spellEnd"/>
      <w:r w:rsidRPr="007A3D11">
        <w:rPr>
          <w:rFonts w:ascii="Times New Roman" w:eastAsia="Times New Roman" w:hAnsi="Times New Roman" w:cs="Times New Roman"/>
        </w:rPr>
        <w:t>;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Б) после Первой мировой войны;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В) после Второй мировой войны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7A3D11">
        <w:rPr>
          <w:rFonts w:ascii="Times New Roman" w:eastAsia="Times New Roman" w:hAnsi="Times New Roman" w:cs="Times New Roman"/>
          <w:b/>
        </w:rPr>
        <w:t xml:space="preserve">Первая концепция национальной безопасности была разработана 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А) в 40-50-е гг. XX в. в США;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Б) в ходе «перестройки» в СССР;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В) перед Первой мировой войной в Германии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7A3D11">
        <w:rPr>
          <w:rFonts w:ascii="Times New Roman" w:eastAsia="Times New Roman" w:hAnsi="Times New Roman" w:cs="Times New Roman"/>
          <w:b/>
        </w:rPr>
        <w:t>Государства-нации признаются единственными субъектами международных отношений в рамках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А) школы либерал-политики;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 xml:space="preserve">Б) школы </w:t>
      </w:r>
      <w:proofErr w:type="spellStart"/>
      <w:r w:rsidRPr="007A3D11">
        <w:rPr>
          <w:rFonts w:ascii="Times New Roman" w:eastAsia="Times New Roman" w:hAnsi="Times New Roman" w:cs="Times New Roman"/>
        </w:rPr>
        <w:t>реалистики</w:t>
      </w:r>
      <w:proofErr w:type="spellEnd"/>
      <w:r w:rsidRPr="007A3D11">
        <w:rPr>
          <w:rFonts w:ascii="Times New Roman" w:eastAsia="Times New Roman" w:hAnsi="Times New Roman" w:cs="Times New Roman"/>
        </w:rPr>
        <w:t>;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В) теории демократического мира.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7A3D11">
        <w:rPr>
          <w:rFonts w:ascii="Times New Roman" w:eastAsia="Times New Roman" w:hAnsi="Times New Roman" w:cs="Times New Roman"/>
          <w:b/>
        </w:rPr>
        <w:t>Модуль 2. «Терроризм как угроза международной безопасности»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7A3D11">
        <w:rPr>
          <w:rFonts w:ascii="Times New Roman" w:eastAsia="Times New Roman" w:hAnsi="Times New Roman" w:cs="Times New Roman"/>
          <w:b/>
        </w:rPr>
        <w:t>Терроризм – это: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а) физическое насилие, в том числе физическое уничтожение;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б) уничтожение (повреждение) имущества и других материальных объектов;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в) устрашение населения или оказание воздействия на принятие органами власти решений, выгодных террористам;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г) посягательство на жизнь государственного или общественного деятеля.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7A3D11">
        <w:rPr>
          <w:rFonts w:ascii="Times New Roman" w:eastAsia="Times New Roman" w:hAnsi="Times New Roman" w:cs="Times New Roman"/>
          <w:b/>
        </w:rPr>
        <w:t>Взятие заложников – это: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а) уничтожение (повреждение) или угроза уничтожения (повреждения) имущества и других материальных объектов;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б) насильственное задержание лиц с целью заставить государство, организацию или других лиц выполнить определенные требования или обязательства;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в) нападение на объекты, потенциально опасные для жизни населения в случае их разрушения или нарушения технологического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режима;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г) уничтожение физических лиц с применением оружия массового поражения.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b/>
          <w:iCs/>
        </w:rPr>
      </w:pPr>
      <w:r w:rsidRPr="007A3D11">
        <w:rPr>
          <w:rFonts w:ascii="Times New Roman" w:eastAsia="Times New Roman" w:hAnsi="Times New Roman" w:cs="Times New Roman"/>
          <w:b/>
          <w:iCs/>
        </w:rPr>
        <w:t>В типологии религиозного терроризма выделяют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 xml:space="preserve">А) </w:t>
      </w:r>
      <w:proofErr w:type="spellStart"/>
      <w:r w:rsidRPr="007A3D11">
        <w:rPr>
          <w:rFonts w:ascii="Times New Roman" w:eastAsia="Times New Roman" w:hAnsi="Times New Roman" w:cs="Times New Roman"/>
        </w:rPr>
        <w:t>фундаменталистский</w:t>
      </w:r>
      <w:proofErr w:type="spellEnd"/>
      <w:r w:rsidRPr="007A3D11">
        <w:rPr>
          <w:rFonts w:ascii="Times New Roman" w:eastAsia="Times New Roman" w:hAnsi="Times New Roman" w:cs="Times New Roman"/>
        </w:rPr>
        <w:t xml:space="preserve"> и сектантский терроризм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Б) сепаратистский и экстремистский терроризм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В) ультралевый и ультраправый терроризм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Г) политический и идеологический терроризм</w:t>
      </w:r>
      <w:r w:rsidRPr="007A3D11">
        <w:rPr>
          <w:rFonts w:ascii="Times New Roman" w:eastAsia="Times New Roman" w:hAnsi="Times New Roman" w:cs="Times New Roman"/>
        </w:rPr>
        <w:br/>
      </w:r>
      <w:r w:rsidRPr="007A3D11">
        <w:rPr>
          <w:rFonts w:ascii="Times New Roman" w:eastAsia="Times New Roman" w:hAnsi="Times New Roman" w:cs="Times New Roman"/>
          <w:b/>
        </w:rPr>
        <w:t>Причины возникновения терроризма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А) рост глобальных взаимосвязей в мире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Б) обострение противоречий в политической, экономической, со</w:t>
      </w:r>
      <w:r w:rsidRPr="007A3D11">
        <w:rPr>
          <w:rFonts w:ascii="Times New Roman" w:eastAsia="Times New Roman" w:hAnsi="Times New Roman" w:cs="Times New Roman"/>
        </w:rPr>
        <w:softHyphen/>
        <w:t xml:space="preserve">циальной, идеологической, </w:t>
      </w:r>
      <w:proofErr w:type="spellStart"/>
      <w:r w:rsidRPr="007A3D11">
        <w:rPr>
          <w:rFonts w:ascii="Times New Roman" w:eastAsia="Times New Roman" w:hAnsi="Times New Roman" w:cs="Times New Roman"/>
        </w:rPr>
        <w:t>этнонациональной</w:t>
      </w:r>
      <w:proofErr w:type="spellEnd"/>
      <w:r w:rsidRPr="007A3D11">
        <w:rPr>
          <w:rFonts w:ascii="Times New Roman" w:eastAsia="Times New Roman" w:hAnsi="Times New Roman" w:cs="Times New Roman"/>
        </w:rPr>
        <w:t xml:space="preserve"> и правовой сферах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В) распространение ядерного оружия среди стран Азиатско-Тихоокеанского региона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</w:rPr>
        <w:t>Г) политическое противостояние на Ближнем Востоке</w:t>
      </w:r>
      <w:r w:rsidRPr="007A3D11">
        <w:rPr>
          <w:rFonts w:ascii="Times New Roman" w:eastAsia="Times New Roman" w:hAnsi="Times New Roman" w:cs="Times New Roman"/>
        </w:rPr>
        <w:br/>
      </w:r>
      <w:r w:rsidRPr="007A3D11">
        <w:rPr>
          <w:rFonts w:ascii="Times New Roman" w:eastAsia="Times New Roman" w:hAnsi="Times New Roman" w:cs="Times New Roman"/>
          <w:b/>
        </w:rPr>
        <w:t>Классификация терроризма</w:t>
      </w:r>
      <w:r w:rsidRPr="007A3D11">
        <w:rPr>
          <w:rFonts w:ascii="Times New Roman" w:eastAsia="Times New Roman" w:hAnsi="Times New Roman" w:cs="Times New Roman"/>
        </w:rPr>
        <w:t xml:space="preserve"> </w:t>
      </w:r>
      <w:r w:rsidRPr="007A3D11">
        <w:rPr>
          <w:rFonts w:ascii="Times New Roman" w:eastAsia="Times New Roman" w:hAnsi="Times New Roman" w:cs="Times New Roman"/>
          <w:b/>
        </w:rPr>
        <w:t>по видам используемого оружия</w:t>
      </w:r>
      <w:r w:rsidRPr="007A3D11">
        <w:rPr>
          <w:rFonts w:ascii="Times New Roman" w:eastAsia="Times New Roman" w:hAnsi="Times New Roman" w:cs="Times New Roman"/>
        </w:rPr>
        <w:t xml:space="preserve">. </w:t>
      </w:r>
      <w:r w:rsidRPr="007A3D11">
        <w:rPr>
          <w:rFonts w:ascii="Times New Roman" w:eastAsia="Times New Roman" w:hAnsi="Times New Roman" w:cs="Times New Roman"/>
        </w:rPr>
        <w:br/>
        <w:t>А) политический и экономический</w:t>
      </w:r>
      <w:r w:rsidRPr="007A3D11">
        <w:rPr>
          <w:rFonts w:ascii="Times New Roman" w:eastAsia="Times New Roman" w:hAnsi="Times New Roman" w:cs="Times New Roman"/>
        </w:rPr>
        <w:br/>
        <w:t>Б) ядерный и химический</w:t>
      </w:r>
      <w:r w:rsidRPr="007A3D11">
        <w:rPr>
          <w:rFonts w:ascii="Times New Roman" w:eastAsia="Times New Roman" w:hAnsi="Times New Roman" w:cs="Times New Roman"/>
        </w:rPr>
        <w:br/>
        <w:t>В) массовый и селективный</w:t>
      </w:r>
      <w:r w:rsidRPr="007A3D11">
        <w:rPr>
          <w:rFonts w:ascii="Times New Roman" w:eastAsia="Times New Roman" w:hAnsi="Times New Roman" w:cs="Times New Roman"/>
        </w:rPr>
        <w:br/>
        <w:t>Г) технологический и традиционный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  <w:b/>
          <w:iCs/>
        </w:rPr>
        <w:t>Информационный терроризм относится к</w:t>
      </w:r>
      <w:r w:rsidRPr="007A3D11">
        <w:rPr>
          <w:rFonts w:ascii="Times New Roman" w:eastAsia="Times New Roman" w:hAnsi="Times New Roman" w:cs="Times New Roman"/>
          <w:b/>
        </w:rPr>
        <w:br/>
      </w:r>
      <w:r w:rsidRPr="007A3D11">
        <w:rPr>
          <w:rFonts w:ascii="Times New Roman" w:eastAsia="Times New Roman" w:hAnsi="Times New Roman" w:cs="Times New Roman"/>
        </w:rPr>
        <w:t>А) традиционному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Б) технологическому</w:t>
      </w:r>
      <w:r w:rsidRPr="007A3D11">
        <w:rPr>
          <w:rFonts w:ascii="Times New Roman" w:eastAsia="Times New Roman" w:hAnsi="Times New Roman" w:cs="Times New Roman"/>
        </w:rPr>
        <w:br/>
        <w:t>В) экологическому</w:t>
      </w:r>
      <w:r w:rsidRPr="007A3D11">
        <w:rPr>
          <w:rFonts w:ascii="Times New Roman" w:eastAsia="Times New Roman" w:hAnsi="Times New Roman" w:cs="Times New Roman"/>
        </w:rPr>
        <w:br/>
        <w:t>Г) политическом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  <w:b/>
        </w:rPr>
        <w:t>Какая проблема по своему характеру является полностью глобальной?</w:t>
      </w:r>
      <w:r w:rsidRPr="007A3D11">
        <w:rPr>
          <w:rFonts w:ascii="Times New Roman" w:eastAsia="Times New Roman" w:hAnsi="Times New Roman" w:cs="Times New Roman"/>
          <w:b/>
        </w:rPr>
        <w:br/>
      </w:r>
      <w:r w:rsidRPr="007A3D11">
        <w:rPr>
          <w:rFonts w:ascii="Times New Roman" w:eastAsia="Times New Roman" w:hAnsi="Times New Roman" w:cs="Times New Roman"/>
        </w:rPr>
        <w:t>А) проблема неграмотности в ряде развивающихся стран Африканского континента;</w:t>
      </w:r>
      <w:r w:rsidRPr="007A3D11">
        <w:rPr>
          <w:rFonts w:ascii="Times New Roman" w:eastAsia="Times New Roman" w:hAnsi="Times New Roman" w:cs="Times New Roman"/>
        </w:rPr>
        <w:br/>
        <w:t>Б) проблема политического терроризма в Испании;</w:t>
      </w:r>
      <w:r w:rsidRPr="007A3D11">
        <w:rPr>
          <w:rFonts w:ascii="Times New Roman" w:eastAsia="Times New Roman" w:hAnsi="Times New Roman" w:cs="Times New Roman"/>
        </w:rPr>
        <w:br/>
        <w:t>В) проблема загрязнения человеком окружающей среды;</w:t>
      </w:r>
      <w:r w:rsidRPr="007A3D11">
        <w:rPr>
          <w:rFonts w:ascii="Times New Roman" w:eastAsia="Times New Roman" w:hAnsi="Times New Roman" w:cs="Times New Roman"/>
        </w:rPr>
        <w:br/>
        <w:t>Г) проблема распространения заболевания СПИДом среди европейского населения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7A3D11">
        <w:rPr>
          <w:rFonts w:ascii="Times New Roman" w:eastAsia="Times New Roman" w:hAnsi="Times New Roman" w:cs="Times New Roman"/>
          <w:b/>
        </w:rPr>
        <w:t>Особенности глобальных проблем состоят в том, что они: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 xml:space="preserve">А) приобрели планетарный, общемировой характер, затрагивают интересы народов всех государств; 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Б) имеют характер регионального типа и затрагивают интересы государств африканского региона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В) приобрели планетарный, общемировой характер, и требуют для решения усилия государств Азии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</w:rPr>
        <w:t>Г) возникли в начале XIX в. и затрагивают интересы народов всех государств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  <w:r w:rsidRPr="007A3D11">
        <w:rPr>
          <w:rFonts w:ascii="Times New Roman" w:eastAsia="Times New Roman" w:hAnsi="Times New Roman" w:cs="Times New Roman"/>
          <w:b/>
        </w:rPr>
        <w:t>Какая проблема по своему характеру не является глобальной?</w:t>
      </w:r>
      <w:r w:rsidRPr="007A3D11">
        <w:rPr>
          <w:rFonts w:ascii="Times New Roman" w:eastAsia="Times New Roman" w:hAnsi="Times New Roman" w:cs="Times New Roman"/>
          <w:b/>
        </w:rPr>
        <w:br/>
      </w:r>
      <w:r w:rsidRPr="007A3D11">
        <w:rPr>
          <w:rFonts w:ascii="Times New Roman" w:eastAsia="Times New Roman" w:hAnsi="Times New Roman" w:cs="Times New Roman"/>
        </w:rPr>
        <w:t>А) проблема нехватки природных ресурсов;</w:t>
      </w:r>
      <w:r w:rsidRPr="007A3D11">
        <w:rPr>
          <w:rFonts w:ascii="Times New Roman" w:eastAsia="Times New Roman" w:hAnsi="Times New Roman" w:cs="Times New Roman"/>
        </w:rPr>
        <w:br/>
        <w:t>Б) демографическая проблема в России;</w:t>
      </w:r>
      <w:r w:rsidRPr="007A3D11">
        <w:rPr>
          <w:rFonts w:ascii="Times New Roman" w:eastAsia="Times New Roman" w:hAnsi="Times New Roman" w:cs="Times New Roman"/>
        </w:rPr>
        <w:br/>
        <w:t>В) проблема загрязнения Мирового океана;</w:t>
      </w:r>
      <w:r w:rsidRPr="007A3D11">
        <w:rPr>
          <w:rFonts w:ascii="Times New Roman" w:eastAsia="Times New Roman" w:hAnsi="Times New Roman" w:cs="Times New Roman"/>
        </w:rPr>
        <w:br/>
        <w:t>Г) проблема распространения в мировом масштабе наркозависимости людей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604E51" w:rsidRPr="007A3D11" w:rsidRDefault="00604E51" w:rsidP="00604E5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A3D11">
        <w:rPr>
          <w:rFonts w:ascii="Times New Roman" w:eastAsia="Times New Roman" w:hAnsi="Times New Roman" w:cs="Times New Roman"/>
          <w:b/>
          <w:sz w:val="24"/>
          <w:szCs w:val="24"/>
        </w:rPr>
        <w:t>Критерии оценки: </w:t>
      </w:r>
      <w:r w:rsidRPr="007A3D11">
        <w:rPr>
          <w:rFonts w:ascii="Times New Roman" w:eastAsia="Times New Roman" w:hAnsi="Times New Roman" w:cs="Times New Roman"/>
          <w:sz w:val="24"/>
          <w:szCs w:val="24"/>
        </w:rPr>
        <w:t>за каждый правильный ответ на вопрос студент получает один балл. Таким образом, студент может набрать сумму баллов от 0 до 20 по каждому модулю.</w:t>
      </w:r>
    </w:p>
    <w:p w:rsidR="00604E51" w:rsidRPr="007A3D11" w:rsidRDefault="00604E51" w:rsidP="00604E5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</w:rPr>
      </w:pPr>
      <w:r w:rsidRPr="007A3D11">
        <w:rPr>
          <w:rFonts w:ascii="Times New Roman" w:eastAsia="Times New Roman" w:hAnsi="Times New Roman" w:cs="Times New Roman"/>
          <w:szCs w:val="28"/>
        </w:rPr>
        <w:t>Составитель _________________Н.В. Горбунова</w:t>
      </w:r>
    </w:p>
    <w:p w:rsidR="00604E5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</w:rPr>
      </w:pPr>
      <w:r w:rsidRPr="007A3D11">
        <w:rPr>
          <w:rFonts w:ascii="Times New Roman" w:eastAsia="Times New Roman" w:hAnsi="Times New Roman" w:cs="Times New Roman"/>
          <w:szCs w:val="24"/>
        </w:rPr>
        <w:t xml:space="preserve">«21» мая 2018 г.  </w:t>
      </w:r>
    </w:p>
    <w:p w:rsidR="00604E5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</w:rPr>
      </w:pPr>
    </w:p>
    <w:p w:rsidR="00604E5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</w:rPr>
      </w:pPr>
    </w:p>
    <w:p w:rsidR="00604E5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</w:rPr>
      </w:pPr>
    </w:p>
    <w:p w:rsidR="00604E5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</w:rPr>
      </w:pPr>
    </w:p>
    <w:p w:rsidR="00604E51" w:rsidRPr="007A3D11" w:rsidRDefault="00604E51" w:rsidP="00604E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</w:rPr>
      </w:pPr>
    </w:p>
    <w:p w:rsidR="00604E51" w:rsidRPr="007A3D11" w:rsidRDefault="00604E51" w:rsidP="00604E51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4"/>
          <w:szCs w:val="24"/>
        </w:rPr>
      </w:pPr>
      <w:bookmarkStart w:id="7" w:name="_Toc496566918"/>
      <w:bookmarkStart w:id="8" w:name="_Toc496784013"/>
      <w:bookmarkStart w:id="9" w:name="_Toc496794736"/>
      <w:bookmarkStart w:id="10" w:name="_Toc500844326"/>
      <w:bookmarkStart w:id="11" w:name="_Toc510686022"/>
      <w:bookmarkStart w:id="12" w:name="_Toc511388292"/>
      <w:r w:rsidRPr="007A3D11">
        <w:rPr>
          <w:rFonts w:ascii="Cambria" w:eastAsia="Times New Roman" w:hAnsi="Cambria" w:cs="Times New Roman"/>
          <w:b/>
          <w:bCs/>
          <w:color w:val="365F91"/>
          <w:sz w:val="24"/>
          <w:szCs w:val="24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7"/>
      <w:bookmarkEnd w:id="8"/>
      <w:bookmarkEnd w:id="9"/>
      <w:bookmarkEnd w:id="10"/>
      <w:bookmarkEnd w:id="11"/>
      <w:bookmarkEnd w:id="12"/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b/>
          <w:sz w:val="24"/>
          <w:szCs w:val="24"/>
        </w:rPr>
        <w:t xml:space="preserve">Текущий контроль </w:t>
      </w:r>
      <w:r w:rsidRPr="007A3D11">
        <w:rPr>
          <w:rFonts w:ascii="Times New Roman" w:eastAsia="Times New Roman" w:hAnsi="Times New Roman" w:cs="Times New Roman"/>
          <w:sz w:val="24"/>
          <w:szCs w:val="24"/>
        </w:rPr>
        <w:t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</w:t>
      </w:r>
    </w:p>
    <w:p w:rsidR="00604E51" w:rsidRPr="007A3D11" w:rsidRDefault="00604E51" w:rsidP="00604E51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b/>
          <w:sz w:val="24"/>
          <w:szCs w:val="24"/>
        </w:rPr>
        <w:t>Промежуточная аттестация</w:t>
      </w:r>
      <w:r w:rsidRPr="007A3D11">
        <w:rPr>
          <w:rFonts w:ascii="Times New Roman" w:eastAsia="Times New Roman" w:hAnsi="Times New Roman" w:cs="Times New Roman"/>
          <w:sz w:val="24"/>
          <w:szCs w:val="24"/>
        </w:rPr>
        <w:t xml:space="preserve"> проводится в форме зачета.</w:t>
      </w:r>
    </w:p>
    <w:p w:rsidR="00604E51" w:rsidRPr="007A3D11" w:rsidRDefault="00604E51" w:rsidP="00604E5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A3D11">
        <w:rPr>
          <w:rFonts w:ascii="Times New Roman" w:eastAsia="Times New Roman" w:hAnsi="Times New Roman" w:cs="Times New Roman"/>
          <w:sz w:val="24"/>
          <w:szCs w:val="24"/>
        </w:rPr>
        <w:t>Зачетные баллы студент зарабатывает в ходе выполнения заданий, представленных в п. 3. В том случае, если студент не смог заработать зачетные баллы в течение семестра, зачет проводится в письменном виде.  Количество вопросов в задании к зачету – 2.  Проверка ответов и объявление результатов производится в день зачета.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</w:t>
      </w:r>
    </w:p>
    <w:p w:rsidR="00604E51" w:rsidRPr="007A3D11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/>
    <w:p w:rsidR="00604E51" w:rsidRDefault="00604E51" w:rsidP="00604E51">
      <w:r>
        <w:rPr>
          <w:noProof/>
        </w:rPr>
        <w:drawing>
          <wp:inline distT="0" distB="0" distL="0" distR="0" wp14:anchorId="64E273F8" wp14:editId="5E87CADB">
            <wp:extent cx="6480810" cy="9183429"/>
            <wp:effectExtent l="0" t="0" r="0" b="0"/>
            <wp:docPr id="5" name="Рисунок 5" descr="C:\Users\natag\AppData\Local\Microsoft\Windows\INetCache\Content.Word\SWScan0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tag\AppData\Local\Microsoft\Windows\INetCache\Content.Word\SWScan00012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E51" w:rsidRDefault="00604E51" w:rsidP="00604E51"/>
    <w:p w:rsidR="00604E51" w:rsidRDefault="00604E51" w:rsidP="00604E51"/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Методические указания по освоению дисциплины Международная безопасность и проблема терроризма адресованы студентам всех форм обучения.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 xml:space="preserve">Учебным планом по направлению подготовки </w:t>
      </w:r>
      <w:r w:rsidRPr="00B817F2">
        <w:rPr>
          <w:rFonts w:ascii="Times New Roman" w:eastAsia="Times New Roman" w:hAnsi="Times New Roman" w:cs="Times New Roman"/>
          <w:sz w:val="24"/>
          <w:szCs w:val="24"/>
        </w:rPr>
        <w:t xml:space="preserve">40.03.01 «Юриспруденция» </w:t>
      </w: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предусмотрены следующие виды занятий: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- лекции;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- практические (семинарские) занятия;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 xml:space="preserve">В ходе лекционных занятий рассматриваются наиболее существенные вопросы по проблемам международной безопасности и терроризма, даются рекомендации для самостоятельной работы и подготовке к практическим занятиям. 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 xml:space="preserve">В ходе практических занятий углубляются и закрепляются знания </w:t>
      </w:r>
      <w:proofErr w:type="gramStart"/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студентов  по</w:t>
      </w:r>
      <w:proofErr w:type="gramEnd"/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 xml:space="preserve">  ряду  рассмотренных  на  лекциях  вопросов,  развиваются навыки </w:t>
      </w:r>
      <w:r w:rsidRPr="00B817F2">
        <w:rPr>
          <w:rFonts w:ascii="Times New Roman" w:eastAsia="Times New Roman" w:hAnsi="Times New Roman" w:cs="Times New Roman"/>
          <w:sz w:val="24"/>
          <w:szCs w:val="24"/>
        </w:rPr>
        <w:t>политологического анализа тенденций развития социально-политических и политико-правовых аспектов развития современного общества (ОК-6, ОПК-2, ПК-8); оценки своих поступков и поступков окружающих с точки зрения норм политики и морали (ОК-6, ОПК-2, ПК-8).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 xml:space="preserve">При подготовке к практическим занятиям каждый студент должен:  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 xml:space="preserve">– изучить рекомендованную учебную литературу;  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 xml:space="preserve">– изучить конспекты лекций;  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 xml:space="preserve">– подготовить ответы на все вопросы по изучаемой теме;  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–письменно выполнить домашнее задание, рекомендованные преподавателем при изучении той или иной темы.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Вопросы, не рассмотренные на лекциях и практических занятиях, должны быть изучены студентами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тестирования. В ходе самостоятельной работы каждый студент обязан прочитать основную и по возможности дополнительную литературу по изучаемой теме, дополнить конспекты лекций недостающим материалом, выписками из рекомендованных первоисточников. Выделить непонятные термины, найти их значение в энциклопедических словарях.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 xml:space="preserve">При реализации различных видов учебной работы используются разнообразные (в </w:t>
      </w:r>
      <w:proofErr w:type="spellStart"/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т.ч</w:t>
      </w:r>
      <w:proofErr w:type="spellEnd"/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. интерактивные) методы обучения, в частности: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- интерактивная доска для подготовки и проведения лекционных и семинарских занятий;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color w:val="808080"/>
          <w:sz w:val="24"/>
          <w:szCs w:val="24"/>
        </w:rPr>
        <w:t xml:space="preserve">- </w:t>
      </w:r>
      <w:r w:rsidRPr="00B817F2">
        <w:rPr>
          <w:rFonts w:ascii="Times New Roman" w:eastAsia="Times New Roman" w:hAnsi="Times New Roman" w:cs="Times New Roman"/>
          <w:sz w:val="24"/>
          <w:szCs w:val="24"/>
        </w:rPr>
        <w:t>проблемно-ориентированный подход к изучению Международной безопасности и проблем терроризма;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sz w:val="24"/>
          <w:szCs w:val="24"/>
        </w:rPr>
        <w:t>- проведение семинаров в диалоговом режиме;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color w:val="808080"/>
          <w:sz w:val="24"/>
          <w:szCs w:val="24"/>
        </w:rPr>
        <w:t xml:space="preserve">- </w:t>
      </w: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презентационные материалы</w:t>
      </w:r>
      <w:r w:rsidRPr="00B817F2">
        <w:rPr>
          <w:rFonts w:ascii="Times New Roman" w:eastAsia="Times New Roman" w:hAnsi="Times New Roman" w:cs="Times New Roman"/>
          <w:bCs/>
          <w:color w:val="808080"/>
          <w:sz w:val="24"/>
          <w:szCs w:val="24"/>
        </w:rPr>
        <w:t xml:space="preserve"> </w:t>
      </w: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для подготовки и проведения лекционных и семинарских занятий;</w:t>
      </w:r>
    </w:p>
    <w:p w:rsidR="00604E51" w:rsidRPr="00B817F2" w:rsidRDefault="00604E51" w:rsidP="00604E5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 xml:space="preserve">Для подготовки к занятиям, текущему контролю и промежуточной аттестации студенты могут воспользоваться электронной библиотекой ВУЗа </w:t>
      </w:r>
      <w:hyperlink r:id="rId9" w:history="1">
        <w:r w:rsidRPr="00E50BFB">
          <w:rPr>
            <w:rFonts w:ascii="Times New Roman" w:eastAsia="Times New Roman" w:hAnsi="Times New Roman" w:cs="Times New Roman"/>
            <w:bCs/>
            <w:sz w:val="24"/>
            <w:szCs w:val="24"/>
            <w:u w:val="single"/>
          </w:rPr>
          <w:t>http</w:t>
        </w:r>
        <w:r w:rsidRPr="00B817F2">
          <w:rPr>
            <w:rFonts w:ascii="Times New Roman" w:eastAsia="Times New Roman" w:hAnsi="Times New Roman" w:cs="Times New Roman"/>
            <w:bCs/>
            <w:sz w:val="24"/>
            <w:szCs w:val="24"/>
            <w:u w:val="single"/>
          </w:rPr>
          <w:t>://</w:t>
        </w:r>
        <w:r w:rsidRPr="00E50BFB">
          <w:rPr>
            <w:rFonts w:ascii="Times New Roman" w:eastAsia="Times New Roman" w:hAnsi="Times New Roman" w:cs="Times New Roman"/>
            <w:bCs/>
            <w:sz w:val="24"/>
            <w:szCs w:val="24"/>
            <w:u w:val="single"/>
          </w:rPr>
          <w:t>library</w:t>
        </w:r>
        <w:r w:rsidRPr="00B817F2">
          <w:rPr>
            <w:rFonts w:ascii="Times New Roman" w:eastAsia="Times New Roman" w:hAnsi="Times New Roman" w:cs="Times New Roman"/>
            <w:bCs/>
            <w:sz w:val="24"/>
            <w:szCs w:val="24"/>
            <w:u w:val="single"/>
          </w:rPr>
          <w:t>.</w:t>
        </w:r>
        <w:r w:rsidRPr="00E50BFB">
          <w:rPr>
            <w:rFonts w:ascii="Times New Roman" w:eastAsia="Times New Roman" w:hAnsi="Times New Roman" w:cs="Times New Roman"/>
            <w:bCs/>
            <w:sz w:val="24"/>
            <w:szCs w:val="24"/>
            <w:u w:val="single"/>
          </w:rPr>
          <w:t>rsue</w:t>
        </w:r>
        <w:r w:rsidRPr="00B817F2">
          <w:rPr>
            <w:rFonts w:ascii="Times New Roman" w:eastAsia="Times New Roman" w:hAnsi="Times New Roman" w:cs="Times New Roman"/>
            <w:bCs/>
            <w:sz w:val="24"/>
            <w:szCs w:val="24"/>
            <w:u w:val="single"/>
          </w:rPr>
          <w:t>.</w:t>
        </w:r>
        <w:r w:rsidRPr="00E50BFB">
          <w:rPr>
            <w:rFonts w:ascii="Times New Roman" w:eastAsia="Times New Roman" w:hAnsi="Times New Roman" w:cs="Times New Roman"/>
            <w:bCs/>
            <w:sz w:val="24"/>
            <w:szCs w:val="24"/>
            <w:u w:val="single"/>
          </w:rPr>
          <w:t>ru</w:t>
        </w:r>
        <w:r w:rsidRPr="00B817F2">
          <w:rPr>
            <w:rFonts w:ascii="Times New Roman" w:eastAsia="Times New Roman" w:hAnsi="Times New Roman" w:cs="Times New Roman"/>
            <w:bCs/>
            <w:sz w:val="24"/>
            <w:szCs w:val="24"/>
            <w:u w:val="single"/>
          </w:rPr>
          <w:t>/</w:t>
        </w:r>
      </w:hyperlink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. Также обучающиеся могут взять на дом необходимую литературу на абонементе вузовской библиотеки или воспользоваться читальными залами вуза.</w:t>
      </w:r>
    </w:p>
    <w:p w:rsidR="00604E51" w:rsidRPr="00B817F2" w:rsidRDefault="00604E51" w:rsidP="00604E5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B817F2" w:rsidRDefault="00604E51" w:rsidP="00604E5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Программа проведения и/или методические рекомендации по подготовке и проведению круглого стола. </w:t>
      </w:r>
      <w:r w:rsidRPr="00B817F2">
        <w:rPr>
          <w:rFonts w:ascii="Times New Roman" w:eastAsia="Times New Roman" w:hAnsi="Times New Roman" w:cs="Times New Roman"/>
          <w:color w:val="000000"/>
          <w:sz w:val="24"/>
          <w:szCs w:val="24"/>
        </w:rPr>
        <w:t>На семинарском занятии, проводимом в форме круглого стола, обсуждаются наиболее острые, дискуссионные вопросы международной и национальной безопасности, прежде всего адаптированные к актуальным проблемам политического развития Росси и других государств. Предметом дискуссии являются также дискуссионные вопросы современных международных отношений, сопоставление различных точек зрения, концептуальных подходов по изучаемым темам курса.</w:t>
      </w:r>
    </w:p>
    <w:p w:rsidR="00604E51" w:rsidRPr="00B817F2" w:rsidRDefault="00604E51" w:rsidP="00604E5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04E51" w:rsidRPr="00B817F2" w:rsidRDefault="00604E51" w:rsidP="00604E5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/>
          <w:sz w:val="24"/>
          <w:szCs w:val="24"/>
        </w:rPr>
        <w:t xml:space="preserve">Методические рекомендации по написанию рефератов и докладов, требования к оформлению </w:t>
      </w:r>
    </w:p>
    <w:p w:rsidR="00604E51" w:rsidRPr="00B817F2" w:rsidRDefault="00604E51" w:rsidP="00604E5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Изучение дисциплины Международная безопасность и проблема терроризма предполагает подготовку каждым студентом реферата по каждому модулю.</w:t>
      </w:r>
    </w:p>
    <w:p w:rsidR="00604E51" w:rsidRPr="00B817F2" w:rsidRDefault="00604E51" w:rsidP="00604E5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Реферат – это краткое изложение в письменном виде или в форме публичного доклада содержания книги, учения, научной проблемы, результатов научного исследования и т.п.</w:t>
      </w:r>
    </w:p>
    <w:p w:rsidR="00604E51" w:rsidRPr="00B817F2" w:rsidRDefault="00604E51" w:rsidP="00604E5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 xml:space="preserve">Объем реферата должен быть 15 – 17 машинописных страниц (на стандартных листах А4, шрифт </w:t>
      </w:r>
      <w:proofErr w:type="spellStart"/>
      <w:r w:rsidRPr="00E50BFB">
        <w:rPr>
          <w:rFonts w:ascii="Times New Roman" w:eastAsia="Times New Roman" w:hAnsi="Times New Roman" w:cs="Times New Roman"/>
          <w:bCs/>
          <w:sz w:val="24"/>
          <w:szCs w:val="24"/>
        </w:rPr>
        <w:t>Times</w:t>
      </w:r>
      <w:proofErr w:type="spellEnd"/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E50BFB">
        <w:rPr>
          <w:rFonts w:ascii="Times New Roman" w:eastAsia="Times New Roman" w:hAnsi="Times New Roman" w:cs="Times New Roman"/>
          <w:bCs/>
          <w:sz w:val="24"/>
          <w:szCs w:val="24"/>
        </w:rPr>
        <w:t>New</w:t>
      </w:r>
      <w:proofErr w:type="spellEnd"/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E50BFB">
        <w:rPr>
          <w:rFonts w:ascii="Times New Roman" w:eastAsia="Times New Roman" w:hAnsi="Times New Roman" w:cs="Times New Roman"/>
          <w:bCs/>
          <w:sz w:val="24"/>
          <w:szCs w:val="24"/>
        </w:rPr>
        <w:t>Roman</w:t>
      </w:r>
      <w:proofErr w:type="spellEnd"/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 xml:space="preserve"> – 14., 1,5 интервал; поля: левое – </w:t>
      </w:r>
      <w:smartTag w:uri="urn:schemas-microsoft-com:office:smarttags" w:element="metricconverter">
        <w:smartTagPr>
          <w:attr w:name="ProductID" w:val="3 см"/>
        </w:smartTagPr>
        <w:r w:rsidRPr="00B817F2">
          <w:rPr>
            <w:rFonts w:ascii="Times New Roman" w:eastAsia="Times New Roman" w:hAnsi="Times New Roman" w:cs="Times New Roman"/>
            <w:bCs/>
            <w:sz w:val="24"/>
            <w:szCs w:val="24"/>
          </w:rPr>
          <w:t>3 см</w:t>
        </w:r>
      </w:smartTag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 xml:space="preserve">., правое, нижнее и верхнее – </w:t>
      </w:r>
      <w:smartTag w:uri="urn:schemas-microsoft-com:office:smarttags" w:element="metricconverter">
        <w:smartTagPr>
          <w:attr w:name="ProductID" w:val="2 см"/>
        </w:smartTagPr>
        <w:r w:rsidRPr="00B817F2">
          <w:rPr>
            <w:rFonts w:ascii="Times New Roman" w:eastAsia="Times New Roman" w:hAnsi="Times New Roman" w:cs="Times New Roman"/>
            <w:bCs/>
            <w:sz w:val="24"/>
            <w:szCs w:val="24"/>
          </w:rPr>
          <w:t>2 см</w:t>
        </w:r>
      </w:smartTag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 xml:space="preserve">.). </w:t>
      </w:r>
    </w:p>
    <w:p w:rsidR="00604E51" w:rsidRPr="00B817F2" w:rsidRDefault="00604E51" w:rsidP="00604E5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</w:rPr>
        <w:t>Первая страница реферата – титульный лист, содержащий основные данные о работе и ее авторе: учебное заведение, где обучается студент; кафедра, на которой реферат выполняется; фамилия, инициалы, индекс группы; название темы реферата; фамилия научного руководителя, его ученая степень, ученое звание; название города, год написания реферата.</w:t>
      </w:r>
    </w:p>
    <w:p w:rsidR="00604E51" w:rsidRPr="00B817F2" w:rsidRDefault="00604E51" w:rsidP="00604E5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817F2">
        <w:rPr>
          <w:rFonts w:ascii="Times New Roman" w:eastAsia="Times New Roman" w:hAnsi="Times New Roman" w:cs="Times New Roman"/>
          <w:sz w:val="24"/>
          <w:szCs w:val="24"/>
        </w:rPr>
        <w:t>Вступительная часть реферата, помещаемая перед основным текстом, - введение, которое должно содержать следующие элементы: краткий анализ научных достижений в той области, которой посвящен реферат; общий обзор опубликованных работ, рассматриваемых в реферате; цель работы. Объем введения – одна, максимум полторы страницы. Затем приводится план реферата, излагается его основное содержание в логической последовательности. На последней странице приводится библиографический список. В заключении подводятся итоги работы. Заключение (до одной страницы) может содержать повтор основных тезисов работы, чтобы акцентировать на них внимание читателей (слушателей) или общий вывод, к которому пришел автор реферата</w:t>
      </w:r>
    </w:p>
    <w:p w:rsidR="00604E51" w:rsidRPr="00B817F2" w:rsidRDefault="00604E51" w:rsidP="00604E5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04E51" w:rsidRPr="00B817F2" w:rsidRDefault="00604E51" w:rsidP="00604E51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817F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Инструкция по выполнению письменных тестов: </w:t>
      </w:r>
      <w:r w:rsidRPr="00B817F2">
        <w:rPr>
          <w:rFonts w:ascii="Times New Roman" w:eastAsia="Calibri" w:hAnsi="Times New Roman" w:cs="Times New Roman"/>
          <w:color w:val="000000"/>
          <w:sz w:val="24"/>
          <w:szCs w:val="24"/>
        </w:rPr>
        <w:t>К каждому тесту (вопросу) даны несколько ответов, из которых только один верный. Обведите номер выбранного Вами правильного ответа.</w:t>
      </w:r>
      <w:r w:rsidRPr="00B817F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</w:t>
      </w:r>
      <w:r w:rsidRPr="00B817F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Вариант тестов по каждому модулю включает 20 вопросов, отобранных методом случайной выборки. </w:t>
      </w:r>
    </w:p>
    <w:p w:rsidR="00604E51" w:rsidRPr="00B817F2" w:rsidRDefault="00604E51" w:rsidP="00604E51">
      <w:pPr>
        <w:rPr>
          <w:sz w:val="24"/>
          <w:szCs w:val="24"/>
        </w:rPr>
      </w:pPr>
    </w:p>
    <w:p w:rsidR="00604E51" w:rsidRDefault="00604E51"/>
    <w:p w:rsidR="00604E51" w:rsidRDefault="00604E51"/>
    <w:p w:rsidR="00604E51" w:rsidRPr="00AF1F76" w:rsidRDefault="00604E51"/>
    <w:sectPr w:rsidR="00604E51" w:rsidRPr="00AF1F76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12B2CAE"/>
    <w:multiLevelType w:val="hybridMultilevel"/>
    <w:tmpl w:val="16841A4C"/>
    <w:lvl w:ilvl="0" w:tplc="260ACC0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2"/>
        <w:szCs w:val="2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DCB45C2"/>
    <w:multiLevelType w:val="hybridMultilevel"/>
    <w:tmpl w:val="49D0163A"/>
    <w:lvl w:ilvl="0" w:tplc="6A906F88">
      <w:start w:val="1"/>
      <w:numFmt w:val="russianUpp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18001BC"/>
    <w:multiLevelType w:val="hybridMultilevel"/>
    <w:tmpl w:val="64CC83FC"/>
    <w:lvl w:ilvl="0" w:tplc="9AC29E24">
      <w:start w:val="1"/>
      <w:numFmt w:val="decimal"/>
      <w:lvlText w:val="%1."/>
      <w:lvlJc w:val="left"/>
      <w:pPr>
        <w:ind w:left="1065" w:hanging="705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1453"/>
    <w:rsid w:val="0002418B"/>
    <w:rsid w:val="001B231C"/>
    <w:rsid w:val="001F0BC7"/>
    <w:rsid w:val="00342D22"/>
    <w:rsid w:val="00604E51"/>
    <w:rsid w:val="00734712"/>
    <w:rsid w:val="00AF1F76"/>
    <w:rsid w:val="00D31453"/>
    <w:rsid w:val="00E209E2"/>
    <w:rsid w:val="00E215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E5CC23D4-1E5E-4E7C-BEC9-1B8259E359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library.rsue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27</Pages>
  <Words>6128</Words>
  <Characters>46082</Characters>
  <Application>Microsoft Office Word</Application>
  <DocSecurity>0</DocSecurity>
  <Lines>384</Lines>
  <Paragraphs>104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2018-2019_40_03_01_01_1_plx_Международная безопасность и проблема терроризма</vt:lpstr>
      <vt:lpstr>Лист1</vt:lpstr>
    </vt:vector>
  </TitlesOfParts>
  <Company>Microsoft</Company>
  <LinksUpToDate>false</LinksUpToDate>
  <CharactersWithSpaces>52106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2018-2019_40_03_01_01_1_plx_Международная безопасность и проблема терроризма</dc:title>
  <dc:creator>FastReport.NET</dc:creator>
  <cp:lastModifiedBy>Вера Ю. Гречкина</cp:lastModifiedBy>
  <cp:revision>5</cp:revision>
  <dcterms:created xsi:type="dcterms:W3CDTF">2018-10-09T13:47:00Z</dcterms:created>
  <dcterms:modified xsi:type="dcterms:W3CDTF">2021-08-16T13:50:00Z</dcterms:modified>
</cp:coreProperties>
</file>