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55D" w:rsidRDefault="003D0085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85" w:rsidRDefault="003D0085">
      <w:pPr>
        <w:rPr>
          <w:sz w:val="0"/>
          <w:szCs w:val="0"/>
        </w:rPr>
      </w:pPr>
    </w:p>
    <w:p w:rsidR="003D0085" w:rsidRDefault="003D0085">
      <w:pPr>
        <w:rPr>
          <w:sz w:val="0"/>
          <w:szCs w:val="0"/>
        </w:rPr>
      </w:pPr>
    </w:p>
    <w:p w:rsidR="003D0085" w:rsidRDefault="003D0085">
      <w:pPr>
        <w:rPr>
          <w:sz w:val="0"/>
          <w:szCs w:val="0"/>
        </w:rPr>
      </w:pPr>
    </w:p>
    <w:p w:rsidR="003D0085" w:rsidRDefault="003D0085">
      <w:pPr>
        <w:rPr>
          <w:sz w:val="0"/>
          <w:szCs w:val="0"/>
        </w:rPr>
      </w:pPr>
    </w:p>
    <w:p w:rsidR="003D0085" w:rsidRDefault="003D0085">
      <w:pPr>
        <w:rPr>
          <w:sz w:val="0"/>
          <w:szCs w:val="0"/>
        </w:rPr>
      </w:pPr>
    </w:p>
    <w:p w:rsidR="003D0085" w:rsidRDefault="003D0085">
      <w:pPr>
        <w:rPr>
          <w:sz w:val="0"/>
          <w:szCs w:val="0"/>
        </w:rPr>
      </w:pPr>
    </w:p>
    <w:p w:rsidR="003D0085" w:rsidRDefault="003D0085">
      <w:pPr>
        <w:rPr>
          <w:sz w:val="0"/>
          <w:szCs w:val="0"/>
        </w:rPr>
      </w:pPr>
    </w:p>
    <w:p w:rsidR="003D0085" w:rsidRDefault="003D0085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85" w:rsidRDefault="003D0085">
      <w:pPr>
        <w:rPr>
          <w:sz w:val="0"/>
          <w:szCs w:val="0"/>
        </w:rPr>
      </w:pPr>
    </w:p>
    <w:p w:rsidR="003D0085" w:rsidRDefault="003D0085">
      <w:pPr>
        <w:rPr>
          <w:sz w:val="0"/>
          <w:szCs w:val="0"/>
        </w:rPr>
      </w:pPr>
    </w:p>
    <w:p w:rsidR="003D0085" w:rsidRDefault="003D0085">
      <w:pPr>
        <w:rPr>
          <w:sz w:val="0"/>
          <w:szCs w:val="0"/>
        </w:rPr>
      </w:pPr>
    </w:p>
    <w:p w:rsidR="003D0085" w:rsidRDefault="003D0085">
      <w:pPr>
        <w:rPr>
          <w:sz w:val="0"/>
          <w:szCs w:val="0"/>
        </w:rPr>
      </w:pPr>
    </w:p>
    <w:p w:rsidR="003D0085" w:rsidRDefault="003D0085">
      <w:pPr>
        <w:rPr>
          <w:sz w:val="0"/>
          <w:szCs w:val="0"/>
        </w:rPr>
      </w:pPr>
    </w:p>
    <w:p w:rsidR="003D0085" w:rsidRDefault="003D0085">
      <w:pPr>
        <w:rPr>
          <w:sz w:val="0"/>
          <w:szCs w:val="0"/>
        </w:rPr>
      </w:pPr>
    </w:p>
    <w:p w:rsidR="003D0085" w:rsidRPr="003D0085" w:rsidRDefault="003D008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9D555D">
        <w:trPr>
          <w:trHeight w:hRule="exact" w:val="555"/>
        </w:trPr>
        <w:tc>
          <w:tcPr>
            <w:tcW w:w="14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852" w:type="dxa"/>
          </w:tcPr>
          <w:p w:rsidR="009D555D" w:rsidRDefault="009D555D"/>
        </w:tc>
        <w:tc>
          <w:tcPr>
            <w:tcW w:w="852" w:type="dxa"/>
          </w:tcPr>
          <w:p w:rsidR="009D555D" w:rsidRDefault="009D555D"/>
        </w:tc>
        <w:tc>
          <w:tcPr>
            <w:tcW w:w="3403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D555D">
        <w:trPr>
          <w:trHeight w:hRule="exact" w:val="138"/>
        </w:trPr>
        <w:tc>
          <w:tcPr>
            <w:tcW w:w="14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852" w:type="dxa"/>
          </w:tcPr>
          <w:p w:rsidR="009D555D" w:rsidRDefault="009D555D"/>
        </w:tc>
        <w:tc>
          <w:tcPr>
            <w:tcW w:w="852" w:type="dxa"/>
          </w:tcPr>
          <w:p w:rsidR="009D555D" w:rsidRDefault="009D555D"/>
        </w:tc>
        <w:tc>
          <w:tcPr>
            <w:tcW w:w="3403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</w:tr>
      <w:tr w:rsidR="009D555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555D" w:rsidRDefault="009D555D"/>
        </w:tc>
      </w:tr>
      <w:tr w:rsidR="009D555D">
        <w:trPr>
          <w:trHeight w:hRule="exact" w:val="13"/>
        </w:trPr>
        <w:tc>
          <w:tcPr>
            <w:tcW w:w="14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852" w:type="dxa"/>
          </w:tcPr>
          <w:p w:rsidR="009D555D" w:rsidRDefault="009D555D"/>
        </w:tc>
        <w:tc>
          <w:tcPr>
            <w:tcW w:w="852" w:type="dxa"/>
          </w:tcPr>
          <w:p w:rsidR="009D555D" w:rsidRDefault="009D555D"/>
        </w:tc>
        <w:tc>
          <w:tcPr>
            <w:tcW w:w="3403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</w:tr>
      <w:tr w:rsidR="009D555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555D" w:rsidRDefault="009D555D"/>
        </w:tc>
      </w:tr>
      <w:tr w:rsidR="009D555D">
        <w:trPr>
          <w:trHeight w:hRule="exact" w:val="96"/>
        </w:trPr>
        <w:tc>
          <w:tcPr>
            <w:tcW w:w="14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852" w:type="dxa"/>
          </w:tcPr>
          <w:p w:rsidR="009D555D" w:rsidRDefault="009D555D"/>
        </w:tc>
        <w:tc>
          <w:tcPr>
            <w:tcW w:w="852" w:type="dxa"/>
          </w:tcPr>
          <w:p w:rsidR="009D555D" w:rsidRDefault="009D555D"/>
        </w:tc>
        <w:tc>
          <w:tcPr>
            <w:tcW w:w="3403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</w:tr>
      <w:tr w:rsidR="009D555D" w:rsidRPr="003D0085">
        <w:trPr>
          <w:trHeight w:hRule="exact" w:val="478"/>
        </w:trPr>
        <w:tc>
          <w:tcPr>
            <w:tcW w:w="14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416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Pr="00161C66" w:rsidRDefault="009D555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>
        <w:trPr>
          <w:trHeight w:hRule="exact" w:val="277"/>
        </w:trPr>
        <w:tc>
          <w:tcPr>
            <w:tcW w:w="143" w:type="dxa"/>
          </w:tcPr>
          <w:p w:rsidR="009D555D" w:rsidRPr="00161C66" w:rsidRDefault="009D555D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Default="009D555D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9D555D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>
            <w:pPr>
              <w:spacing w:after="0" w:line="240" w:lineRule="auto"/>
              <w:rPr>
                <w:sz w:val="24"/>
                <w:szCs w:val="24"/>
              </w:rPr>
            </w:pPr>
          </w:p>
          <w:p w:rsidR="009D555D" w:rsidRDefault="00161C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138"/>
        </w:trPr>
        <w:tc>
          <w:tcPr>
            <w:tcW w:w="143" w:type="dxa"/>
          </w:tcPr>
          <w:p w:rsidR="009D555D" w:rsidRDefault="009D555D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9D555D">
        <w:trPr>
          <w:trHeight w:hRule="exact" w:val="138"/>
        </w:trPr>
        <w:tc>
          <w:tcPr>
            <w:tcW w:w="143" w:type="dxa"/>
          </w:tcPr>
          <w:p w:rsidR="009D555D" w:rsidRDefault="009D555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</w:tr>
      <w:tr w:rsidR="009D555D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852" w:type="dxa"/>
          </w:tcPr>
          <w:p w:rsidR="009D555D" w:rsidRDefault="009D555D"/>
        </w:tc>
        <w:tc>
          <w:tcPr>
            <w:tcW w:w="852" w:type="dxa"/>
          </w:tcPr>
          <w:p w:rsidR="009D555D" w:rsidRDefault="009D555D"/>
        </w:tc>
        <w:tc>
          <w:tcPr>
            <w:tcW w:w="3403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</w:tr>
      <w:tr w:rsidR="009D555D" w:rsidRPr="003D0085">
        <w:trPr>
          <w:trHeight w:hRule="exact" w:val="555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</w:t>
            </w:r>
            <w:proofErr w:type="gramStart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.с</w:t>
            </w:r>
            <w:proofErr w:type="gramEnd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оц.н</w:t>
            </w:r>
            <w:proofErr w:type="spellEnd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к.ю.н., профессор, Федоренко Н.В. _________________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</w:tr>
      <w:tr w:rsidR="009D555D" w:rsidRPr="003D0085">
        <w:trPr>
          <w:trHeight w:hRule="exact" w:val="416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555D" w:rsidRPr="00161C66" w:rsidRDefault="009D555D"/>
        </w:tc>
      </w:tr>
      <w:tr w:rsidR="009D555D" w:rsidRPr="003D0085">
        <w:trPr>
          <w:trHeight w:hRule="exact" w:val="13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555D" w:rsidRPr="00161C66" w:rsidRDefault="009D555D"/>
        </w:tc>
      </w:tr>
      <w:tr w:rsidR="009D555D" w:rsidRPr="003D0085">
        <w:trPr>
          <w:trHeight w:hRule="exact" w:val="96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478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694"/>
        </w:trPr>
        <w:tc>
          <w:tcPr>
            <w:tcW w:w="143" w:type="dxa"/>
          </w:tcPr>
          <w:p w:rsidR="009D555D" w:rsidRPr="00161C66" w:rsidRDefault="009D555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9D555D">
        <w:trPr>
          <w:trHeight w:hRule="exact" w:val="277"/>
        </w:trPr>
        <w:tc>
          <w:tcPr>
            <w:tcW w:w="143" w:type="dxa"/>
          </w:tcPr>
          <w:p w:rsidR="009D555D" w:rsidRPr="00161C66" w:rsidRDefault="009D555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>
            <w:pPr>
              <w:spacing w:after="0" w:line="240" w:lineRule="auto"/>
              <w:rPr>
                <w:sz w:val="24"/>
                <w:szCs w:val="24"/>
              </w:rPr>
            </w:pPr>
          </w:p>
          <w:p w:rsidR="009D555D" w:rsidRDefault="00161C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9D555D">
        <w:trPr>
          <w:trHeight w:hRule="exact" w:val="138"/>
        </w:trPr>
        <w:tc>
          <w:tcPr>
            <w:tcW w:w="143" w:type="dxa"/>
          </w:tcPr>
          <w:p w:rsidR="009D555D" w:rsidRDefault="009D555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</w:tr>
      <w:tr w:rsidR="009D555D" w:rsidRPr="003D0085">
        <w:trPr>
          <w:trHeight w:hRule="exact" w:val="416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Pr="00161C66" w:rsidRDefault="009D555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</w:t>
            </w:r>
            <w:proofErr w:type="gramStart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.с</w:t>
            </w:r>
            <w:proofErr w:type="gramEnd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оц.н</w:t>
            </w:r>
            <w:proofErr w:type="spellEnd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к.ю.н., профессор, Федоренко Н.В. _________________</w:t>
            </w:r>
          </w:p>
        </w:tc>
      </w:tr>
      <w:tr w:rsidR="009D555D" w:rsidRPr="003D0085">
        <w:trPr>
          <w:trHeight w:hRule="exact" w:val="166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555D" w:rsidRPr="00161C66" w:rsidRDefault="009D555D"/>
        </w:tc>
      </w:tr>
      <w:tr w:rsidR="009D555D" w:rsidRPr="003D0085">
        <w:trPr>
          <w:trHeight w:hRule="exact" w:val="96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555D" w:rsidRPr="00161C66" w:rsidRDefault="009D555D"/>
        </w:tc>
      </w:tr>
      <w:tr w:rsidR="009D555D" w:rsidRPr="003D0085">
        <w:trPr>
          <w:trHeight w:hRule="exact" w:val="124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478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694"/>
        </w:trPr>
        <w:tc>
          <w:tcPr>
            <w:tcW w:w="143" w:type="dxa"/>
          </w:tcPr>
          <w:p w:rsidR="009D555D" w:rsidRPr="00161C66" w:rsidRDefault="009D555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9D555D">
        <w:trPr>
          <w:trHeight w:hRule="exact" w:val="277"/>
        </w:trPr>
        <w:tc>
          <w:tcPr>
            <w:tcW w:w="143" w:type="dxa"/>
          </w:tcPr>
          <w:p w:rsidR="009D555D" w:rsidRPr="00161C66" w:rsidRDefault="009D555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>
            <w:pPr>
              <w:spacing w:after="0" w:line="240" w:lineRule="auto"/>
              <w:rPr>
                <w:sz w:val="24"/>
                <w:szCs w:val="24"/>
              </w:rPr>
            </w:pPr>
          </w:p>
          <w:p w:rsidR="009D555D" w:rsidRDefault="00161C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9D555D">
        <w:trPr>
          <w:trHeight w:hRule="exact" w:val="138"/>
        </w:trPr>
        <w:tc>
          <w:tcPr>
            <w:tcW w:w="143" w:type="dxa"/>
          </w:tcPr>
          <w:p w:rsidR="009D555D" w:rsidRDefault="009D555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</w:tr>
      <w:tr w:rsidR="009D555D" w:rsidRPr="003D0085">
        <w:trPr>
          <w:trHeight w:hRule="exact" w:val="416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Pr="00161C66" w:rsidRDefault="009D555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</w:t>
            </w:r>
            <w:proofErr w:type="gramStart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.с</w:t>
            </w:r>
            <w:proofErr w:type="gramEnd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оц.н</w:t>
            </w:r>
            <w:proofErr w:type="spellEnd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к.ю.н., профессор, Федоренко Н.В. _________________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555D" w:rsidRPr="00161C66" w:rsidRDefault="009D555D"/>
        </w:tc>
      </w:tr>
      <w:tr w:rsidR="009D555D" w:rsidRPr="003D0085">
        <w:trPr>
          <w:trHeight w:hRule="exact" w:val="13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555D" w:rsidRPr="00161C66" w:rsidRDefault="009D555D"/>
        </w:tc>
      </w:tr>
      <w:tr w:rsidR="009D555D" w:rsidRPr="003D0085">
        <w:trPr>
          <w:trHeight w:hRule="exact" w:val="96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478"/>
        </w:trPr>
        <w:tc>
          <w:tcPr>
            <w:tcW w:w="14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833"/>
        </w:trPr>
        <w:tc>
          <w:tcPr>
            <w:tcW w:w="143" w:type="dxa"/>
          </w:tcPr>
          <w:p w:rsidR="009D555D" w:rsidRPr="00161C66" w:rsidRDefault="009D555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9D555D">
        <w:trPr>
          <w:trHeight w:hRule="exact" w:val="277"/>
        </w:trPr>
        <w:tc>
          <w:tcPr>
            <w:tcW w:w="143" w:type="dxa"/>
          </w:tcPr>
          <w:p w:rsidR="009D555D" w:rsidRPr="00161C66" w:rsidRDefault="009D555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>
            <w:pPr>
              <w:spacing w:after="0" w:line="240" w:lineRule="auto"/>
              <w:rPr>
                <w:sz w:val="24"/>
                <w:szCs w:val="24"/>
              </w:rPr>
            </w:pPr>
          </w:p>
          <w:p w:rsidR="009D555D" w:rsidRDefault="00161C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9D555D">
        <w:trPr>
          <w:trHeight w:hRule="exact" w:val="138"/>
        </w:trPr>
        <w:tc>
          <w:tcPr>
            <w:tcW w:w="143" w:type="dxa"/>
          </w:tcPr>
          <w:p w:rsidR="009D555D" w:rsidRDefault="009D555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</w:tr>
      <w:tr w:rsidR="009D555D">
        <w:trPr>
          <w:trHeight w:hRule="exact" w:val="138"/>
        </w:trPr>
        <w:tc>
          <w:tcPr>
            <w:tcW w:w="14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852" w:type="dxa"/>
          </w:tcPr>
          <w:p w:rsidR="009D555D" w:rsidRDefault="009D555D"/>
        </w:tc>
        <w:tc>
          <w:tcPr>
            <w:tcW w:w="852" w:type="dxa"/>
          </w:tcPr>
          <w:p w:rsidR="009D555D" w:rsidRDefault="009D555D"/>
        </w:tc>
        <w:tc>
          <w:tcPr>
            <w:tcW w:w="3403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Pr="00161C66" w:rsidRDefault="009D555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</w:t>
            </w:r>
            <w:proofErr w:type="gramStart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.с</w:t>
            </w:r>
            <w:proofErr w:type="gramEnd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оц.н</w:t>
            </w:r>
            <w:proofErr w:type="spellEnd"/>
            <w:r w:rsidRPr="00161C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к.ю.н., профессор, Федоренко Н.В. _________________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</w:tr>
    </w:tbl>
    <w:p w:rsidR="009D555D" w:rsidRPr="00161C66" w:rsidRDefault="00161C66">
      <w:pPr>
        <w:rPr>
          <w:sz w:val="0"/>
          <w:szCs w:val="0"/>
        </w:rPr>
      </w:pPr>
      <w:r w:rsidRPr="00161C6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91"/>
        <w:gridCol w:w="1759"/>
        <w:gridCol w:w="4795"/>
        <w:gridCol w:w="970"/>
      </w:tblGrid>
      <w:tr w:rsidR="009D555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5104" w:type="dxa"/>
          </w:tcPr>
          <w:p w:rsidR="009D555D" w:rsidRDefault="009D55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D555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D55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является освоение студентами основ нотариата, понимание и осознание значения профессиональной деятельности нотариусов в структуре российских правоохранительных органов, овладение навыками применения нотариальной деятельности и отдельных нотариальных действий в практической деятельности.</w:t>
            </w:r>
          </w:p>
        </w:tc>
      </w:tr>
      <w:tr w:rsidR="009D55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норм, регулирующих деятельность нотариата, место нотариата в системе правоохранительных органов, публично-правовая природа нотариата;</w:t>
            </w:r>
          </w:p>
        </w:tc>
      </w:tr>
      <w:tr w:rsidR="009D555D" w:rsidRPr="003D008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освоение студентами базовых понятий и принципов нотариата, организационно-правовые основы построения нотариата в России;</w:t>
            </w:r>
          </w:p>
        </w:tc>
      </w:tr>
      <w:tr w:rsidR="009D555D" w:rsidRPr="003D00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структуры нотариального института;</w:t>
            </w:r>
          </w:p>
        </w:tc>
      </w:tr>
      <w:tr w:rsidR="009D555D" w:rsidRPr="003D008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правил совершения нотариальных действий, правил правового регулирования нотариальной деятельности;</w:t>
            </w:r>
          </w:p>
        </w:tc>
      </w:tr>
      <w:tr w:rsidR="009D555D" w:rsidRPr="003D00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совершения отдельных видов нотариальных действий;</w:t>
            </w:r>
          </w:p>
        </w:tc>
      </w:tr>
      <w:tr w:rsidR="009D555D" w:rsidRPr="003D008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знаний, полученных в рамках изучения общепрофессиональных специальных дисциплин, посвященных деятельности нотариата.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Pr="00161C66" w:rsidRDefault="009D555D"/>
        </w:tc>
        <w:tc>
          <w:tcPr>
            <w:tcW w:w="625" w:type="dxa"/>
          </w:tcPr>
          <w:p w:rsidR="009D555D" w:rsidRPr="00161C66" w:rsidRDefault="009D555D"/>
        </w:tc>
        <w:tc>
          <w:tcPr>
            <w:tcW w:w="2071" w:type="dxa"/>
          </w:tcPr>
          <w:p w:rsidR="009D555D" w:rsidRPr="00161C66" w:rsidRDefault="009D555D"/>
        </w:tc>
        <w:tc>
          <w:tcPr>
            <w:tcW w:w="1844" w:type="dxa"/>
          </w:tcPr>
          <w:p w:rsidR="009D555D" w:rsidRPr="00161C66" w:rsidRDefault="009D555D"/>
        </w:tc>
        <w:tc>
          <w:tcPr>
            <w:tcW w:w="5104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9D555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D555D" w:rsidRPr="003D0085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9D555D" w:rsidRPr="003D008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9D55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9D55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D555D" w:rsidRPr="003D00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первичных профессиональных умений и навыков</w:t>
            </w:r>
          </w:p>
        </w:tc>
      </w:tr>
      <w:tr w:rsidR="009D555D" w:rsidRPr="003D008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D55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D55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9D55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D555D" w:rsidRPr="003D00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противодействия легализации денежных средств и финансированию терроризма</w:t>
            </w:r>
          </w:p>
        </w:tc>
      </w:tr>
      <w:tr w:rsidR="009D55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D55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D55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D555D" w:rsidRPr="003D00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</w:t>
            </w:r>
          </w:p>
        </w:tc>
      </w:tr>
      <w:tr w:rsidR="009D555D" w:rsidRPr="003D00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земельных и градостроительных отношений (региональный аспект)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Pr="00161C66" w:rsidRDefault="009D555D"/>
        </w:tc>
        <w:tc>
          <w:tcPr>
            <w:tcW w:w="625" w:type="dxa"/>
          </w:tcPr>
          <w:p w:rsidR="009D555D" w:rsidRPr="00161C66" w:rsidRDefault="009D555D"/>
        </w:tc>
        <w:tc>
          <w:tcPr>
            <w:tcW w:w="2071" w:type="dxa"/>
          </w:tcPr>
          <w:p w:rsidR="009D555D" w:rsidRPr="00161C66" w:rsidRDefault="009D555D"/>
        </w:tc>
        <w:tc>
          <w:tcPr>
            <w:tcW w:w="1844" w:type="dxa"/>
          </w:tcPr>
          <w:p w:rsidR="009D555D" w:rsidRPr="00161C66" w:rsidRDefault="009D555D"/>
        </w:tc>
        <w:tc>
          <w:tcPr>
            <w:tcW w:w="5104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9D555D" w:rsidRPr="003D00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9D555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 положения о нотариате, которые включают в себя понятия, задачи деятельности нотариального института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625" w:type="dxa"/>
          </w:tcPr>
          <w:p w:rsidR="009D555D" w:rsidRPr="00161C66" w:rsidRDefault="009D555D"/>
        </w:tc>
        <w:tc>
          <w:tcPr>
            <w:tcW w:w="2071" w:type="dxa"/>
          </w:tcPr>
          <w:p w:rsidR="009D555D" w:rsidRPr="00161C66" w:rsidRDefault="009D555D"/>
        </w:tc>
        <w:tc>
          <w:tcPr>
            <w:tcW w:w="1844" w:type="dxa"/>
          </w:tcPr>
          <w:p w:rsidR="009D555D" w:rsidRPr="00161C66" w:rsidRDefault="009D555D"/>
        </w:tc>
        <w:tc>
          <w:tcPr>
            <w:tcW w:w="5104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на практике полученные теоретические знания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625" w:type="dxa"/>
          </w:tcPr>
          <w:p w:rsidR="009D555D" w:rsidRPr="00161C66" w:rsidRDefault="009D555D"/>
        </w:tc>
        <w:tc>
          <w:tcPr>
            <w:tcW w:w="2071" w:type="dxa"/>
          </w:tcPr>
          <w:p w:rsidR="009D555D" w:rsidRPr="00161C66" w:rsidRDefault="009D555D"/>
        </w:tc>
        <w:tc>
          <w:tcPr>
            <w:tcW w:w="1844" w:type="dxa"/>
          </w:tcPr>
          <w:p w:rsidR="009D555D" w:rsidRPr="00161C66" w:rsidRDefault="009D555D"/>
        </w:tc>
        <w:tc>
          <w:tcPr>
            <w:tcW w:w="5104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478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  сбора   и обработки    информации    для реализации   правовых   норм   в соответствующих сферах профессиональной деятельности</w:t>
            </w:r>
          </w:p>
        </w:tc>
      </w:tr>
      <w:tr w:rsidR="009D555D" w:rsidRPr="003D00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9D555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478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систему нотариальных органов, как гарант соблюдения прав и законных интересов и законных интересов граждан и организаций</w:t>
            </w:r>
          </w:p>
        </w:tc>
      </w:tr>
      <w:tr w:rsidR="009D555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решать практические задачи, основанные на примере нотариальной деятельности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625" w:type="dxa"/>
          </w:tcPr>
          <w:p w:rsidR="009D555D" w:rsidRPr="00161C66" w:rsidRDefault="009D555D"/>
        </w:tc>
        <w:tc>
          <w:tcPr>
            <w:tcW w:w="2071" w:type="dxa"/>
          </w:tcPr>
          <w:p w:rsidR="009D555D" w:rsidRPr="00161C66" w:rsidRDefault="009D555D"/>
        </w:tc>
        <w:tc>
          <w:tcPr>
            <w:tcW w:w="1844" w:type="dxa"/>
          </w:tcPr>
          <w:p w:rsidR="009D555D" w:rsidRPr="00161C66" w:rsidRDefault="009D555D"/>
        </w:tc>
        <w:tc>
          <w:tcPr>
            <w:tcW w:w="5104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9D555D" w:rsidRDefault="00161C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5"/>
        <w:gridCol w:w="3211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9D555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1277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порядком организации нотариальной деятельности в нотариальной конторе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545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1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1277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9D55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выполнения нотариальных действий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545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1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1277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нотариальную и судебную  практику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545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1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1277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478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особенностями применения норм действующего гражданского, семейного, земельного и налогового законодательства при осуществлении нотариальной деятельности</w:t>
            </w:r>
          </w:p>
        </w:tc>
      </w:tr>
      <w:tr w:rsidR="009D555D" w:rsidRPr="003D008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9D55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основания, условия совершения отдельных видов нотариальных действий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545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1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1277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давать юридические консультации гражданам по вопросам нотариальной деятельности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545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1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1277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478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системой нотариальных органов, как гарант соблюдения прав и законных интересов и законных интересов граждан и организаций</w:t>
            </w:r>
          </w:p>
        </w:tc>
      </w:tr>
      <w:tr w:rsidR="009D555D" w:rsidRPr="003D00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9D55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правовые нормы, регулирующие нотариальную деятельность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545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1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1277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 ориентироваться в нормативных актах о нотариате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545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1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1277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правовыми основами выполнения нотариальных действий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545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1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1277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9D55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обжалование нотариальных действий и ответственность нотариуса за допускаемые нарушения своих обязанностей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545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1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1277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гражданские правоотношения как объект нотариальной деятельности</w:t>
            </w:r>
          </w:p>
        </w:tc>
      </w:tr>
      <w:tr w:rsidR="009D555D" w:rsidRPr="003D0085">
        <w:trPr>
          <w:trHeight w:hRule="exact" w:val="138"/>
        </w:trPr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545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1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1277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555D" w:rsidRPr="003D0085">
        <w:trPr>
          <w:trHeight w:hRule="exact" w:val="277"/>
        </w:trPr>
        <w:tc>
          <w:tcPr>
            <w:tcW w:w="143" w:type="dxa"/>
          </w:tcPr>
          <w:p w:rsidR="009D555D" w:rsidRDefault="009D555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основаниями, условиями совершения отдельных видов нотариальных действий</w:t>
            </w:r>
          </w:p>
        </w:tc>
      </w:tr>
      <w:tr w:rsidR="009D555D" w:rsidRPr="003D0085">
        <w:trPr>
          <w:trHeight w:hRule="exact" w:val="416"/>
        </w:trPr>
        <w:tc>
          <w:tcPr>
            <w:tcW w:w="143" w:type="dxa"/>
          </w:tcPr>
          <w:p w:rsidR="009D555D" w:rsidRPr="00161C66" w:rsidRDefault="009D555D"/>
        </w:tc>
        <w:tc>
          <w:tcPr>
            <w:tcW w:w="852" w:type="dxa"/>
          </w:tcPr>
          <w:p w:rsidR="009D555D" w:rsidRPr="00161C66" w:rsidRDefault="009D555D"/>
        </w:tc>
        <w:tc>
          <w:tcPr>
            <w:tcW w:w="3545" w:type="dxa"/>
          </w:tcPr>
          <w:p w:rsidR="009D555D" w:rsidRPr="00161C66" w:rsidRDefault="009D555D"/>
        </w:tc>
        <w:tc>
          <w:tcPr>
            <w:tcW w:w="143" w:type="dxa"/>
          </w:tcPr>
          <w:p w:rsidR="009D555D" w:rsidRPr="00161C66" w:rsidRDefault="009D555D"/>
        </w:tc>
        <w:tc>
          <w:tcPr>
            <w:tcW w:w="851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1135" w:type="dxa"/>
          </w:tcPr>
          <w:p w:rsidR="009D555D" w:rsidRPr="00161C66" w:rsidRDefault="009D555D"/>
        </w:tc>
        <w:tc>
          <w:tcPr>
            <w:tcW w:w="1277" w:type="dxa"/>
          </w:tcPr>
          <w:p w:rsidR="009D555D" w:rsidRPr="00161C66" w:rsidRDefault="009D555D"/>
        </w:tc>
        <w:tc>
          <w:tcPr>
            <w:tcW w:w="710" w:type="dxa"/>
          </w:tcPr>
          <w:p w:rsidR="009D555D" w:rsidRPr="00161C66" w:rsidRDefault="009D555D"/>
        </w:tc>
        <w:tc>
          <w:tcPr>
            <w:tcW w:w="426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9D555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D555D" w:rsidRPr="003D0085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«Теоретико-правые основы нотариата»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</w:tr>
    </w:tbl>
    <w:p w:rsidR="009D555D" w:rsidRPr="00161C66" w:rsidRDefault="00161C66">
      <w:pPr>
        <w:rPr>
          <w:sz w:val="0"/>
          <w:szCs w:val="0"/>
        </w:rPr>
      </w:pPr>
      <w:r w:rsidRPr="00161C6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9D55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1277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D555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1.1: «Понятие и социальные задачи нотариата»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нотариата и органы, совершающие нотариальные действия.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Место нотариата в правовой системе России и среди органов гражданской юрисдикции.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Функции, принципы и гарантии нотариальной деятельности.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Источники законодательства о нотариате.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Основы законодательства РФ о нотариате.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1.2: «Организационно-правовые основы нотариата в России».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Организационные основы нотариальной деятельности. Лица, имеющие право совершать нотариальные действия.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назначения на должность нотариуса. Постоянное или временное прекращение полномочий нотариуса.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Осуществление полномочий временно отсутствующего нотариуса.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 Права, обязанности и ответственность нотариуса.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нотариуса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1.1: «История нотариата в России».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Нотариат в Древнем Вавилоне (Кодекс царя Хаммурапи).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Развитие нотариата в Древней Греции.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Римская империя, как источник возникновения и развития современного нотариата.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Этапы становления нотариальных органов. Формирование норм нотариального права в Древней Руси. Площадные подьячие. Сословие площадных подьячих.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Система нотариальных органов по Уложению 1649 года.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Домашний, явочный и крепостной порядок заключения договоров.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Временное положение о нотариальной части 1866г. Лица, имеющие право совершать нотариальные действия в конце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Становление советского нотариата. Государственный нотариат.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 Появление частного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нотариата–новый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этап в развитии нотариата.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член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союза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латинского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</w:tbl>
    <w:p w:rsidR="009D555D" w:rsidRDefault="00161C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9D55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1277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D555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1.2: «Понятие и социальные задачи нотариата».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Публично-правовые основы нотариальной деятельности.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Социальные функции нотариата.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Нотариат и другие формы юридической помощи.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Нотариат как гарант обеспечения защиты  прав и законных интересов граждан и юридических лиц.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поддержка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1.3: «Организационно-правовые основы построения нотариата в России».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Основы экономики нотариальной деятельности.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Финансирование нотариальной деятельности.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Размеры государственной пошлины и нотариального тарифа.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Налогообложение нотариусов.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Страхование деятельности нотариуса, занимающегося частной практикой.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1.4:  «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нотариусов»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Понятие и формы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за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нотариальной деятельностью.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Внесудебный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нотариусов.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Судебный и налоговый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нотариусов.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Кодекс профессиональной этики нотариусов в РФ.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нотариусов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</w:tbl>
    <w:p w:rsidR="009D555D" w:rsidRDefault="00161C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19"/>
        <w:gridCol w:w="812"/>
        <w:gridCol w:w="681"/>
        <w:gridCol w:w="1102"/>
        <w:gridCol w:w="1213"/>
        <w:gridCol w:w="672"/>
        <w:gridCol w:w="388"/>
        <w:gridCol w:w="946"/>
      </w:tblGrid>
      <w:tr w:rsidR="009D55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1277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D555D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1: «История нотариата в России».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Нотариат в Древнем Вавилоне (Кодекс царя Хаммурапи).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Развитие нотариата в Древней Греции.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Римская империя, как источник возникновения и развития современного нотариата.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Этапы становления нотариальных органов. Формирование норм нотариального права в Древней Руси. Площадные подьячие. Сословие площадных подьячих.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Система нотариальных органов по Уложению 1649 года.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Домашний, явочный и крепостной порядок заключения договоров.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Временное положение о нотариальной части 1866г. Лица, имеющие право совершать нотариальные действия в конце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Становление советского нотариата. Государственный нотариат. Надзор и руководство нотариата.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 Появление частного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нотариата–новый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этап в развитии нотариата.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член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союза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латинского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2: «Понятие и социальные задачи нотариата».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Место нотариата в системе правоохранительных органов.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Система нотариальных органов как гарант соблюдения прав и законных интересов граждан и организаций.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Нотариальная деятельность: понятие и принципы.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Разработка доктрины нотариального права,  определение его места в системе права Российской Федерации.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Государственное воздействие на нотариат: направления, формы, критерии эффективности.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</w:tbl>
    <w:p w:rsidR="009D555D" w:rsidRDefault="00161C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39"/>
        <w:gridCol w:w="118"/>
        <w:gridCol w:w="806"/>
        <w:gridCol w:w="668"/>
        <w:gridCol w:w="1098"/>
        <w:gridCol w:w="1206"/>
        <w:gridCol w:w="668"/>
        <w:gridCol w:w="385"/>
        <w:gridCol w:w="940"/>
      </w:tblGrid>
      <w:tr w:rsidR="009D55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1277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D555D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3: «Организационно-правовые основы нотариата в России».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Организационные основы нотариальной деятельности.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Государственные нотариальные конторы. Нотариус, занимающийся частной практикой.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Личная печать, штамбы и бланки нотариуса.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Электронная подпись нотариуса.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Квалификационный экзамен.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Квалификационная и апелляционная комиссии.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Стажер, помощник нотариуса и лица, обеспечивающие деятельность нотариуса.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Порядок замещения нотариуса, занимающегося частной практикой.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Финансовое  обеспечение и налогообложение нотариусов.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Оплата нотариальных действий и других услуг, оказываемых при осуществлении нотариальной деятельности.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Льготы по оплате государственной пошлины при совершении нотариальных действий  в налоговом законодательстве.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4:  «Органы профессионального самоуправления».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Взаимодействие нотариата с органами юстиции.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Органы нотариального самоуправления.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Органы нотариальной палаты и их полномочия. Собрание членов нотариальной палаты.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Органы и полномочия Федеральной нотариальной палаты.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Компенсационный фонд Федеральной нотариальной палаты.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Контроль за финансово- хозяйственной деятельностью Федеральной нотариальной палаты.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 w:rsidRPr="003D008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«Правовое регулирование нотариальной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</w:tr>
      <w:tr w:rsidR="009D555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2.1: «Нотариальное делопроизводство».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Подведомственность юридических дел нотариусу и другим лицам, имеющим право совершения нотариальных действий.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 признаки нотариального действия.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Процедура и стадии нотариального производства.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Основные правила ведения нотариального делопроизводства.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</w:tbl>
    <w:p w:rsidR="009D555D" w:rsidRDefault="00161C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6"/>
        <w:gridCol w:w="119"/>
        <w:gridCol w:w="814"/>
        <w:gridCol w:w="673"/>
        <w:gridCol w:w="1103"/>
        <w:gridCol w:w="1214"/>
        <w:gridCol w:w="673"/>
        <w:gridCol w:w="389"/>
        <w:gridCol w:w="947"/>
      </w:tblGrid>
      <w:tr w:rsidR="009D55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1277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D555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2.2: «Правовое регулирование совершения отдельных видов нотариальных действий».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Основные правила совершения нотариальных действий.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Удостоверение сделок.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Принятие мер к охране наследственного имущества. Выдача свидетельств о праве на наследство.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Выдача свидетельств о праве собственности на долю в общем имуществе супругов.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Свидетельствование верности копий документов и выписок из них, подлинности подписи и верности перевода.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2.1: «Нотариальное делопроизводство».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Прием, регистрация и отправление документов.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Формирование, оформление дел, экспертиза ценности документов. Хранение документов нотариусом.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 Порядок ведения и заполнения реестров для регистрации нотариальных действий.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Особенности формирования и оформления отдельных видов дел.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Электронный документооборот в нотариальной деятельности.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2.2: «Правовое регулирование совершения отдельных видов нотариальных действий».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Удостоверение завещаний.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Удостоверение доверенностей.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Удостоверение фактов.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Передача заявлений физических и юридических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Принятие в депозит денежных сумм и ценных бумаг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Совершение исполнительных надписей.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Совершение протестов векселей.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Принятие на хранение документов.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Совершение морских протестов.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Обеспечение доказательств.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Регистрация уведомлений о залоге движимого имущества.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Удостоверение равнозначности электронного документа документу на бумажном носителе. Удостоверение равнозначности документа на бумажном носителе электронному документу.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Удостоверение решения органа управления юридического лица.</w:t>
            </w:r>
          </w:p>
          <w:p w:rsidR="009D555D" w:rsidRPr="00161C66" w:rsidRDefault="009D555D">
            <w:pPr>
              <w:spacing w:after="0" w:line="240" w:lineRule="auto"/>
              <w:rPr>
                <w:sz w:val="19"/>
                <w:szCs w:val="19"/>
              </w:rPr>
            </w:pP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</w:tbl>
    <w:p w:rsidR="009D555D" w:rsidRDefault="00161C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1"/>
        <w:gridCol w:w="119"/>
        <w:gridCol w:w="813"/>
        <w:gridCol w:w="682"/>
        <w:gridCol w:w="1103"/>
        <w:gridCol w:w="1214"/>
        <w:gridCol w:w="673"/>
        <w:gridCol w:w="389"/>
        <w:gridCol w:w="947"/>
      </w:tblGrid>
      <w:tr w:rsidR="009D55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1277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D555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2.3: «Нотариат в международном гражданском обороте»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правила совершения нотариальных действий с иностранным элементом.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Участие иностранных граждан и организаций в нотариальном производстве.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Применение нотариусами норм иностранного права.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Особенности совершения нотариальных действий в международном обороте.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Легализация документов.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Международное наследование.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Сделки с иностранным элементом.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5:  «Нотариальное делопроизводство».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основные правила ведения нотариального делопроизводства.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Формы реестров для регистрации нотариальных действий, нотариальных свидетельств и удостоверительных надписей.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Основания и сроки отложения и приостановления совершения нотариальных действий.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Отказ в совершении нотариального действия.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Обжалование нотариальных действий или отказа в их совершении.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Электронный документооборот в нотариальной деятельности.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Единая информационная система нотариата.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6: «Правовое регулирование совершения отдельных видов нотариальных действий».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правила удостоверения сделок и согласий.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Удостоверение договоров об отчуждении недвижимого имущества.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Особенности удостоверения сделок с земельными участками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Удостоверение договоров ренты и пожизненного содержания с иждивением.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Удостоверение договоров залога.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Удостоверение сделок с автотранспортными средствами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</w:tbl>
    <w:p w:rsidR="009D555D" w:rsidRDefault="00161C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2"/>
        <w:gridCol w:w="134"/>
        <w:gridCol w:w="801"/>
        <w:gridCol w:w="675"/>
        <w:gridCol w:w="1104"/>
        <w:gridCol w:w="1217"/>
        <w:gridCol w:w="675"/>
        <w:gridCol w:w="390"/>
        <w:gridCol w:w="949"/>
      </w:tblGrid>
      <w:tr w:rsidR="009D55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1277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D555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7: «Применение нотариусом норм иностранного права».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положение иностранных граждан и организаций.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Применение российскими нотариусами норм иностранного права.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Особенности совершения нотариальных действий в международном обороте.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Легализация документов.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Удостоверение доверенностей, предназначенных для действия за границей.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Принятие нотариусом документов, составленных за границей.</w:t>
            </w:r>
          </w:p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</w:tr>
      <w:tr w:rsidR="009D555D">
        <w:trPr>
          <w:trHeight w:hRule="exact" w:val="277"/>
        </w:trPr>
        <w:tc>
          <w:tcPr>
            <w:tcW w:w="993" w:type="dxa"/>
          </w:tcPr>
          <w:p w:rsidR="009D555D" w:rsidRDefault="009D555D"/>
        </w:tc>
        <w:tc>
          <w:tcPr>
            <w:tcW w:w="3545" w:type="dxa"/>
          </w:tcPr>
          <w:p w:rsidR="009D555D" w:rsidRDefault="009D555D"/>
        </w:tc>
        <w:tc>
          <w:tcPr>
            <w:tcW w:w="143" w:type="dxa"/>
          </w:tcPr>
          <w:p w:rsidR="009D555D" w:rsidRDefault="009D555D"/>
        </w:tc>
        <w:tc>
          <w:tcPr>
            <w:tcW w:w="851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1135" w:type="dxa"/>
          </w:tcPr>
          <w:p w:rsidR="009D555D" w:rsidRDefault="009D555D"/>
        </w:tc>
        <w:tc>
          <w:tcPr>
            <w:tcW w:w="1277" w:type="dxa"/>
          </w:tcPr>
          <w:p w:rsidR="009D555D" w:rsidRDefault="009D555D"/>
        </w:tc>
        <w:tc>
          <w:tcPr>
            <w:tcW w:w="710" w:type="dxa"/>
          </w:tcPr>
          <w:p w:rsidR="009D555D" w:rsidRDefault="009D555D"/>
        </w:tc>
        <w:tc>
          <w:tcPr>
            <w:tcW w:w="426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</w:tr>
      <w:tr w:rsidR="009D555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D555D" w:rsidRPr="003D00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9D555D" w:rsidRPr="003D0085">
        <w:trPr>
          <w:trHeight w:hRule="exact" w:val="931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9D555D" w:rsidRPr="00161C66" w:rsidRDefault="009D555D">
            <w:pPr>
              <w:spacing w:after="0" w:line="240" w:lineRule="auto"/>
              <w:rPr>
                <w:sz w:val="19"/>
                <w:szCs w:val="19"/>
              </w:rPr>
            </w:pP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нотариата и органы, совершающие нотариальные действия.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Актуальные вопросы правового регулирования деятельности нотариата в Российской Федерации.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Правовое положение нотариусов и должностных лиц, уполномоченных совершать нотариальные действия.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Функции, принципы и гарантии нотариальной деятельности.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История возникновения и развития нотариата в России.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Источники законодательства о нотариате.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Права, обязанности и ответственность нотариуса.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Порядок назначения на должность нотариуса. Постоянное или временное прекращение полномочий нотариуса.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Федеральная нотариальная палата и региональные нотариальные палаты.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Финансирование нотариальной деятельности.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Налогообложение нотариусов.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Страхование нотариальной деятельности.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Стажер, помощник нотариуса и лица, обеспечивающие деятельность нотариуса.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Осуществление полномочий временно отсутствующего нотариуса.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нотариусов.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Подведомственность юридических дел нотариусу и другим лицам, имеющим право совершения нотариальных действий.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Основные правила ведения нотариального делопроизводства.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Электронный документооборот в нотариальной деятельности.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Общие правила совершения нотариальных действий.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Удостоверение сделок.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Принятие мер к охране наследственного имущества. Выдача свидетельств о праве на наследство.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Выдача свидетельства о праве собственности на долю в общем имуществе супругов.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Свидетельствование верности копии документов и выписок из них, подлинности подписи и верности перевода.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Удостоверение фактов.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Передача заявлений физических и юридических лиц.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Принятие в депозит денежных сумм и ценных бумаг.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Совершение исполнительных надписей.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Совершение протестов векселей.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Принятие на хранение документов.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Совершение морских протестов.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Обеспечение доказательств.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Регистрация уведомлений о залоге движимого имущества.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Удостоверение равнозначности электронного документа документу на бумажном носителе. Удостоверение равнозначности документа на бумажном носителе электронному документу.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Удостоверение решения органа управления юридического лица.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Нотариус в наследственных правоотношениях.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Основания и сроки отложения и приостановления совершения нотариальных действий.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Отказ в совершении нотариального действия.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Обжалование нотариальных действий или отказа в их совершении.</w:t>
            </w:r>
          </w:p>
        </w:tc>
      </w:tr>
    </w:tbl>
    <w:p w:rsidR="009D555D" w:rsidRPr="00161C66" w:rsidRDefault="00161C66">
      <w:pPr>
        <w:rPr>
          <w:sz w:val="0"/>
          <w:szCs w:val="0"/>
        </w:rPr>
      </w:pPr>
      <w:r w:rsidRPr="00161C6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58"/>
        <w:gridCol w:w="1256"/>
        <w:gridCol w:w="1986"/>
        <w:gridCol w:w="3201"/>
        <w:gridCol w:w="1346"/>
        <w:gridCol w:w="1741"/>
      </w:tblGrid>
      <w:tr w:rsidR="009D555D" w:rsidTr="00161C66">
        <w:trPr>
          <w:trHeight w:hRule="exact" w:val="277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3403" w:type="dxa"/>
          </w:tcPr>
          <w:p w:rsidR="009D555D" w:rsidRDefault="009D555D"/>
        </w:tc>
        <w:tc>
          <w:tcPr>
            <w:tcW w:w="1702" w:type="dxa"/>
          </w:tcPr>
          <w:p w:rsidR="009D555D" w:rsidRDefault="009D55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9D555D" w:rsidRPr="003D0085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Нотариат в международном гражданском обороте.</w:t>
            </w:r>
          </w:p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Применение норм иностранного права в деятельности нотариуса.</w:t>
            </w:r>
          </w:p>
        </w:tc>
      </w:tr>
      <w:tr w:rsidR="009D555D" w:rsidRPr="003D00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9D555D" w:rsidRPr="003D00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9D555D" w:rsidRPr="003D0085" w:rsidTr="00161C66">
        <w:trPr>
          <w:trHeight w:hRule="exact" w:val="80"/>
        </w:trPr>
        <w:tc>
          <w:tcPr>
            <w:tcW w:w="710" w:type="dxa"/>
          </w:tcPr>
          <w:p w:rsidR="009D555D" w:rsidRPr="00161C66" w:rsidRDefault="009D555D"/>
        </w:tc>
        <w:tc>
          <w:tcPr>
            <w:tcW w:w="58" w:type="dxa"/>
          </w:tcPr>
          <w:p w:rsidR="009D555D" w:rsidRPr="00161C66" w:rsidRDefault="009D555D"/>
        </w:tc>
        <w:tc>
          <w:tcPr>
            <w:tcW w:w="1929" w:type="dxa"/>
          </w:tcPr>
          <w:p w:rsidR="009D555D" w:rsidRPr="00161C66" w:rsidRDefault="009D555D"/>
        </w:tc>
        <w:tc>
          <w:tcPr>
            <w:tcW w:w="1986" w:type="dxa"/>
          </w:tcPr>
          <w:p w:rsidR="009D555D" w:rsidRPr="00161C66" w:rsidRDefault="009D555D"/>
        </w:tc>
        <w:tc>
          <w:tcPr>
            <w:tcW w:w="3403" w:type="dxa"/>
          </w:tcPr>
          <w:p w:rsidR="009D555D" w:rsidRPr="00161C66" w:rsidRDefault="009D555D"/>
        </w:tc>
        <w:tc>
          <w:tcPr>
            <w:tcW w:w="1702" w:type="dxa"/>
          </w:tcPr>
          <w:p w:rsidR="009D555D" w:rsidRPr="00161C66" w:rsidRDefault="009D555D"/>
        </w:tc>
        <w:tc>
          <w:tcPr>
            <w:tcW w:w="993" w:type="dxa"/>
          </w:tcPr>
          <w:p w:rsidR="009D555D" w:rsidRPr="00161C66" w:rsidRDefault="009D555D"/>
        </w:tc>
      </w:tr>
      <w:tr w:rsidR="009D555D" w:rsidRPr="003D0085" w:rsidTr="00161C66">
        <w:trPr>
          <w:trHeight w:hRule="exact" w:val="16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6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9D55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D55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D55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9D555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D55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Плетнев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  <w:tr w:rsidR="009D555D" w:rsidRPr="003D0085" w:rsidTr="00161C66">
        <w:trPr>
          <w:trHeight w:hRule="exact" w:val="85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Волкова Н. А., Щербачева Л.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r w:rsidR="00437468" w:rsidRPr="004374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https://biblioclub.ru/index.php?page=book_red&amp;id=114429&amp;sr=1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D555D" w:rsidRPr="003D0085" w:rsidTr="00161C66">
        <w:trPr>
          <w:trHeight w:hRule="exact" w:val="84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Лазутин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органов нотариата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437468" w:rsidRPr="004374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https://biblioclub.ru/index.php?page=book_red&amp;id=142243&amp;sr=1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D555D" w:rsidRPr="003D0085" w:rsidTr="00161C66">
        <w:trPr>
          <w:trHeight w:hRule="exact" w:val="204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Эриашвили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Н. Д., Мирзоев Г. Б., Щербачева Л. В., Илюшина М. Н., 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Коновалов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А. И., Мирзоев Г. Б.,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Эриашвили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Н. Д., Илюшина М.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="00437468" w:rsidRPr="004374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End"/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https://biblioclub.ru/index.php?page=book_red&amp;id=426629&amp;sr=1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D555D" w:rsidRPr="00161C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D55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9D555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Авторы,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D555D" w:rsidTr="00161C66">
        <w:trPr>
          <w:trHeight w:hRule="exact" w:val="71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Москаленко И. В., Карпова С.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D555D" w:rsidRPr="003D0085" w:rsidTr="00161C66">
        <w:trPr>
          <w:trHeight w:hRule="exact" w:val="19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Максутин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В.,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Борякова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А.,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Волкова Н. А., Щербачева Л. В., Волкова Н. А., Щербачева Л.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r w:rsidR="00437468" w:rsidRPr="004374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https://biblioclub.ru/index.php?page=book_red&amp;id=142243&amp;sr=1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D555D" w:rsidRPr="003D0085" w:rsidTr="00161C66">
        <w:trPr>
          <w:trHeight w:hRule="exact" w:val="98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Шабалин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 в Российской Федерации: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437468" w:rsidRPr="00E56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https://biblioclub.ru/index.php?page=book_red&amp;id=228856&amp;sr=1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D555D" w:rsidRPr="003D00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9D555D" w:rsidRPr="003D008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Нотариат: учеб. пособие для студентов вузов, обучающихся по специальности «Юриспруденция» /[Н.Д.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др.]; под ред. Г.Б. Мирзоева, Н.Д.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Н.М. Илюшиной. – 6-е изд.,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перераб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доп. – М.: ЮНИТИ-ДАНА: Закон и право, 2015. – 295 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=426629</w:t>
            </w:r>
          </w:p>
        </w:tc>
      </w:tr>
      <w:tr w:rsidR="009D555D" w:rsidRPr="003D008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Нотариат в Российской Федерации: учебное пособие / К.П. Татаркина, А. С.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Бакин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– Томск: Эль Контент, 2012. – 156 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=208699</w:t>
            </w:r>
          </w:p>
        </w:tc>
      </w:tr>
      <w:tr w:rsidR="009D555D" w:rsidRPr="003D00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Федеральная нотариальная палата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notariat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9D555D" w:rsidRPr="003D00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Российская государственная библиотека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9D55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D555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D55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D55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9D55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Default="00161C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9D555D" w:rsidTr="00161C66">
        <w:trPr>
          <w:trHeight w:hRule="exact" w:val="80"/>
        </w:trPr>
        <w:tc>
          <w:tcPr>
            <w:tcW w:w="710" w:type="dxa"/>
          </w:tcPr>
          <w:p w:rsidR="009D555D" w:rsidRDefault="009D555D"/>
        </w:tc>
        <w:tc>
          <w:tcPr>
            <w:tcW w:w="58" w:type="dxa"/>
          </w:tcPr>
          <w:p w:rsidR="009D555D" w:rsidRDefault="009D555D"/>
        </w:tc>
        <w:tc>
          <w:tcPr>
            <w:tcW w:w="1929" w:type="dxa"/>
          </w:tcPr>
          <w:p w:rsidR="009D555D" w:rsidRDefault="009D555D"/>
        </w:tc>
        <w:tc>
          <w:tcPr>
            <w:tcW w:w="1986" w:type="dxa"/>
          </w:tcPr>
          <w:p w:rsidR="009D555D" w:rsidRDefault="009D555D"/>
        </w:tc>
        <w:tc>
          <w:tcPr>
            <w:tcW w:w="3403" w:type="dxa"/>
          </w:tcPr>
          <w:p w:rsidR="009D555D" w:rsidRDefault="009D555D"/>
        </w:tc>
        <w:tc>
          <w:tcPr>
            <w:tcW w:w="1702" w:type="dxa"/>
          </w:tcPr>
          <w:p w:rsidR="009D555D" w:rsidRDefault="009D555D"/>
        </w:tc>
        <w:tc>
          <w:tcPr>
            <w:tcW w:w="993" w:type="dxa"/>
          </w:tcPr>
          <w:p w:rsidR="009D555D" w:rsidRDefault="009D555D"/>
        </w:tc>
      </w:tr>
      <w:tr w:rsidR="009D555D" w:rsidRPr="003D0085" w:rsidTr="00161C66">
        <w:trPr>
          <w:trHeight w:hRule="exact" w:val="26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8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6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9D555D" w:rsidTr="00161C66">
        <w:trPr>
          <w:trHeight w:hRule="exact" w:val="703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right"/>
              <w:rPr>
                <w:sz w:val="18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8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Для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проведения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лекционных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и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практических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занятий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используется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демонстрационное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</w:t>
            </w:r>
            <w:proofErr w:type="spellStart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оборудование</w:t>
            </w:r>
            <w:proofErr w:type="spellEnd"/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.</w:t>
            </w:r>
          </w:p>
        </w:tc>
      </w:tr>
      <w:tr w:rsidR="009D555D" w:rsidTr="00161C66">
        <w:trPr>
          <w:trHeight w:hRule="exact" w:val="80"/>
        </w:trPr>
        <w:tc>
          <w:tcPr>
            <w:tcW w:w="710" w:type="dxa"/>
          </w:tcPr>
          <w:p w:rsidR="009D555D" w:rsidRPr="00161C66" w:rsidRDefault="009D555D">
            <w:pPr>
              <w:rPr>
                <w:sz w:val="18"/>
              </w:rPr>
            </w:pPr>
          </w:p>
        </w:tc>
        <w:tc>
          <w:tcPr>
            <w:tcW w:w="58" w:type="dxa"/>
          </w:tcPr>
          <w:p w:rsidR="009D555D" w:rsidRPr="00161C66" w:rsidRDefault="009D555D">
            <w:pPr>
              <w:rPr>
                <w:sz w:val="18"/>
              </w:rPr>
            </w:pPr>
          </w:p>
        </w:tc>
        <w:tc>
          <w:tcPr>
            <w:tcW w:w="1929" w:type="dxa"/>
          </w:tcPr>
          <w:p w:rsidR="009D555D" w:rsidRPr="00161C66" w:rsidRDefault="009D555D">
            <w:pPr>
              <w:rPr>
                <w:sz w:val="18"/>
              </w:rPr>
            </w:pPr>
          </w:p>
        </w:tc>
        <w:tc>
          <w:tcPr>
            <w:tcW w:w="1986" w:type="dxa"/>
          </w:tcPr>
          <w:p w:rsidR="009D555D" w:rsidRPr="00161C66" w:rsidRDefault="009D555D">
            <w:pPr>
              <w:rPr>
                <w:sz w:val="18"/>
              </w:rPr>
            </w:pPr>
          </w:p>
        </w:tc>
        <w:tc>
          <w:tcPr>
            <w:tcW w:w="3403" w:type="dxa"/>
          </w:tcPr>
          <w:p w:rsidR="009D555D" w:rsidRPr="00161C66" w:rsidRDefault="009D555D">
            <w:pPr>
              <w:rPr>
                <w:sz w:val="18"/>
              </w:rPr>
            </w:pPr>
          </w:p>
        </w:tc>
        <w:tc>
          <w:tcPr>
            <w:tcW w:w="1702" w:type="dxa"/>
          </w:tcPr>
          <w:p w:rsidR="009D555D" w:rsidRPr="00161C66" w:rsidRDefault="009D555D">
            <w:pPr>
              <w:rPr>
                <w:sz w:val="18"/>
              </w:rPr>
            </w:pPr>
          </w:p>
        </w:tc>
        <w:tc>
          <w:tcPr>
            <w:tcW w:w="993" w:type="dxa"/>
          </w:tcPr>
          <w:p w:rsidR="009D555D" w:rsidRPr="00161C66" w:rsidRDefault="009D555D">
            <w:pPr>
              <w:rPr>
                <w:sz w:val="18"/>
              </w:rPr>
            </w:pPr>
          </w:p>
        </w:tc>
      </w:tr>
      <w:tr w:rsidR="009D555D" w:rsidRPr="003D0085" w:rsidTr="00161C66">
        <w:trPr>
          <w:trHeight w:hRule="exact" w:val="17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jc w:val="center"/>
              <w:rPr>
                <w:sz w:val="18"/>
                <w:szCs w:val="19"/>
              </w:rPr>
            </w:pPr>
            <w:r w:rsidRPr="00161C66">
              <w:rPr>
                <w:rFonts w:ascii="Times New Roman" w:hAnsi="Times New Roman" w:cs="Times New Roman"/>
                <w:b/>
                <w:color w:val="000000"/>
                <w:sz w:val="16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9D555D" w:rsidRPr="003D00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55D" w:rsidRPr="00161C66" w:rsidRDefault="00161C66">
            <w:pPr>
              <w:spacing w:after="0" w:line="240" w:lineRule="auto"/>
              <w:rPr>
                <w:sz w:val="18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D555D" w:rsidRDefault="003D0085">
      <w:r>
        <w:rPr>
          <w:noProof/>
        </w:rPr>
        <w:lastRenderedPageBreak/>
        <w:drawing>
          <wp:inline distT="0" distB="0" distL="0" distR="0">
            <wp:extent cx="6480810" cy="9164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85" w:rsidRDefault="003D0085"/>
    <w:p w:rsidR="003D0085" w:rsidRDefault="003D0085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3D0085" w:rsidRPr="003D0085" w:rsidRDefault="003D0085" w:rsidP="003D008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3D0085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3D0085" w:rsidRPr="003D0085" w:rsidRDefault="003D0085" w:rsidP="003D008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D0085" w:rsidRPr="003D0085" w:rsidRDefault="003D0085" w:rsidP="003D008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D0085" w:rsidRPr="003D0085" w:rsidRDefault="003D0085" w:rsidP="003D0085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3D008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3D008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D008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3D00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0085" w:rsidRPr="003D0085" w:rsidRDefault="003D0085" w:rsidP="003D0085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0487762" w:history="1">
            <w:r w:rsidRPr="003D00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0085" w:rsidRPr="003D0085" w:rsidRDefault="003D0085" w:rsidP="003D0085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0487763" w:history="1">
            <w:r w:rsidRPr="003D00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_Toc480487763 \h </w:instrTex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0085" w:rsidRPr="003D0085" w:rsidRDefault="003D0085" w:rsidP="003D0085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0487764" w:history="1">
            <w:r w:rsidRPr="003D00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0085" w:rsidRPr="003D0085" w:rsidRDefault="003D0085" w:rsidP="003D008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3D008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0085" w:rsidRPr="003D0085" w:rsidRDefault="003D0085" w:rsidP="003D008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480487761"/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D0085" w:rsidRPr="003D0085" w:rsidRDefault="003D0085" w:rsidP="003D0085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0085" w:rsidRPr="003D0085" w:rsidRDefault="003D0085" w:rsidP="003D008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D0085" w:rsidRPr="003D0085" w:rsidRDefault="003D0085" w:rsidP="003D008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0085" w:rsidRPr="003D0085" w:rsidRDefault="003D0085" w:rsidP="003D0085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80487762"/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3D0085" w:rsidRPr="003D0085" w:rsidRDefault="003D0085" w:rsidP="003D008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D0085" w:rsidRPr="003D0085" w:rsidRDefault="003D0085" w:rsidP="003D008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0"/>
        <w:gridCol w:w="2574"/>
        <w:gridCol w:w="2613"/>
        <w:gridCol w:w="1833"/>
      </w:tblGrid>
      <w:tr w:rsidR="003D0085" w:rsidRPr="003D0085" w:rsidTr="003D0085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0085" w:rsidRPr="003D0085" w:rsidRDefault="003D0085" w:rsidP="003D00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0085" w:rsidRPr="003D0085" w:rsidRDefault="003D0085" w:rsidP="003D00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0085" w:rsidRPr="003D0085" w:rsidRDefault="003D0085" w:rsidP="003D00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0085" w:rsidRPr="003D0085" w:rsidRDefault="003D0085" w:rsidP="003D00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3D0085" w:rsidRPr="003D0085" w:rsidTr="003D0085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3D0085" w:rsidRPr="003D0085" w:rsidTr="003D0085">
        <w:trPr>
          <w:trHeight w:val="1666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положения о нотариате, которые включают в себя понятия, задачи деятельности нотариального института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на практике полученные теоретические знания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  сбора   и обработки    информации    для реализации   правовых   норм   в соответствующих сферах профессиональной деятельности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объеме).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1.1 вопросы 1-5).</w:t>
            </w:r>
            <w:r w:rsidRPr="003D0085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1.1: 1-5).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D0085" w:rsidRPr="003D0085" w:rsidTr="003D0085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0085" w:rsidRPr="003D0085" w:rsidRDefault="003D0085" w:rsidP="003D0085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ПК-3</w:t>
            </w: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обеспечивать соблюдение законодательства Российской Федерации субъектами права</w:t>
            </w:r>
          </w:p>
        </w:tc>
      </w:tr>
      <w:tr w:rsidR="003D0085" w:rsidRPr="003D0085" w:rsidTr="003D0085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Систему нотариальных органов, как гарант соблюдения прав и законных интересов и законных интересов граждан и организаций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практические задачи, основанные на примере нотариальной деятельности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Порядком организации нотариальной деятельности в нотариальной конторе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1.2 вопросы 1-5).</w:t>
            </w:r>
            <w:r w:rsidRPr="003D0085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1.2: 6-9).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D0085" w:rsidRPr="003D0085" w:rsidTr="003D0085">
        <w:trPr>
          <w:trHeight w:val="39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ПК-4</w:t>
            </w: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3D0085" w:rsidRPr="003D0085" w:rsidTr="003D0085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основы выполнения нотариальных действий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нотариальную и судебную  практику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Особенностями применения норм действующего гражданского, семейного, земельного и налогового законодательства при осуществлении нотариальной деятельности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технологий  и глобальных информационных ресурсов.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1.2 вопросы 1-5).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1.2: 10-12).</w:t>
            </w:r>
          </w:p>
        </w:tc>
      </w:tr>
      <w:tr w:rsidR="003D0085" w:rsidRPr="003D0085" w:rsidTr="003D0085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3D0085" w:rsidRPr="003D0085" w:rsidTr="003D0085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Основания, условия совершения отдельных видов нотариальных действий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Давать юридические консультации гражданам по вопросам нотариальной деятельности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Системой нотариальных органов, как гарант соблюдения прав и законных интересов и </w:t>
            </w: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законных интересов граждан и организаций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2.1 вопросы 1-5).     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2.1: 13-15).</w:t>
            </w:r>
          </w:p>
        </w:tc>
      </w:tr>
      <w:tr w:rsidR="003D0085" w:rsidRPr="003D0085" w:rsidTr="003D0085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ПК-6 способностью юридически правильно квалифицировать факты и обстоятельства</w:t>
            </w:r>
          </w:p>
        </w:tc>
      </w:tr>
      <w:tr w:rsidR="003D0085" w:rsidRPr="003D0085" w:rsidTr="003D0085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Анализировать правовые нормы, регулирующие нотариальную деятельность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Свободно ориентироваться в нормативных актах о нотариате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Правовыми основами выполнения нотариальных действий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2.2 вопросы 1-5).    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2.2: 16-18).</w:t>
            </w:r>
          </w:p>
        </w:tc>
      </w:tr>
      <w:tr w:rsidR="003D0085" w:rsidRPr="003D0085" w:rsidTr="003D0085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ПК-16</w:t>
            </w: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способностью давать квалифицированные юридические заключения и консультации в конкретных видах юридической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</w:tr>
      <w:tr w:rsidR="003D0085" w:rsidRPr="003D0085" w:rsidTr="003D0085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Знания: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Обжалование нотариальных действий и ответственность нотариуса за допускаемые нарушения своих обязанностей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гражданские правоотношения как объект нотариальной деятельности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Основаниями, условиями совершения отдельных видов нотариальных действий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2.2 вопросы 1-5).    </w:t>
            </w:r>
          </w:p>
          <w:p w:rsidR="003D0085" w:rsidRPr="003D0085" w:rsidRDefault="003D0085" w:rsidP="003D00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2.2: 19-20).</w:t>
            </w:r>
          </w:p>
        </w:tc>
      </w:tr>
    </w:tbl>
    <w:p w:rsidR="003D0085" w:rsidRPr="003D0085" w:rsidRDefault="003D0085" w:rsidP="003D008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D0085" w:rsidRPr="003D0085" w:rsidRDefault="003D0085" w:rsidP="003D008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3D0085" w:rsidRPr="003D0085" w:rsidRDefault="003D0085" w:rsidP="003D00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D0085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3D0085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3D0085" w:rsidRPr="003D0085" w:rsidRDefault="003D0085" w:rsidP="003D00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0085" w:rsidRPr="003D0085" w:rsidRDefault="003D0085" w:rsidP="003D008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bookmarkStart w:id="2" w:name="_Toc480487763"/>
      <w:r w:rsidRPr="003D008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</w:t>
      </w:r>
    </w:p>
    <w:p w:rsidR="003D0085" w:rsidRPr="003D0085" w:rsidRDefault="003D0085" w:rsidP="003D008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3D00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D0085" w:rsidRPr="003D0085" w:rsidRDefault="003D0085" w:rsidP="003D00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0-49 баллов (незачет)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</w:t>
      </w:r>
      <w:bookmarkEnd w:id="2"/>
    </w:p>
    <w:p w:rsidR="003D0085" w:rsidRP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P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P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Pr="003D0085" w:rsidRDefault="003D0085" w:rsidP="003D00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D0085" w:rsidRPr="003D0085" w:rsidRDefault="003D0085" w:rsidP="003D0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0085" w:rsidRPr="003D0085" w:rsidRDefault="003D0085" w:rsidP="003D0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0085" w:rsidRP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Pr="003D0085" w:rsidRDefault="003D0085" w:rsidP="003D0085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3D0085" w:rsidRPr="003D0085" w:rsidRDefault="003D0085" w:rsidP="003D00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0085" w:rsidRPr="003D0085" w:rsidRDefault="003D0085" w:rsidP="003D0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D0085" w:rsidRPr="003D0085" w:rsidRDefault="003D0085" w:rsidP="003D0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D0085" w:rsidRPr="003D0085" w:rsidRDefault="003D0085" w:rsidP="003D00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D0085" w:rsidRPr="003D0085" w:rsidRDefault="003D0085" w:rsidP="003D00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3D008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3D008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3D0085" w:rsidRPr="003D0085" w:rsidRDefault="003D0085" w:rsidP="003D00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0085" w:rsidRPr="003D0085" w:rsidRDefault="003D0085" w:rsidP="003D00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3D0085" w:rsidRPr="003D0085" w:rsidRDefault="003D0085" w:rsidP="003D00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0085" w:rsidRPr="003D0085" w:rsidRDefault="003D0085" w:rsidP="003D008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3D008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3D008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3D008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3D008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Нотариат</w:t>
      </w:r>
    </w:p>
    <w:p w:rsidR="003D0085" w:rsidRPr="003D0085" w:rsidRDefault="003D0085" w:rsidP="003D008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3D008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          </w:t>
      </w:r>
    </w:p>
    <w:p w:rsidR="003D0085" w:rsidRPr="003D0085" w:rsidRDefault="003D0085" w:rsidP="003D00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 xml:space="preserve">Понятие нотариата и органы, совершающие нотариальные действия. </w:t>
      </w:r>
    </w:p>
    <w:p w:rsidR="003D0085" w:rsidRPr="003D0085" w:rsidRDefault="003D0085" w:rsidP="003D00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Актуальные вопросы правового регулирования деятельности нотариата в Российской Федерации.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Правовое положение нотариусов и должностных лиц, уполномоченных совершать нотариальные действия.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Функции, принципы и гарантии нотариальной деятельности.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История возникновения и развития нотариата в России.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Источники законодательства о нотариате.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Права, обязанности и ответственность нотариуса.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Порядок назначения на должность нотариуса. Постоянное или временное прекращение полномочий нотариуса.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Федеральная нотариальная палата и региональные нотариальные палаты.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Финансирование нотариальной деятельности.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Налогообложение нотариусов.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Страхование нотариальной деятельности.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Стажер, помощник нотариуса и лица, обеспечивающие деятельность нотариуса.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Осуществление полномочий временно отсутствующего нотариуса.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3D008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нотариусов.</w:t>
      </w:r>
    </w:p>
    <w:p w:rsidR="003D0085" w:rsidRPr="003D0085" w:rsidRDefault="003D0085" w:rsidP="003D00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Подведомственность юридических дел нотариусу и другим лицам, имеющим право совершения нотариальных действий.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Основные правила ведения нотариального делопроизводства.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Электронный документооборот в нотариальной деятельности.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Общие правила совершения нотариальных действий.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Удостоверение сделок.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21.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Принятие мер к охране наследственного имущества. Выдача свидетельств о праве на наследство.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Выдача свидетельства о праве собственности на долю в общем имуществе супругов.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Свидетельствование верности копии документов и выписок из них, подлинности подписи и верности перевода.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Удостоверение фактов.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lastRenderedPageBreak/>
        <w:t>25.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Передача заявлений физических и юридических лиц.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26.</w:t>
      </w:r>
      <w:r w:rsidRPr="003D008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ab/>
        <w:t>Принятие в депозит денежных сумм и ценных бумаг.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27.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Совершение исполнительных надписей.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28.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Совершение протестов векселей.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29.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Принятие на хранение документов. 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30.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Совершение морских протестов.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31.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Обеспечение доказательств.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Регистрация уведомлений о залоге движимого имущества.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33.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Удостоверение равнозначности электронного документа документу на бумажном носителе. Удостоверение равнозначности документа на бумажном носителе электронному документу.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34.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Удостоверение решения органа управления юридического лица.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35.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Нотариус в наследственных правоотношениях.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36.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Основания и сроки отложения и приостановления совершения нотариальных действий.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37.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Отказ в совершении нотариального действия.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38.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Обжалование нотариальных действий или отказа в их совершении.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39.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Нотариат в международном гражданском обороте.</w:t>
      </w:r>
    </w:p>
    <w:p w:rsidR="003D0085" w:rsidRPr="003D0085" w:rsidRDefault="003D0085" w:rsidP="003D0085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40.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Применение норм иностранного права в деятельности нотариуса.</w:t>
      </w:r>
    </w:p>
    <w:p w:rsidR="003D0085" w:rsidRPr="003D0085" w:rsidRDefault="003D0085" w:rsidP="003D00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0085" w:rsidRPr="003D0085" w:rsidRDefault="003D0085" w:rsidP="003D00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0085" w:rsidRPr="003D0085" w:rsidRDefault="003D0085" w:rsidP="003D00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D0085" w:rsidRPr="003D0085" w:rsidRDefault="003D0085" w:rsidP="003D00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D0085" w:rsidRPr="003D0085" w:rsidRDefault="003D0085" w:rsidP="003D0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D008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D0085" w:rsidRPr="003D0085" w:rsidRDefault="003D0085" w:rsidP="003D0085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3D008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Критерии оценки:</w:t>
      </w:r>
    </w:p>
    <w:p w:rsidR="003D0085" w:rsidRPr="003D0085" w:rsidRDefault="003D0085" w:rsidP="003D0085">
      <w:pPr>
        <w:spacing w:after="0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D0085" w:rsidRPr="003D0085" w:rsidRDefault="003D0085" w:rsidP="003D0085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3D00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D0085" w:rsidRPr="003D0085" w:rsidRDefault="003D0085" w:rsidP="003D0085">
      <w:pPr>
        <w:spacing w:after="0" w:line="240" w:lineRule="auto"/>
        <w:ind w:left="357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</w:t>
      </w:r>
    </w:p>
    <w:p w:rsidR="003D0085" w:rsidRPr="003D0085" w:rsidRDefault="003D0085" w:rsidP="003D0085">
      <w:pPr>
        <w:shd w:val="clear" w:color="auto" w:fill="FFFFFF"/>
        <w:tabs>
          <w:tab w:val="left" w:pos="3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D0085" w:rsidRPr="003D0085" w:rsidRDefault="003D0085" w:rsidP="003D0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D0085" w:rsidRPr="003D0085" w:rsidRDefault="003D0085" w:rsidP="003D0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D0085" w:rsidRPr="003D0085" w:rsidRDefault="003D0085" w:rsidP="003D0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D0085" w:rsidRPr="003D0085" w:rsidRDefault="003D0085" w:rsidP="003D0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D0085" w:rsidRPr="003D0085" w:rsidRDefault="003D0085" w:rsidP="003D0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D0085" w:rsidRPr="003D0085" w:rsidRDefault="003D0085" w:rsidP="003D00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3" w:name="_Toc480487764"/>
    </w:p>
    <w:p w:rsidR="003D0085" w:rsidRPr="003D0085" w:rsidRDefault="003D0085" w:rsidP="003D00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D0085" w:rsidRPr="003D0085" w:rsidRDefault="003D0085" w:rsidP="003D00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D0085" w:rsidRDefault="003D0085" w:rsidP="003D00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D0085" w:rsidRDefault="003D0085" w:rsidP="003D00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D0085" w:rsidRDefault="003D0085" w:rsidP="003D00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D0085" w:rsidRPr="003D0085" w:rsidRDefault="003D0085" w:rsidP="003D00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D0085" w:rsidRPr="003D0085" w:rsidRDefault="003D0085" w:rsidP="003D00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D0085" w:rsidRPr="003D0085" w:rsidRDefault="003D0085" w:rsidP="003D00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D0085" w:rsidRPr="003D0085" w:rsidRDefault="003D0085" w:rsidP="003D0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D0085" w:rsidRPr="003D0085" w:rsidRDefault="003D0085" w:rsidP="003D0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D0085" w:rsidRPr="003D0085" w:rsidRDefault="003D0085" w:rsidP="003D00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D0085" w:rsidRPr="003D0085" w:rsidRDefault="003D0085" w:rsidP="003D00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3D008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3D008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3D0085" w:rsidRPr="003D0085" w:rsidRDefault="003D0085" w:rsidP="003D00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3D0085" w:rsidRPr="003D0085" w:rsidRDefault="003D0085" w:rsidP="003D00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D0085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 рефератов</w:t>
      </w:r>
    </w:p>
    <w:p w:rsidR="003D0085" w:rsidRPr="003D0085" w:rsidRDefault="003D0085" w:rsidP="003D00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D0085" w:rsidRPr="003D0085" w:rsidRDefault="003D0085" w:rsidP="003D008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D008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3D008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3D008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Нотариат</w:t>
      </w:r>
    </w:p>
    <w:p w:rsidR="003D0085" w:rsidRPr="003D0085" w:rsidRDefault="003D0085" w:rsidP="003D00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3D0085" w:rsidRPr="003D0085" w:rsidRDefault="003D0085" w:rsidP="003D00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1. 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Развитие нотариата в Древней Греции.</w:t>
      </w:r>
    </w:p>
    <w:p w:rsidR="003D0085" w:rsidRPr="003D0085" w:rsidRDefault="003D0085" w:rsidP="003D00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2. Система нотариальных органов по Уложению 1649 года. </w:t>
      </w:r>
    </w:p>
    <w:p w:rsidR="003D0085" w:rsidRPr="003D0085" w:rsidRDefault="003D0085" w:rsidP="003D00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3. Появление частного </w:t>
      </w:r>
      <w:proofErr w:type="gramStart"/>
      <w:r w:rsidRPr="003D0085">
        <w:rPr>
          <w:rFonts w:ascii="Times New Roman" w:eastAsia="Times New Roman" w:hAnsi="Times New Roman" w:cs="Times New Roman"/>
          <w:sz w:val="28"/>
          <w:szCs w:val="28"/>
        </w:rPr>
        <w:t>нотариата–новый</w:t>
      </w:r>
      <w:proofErr w:type="gramEnd"/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этап в развитии нотариата. Россия – член Международного союза латинского нотариата.</w:t>
      </w:r>
    </w:p>
    <w:p w:rsidR="003D0085" w:rsidRPr="003D0085" w:rsidRDefault="003D0085" w:rsidP="003D00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4. Место нотариата в системе правоохранительных органов.</w:t>
      </w:r>
    </w:p>
    <w:p w:rsidR="003D0085" w:rsidRPr="003D0085" w:rsidRDefault="003D0085" w:rsidP="003D00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5. Нотариальная деятельность: понятие и принципы.</w:t>
      </w:r>
    </w:p>
    <w:p w:rsidR="003D0085" w:rsidRPr="003D0085" w:rsidRDefault="003D0085" w:rsidP="003D00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6. Государственное воздействие на нотариат: направления, формы, критерии эффективности.</w:t>
      </w:r>
    </w:p>
    <w:p w:rsidR="003D0085" w:rsidRPr="003D0085" w:rsidRDefault="003D0085" w:rsidP="003D00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7. Организационные основы нотариальной деятельности.</w:t>
      </w:r>
    </w:p>
    <w:p w:rsidR="003D0085" w:rsidRPr="003D0085" w:rsidRDefault="003D0085" w:rsidP="003D00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8. Личная печать, штамбы и бланки нотариуса.</w:t>
      </w:r>
    </w:p>
    <w:p w:rsidR="003D0085" w:rsidRPr="003D0085" w:rsidRDefault="003D0085" w:rsidP="003D00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9. Электронная подпись нотариуса.</w:t>
      </w:r>
    </w:p>
    <w:p w:rsidR="003D0085" w:rsidRPr="003D0085" w:rsidRDefault="003D0085" w:rsidP="003D00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10. Стажер, помощник нотариуса и лица, обеспечивающие деятельность нотариуса.</w:t>
      </w:r>
    </w:p>
    <w:p w:rsidR="003D0085" w:rsidRPr="003D0085" w:rsidRDefault="003D0085" w:rsidP="003D00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11. Порядок замещения нотариуса, занимающегося частной практикой.</w:t>
      </w:r>
    </w:p>
    <w:p w:rsidR="003D0085" w:rsidRPr="003D0085" w:rsidRDefault="003D0085" w:rsidP="003D00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12. Льготы по оплате государственной пошлины при совершении нотариальных действий  в налоговом законодательстве.</w:t>
      </w:r>
    </w:p>
    <w:p w:rsidR="003D0085" w:rsidRPr="003D0085" w:rsidRDefault="003D0085" w:rsidP="003D00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13. Органы нотариальной палаты и их полномочия. Собрание членов нотариальной палаты.</w:t>
      </w:r>
    </w:p>
    <w:p w:rsidR="003D0085" w:rsidRPr="003D0085" w:rsidRDefault="003D0085" w:rsidP="003D00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proofErr w:type="gramStart"/>
      <w:r w:rsidRPr="003D008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финансово-хозяйственной деятельностью Федеральной нотариальной палаты.</w:t>
      </w:r>
    </w:p>
    <w:p w:rsidR="003D0085" w:rsidRPr="003D0085" w:rsidRDefault="003D0085" w:rsidP="003D008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3D008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Формы реестров для регистрации нотариальных действий, нотариальных свидетельств и удостоверительных надписей.</w:t>
      </w:r>
    </w:p>
    <w:p w:rsidR="003D0085" w:rsidRPr="003D0085" w:rsidRDefault="003D0085" w:rsidP="003D00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16.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Основания и сроки отложения и приостановления совершения нотариальных действий.</w:t>
      </w:r>
    </w:p>
    <w:p w:rsidR="003D0085" w:rsidRPr="003D0085" w:rsidRDefault="003D0085" w:rsidP="003D00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17. Единая информационная система нотариата.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18. Особенности удостоверения сделок с земельными участками.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3D0085">
        <w:rPr>
          <w:rFonts w:ascii="Times New Roman" w:eastAsia="Times New Roman" w:hAnsi="Times New Roman" w:cs="Calibri"/>
          <w:sz w:val="28"/>
          <w:szCs w:val="28"/>
        </w:rPr>
        <w:t>Применение российскими нотариусами норм иностранного права.</w:t>
      </w:r>
    </w:p>
    <w:p w:rsidR="003D0085" w:rsidRPr="003D0085" w:rsidRDefault="003D0085" w:rsidP="003D008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Calibri"/>
          <w:sz w:val="28"/>
          <w:szCs w:val="28"/>
        </w:rPr>
        <w:t>20. Принятие нотариусом документов, составленных за границей.</w:t>
      </w:r>
    </w:p>
    <w:p w:rsidR="003D0085" w:rsidRPr="003D0085" w:rsidRDefault="003D0085" w:rsidP="003D00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0085" w:rsidRPr="003D0085" w:rsidRDefault="003D0085" w:rsidP="003D00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0085" w:rsidRPr="003D0085" w:rsidRDefault="003D0085" w:rsidP="003D00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3D0085" w:rsidRPr="003D0085" w:rsidRDefault="003D0085" w:rsidP="003D008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Написание реферата является одной из форм обучения студентов, направленных на организацию и повышение уровня самостоятельной работы студентов.</w:t>
      </w:r>
    </w:p>
    <w:p w:rsidR="003D0085" w:rsidRPr="003D0085" w:rsidRDefault="003D0085" w:rsidP="003D008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>Целью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 -  является привитие навыков самостоятельной работы над литературными и законодательными источниками, опубликованной судебной и арбитражной практикой с тем, чтобы на основе их анализа и обобщения студенты могли делать собственные выводы теоретического и практического характера, 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lastRenderedPageBreak/>
        <w:t>обосновывая их соответствующим образом.</w:t>
      </w:r>
    </w:p>
    <w:p w:rsidR="003D0085" w:rsidRPr="003D0085" w:rsidRDefault="003D0085" w:rsidP="003D008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При написании реферата студент должен изучить и кратко изложить, имеющиеся в литературе суждения по определенному, спорному в теории  вопросу или проблеме,  по изучаемой теме.  Высказать  собственную точку зрения с соответствующим ее обоснованием, либо кратко изложить основные положения той или иной  монографии, научной статьи или другого издания.  Студент должен показать умение работать с литературой, анализировать правовые источники и правоприменительную практику, делать обоснованные выводы.</w:t>
      </w:r>
    </w:p>
    <w:p w:rsidR="003D0085" w:rsidRPr="003D0085" w:rsidRDefault="003D0085" w:rsidP="003D008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Объем  реферата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 xml:space="preserve"> не менее 15 страниц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машинописного текста, 13-14  шрифтом,  через 1,5 интервала.</w:t>
      </w:r>
    </w:p>
    <w:p w:rsidR="003D0085" w:rsidRPr="003D0085" w:rsidRDefault="003D0085" w:rsidP="003D0085">
      <w:pPr>
        <w:widowControl w:val="0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ab/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Реферат должен быть выполнен самостоятельно, на актуальную тему, должны быть рассмотрены проблемы правового регулирования и сформулированы предложения по совершенствованию законодательства.</w:t>
      </w:r>
    </w:p>
    <w:p w:rsidR="003D0085" w:rsidRPr="003D0085" w:rsidRDefault="003D0085" w:rsidP="003D0085">
      <w:pPr>
        <w:widowControl w:val="0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ab/>
      </w:r>
      <w:r w:rsidRPr="003D0085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 xml:space="preserve">Содержание 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реферата должно соответствовать выбранной теме и плану работы.</w:t>
      </w:r>
    </w:p>
    <w:p w:rsidR="003D0085" w:rsidRPr="003D0085" w:rsidRDefault="003D0085" w:rsidP="003D0085">
      <w:pPr>
        <w:widowControl w:val="0"/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Реферат  должен иметь следующую </w:t>
      </w:r>
      <w:r w:rsidRPr="003D0085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>структуру:</w:t>
      </w:r>
    </w:p>
    <w:p w:rsidR="003D0085" w:rsidRPr="003D0085" w:rsidRDefault="003D0085" w:rsidP="003D00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1.  план  работы;</w:t>
      </w:r>
    </w:p>
    <w:p w:rsidR="003D0085" w:rsidRPr="003D0085" w:rsidRDefault="003D0085" w:rsidP="003D00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2. краткое введение, в котором обосновывается актуальность темы, го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softHyphen/>
        <w:t>ворится о состоянии разработанности рассматриваемой проблемы;</w:t>
      </w:r>
    </w:p>
    <w:p w:rsidR="003D0085" w:rsidRPr="003D0085" w:rsidRDefault="003D0085" w:rsidP="003D008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основной текст (работа может состоять из нескольких  пунктов);</w:t>
      </w:r>
    </w:p>
    <w:p w:rsidR="003D0085" w:rsidRPr="003D0085" w:rsidRDefault="003D0085" w:rsidP="003D008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краткое  заключение, в котором  должны содержаться выводы;</w:t>
      </w:r>
    </w:p>
    <w:p w:rsidR="003D0085" w:rsidRPr="003D0085" w:rsidRDefault="003D0085" w:rsidP="003D00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4. список использованных нормативных актов;</w:t>
      </w:r>
    </w:p>
    <w:p w:rsidR="003D0085" w:rsidRPr="003D0085" w:rsidRDefault="003D0085" w:rsidP="003D00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5.  список использованных материалов практики;</w:t>
      </w:r>
    </w:p>
    <w:p w:rsidR="003D0085" w:rsidRPr="003D0085" w:rsidRDefault="003D0085" w:rsidP="003D00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6.  список использованной  дополнительной литературы.</w:t>
      </w:r>
    </w:p>
    <w:p w:rsidR="003D0085" w:rsidRPr="003D0085" w:rsidRDefault="003D0085" w:rsidP="003D008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При написании реферата студент должен использовать не 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 xml:space="preserve">менее 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br/>
        <w:t>5 источников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, на которые 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 xml:space="preserve">обязательно 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должны быть сделаны ссылки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>.</w:t>
      </w:r>
    </w:p>
    <w:p w:rsidR="003D0085" w:rsidRPr="003D0085" w:rsidRDefault="003D0085" w:rsidP="003D008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В  реферате  устанавливается сплошная нумерация страниц:</w:t>
      </w:r>
    </w:p>
    <w:p w:rsidR="003D0085" w:rsidRPr="003D0085" w:rsidRDefault="003D0085" w:rsidP="003D00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первая страница - титульный лист, вторая - план работы, третья - введение и т.д.   Работа подписывается студентом на последней странице  и подшивается  в папку.</w:t>
      </w:r>
    </w:p>
    <w:p w:rsidR="003D0085" w:rsidRPr="003D0085" w:rsidRDefault="003D0085" w:rsidP="003D008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Выполненный реферат сдается научному руководителю, который знакомится с работой, определяет ее научный уровень, соблюдение требований по оформлению и дает  отзыв на работу. При несоблюдении студентом требований к научному уровню, содержанию и оформлению реферат  возвращается студенту   для устранения  недостатков.</w:t>
      </w:r>
    </w:p>
    <w:p w:rsidR="003D0085" w:rsidRPr="003D0085" w:rsidRDefault="003D0085" w:rsidP="003D008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D0085" w:rsidRPr="003D0085" w:rsidRDefault="003D0085" w:rsidP="003D008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3D008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Критерии оценки:</w:t>
      </w:r>
    </w:p>
    <w:p w:rsidR="003D0085" w:rsidRPr="003D0085" w:rsidRDefault="003D0085" w:rsidP="003D008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D0085" w:rsidRPr="003D0085" w:rsidRDefault="003D0085" w:rsidP="003D008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3D00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D0085" w:rsidRPr="003D0085" w:rsidRDefault="003D0085" w:rsidP="003D008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</w:t>
      </w:r>
    </w:p>
    <w:p w:rsidR="003D0085" w:rsidRPr="003D0085" w:rsidRDefault="003D0085" w:rsidP="003D00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Pr="003D0085" w:rsidRDefault="003D0085" w:rsidP="003D008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3D0085" w:rsidRPr="003D0085" w:rsidRDefault="003D0085" w:rsidP="003D0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3D0085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3D0085">
        <w:rPr>
          <w:rFonts w:ascii="Times New Roman" w:eastAsia="Times New Roman" w:hAnsi="Times New Roman" w:cs="Times New Roman"/>
          <w:sz w:val="28"/>
          <w:szCs w:val="28"/>
        </w:rPr>
        <w:t>» – 0-49 баллов.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3D0085" w:rsidRPr="003D0085" w:rsidTr="003D0085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085" w:rsidRPr="003D0085" w:rsidRDefault="003D0085" w:rsidP="003D008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3D0085" w:rsidRPr="003D0085" w:rsidTr="003D0085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085" w:rsidRPr="003D0085" w:rsidRDefault="003D0085" w:rsidP="003D008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3D0085" w:rsidRPr="003D0085" w:rsidRDefault="003D0085" w:rsidP="003D008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3D0085" w:rsidRPr="003D0085" w:rsidTr="003D0085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085" w:rsidRPr="003D0085" w:rsidRDefault="003D0085" w:rsidP="003D008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3D0085" w:rsidRPr="003D0085" w:rsidRDefault="003D0085" w:rsidP="003D008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3D0085" w:rsidRPr="003D0085" w:rsidTr="003D0085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085" w:rsidRPr="003D0085" w:rsidRDefault="003D0085" w:rsidP="003D008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3D0085" w:rsidRPr="003D0085" w:rsidRDefault="003D0085" w:rsidP="003D00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3D008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3D0085" w:rsidRPr="003D0085" w:rsidRDefault="003D0085" w:rsidP="003D00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0085" w:rsidRPr="003D0085" w:rsidRDefault="003D0085" w:rsidP="003D00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Pr="003D0085" w:rsidRDefault="003D0085" w:rsidP="003D00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>
      <w:r>
        <w:rPr>
          <w:noProof/>
        </w:rPr>
        <w:lastRenderedPageBreak/>
        <w:drawing>
          <wp:inline distT="0" distB="0" distL="0" distR="0">
            <wp:extent cx="6480810" cy="9164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85" w:rsidRDefault="003D0085"/>
    <w:p w:rsidR="003D0085" w:rsidRDefault="003D0085"/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«Нотариат» адресованы  студентам всех форм обучения.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A45BE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A45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DA45BE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DA45BE" w:rsidRPr="00DA45BE" w:rsidRDefault="00DA45BE" w:rsidP="00DA45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1" w:history="1">
        <w:r w:rsidRPr="00DA45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A45BE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DA45BE" w:rsidRPr="00DA45BE" w:rsidRDefault="00DA45BE" w:rsidP="00DA45BE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DA45BE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A45BE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45BE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DA45BE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A45BE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A45BE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A45BE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A45BE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45BE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A45BE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 </w:t>
      </w:r>
      <w:r w:rsidRPr="00DA45BE">
        <w:rPr>
          <w:rFonts w:ascii="Times New Roman" w:eastAsia="Calibri" w:hAnsi="Times New Roman" w:cs="Times New Roman"/>
          <w:sz w:val="28"/>
          <w:szCs w:val="28"/>
        </w:rPr>
        <w:tab/>
      </w:r>
      <w:r w:rsidRPr="00DA45BE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DA45BE" w:rsidRPr="00DA45BE" w:rsidRDefault="00DA45BE" w:rsidP="00DA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</w:r>
      <w:r w:rsidRPr="00DA45BE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 </w:t>
      </w:r>
      <w:r w:rsidRPr="00DA45BE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DA45BE" w:rsidRPr="00DA45BE" w:rsidRDefault="00DA45BE" w:rsidP="00DA45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3D0085" w:rsidRDefault="003D0085">
      <w:bookmarkStart w:id="4" w:name="_GoBack"/>
      <w:bookmarkEnd w:id="4"/>
    </w:p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Default="003D0085"/>
    <w:p w:rsidR="003D0085" w:rsidRPr="00161C66" w:rsidRDefault="003D0085"/>
    <w:sectPr w:rsidR="003D0085" w:rsidRPr="00161C6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E147B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61C66"/>
    <w:rsid w:val="001F0BC7"/>
    <w:rsid w:val="003D0085"/>
    <w:rsid w:val="00437468"/>
    <w:rsid w:val="00501F2D"/>
    <w:rsid w:val="009D555D"/>
    <w:rsid w:val="00D31453"/>
    <w:rsid w:val="00DA45BE"/>
    <w:rsid w:val="00E209E2"/>
    <w:rsid w:val="00E5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1C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1C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rsue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BMP"/><Relationship Id="rId4" Type="http://schemas.microsoft.com/office/2007/relationships/stylesWithEffects" Target="stylesWithEffect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D8598-D52E-421A-BD45-98D6A17FC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8832</Words>
  <Characters>50347</Characters>
  <Application>Microsoft Office Word</Application>
  <DocSecurity>0</DocSecurity>
  <Lines>419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2018-2019_40_03_01_02_1_plx_Нотариат</vt:lpstr>
      <vt:lpstr>Лист1</vt:lpstr>
    </vt:vector>
  </TitlesOfParts>
  <Company/>
  <LinksUpToDate>false</LinksUpToDate>
  <CharactersWithSpaces>59061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2018-2019_40_03_01_02_1_plx_Нотариат</dc:title>
  <dc:creator>FastReport.NET</dc:creator>
  <cp:lastModifiedBy>Юлия В. Копылова</cp:lastModifiedBy>
  <cp:revision>2</cp:revision>
  <dcterms:created xsi:type="dcterms:W3CDTF">2019-02-06T12:11:00Z</dcterms:created>
  <dcterms:modified xsi:type="dcterms:W3CDTF">2019-02-06T12:11:00Z</dcterms:modified>
</cp:coreProperties>
</file>