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97" w:rsidRDefault="00597C97">
      <w:r>
        <w:rPr>
          <w:noProof/>
          <w:lang w:val="ru-RU" w:eastAsia="ru-RU"/>
        </w:rPr>
        <w:drawing>
          <wp:inline distT="0" distB="0" distL="0" distR="0">
            <wp:extent cx="6472555" cy="9119870"/>
            <wp:effectExtent l="0" t="0" r="4445" b="5080"/>
            <wp:docPr id="4" name="Рисунок 2" descr="C:\Users\hachatran\AppData\Local\Microsoft\Windows\INetCache\Content.Word\10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10013.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2555" cy="9119870"/>
                    </a:xfrm>
                    <a:prstGeom prst="rect">
                      <a:avLst/>
                    </a:prstGeom>
                    <a:noFill/>
                    <a:ln>
                      <a:noFill/>
                    </a:ln>
                  </pic:spPr>
                </pic:pic>
              </a:graphicData>
            </a:graphic>
          </wp:inline>
        </w:drawing>
      </w:r>
      <w:r>
        <w:br w:type="page"/>
      </w:r>
      <w:r>
        <w:rPr>
          <w:noProof/>
          <w:lang w:val="ru-RU" w:eastAsia="ru-RU"/>
        </w:rPr>
        <w:lastRenderedPageBreak/>
        <w:drawing>
          <wp:inline distT="0" distB="0" distL="0" distR="0">
            <wp:extent cx="6472555" cy="9072245"/>
            <wp:effectExtent l="0" t="0" r="4445" b="0"/>
            <wp:docPr id="3" name="Рисунок 1" descr="C:\Users\hachatran\AppData\Local\Microsoft\Windows\INetCache\Content.Word\10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10014.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2555" cy="9072245"/>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3"/>
        <w:gridCol w:w="1537"/>
        <w:gridCol w:w="2096"/>
        <w:gridCol w:w="143"/>
        <w:gridCol w:w="1702"/>
        <w:gridCol w:w="134"/>
        <w:gridCol w:w="286"/>
        <w:gridCol w:w="1694"/>
        <w:gridCol w:w="1678"/>
        <w:gridCol w:w="143"/>
        <w:gridCol w:w="148"/>
        <w:gridCol w:w="155"/>
      </w:tblGrid>
      <w:tr w:rsidR="007A6572" w:rsidTr="00597C97">
        <w:trPr>
          <w:trHeight w:hRule="exact" w:val="277"/>
        </w:trPr>
        <w:tc>
          <w:tcPr>
            <w:tcW w:w="10172" w:type="dxa"/>
            <w:gridSpan w:val="13"/>
            <w:shd w:val="clear" w:color="000000" w:fill="FFFFFF"/>
            <w:tcMar>
              <w:left w:w="34" w:type="dxa"/>
              <w:right w:w="34" w:type="dxa"/>
            </w:tcMar>
          </w:tcPr>
          <w:p w:rsidR="007A6572" w:rsidRDefault="007A6572"/>
        </w:tc>
      </w:tr>
      <w:tr w:rsidR="007A6572" w:rsidTr="00597C97">
        <w:trPr>
          <w:trHeight w:hRule="exact" w:val="138"/>
        </w:trPr>
        <w:tc>
          <w:tcPr>
            <w:tcW w:w="281" w:type="dxa"/>
          </w:tcPr>
          <w:p w:rsidR="007A6572" w:rsidRDefault="007A6572"/>
        </w:tc>
        <w:tc>
          <w:tcPr>
            <w:tcW w:w="143" w:type="dxa"/>
          </w:tcPr>
          <w:p w:rsidR="007A6572" w:rsidRDefault="007A6572"/>
        </w:tc>
        <w:tc>
          <w:tcPr>
            <w:tcW w:w="1542" w:type="dxa"/>
          </w:tcPr>
          <w:p w:rsidR="007A6572" w:rsidRDefault="007A6572"/>
        </w:tc>
        <w:tc>
          <w:tcPr>
            <w:tcW w:w="2103" w:type="dxa"/>
          </w:tcPr>
          <w:p w:rsidR="007A6572" w:rsidRDefault="007A6572"/>
        </w:tc>
        <w:tc>
          <w:tcPr>
            <w:tcW w:w="143" w:type="dxa"/>
          </w:tcPr>
          <w:p w:rsidR="007A6572" w:rsidRDefault="007A6572"/>
        </w:tc>
        <w:tc>
          <w:tcPr>
            <w:tcW w:w="1708" w:type="dxa"/>
          </w:tcPr>
          <w:p w:rsidR="007A6572" w:rsidRDefault="007A6572"/>
        </w:tc>
        <w:tc>
          <w:tcPr>
            <w:tcW w:w="134" w:type="dxa"/>
          </w:tcPr>
          <w:p w:rsidR="007A6572" w:rsidRDefault="007A6572"/>
        </w:tc>
        <w:tc>
          <w:tcPr>
            <w:tcW w:w="287" w:type="dxa"/>
          </w:tcPr>
          <w:p w:rsidR="007A6572" w:rsidRDefault="007A6572"/>
        </w:tc>
        <w:tc>
          <w:tcPr>
            <w:tcW w:w="1700" w:type="dxa"/>
          </w:tcPr>
          <w:p w:rsidR="007A6572" w:rsidRDefault="007A6572"/>
        </w:tc>
        <w:tc>
          <w:tcPr>
            <w:tcW w:w="1684" w:type="dxa"/>
          </w:tcPr>
          <w:p w:rsidR="007A6572" w:rsidRDefault="007A6572"/>
        </w:tc>
        <w:tc>
          <w:tcPr>
            <w:tcW w:w="143" w:type="dxa"/>
          </w:tcPr>
          <w:p w:rsidR="007A6572" w:rsidRDefault="007A6572"/>
        </w:tc>
        <w:tc>
          <w:tcPr>
            <w:tcW w:w="148" w:type="dxa"/>
          </w:tcPr>
          <w:p w:rsidR="007A6572" w:rsidRDefault="007A6572"/>
        </w:tc>
        <w:tc>
          <w:tcPr>
            <w:tcW w:w="156" w:type="dxa"/>
          </w:tcPr>
          <w:p w:rsidR="007A6572" w:rsidRDefault="007A6572"/>
        </w:tc>
      </w:tr>
    </w:tbl>
    <w:p w:rsidR="007A6572" w:rsidRPr="00597C97" w:rsidRDefault="00597C97">
      <w:pPr>
        <w:rPr>
          <w:sz w:val="0"/>
          <w:szCs w:val="0"/>
          <w:lang w:val="ru-RU"/>
        </w:rPr>
      </w:pPr>
      <w:r w:rsidRPr="00597C97">
        <w:rPr>
          <w:lang w:val="ru-RU"/>
        </w:rPr>
        <w:br w:type="page"/>
      </w:r>
    </w:p>
    <w:tbl>
      <w:tblPr>
        <w:tblW w:w="0" w:type="auto"/>
        <w:tblCellMar>
          <w:left w:w="0" w:type="dxa"/>
          <w:right w:w="0" w:type="dxa"/>
        </w:tblCellMar>
        <w:tblLook w:val="04A0" w:firstRow="1" w:lastRow="0" w:firstColumn="1" w:lastColumn="0" w:noHBand="0" w:noVBand="1"/>
      </w:tblPr>
      <w:tblGrid>
        <w:gridCol w:w="143"/>
        <w:gridCol w:w="1756"/>
        <w:gridCol w:w="2580"/>
        <w:gridCol w:w="3316"/>
        <w:gridCol w:w="1451"/>
        <w:gridCol w:w="813"/>
        <w:gridCol w:w="147"/>
      </w:tblGrid>
      <w:tr w:rsidR="007A6572">
        <w:trPr>
          <w:trHeight w:hRule="exact" w:val="555"/>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3545" w:type="dxa"/>
          </w:tcPr>
          <w:p w:rsidR="007A6572" w:rsidRDefault="007A6572"/>
        </w:tc>
        <w:tc>
          <w:tcPr>
            <w:tcW w:w="1560" w:type="dxa"/>
          </w:tcPr>
          <w:p w:rsidR="007A6572" w:rsidRDefault="007A6572"/>
        </w:tc>
        <w:tc>
          <w:tcPr>
            <w:tcW w:w="1007" w:type="dxa"/>
            <w:gridSpan w:val="2"/>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3</w:t>
            </w:r>
          </w:p>
        </w:tc>
      </w:tr>
      <w:tr w:rsidR="007A6572">
        <w:trPr>
          <w:trHeight w:hRule="exact" w:val="138"/>
        </w:trPr>
        <w:tc>
          <w:tcPr>
            <w:tcW w:w="143" w:type="dxa"/>
          </w:tcPr>
          <w:p w:rsidR="007A6572" w:rsidRDefault="007A6572"/>
        </w:tc>
        <w:tc>
          <w:tcPr>
            <w:tcW w:w="1844" w:type="dxa"/>
          </w:tcPr>
          <w:p w:rsidR="007A6572" w:rsidRDefault="007A6572"/>
        </w:tc>
        <w:tc>
          <w:tcPr>
            <w:tcW w:w="2694" w:type="dxa"/>
          </w:tcPr>
          <w:p w:rsidR="007A6572" w:rsidRDefault="007A6572"/>
        </w:tc>
        <w:tc>
          <w:tcPr>
            <w:tcW w:w="3545" w:type="dxa"/>
          </w:tcPr>
          <w:p w:rsidR="007A6572" w:rsidRDefault="007A6572"/>
        </w:tc>
        <w:tc>
          <w:tcPr>
            <w:tcW w:w="1560" w:type="dxa"/>
          </w:tcPr>
          <w:p w:rsidR="007A6572" w:rsidRDefault="007A6572"/>
        </w:tc>
        <w:tc>
          <w:tcPr>
            <w:tcW w:w="852" w:type="dxa"/>
          </w:tcPr>
          <w:p w:rsidR="007A6572" w:rsidRDefault="007A6572"/>
        </w:tc>
        <w:tc>
          <w:tcPr>
            <w:tcW w:w="143" w:type="dxa"/>
          </w:tcPr>
          <w:p w:rsidR="007A6572" w:rsidRDefault="007A6572"/>
        </w:tc>
      </w:tr>
      <w:tr w:rsidR="007A6572">
        <w:trPr>
          <w:trHeight w:hRule="exact" w:val="29"/>
        </w:trPr>
        <w:tc>
          <w:tcPr>
            <w:tcW w:w="10788" w:type="dxa"/>
            <w:gridSpan w:val="7"/>
            <w:tcBorders>
              <w:top w:val="single" w:sz="16" w:space="0" w:color="000000"/>
            </w:tcBorders>
            <w:shd w:val="clear" w:color="FFFFFF" w:fill="FFFFFF"/>
            <w:tcMar>
              <w:left w:w="4" w:type="dxa"/>
              <w:right w:w="4" w:type="dxa"/>
            </w:tcMar>
          </w:tcPr>
          <w:p w:rsidR="007A6572" w:rsidRDefault="007A6572"/>
        </w:tc>
      </w:tr>
      <w:tr w:rsidR="007A6572">
        <w:trPr>
          <w:trHeight w:hRule="exact" w:val="248"/>
        </w:trPr>
        <w:tc>
          <w:tcPr>
            <w:tcW w:w="143" w:type="dxa"/>
          </w:tcPr>
          <w:p w:rsidR="007A6572" w:rsidRDefault="007A6572"/>
        </w:tc>
        <w:tc>
          <w:tcPr>
            <w:tcW w:w="1844" w:type="dxa"/>
          </w:tcPr>
          <w:p w:rsidR="007A6572" w:rsidRDefault="007A6572"/>
        </w:tc>
        <w:tc>
          <w:tcPr>
            <w:tcW w:w="2694" w:type="dxa"/>
          </w:tcPr>
          <w:p w:rsidR="007A6572" w:rsidRDefault="007A6572"/>
        </w:tc>
        <w:tc>
          <w:tcPr>
            <w:tcW w:w="3545" w:type="dxa"/>
          </w:tcPr>
          <w:p w:rsidR="007A6572" w:rsidRDefault="007A6572"/>
        </w:tc>
        <w:tc>
          <w:tcPr>
            <w:tcW w:w="1560" w:type="dxa"/>
          </w:tcPr>
          <w:p w:rsidR="007A6572" w:rsidRDefault="007A6572"/>
        </w:tc>
        <w:tc>
          <w:tcPr>
            <w:tcW w:w="852" w:type="dxa"/>
          </w:tcPr>
          <w:p w:rsidR="007A6572" w:rsidRDefault="007A6572"/>
        </w:tc>
        <w:tc>
          <w:tcPr>
            <w:tcW w:w="143" w:type="dxa"/>
          </w:tcPr>
          <w:p w:rsidR="007A6572" w:rsidRDefault="007A6572"/>
        </w:tc>
      </w:tr>
      <w:tr w:rsidR="007A6572" w:rsidRPr="00597C97">
        <w:trPr>
          <w:trHeight w:hRule="exact" w:val="277"/>
        </w:trPr>
        <w:tc>
          <w:tcPr>
            <w:tcW w:w="143" w:type="dxa"/>
          </w:tcPr>
          <w:p w:rsidR="007A6572" w:rsidRDefault="007A6572"/>
        </w:tc>
        <w:tc>
          <w:tcPr>
            <w:tcW w:w="1844" w:type="dxa"/>
          </w:tcPr>
          <w:p w:rsidR="007A6572" w:rsidRDefault="007A6572"/>
        </w:tc>
        <w:tc>
          <w:tcPr>
            <w:tcW w:w="6252" w:type="dxa"/>
            <w:gridSpan w:val="2"/>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13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361"/>
        </w:trPr>
        <w:tc>
          <w:tcPr>
            <w:tcW w:w="143" w:type="dxa"/>
          </w:tcPr>
          <w:p w:rsidR="007A6572" w:rsidRPr="00597C97" w:rsidRDefault="007A6572">
            <w:pPr>
              <w:rPr>
                <w:lang w:val="ru-RU"/>
              </w:rPr>
            </w:pPr>
          </w:p>
        </w:tc>
        <w:tc>
          <w:tcPr>
            <w:tcW w:w="10504" w:type="dxa"/>
            <w:gridSpan w:val="5"/>
            <w:shd w:val="clear" w:color="000000" w:fill="FFFFFF"/>
            <w:tcMar>
              <w:left w:w="34" w:type="dxa"/>
              <w:right w:w="34" w:type="dxa"/>
            </w:tcMar>
          </w:tcPr>
          <w:p w:rsidR="007A6572" w:rsidRPr="00597C97" w:rsidRDefault="00597C97">
            <w:pPr>
              <w:spacing w:after="0" w:line="240" w:lineRule="auto"/>
              <w:rPr>
                <w:lang w:val="ru-RU"/>
              </w:rPr>
            </w:pPr>
            <w:r w:rsidRPr="00597C97">
              <w:rPr>
                <w:rFonts w:ascii="Times New Roman" w:hAnsi="Times New Roman" w:cs="Times New Roman"/>
                <w:color w:val="000000"/>
                <w:lang w:val="ru-RU"/>
              </w:rPr>
              <w:t xml:space="preserve">Отдел образовательных программ и планирования учебного </w:t>
            </w:r>
            <w:r w:rsidRPr="00597C97">
              <w:rPr>
                <w:rFonts w:ascii="Times New Roman" w:hAnsi="Times New Roman" w:cs="Times New Roman"/>
                <w:color w:val="000000"/>
                <w:lang w:val="ru-RU"/>
              </w:rPr>
              <w:t>процесса Торопова Т.В. 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Зав. кафедрой д.ю.н., профессор И.В. Рукавишникова _________________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Программу составил(и):  К.ю.н., доцент, Щетинин А.А. _________________</w:t>
            </w:r>
          </w:p>
        </w:tc>
        <w:tc>
          <w:tcPr>
            <w:tcW w:w="143" w:type="dxa"/>
          </w:tcPr>
          <w:p w:rsidR="007A6572" w:rsidRPr="00597C97" w:rsidRDefault="007A6572">
            <w:pPr>
              <w:rPr>
                <w:lang w:val="ru-RU"/>
              </w:rPr>
            </w:pPr>
          </w:p>
        </w:tc>
      </w:tr>
      <w:tr w:rsidR="007A6572" w:rsidRPr="00597C97">
        <w:trPr>
          <w:trHeight w:hRule="exact" w:val="13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9"/>
        </w:trPr>
        <w:tc>
          <w:tcPr>
            <w:tcW w:w="10788" w:type="dxa"/>
            <w:gridSpan w:val="7"/>
            <w:tcBorders>
              <w:top w:val="single" w:sz="16" w:space="0" w:color="000000"/>
            </w:tcBorders>
            <w:shd w:val="clear" w:color="FFFFFF" w:fill="FFFFFF"/>
            <w:tcMar>
              <w:left w:w="4" w:type="dxa"/>
              <w:right w:w="4" w:type="dxa"/>
            </w:tcMar>
          </w:tcPr>
          <w:p w:rsidR="007A6572" w:rsidRPr="00597C97" w:rsidRDefault="007A6572">
            <w:pPr>
              <w:rPr>
                <w:lang w:val="ru-RU"/>
              </w:rPr>
            </w:pPr>
          </w:p>
        </w:tc>
      </w:tr>
      <w:tr w:rsidR="007A6572" w:rsidRPr="00597C97">
        <w:trPr>
          <w:trHeight w:hRule="exact" w:val="24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77"/>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6252" w:type="dxa"/>
            <w:gridSpan w:val="2"/>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13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500"/>
        </w:trPr>
        <w:tc>
          <w:tcPr>
            <w:tcW w:w="143" w:type="dxa"/>
          </w:tcPr>
          <w:p w:rsidR="007A6572" w:rsidRPr="00597C97" w:rsidRDefault="007A6572">
            <w:pPr>
              <w:rPr>
                <w:lang w:val="ru-RU"/>
              </w:rPr>
            </w:pPr>
          </w:p>
        </w:tc>
        <w:tc>
          <w:tcPr>
            <w:tcW w:w="10504" w:type="dxa"/>
            <w:gridSpan w:val="5"/>
            <w:shd w:val="clear" w:color="000000" w:fill="FFFFFF"/>
            <w:tcMar>
              <w:left w:w="34" w:type="dxa"/>
              <w:right w:w="34" w:type="dxa"/>
            </w:tcMar>
          </w:tcPr>
          <w:p w:rsidR="007A6572" w:rsidRPr="00597C97" w:rsidRDefault="00597C97">
            <w:pPr>
              <w:spacing w:after="0" w:line="240" w:lineRule="auto"/>
              <w:rPr>
                <w:lang w:val="ru-RU"/>
              </w:rPr>
            </w:pPr>
            <w:r w:rsidRPr="00597C9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Зав. кафедрой д.ю.н., профессор И.В. Рукавишникова _________________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Программу составил(и):  К.ю.н., доц</w:t>
            </w:r>
            <w:r w:rsidRPr="00597C97">
              <w:rPr>
                <w:rFonts w:ascii="Times New Roman" w:hAnsi="Times New Roman" w:cs="Times New Roman"/>
                <w:color w:val="000000"/>
                <w:lang w:val="ru-RU"/>
              </w:rPr>
              <w:t>ент, Щетинин А.А. _________________</w:t>
            </w:r>
          </w:p>
        </w:tc>
        <w:tc>
          <w:tcPr>
            <w:tcW w:w="143" w:type="dxa"/>
          </w:tcPr>
          <w:p w:rsidR="007A6572" w:rsidRPr="00597C97" w:rsidRDefault="007A6572">
            <w:pPr>
              <w:rPr>
                <w:lang w:val="ru-RU"/>
              </w:rPr>
            </w:pPr>
          </w:p>
        </w:tc>
      </w:tr>
      <w:tr w:rsidR="007A6572" w:rsidRPr="00597C97">
        <w:trPr>
          <w:trHeight w:hRule="exact" w:val="13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9"/>
        </w:trPr>
        <w:tc>
          <w:tcPr>
            <w:tcW w:w="10788" w:type="dxa"/>
            <w:gridSpan w:val="7"/>
            <w:tcBorders>
              <w:top w:val="single" w:sz="16" w:space="0" w:color="000000"/>
            </w:tcBorders>
            <w:shd w:val="clear" w:color="FFFFFF" w:fill="FFFFFF"/>
            <w:tcMar>
              <w:left w:w="4" w:type="dxa"/>
              <w:right w:w="4" w:type="dxa"/>
            </w:tcMar>
          </w:tcPr>
          <w:p w:rsidR="007A6572" w:rsidRPr="00597C97" w:rsidRDefault="007A6572">
            <w:pPr>
              <w:rPr>
                <w:lang w:val="ru-RU"/>
              </w:rPr>
            </w:pPr>
          </w:p>
        </w:tc>
      </w:tr>
      <w:tr w:rsidR="007A6572" w:rsidRPr="00597C97">
        <w:trPr>
          <w:trHeight w:hRule="exact" w:val="24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77"/>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6252" w:type="dxa"/>
            <w:gridSpan w:val="2"/>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13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222"/>
        </w:trPr>
        <w:tc>
          <w:tcPr>
            <w:tcW w:w="143" w:type="dxa"/>
          </w:tcPr>
          <w:p w:rsidR="007A6572" w:rsidRPr="00597C97" w:rsidRDefault="007A6572">
            <w:pPr>
              <w:rPr>
                <w:lang w:val="ru-RU"/>
              </w:rPr>
            </w:pPr>
          </w:p>
        </w:tc>
        <w:tc>
          <w:tcPr>
            <w:tcW w:w="10504" w:type="dxa"/>
            <w:gridSpan w:val="5"/>
            <w:shd w:val="clear" w:color="000000" w:fill="FFFFFF"/>
            <w:tcMar>
              <w:left w:w="34" w:type="dxa"/>
              <w:right w:w="34" w:type="dxa"/>
            </w:tcMar>
          </w:tcPr>
          <w:p w:rsidR="007A6572" w:rsidRPr="00597C97" w:rsidRDefault="00597C97">
            <w:pPr>
              <w:spacing w:after="0" w:line="240" w:lineRule="auto"/>
              <w:rPr>
                <w:lang w:val="ru-RU"/>
              </w:rPr>
            </w:pPr>
            <w:r w:rsidRPr="00597C9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 xml:space="preserve">Рабочая программа пересмотрена, </w:t>
            </w:r>
            <w:r w:rsidRPr="00597C97">
              <w:rPr>
                <w:rFonts w:ascii="Times New Roman" w:hAnsi="Times New Roman" w:cs="Times New Roman"/>
                <w:color w:val="000000"/>
                <w:lang w:val="ru-RU"/>
              </w:rPr>
              <w:t>обсуждена и одобрена для исполнения в 2021-2022 учебном году на заседании кафедры Финансовое и административное право</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Зав. кафедрой: д.ю.н., профессор И.В. Рукавишникова _________________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Программу составил(и):  К.ю.н., доцент, Щетинин А.А. _____________</w:t>
            </w:r>
            <w:r w:rsidRPr="00597C97">
              <w:rPr>
                <w:rFonts w:ascii="Times New Roman" w:hAnsi="Times New Roman" w:cs="Times New Roman"/>
                <w:color w:val="000000"/>
                <w:lang w:val="ru-RU"/>
              </w:rPr>
              <w:t>____</w:t>
            </w:r>
          </w:p>
        </w:tc>
        <w:tc>
          <w:tcPr>
            <w:tcW w:w="143" w:type="dxa"/>
          </w:tcPr>
          <w:p w:rsidR="007A6572" w:rsidRPr="00597C97" w:rsidRDefault="007A6572">
            <w:pPr>
              <w:rPr>
                <w:lang w:val="ru-RU"/>
              </w:rPr>
            </w:pPr>
          </w:p>
        </w:tc>
      </w:tr>
      <w:tr w:rsidR="007A6572" w:rsidRPr="00597C97">
        <w:trPr>
          <w:trHeight w:hRule="exact" w:val="138"/>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9"/>
        </w:trPr>
        <w:tc>
          <w:tcPr>
            <w:tcW w:w="10788" w:type="dxa"/>
            <w:gridSpan w:val="7"/>
            <w:tcBorders>
              <w:top w:val="single" w:sz="16" w:space="0" w:color="000000"/>
            </w:tcBorders>
            <w:shd w:val="clear" w:color="FFFFFF" w:fill="FFFFFF"/>
            <w:tcMar>
              <w:left w:w="4" w:type="dxa"/>
              <w:right w:w="4" w:type="dxa"/>
            </w:tcMar>
          </w:tcPr>
          <w:p w:rsidR="007A6572" w:rsidRPr="00597C97" w:rsidRDefault="007A6572">
            <w:pPr>
              <w:rPr>
                <w:lang w:val="ru-RU"/>
              </w:rPr>
            </w:pPr>
          </w:p>
        </w:tc>
      </w:tr>
      <w:tr w:rsidR="007A6572" w:rsidRPr="00597C97">
        <w:trPr>
          <w:trHeight w:hRule="exact" w:val="387"/>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77"/>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6252" w:type="dxa"/>
            <w:gridSpan w:val="2"/>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77"/>
        </w:trPr>
        <w:tc>
          <w:tcPr>
            <w:tcW w:w="143" w:type="dxa"/>
          </w:tcPr>
          <w:p w:rsidR="007A6572" w:rsidRPr="00597C97" w:rsidRDefault="007A6572">
            <w:pPr>
              <w:rPr>
                <w:lang w:val="ru-RU"/>
              </w:rPr>
            </w:pPr>
          </w:p>
        </w:tc>
        <w:tc>
          <w:tcPr>
            <w:tcW w:w="1844" w:type="dxa"/>
          </w:tcPr>
          <w:p w:rsidR="007A6572" w:rsidRPr="00597C97" w:rsidRDefault="007A6572">
            <w:pPr>
              <w:rPr>
                <w:lang w:val="ru-RU"/>
              </w:rPr>
            </w:pPr>
          </w:p>
        </w:tc>
        <w:tc>
          <w:tcPr>
            <w:tcW w:w="2694" w:type="dxa"/>
          </w:tcPr>
          <w:p w:rsidR="007A6572" w:rsidRPr="00597C97" w:rsidRDefault="007A6572">
            <w:pPr>
              <w:rPr>
                <w:lang w:val="ru-RU"/>
              </w:rPr>
            </w:pPr>
          </w:p>
        </w:tc>
        <w:tc>
          <w:tcPr>
            <w:tcW w:w="3545" w:type="dxa"/>
          </w:tcPr>
          <w:p w:rsidR="007A6572" w:rsidRPr="00597C97" w:rsidRDefault="007A6572">
            <w:pPr>
              <w:rPr>
                <w:lang w:val="ru-RU"/>
              </w:rPr>
            </w:pPr>
          </w:p>
        </w:tc>
        <w:tc>
          <w:tcPr>
            <w:tcW w:w="1560" w:type="dxa"/>
          </w:tcPr>
          <w:p w:rsidR="007A6572" w:rsidRPr="00597C97" w:rsidRDefault="007A6572">
            <w:pPr>
              <w:rPr>
                <w:lang w:val="ru-RU"/>
              </w:rPr>
            </w:pPr>
          </w:p>
        </w:tc>
        <w:tc>
          <w:tcPr>
            <w:tcW w:w="852" w:type="dxa"/>
          </w:tcPr>
          <w:p w:rsidR="007A6572" w:rsidRPr="00597C97" w:rsidRDefault="007A6572">
            <w:pPr>
              <w:rPr>
                <w:lang w:val="ru-RU"/>
              </w:rPr>
            </w:pPr>
          </w:p>
        </w:tc>
        <w:tc>
          <w:tcPr>
            <w:tcW w:w="143" w:type="dxa"/>
          </w:tcPr>
          <w:p w:rsidR="007A6572" w:rsidRPr="00597C97" w:rsidRDefault="007A6572">
            <w:pPr>
              <w:rPr>
                <w:lang w:val="ru-RU"/>
              </w:rPr>
            </w:pPr>
          </w:p>
        </w:tc>
      </w:tr>
      <w:tr w:rsidR="007A6572" w:rsidRPr="00597C97">
        <w:trPr>
          <w:trHeight w:hRule="exact" w:val="2222"/>
        </w:trPr>
        <w:tc>
          <w:tcPr>
            <w:tcW w:w="143" w:type="dxa"/>
          </w:tcPr>
          <w:p w:rsidR="007A6572" w:rsidRPr="00597C97" w:rsidRDefault="007A6572">
            <w:pPr>
              <w:rPr>
                <w:lang w:val="ru-RU"/>
              </w:rPr>
            </w:pPr>
          </w:p>
        </w:tc>
        <w:tc>
          <w:tcPr>
            <w:tcW w:w="10504" w:type="dxa"/>
            <w:gridSpan w:val="5"/>
            <w:shd w:val="clear" w:color="000000" w:fill="FFFFFF"/>
            <w:tcMar>
              <w:left w:w="34" w:type="dxa"/>
              <w:right w:w="34" w:type="dxa"/>
            </w:tcMar>
          </w:tcPr>
          <w:p w:rsidR="007A6572" w:rsidRPr="00597C97" w:rsidRDefault="00597C97">
            <w:pPr>
              <w:spacing w:after="0" w:line="240" w:lineRule="auto"/>
              <w:rPr>
                <w:lang w:val="ru-RU"/>
              </w:rPr>
            </w:pPr>
            <w:r w:rsidRPr="00597C9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 xml:space="preserve">Рабочая программа пересмотрена, обсуждена и одобрена для исполнения в </w:t>
            </w:r>
            <w:r w:rsidRPr="00597C97">
              <w:rPr>
                <w:rFonts w:ascii="Times New Roman" w:hAnsi="Times New Roman" w:cs="Times New Roman"/>
                <w:color w:val="000000"/>
                <w:lang w:val="ru-RU"/>
              </w:rPr>
              <w:t>2022-2023 учебном году на заседании кафедры Финансовое и административное право</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Зав. кафедрой: д.ю.н., профессор И.В. Рукавишникова _________________</w:t>
            </w:r>
          </w:p>
          <w:p w:rsidR="007A6572" w:rsidRPr="00597C97" w:rsidRDefault="007A6572">
            <w:pPr>
              <w:spacing w:after="0" w:line="240" w:lineRule="auto"/>
              <w:rPr>
                <w:lang w:val="ru-RU"/>
              </w:rPr>
            </w:pPr>
          </w:p>
          <w:p w:rsidR="007A6572" w:rsidRPr="00597C97" w:rsidRDefault="00597C97">
            <w:pPr>
              <w:spacing w:after="0" w:line="240" w:lineRule="auto"/>
              <w:rPr>
                <w:lang w:val="ru-RU"/>
              </w:rPr>
            </w:pPr>
            <w:r w:rsidRPr="00597C97">
              <w:rPr>
                <w:rFonts w:ascii="Times New Roman" w:hAnsi="Times New Roman" w:cs="Times New Roman"/>
                <w:color w:val="000000"/>
                <w:lang w:val="ru-RU"/>
              </w:rPr>
              <w:t>Программу составил(и):  К.ю.н., доцент, Щетинин А.А. _________________</w:t>
            </w:r>
          </w:p>
        </w:tc>
        <w:tc>
          <w:tcPr>
            <w:tcW w:w="143" w:type="dxa"/>
          </w:tcPr>
          <w:p w:rsidR="007A6572" w:rsidRPr="00597C97" w:rsidRDefault="007A6572">
            <w:pPr>
              <w:rPr>
                <w:lang w:val="ru-RU"/>
              </w:rPr>
            </w:pPr>
          </w:p>
        </w:tc>
      </w:tr>
    </w:tbl>
    <w:p w:rsidR="007A6572" w:rsidRPr="00597C97" w:rsidRDefault="00597C97">
      <w:pPr>
        <w:rPr>
          <w:sz w:val="0"/>
          <w:szCs w:val="0"/>
          <w:lang w:val="ru-RU"/>
        </w:rPr>
      </w:pPr>
      <w:r w:rsidRPr="00597C97">
        <w:rPr>
          <w:lang w:val="ru-RU"/>
        </w:rPr>
        <w:br w:type="page"/>
      </w:r>
    </w:p>
    <w:tbl>
      <w:tblPr>
        <w:tblW w:w="0" w:type="auto"/>
        <w:tblCellMar>
          <w:left w:w="0" w:type="dxa"/>
          <w:right w:w="0" w:type="dxa"/>
        </w:tblCellMar>
        <w:tblLook w:val="04A0" w:firstRow="1" w:lastRow="0" w:firstColumn="1" w:lastColumn="0" w:noHBand="0" w:noVBand="1"/>
      </w:tblPr>
      <w:tblGrid>
        <w:gridCol w:w="776"/>
        <w:gridCol w:w="1984"/>
        <w:gridCol w:w="1755"/>
        <w:gridCol w:w="4786"/>
        <w:gridCol w:w="973"/>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5104"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 xml:space="preserve">стр. </w:t>
            </w:r>
            <w:r>
              <w:rPr>
                <w:rFonts w:ascii="Times New Roman" w:hAnsi="Times New Roman" w:cs="Times New Roman"/>
                <w:color w:val="C0C0C0"/>
                <w:sz w:val="16"/>
                <w:szCs w:val="16"/>
              </w:rPr>
              <w:t>4</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A6572" w:rsidRPr="00597C9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Цели освоения дисциплины: освоение обучающимися основ правового регулирования отношений в сфере противодействия легализации денежных средств полученных преступным путем и финансирования терроризма,обеспечение понимания </w:t>
            </w:r>
            <w:r w:rsidRPr="00597C97">
              <w:rPr>
                <w:rFonts w:ascii="Times New Roman" w:hAnsi="Times New Roman" w:cs="Times New Roman"/>
                <w:color w:val="000000"/>
                <w:sz w:val="19"/>
                <w:szCs w:val="19"/>
                <w:lang w:val="ru-RU"/>
              </w:rPr>
              <w:t>студентами сути правовых норм,регулирующих данные отношения,и развитие навыков их квалифицированного применения на практике.</w:t>
            </w:r>
          </w:p>
        </w:tc>
      </w:tr>
      <w:tr w:rsidR="007A6572" w:rsidRPr="00597C97">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Задачи:1)познание основных положений, сущности и содержания основных юридических понятий, категорий и институтов в сфере </w:t>
            </w:r>
            <w:r w:rsidRPr="00597C97">
              <w:rPr>
                <w:rFonts w:ascii="Times New Roman" w:hAnsi="Times New Roman" w:cs="Times New Roman"/>
                <w:color w:val="000000"/>
                <w:sz w:val="19"/>
                <w:szCs w:val="19"/>
                <w:lang w:val="ru-RU"/>
              </w:rPr>
              <w:t>противодействия легализации денежных средств полученных преступным путем и финансирования терроризма;2)изучение массива законодательства и выработка навыков их применения,реализации материальных и процессуальных норм в сфере противодействия легализации ден</w:t>
            </w:r>
            <w:r w:rsidRPr="00597C97">
              <w:rPr>
                <w:rFonts w:ascii="Times New Roman" w:hAnsi="Times New Roman" w:cs="Times New Roman"/>
                <w:color w:val="000000"/>
                <w:sz w:val="19"/>
                <w:szCs w:val="19"/>
                <w:lang w:val="ru-RU"/>
              </w:rPr>
              <w:t>ежных средств полученных преступным путем и финансирования терроризма;3)получение знаний,направленных на формирование нетерпимого отношения к коррупционному поведению в сфере противодействия легализации денежных средств полученных преступным путем и финанс</w:t>
            </w:r>
            <w:r w:rsidRPr="00597C97">
              <w:rPr>
                <w:rFonts w:ascii="Times New Roman" w:hAnsi="Times New Roman" w:cs="Times New Roman"/>
                <w:color w:val="000000"/>
                <w:sz w:val="19"/>
                <w:szCs w:val="19"/>
                <w:lang w:val="ru-RU"/>
              </w:rPr>
              <w:t>ирования терроризма, способствующих воспитанию уважительного отношения к праву и закону;4)формирование способностей принимать участие в проведении юридической экспертизы проектов нормативных правовых актов органов исполнительной власти, органов местного са</w:t>
            </w:r>
            <w:r w:rsidRPr="00597C97">
              <w:rPr>
                <w:rFonts w:ascii="Times New Roman" w:hAnsi="Times New Roman" w:cs="Times New Roman"/>
                <w:color w:val="000000"/>
                <w:sz w:val="19"/>
                <w:szCs w:val="19"/>
                <w:lang w:val="ru-RU"/>
              </w:rPr>
              <w:t>моуправления, в том числе в целях выявления в них положений, способствующих созданию условий для проявления коррупции;5)формирование способностей давать квалифицированные юридические заключения и консультации в сфере противодействия легализации денежных ср</w:t>
            </w:r>
            <w:r w:rsidRPr="00597C97">
              <w:rPr>
                <w:rFonts w:ascii="Times New Roman" w:hAnsi="Times New Roman" w:cs="Times New Roman"/>
                <w:color w:val="000000"/>
                <w:sz w:val="19"/>
                <w:szCs w:val="19"/>
                <w:lang w:val="ru-RU"/>
              </w:rPr>
              <w:t>едств полученных преступным путем и финансирования терроризма.</w:t>
            </w:r>
          </w:p>
        </w:tc>
      </w:tr>
      <w:tr w:rsidR="007A6572" w:rsidRPr="00597C97">
        <w:trPr>
          <w:trHeight w:hRule="exact" w:val="277"/>
        </w:trPr>
        <w:tc>
          <w:tcPr>
            <w:tcW w:w="766" w:type="dxa"/>
          </w:tcPr>
          <w:p w:rsidR="007A6572" w:rsidRPr="00597C97" w:rsidRDefault="007A6572">
            <w:pPr>
              <w:rPr>
                <w:lang w:val="ru-RU"/>
              </w:rPr>
            </w:pPr>
          </w:p>
        </w:tc>
        <w:tc>
          <w:tcPr>
            <w:tcW w:w="2071" w:type="dxa"/>
          </w:tcPr>
          <w:p w:rsidR="007A6572" w:rsidRPr="00597C97" w:rsidRDefault="007A6572">
            <w:pPr>
              <w:rPr>
                <w:lang w:val="ru-RU"/>
              </w:rPr>
            </w:pPr>
          </w:p>
        </w:tc>
        <w:tc>
          <w:tcPr>
            <w:tcW w:w="1844" w:type="dxa"/>
          </w:tcPr>
          <w:p w:rsidR="007A6572" w:rsidRPr="00597C97" w:rsidRDefault="007A6572">
            <w:pPr>
              <w:rPr>
                <w:lang w:val="ru-RU"/>
              </w:rPr>
            </w:pPr>
          </w:p>
        </w:tc>
        <w:tc>
          <w:tcPr>
            <w:tcW w:w="5104" w:type="dxa"/>
          </w:tcPr>
          <w:p w:rsidR="007A6572" w:rsidRPr="00597C97" w:rsidRDefault="007A6572">
            <w:pPr>
              <w:rPr>
                <w:lang w:val="ru-RU"/>
              </w:rPr>
            </w:pPr>
          </w:p>
        </w:tc>
        <w:tc>
          <w:tcPr>
            <w:tcW w:w="993" w:type="dxa"/>
          </w:tcPr>
          <w:p w:rsidR="007A6572" w:rsidRPr="00597C97" w:rsidRDefault="007A6572">
            <w:pPr>
              <w:rPr>
                <w:lang w:val="ru-RU"/>
              </w:rPr>
            </w:pPr>
          </w:p>
        </w:tc>
      </w:tr>
      <w:tr w:rsidR="007A6572" w:rsidRPr="00597C9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2. МЕСТО ДИСЦИПЛИНЫ В СТРУКТУРЕ ОБРАЗОВАТЕЛЬНОЙ ПРОГРАММЫ</w:t>
            </w:r>
          </w:p>
        </w:tc>
      </w:tr>
      <w:tr w:rsidR="007A6572">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Б1.В</w:t>
            </w:r>
          </w:p>
        </w:tc>
      </w:tr>
      <w:tr w:rsidR="007A6572" w:rsidRPr="00597C9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b/>
                <w:color w:val="000000"/>
                <w:sz w:val="19"/>
                <w:szCs w:val="19"/>
                <w:lang w:val="ru-RU"/>
              </w:rPr>
              <w:t>Требования к предварительной подготовке обучающегося:</w:t>
            </w:r>
          </w:p>
        </w:tc>
      </w:tr>
      <w:tr w:rsidR="007A6572" w:rsidRPr="00597C9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Необходимыми условиями для успешного </w:t>
            </w:r>
            <w:r w:rsidRPr="00597C97">
              <w:rPr>
                <w:rFonts w:ascii="Times New Roman" w:hAnsi="Times New Roman" w:cs="Times New Roman"/>
                <w:color w:val="000000"/>
                <w:sz w:val="19"/>
                <w:szCs w:val="19"/>
                <w:lang w:val="ru-RU"/>
              </w:rPr>
              <w:t>освоения дисциплины являются навыки, знания и умения, полученные в результате изучения дисциплин:Административное право,</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Административный процесс,</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Гражданское право,</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Уголовное право,</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 xml:space="preserve">Финансовое </w:t>
            </w:r>
            <w:r>
              <w:rPr>
                <w:rFonts w:ascii="Times New Roman" w:hAnsi="Times New Roman" w:cs="Times New Roman"/>
                <w:color w:val="000000"/>
                <w:sz w:val="19"/>
                <w:szCs w:val="19"/>
              </w:rPr>
              <w:t>право</w:t>
            </w:r>
          </w:p>
        </w:tc>
      </w:tr>
      <w:tr w:rsidR="007A6572" w:rsidRPr="00597C9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A6572" w:rsidRPr="00597C9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Подготовка к итоговой государственной аттестации</w:t>
            </w:r>
          </w:p>
        </w:tc>
      </w:tr>
      <w:tr w:rsidR="007A6572" w:rsidRPr="00597C97">
        <w:trPr>
          <w:trHeight w:hRule="exact" w:val="277"/>
        </w:trPr>
        <w:tc>
          <w:tcPr>
            <w:tcW w:w="766" w:type="dxa"/>
          </w:tcPr>
          <w:p w:rsidR="007A6572" w:rsidRPr="00597C97" w:rsidRDefault="007A6572">
            <w:pPr>
              <w:rPr>
                <w:lang w:val="ru-RU"/>
              </w:rPr>
            </w:pPr>
          </w:p>
        </w:tc>
        <w:tc>
          <w:tcPr>
            <w:tcW w:w="2071" w:type="dxa"/>
          </w:tcPr>
          <w:p w:rsidR="007A6572" w:rsidRPr="00597C97" w:rsidRDefault="007A6572">
            <w:pPr>
              <w:rPr>
                <w:lang w:val="ru-RU"/>
              </w:rPr>
            </w:pPr>
          </w:p>
        </w:tc>
        <w:tc>
          <w:tcPr>
            <w:tcW w:w="1844" w:type="dxa"/>
          </w:tcPr>
          <w:p w:rsidR="007A6572" w:rsidRPr="00597C97" w:rsidRDefault="007A6572">
            <w:pPr>
              <w:rPr>
                <w:lang w:val="ru-RU"/>
              </w:rPr>
            </w:pPr>
          </w:p>
        </w:tc>
        <w:tc>
          <w:tcPr>
            <w:tcW w:w="5104" w:type="dxa"/>
          </w:tcPr>
          <w:p w:rsidR="007A6572" w:rsidRPr="00597C97" w:rsidRDefault="007A6572">
            <w:pPr>
              <w:rPr>
                <w:lang w:val="ru-RU"/>
              </w:rPr>
            </w:pPr>
          </w:p>
        </w:tc>
        <w:tc>
          <w:tcPr>
            <w:tcW w:w="993" w:type="dxa"/>
          </w:tcPr>
          <w:p w:rsidR="007A6572" w:rsidRPr="00597C97" w:rsidRDefault="007A6572">
            <w:pPr>
              <w:rPr>
                <w:lang w:val="ru-RU"/>
              </w:rPr>
            </w:pPr>
          </w:p>
        </w:tc>
      </w:tr>
      <w:tr w:rsidR="007A6572" w:rsidRPr="00597C97">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3. ТРЕБОВАНИЯ К РЕЗУЛЬТАТАМ ОСВОЕНИЯ ДИСЦИПЛИНЫ</w:t>
            </w:r>
          </w:p>
        </w:tc>
      </w:tr>
      <w:tr w:rsidR="007A6572" w:rsidRPr="00597C9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ПК-3: способностью обеспечивать</w:t>
            </w:r>
            <w:r w:rsidRPr="00597C97">
              <w:rPr>
                <w:rFonts w:ascii="Times New Roman" w:hAnsi="Times New Roman" w:cs="Times New Roman"/>
                <w:b/>
                <w:color w:val="000000"/>
                <w:sz w:val="19"/>
                <w:szCs w:val="19"/>
                <w:lang w:val="ru-RU"/>
              </w:rPr>
              <w:t xml:space="preserve"> соблюдение законодательства Российской Федерации субъектами права</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Знать:</w:t>
            </w:r>
          </w:p>
        </w:tc>
      </w:tr>
      <w:tr w:rsidR="007A6572" w:rsidRPr="00597C9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Уметь:</w:t>
            </w:r>
          </w:p>
        </w:tc>
      </w:tr>
      <w:tr w:rsidR="007A6572" w:rsidRPr="00597C97">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анализировать </w:t>
            </w:r>
            <w:r w:rsidRPr="00597C97">
              <w:rPr>
                <w:rFonts w:ascii="Times New Roman" w:hAnsi="Times New Roman" w:cs="Times New Roman"/>
                <w:color w:val="000000"/>
                <w:sz w:val="19"/>
                <w:szCs w:val="19"/>
                <w:lang w:val="ru-RU"/>
              </w:rPr>
              <w:t>действующее законодательство с целью выявления обязательных правовых предписаний в сфере противодействия легализации денежных средств определять компетенцию государственных органов, реализующих полномочия в сфере противодействия легализации денежных средст</w:t>
            </w:r>
            <w:r w:rsidRPr="00597C97">
              <w:rPr>
                <w:rFonts w:ascii="Times New Roman" w:hAnsi="Times New Roman" w:cs="Times New Roman"/>
                <w:color w:val="000000"/>
                <w:sz w:val="19"/>
                <w:szCs w:val="19"/>
                <w:lang w:val="ru-RU"/>
              </w:rPr>
              <w:t>в</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Владеть:</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правовой терминологией</w:t>
            </w:r>
          </w:p>
        </w:tc>
      </w:tr>
      <w:tr w:rsidR="007A6572" w:rsidRPr="00597C9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Знать:</w:t>
            </w:r>
          </w:p>
        </w:tc>
      </w:tr>
      <w:tr w:rsidR="007A6572" w:rsidRPr="00597C9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основные этапы процесса разработки и реализации  решений, их содержание и </w:t>
            </w:r>
            <w:r w:rsidRPr="00597C97">
              <w:rPr>
                <w:rFonts w:ascii="Times New Roman" w:hAnsi="Times New Roman" w:cs="Times New Roman"/>
                <w:color w:val="000000"/>
                <w:sz w:val="19"/>
                <w:szCs w:val="19"/>
                <w:lang w:val="ru-RU"/>
              </w:rPr>
              <w:t>особенности в сфере противодействия легализации денежных средств и финансирования терроризма</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Уметь:</w:t>
            </w:r>
          </w:p>
        </w:tc>
      </w:tr>
      <w:tr w:rsidR="007A6572" w:rsidRPr="00597C9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устанавливать форму реализации правовой нормы в исследуемом правоотношении (соблюдение, исполнение, использование) в сфере противодействия легализации </w:t>
            </w:r>
            <w:r w:rsidRPr="00597C97">
              <w:rPr>
                <w:rFonts w:ascii="Times New Roman" w:hAnsi="Times New Roman" w:cs="Times New Roman"/>
                <w:color w:val="000000"/>
                <w:sz w:val="19"/>
                <w:szCs w:val="19"/>
                <w:lang w:val="ru-RU"/>
              </w:rPr>
              <w:t>денежных средств и финансирования терроризма</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Владеть:</w:t>
            </w:r>
          </w:p>
        </w:tc>
      </w:tr>
      <w:tr w:rsidR="007A6572" w:rsidRPr="00597C9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навыками анализа различных 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w:t>
            </w:r>
          </w:p>
        </w:tc>
      </w:tr>
      <w:tr w:rsidR="007A6572" w:rsidRPr="00597C97">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7A6572">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Знать:</w:t>
            </w:r>
          </w:p>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55"/>
        <w:gridCol w:w="3229"/>
        <w:gridCol w:w="143"/>
        <w:gridCol w:w="818"/>
        <w:gridCol w:w="694"/>
        <w:gridCol w:w="1113"/>
        <w:gridCol w:w="1248"/>
        <w:gridCol w:w="699"/>
        <w:gridCol w:w="396"/>
        <w:gridCol w:w="979"/>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5</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содержание должностных обязанностей по обеспечению законности, </w:t>
            </w:r>
            <w:r w:rsidRPr="00597C97">
              <w:rPr>
                <w:rFonts w:ascii="Times New Roman" w:hAnsi="Times New Roman" w:cs="Times New Roman"/>
                <w:color w:val="000000"/>
                <w:sz w:val="19"/>
                <w:szCs w:val="19"/>
                <w:lang w:val="ru-RU"/>
              </w:rPr>
              <w:t>правопорядка, безопасности личности, общества, государства в сфере противодействия легализации денежных средств и финансирования терроризма</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Уметь: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демонстрировать профессиональные стандарты поведения в сфере противодействия легализации денежных средств и</w:t>
            </w:r>
            <w:r w:rsidRPr="00597C97">
              <w:rPr>
                <w:rFonts w:ascii="Times New Roman" w:hAnsi="Times New Roman" w:cs="Times New Roman"/>
                <w:color w:val="000000"/>
                <w:sz w:val="19"/>
                <w:szCs w:val="19"/>
                <w:lang w:val="ru-RU"/>
              </w:rPr>
              <w:t xml:space="preserve"> финансирования терроризма</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Владеть: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w:t>
            </w:r>
          </w:p>
        </w:tc>
      </w:tr>
      <w:tr w:rsidR="007A6572" w:rsidRPr="00597C9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 xml:space="preserve">ПК-10: способностью выявлять, пресекать, раскрывать и расследовать </w:t>
            </w:r>
            <w:r w:rsidRPr="00597C97">
              <w:rPr>
                <w:rFonts w:ascii="Times New Roman" w:hAnsi="Times New Roman" w:cs="Times New Roman"/>
                <w:b/>
                <w:color w:val="000000"/>
                <w:sz w:val="19"/>
                <w:szCs w:val="19"/>
                <w:lang w:val="ru-RU"/>
              </w:rPr>
              <w:t>преступления и иные правонарушения</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Знать: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Уметь: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давать оценку социальной значимости правовых явлений</w:t>
            </w:r>
            <w:r w:rsidRPr="00597C97">
              <w:rPr>
                <w:rFonts w:ascii="Times New Roman" w:hAnsi="Times New Roman" w:cs="Times New Roman"/>
                <w:color w:val="000000"/>
                <w:sz w:val="19"/>
                <w:szCs w:val="19"/>
                <w:lang w:val="ru-RU"/>
              </w:rPr>
              <w:t xml:space="preserve"> и процессов в сфере противодействия легализации денежных средств и финансирования терроризма с точки зрения законности и правопорядка, уважения к праву и закону</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Владеть: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навыками анализа правоприменительной практики в части, касающейся квалификации обще</w:t>
            </w:r>
            <w:r w:rsidRPr="00597C97">
              <w:rPr>
                <w:rFonts w:ascii="Times New Roman" w:hAnsi="Times New Roman" w:cs="Times New Roman"/>
                <w:color w:val="000000"/>
                <w:sz w:val="19"/>
                <w:szCs w:val="19"/>
                <w:lang w:val="ru-RU"/>
              </w:rPr>
              <w:t>ственно опасных деяний в сфере противодействия легализации денежных средств и финансирования терроризма</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Знать: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виды </w:t>
            </w:r>
            <w:r w:rsidRPr="00597C97">
              <w:rPr>
                <w:rFonts w:ascii="Times New Roman" w:hAnsi="Times New Roman" w:cs="Times New Roman"/>
                <w:color w:val="000000"/>
                <w:sz w:val="19"/>
                <w:szCs w:val="19"/>
                <w:lang w:val="ru-RU"/>
              </w:rPr>
              <w:t>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Уметь:</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давать оценку социальной значимости правовых явлений и процессов с точки зрения </w:t>
            </w:r>
            <w:r w:rsidRPr="00597C97">
              <w:rPr>
                <w:rFonts w:ascii="Times New Roman" w:hAnsi="Times New Roman" w:cs="Times New Roman"/>
                <w:color w:val="000000"/>
                <w:sz w:val="19"/>
                <w:szCs w:val="19"/>
                <w:lang w:val="ru-RU"/>
              </w:rPr>
              <w:t>законности и правопорядка, уважения к праву и закону</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Владеть:</w:t>
            </w:r>
          </w:p>
        </w:tc>
      </w:tr>
      <w:tr w:rsidR="007A6572" w:rsidRPr="00597C97">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w:t>
            </w:r>
            <w:r w:rsidRPr="00597C97">
              <w:rPr>
                <w:rFonts w:ascii="Times New Roman" w:hAnsi="Times New Roman" w:cs="Times New Roman"/>
                <w:color w:val="000000"/>
                <w:sz w:val="19"/>
                <w:szCs w:val="19"/>
                <w:lang w:val="ru-RU"/>
              </w:rPr>
              <w:t xml:space="preserve"> установление обстоятельств, отрицательно влияющих на формирование личности нарушителя</w:t>
            </w:r>
          </w:p>
        </w:tc>
      </w:tr>
      <w:tr w:rsidR="007A6572" w:rsidRPr="00597C97">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Знать:</w:t>
            </w:r>
          </w:p>
        </w:tc>
      </w:tr>
      <w:tr w:rsidR="007A6572" w:rsidRPr="00597C97">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международные правовые акты, </w:t>
            </w:r>
            <w:r w:rsidRPr="00597C97">
              <w:rPr>
                <w:rFonts w:ascii="Times New Roman" w:hAnsi="Times New Roman" w:cs="Times New Roman"/>
                <w:color w:val="000000"/>
                <w:sz w:val="19"/>
                <w:szCs w:val="19"/>
                <w:lang w:val="ru-RU"/>
              </w:rPr>
              <w:t>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денежных средств и финансирования терроризм</w:t>
            </w:r>
            <w:r w:rsidRPr="00597C97">
              <w:rPr>
                <w:rFonts w:ascii="Times New Roman" w:hAnsi="Times New Roman" w:cs="Times New Roman"/>
                <w:color w:val="000000"/>
                <w:sz w:val="19"/>
                <w:szCs w:val="19"/>
                <w:lang w:val="ru-RU"/>
              </w:rPr>
              <w:t>а</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Уметь:</w:t>
            </w:r>
          </w:p>
        </w:tc>
      </w:tr>
      <w:tr w:rsidR="007A6572" w:rsidRPr="00597C9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определять правовую норму, подлежащую применению в конкретной ситуации</w:t>
            </w:r>
          </w:p>
        </w:tc>
      </w:tr>
      <w:tr w:rsidR="007A657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Владеть:</w:t>
            </w:r>
          </w:p>
        </w:tc>
      </w:tr>
      <w:tr w:rsidR="007A6572" w:rsidRPr="00597C9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юридической терминологией в сфере противодействия легализации денежных средств и финансирования терроризма</w:t>
            </w:r>
          </w:p>
        </w:tc>
      </w:tr>
      <w:tr w:rsidR="007A6572" w:rsidRPr="00597C97">
        <w:trPr>
          <w:trHeight w:hRule="exact" w:val="277"/>
        </w:trPr>
        <w:tc>
          <w:tcPr>
            <w:tcW w:w="993" w:type="dxa"/>
          </w:tcPr>
          <w:p w:rsidR="007A6572" w:rsidRPr="00597C97" w:rsidRDefault="007A6572">
            <w:pPr>
              <w:rPr>
                <w:lang w:val="ru-RU"/>
              </w:rPr>
            </w:pPr>
          </w:p>
        </w:tc>
        <w:tc>
          <w:tcPr>
            <w:tcW w:w="3545" w:type="dxa"/>
          </w:tcPr>
          <w:p w:rsidR="007A6572" w:rsidRPr="00597C97" w:rsidRDefault="007A6572">
            <w:pPr>
              <w:rPr>
                <w:lang w:val="ru-RU"/>
              </w:rPr>
            </w:pPr>
          </w:p>
        </w:tc>
        <w:tc>
          <w:tcPr>
            <w:tcW w:w="143" w:type="dxa"/>
          </w:tcPr>
          <w:p w:rsidR="007A6572" w:rsidRPr="00597C97" w:rsidRDefault="007A6572">
            <w:pPr>
              <w:rPr>
                <w:lang w:val="ru-RU"/>
              </w:rPr>
            </w:pPr>
          </w:p>
        </w:tc>
        <w:tc>
          <w:tcPr>
            <w:tcW w:w="851" w:type="dxa"/>
          </w:tcPr>
          <w:p w:rsidR="007A6572" w:rsidRPr="00597C97" w:rsidRDefault="007A6572">
            <w:pPr>
              <w:rPr>
                <w:lang w:val="ru-RU"/>
              </w:rPr>
            </w:pPr>
          </w:p>
        </w:tc>
        <w:tc>
          <w:tcPr>
            <w:tcW w:w="710" w:type="dxa"/>
          </w:tcPr>
          <w:p w:rsidR="007A6572" w:rsidRPr="00597C97" w:rsidRDefault="007A6572">
            <w:pPr>
              <w:rPr>
                <w:lang w:val="ru-RU"/>
              </w:rPr>
            </w:pPr>
          </w:p>
        </w:tc>
        <w:tc>
          <w:tcPr>
            <w:tcW w:w="1135" w:type="dxa"/>
          </w:tcPr>
          <w:p w:rsidR="007A6572" w:rsidRPr="00597C97" w:rsidRDefault="007A6572">
            <w:pPr>
              <w:rPr>
                <w:lang w:val="ru-RU"/>
              </w:rPr>
            </w:pPr>
          </w:p>
        </w:tc>
        <w:tc>
          <w:tcPr>
            <w:tcW w:w="1277" w:type="dxa"/>
          </w:tcPr>
          <w:p w:rsidR="007A6572" w:rsidRPr="00597C97" w:rsidRDefault="007A6572">
            <w:pPr>
              <w:rPr>
                <w:lang w:val="ru-RU"/>
              </w:rPr>
            </w:pPr>
          </w:p>
        </w:tc>
        <w:tc>
          <w:tcPr>
            <w:tcW w:w="710" w:type="dxa"/>
          </w:tcPr>
          <w:p w:rsidR="007A6572" w:rsidRPr="00597C97" w:rsidRDefault="007A6572">
            <w:pPr>
              <w:rPr>
                <w:lang w:val="ru-RU"/>
              </w:rPr>
            </w:pPr>
          </w:p>
        </w:tc>
        <w:tc>
          <w:tcPr>
            <w:tcW w:w="426" w:type="dxa"/>
          </w:tcPr>
          <w:p w:rsidR="007A6572" w:rsidRPr="00597C97" w:rsidRDefault="007A6572">
            <w:pPr>
              <w:rPr>
                <w:lang w:val="ru-RU"/>
              </w:rPr>
            </w:pPr>
          </w:p>
        </w:tc>
        <w:tc>
          <w:tcPr>
            <w:tcW w:w="993" w:type="dxa"/>
          </w:tcPr>
          <w:p w:rsidR="007A6572" w:rsidRPr="00597C97" w:rsidRDefault="007A6572">
            <w:pPr>
              <w:rPr>
                <w:lang w:val="ru-RU"/>
              </w:rPr>
            </w:pPr>
          </w:p>
        </w:tc>
      </w:tr>
      <w:tr w:rsidR="007A6572" w:rsidRPr="00597C9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 xml:space="preserve">4. СТРУКТУРА И СОДЕРЖАНИЕ ДИСЦИПЛИНЫ </w:t>
            </w:r>
            <w:r w:rsidRPr="00597C97">
              <w:rPr>
                <w:rFonts w:ascii="Times New Roman" w:hAnsi="Times New Roman" w:cs="Times New Roman"/>
                <w:b/>
                <w:color w:val="000000"/>
                <w:sz w:val="19"/>
                <w:szCs w:val="19"/>
                <w:lang w:val="ru-RU"/>
              </w:rPr>
              <w:t>(МОДУЛЯ)</w:t>
            </w:r>
          </w:p>
        </w:tc>
      </w:tr>
      <w:tr w:rsidR="007A657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Компетен-</w:t>
            </w:r>
          </w:p>
          <w:p w:rsidR="007A6572" w:rsidRDefault="00597C97">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7A6572" w:rsidRPr="00597C9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b/>
                <w:color w:val="000000"/>
                <w:sz w:val="19"/>
                <w:szCs w:val="19"/>
                <w:lang w:val="ru-RU"/>
              </w:rPr>
              <w:t>Раздел 1. «Теоретико-правовые основы противодействия легализации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r>
    </w:tbl>
    <w:p w:rsidR="007A6572" w:rsidRPr="00597C97" w:rsidRDefault="00597C97">
      <w:pPr>
        <w:rPr>
          <w:sz w:val="0"/>
          <w:szCs w:val="0"/>
          <w:lang w:val="ru-RU"/>
        </w:rPr>
      </w:pPr>
      <w:r w:rsidRPr="00597C97">
        <w:rPr>
          <w:lang w:val="ru-RU"/>
        </w:rPr>
        <w:br w:type="page"/>
      </w:r>
    </w:p>
    <w:tbl>
      <w:tblPr>
        <w:tblW w:w="0" w:type="auto"/>
        <w:tblCellMar>
          <w:left w:w="0" w:type="dxa"/>
          <w:right w:w="0" w:type="dxa"/>
        </w:tblCellMar>
        <w:tblLook w:val="04A0" w:firstRow="1" w:lastRow="0" w:firstColumn="1" w:lastColumn="0" w:noHBand="0" w:noVBand="1"/>
      </w:tblPr>
      <w:tblGrid>
        <w:gridCol w:w="948"/>
        <w:gridCol w:w="3384"/>
        <w:gridCol w:w="119"/>
        <w:gridCol w:w="816"/>
        <w:gridCol w:w="675"/>
        <w:gridCol w:w="1101"/>
        <w:gridCol w:w="1217"/>
        <w:gridCol w:w="675"/>
        <w:gridCol w:w="390"/>
        <w:gridCol w:w="949"/>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6</w:t>
            </w:r>
          </w:p>
        </w:tc>
      </w:tr>
      <w:tr w:rsidR="007A6572">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«Предмет и система курса «Правовые основы противодействия 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 </w:t>
            </w:r>
            <w:r w:rsidRPr="00597C97">
              <w:rPr>
                <w:rFonts w:ascii="Times New Roman" w:hAnsi="Times New Roman" w:cs="Times New Roman"/>
                <w:color w:val="000000"/>
                <w:sz w:val="19"/>
                <w:szCs w:val="19"/>
                <w:lang w:val="ru-RU"/>
              </w:rPr>
              <w:t>Предмет, задачи и структура курса «Правовые основы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2.  Место и роль курса в формировании правовой культуры и гражданского воспитания будущих юристов. Значение и роль международно- </w:t>
            </w:r>
            <w:r w:rsidRPr="00597C97">
              <w:rPr>
                <w:rFonts w:ascii="Times New Roman" w:hAnsi="Times New Roman" w:cs="Times New Roman"/>
                <w:color w:val="000000"/>
                <w:sz w:val="19"/>
                <w:szCs w:val="19"/>
                <w:lang w:val="ru-RU"/>
              </w:rPr>
              <w:t>правового сотрудничества в области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Основное содержание общественных отношений в сфере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4. Краткий исторический обзор про</w:t>
            </w:r>
            <w:r w:rsidRPr="00597C97">
              <w:rPr>
                <w:rFonts w:ascii="Times New Roman" w:hAnsi="Times New Roman" w:cs="Times New Roman"/>
                <w:color w:val="000000"/>
                <w:sz w:val="19"/>
                <w:szCs w:val="19"/>
                <w:lang w:val="ru-RU"/>
              </w:rPr>
              <w:t>цессов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5. Субъекты отношений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 Л2.2</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«Правовые</w:t>
            </w:r>
            <w:r w:rsidRPr="00597C97">
              <w:rPr>
                <w:rFonts w:ascii="Times New Roman" w:hAnsi="Times New Roman" w:cs="Times New Roman"/>
                <w:color w:val="000000"/>
                <w:sz w:val="19"/>
                <w:szCs w:val="19"/>
                <w:lang w:val="ru-RU"/>
              </w:rPr>
              <w:t xml:space="preserve"> основы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Правовое закрепление категория «легализация денежных средств» и «финансирование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Международное законодательство в области борьбы с легализацией (отмыванием</w:t>
            </w:r>
            <w:r w:rsidRPr="00597C97">
              <w:rPr>
                <w:rFonts w:ascii="Times New Roman" w:hAnsi="Times New Roman" w:cs="Times New Roman"/>
                <w:color w:val="000000"/>
                <w:sz w:val="19"/>
                <w:szCs w:val="19"/>
                <w:lang w:val="ru-RU"/>
              </w:rPr>
              <w:t>)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Правовые основы регу</w:t>
            </w:r>
            <w:r w:rsidRPr="00597C97">
              <w:rPr>
                <w:rFonts w:ascii="Times New Roman" w:hAnsi="Times New Roman" w:cs="Times New Roman"/>
                <w:color w:val="000000"/>
                <w:sz w:val="19"/>
                <w:szCs w:val="19"/>
                <w:lang w:val="ru-RU"/>
              </w:rPr>
              <w:t>лирования противодействия легализации денежных средств и финансирования терроризма в РФ.</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4. Конституционное регулирование отношение в сфере противодействия легализации денежных средств и финансирования терроризма в Российской Федерации. Структура и состав </w:t>
            </w:r>
            <w:r w:rsidRPr="00597C97">
              <w:rPr>
                <w:rFonts w:ascii="Times New Roman" w:hAnsi="Times New Roman" w:cs="Times New Roman"/>
                <w:color w:val="000000"/>
                <w:sz w:val="19"/>
                <w:szCs w:val="19"/>
                <w:lang w:val="ru-RU"/>
              </w:rPr>
              <w:t>законодательства Российской Федерации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 Л2.2</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7</w:t>
            </w:r>
          </w:p>
        </w:tc>
      </w:tr>
      <w:tr w:rsidR="007A6572">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«Предмет и система </w:t>
            </w:r>
            <w:r w:rsidRPr="00597C97">
              <w:rPr>
                <w:rFonts w:ascii="Times New Roman" w:hAnsi="Times New Roman" w:cs="Times New Roman"/>
                <w:color w:val="000000"/>
                <w:sz w:val="19"/>
                <w:szCs w:val="19"/>
                <w:lang w:val="ru-RU"/>
              </w:rPr>
              <w:t>курса «Правовые основы противодействия легализации денежных средств и финансирования терроризма». Понятие и содержание категорий «легализация денежных средств» и «финансирование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Общая характеристика</w:t>
            </w:r>
            <w:r w:rsidRPr="00597C97">
              <w:rPr>
                <w:rFonts w:ascii="Times New Roman" w:hAnsi="Times New Roman" w:cs="Times New Roman"/>
                <w:color w:val="000000"/>
                <w:sz w:val="19"/>
                <w:szCs w:val="19"/>
                <w:lang w:val="ru-RU"/>
              </w:rPr>
              <w:t xml:space="preserve"> отношений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«Легализация денежных средств» - понятие и правовое закрепление.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Юридическое содержание категории «финансирование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Принципы правового регулиро</w:t>
            </w:r>
            <w:r w:rsidRPr="00597C97">
              <w:rPr>
                <w:rFonts w:ascii="Times New Roman" w:hAnsi="Times New Roman" w:cs="Times New Roman"/>
                <w:color w:val="000000"/>
                <w:sz w:val="19"/>
                <w:szCs w:val="19"/>
                <w:lang w:val="ru-RU"/>
              </w:rPr>
              <w:t>вания отношений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«Международно-правовые основы правового регулирования противодействия легализации </w:t>
            </w:r>
            <w:r w:rsidRPr="00597C97">
              <w:rPr>
                <w:rFonts w:ascii="Times New Roman" w:hAnsi="Times New Roman" w:cs="Times New Roman"/>
                <w:color w:val="000000"/>
                <w:sz w:val="19"/>
                <w:szCs w:val="19"/>
                <w:lang w:val="ru-RU"/>
              </w:rPr>
              <w:t>денежных средств и финансирования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Опыт законодатель</w:t>
            </w:r>
            <w:r w:rsidRPr="00597C97">
              <w:rPr>
                <w:rFonts w:ascii="Times New Roman" w:hAnsi="Times New Roman" w:cs="Times New Roman"/>
                <w:color w:val="000000"/>
                <w:sz w:val="19"/>
                <w:szCs w:val="19"/>
                <w:lang w:val="ru-RU"/>
              </w:rPr>
              <w:t>ного регулирования противодействия легализации денежных средств и финансирования терроризма США.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84"/>
        <w:gridCol w:w="119"/>
        <w:gridCol w:w="815"/>
        <w:gridCol w:w="683"/>
        <w:gridCol w:w="1100"/>
        <w:gridCol w:w="1216"/>
        <w:gridCol w:w="674"/>
        <w:gridCol w:w="390"/>
        <w:gridCol w:w="948"/>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8</w:t>
            </w:r>
          </w:p>
        </w:tc>
      </w:tr>
      <w:tr w:rsidR="007A6572">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«Основы российского законодательства в сфере противодействия легализации денежных средств и финансирования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Вопросы для подготовки по </w:t>
            </w:r>
            <w:r w:rsidRPr="00597C97">
              <w:rPr>
                <w:rFonts w:ascii="Times New Roman" w:hAnsi="Times New Roman" w:cs="Times New Roman"/>
                <w:color w:val="000000"/>
                <w:sz w:val="19"/>
                <w:szCs w:val="19"/>
                <w:lang w:val="ru-RU"/>
              </w:rPr>
              <w:t>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Общая характеристика источников правового регулирования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2. Конституционные основы правового регулирования противодействия легализации денежных средств и </w:t>
            </w:r>
            <w:r w:rsidRPr="00597C97">
              <w:rPr>
                <w:rFonts w:ascii="Times New Roman" w:hAnsi="Times New Roman" w:cs="Times New Roman"/>
                <w:color w:val="000000"/>
                <w:sz w:val="19"/>
                <w:szCs w:val="19"/>
                <w:lang w:val="ru-RU"/>
              </w:rPr>
              <w:t>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w:t>
            </w:r>
            <w:r w:rsidRPr="00597C97">
              <w:rPr>
                <w:rFonts w:ascii="Times New Roman" w:hAnsi="Times New Roman" w:cs="Times New Roman"/>
                <w:color w:val="000000"/>
                <w:sz w:val="19"/>
                <w:szCs w:val="19"/>
                <w:lang w:val="ru-RU"/>
              </w:rPr>
              <w:t>изации (отмыванию) доходов, полученных преступным путем, и финансированию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4. 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5. Судебная практика в обл</w:t>
            </w:r>
            <w:r w:rsidRPr="00597C97">
              <w:rPr>
                <w:rFonts w:ascii="Times New Roman" w:hAnsi="Times New Roman" w:cs="Times New Roman"/>
                <w:color w:val="000000"/>
                <w:sz w:val="19"/>
                <w:szCs w:val="19"/>
                <w:lang w:val="ru-RU"/>
              </w:rPr>
              <w:t>асти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6"/>
        <w:gridCol w:w="119"/>
        <w:gridCol w:w="815"/>
        <w:gridCol w:w="682"/>
        <w:gridCol w:w="1100"/>
        <w:gridCol w:w="1215"/>
        <w:gridCol w:w="674"/>
        <w:gridCol w:w="389"/>
        <w:gridCol w:w="948"/>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9</w:t>
            </w:r>
          </w:p>
        </w:tc>
      </w:tr>
      <w:tr w:rsidR="007A6572">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«Субъекты правоотношений в области правового регулирования </w:t>
            </w:r>
            <w:r w:rsidRPr="00597C97">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 Общая характеристика субъектов правоотношений в области правового регулирования противодействия легализации денежных средств и </w:t>
            </w:r>
            <w:r w:rsidRPr="00597C97">
              <w:rPr>
                <w:rFonts w:ascii="Times New Roman" w:hAnsi="Times New Roman" w:cs="Times New Roman"/>
                <w:color w:val="000000"/>
                <w:sz w:val="19"/>
                <w:szCs w:val="19"/>
                <w:lang w:val="ru-RU"/>
              </w:rPr>
              <w:t>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преступных доходов (ФАТФ).</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w:t>
            </w:r>
            <w:r w:rsidRPr="00597C97">
              <w:rPr>
                <w:rFonts w:ascii="Times New Roman" w:hAnsi="Times New Roman" w:cs="Times New Roman"/>
                <w:color w:val="000000"/>
                <w:sz w:val="19"/>
                <w:szCs w:val="19"/>
                <w:lang w:val="ru-RU"/>
              </w:rPr>
              <w:t>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4. Организации и граждане как субъекты правоотношений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rsidRPr="00597C9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b/>
                <w:color w:val="000000"/>
                <w:sz w:val="19"/>
                <w:szCs w:val="19"/>
                <w:lang w:val="ru-RU"/>
              </w:rPr>
              <w:t xml:space="preserve">Раздел 2.  </w:t>
            </w:r>
            <w:r w:rsidRPr="00597C97">
              <w:rPr>
                <w:rFonts w:ascii="Times New Roman" w:hAnsi="Times New Roman" w:cs="Times New Roman"/>
                <w:b/>
                <w:color w:val="000000"/>
                <w:sz w:val="19"/>
                <w:szCs w:val="19"/>
                <w:lang w:val="ru-RU"/>
              </w:rPr>
              <w:t>«Правовой механизм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7A6572">
            <w:pPr>
              <w:rPr>
                <w:lang w:val="ru-RU"/>
              </w:rPr>
            </w:pPr>
          </w:p>
        </w:tc>
      </w:tr>
      <w:tr w:rsidR="007A6572">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«Система правовых мер по противодействию легализации денежных средств»</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 Операции с денежными средствами и иным имуществом, подлежащие обязательному </w:t>
            </w:r>
            <w:r w:rsidRPr="00597C97">
              <w:rPr>
                <w:rFonts w:ascii="Times New Roman" w:hAnsi="Times New Roman" w:cs="Times New Roman"/>
                <w:color w:val="000000"/>
                <w:sz w:val="19"/>
                <w:szCs w:val="19"/>
                <w:lang w:val="ru-RU"/>
              </w:rPr>
              <w:t>контролю.</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Система органов государственной власти, осуществляющих полномочия в области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Контрольные полномочия Банка России в области противодействия легализации денежных средств</w:t>
            </w:r>
            <w:r w:rsidRPr="00597C97">
              <w:rPr>
                <w:rFonts w:ascii="Times New Roman" w:hAnsi="Times New Roman" w:cs="Times New Roman"/>
                <w:color w:val="000000"/>
                <w:sz w:val="19"/>
                <w:szCs w:val="19"/>
                <w:lang w:val="ru-RU"/>
              </w:rPr>
              <w:t>. Основные направления государственной правовой политики в области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8"/>
        <w:gridCol w:w="3383"/>
        <w:gridCol w:w="120"/>
        <w:gridCol w:w="816"/>
        <w:gridCol w:w="675"/>
        <w:gridCol w:w="1101"/>
        <w:gridCol w:w="1217"/>
        <w:gridCol w:w="675"/>
        <w:gridCol w:w="390"/>
        <w:gridCol w:w="949"/>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10</w:t>
            </w:r>
          </w:p>
        </w:tc>
      </w:tr>
      <w:tr w:rsidR="007A6572">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«Контроль Банка России за </w:t>
            </w:r>
            <w:r w:rsidRPr="00597C97">
              <w:rPr>
                <w:rFonts w:ascii="Times New Roman" w:hAnsi="Times New Roman" w:cs="Times New Roman"/>
                <w:color w:val="000000"/>
                <w:sz w:val="19"/>
                <w:szCs w:val="19"/>
                <w:lang w:val="ru-RU"/>
              </w:rPr>
              <w:t>исполнением ФЗ РФ № 115-ФЗ от 07.08.2001г. «О противодействии легализации (отмыванию) доходов, полученных преступным путем, и финансированию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Правовая регламентации осуществления Банком России проверо</w:t>
            </w:r>
            <w:r w:rsidRPr="00597C97">
              <w:rPr>
                <w:rFonts w:ascii="Times New Roman" w:hAnsi="Times New Roman" w:cs="Times New Roman"/>
                <w:color w:val="000000"/>
                <w:sz w:val="19"/>
                <w:szCs w:val="19"/>
                <w:lang w:val="ru-RU"/>
              </w:rPr>
              <w:t>к кредитных организаций.</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«Общая характеристика </w:t>
            </w:r>
            <w:r w:rsidRPr="00597C97">
              <w:rPr>
                <w:rFonts w:ascii="Times New Roman" w:hAnsi="Times New Roman" w:cs="Times New Roman"/>
                <w:color w:val="000000"/>
                <w:sz w:val="19"/>
                <w:szCs w:val="19"/>
                <w:lang w:val="ru-RU"/>
              </w:rPr>
              <w:t>операций, подлежащих обязательному контролю».</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2. </w:t>
            </w:r>
            <w:r w:rsidRPr="00597C97">
              <w:rPr>
                <w:rFonts w:ascii="Times New Roman" w:hAnsi="Times New Roman" w:cs="Times New Roman"/>
                <w:color w:val="000000"/>
                <w:sz w:val="19"/>
                <w:szCs w:val="19"/>
                <w:lang w:val="ru-RU"/>
              </w:rPr>
              <w:t xml:space="preserve"> Покупка или продажа наличной иностранной валюты, приобретение физическим лицом ценных бумаг за наличный расчет.</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Внесение физическим лицом в уставный (складочный) капитал организации денежных средств в наличной форме.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4. Зачисление или перевод на счет д</w:t>
            </w:r>
            <w:r w:rsidRPr="00597C97">
              <w:rPr>
                <w:rFonts w:ascii="Times New Roman" w:hAnsi="Times New Roman" w:cs="Times New Roman"/>
                <w:color w:val="000000"/>
                <w:sz w:val="19"/>
                <w:szCs w:val="19"/>
                <w:lang w:val="ru-RU"/>
              </w:rPr>
              <w:t>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w:t>
            </w:r>
            <w:r w:rsidRPr="00597C97">
              <w:rPr>
                <w:rFonts w:ascii="Times New Roman" w:hAnsi="Times New Roman" w:cs="Times New Roman"/>
                <w:color w:val="000000"/>
                <w:sz w:val="19"/>
                <w:szCs w:val="19"/>
                <w:lang w:val="ru-RU"/>
              </w:rPr>
              <w:t>еждународном сотрудничестве в сфере противодействия легализации преступных доходов и финансированию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5. Замещение денежных средств во вклад «на предъявителя».</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7. </w:t>
            </w:r>
            <w:r w:rsidRPr="00597C97">
              <w:rPr>
                <w:rFonts w:ascii="Times New Roman" w:hAnsi="Times New Roman" w:cs="Times New Roman"/>
                <w:color w:val="000000"/>
                <w:sz w:val="19"/>
                <w:szCs w:val="19"/>
                <w:lang w:val="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11</w:t>
            </w:r>
          </w:p>
        </w:tc>
      </w:tr>
      <w:tr w:rsidR="007A6572">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«Правовой статус и полномочия Федеральной службы по финансовому мониторингу».</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Законодательная основа деятельности Росфинмониторинга.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2. Полномочия Росфинмониторинга в сфере </w:t>
            </w:r>
            <w:r w:rsidRPr="00597C97">
              <w:rPr>
                <w:rFonts w:ascii="Times New Roman" w:hAnsi="Times New Roman" w:cs="Times New Roman"/>
                <w:color w:val="000000"/>
                <w:sz w:val="19"/>
                <w:szCs w:val="19"/>
                <w:lang w:val="ru-RU"/>
              </w:rPr>
              <w:t>противодействия легализации денежных средств и финансированию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Международное сотрудничество Росфинмониторинга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«Контроль Банка России за исполнением ФЗ РФ № 115-ФЗ от 07.08.2001г. «О противодействии легализации (отмыванию) доходов, полученных преступным путем, и финансированию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Правовая</w:t>
            </w:r>
            <w:r w:rsidRPr="00597C97">
              <w:rPr>
                <w:rFonts w:ascii="Times New Roman" w:hAnsi="Times New Roman" w:cs="Times New Roman"/>
                <w:color w:val="000000"/>
                <w:sz w:val="19"/>
                <w:szCs w:val="19"/>
                <w:lang w:val="ru-RU"/>
              </w:rPr>
              <w:t xml:space="preserve"> регламентации осуществления Банком России проверок кредитных организаций.</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Меры правового воздействия, применяемые Банком России к нарушителям  законодательства в противодействия легализации денежных средств.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«Обязанности коммерческих банков и иных организаций в сфере исполнения законодательства о противодействии легализации денежных средств  и финансирования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по изучаемой теме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 Порядок </w:t>
            </w:r>
            <w:r w:rsidRPr="00597C97">
              <w:rPr>
                <w:rFonts w:ascii="Times New Roman" w:hAnsi="Times New Roman" w:cs="Times New Roman"/>
                <w:color w:val="000000"/>
                <w:sz w:val="19"/>
                <w:szCs w:val="19"/>
                <w:lang w:val="ru-RU"/>
              </w:rPr>
              <w:t>предоставления в уполномоченный орган сведения об операциях, подлежащих обязательному контролю.</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w:t>
            </w:r>
            <w:r w:rsidRPr="00597C97">
              <w:rPr>
                <w:rFonts w:ascii="Times New Roman" w:hAnsi="Times New Roman" w:cs="Times New Roman"/>
                <w:color w:val="000000"/>
                <w:sz w:val="19"/>
                <w:szCs w:val="19"/>
                <w:lang w:val="ru-RU"/>
              </w:rPr>
              <w:t>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b/>
                <w:color w:val="000000"/>
                <w:sz w:val="19"/>
                <w:szCs w:val="19"/>
              </w:rPr>
              <w:t>Раздел 3. Самостоятельная работа студентов</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0"/>
        <w:gridCol w:w="3433"/>
        <w:gridCol w:w="118"/>
        <w:gridCol w:w="809"/>
        <w:gridCol w:w="670"/>
        <w:gridCol w:w="1096"/>
        <w:gridCol w:w="1209"/>
        <w:gridCol w:w="670"/>
        <w:gridCol w:w="386"/>
        <w:gridCol w:w="943"/>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12</w:t>
            </w:r>
          </w:p>
        </w:tc>
      </w:tr>
      <w:tr w:rsidR="007A6572">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«Международно-правовые основы правового регулирования противодействия</w:t>
            </w:r>
            <w:r w:rsidRPr="00597C97">
              <w:rPr>
                <w:rFonts w:ascii="Times New Roman" w:hAnsi="Times New Roman" w:cs="Times New Roman"/>
                <w:color w:val="000000"/>
                <w:sz w:val="19"/>
                <w:szCs w:val="19"/>
                <w:lang w:val="ru-RU"/>
              </w:rPr>
              <w:t xml:space="preserve"> легализации денежных средств и финансирования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Опыт законодательного регулирования противодей</w:t>
            </w:r>
            <w:r w:rsidRPr="00597C97">
              <w:rPr>
                <w:rFonts w:ascii="Times New Roman" w:hAnsi="Times New Roman" w:cs="Times New Roman"/>
                <w:color w:val="000000"/>
                <w:sz w:val="19"/>
                <w:szCs w:val="19"/>
                <w:lang w:val="ru-RU"/>
              </w:rPr>
              <w:t>ствия легализации денежных средств и финансирования терроризма США.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 xml:space="preserve">ПК-3 ПК-4 ПК-8 ПК-10 ПК-11 </w:t>
            </w:r>
            <w:r w:rsidRPr="00597C97">
              <w:rPr>
                <w:rFonts w:ascii="Times New Roman" w:hAnsi="Times New Roman" w:cs="Times New Roman"/>
                <w:color w:val="000000"/>
                <w:sz w:val="19"/>
                <w:szCs w:val="19"/>
                <w:lang w:val="ru-RU"/>
              </w:rPr>
              <w:t>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«Правовой механизм противодействия легализации денежных средств и финансированию 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  Задание разработать примерное внутренне положение коммерческого банка в сфере реализации законодательства о </w:t>
            </w:r>
            <w:r w:rsidRPr="00597C97">
              <w:rPr>
                <w:rFonts w:ascii="Times New Roman" w:hAnsi="Times New Roman" w:cs="Times New Roman"/>
                <w:color w:val="000000"/>
                <w:sz w:val="19"/>
                <w:szCs w:val="19"/>
                <w:lang w:val="ru-RU"/>
              </w:rPr>
              <w:t>противодействии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Круглый стол на тему: «Основные направления совершенствования государственной политики в сфере 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78"/>
        <w:gridCol w:w="119"/>
        <w:gridCol w:w="816"/>
        <w:gridCol w:w="683"/>
        <w:gridCol w:w="1101"/>
        <w:gridCol w:w="1217"/>
        <w:gridCol w:w="675"/>
        <w:gridCol w:w="390"/>
        <w:gridCol w:w="949"/>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13</w:t>
            </w:r>
          </w:p>
        </w:tc>
      </w:tr>
      <w:tr w:rsidR="007A6572">
        <w:trPr>
          <w:trHeight w:hRule="exact" w:val="948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«Общая характеристика операций, подлежащих обязательному контролю».</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 Снятие со счета или зачисление на счет юридического лица денежных средств в </w:t>
            </w:r>
            <w:r w:rsidRPr="00597C97">
              <w:rPr>
                <w:rFonts w:ascii="Times New Roman" w:hAnsi="Times New Roman" w:cs="Times New Roman"/>
                <w:color w:val="000000"/>
                <w:sz w:val="19"/>
                <w:szCs w:val="19"/>
                <w:lang w:val="ru-RU"/>
              </w:rPr>
              <w:t>наличной форме в случаях, не обусловленных характером его хозяйственной деятельности.</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Покупка или продажа наличной иностранной валюты, приобретение физическим лицом ценных бумаг за наличный расчет.</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Внесение физическим лицом в уставный (складочный) ка</w:t>
            </w:r>
            <w:r w:rsidRPr="00597C97">
              <w:rPr>
                <w:rFonts w:ascii="Times New Roman" w:hAnsi="Times New Roman" w:cs="Times New Roman"/>
                <w:color w:val="000000"/>
                <w:sz w:val="19"/>
                <w:szCs w:val="19"/>
                <w:lang w:val="ru-RU"/>
              </w:rPr>
              <w:t>питал организации денежных средств в наличной форме.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4. 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w:t>
            </w:r>
            <w:r w:rsidRPr="00597C97">
              <w:rPr>
                <w:rFonts w:ascii="Times New Roman" w:hAnsi="Times New Roman" w:cs="Times New Roman"/>
                <w:color w:val="000000"/>
                <w:sz w:val="19"/>
                <w:szCs w:val="19"/>
                <w:lang w:val="ru-RU"/>
              </w:rPr>
              <w:t>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5. Замещение денежных средств во вклад «на предъявителя»</w:t>
            </w:r>
            <w:r w:rsidRPr="00597C97">
              <w:rPr>
                <w:rFonts w:ascii="Times New Roman" w:hAnsi="Times New Roman" w:cs="Times New Roman"/>
                <w:color w:val="000000"/>
                <w:sz w:val="19"/>
                <w:szCs w:val="19"/>
                <w:lang w:val="ru-RU"/>
              </w:rPr>
              <w:t>.</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6. Размещение наличных денежных средств во вклад, открытый на имя третьего лица.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7. 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w:t>
            </w:r>
            <w:r w:rsidRPr="00597C97">
              <w:rPr>
                <w:rFonts w:ascii="Times New Roman" w:hAnsi="Times New Roman" w:cs="Times New Roman"/>
                <w:color w:val="000000"/>
                <w:sz w:val="19"/>
                <w:szCs w:val="19"/>
                <w:lang w:val="ru-RU"/>
              </w:rPr>
              <w:t>о открытия.</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Л1.3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bl>
    <w:p w:rsidR="007A6572" w:rsidRDefault="00597C97">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0"/>
        <w:gridCol w:w="134"/>
        <w:gridCol w:w="800"/>
        <w:gridCol w:w="683"/>
        <w:gridCol w:w="1100"/>
        <w:gridCol w:w="1216"/>
        <w:gridCol w:w="675"/>
        <w:gridCol w:w="390"/>
        <w:gridCol w:w="949"/>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14</w:t>
            </w:r>
          </w:p>
        </w:tc>
      </w:tr>
      <w:tr w:rsidR="007A6572">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«Субъекты правоотношений в области правового регулирования противодействия легализации денежных средств и финансирования </w:t>
            </w:r>
            <w:r w:rsidRPr="00597C97">
              <w:rPr>
                <w:rFonts w:ascii="Times New Roman" w:hAnsi="Times New Roman" w:cs="Times New Roman"/>
                <w:color w:val="000000"/>
                <w:sz w:val="19"/>
                <w:szCs w:val="19"/>
                <w:lang w:val="ru-RU"/>
              </w:rPr>
              <w:t>терроризма».</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 Полномочия и история создания Международной организации по борьбе с отмыванием пре</w:t>
            </w:r>
            <w:r w:rsidRPr="00597C97">
              <w:rPr>
                <w:rFonts w:ascii="Times New Roman" w:hAnsi="Times New Roman" w:cs="Times New Roman"/>
                <w:color w:val="000000"/>
                <w:sz w:val="19"/>
                <w:szCs w:val="19"/>
                <w:lang w:val="ru-RU"/>
              </w:rPr>
              <w:t>ступных доходов (ФАТФ).</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4. Организации и граждане как субъекты правоотношений в сфере </w:t>
            </w:r>
            <w:r w:rsidRPr="00597C97">
              <w:rPr>
                <w:rFonts w:ascii="Times New Roman" w:hAnsi="Times New Roman" w:cs="Times New Roman"/>
                <w:color w:val="000000"/>
                <w:sz w:val="19"/>
                <w:szCs w:val="19"/>
                <w:lang w:val="ru-RU"/>
              </w:rPr>
              <w:t>противодействия легализации денежных средств и финансирования терроризма.</w:t>
            </w:r>
          </w:p>
          <w:p w:rsidR="007A6572" w:rsidRDefault="00597C97">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Зачет /Зачёт/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color w:val="000000"/>
                <w:sz w:val="19"/>
                <w:szCs w:val="19"/>
                <w:lang w:val="ru-RU"/>
              </w:rPr>
              <w:t>ПК-3 ПК-4 ПК-8 ПК-10 ПК-11 ПК- 16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 Л1.2 Л2.1</w:t>
            </w:r>
          </w:p>
          <w:p w:rsidR="007A6572" w:rsidRDefault="00597C9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r>
      <w:tr w:rsidR="007A6572">
        <w:trPr>
          <w:trHeight w:hRule="exact" w:val="277"/>
        </w:trPr>
        <w:tc>
          <w:tcPr>
            <w:tcW w:w="993" w:type="dxa"/>
          </w:tcPr>
          <w:p w:rsidR="007A6572" w:rsidRDefault="007A6572"/>
        </w:tc>
        <w:tc>
          <w:tcPr>
            <w:tcW w:w="3545" w:type="dxa"/>
          </w:tcPr>
          <w:p w:rsidR="007A6572" w:rsidRDefault="007A6572"/>
        </w:tc>
        <w:tc>
          <w:tcPr>
            <w:tcW w:w="143" w:type="dxa"/>
          </w:tcPr>
          <w:p w:rsidR="007A6572" w:rsidRDefault="007A6572"/>
        </w:tc>
        <w:tc>
          <w:tcPr>
            <w:tcW w:w="851" w:type="dxa"/>
          </w:tcPr>
          <w:p w:rsidR="007A6572" w:rsidRDefault="007A6572"/>
        </w:tc>
        <w:tc>
          <w:tcPr>
            <w:tcW w:w="710" w:type="dxa"/>
          </w:tcPr>
          <w:p w:rsidR="007A6572" w:rsidRDefault="007A6572"/>
        </w:tc>
        <w:tc>
          <w:tcPr>
            <w:tcW w:w="1135" w:type="dxa"/>
          </w:tcPr>
          <w:p w:rsidR="007A6572" w:rsidRDefault="007A6572"/>
        </w:tc>
        <w:tc>
          <w:tcPr>
            <w:tcW w:w="1277" w:type="dxa"/>
          </w:tcPr>
          <w:p w:rsidR="007A6572" w:rsidRDefault="007A6572"/>
        </w:tc>
        <w:tc>
          <w:tcPr>
            <w:tcW w:w="710" w:type="dxa"/>
          </w:tcPr>
          <w:p w:rsidR="007A6572" w:rsidRDefault="007A6572"/>
        </w:tc>
        <w:tc>
          <w:tcPr>
            <w:tcW w:w="426" w:type="dxa"/>
          </w:tcPr>
          <w:p w:rsidR="007A6572" w:rsidRDefault="007A6572"/>
        </w:tc>
        <w:tc>
          <w:tcPr>
            <w:tcW w:w="993" w:type="dxa"/>
          </w:tcPr>
          <w:p w:rsidR="007A6572" w:rsidRDefault="007A6572"/>
        </w:tc>
      </w:tr>
      <w:tr w:rsidR="007A6572">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 xml:space="preserve">5. ФОНД ОЦЕНОЧНЫХ </w:t>
            </w:r>
            <w:r>
              <w:rPr>
                <w:rFonts w:ascii="Times New Roman" w:hAnsi="Times New Roman" w:cs="Times New Roman"/>
                <w:b/>
                <w:color w:val="000000"/>
                <w:sz w:val="19"/>
                <w:szCs w:val="19"/>
              </w:rPr>
              <w:t>СРЕДСТВ</w:t>
            </w:r>
          </w:p>
        </w:tc>
      </w:tr>
      <w:tr w:rsidR="007A6572" w:rsidRPr="00597C97">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7A6572" w:rsidRPr="00597C97">
        <w:trPr>
          <w:trHeight w:hRule="exact" w:val="6893"/>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Вопросы для подготовки к зачету:</w:t>
            </w:r>
          </w:p>
          <w:p w:rsidR="007A6572" w:rsidRPr="00597C97" w:rsidRDefault="007A6572">
            <w:pPr>
              <w:spacing w:after="0" w:line="240" w:lineRule="auto"/>
              <w:rPr>
                <w:sz w:val="19"/>
                <w:szCs w:val="19"/>
                <w:lang w:val="ru-RU"/>
              </w:rPr>
            </w:pP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 Общая характеристика отношений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2. «Легализация денежных </w:t>
            </w:r>
            <w:r w:rsidRPr="00597C97">
              <w:rPr>
                <w:rFonts w:ascii="Times New Roman" w:hAnsi="Times New Roman" w:cs="Times New Roman"/>
                <w:color w:val="000000"/>
                <w:sz w:val="19"/>
                <w:szCs w:val="19"/>
                <w:lang w:val="ru-RU"/>
              </w:rPr>
              <w:t>средств» - понятие и правовое закрепление.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 Юридическое содержание категории «финансирование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4. Принципы правового регулирования отношений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5. Законодательство </w:t>
            </w:r>
            <w:r w:rsidRPr="00597C97">
              <w:rPr>
                <w:rFonts w:ascii="Times New Roman" w:hAnsi="Times New Roman" w:cs="Times New Roman"/>
                <w:color w:val="000000"/>
                <w:sz w:val="19"/>
                <w:szCs w:val="19"/>
                <w:lang w:val="ru-RU"/>
              </w:rPr>
              <w:t>стран Европы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6. Опыт законодательного регулирования противодействия легализации денежных средств и финансирования терроризма США.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7. Основные международно-правовые документы,</w:t>
            </w:r>
            <w:r w:rsidRPr="00597C97">
              <w:rPr>
                <w:rFonts w:ascii="Times New Roman" w:hAnsi="Times New Roman" w:cs="Times New Roman"/>
                <w:color w:val="000000"/>
                <w:sz w:val="19"/>
                <w:szCs w:val="19"/>
                <w:lang w:val="ru-RU"/>
              </w:rPr>
              <w:t xml:space="preserve"> регулирующие отношения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8. Общая характеристика источников правового регулирования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9.  Конституционн</w:t>
            </w:r>
            <w:r w:rsidRPr="00597C97">
              <w:rPr>
                <w:rFonts w:ascii="Times New Roman" w:hAnsi="Times New Roman" w:cs="Times New Roman"/>
                <w:color w:val="000000"/>
                <w:sz w:val="19"/>
                <w:szCs w:val="19"/>
                <w:lang w:val="ru-RU"/>
              </w:rPr>
              <w:t>ые основы правового регулирования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10. Законодательные акты как источники правового регулирования противодействия легализации денежных средств и финансирования терроризма. История при</w:t>
            </w:r>
            <w:r w:rsidRPr="00597C97">
              <w:rPr>
                <w:rFonts w:ascii="Times New Roman" w:hAnsi="Times New Roman" w:cs="Times New Roman"/>
                <w:color w:val="000000"/>
                <w:sz w:val="19"/>
                <w:szCs w:val="19"/>
                <w:lang w:val="ru-RU"/>
              </w:rPr>
              <w:t>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11. Подзаконные нормативные акты как источники правового регулирования противодействия </w:t>
            </w:r>
            <w:r w:rsidRPr="00597C97">
              <w:rPr>
                <w:rFonts w:ascii="Times New Roman" w:hAnsi="Times New Roman" w:cs="Times New Roman"/>
                <w:color w:val="000000"/>
                <w:sz w:val="19"/>
                <w:szCs w:val="19"/>
                <w:lang w:val="ru-RU"/>
              </w:rPr>
              <w:t>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12. Судебная практика в области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13. Общая характеристика субъектов правоотношений в области правового регулирования противод</w:t>
            </w:r>
            <w:r w:rsidRPr="00597C97">
              <w:rPr>
                <w:rFonts w:ascii="Times New Roman" w:hAnsi="Times New Roman" w:cs="Times New Roman"/>
                <w:color w:val="000000"/>
                <w:sz w:val="19"/>
                <w:szCs w:val="19"/>
                <w:lang w:val="ru-RU"/>
              </w:rPr>
              <w:t>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14. Полномочия и история создания Международной организации по борьбе с отмыванием преступных доходов (ФАТФ).</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15. Система органов государственной власти в РФ, осуществляющих полномочия в сфе</w:t>
            </w:r>
            <w:r w:rsidRPr="00597C97">
              <w:rPr>
                <w:rFonts w:ascii="Times New Roman" w:hAnsi="Times New Roman" w:cs="Times New Roman"/>
                <w:color w:val="000000"/>
                <w:sz w:val="19"/>
                <w:szCs w:val="19"/>
                <w:lang w:val="ru-RU"/>
              </w:rPr>
              <w:t>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16. Организации и граждане как субъекты правоотношений в сфере противодействия легализации денежных средств</w:t>
            </w:r>
          </w:p>
        </w:tc>
      </w:tr>
    </w:tbl>
    <w:p w:rsidR="007A6572" w:rsidRPr="00597C97" w:rsidRDefault="00597C97">
      <w:pPr>
        <w:rPr>
          <w:sz w:val="0"/>
          <w:szCs w:val="0"/>
          <w:lang w:val="ru-RU"/>
        </w:rPr>
      </w:pPr>
      <w:r w:rsidRPr="00597C97">
        <w:rPr>
          <w:lang w:val="ru-RU"/>
        </w:rPr>
        <w:br w:type="page"/>
      </w:r>
    </w:p>
    <w:tbl>
      <w:tblPr>
        <w:tblW w:w="0" w:type="auto"/>
        <w:tblCellMar>
          <w:left w:w="0" w:type="dxa"/>
          <w:right w:w="0" w:type="dxa"/>
        </w:tblCellMar>
        <w:tblLook w:val="04A0" w:firstRow="1" w:lastRow="0" w:firstColumn="1" w:lastColumn="0" w:noHBand="0" w:noVBand="1"/>
      </w:tblPr>
      <w:tblGrid>
        <w:gridCol w:w="689"/>
        <w:gridCol w:w="1904"/>
        <w:gridCol w:w="1860"/>
        <w:gridCol w:w="1954"/>
        <w:gridCol w:w="2169"/>
        <w:gridCol w:w="701"/>
        <w:gridCol w:w="997"/>
      </w:tblGrid>
      <w:tr w:rsidR="007A6572">
        <w:trPr>
          <w:trHeight w:hRule="exact" w:val="416"/>
        </w:trPr>
        <w:tc>
          <w:tcPr>
            <w:tcW w:w="4692" w:type="dxa"/>
            <w:gridSpan w:val="3"/>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2127" w:type="dxa"/>
          </w:tcPr>
          <w:p w:rsidR="007A6572" w:rsidRDefault="007A6572"/>
        </w:tc>
        <w:tc>
          <w:tcPr>
            <w:tcW w:w="2269" w:type="dxa"/>
          </w:tcPr>
          <w:p w:rsidR="007A6572" w:rsidRDefault="007A6572"/>
        </w:tc>
        <w:tc>
          <w:tcPr>
            <w:tcW w:w="710"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15</w:t>
            </w:r>
          </w:p>
        </w:tc>
      </w:tr>
      <w:tr w:rsidR="007A6572" w:rsidRPr="00597C97">
        <w:trPr>
          <w:trHeight w:hRule="exact" w:val="553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17. </w:t>
            </w:r>
            <w:r w:rsidRPr="00597C97">
              <w:rPr>
                <w:rFonts w:ascii="Times New Roman" w:hAnsi="Times New Roman" w:cs="Times New Roman"/>
                <w:color w:val="000000"/>
                <w:sz w:val="19"/>
                <w:szCs w:val="19"/>
                <w:lang w:val="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18.  Покупка или продажа наличной иностранной валюты, приобретение физическим лицом ценных бум</w:t>
            </w:r>
            <w:r w:rsidRPr="00597C97">
              <w:rPr>
                <w:rFonts w:ascii="Times New Roman" w:hAnsi="Times New Roman" w:cs="Times New Roman"/>
                <w:color w:val="000000"/>
                <w:sz w:val="19"/>
                <w:szCs w:val="19"/>
                <w:lang w:val="ru-RU"/>
              </w:rPr>
              <w:t>аг за наличный расчет.</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19. Внесение физическим лицом в уставный (складочный) капитал организации денежных средств в наличной форме.</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20. Зачисление или перевод на счет денежных средств, предоставление или получение кредита (займа), операции с ценными бумага</w:t>
            </w:r>
            <w:r w:rsidRPr="00597C97">
              <w:rPr>
                <w:rFonts w:ascii="Times New Roman" w:hAnsi="Times New Roman" w:cs="Times New Roman"/>
                <w:color w:val="000000"/>
                <w:sz w:val="19"/>
                <w:szCs w:val="19"/>
                <w:lang w:val="ru-RU"/>
              </w:rPr>
              <w:t>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w:t>
            </w:r>
            <w:r w:rsidRPr="00597C97">
              <w:rPr>
                <w:rFonts w:ascii="Times New Roman" w:hAnsi="Times New Roman" w:cs="Times New Roman"/>
                <w:color w:val="000000"/>
                <w:sz w:val="19"/>
                <w:szCs w:val="19"/>
                <w:lang w:val="ru-RU"/>
              </w:rPr>
              <w:t>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21. Замещение денежных средств во вклад «на предъявителя».</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22. Размещение наличных денежных средств во вклад, открытый на имя третьего лица.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23. Операции по счетам юридического лица, период деятельности которого не превышает трех ме</w:t>
            </w:r>
            <w:r w:rsidRPr="00597C97">
              <w:rPr>
                <w:rFonts w:ascii="Times New Roman" w:hAnsi="Times New Roman" w:cs="Times New Roman"/>
                <w:color w:val="000000"/>
                <w:sz w:val="19"/>
                <w:szCs w:val="19"/>
                <w:lang w:val="ru-RU"/>
              </w:rPr>
              <w:t>сяцев с даты регистрации, либо если операции по счету не производились с момента его открытия.</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24. Законодательная основа деятельности Федеральной службы по финансовому мониторингу.</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25. Полномочия Федеральной службы по финансовому мониторингу в сфере проти</w:t>
            </w:r>
            <w:r w:rsidRPr="00597C97">
              <w:rPr>
                <w:rFonts w:ascii="Times New Roman" w:hAnsi="Times New Roman" w:cs="Times New Roman"/>
                <w:color w:val="000000"/>
                <w:sz w:val="19"/>
                <w:szCs w:val="19"/>
                <w:lang w:val="ru-RU"/>
              </w:rPr>
              <w:t>водействия легализации денежных средств и финансированию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26. 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27. Правовая регламентаци</w:t>
            </w:r>
            <w:r w:rsidRPr="00597C97">
              <w:rPr>
                <w:rFonts w:ascii="Times New Roman" w:hAnsi="Times New Roman" w:cs="Times New Roman"/>
                <w:color w:val="000000"/>
                <w:sz w:val="19"/>
                <w:szCs w:val="19"/>
                <w:lang w:val="ru-RU"/>
              </w:rPr>
              <w:t>и осуществления Банком России проверок кредитных организаций.</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28. Меры правового воздействия, применяемые Банком России к нарушителям  законодательства в противодействия легализации денежных средств.</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29. Порядок предоставления в уполномоченный орган сведен</w:t>
            </w:r>
            <w:r w:rsidRPr="00597C97">
              <w:rPr>
                <w:rFonts w:ascii="Times New Roman" w:hAnsi="Times New Roman" w:cs="Times New Roman"/>
                <w:color w:val="000000"/>
                <w:sz w:val="19"/>
                <w:szCs w:val="19"/>
                <w:lang w:val="ru-RU"/>
              </w:rPr>
              <w:t>ия об операциях, подлежащих обязательному контролю.</w:t>
            </w:r>
          </w:p>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30. 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tc>
      </w:tr>
      <w:tr w:rsidR="007A6572" w:rsidRPr="00597C9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5.2. Фонд оценочных</w:t>
            </w:r>
            <w:r w:rsidRPr="00597C97">
              <w:rPr>
                <w:rFonts w:ascii="Times New Roman" w:hAnsi="Times New Roman" w:cs="Times New Roman"/>
                <w:b/>
                <w:color w:val="000000"/>
                <w:sz w:val="19"/>
                <w:szCs w:val="19"/>
                <w:lang w:val="ru-RU"/>
              </w:rPr>
              <w:t xml:space="preserve"> средств для проведения текущего контроля</w:t>
            </w:r>
          </w:p>
        </w:tc>
      </w:tr>
      <w:tr w:rsidR="007A6572" w:rsidRPr="00597C9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7A6572" w:rsidRPr="00597C97">
        <w:trPr>
          <w:trHeight w:hRule="exact" w:val="277"/>
        </w:trPr>
        <w:tc>
          <w:tcPr>
            <w:tcW w:w="710" w:type="dxa"/>
          </w:tcPr>
          <w:p w:rsidR="007A6572" w:rsidRPr="00597C97" w:rsidRDefault="007A6572">
            <w:pPr>
              <w:rPr>
                <w:lang w:val="ru-RU"/>
              </w:rPr>
            </w:pPr>
          </w:p>
        </w:tc>
        <w:tc>
          <w:tcPr>
            <w:tcW w:w="1986" w:type="dxa"/>
          </w:tcPr>
          <w:p w:rsidR="007A6572" w:rsidRPr="00597C97" w:rsidRDefault="007A6572">
            <w:pPr>
              <w:rPr>
                <w:lang w:val="ru-RU"/>
              </w:rPr>
            </w:pPr>
          </w:p>
        </w:tc>
        <w:tc>
          <w:tcPr>
            <w:tcW w:w="1986" w:type="dxa"/>
          </w:tcPr>
          <w:p w:rsidR="007A6572" w:rsidRPr="00597C97" w:rsidRDefault="007A6572">
            <w:pPr>
              <w:rPr>
                <w:lang w:val="ru-RU"/>
              </w:rPr>
            </w:pPr>
          </w:p>
        </w:tc>
        <w:tc>
          <w:tcPr>
            <w:tcW w:w="2127" w:type="dxa"/>
          </w:tcPr>
          <w:p w:rsidR="007A6572" w:rsidRPr="00597C97" w:rsidRDefault="007A6572">
            <w:pPr>
              <w:rPr>
                <w:lang w:val="ru-RU"/>
              </w:rPr>
            </w:pPr>
          </w:p>
        </w:tc>
        <w:tc>
          <w:tcPr>
            <w:tcW w:w="2269" w:type="dxa"/>
          </w:tcPr>
          <w:p w:rsidR="007A6572" w:rsidRPr="00597C97" w:rsidRDefault="007A6572">
            <w:pPr>
              <w:rPr>
                <w:lang w:val="ru-RU"/>
              </w:rPr>
            </w:pPr>
          </w:p>
        </w:tc>
        <w:tc>
          <w:tcPr>
            <w:tcW w:w="710" w:type="dxa"/>
          </w:tcPr>
          <w:p w:rsidR="007A6572" w:rsidRPr="00597C97" w:rsidRDefault="007A6572">
            <w:pPr>
              <w:rPr>
                <w:lang w:val="ru-RU"/>
              </w:rPr>
            </w:pPr>
          </w:p>
        </w:tc>
        <w:tc>
          <w:tcPr>
            <w:tcW w:w="993" w:type="dxa"/>
          </w:tcPr>
          <w:p w:rsidR="007A6572" w:rsidRPr="00597C97" w:rsidRDefault="007A6572">
            <w:pPr>
              <w:rPr>
                <w:lang w:val="ru-RU"/>
              </w:rPr>
            </w:pPr>
          </w:p>
        </w:tc>
      </w:tr>
      <w:tr w:rsidR="007A6572" w:rsidRPr="00597C9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A657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 xml:space="preserve">6.1. Рекомендуемая </w:t>
            </w:r>
            <w:r>
              <w:rPr>
                <w:rFonts w:ascii="Times New Roman" w:hAnsi="Times New Roman" w:cs="Times New Roman"/>
                <w:b/>
                <w:color w:val="000000"/>
                <w:sz w:val="19"/>
                <w:szCs w:val="19"/>
              </w:rPr>
              <w:t>литература</w:t>
            </w:r>
          </w:p>
        </w:tc>
      </w:tr>
      <w:tr w:rsidR="007A657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7A65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Колич-во</w:t>
            </w:r>
          </w:p>
        </w:tc>
      </w:tr>
      <w:tr w:rsidR="007A6572">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Алифанова Е. Н., Ниворожкина Л. И., Кузнецов Н.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Модернизация инструментария управления рисками финансовых институтов в сфере отмывания денег или </w:t>
            </w:r>
            <w:r w:rsidRPr="00597C97">
              <w:rPr>
                <w:rFonts w:ascii="Times New Roman" w:hAnsi="Times New Roman" w:cs="Times New Roman"/>
                <w:color w:val="000000"/>
                <w:sz w:val="19"/>
                <w:szCs w:val="19"/>
                <w:lang w:val="ru-RU"/>
              </w:rPr>
              <w:t>финансирования терроризма на основе повышения финансовой грамотности клиентов - физических лиц (на примере Юга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470</w:t>
            </w:r>
          </w:p>
        </w:tc>
      </w:tr>
      <w:tr w:rsidR="007A657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Евлахова Ю.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Финансовый мониторинг и противодействие легализации (отмыванию) доходов, </w:t>
            </w:r>
            <w:r w:rsidRPr="00597C97">
              <w:rPr>
                <w:rFonts w:ascii="Times New Roman" w:hAnsi="Times New Roman" w:cs="Times New Roman"/>
                <w:color w:val="000000"/>
                <w:sz w:val="19"/>
                <w:szCs w:val="19"/>
                <w:lang w:val="ru-RU"/>
              </w:rPr>
              <w:t>полученных преступным путем, и финансированию терроризма: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68</w:t>
            </w:r>
          </w:p>
        </w:tc>
      </w:tr>
      <w:tr w:rsidR="007A6572" w:rsidRPr="00597C9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Свинцова М.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Противодействие диффамации по российскому гражданскому законодательству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Москва: Юстицинформ,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Pr>
                <w:rFonts w:ascii="Times New Roman" w:hAnsi="Times New Roman" w:cs="Times New Roman"/>
                <w:color w:val="000000"/>
                <w:sz w:val="19"/>
                <w:szCs w:val="19"/>
              </w:rPr>
              <w:t>http</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C9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7A657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7A657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7A657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Колич-во</w:t>
            </w:r>
          </w:p>
        </w:tc>
      </w:tr>
      <w:tr w:rsidR="007A6572">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Вишняков Я. Д., Киселева С. П., Васин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sidRPr="00597C97">
              <w:rPr>
                <w:rFonts w:ascii="Times New Roman" w:hAnsi="Times New Roman" w:cs="Times New Roman"/>
                <w:color w:val="000000"/>
                <w:sz w:val="19"/>
                <w:szCs w:val="19"/>
                <w:lang w:val="ru-RU"/>
              </w:rPr>
              <w:t xml:space="preserve">Противодействие терроризму: </w:t>
            </w:r>
            <w:r w:rsidRPr="00597C97">
              <w:rPr>
                <w:rFonts w:ascii="Times New Roman" w:hAnsi="Times New Roman" w:cs="Times New Roman"/>
                <w:color w:val="000000"/>
                <w:sz w:val="19"/>
                <w:szCs w:val="19"/>
                <w:lang w:val="ru-RU"/>
              </w:rPr>
              <w:t xml:space="preserve">учеб. для студентов высш. учеб. заведений, обучающихся по напр. </w:t>
            </w:r>
            <w:r>
              <w:rPr>
                <w:rFonts w:ascii="Times New Roman" w:hAnsi="Times New Roman" w:cs="Times New Roman"/>
                <w:color w:val="000000"/>
                <w:sz w:val="19"/>
                <w:szCs w:val="19"/>
              </w:rPr>
              <w:t>"Педагог. образование"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М.: Академия,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30</w:t>
            </w:r>
          </w:p>
        </w:tc>
      </w:tr>
      <w:tr w:rsidR="007A6572" w:rsidRPr="00597C9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Соснин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Психология терроризма и противодействие ему в современном мире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Москва: Институт психологии РАН,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Pr>
                <w:rFonts w:ascii="Times New Roman" w:hAnsi="Times New Roman" w:cs="Times New Roman"/>
                <w:color w:val="000000"/>
                <w:sz w:val="19"/>
                <w:szCs w:val="19"/>
              </w:rPr>
              <w:t>http</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C97">
              <w:rPr>
                <w:rFonts w:ascii="Times New Roman" w:hAnsi="Times New Roman" w:cs="Times New Roman"/>
                <w:color w:val="000000"/>
                <w:sz w:val="19"/>
                <w:szCs w:val="19"/>
                <w:lang w:val="ru-RU"/>
              </w:rPr>
              <w:t xml:space="preserve">/ - </w:t>
            </w:r>
            <w:r w:rsidRPr="00597C97">
              <w:rPr>
                <w:rFonts w:ascii="Times New Roman" w:hAnsi="Times New Roman" w:cs="Times New Roman"/>
                <w:color w:val="000000"/>
                <w:sz w:val="19"/>
                <w:szCs w:val="19"/>
                <w:lang w:val="ru-RU"/>
              </w:rPr>
              <w:t>неограниченный доступ для зарегистрированн ых пользователей</w:t>
            </w:r>
          </w:p>
        </w:tc>
      </w:tr>
      <w:tr w:rsidR="007A6572" w:rsidRPr="00597C9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A6572" w:rsidRPr="00597C9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Правовое регулирование финансового мониторинга (российский и зарубежный опыт): монография </w:t>
            </w:r>
            <w:r>
              <w:rPr>
                <w:rFonts w:ascii="Times New Roman" w:hAnsi="Times New Roman" w:cs="Times New Roman"/>
                <w:color w:val="000000"/>
                <w:sz w:val="19"/>
                <w:szCs w:val="19"/>
              </w:rPr>
              <w:t>http</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97C97">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597C9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97C97">
              <w:rPr>
                <w:rFonts w:ascii="Times New Roman" w:hAnsi="Times New Roman" w:cs="Times New Roman"/>
                <w:color w:val="000000"/>
                <w:sz w:val="19"/>
                <w:szCs w:val="19"/>
                <w:lang w:val="ru-RU"/>
              </w:rPr>
              <w:t>=140658&amp;</w:t>
            </w:r>
            <w:r>
              <w:rPr>
                <w:rFonts w:ascii="Times New Roman" w:hAnsi="Times New Roman" w:cs="Times New Roman"/>
                <w:color w:val="000000"/>
                <w:sz w:val="19"/>
                <w:szCs w:val="19"/>
              </w:rPr>
              <w:t>sr</w:t>
            </w:r>
            <w:r w:rsidRPr="00597C97">
              <w:rPr>
                <w:rFonts w:ascii="Times New Roman" w:hAnsi="Times New Roman" w:cs="Times New Roman"/>
                <w:color w:val="000000"/>
                <w:sz w:val="19"/>
                <w:szCs w:val="19"/>
                <w:lang w:val="ru-RU"/>
              </w:rPr>
              <w:t>=1</w:t>
            </w:r>
          </w:p>
        </w:tc>
      </w:tr>
      <w:tr w:rsidR="007A6572" w:rsidRPr="00597C9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 xml:space="preserve">Кайтонов Л. М. Правовое регулирование борьбы с легализацией денежных средств добытых преступным путем </w:t>
            </w:r>
            <w:r>
              <w:rPr>
                <w:rFonts w:ascii="Times New Roman" w:hAnsi="Times New Roman" w:cs="Times New Roman"/>
                <w:color w:val="000000"/>
                <w:sz w:val="19"/>
                <w:szCs w:val="19"/>
              </w:rPr>
              <w:t>http</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597C9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597C97">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597C9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597C97">
              <w:rPr>
                <w:rFonts w:ascii="Times New Roman" w:hAnsi="Times New Roman" w:cs="Times New Roman"/>
                <w:color w:val="000000"/>
                <w:sz w:val="19"/>
                <w:szCs w:val="19"/>
                <w:lang w:val="ru-RU"/>
              </w:rPr>
              <w:t>=140574&amp;</w:t>
            </w:r>
            <w:r>
              <w:rPr>
                <w:rFonts w:ascii="Times New Roman" w:hAnsi="Times New Roman" w:cs="Times New Roman"/>
                <w:color w:val="000000"/>
                <w:sz w:val="19"/>
                <w:szCs w:val="19"/>
              </w:rPr>
              <w:t>sr</w:t>
            </w:r>
            <w:r w:rsidRPr="00597C97">
              <w:rPr>
                <w:rFonts w:ascii="Times New Roman" w:hAnsi="Times New Roman" w:cs="Times New Roman"/>
                <w:color w:val="000000"/>
                <w:sz w:val="19"/>
                <w:szCs w:val="19"/>
                <w:lang w:val="ru-RU"/>
              </w:rPr>
              <w:t>=1</w:t>
            </w:r>
          </w:p>
        </w:tc>
      </w:tr>
    </w:tbl>
    <w:p w:rsidR="007A6572" w:rsidRPr="00597C97" w:rsidRDefault="00597C97">
      <w:pPr>
        <w:rPr>
          <w:sz w:val="0"/>
          <w:szCs w:val="0"/>
          <w:lang w:val="ru-RU"/>
        </w:rPr>
      </w:pPr>
      <w:r w:rsidRPr="00597C97">
        <w:rPr>
          <w:lang w:val="ru-RU"/>
        </w:rPr>
        <w:br w:type="page"/>
      </w:r>
    </w:p>
    <w:tbl>
      <w:tblPr>
        <w:tblW w:w="0" w:type="auto"/>
        <w:tblCellMar>
          <w:left w:w="0" w:type="dxa"/>
          <w:right w:w="0" w:type="dxa"/>
        </w:tblCellMar>
        <w:tblLook w:val="04A0" w:firstRow="1" w:lastRow="0" w:firstColumn="1" w:lastColumn="0" w:noHBand="0" w:noVBand="1"/>
      </w:tblPr>
      <w:tblGrid>
        <w:gridCol w:w="777"/>
        <w:gridCol w:w="3734"/>
        <w:gridCol w:w="4789"/>
        <w:gridCol w:w="974"/>
      </w:tblGrid>
      <w:tr w:rsidR="007A6572">
        <w:trPr>
          <w:trHeight w:hRule="exact" w:val="416"/>
        </w:trPr>
        <w:tc>
          <w:tcPr>
            <w:tcW w:w="4692" w:type="dxa"/>
            <w:gridSpan w:val="2"/>
            <w:shd w:val="clear" w:color="C0C0C0" w:fill="FFFFFF"/>
            <w:tcMar>
              <w:left w:w="34" w:type="dxa"/>
              <w:right w:w="34" w:type="dxa"/>
            </w:tcMar>
          </w:tcPr>
          <w:p w:rsidR="007A6572" w:rsidRDefault="00597C97">
            <w:pPr>
              <w:spacing w:after="0" w:line="240" w:lineRule="auto"/>
              <w:rPr>
                <w:sz w:val="16"/>
                <w:szCs w:val="16"/>
              </w:rPr>
            </w:pPr>
            <w:r>
              <w:rPr>
                <w:rFonts w:ascii="Times New Roman" w:hAnsi="Times New Roman" w:cs="Times New Roman"/>
                <w:color w:val="C0C0C0"/>
                <w:sz w:val="16"/>
                <w:szCs w:val="16"/>
              </w:rPr>
              <w:lastRenderedPageBreak/>
              <w:t>УП: z40.03.01.02_1.plx</w:t>
            </w:r>
          </w:p>
        </w:tc>
        <w:tc>
          <w:tcPr>
            <w:tcW w:w="5104" w:type="dxa"/>
          </w:tcPr>
          <w:p w:rsidR="007A6572" w:rsidRDefault="007A6572"/>
        </w:tc>
        <w:tc>
          <w:tcPr>
            <w:tcW w:w="1007" w:type="dxa"/>
            <w:shd w:val="clear" w:color="C0C0C0" w:fill="FFFFFF"/>
            <w:tcMar>
              <w:left w:w="34" w:type="dxa"/>
              <w:right w:w="34" w:type="dxa"/>
            </w:tcMar>
          </w:tcPr>
          <w:p w:rsidR="007A6572" w:rsidRDefault="00597C97">
            <w:pPr>
              <w:spacing w:after="0" w:line="240" w:lineRule="auto"/>
              <w:jc w:val="right"/>
              <w:rPr>
                <w:sz w:val="16"/>
                <w:szCs w:val="16"/>
              </w:rPr>
            </w:pPr>
            <w:r>
              <w:rPr>
                <w:rFonts w:ascii="Times New Roman" w:hAnsi="Times New Roman" w:cs="Times New Roman"/>
                <w:color w:val="C0C0C0"/>
                <w:sz w:val="16"/>
                <w:szCs w:val="16"/>
              </w:rPr>
              <w:t>стр. 16</w:t>
            </w:r>
          </w:p>
        </w:tc>
      </w:tr>
      <w:tr w:rsidR="007A657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7A657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Microsoft Office</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Project Expert</w:t>
            </w:r>
          </w:p>
        </w:tc>
      </w:tr>
      <w:tr w:rsidR="007A6572">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7A657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7A657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7A657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Pr>
                <w:rFonts w:ascii="Times New Roman" w:hAnsi="Times New Roman" w:cs="Times New Roman"/>
                <w:color w:val="000000"/>
                <w:sz w:val="19"/>
                <w:szCs w:val="19"/>
              </w:rPr>
              <w:t>Кодекс</w:t>
            </w:r>
          </w:p>
        </w:tc>
      </w:tr>
      <w:tr w:rsidR="007A6572">
        <w:trPr>
          <w:trHeight w:hRule="exact" w:val="277"/>
        </w:trPr>
        <w:tc>
          <w:tcPr>
            <w:tcW w:w="766" w:type="dxa"/>
          </w:tcPr>
          <w:p w:rsidR="007A6572" w:rsidRDefault="007A6572"/>
        </w:tc>
        <w:tc>
          <w:tcPr>
            <w:tcW w:w="3913" w:type="dxa"/>
          </w:tcPr>
          <w:p w:rsidR="007A6572" w:rsidRDefault="007A6572"/>
        </w:tc>
        <w:tc>
          <w:tcPr>
            <w:tcW w:w="5104" w:type="dxa"/>
          </w:tcPr>
          <w:p w:rsidR="007A6572" w:rsidRDefault="007A6572"/>
        </w:tc>
        <w:tc>
          <w:tcPr>
            <w:tcW w:w="993" w:type="dxa"/>
          </w:tcPr>
          <w:p w:rsidR="007A6572" w:rsidRDefault="007A6572"/>
        </w:tc>
      </w:tr>
      <w:tr w:rsidR="007A6572" w:rsidRPr="00597C9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7. МАТЕРИАЛЬНО-ТЕХНИЧЕСКОЕ ОБЕСПЕЧЕНИЕ ДИСЦИПЛИНЫ (МОДУЛЯ)</w:t>
            </w:r>
          </w:p>
        </w:tc>
      </w:tr>
      <w:tr w:rsidR="007A657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Default="00597C97">
            <w:pPr>
              <w:spacing w:after="0" w:line="240" w:lineRule="auto"/>
              <w:rPr>
                <w:sz w:val="19"/>
                <w:szCs w:val="19"/>
              </w:rPr>
            </w:pPr>
            <w:r w:rsidRPr="00597C97">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 xml:space="preserve">ДЛя проведения </w:t>
            </w:r>
            <w:r>
              <w:rPr>
                <w:rFonts w:ascii="Times New Roman" w:hAnsi="Times New Roman" w:cs="Times New Roman"/>
                <w:color w:val="000000"/>
                <w:sz w:val="19"/>
                <w:szCs w:val="19"/>
              </w:rPr>
              <w:t>лекционных занятий используется демонстрационной оборудование.</w:t>
            </w:r>
          </w:p>
        </w:tc>
      </w:tr>
      <w:tr w:rsidR="007A6572">
        <w:trPr>
          <w:trHeight w:hRule="exact" w:val="277"/>
        </w:trPr>
        <w:tc>
          <w:tcPr>
            <w:tcW w:w="766" w:type="dxa"/>
          </w:tcPr>
          <w:p w:rsidR="007A6572" w:rsidRDefault="007A6572"/>
        </w:tc>
        <w:tc>
          <w:tcPr>
            <w:tcW w:w="3913" w:type="dxa"/>
          </w:tcPr>
          <w:p w:rsidR="007A6572" w:rsidRDefault="007A6572"/>
        </w:tc>
        <w:tc>
          <w:tcPr>
            <w:tcW w:w="5104" w:type="dxa"/>
          </w:tcPr>
          <w:p w:rsidR="007A6572" w:rsidRDefault="007A6572"/>
        </w:tc>
        <w:tc>
          <w:tcPr>
            <w:tcW w:w="993" w:type="dxa"/>
          </w:tcPr>
          <w:p w:rsidR="007A6572" w:rsidRDefault="007A6572"/>
        </w:tc>
      </w:tr>
      <w:tr w:rsidR="007A6572" w:rsidRPr="00597C9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6572" w:rsidRPr="00597C97" w:rsidRDefault="00597C97">
            <w:pPr>
              <w:spacing w:after="0" w:line="240" w:lineRule="auto"/>
              <w:jc w:val="center"/>
              <w:rPr>
                <w:sz w:val="19"/>
                <w:szCs w:val="19"/>
                <w:lang w:val="ru-RU"/>
              </w:rPr>
            </w:pPr>
            <w:r w:rsidRPr="00597C9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7A6572" w:rsidRPr="00597C9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6572" w:rsidRPr="00597C97" w:rsidRDefault="00597C97">
            <w:pPr>
              <w:spacing w:after="0" w:line="240" w:lineRule="auto"/>
              <w:rPr>
                <w:sz w:val="19"/>
                <w:szCs w:val="19"/>
                <w:lang w:val="ru-RU"/>
              </w:rPr>
            </w:pPr>
            <w:r w:rsidRPr="00597C9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7A6572" w:rsidRDefault="007A6572">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Default="00597C97">
      <w:pPr>
        <w:rPr>
          <w:lang w:val="ru-RU"/>
        </w:rPr>
      </w:pPr>
    </w:p>
    <w:p w:rsidR="00597C97" w:rsidRPr="00597C97" w:rsidRDefault="00597C97" w:rsidP="00597C97">
      <w:pPr>
        <w:rPr>
          <w:rFonts w:ascii="Calibri" w:eastAsia="Times New Roman" w:hAnsi="Calibri" w:cs="Times New Roman"/>
          <w:lang w:val="ru-RU"/>
        </w:rPr>
      </w:pPr>
      <w:r w:rsidRPr="00597C97">
        <w:rPr>
          <w:rFonts w:ascii="Calibri" w:eastAsia="Times New Roman" w:hAnsi="Calibri" w:cs="Times New Roman"/>
          <w:noProof/>
          <w:lang w:val="ru-RU" w:eastAsia="ru-RU"/>
        </w:rPr>
        <w:lastRenderedPageBreak/>
        <w:drawing>
          <wp:inline distT="0" distB="0" distL="0" distR="0" wp14:anchorId="604D996D" wp14:editId="1C03E5EF">
            <wp:extent cx="6477000" cy="8972550"/>
            <wp:effectExtent l="0" t="0" r="0" b="0"/>
            <wp:docPr id="1"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72550"/>
                    </a:xfrm>
                    <a:prstGeom prst="rect">
                      <a:avLst/>
                    </a:prstGeom>
                    <a:noFill/>
                    <a:ln>
                      <a:noFill/>
                    </a:ln>
                  </pic:spPr>
                </pic:pic>
              </a:graphicData>
            </a:graphic>
          </wp:inline>
        </w:drawing>
      </w: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sdt>
      <w:sdtPr>
        <w:rPr>
          <w:rFonts w:ascii="Times New Roman" w:eastAsia="Times New Roman" w:hAnsi="Times New Roman" w:cs="Times New Roman"/>
          <w:sz w:val="24"/>
          <w:szCs w:val="24"/>
        </w:rPr>
        <w:id w:val="-672716992"/>
        <w:docPartObj>
          <w:docPartGallery w:val="Table of Contents"/>
          <w:docPartUnique/>
        </w:docPartObj>
      </w:sdtPr>
      <w:sdtContent>
        <w:p w:rsidR="00597C97" w:rsidRPr="00597C97" w:rsidRDefault="00597C97" w:rsidP="00597C97">
          <w:pPr>
            <w:keepNext/>
            <w:keepLines/>
            <w:spacing w:before="480" w:after="0" w:line="360" w:lineRule="auto"/>
            <w:jc w:val="center"/>
            <w:rPr>
              <w:rFonts w:ascii="Times New Roman" w:eastAsia="Times New Roman" w:hAnsi="Times New Roman" w:cs="Times New Roman"/>
              <w:b/>
              <w:bCs/>
              <w:color w:val="2E74B5"/>
              <w:sz w:val="24"/>
              <w:szCs w:val="24"/>
              <w:lang w:val="ru-RU" w:eastAsia="ru-RU"/>
            </w:rPr>
          </w:pPr>
          <w:r w:rsidRPr="00597C97">
            <w:rPr>
              <w:rFonts w:ascii="Times New Roman" w:eastAsia="Times New Roman" w:hAnsi="Times New Roman" w:cs="Times New Roman"/>
              <w:b/>
              <w:bCs/>
              <w:color w:val="2E74B5"/>
              <w:sz w:val="24"/>
              <w:szCs w:val="24"/>
              <w:lang w:val="ru-RU" w:eastAsia="ru-RU"/>
            </w:rPr>
            <w:t>Оглавление</w:t>
          </w:r>
        </w:p>
        <w:p w:rsidR="00597C97" w:rsidRPr="00597C97" w:rsidRDefault="00597C97" w:rsidP="00597C97">
          <w:pPr>
            <w:spacing w:line="360" w:lineRule="auto"/>
            <w:rPr>
              <w:rFonts w:ascii="Times New Roman" w:eastAsia="Times New Roman" w:hAnsi="Times New Roman" w:cs="Times New Roman"/>
              <w:lang w:val="ru-RU"/>
            </w:rPr>
          </w:pPr>
        </w:p>
        <w:p w:rsidR="00597C97" w:rsidRPr="00597C97" w:rsidRDefault="00597C97" w:rsidP="00597C97">
          <w:pPr>
            <w:spacing w:line="360" w:lineRule="auto"/>
            <w:rPr>
              <w:rFonts w:ascii="Times New Roman" w:eastAsia="Times New Roman" w:hAnsi="Times New Roman" w:cs="Times New Roman"/>
              <w:lang w:val="ru-RU"/>
            </w:rPr>
          </w:pPr>
        </w:p>
        <w:p w:rsidR="00597C97" w:rsidRPr="00597C97" w:rsidRDefault="00597C97" w:rsidP="00597C97">
          <w:pPr>
            <w:spacing w:line="360" w:lineRule="auto"/>
            <w:jc w:val="both"/>
            <w:rPr>
              <w:rFonts w:ascii="Times New Roman" w:eastAsia="Times New Roman" w:hAnsi="Times New Roman" w:cs="Times New Roman"/>
              <w:lang w:val="ru-RU"/>
            </w:rPr>
          </w:pPr>
          <w:r w:rsidRPr="00597C97">
            <w:rPr>
              <w:rFonts w:ascii="Times New Roman" w:eastAsia="Times New Roman" w:hAnsi="Times New Roman" w:cs="Times New Roman"/>
              <w:lang w:val="ru-RU"/>
            </w:rPr>
            <w:t>1 Перечень компетенций с указанием этапов их формирования в процессе освоения образовательной программы………………………………………………………………………………………………………… 19</w:t>
          </w:r>
        </w:p>
        <w:p w:rsidR="00597C97" w:rsidRPr="00597C97" w:rsidRDefault="00597C97" w:rsidP="00597C97">
          <w:pPr>
            <w:spacing w:line="360" w:lineRule="auto"/>
            <w:jc w:val="both"/>
            <w:rPr>
              <w:rFonts w:ascii="Times New Roman" w:eastAsia="Times New Roman" w:hAnsi="Times New Roman" w:cs="Times New Roman"/>
              <w:lang w:val="ru-RU"/>
            </w:rPr>
          </w:pPr>
          <w:r w:rsidRPr="00597C97">
            <w:rPr>
              <w:rFonts w:ascii="Times New Roman" w:eastAsia="Times New Roman" w:hAnsi="Times New Roman" w:cs="Times New Roman"/>
              <w:lang w:val="ru-RU"/>
            </w:rPr>
            <w:t>2 Описание показателей и критериев оценивания компетенций на различных этапах их формирования, описание шкал оценивания……………………………………………..…………………………………………19</w:t>
          </w:r>
        </w:p>
        <w:p w:rsidR="00597C97" w:rsidRPr="00597C97" w:rsidRDefault="00597C97" w:rsidP="00597C97">
          <w:pPr>
            <w:spacing w:line="360" w:lineRule="auto"/>
            <w:jc w:val="both"/>
            <w:rPr>
              <w:rFonts w:ascii="Times New Roman" w:eastAsia="Times New Roman" w:hAnsi="Times New Roman" w:cs="Times New Roman"/>
              <w:lang w:val="ru-RU"/>
            </w:rPr>
          </w:pPr>
          <w:r w:rsidRPr="00597C97">
            <w:rPr>
              <w:rFonts w:ascii="Times New Roman" w:eastAsia="Times New Roman" w:hAnsi="Times New Roman" w:cs="Times New Roman"/>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программы………………………………………………………………………………………26</w:t>
          </w:r>
        </w:p>
        <w:p w:rsidR="00597C97" w:rsidRPr="00597C97" w:rsidRDefault="00597C97" w:rsidP="00597C97">
          <w:pPr>
            <w:spacing w:line="360" w:lineRule="auto"/>
            <w:jc w:val="both"/>
            <w:rPr>
              <w:rFonts w:ascii="Times New Roman" w:eastAsia="Times New Roman" w:hAnsi="Times New Roman" w:cs="Times New Roman"/>
              <w:lang w:val="ru-RU"/>
            </w:rPr>
          </w:pPr>
          <w:r w:rsidRPr="00597C97">
            <w:rPr>
              <w:rFonts w:ascii="Times New Roman" w:eastAsia="Times New Roman" w:hAnsi="Times New Roman" w:cs="Times New Roman"/>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597C97" w:rsidRPr="00597C97" w:rsidRDefault="00597C97" w:rsidP="00597C97">
          <w:pPr>
            <w:keepNext/>
            <w:keepLines/>
            <w:spacing w:before="480" w:after="0" w:line="360" w:lineRule="auto"/>
            <w:jc w:val="center"/>
            <w:rPr>
              <w:rFonts w:ascii="Times New Roman" w:eastAsia="Times New Roman" w:hAnsi="Times New Roman" w:cs="Times New Roman"/>
              <w:sz w:val="24"/>
              <w:szCs w:val="24"/>
              <w:lang w:val="ru-RU" w:eastAsia="ru-RU"/>
            </w:rPr>
          </w:pPr>
        </w:p>
      </w:sdtContent>
    </w:sdt>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597C97" w:rsidRPr="00597C97" w:rsidRDefault="00597C97" w:rsidP="00597C97">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53750942"/>
      <w:bookmarkStart w:id="1" w:name="_Toc459970373"/>
      <w:r w:rsidRPr="00597C97">
        <w:rPr>
          <w:rFonts w:ascii="Cambria" w:eastAsia="Times New Roman" w:hAnsi="Cambria"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0"/>
      <w:bookmarkEnd w:id="1"/>
    </w:p>
    <w:p w:rsidR="00597C97" w:rsidRPr="00597C97" w:rsidRDefault="00597C97" w:rsidP="00597C97">
      <w:pPr>
        <w:tabs>
          <w:tab w:val="left" w:pos="2295"/>
        </w:tabs>
        <w:spacing w:after="0" w:line="240" w:lineRule="auto"/>
        <w:jc w:val="center"/>
        <w:rPr>
          <w:rFonts w:ascii="Times New Roman" w:eastAsia="Times New Roman" w:hAnsi="Times New Roman" w:cs="Times New Roman"/>
          <w:b/>
          <w:sz w:val="28"/>
          <w:szCs w:val="28"/>
          <w:lang w:val="ru-RU" w:eastAsia="ru-RU"/>
        </w:rPr>
      </w:pPr>
    </w:p>
    <w:p w:rsidR="00597C97" w:rsidRPr="00597C97" w:rsidRDefault="00597C97" w:rsidP="00597C97">
      <w:pPr>
        <w:tabs>
          <w:tab w:val="left" w:pos="360"/>
        </w:tabs>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597C97" w:rsidRPr="00597C97" w:rsidRDefault="00597C97" w:rsidP="00597C97">
      <w:pPr>
        <w:keepNext/>
        <w:keepLines/>
        <w:spacing w:before="480" w:after="0" w:line="240" w:lineRule="auto"/>
        <w:outlineLvl w:val="0"/>
        <w:rPr>
          <w:rFonts w:ascii="Cambria" w:eastAsia="Times New Roman" w:hAnsi="Cambria" w:cs="Times New Roman"/>
          <w:b/>
          <w:bCs/>
          <w:sz w:val="28"/>
          <w:szCs w:val="28"/>
          <w:lang w:val="ru-RU" w:eastAsia="ru-RU"/>
        </w:rPr>
      </w:pPr>
      <w:bookmarkStart w:id="2" w:name="_Toc453750943"/>
      <w:bookmarkStart w:id="3" w:name="_Toc459970374"/>
      <w:r w:rsidRPr="00597C97">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597C97" w:rsidRPr="00597C97" w:rsidRDefault="00597C97" w:rsidP="00597C97">
      <w:pPr>
        <w:spacing w:after="0" w:line="240" w:lineRule="auto"/>
        <w:ind w:firstLine="708"/>
        <w:rPr>
          <w:rFonts w:ascii="Times New Roman" w:eastAsia="Times New Roman" w:hAnsi="Times New Roman" w:cs="Times New Roman"/>
          <w:color w:val="4F81BD"/>
          <w:sz w:val="28"/>
          <w:szCs w:val="28"/>
          <w:lang w:val="ru-RU" w:eastAsia="ru-RU"/>
        </w:rPr>
      </w:pPr>
    </w:p>
    <w:p w:rsidR="00597C97" w:rsidRPr="00597C97" w:rsidRDefault="00597C97" w:rsidP="00597C97">
      <w:pPr>
        <w:spacing w:after="0" w:line="240" w:lineRule="auto"/>
        <w:ind w:firstLine="708"/>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0" w:type="auto"/>
        <w:tblCellMar>
          <w:left w:w="0" w:type="dxa"/>
          <w:right w:w="0" w:type="dxa"/>
        </w:tblCellMar>
        <w:tblLook w:val="01E0" w:firstRow="1" w:lastRow="1" w:firstColumn="1" w:lastColumn="1" w:noHBand="0" w:noVBand="0"/>
      </w:tblPr>
      <w:tblGrid>
        <w:gridCol w:w="3443"/>
        <w:gridCol w:w="2271"/>
        <w:gridCol w:w="3261"/>
        <w:gridCol w:w="1407"/>
      </w:tblGrid>
      <w:tr w:rsidR="00597C97" w:rsidRPr="00597C97" w:rsidTr="0082003D">
        <w:trPr>
          <w:trHeight w:val="75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color w:val="000000"/>
                <w:sz w:val="24"/>
                <w:szCs w:val="24"/>
                <w:lang w:val="ru-RU" w:eastAsia="ru-RU"/>
              </w:rPr>
              <w:t>Показатели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color w:val="000000"/>
                <w:sz w:val="24"/>
                <w:szCs w:val="24"/>
                <w:lang w:val="ru-RU" w:eastAsia="ru-RU"/>
              </w:rPr>
              <w:t>Критерии оценивания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color w:val="000000"/>
                <w:sz w:val="24"/>
                <w:szCs w:val="24"/>
                <w:lang w:val="ru-RU" w:eastAsia="ru-RU"/>
              </w:rPr>
              <w:t>Средства оценивания</w:t>
            </w:r>
          </w:p>
        </w:tc>
      </w:tr>
      <w:tr w:rsidR="00597C97" w:rsidRPr="00597C97"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97C97" w:rsidRPr="00597C97" w:rsidRDefault="00597C97" w:rsidP="00597C97">
            <w:pPr>
              <w:widowControl w:val="0"/>
              <w:spacing w:after="0" w:line="240" w:lineRule="auto"/>
              <w:jc w:val="both"/>
              <w:rPr>
                <w:rFonts w:ascii="Times New Roman" w:eastAsia="Times New Roman" w:hAnsi="Times New Roman" w:cs="Times New Roman"/>
                <w:color w:val="000000"/>
                <w:sz w:val="24"/>
                <w:szCs w:val="24"/>
                <w:lang w:val="ru-RU" w:eastAsia="ru-RU"/>
              </w:rPr>
            </w:pPr>
            <w:r w:rsidRPr="00597C97">
              <w:rPr>
                <w:rFonts w:ascii="Times New Roman" w:eastAsia="Times New Roman" w:hAnsi="Times New Roman" w:cs="Times New Roman"/>
                <w:sz w:val="24"/>
                <w:szCs w:val="24"/>
                <w:lang w:val="ru-RU" w:eastAsia="ru-RU"/>
              </w:rPr>
              <w:t>ПК-3 способен обеспечивать соблюдение законодательства субъектами права</w:t>
            </w:r>
          </w:p>
        </w:tc>
      </w:tr>
      <w:tr w:rsidR="00597C97" w:rsidRPr="00597C97"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Знать:</w:t>
            </w:r>
          </w:p>
          <w:p w:rsidR="00597C97" w:rsidRPr="00597C97" w:rsidRDefault="00597C97" w:rsidP="00597C9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совокупность правовых норм, закрепляющих правовой статус участников финансовых правоотношений в сфере противодействия легализации денежных средств;</w:t>
            </w:r>
          </w:p>
          <w:p w:rsidR="00597C97" w:rsidRPr="00597C97" w:rsidRDefault="00597C97" w:rsidP="00597C9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Уметь:</w:t>
            </w:r>
          </w:p>
          <w:p w:rsidR="00597C97" w:rsidRPr="00597C97" w:rsidRDefault="00597C97" w:rsidP="00597C9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анализировать действующее законодательство с целью выявления обязательных правовых предписаний в сфере противодействия легализации денежных средств </w:t>
            </w:r>
          </w:p>
          <w:p w:rsidR="00597C97" w:rsidRPr="00597C97" w:rsidRDefault="00597C97" w:rsidP="00597C9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Владеть: правовой терминологией;</w:t>
            </w:r>
          </w:p>
          <w:p w:rsidR="00597C97" w:rsidRPr="00597C97" w:rsidRDefault="00597C97" w:rsidP="00597C9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умением обеспечивать соблюдение прав и законных интересов участников финансовых правоотношений с помощью средств правового воздействия;</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«отлично»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правильные, уверенные действия по применению получен</w:t>
            </w:r>
            <w:r w:rsidRPr="00597C97">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«хорошо»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597C97">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597C97">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597C97">
              <w:rPr>
                <w:rFonts w:ascii="Times New Roman" w:eastAsia="Times New Roman" w:hAnsi="Times New Roman" w:cs="Times New Roman"/>
                <w:sz w:val="24"/>
                <w:szCs w:val="24"/>
                <w:lang w:val="ru-RU" w:eastAsia="ru-RU"/>
              </w:rPr>
              <w:t>;</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«неудовлетворительно</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рефератов:</w:t>
            </w:r>
          </w:p>
          <w:p w:rsidR="00597C97" w:rsidRPr="00597C97" w:rsidRDefault="00597C97" w:rsidP="00597C97">
            <w:pPr>
              <w:spacing w:after="0" w:line="240" w:lineRule="auto"/>
              <w:ind w:firstLine="567"/>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 владение профессиональным языком и терминологией при публичном  представлении реферата;</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Для тестов: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lastRenderedPageBreak/>
              <w:t xml:space="preserve">О – опрос,  </w:t>
            </w:r>
          </w:p>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t xml:space="preserve">Т – тест, </w:t>
            </w:r>
          </w:p>
          <w:p w:rsidR="00597C97" w:rsidRPr="00597C97" w:rsidRDefault="00597C97" w:rsidP="00597C97">
            <w:pPr>
              <w:spacing w:after="0" w:line="240" w:lineRule="auto"/>
              <w:rPr>
                <w:rFonts w:ascii="Times New Roman" w:eastAsia="Times New Roman" w:hAnsi="Times New Roman" w:cs="Times New Roman"/>
                <w:color w:val="808080"/>
                <w:sz w:val="24"/>
                <w:szCs w:val="24"/>
                <w:lang w:val="ru-RU" w:eastAsia="ru-RU"/>
              </w:rPr>
            </w:pPr>
            <w:r w:rsidRPr="00597C97">
              <w:rPr>
                <w:rFonts w:ascii="Times New Roman" w:eastAsia="Times New Roman" w:hAnsi="Times New Roman" w:cs="Times New Roman"/>
                <w:iCs/>
                <w:sz w:val="24"/>
                <w:szCs w:val="24"/>
                <w:lang w:val="ru-RU" w:eastAsia="ru-RU"/>
              </w:rPr>
              <w:t>Р – реферат.</w:t>
            </w:r>
          </w:p>
        </w:tc>
      </w:tr>
      <w:tr w:rsidR="00597C97" w:rsidRPr="00597C97" w:rsidTr="0082003D">
        <w:trPr>
          <w:trHeight w:val="43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597C97" w:rsidRPr="00597C97" w:rsidRDefault="00597C97" w:rsidP="00597C97">
            <w:pPr>
              <w:widowControl w:val="0"/>
              <w:tabs>
                <w:tab w:val="left" w:pos="3343"/>
              </w:tabs>
              <w:spacing w:after="0" w:line="240" w:lineRule="auto"/>
              <w:ind w:firstLine="567"/>
              <w:jc w:val="both"/>
              <w:rPr>
                <w:rFonts w:ascii="Times New Roman" w:eastAsia="Times New Roman" w:hAnsi="Times New Roman" w:cs="Times New Roman"/>
                <w:color w:val="000000"/>
                <w:sz w:val="24"/>
                <w:szCs w:val="24"/>
                <w:lang w:val="ru-RU" w:eastAsia="ru-RU"/>
              </w:rPr>
            </w:pPr>
            <w:r w:rsidRPr="00597C97">
              <w:rPr>
                <w:rFonts w:ascii="Times New Roman" w:eastAsia="Times New Roman" w:hAnsi="Times New Roman" w:cs="Times New Roman"/>
                <w:sz w:val="24"/>
                <w:szCs w:val="24"/>
                <w:lang w:val="ru-RU" w:eastAsia="ru-RU"/>
              </w:rPr>
              <w:lastRenderedPageBreak/>
              <w:t>ПК-4 способен принимать решения и совершать юридические действия в точном соответствии с законом</w:t>
            </w:r>
            <w:r w:rsidRPr="00597C97">
              <w:rPr>
                <w:rFonts w:ascii="Times New Roman" w:eastAsia="Times New Roman" w:hAnsi="Times New Roman" w:cs="Times New Roman"/>
                <w:color w:val="000000"/>
                <w:sz w:val="24"/>
                <w:szCs w:val="24"/>
                <w:lang w:val="ru-RU" w:eastAsia="ru-RU"/>
              </w:rPr>
              <w:tab/>
            </w:r>
          </w:p>
        </w:tc>
      </w:tr>
      <w:tr w:rsidR="00597C97" w:rsidRPr="00597C97"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Знать: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основные этапы процесса разработки и реализации  решений, их содержание и особенности в сфере противодействия легализации денежных средств и финансирования терроризма; </w:t>
            </w:r>
          </w:p>
          <w:p w:rsidR="00597C97" w:rsidRPr="00597C97" w:rsidRDefault="00597C97" w:rsidP="00597C97">
            <w:pPr>
              <w:widowControl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Уметь: </w:t>
            </w:r>
          </w:p>
          <w:p w:rsidR="00597C97" w:rsidRPr="00597C97" w:rsidRDefault="00597C97" w:rsidP="00597C97">
            <w:pPr>
              <w:widowControl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устанавливать форму реализации правовой нормы в исследуемом правоотношении (соблюдение, исполнение, использование) в сфере противодействия легализации денежных средств и финансирования терроризма;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Владеть: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i/>
                <w:iCs/>
                <w:sz w:val="24"/>
                <w:szCs w:val="24"/>
                <w:lang w:val="ru-RU" w:eastAsia="ru-RU"/>
              </w:rPr>
              <w:t xml:space="preserve">- </w:t>
            </w:r>
            <w:r w:rsidRPr="00597C97">
              <w:rPr>
                <w:rFonts w:ascii="Times New Roman" w:eastAsia="Times New Roman" w:hAnsi="Times New Roman" w:cs="Times New Roman"/>
                <w:sz w:val="24"/>
                <w:szCs w:val="24"/>
                <w:lang w:val="ru-RU" w:eastAsia="ru-RU"/>
              </w:rPr>
              <w:t xml:space="preserve">навыками анализа различных </w:t>
            </w:r>
            <w:r w:rsidRPr="00597C97">
              <w:rPr>
                <w:rFonts w:ascii="Times New Roman" w:eastAsia="Times New Roman" w:hAnsi="Times New Roman" w:cs="Times New Roman"/>
                <w:sz w:val="24"/>
                <w:szCs w:val="24"/>
                <w:lang w:val="ru-RU" w:eastAsia="ru-RU"/>
              </w:rPr>
              <w:lastRenderedPageBreak/>
              <w:t xml:space="preserve">правовых явлений, юридических фактов, являющихся объектами профессиональной деятельности в сфере противодействия легализации денежных средств и финансирования терроризма,  </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«отлично»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правильные, уверенные действия по применению получен</w:t>
            </w:r>
            <w:r w:rsidRPr="00597C97">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«хорошо»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597C97">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w:t>
            </w:r>
            <w:r w:rsidRPr="00597C97">
              <w:rPr>
                <w:rFonts w:ascii="Times New Roman" w:eastAsia="Times New Roman" w:hAnsi="Times New Roman" w:cs="Times New Roman"/>
                <w:sz w:val="24"/>
                <w:szCs w:val="24"/>
                <w:lang w:val="ru-RU" w:eastAsia="ru-RU"/>
              </w:rPr>
              <w:lastRenderedPageBreak/>
              <w:t xml:space="preserve">«удовлетворительно» - наличие твердых знаний в объеме пройденного курса </w:t>
            </w:r>
            <w:r w:rsidRPr="00597C97">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597C97">
              <w:rPr>
                <w:rFonts w:ascii="Times New Roman" w:eastAsia="Times New Roman" w:hAnsi="Times New Roman" w:cs="Times New Roman"/>
                <w:sz w:val="24"/>
                <w:szCs w:val="24"/>
                <w:lang w:val="ru-RU" w:eastAsia="ru-RU"/>
              </w:rPr>
              <w:t>;</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«неудовлетворительно</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рефератов:</w:t>
            </w:r>
          </w:p>
          <w:p w:rsidR="00597C97" w:rsidRPr="00597C97" w:rsidRDefault="00597C97" w:rsidP="00597C97">
            <w:pPr>
              <w:spacing w:after="0" w:line="240" w:lineRule="auto"/>
              <w:ind w:firstLine="567"/>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Для тестов: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lastRenderedPageBreak/>
              <w:t xml:space="preserve">О – опрос,  </w:t>
            </w:r>
          </w:p>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t xml:space="preserve">Т – тест, </w:t>
            </w:r>
          </w:p>
          <w:p w:rsidR="00597C97" w:rsidRPr="00597C97" w:rsidRDefault="00597C97" w:rsidP="00597C97">
            <w:pPr>
              <w:spacing w:after="0" w:line="240" w:lineRule="auto"/>
              <w:rPr>
                <w:rFonts w:ascii="Times New Roman" w:eastAsia="Times New Roman" w:hAnsi="Times New Roman" w:cs="Times New Roman"/>
                <w:color w:val="808080"/>
                <w:sz w:val="24"/>
                <w:szCs w:val="24"/>
                <w:lang w:val="ru-RU" w:eastAsia="ru-RU"/>
              </w:rPr>
            </w:pPr>
            <w:r w:rsidRPr="00597C97">
              <w:rPr>
                <w:rFonts w:ascii="Times New Roman" w:eastAsia="Times New Roman" w:hAnsi="Times New Roman" w:cs="Times New Roman"/>
                <w:iCs/>
                <w:sz w:val="24"/>
                <w:szCs w:val="24"/>
                <w:lang w:val="ru-RU" w:eastAsia="ru-RU"/>
              </w:rPr>
              <w:t>Р – реферат.</w:t>
            </w:r>
          </w:p>
        </w:tc>
      </w:tr>
      <w:tr w:rsidR="00597C97" w:rsidRPr="00597C97" w:rsidTr="0082003D">
        <w:trPr>
          <w:trHeight w:val="771"/>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597C97">
              <w:rPr>
                <w:rFonts w:ascii="Times New Roman" w:eastAsia="Times New Roman" w:hAnsi="Times New Roman" w:cs="Times New Roman"/>
                <w:sz w:val="24"/>
                <w:szCs w:val="24"/>
                <w:lang w:val="ru-RU" w:eastAsia="ru-RU"/>
              </w:rPr>
              <w:lastRenderedPageBreak/>
              <w:t>ПК-8 готов к выполнению должностных обязанностей по обеспечению законности и правопорядка, безопасности личности, общества, государства</w:t>
            </w:r>
          </w:p>
        </w:tc>
      </w:tr>
      <w:tr w:rsidR="00597C97" w:rsidRPr="00597C97"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 xml:space="preserve">Знать: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b/>
                <w:sz w:val="24"/>
                <w:szCs w:val="24"/>
                <w:lang w:val="ru-RU" w:eastAsia="ru-RU"/>
              </w:rPr>
              <w:t>-</w:t>
            </w:r>
            <w:r w:rsidRPr="00597C97">
              <w:rPr>
                <w:rFonts w:ascii="Times New Roman" w:eastAsia="Times New Roman" w:hAnsi="Times New Roman" w:cs="Times New Roman"/>
                <w:sz w:val="24"/>
                <w:szCs w:val="24"/>
                <w:lang w:val="ru-RU" w:eastAsia="ru-RU"/>
              </w:rPr>
              <w:t xml:space="preserve"> содержание должностных обязанностей по обеспечению законности, правопорядка, безопасности личности, общества, государства в сфере противодействия легализации денежных средств и финансирования терроризма;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Уметь: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демонстрировать профессиональные стандарты поведения в сфере противодействия легализации денежных средств и финансирования терроризма;</w:t>
            </w:r>
          </w:p>
          <w:p w:rsidR="00597C97" w:rsidRPr="00597C97" w:rsidRDefault="00597C97" w:rsidP="00597C9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Владеть: </w:t>
            </w:r>
          </w:p>
          <w:p w:rsidR="00597C97" w:rsidRPr="00597C97" w:rsidRDefault="00597C97" w:rsidP="00597C9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способностью применять на практике имеющиеся профессиональные знания в сфере противодействия легализации денежных средств и финансирования терроризма; </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«отлично»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правильные, уверенные действия по применению получен</w:t>
            </w:r>
            <w:r w:rsidRPr="00597C97">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«хорошо»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597C97">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597C97">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597C97">
              <w:rPr>
                <w:rFonts w:ascii="Times New Roman" w:eastAsia="Times New Roman" w:hAnsi="Times New Roman" w:cs="Times New Roman"/>
                <w:sz w:val="24"/>
                <w:szCs w:val="24"/>
                <w:lang w:val="ru-RU" w:eastAsia="ru-RU"/>
              </w:rPr>
              <w:t>;</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«неудовлетворительно</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рефератов:</w:t>
            </w:r>
          </w:p>
          <w:p w:rsidR="00597C97" w:rsidRPr="00597C97" w:rsidRDefault="00597C97" w:rsidP="00597C97">
            <w:pPr>
              <w:spacing w:after="0" w:line="240" w:lineRule="auto"/>
              <w:ind w:firstLine="567"/>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Для тестов: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Итоговая оценка за выполнение тестового задания из 20 вопросов:</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lastRenderedPageBreak/>
              <w:t xml:space="preserve">О – опрос,  </w:t>
            </w:r>
          </w:p>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t xml:space="preserve">Т – тест, </w:t>
            </w:r>
          </w:p>
          <w:p w:rsidR="00597C97" w:rsidRPr="00597C97" w:rsidRDefault="00597C97" w:rsidP="00597C97">
            <w:pPr>
              <w:spacing w:after="0" w:line="240" w:lineRule="auto"/>
              <w:rPr>
                <w:rFonts w:ascii="Times New Roman" w:eastAsia="Times New Roman" w:hAnsi="Times New Roman" w:cs="Times New Roman"/>
                <w:color w:val="808080"/>
                <w:sz w:val="24"/>
                <w:szCs w:val="24"/>
                <w:lang w:val="ru-RU" w:eastAsia="ru-RU"/>
              </w:rPr>
            </w:pPr>
            <w:r w:rsidRPr="00597C97">
              <w:rPr>
                <w:rFonts w:ascii="Times New Roman" w:eastAsia="Times New Roman" w:hAnsi="Times New Roman" w:cs="Times New Roman"/>
                <w:iCs/>
                <w:sz w:val="24"/>
                <w:szCs w:val="24"/>
                <w:lang w:val="ru-RU" w:eastAsia="ru-RU"/>
              </w:rPr>
              <w:t>Р – реферат.</w:t>
            </w:r>
          </w:p>
        </w:tc>
      </w:tr>
      <w:tr w:rsidR="00597C97" w:rsidRPr="00597C97" w:rsidTr="0082003D">
        <w:trPr>
          <w:trHeight w:val="7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597C97">
              <w:rPr>
                <w:rFonts w:ascii="Times New Roman" w:eastAsia="Times New Roman" w:hAnsi="Times New Roman" w:cs="Times New Roman"/>
                <w:sz w:val="24"/>
                <w:szCs w:val="24"/>
                <w:lang w:val="ru-RU" w:eastAsia="ru-RU"/>
              </w:rPr>
              <w:lastRenderedPageBreak/>
              <w:t>ПК-10 способен выявлять, пресекать, раскрывать и расследовать преступления и иные правонарушения</w:t>
            </w:r>
          </w:p>
        </w:tc>
      </w:tr>
      <w:tr w:rsidR="00597C97" w:rsidRPr="00597C97"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Знать:</w:t>
            </w:r>
            <w:r w:rsidRPr="00597C97">
              <w:rPr>
                <w:rFonts w:ascii="Times New Roman" w:eastAsia="Times New Roman" w:hAnsi="Times New Roman" w:cs="Times New Roman"/>
                <w:b/>
                <w:bCs/>
                <w:sz w:val="24"/>
                <w:szCs w:val="24"/>
                <w:lang w:val="ru-RU" w:eastAsia="ru-RU"/>
              </w:rPr>
              <w:t xml:space="preserve">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b/>
                <w:bCs/>
                <w:sz w:val="24"/>
                <w:szCs w:val="24"/>
                <w:lang w:val="ru-RU" w:eastAsia="ru-RU"/>
              </w:rPr>
              <w:t>-</w:t>
            </w:r>
            <w:r w:rsidRPr="00597C97">
              <w:rPr>
                <w:rFonts w:ascii="Times New Roman" w:eastAsia="Times New Roman" w:hAnsi="Times New Roman" w:cs="Times New Roman"/>
                <w:bCs/>
                <w:sz w:val="24"/>
                <w:szCs w:val="24"/>
                <w:lang w:val="ru-RU" w:eastAsia="ru-RU"/>
              </w:rPr>
              <w:t xml:space="preserve"> </w:t>
            </w:r>
            <w:r w:rsidRPr="00597C97">
              <w:rPr>
                <w:rFonts w:ascii="Times New Roman" w:eastAsia="Times New Roman" w:hAnsi="Times New Roman" w:cs="Times New Roman"/>
                <w:sz w:val="24"/>
                <w:szCs w:val="24"/>
                <w:lang w:val="ru-RU" w:eastAsia="ru-RU"/>
              </w:rPr>
              <w:t>основные положения, сущность и содержание базовых понятий и категорий в сфере противодействия легализации денежных средств и финансирования терроризма, изучение которых способствует формированию навыков и умений по выявлению, пресечению, раскрытию и расследованию преступлений и иных правонарушений при осуществлении</w:t>
            </w:r>
          </w:p>
          <w:p w:rsidR="00597C97" w:rsidRPr="00597C97" w:rsidRDefault="00597C97" w:rsidP="00597C97">
            <w:pPr>
              <w:widowControl w:val="0"/>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профессиональной деятельности.</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Уметь: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давать оценку социальной значимости правовых явлений и процессов в сфере противодействия легализации денежных средств и финансирования терроризма с точки зрения законности и правопорядка,</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уважения к праву и закону.</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Владеть: </w:t>
            </w:r>
          </w:p>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597C97">
              <w:rPr>
                <w:rFonts w:ascii="Times New Roman" w:eastAsia="Times New Roman" w:hAnsi="Times New Roman" w:cs="Times New Roman"/>
                <w:b/>
                <w:sz w:val="24"/>
                <w:szCs w:val="24"/>
                <w:lang w:val="ru-RU" w:eastAsia="ru-RU"/>
              </w:rPr>
              <w:t xml:space="preserve">- </w:t>
            </w:r>
            <w:r w:rsidRPr="00597C97">
              <w:rPr>
                <w:rFonts w:ascii="Times New Roman" w:eastAsia="Times New Roman" w:hAnsi="Times New Roman" w:cs="Times New Roman"/>
                <w:sz w:val="24"/>
                <w:szCs w:val="24"/>
                <w:lang w:val="ru-RU" w:eastAsia="ru-RU"/>
              </w:rPr>
              <w:t>навыками анализа правоприменительной практики в части, касающейся квалификации общественно опасных деяний в сфере противодействия легализации денежных средств и финансирования терроризма.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«отлично»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правильные, уверенные действия по применению получен</w:t>
            </w:r>
            <w:r w:rsidRPr="00597C97">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«хорошо»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597C97">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597C97">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597C97">
              <w:rPr>
                <w:rFonts w:ascii="Times New Roman" w:eastAsia="Times New Roman" w:hAnsi="Times New Roman" w:cs="Times New Roman"/>
                <w:sz w:val="24"/>
                <w:szCs w:val="24"/>
                <w:lang w:val="ru-RU" w:eastAsia="ru-RU"/>
              </w:rPr>
              <w:t>;</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«неудовлетворительно</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рефератов:</w:t>
            </w:r>
          </w:p>
          <w:p w:rsidR="00597C97" w:rsidRPr="00597C97" w:rsidRDefault="00597C97" w:rsidP="00597C97">
            <w:pPr>
              <w:spacing w:after="0" w:line="240" w:lineRule="auto"/>
              <w:ind w:firstLine="567"/>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xml:space="preserve">- юридически-грамотные и полные ответы на </w:t>
            </w:r>
            <w:r w:rsidRPr="00597C97">
              <w:rPr>
                <w:rFonts w:ascii="Times New Roman" w:eastAsia="Times New Roman" w:hAnsi="Times New Roman" w:cs="Times New Roman"/>
                <w:sz w:val="24"/>
                <w:szCs w:val="24"/>
                <w:lang w:val="ru-RU" w:eastAsia="ru-RU"/>
              </w:rPr>
              <w:lastRenderedPageBreak/>
              <w:t>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Для тестов: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lastRenderedPageBreak/>
              <w:t xml:space="preserve">О – опрос,  </w:t>
            </w:r>
          </w:p>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t xml:space="preserve">Т – тест, </w:t>
            </w:r>
          </w:p>
          <w:p w:rsidR="00597C97" w:rsidRPr="00597C97" w:rsidRDefault="00597C97" w:rsidP="00597C97">
            <w:pPr>
              <w:spacing w:after="0" w:line="240" w:lineRule="auto"/>
              <w:rPr>
                <w:rFonts w:ascii="Times New Roman" w:eastAsia="Times New Roman" w:hAnsi="Times New Roman" w:cs="Times New Roman"/>
                <w:color w:val="808080"/>
                <w:sz w:val="24"/>
                <w:szCs w:val="24"/>
                <w:lang w:val="ru-RU" w:eastAsia="ru-RU"/>
              </w:rPr>
            </w:pPr>
            <w:r w:rsidRPr="00597C97">
              <w:rPr>
                <w:rFonts w:ascii="Times New Roman" w:eastAsia="Times New Roman" w:hAnsi="Times New Roman" w:cs="Times New Roman"/>
                <w:iCs/>
                <w:sz w:val="24"/>
                <w:szCs w:val="24"/>
                <w:lang w:val="ru-RU" w:eastAsia="ru-RU"/>
              </w:rPr>
              <w:t>Р – реферат.</w:t>
            </w:r>
          </w:p>
        </w:tc>
      </w:tr>
      <w:tr w:rsidR="00597C97" w:rsidRPr="00597C97" w:rsidTr="0082003D">
        <w:trPr>
          <w:trHeight w:val="48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ПК-11 способен осуществлять предупреждение правонарушений, выявлять и устранять причины и условия, способствующие их совершению</w:t>
            </w:r>
          </w:p>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597C97" w:rsidRPr="00597C97"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Знать: </w:t>
            </w:r>
          </w:p>
          <w:p w:rsidR="00597C97" w:rsidRPr="00597C97" w:rsidRDefault="00597C97" w:rsidP="00597C97">
            <w:pPr>
              <w:widowControl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виды юридической ответственности и иные правовые формы государственного принуждения в сфере противодействия легализации денежных средств и финансирования терроризма;</w:t>
            </w:r>
          </w:p>
          <w:p w:rsidR="00597C97" w:rsidRPr="00597C97" w:rsidRDefault="00597C97" w:rsidP="00597C97">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Уметь:</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bCs/>
                <w:sz w:val="24"/>
                <w:szCs w:val="24"/>
                <w:lang w:val="ru-RU" w:eastAsia="ru-RU"/>
              </w:rPr>
              <w:t xml:space="preserve">- </w:t>
            </w:r>
            <w:r w:rsidRPr="00597C97">
              <w:rPr>
                <w:rFonts w:ascii="Times New Roman" w:eastAsia="Times New Roman" w:hAnsi="Times New Roman" w:cs="Times New Roman"/>
                <w:sz w:val="24"/>
                <w:szCs w:val="24"/>
                <w:lang w:val="ru-RU" w:eastAsia="ru-RU"/>
              </w:rPr>
              <w:t>давать оценку социальной значимости</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правовых явлений и процессов с точки зрения законности и правопорядка, уважения к праву и закону;</w:t>
            </w:r>
          </w:p>
          <w:p w:rsidR="00597C97" w:rsidRPr="00597C97" w:rsidRDefault="00597C97" w:rsidP="00597C97">
            <w:pPr>
              <w:widowControl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Владеть: -  способностью планировать и проводить мероприятия ранней профилактики противоправного поведения в сфере противодействия легализации денежных средств и финансирования терроризма, направленные на установление обстоятельств, отрицательно влияющих на формирование </w:t>
            </w:r>
            <w:r w:rsidRPr="00597C97">
              <w:rPr>
                <w:rFonts w:ascii="Times New Roman" w:eastAsia="Times New Roman" w:hAnsi="Times New Roman" w:cs="Times New Roman"/>
                <w:sz w:val="24"/>
                <w:szCs w:val="24"/>
                <w:lang w:val="ru-RU" w:eastAsia="ru-RU"/>
              </w:rPr>
              <w:lastRenderedPageBreak/>
              <w:t xml:space="preserve">личности нарушителя; </w:t>
            </w:r>
          </w:p>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«отлично»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правильные, уверенные действия по применению получен</w:t>
            </w:r>
            <w:r w:rsidRPr="00597C97">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«хорошо»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597C97">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597C97">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597C97">
              <w:rPr>
                <w:rFonts w:ascii="Times New Roman" w:eastAsia="Times New Roman" w:hAnsi="Times New Roman" w:cs="Times New Roman"/>
                <w:sz w:val="24"/>
                <w:szCs w:val="24"/>
                <w:lang w:val="ru-RU" w:eastAsia="ru-RU"/>
              </w:rPr>
              <w:t>;</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w:t>
            </w:r>
            <w:r w:rsidRPr="00597C97">
              <w:rPr>
                <w:rFonts w:ascii="Times New Roman" w:eastAsia="Times New Roman" w:hAnsi="Times New Roman" w:cs="Times New Roman"/>
                <w:sz w:val="24"/>
                <w:szCs w:val="24"/>
                <w:lang w:val="ru-RU" w:eastAsia="ru-RU"/>
              </w:rPr>
              <w:lastRenderedPageBreak/>
              <w:t>«неудовлетворительно</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рефератов: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Для тестов: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lastRenderedPageBreak/>
              <w:t xml:space="preserve">О – опрос,  </w:t>
            </w:r>
          </w:p>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t xml:space="preserve">Т – тест, </w:t>
            </w:r>
          </w:p>
          <w:p w:rsidR="00597C97" w:rsidRPr="00597C97" w:rsidRDefault="00597C97" w:rsidP="00597C97">
            <w:pPr>
              <w:spacing w:after="0" w:line="240" w:lineRule="auto"/>
              <w:rPr>
                <w:rFonts w:ascii="Times New Roman" w:eastAsia="Times New Roman" w:hAnsi="Times New Roman" w:cs="Times New Roman"/>
                <w:color w:val="808080"/>
                <w:sz w:val="24"/>
                <w:szCs w:val="24"/>
                <w:lang w:val="ru-RU" w:eastAsia="ru-RU"/>
              </w:rPr>
            </w:pPr>
            <w:r w:rsidRPr="00597C97">
              <w:rPr>
                <w:rFonts w:ascii="Times New Roman" w:eastAsia="Times New Roman" w:hAnsi="Times New Roman" w:cs="Times New Roman"/>
                <w:iCs/>
                <w:sz w:val="24"/>
                <w:szCs w:val="24"/>
                <w:lang w:val="ru-RU" w:eastAsia="ru-RU"/>
              </w:rPr>
              <w:t>Р – реферат.</w:t>
            </w:r>
          </w:p>
        </w:tc>
      </w:tr>
      <w:tr w:rsidR="00597C97" w:rsidRPr="00597C97" w:rsidTr="0082003D">
        <w:trPr>
          <w:trHeight w:val="57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597C97">
              <w:rPr>
                <w:rFonts w:ascii="Times New Roman" w:eastAsia="Times New Roman" w:hAnsi="Times New Roman" w:cs="Times New Roman"/>
                <w:sz w:val="24"/>
                <w:szCs w:val="24"/>
                <w:lang w:val="ru-RU" w:eastAsia="ru-RU"/>
              </w:rPr>
              <w:lastRenderedPageBreak/>
              <w:t>ПК-16 способен давать квалифицированные юридические заключения и консультации в конкретных видах юридической деятельности</w:t>
            </w:r>
          </w:p>
        </w:tc>
      </w:tr>
      <w:tr w:rsidR="00597C97" w:rsidRPr="00597C97" w:rsidTr="0082003D">
        <w:trPr>
          <w:trHeight w:val="20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Знать: </w:t>
            </w:r>
          </w:p>
          <w:p w:rsidR="00597C97" w:rsidRPr="00597C97" w:rsidRDefault="00597C97" w:rsidP="00597C9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международные правовые акты, законодательство Российской Федерации,  субъекта Российской Федерации, федеральные, региональные и муниципальные нормативные правовые акты,  регулирующие общественные отношения в сфере противодействия легализации </w:t>
            </w:r>
            <w:r w:rsidRPr="00597C97">
              <w:rPr>
                <w:rFonts w:ascii="Times New Roman" w:eastAsia="Times New Roman" w:hAnsi="Times New Roman" w:cs="Times New Roman"/>
                <w:sz w:val="24"/>
                <w:szCs w:val="24"/>
                <w:lang w:val="ru-RU" w:eastAsia="ru-RU"/>
              </w:rPr>
              <w:lastRenderedPageBreak/>
              <w:t>денежных средств и финансирования терроризма;</w:t>
            </w:r>
          </w:p>
          <w:p w:rsidR="00597C97" w:rsidRPr="00597C97" w:rsidRDefault="00597C97" w:rsidP="00597C9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Уметь: определять правовую норму, подлежащую применению в конкретной ситуации, анализировать правоприменительную практику в сфере противодействия легализации денежных средств и финансирования терроризма;</w:t>
            </w:r>
          </w:p>
          <w:p w:rsidR="00597C97" w:rsidRPr="00597C97" w:rsidRDefault="00597C97" w:rsidP="00597C9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Владеть: </w:t>
            </w:r>
          </w:p>
          <w:p w:rsidR="00597C97" w:rsidRPr="00597C97" w:rsidRDefault="00597C97" w:rsidP="00597C97">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юридической терминологией;</w:t>
            </w:r>
          </w:p>
          <w:p w:rsidR="00597C97" w:rsidRPr="00597C97" w:rsidRDefault="00597C97" w:rsidP="00597C97">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навыками технического оформления  и редактирования текста юридического документа;</w:t>
            </w:r>
          </w:p>
          <w:p w:rsidR="00597C97" w:rsidRPr="00597C97" w:rsidRDefault="00597C97" w:rsidP="00597C97">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«отлично»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правильные, уверенные действия по применению получен</w:t>
            </w:r>
            <w:r w:rsidRPr="00597C97">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«хорошо»</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pacing w:val="-1"/>
                <w:sz w:val="24"/>
                <w:szCs w:val="24"/>
                <w:lang w:val="ru-RU" w:eastAsia="ru-RU"/>
              </w:rPr>
              <w:t xml:space="preserve">наличие </w:t>
            </w:r>
            <w:r w:rsidRPr="00597C97">
              <w:rPr>
                <w:rFonts w:ascii="Times New Roman" w:eastAsia="Times New Roman" w:hAnsi="Times New Roman" w:cs="Times New Roman"/>
                <w:spacing w:val="-1"/>
                <w:sz w:val="24"/>
                <w:szCs w:val="24"/>
                <w:lang w:val="ru-RU" w:eastAsia="ru-RU"/>
              </w:rPr>
              <w:lastRenderedPageBreak/>
              <w:t xml:space="preserve">твердых и достаточно полных знаний по вопросу, </w:t>
            </w:r>
            <w:r w:rsidRPr="00597C97">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597C97">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597C97">
              <w:rPr>
                <w:rFonts w:ascii="Times New Roman" w:eastAsia="Times New Roman" w:hAnsi="Times New Roman" w:cs="Times New Roman"/>
                <w:sz w:val="24"/>
                <w:szCs w:val="24"/>
                <w:lang w:val="ru-RU" w:eastAsia="ru-RU"/>
              </w:rPr>
              <w:t>;</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«неудовлетворительно</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ind w:firstLine="708"/>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рефератов:</w:t>
            </w:r>
          </w:p>
          <w:p w:rsidR="00597C97" w:rsidRPr="00597C97" w:rsidRDefault="00597C97" w:rsidP="00597C97">
            <w:pPr>
              <w:spacing w:after="0" w:line="240" w:lineRule="auto"/>
              <w:ind w:firstLine="567"/>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line="240" w:lineRule="auto"/>
              <w:ind w:firstLine="567"/>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Для тестов: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rPr>
                <w:rFonts w:ascii="Times New Roman" w:eastAsia="Times New Roman" w:hAnsi="Times New Roman" w:cs="Times New Roman"/>
                <w:iCs/>
                <w:color w:val="808080"/>
                <w:sz w:val="24"/>
                <w:szCs w:val="24"/>
                <w:lang w:val="ru-RU"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lastRenderedPageBreak/>
              <w:t xml:space="preserve">О – опрос,  </w:t>
            </w:r>
          </w:p>
          <w:p w:rsidR="00597C97" w:rsidRPr="00597C97" w:rsidRDefault="00597C97" w:rsidP="00597C97">
            <w:pPr>
              <w:spacing w:after="0" w:line="240" w:lineRule="auto"/>
              <w:rPr>
                <w:rFonts w:ascii="Times New Roman" w:eastAsia="Times New Roman" w:hAnsi="Times New Roman" w:cs="Times New Roman"/>
                <w:iCs/>
                <w:sz w:val="24"/>
                <w:szCs w:val="24"/>
                <w:lang w:val="ru-RU" w:eastAsia="ru-RU"/>
              </w:rPr>
            </w:pPr>
            <w:r w:rsidRPr="00597C97">
              <w:rPr>
                <w:rFonts w:ascii="Times New Roman" w:eastAsia="Times New Roman" w:hAnsi="Times New Roman" w:cs="Times New Roman"/>
                <w:iCs/>
                <w:sz w:val="24"/>
                <w:szCs w:val="24"/>
                <w:lang w:val="ru-RU" w:eastAsia="ru-RU"/>
              </w:rPr>
              <w:t xml:space="preserve">Т – тест, </w:t>
            </w:r>
          </w:p>
          <w:p w:rsidR="00597C97" w:rsidRPr="00597C97" w:rsidRDefault="00597C97" w:rsidP="00597C97">
            <w:pPr>
              <w:spacing w:after="0" w:line="240" w:lineRule="auto"/>
              <w:rPr>
                <w:rFonts w:ascii="Times New Roman" w:eastAsia="Times New Roman" w:hAnsi="Times New Roman" w:cs="Times New Roman"/>
                <w:color w:val="808080"/>
                <w:sz w:val="24"/>
                <w:szCs w:val="24"/>
                <w:lang w:val="ru-RU" w:eastAsia="ru-RU"/>
              </w:rPr>
            </w:pPr>
            <w:r w:rsidRPr="00597C97">
              <w:rPr>
                <w:rFonts w:ascii="Times New Roman" w:eastAsia="Times New Roman" w:hAnsi="Times New Roman" w:cs="Times New Roman"/>
                <w:iCs/>
                <w:sz w:val="24"/>
                <w:szCs w:val="24"/>
                <w:lang w:val="ru-RU" w:eastAsia="ru-RU"/>
              </w:rPr>
              <w:t>Р – реферат.</w:t>
            </w:r>
          </w:p>
        </w:tc>
      </w:tr>
    </w:tbl>
    <w:p w:rsidR="00597C97" w:rsidRPr="00597C97" w:rsidRDefault="00597C97" w:rsidP="00597C97">
      <w:pPr>
        <w:spacing w:after="0"/>
        <w:ind w:firstLine="708"/>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lastRenderedPageBreak/>
        <w:t xml:space="preserve">2.2 Шкалы оценивания:   </w:t>
      </w:r>
    </w:p>
    <w:p w:rsidR="00597C97" w:rsidRPr="00597C97" w:rsidRDefault="00597C97" w:rsidP="00597C97">
      <w:pPr>
        <w:spacing w:after="0"/>
        <w:ind w:firstLine="708"/>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Согласно п. 4.7 Положения о</w:t>
      </w:r>
      <w:r w:rsidRPr="00597C97">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597C97">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597C97">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экзамена освобождается, получив автоматически данную оценку. Если студент желает повысить оценку, он должен прийти на экзамен. В этом случае максимальное количество баллов, которое студент может набрать за промежуточную аттестацию по дисциплине  - 100 баллов. </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Модули 1,2 предусматривают по 6ч. лекций и 14ч. практических занятий.</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2 балла;</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10-15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1 балл (однократно).</w:t>
      </w:r>
    </w:p>
    <w:p w:rsidR="00597C97" w:rsidRPr="00597C97" w:rsidRDefault="00597C97" w:rsidP="00597C97">
      <w:pPr>
        <w:spacing w:after="0" w:line="240" w:lineRule="auto"/>
        <w:ind w:firstLine="709"/>
        <w:jc w:val="both"/>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597C97" w:rsidRPr="00597C97" w:rsidRDefault="00597C97" w:rsidP="00597C97">
      <w:pPr>
        <w:keepNext/>
        <w:keepLines/>
        <w:spacing w:before="480" w:after="0" w:line="240" w:lineRule="auto"/>
        <w:jc w:val="both"/>
        <w:outlineLvl w:val="0"/>
        <w:rPr>
          <w:rFonts w:ascii="Times New Roman" w:eastAsia="Times New Roman" w:hAnsi="Times New Roman" w:cs="Times New Roman"/>
          <w:b/>
          <w:bCs/>
          <w:sz w:val="24"/>
          <w:szCs w:val="24"/>
          <w:lang w:val="ru-RU" w:eastAsia="ru-RU"/>
        </w:rPr>
      </w:pPr>
      <w:bookmarkStart w:id="4" w:name="_Toc459970375"/>
      <w:r w:rsidRPr="00597C97">
        <w:rPr>
          <w:rFonts w:ascii="Times New Roman" w:eastAsia="Times New Roman" w:hAnsi="Times New Roman" w:cs="Times New Roman"/>
          <w:b/>
          <w:bCs/>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597C97" w:rsidRPr="00597C97" w:rsidRDefault="00597C97" w:rsidP="00597C97">
      <w:pPr>
        <w:spacing w:after="0" w:line="240" w:lineRule="auto"/>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08"/>
        <w:jc w:val="both"/>
        <w:rPr>
          <w:rFonts w:ascii="Times New Roman" w:eastAsia="Times New Roman" w:hAnsi="Times New Roman" w:cs="Times New Roman"/>
          <w:i/>
          <w:color w:val="00B050"/>
          <w:sz w:val="24"/>
          <w:szCs w:val="24"/>
          <w:lang w:val="ru-RU" w:eastAsia="ru-RU"/>
        </w:rPr>
      </w:pPr>
    </w:p>
    <w:p w:rsidR="00597C97" w:rsidRPr="00597C97" w:rsidRDefault="00597C97" w:rsidP="00597C97">
      <w:pPr>
        <w:shd w:val="clear" w:color="auto" w:fill="FFFFFF"/>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97C97" w:rsidRPr="00597C97" w:rsidRDefault="00597C97" w:rsidP="00597C9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97C97" w:rsidRPr="00597C97" w:rsidRDefault="00597C97" w:rsidP="00597C97">
      <w:pPr>
        <w:shd w:val="clear" w:color="auto" w:fill="FFFFFF"/>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Кафедра финансового и административного права</w:t>
      </w:r>
    </w:p>
    <w:p w:rsidR="00597C97" w:rsidRPr="00597C97" w:rsidRDefault="00597C97" w:rsidP="00597C97">
      <w:pPr>
        <w:spacing w:after="0" w:line="240" w:lineRule="auto"/>
        <w:rPr>
          <w:rFonts w:ascii="Times New Roman" w:eastAsia="Times New Roman" w:hAnsi="Times New Roman" w:cs="Times New Roman"/>
          <w:b/>
          <w:sz w:val="24"/>
          <w:szCs w:val="24"/>
          <w:lang w:val="ru-RU" w:eastAsia="ru-RU"/>
        </w:rPr>
      </w:pPr>
    </w:p>
    <w:p w:rsidR="00597C97" w:rsidRPr="00597C97" w:rsidRDefault="00597C97" w:rsidP="00597C97">
      <w:pPr>
        <w:spacing w:after="0" w:line="240" w:lineRule="auto"/>
        <w:jc w:val="center"/>
        <w:rPr>
          <w:rFonts w:ascii="Times New Roman" w:eastAsia="Times New Roman" w:hAnsi="Times New Roman" w:cs="Times New Roman"/>
          <w:b/>
          <w:sz w:val="24"/>
          <w:szCs w:val="24"/>
          <w:lang w:val="ru-RU" w:eastAsia="ru-RU"/>
        </w:rPr>
      </w:pPr>
      <w:r w:rsidRPr="00597C97">
        <w:rPr>
          <w:rFonts w:ascii="Times New Roman" w:eastAsia="Times New Roman" w:hAnsi="Times New Roman" w:cs="Times New Roman"/>
          <w:b/>
          <w:sz w:val="24"/>
          <w:szCs w:val="24"/>
          <w:lang w:val="ru-RU" w:eastAsia="ru-RU"/>
        </w:rPr>
        <w:t>Вопросы к зачету</w:t>
      </w:r>
    </w:p>
    <w:p w:rsidR="00597C97" w:rsidRPr="00597C97" w:rsidRDefault="00597C97" w:rsidP="00597C97">
      <w:pPr>
        <w:spacing w:after="0" w:line="240" w:lineRule="auto"/>
        <w:jc w:val="center"/>
        <w:rPr>
          <w:rFonts w:ascii="Times New Roman" w:eastAsia="Times New Roman" w:hAnsi="Times New Roman" w:cs="Times New Roman"/>
          <w:b/>
          <w:sz w:val="24"/>
          <w:szCs w:val="24"/>
          <w:lang w:val="ru-RU" w:eastAsia="ru-RU"/>
        </w:rPr>
      </w:pPr>
    </w:p>
    <w:p w:rsidR="00597C97" w:rsidRPr="00597C97" w:rsidRDefault="00597C97" w:rsidP="00597C97">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597C97">
        <w:rPr>
          <w:rFonts w:ascii="Times New Roman" w:eastAsia="Times New Roman" w:hAnsi="Times New Roman" w:cs="Times New Roman"/>
          <w:b/>
          <w:sz w:val="24"/>
          <w:szCs w:val="24"/>
          <w:lang w:val="ru-RU" w:eastAsia="ko-KR"/>
        </w:rPr>
        <w:lastRenderedPageBreak/>
        <w:t>по дисциплине «Правовые основы противодействия легализации денежных средств и финансированию терроризма»</w:t>
      </w:r>
    </w:p>
    <w:p w:rsidR="00597C97" w:rsidRPr="00597C97" w:rsidRDefault="00597C97" w:rsidP="00597C97">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«Легализация денежных средств» - понятие и правовое закрепление.</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Юридическое содержание категории «финансирование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Принципы правового регулирования отношений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Общая характеристика источников правового регулирования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Конституционные основы правового регулирования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Судебная практика в области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Снятие со счета или зачисление на счет юридического лица денежных средств в наличной форме в случаях, не обусловленных характером его хозяйственной деятельности.</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 xml:space="preserve"> Покупка или продажа наличной иностранной валюты, приобретение физическим лицом ценных бумаг за наличный расчет.</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color w:val="000000"/>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 xml:space="preserve">Внесение физическим лицом в уставный (складочный) капитал организации денежных средств в наличной форме. </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 xml:space="preserve">Зачисление или перевод на счет денежных средств, предоставление или получение кредита (займа), операции с ценными бумагами, если хотя бы одна из сторон имеет регистрацию, место нахождения, место жительства или счет в банке в государстве (на территории), которое (которая) не участвует в международном сотрудничестве в сфере противодействия легализации преступных доходов и финансированию терроризма. </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shd w:val="clear" w:color="auto" w:fill="FFFFFF"/>
          <w:lang w:val="ru-RU" w:eastAsia="ru-RU"/>
        </w:rPr>
        <w:t>Замещение денежных средств во вклад «на предъявителя».</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shd w:val="clear" w:color="auto" w:fill="FFFFFF"/>
          <w:lang w:val="ru-RU" w:eastAsia="ru-RU"/>
        </w:rPr>
        <w:t>Размещение наличных денежных средств во вклад, открытый на имя третьего лица.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color w:val="000000"/>
          <w:sz w:val="24"/>
          <w:szCs w:val="24"/>
          <w:shd w:val="clear" w:color="auto" w:fill="FFFFFF"/>
          <w:lang w:val="ru-RU" w:eastAsia="ru-RU"/>
        </w:rPr>
        <w:t>Операции по счетам юридического лица, период деятельности которого не превышает трех месяцев с даты регистрации, либо если операции по счету не производились с момента его открытия.</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Законодательная основа деятельности Федеральной службы по финансовому мониторингу.</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Полномочия Федеральной службы по финансовому мониторингу в сфере противодействия легализации денежных средств и финансированию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Международное сотрудничество Федеральной службы по финансовому мониторингу в сфере  противодействия легализации денежных средств и финансирования терроризма.</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Правовая регламентации осуществления Банком России проверок кредитных организаций.</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Меры правового воздействия, применяемые Банком России к нарушителям  законодательства в противодействия легализации денежных средств.</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Порядок предоставления в уполномоченный орган сведения об операциях, подлежащих обязательному контролю.</w:t>
      </w:r>
    </w:p>
    <w:p w:rsidR="00597C97" w:rsidRPr="00597C97" w:rsidRDefault="00597C97" w:rsidP="00597C97">
      <w:pPr>
        <w:numPr>
          <w:ilvl w:val="0"/>
          <w:numId w:val="17"/>
        </w:numPr>
        <w:suppressAutoHyphen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Разработка внутренних документов коммерческими банками и иными организациями как условие исполнения обязанностей по противодействию легализации доходов и финансирования терроризма</w:t>
      </w:r>
    </w:p>
    <w:p w:rsidR="00597C97" w:rsidRPr="00597C97" w:rsidRDefault="00597C97" w:rsidP="00597C97">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contextualSpacing/>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Составитель ________________________ А.А.Щетинин</w:t>
      </w:r>
    </w:p>
    <w:p w:rsidR="00597C97" w:rsidRPr="00597C97" w:rsidRDefault="00597C97" w:rsidP="00597C97">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«____»__________________2018 г. </w:t>
      </w:r>
    </w:p>
    <w:p w:rsidR="00597C97" w:rsidRPr="00597C97" w:rsidRDefault="00597C97" w:rsidP="00597C97">
      <w:pPr>
        <w:spacing w:after="0" w:line="240" w:lineRule="auto"/>
        <w:rPr>
          <w:rFonts w:ascii="Times New Roman" w:eastAsia="Times New Roman" w:hAnsi="Times New Roman" w:cs="Times New Roman"/>
          <w:b/>
          <w:sz w:val="24"/>
          <w:szCs w:val="24"/>
          <w:lang w:val="ru-RU" w:eastAsia="ru-RU"/>
        </w:rPr>
      </w:pPr>
      <w:r w:rsidRPr="00597C97">
        <w:rPr>
          <w:rFonts w:ascii="Times New Roman" w:eastAsia="Times New Roman" w:hAnsi="Times New Roman" w:cs="Times New Roman"/>
          <w:b/>
          <w:sz w:val="24"/>
          <w:szCs w:val="24"/>
          <w:lang w:val="ru-RU" w:eastAsia="ru-RU"/>
        </w:rPr>
        <w:t>Критерии оценивания:</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«зачтено»(50-100 баллов)</w:t>
      </w:r>
      <w:r w:rsidRPr="00597C97">
        <w:rPr>
          <w:rFonts w:ascii="Times New Roman" w:eastAsia="Times New Roman" w:hAnsi="Times New Roman" w:cs="Times New Roman"/>
          <w:iCs/>
          <w:spacing w:val="-1"/>
          <w:sz w:val="24"/>
          <w:szCs w:val="24"/>
          <w:lang w:val="ru-RU" w:eastAsia="ru-RU"/>
        </w:rPr>
        <w:t xml:space="preserve"> - </w:t>
      </w:r>
      <w:r w:rsidRPr="00597C97">
        <w:rPr>
          <w:rFonts w:ascii="Times New Roman" w:eastAsia="Times New Roman" w:hAnsi="Times New Roman" w:cs="Times New Roman"/>
          <w:sz w:val="24"/>
          <w:szCs w:val="24"/>
          <w:lang w:val="ru-RU" w:eastAsia="ru-RU"/>
        </w:rPr>
        <w:t xml:space="preserve">правильные, уверенные ответы  на поставленные вопросы, четкое изложение материала, применение  </w:t>
      </w:r>
      <w:r w:rsidRPr="00597C97">
        <w:rPr>
          <w:rFonts w:ascii="Times New Roman" w:eastAsia="Times New Roman" w:hAnsi="Times New Roman" w:cs="Times New Roman"/>
          <w:spacing w:val="-1"/>
          <w:sz w:val="24"/>
          <w:szCs w:val="24"/>
          <w:lang w:val="ru-RU" w:eastAsia="ru-RU"/>
        </w:rPr>
        <w:t xml:space="preserve">знаний во время ответа на </w:t>
      </w:r>
      <w:r w:rsidRPr="00597C97">
        <w:rPr>
          <w:rFonts w:ascii="Times New Roman" w:eastAsia="Times New Roman" w:hAnsi="Times New Roman" w:cs="Times New Roman"/>
          <w:sz w:val="24"/>
          <w:szCs w:val="24"/>
          <w:lang w:val="ru-RU" w:eastAsia="ru-RU"/>
        </w:rPr>
        <w:t>поставленные вопросы</w:t>
      </w:r>
      <w:r w:rsidRPr="00597C97">
        <w:rPr>
          <w:rFonts w:ascii="Times New Roman" w:eastAsia="Times New Roman" w:hAnsi="Times New Roman" w:cs="Times New Roman"/>
          <w:spacing w:val="-1"/>
          <w:sz w:val="24"/>
          <w:szCs w:val="24"/>
          <w:lang w:val="ru-RU" w:eastAsia="ru-RU"/>
        </w:rPr>
        <w:t xml:space="preserve">, грамотное и логически стройное изложение материала </w:t>
      </w:r>
      <w:r w:rsidRPr="00597C97">
        <w:rPr>
          <w:rFonts w:ascii="Times New Roman" w:eastAsia="Times New Roman" w:hAnsi="Times New Roman" w:cs="Times New Roman"/>
          <w:sz w:val="24"/>
          <w:szCs w:val="24"/>
          <w:lang w:val="ru-RU" w:eastAsia="ru-RU"/>
        </w:rPr>
        <w:t>при ответе;</w:t>
      </w:r>
    </w:p>
    <w:p w:rsidR="00597C97" w:rsidRPr="00597C97" w:rsidRDefault="00597C97" w:rsidP="00597C97">
      <w:pPr>
        <w:widowControl w:val="0"/>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оценка «незачтено»(0-49 баллов)</w:t>
      </w:r>
      <w:r w:rsidRPr="00597C97">
        <w:rPr>
          <w:rFonts w:ascii="Times New Roman" w:eastAsia="Times New Roman" w:hAnsi="Times New Roman" w:cs="Times New Roman"/>
          <w:iCs/>
          <w:sz w:val="24"/>
          <w:szCs w:val="24"/>
          <w:lang w:val="ru-RU" w:eastAsia="ru-RU"/>
        </w:rPr>
        <w:t xml:space="preserve"> - ответы не связаны с вопросами, </w:t>
      </w:r>
      <w:r w:rsidRPr="00597C97">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597C97" w:rsidRPr="00597C97" w:rsidRDefault="00597C97" w:rsidP="00597C97">
      <w:pPr>
        <w:spacing w:after="0" w:line="240" w:lineRule="auto"/>
        <w:rPr>
          <w:rFonts w:ascii="Times New Roman" w:eastAsia="Times New Roman" w:hAnsi="Times New Roman" w:cs="Times New Roman"/>
          <w:b/>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hd w:val="clear" w:color="auto" w:fill="FFFFFF"/>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97C97" w:rsidRPr="00597C97" w:rsidRDefault="00597C97" w:rsidP="00597C9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97C97" w:rsidRPr="00597C97" w:rsidRDefault="00597C97" w:rsidP="00597C97">
      <w:pPr>
        <w:shd w:val="clear" w:color="auto" w:fill="FFFFFF"/>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Кафедра финансового и административного права</w:t>
      </w:r>
    </w:p>
    <w:p w:rsidR="00597C97" w:rsidRPr="00597C97" w:rsidRDefault="00597C97" w:rsidP="00597C97">
      <w:pPr>
        <w:spacing w:after="0" w:line="240" w:lineRule="auto"/>
        <w:rPr>
          <w:rFonts w:ascii="Times New Roman" w:eastAsia="Times New Roman" w:hAnsi="Times New Roman" w:cs="Times New Roman"/>
          <w:b/>
          <w:sz w:val="24"/>
          <w:szCs w:val="24"/>
          <w:lang w:val="ru-RU" w:eastAsia="ru-RU"/>
        </w:rPr>
      </w:pPr>
    </w:p>
    <w:p w:rsidR="00597C97" w:rsidRPr="00597C97" w:rsidRDefault="00597C97" w:rsidP="00597C97">
      <w:pPr>
        <w:spacing w:after="0" w:line="240" w:lineRule="auto"/>
        <w:jc w:val="center"/>
        <w:rPr>
          <w:rFonts w:ascii="Times New Roman" w:eastAsia="Times New Roman" w:hAnsi="Times New Roman" w:cs="Times New Roman"/>
          <w:b/>
          <w:sz w:val="28"/>
          <w:szCs w:val="28"/>
          <w:lang w:val="ru-RU" w:eastAsia="ru-RU"/>
        </w:rPr>
      </w:pPr>
      <w:r w:rsidRPr="00597C97">
        <w:rPr>
          <w:rFonts w:ascii="Times New Roman" w:eastAsia="Times New Roman" w:hAnsi="Times New Roman" w:cs="Times New Roman"/>
          <w:b/>
          <w:sz w:val="28"/>
          <w:szCs w:val="28"/>
          <w:lang w:val="ru-RU" w:eastAsia="ru-RU"/>
        </w:rPr>
        <w:t>Тесты письменные</w:t>
      </w:r>
    </w:p>
    <w:p w:rsidR="00597C97" w:rsidRPr="00597C97" w:rsidRDefault="00597C97" w:rsidP="00597C97">
      <w:pPr>
        <w:suppressAutoHyphens/>
        <w:spacing w:after="0" w:line="240" w:lineRule="auto"/>
        <w:jc w:val="center"/>
        <w:rPr>
          <w:rFonts w:ascii="Times New Roman" w:eastAsia="Times New Roman" w:hAnsi="Times New Roman" w:cs="Times New Roman"/>
          <w:b/>
          <w:sz w:val="24"/>
          <w:szCs w:val="28"/>
          <w:lang w:val="ru-RU" w:eastAsia="ru-RU"/>
        </w:rPr>
      </w:pPr>
      <w:r w:rsidRPr="00597C97">
        <w:rPr>
          <w:rFonts w:ascii="Times New Roman" w:eastAsia="Times New Roman" w:hAnsi="Times New Roman" w:cs="Times New Roman"/>
          <w:b/>
          <w:sz w:val="28"/>
          <w:szCs w:val="28"/>
          <w:lang w:val="ru-RU" w:eastAsia="zh-CN"/>
        </w:rPr>
        <w:t>по дисциплине «Правовые основы противодействия легализации денежных средств и финансированию терроризма»</w:t>
      </w:r>
    </w:p>
    <w:p w:rsidR="00597C97" w:rsidRPr="00597C97" w:rsidRDefault="00597C97" w:rsidP="00597C97">
      <w:pPr>
        <w:spacing w:after="0" w:line="240" w:lineRule="auto"/>
        <w:ind w:firstLine="709"/>
        <w:jc w:val="both"/>
        <w:rPr>
          <w:rFonts w:ascii="Times New Roman" w:eastAsia="Times New Roman" w:hAnsi="Times New Roman" w:cs="Times New Roman"/>
          <w:sz w:val="24"/>
          <w:szCs w:val="24"/>
          <w:lang w:val="ru-RU" w:eastAsia="ru-RU"/>
        </w:rPr>
      </w:pPr>
    </w:p>
    <w:p w:rsidR="00597C97" w:rsidRPr="00597C97" w:rsidRDefault="00597C97" w:rsidP="00597C97">
      <w:pPr>
        <w:suppressAutoHyphens/>
        <w:spacing w:after="0" w:line="240" w:lineRule="auto"/>
        <w:rPr>
          <w:rFonts w:ascii="Times New Roman" w:eastAsia="Times New Roman" w:hAnsi="Times New Roman" w:cs="Times New Roman"/>
          <w:b/>
          <w:sz w:val="28"/>
          <w:szCs w:val="28"/>
          <w:lang w:val="ru-RU" w:eastAsia="zh-CN"/>
        </w:rPr>
      </w:pPr>
      <w:r w:rsidRPr="00597C97">
        <w:rPr>
          <w:rFonts w:ascii="Times New Roman" w:eastAsia="Times New Roman" w:hAnsi="Times New Roman" w:cs="Times New Roman"/>
          <w:b/>
          <w:sz w:val="28"/>
          <w:szCs w:val="28"/>
          <w:lang w:val="ru-RU" w:eastAsia="zh-CN"/>
        </w:rPr>
        <w:t>Примерные тесты для текущего контроля знаний на семинарских занятиях</w:t>
      </w:r>
    </w:p>
    <w:p w:rsidR="00597C97" w:rsidRPr="00597C97" w:rsidRDefault="00597C97" w:rsidP="00597C97">
      <w:pPr>
        <w:tabs>
          <w:tab w:val="left" w:pos="564"/>
          <w:tab w:val="center" w:pos="4685"/>
        </w:tabs>
        <w:suppressAutoHyphens/>
        <w:spacing w:after="0" w:line="240" w:lineRule="auto"/>
        <w:ind w:left="227"/>
        <w:rPr>
          <w:rFonts w:ascii="Times New Roman" w:eastAsia="Times New Roman" w:hAnsi="Times New Roman" w:cs="Times New Roman"/>
          <w:b/>
          <w:sz w:val="24"/>
          <w:szCs w:val="24"/>
          <w:lang w:val="ru-RU" w:eastAsia="zh-CN"/>
        </w:rPr>
      </w:pPr>
      <w:r w:rsidRPr="00597C97">
        <w:rPr>
          <w:rFonts w:ascii="Times New Roman" w:eastAsia="Times New Roman" w:hAnsi="Times New Roman" w:cs="Times New Roman"/>
          <w:b/>
          <w:sz w:val="24"/>
          <w:szCs w:val="24"/>
          <w:lang w:val="ru-RU" w:eastAsia="zh-CN"/>
        </w:rPr>
        <w:tab/>
      </w:r>
      <w:r w:rsidRPr="00597C97">
        <w:rPr>
          <w:rFonts w:ascii="Times New Roman" w:eastAsia="Times New Roman" w:hAnsi="Times New Roman" w:cs="Times New Roman"/>
          <w:b/>
          <w:sz w:val="24"/>
          <w:szCs w:val="24"/>
          <w:lang w:val="ru-RU" w:eastAsia="zh-CN"/>
        </w:rPr>
        <w:tab/>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 </w:t>
      </w:r>
      <w:r w:rsidRPr="00597C97">
        <w:rPr>
          <w:rFonts w:ascii="Times New Roman" w:eastAsia="Times New Roman" w:hAnsi="Times New Roman" w:cs="Times New Roman"/>
          <w:sz w:val="24"/>
          <w:szCs w:val="24"/>
          <w:shd w:val="clear" w:color="auto" w:fill="FFFFFF"/>
          <w:lang w:val="ru-RU" w:eastAsia="ru-RU"/>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Совокупность принимаемых уполномоченным органом мер по контролю за операциями с денежными средствами или иным имуществом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Контроль за соответствием деятельности профессионального участника требованиям </w:t>
      </w:r>
      <w:hyperlink r:id="rId8" w:history="1">
        <w:r w:rsidRPr="00597C97">
          <w:rPr>
            <w:rFonts w:ascii="Times New Roman" w:eastAsia="Times New Roman" w:hAnsi="Times New Roman" w:cs="Times New Roman"/>
            <w:sz w:val="24"/>
            <w:szCs w:val="24"/>
            <w:shd w:val="clear" w:color="auto" w:fill="FFFFFF"/>
            <w:lang w:val="ru-RU" w:eastAsia="ru-RU"/>
          </w:rPr>
          <w:t>законодательства</w:t>
        </w:r>
      </w:hyperlink>
      <w:r w:rsidRPr="00597C97">
        <w:rPr>
          <w:rFonts w:ascii="Times New Roman" w:eastAsia="Times New Roman" w:hAnsi="Times New Roman" w:cs="Times New Roman"/>
          <w:sz w:val="24"/>
          <w:szCs w:val="24"/>
          <w:shd w:val="clear" w:color="auto" w:fill="FFFFFF"/>
          <w:lang w:val="ru-RU" w:eastAsia="ru-RU"/>
        </w:rPr>
        <w:t> Российской Федерации о защите прав и законных интересов инвесторов на рынке ценных бумаг, </w:t>
      </w:r>
      <w:hyperlink r:id="rId9" w:anchor="4" w:history="1">
        <w:r w:rsidRPr="00597C97">
          <w:rPr>
            <w:rFonts w:ascii="Times New Roman" w:eastAsia="Times New Roman" w:hAnsi="Times New Roman" w:cs="Times New Roman"/>
            <w:sz w:val="24"/>
            <w:szCs w:val="24"/>
            <w:shd w:val="clear" w:color="auto" w:fill="FFFFFF"/>
            <w:lang w:val="ru-RU" w:eastAsia="ru-RU"/>
          </w:rPr>
          <w:t>законодательства</w:t>
        </w:r>
      </w:hyperlink>
      <w:r w:rsidRPr="00597C97">
        <w:rPr>
          <w:rFonts w:ascii="Times New Roman" w:eastAsia="Times New Roman" w:hAnsi="Times New Roman" w:cs="Times New Roman"/>
          <w:sz w:val="24"/>
          <w:szCs w:val="24"/>
          <w:shd w:val="clear" w:color="auto" w:fill="FFFFFF"/>
          <w:lang w:val="ru-RU" w:eastAsia="ru-RU"/>
        </w:rPr>
        <w:t> Российской Федерации о рекламе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Порядок организации и осуществления профессиональными участниками деятельности по внутреннему учету операций с денежными средствами и иным имуществом, связанных с легализацией (отмыванием) доходов, полученных преступным путем, и финансированием терроризма</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5" w:name="712"/>
      <w:bookmarkEnd w:id="5"/>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  </w:t>
      </w:r>
      <w:r w:rsidRPr="00597C97">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Идентифицировать лицо, находящееся у организации на обслуживании (клиента);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Идентифицировать выгодоприобретателя по сделке;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lastRenderedPageBreak/>
        <w:t>III. Предпринимать обоснованные и доступные в сложившихся обстоятельствах меры по идентификации выгодоприобретателя.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Только I</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Все верно</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I, III</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Только III</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6" w:name="713"/>
      <w:bookmarkEnd w:id="6"/>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3.  </w:t>
      </w:r>
      <w:r w:rsidRPr="00597C97">
        <w:rPr>
          <w:rFonts w:ascii="Times New Roman" w:eastAsia="Times New Roman" w:hAnsi="Times New Roman" w:cs="Times New Roman"/>
          <w:sz w:val="24"/>
          <w:szCs w:val="24"/>
          <w:shd w:val="clear" w:color="auto" w:fill="FFFFFF"/>
          <w:lang w:val="ru-RU" w:eastAsia="ru-RU"/>
        </w:rPr>
        <w:t>В качестве одной из мер, направленных на противодействие легализации доходов, полученных преступным путем, которые предпринимают профессиональные участники рынка ценных бумаг, является: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Информирование уполномоченного органа о принимаемых мерах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Запрет на информирование клиентов и иных лиц о принимаемых мерах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Информирование клиентов и иных лиц по их запросам о принимаемых мерах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7" w:name="714"/>
      <w:bookmarkEnd w:id="7"/>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4.  </w:t>
      </w:r>
      <w:r w:rsidRPr="00597C97">
        <w:rPr>
          <w:rFonts w:ascii="Times New Roman" w:eastAsia="Times New Roman" w:hAnsi="Times New Roman" w:cs="Times New Roman"/>
          <w:sz w:val="24"/>
          <w:szCs w:val="24"/>
          <w:shd w:val="clear" w:color="auto" w:fill="FFFFFF"/>
          <w:lang w:val="ru-RU" w:eastAsia="ru-RU"/>
        </w:rPr>
        <w:t>К мерам, направленным на противодействие легализации доходов, полученных преступным путем, относятся: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Обязательные процедуры внутреннего контроля;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Обязательный контроль;</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Информирование клиентов о принимаемых мерах противодействия легализации доходов, полученных преступным путем;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Информирование федерального органа исполнительной власти по рынку ценных бумаг о принимаемых мерах противодействия легализации доходов, полученных преступным путем.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8" w:name="725"/>
      <w:bookmarkEnd w:id="8"/>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5.  </w:t>
      </w:r>
      <w:r w:rsidRPr="00597C97">
        <w:rPr>
          <w:rFonts w:ascii="Times New Roman" w:eastAsia="Times New Roman" w:hAnsi="Times New Roman" w:cs="Times New Roman"/>
          <w:sz w:val="24"/>
          <w:szCs w:val="24"/>
          <w:shd w:val="clear" w:color="auto" w:fill="FFFFFF"/>
          <w:lang w:val="ru-RU" w:eastAsia="ru-RU"/>
        </w:rPr>
        <w:t>Укажите неверные утверждения в отношении обязанностей организаций, осуществляющих операции с денежными средствами или иным имуществом: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Организации обязаны систематически, но не реже, чем 1 раз в год, обновлять информацию о клиентах и их представителях;</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Организации обязаны представлять в уполномоченный орган сведения об операциях с денежными средствами или иным имуществом, подлежащих обязательному контролю, только по письменному запросу уполномоченного органа;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Организации обязаны систематически, но не реже, чем раз в 3 года, обновлять информацию о клиентах и выгодоприобретателях;</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Организации обязаны документально фиксировать и представлять в уполномоченный орган не позднее рабочего дня, следующего за днем совершения операции, сведения по подлежащим обязательному контролю операциям с денежными средствами или иным имуществом.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9" w:name="716"/>
      <w:bookmarkEnd w:id="9"/>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6. </w:t>
      </w:r>
      <w:r w:rsidRPr="00597C97">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или иным имуществом, обязаны: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Хранить сведения, необходимые для идентификации лица, не менее трех лет со дня прекращения отношений с клиентом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В. Хранить сведения, необходимые для идентификации лица, не менее пяти лет со дня прекращения отношений с клиентом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Хранить сведения, необходимые для идентификации лица, не менее пяти лет со дня совершения операции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Хранить сведения, необходимые для идентификации лица, не менее трех лет со дня совершения операции</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0" w:name="717"/>
      <w:bookmarkEnd w:id="10"/>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7. </w:t>
      </w:r>
      <w:r w:rsidRPr="00597C97">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определяются для организаций, осуществляющих операции с денежными средствами и иным имуществом, за исключением кредитных организаций: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В соответствии с порядком, устанавливаемым ФСФР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В соответствии с порядком, устанавливаемым Центральным банком Российской Федерации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В соответствии с порядком, устанавливаемым Правительством Российской Федерации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В соответствии с порядком, устанавливаемым Росфинмониторингом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1" w:name="718"/>
      <w:bookmarkEnd w:id="11"/>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8.  </w:t>
      </w:r>
      <w:r w:rsidRPr="00597C97">
        <w:rPr>
          <w:rFonts w:ascii="Times New Roman" w:eastAsia="Times New Roman" w:hAnsi="Times New Roman" w:cs="Times New Roman"/>
          <w:sz w:val="24"/>
          <w:szCs w:val="24"/>
          <w:shd w:val="clear" w:color="auto" w:fill="FFFFFF"/>
          <w:lang w:val="ru-RU" w:eastAsia="ru-RU"/>
        </w:rPr>
        <w:t>Квалификационные требования к специальным должностным лицам, ответственным за соблюдение правил внутреннего контроля и программ его осуществления, а также требования к подготовке и обучению кадров, идентификации клиентов, выгодоприобретателей устанавливаются для кредитных организаций: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ФСФР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В. Центральным банком Российской Федерации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Правительством Российской Федерации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Росфинмониторингом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2" w:name="729"/>
      <w:bookmarkEnd w:id="12"/>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9.  </w:t>
      </w:r>
      <w:r w:rsidRPr="00597C97">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организаций - профессиональных участников рынка ценных бумаг (за исключением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и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профессиональным участником рынка ценных бумаг по согласованию с Федеральной службой по финансовым рынкам.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3" w:name="7210"/>
      <w:bookmarkEnd w:id="13"/>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10. </w:t>
      </w:r>
      <w:r w:rsidRPr="00597C97">
        <w:rPr>
          <w:rFonts w:ascii="Times New Roman" w:eastAsia="Times New Roman" w:hAnsi="Times New Roman" w:cs="Times New Roman"/>
          <w:sz w:val="24"/>
          <w:szCs w:val="24"/>
          <w:shd w:val="clear" w:color="auto" w:fill="FFFFFF"/>
          <w:lang w:val="ru-RU" w:eastAsia="ru-RU"/>
        </w:rPr>
        <w:t>Что из нижеперечисленного является квалификационным требованием, предъявляемым к специальным должностным лицам кредитных организаций,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Наличие высшего профессионального образования по специальностям, относящимся к группе специальностей "Экономика и управление", либо по специальности "Юриспруденция", а при отсутствии указанного образования - опыта работы не менее двух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lastRenderedPageBreak/>
        <w:t>II. Наличие высшего юридического или экономического образование и опыта руководства отделом, иным подразделением кредитной организации, связанным с осуществлением банковских операций, не менее одного года, а при отсутствии указанного образования - опыт работы в сфере противодействия легализации (отмыванию) доходов, полученных преступным путем, и финансированию терроризма не менее двух лет или опыт руководства подразделением кредитной организации, связанным с осуществлением банковских операций, не менее двух лет;</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Прохождение обучения в целях противодействия легализации (отмыванию) доходов, полученных преступным путем, и финансированию терроризма в соответствии с требованиями, устанавливаемыми Федеральной службой по финансовому мониторингу по согласованию с Федеральной службой по финансовым рынкам;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Отсутствие судимости за совершение преступления из корыстных побуждений или по найму, а также преступления в сфере экономики;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 Отсутствие административного правонарушения в области финансов, налогов и сборов, рынка ценных бумаг, совершенного в течение одного года, предшествовавшего дню назначения на соответствующую должность, а также на момент нахождения в соответствующей должности и установленных вступившим в законную силу соответствующим постановлением органа, уполномоченного рассматривать дела об указанных административных правонарушениях.</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4" w:name="7111"/>
      <w:bookmarkEnd w:id="14"/>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11.  </w:t>
      </w:r>
      <w:r w:rsidRPr="00597C97">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Разработать правила внутреннего контроля в целях противодействия легализации (отмыванию) доходов, полученных преступным путем, и финансированию терроризма и программы его осуществления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Разработать квалификационные требования к специальным должностным лицам, ответственным за соблюдение правил внутреннего контроля и программ его осуществления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Разработать требования для прохождения обучения в целях противодействия легализации (отмыванию) доходов, полученных преступным путем, и финансированию терроризма и согласовать их с ФСФР России</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5" w:name="7112"/>
      <w:bookmarkEnd w:id="15"/>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12. </w:t>
      </w:r>
      <w:r w:rsidRPr="00597C97">
        <w:rPr>
          <w:rFonts w:ascii="Times New Roman" w:eastAsia="Times New Roman" w:hAnsi="Times New Roman" w:cs="Times New Roman"/>
          <w:sz w:val="24"/>
          <w:szCs w:val="24"/>
          <w:shd w:val="clear" w:color="auto" w:fill="FFFFFF"/>
          <w:lang w:val="ru-RU" w:eastAsia="ru-RU"/>
        </w:rPr>
        <w:t>Организации, осуществляющие операции с денежными средствами и иным имуществом, обязаны установить следующие сведения в отношении своих клиентов - юридических лиц:</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Наименование;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Идентификационный номер налогоплательщика;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Государственный регистрационный номер;</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Место государственной регистрации;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 Адрес местонахождения;</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6" w:name="7113"/>
      <w:bookmarkEnd w:id="16"/>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13.  </w:t>
      </w:r>
      <w:r w:rsidRPr="00597C97">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согласованию с:</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Минфином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Банком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ФСФР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Росфинмониторингом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7" w:name="7114"/>
      <w:bookmarkEnd w:id="17"/>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14. </w:t>
      </w:r>
      <w:r w:rsidRPr="00597C97">
        <w:rPr>
          <w:rFonts w:ascii="Times New Roman" w:eastAsia="Times New Roman" w:hAnsi="Times New Roman" w:cs="Times New Roman"/>
          <w:sz w:val="24"/>
          <w:szCs w:val="24"/>
          <w:shd w:val="clear" w:color="auto" w:fill="FFFFFF"/>
          <w:lang w:val="ru-RU" w:eastAsia="ru-RU"/>
        </w:rPr>
        <w:t>Правила внутреннего контроля в целях противодействия легализации (отмыванию) доходов, полученных преступным путем, и финансированию терроризма кредитной организации, имеющей лицензию профессионального участника рынка ценных бумаг, подлежат согласованию с:</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Минфином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Банком России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lastRenderedPageBreak/>
        <w:t>C. Росфинмониторингом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Банком России и ФСФР России</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8" w:name="7215"/>
      <w:bookmarkEnd w:id="18"/>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15. </w:t>
      </w:r>
      <w:r w:rsidRPr="00597C97">
        <w:rPr>
          <w:rFonts w:ascii="Times New Roman" w:eastAsia="Times New Roman" w:hAnsi="Times New Roman" w:cs="Times New Roman"/>
          <w:sz w:val="24"/>
          <w:szCs w:val="24"/>
          <w:shd w:val="clear" w:color="auto" w:fill="FFFFFF"/>
          <w:lang w:val="ru-RU" w:eastAsia="ru-RU"/>
        </w:rPr>
        <w:t>Укажите неверные утверждения: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подлежат повторному согласованию с ФСФР России в случае внесения в них изменений и дополнений;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Правила внутреннего контроля в целях противодействия легализации (отмыванию) доходов, полученных преступным путем, и финансированию терроризма профессионального участника рынка ценных бумаг должны соответствовать требованиям действующих нормативных правовых актов Российской Федерации;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Правила внутреннего контроля в целях противодействия легализации доходов профессионального участника рынка ценных бумаг подлежат повторному согласованию с Росфинмониторингом в случае внесения в них изменений и дополнений;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Правила внутреннего контроля в целях противодействия легализации профессионального участника рынка ценных бумаг утверждаются в соответствии с порядком, устанавливаемым Правительством Российской Федерации;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 Правила внутреннего контроля в целях противодействия легализации доходов профессионального участника рынка ценных бумаг подлежат согласованию с Росфинмониторингом в течение 5 рабочих дней с даты их утверждения;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VI. Правила внутреннего контроля в целях противодействия легализации доходов подлежат представляются на согласование в соответствующий надзорный орган в течение 5 рабочих дней с даты их утверждения.</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19" w:name="7116"/>
      <w:bookmarkEnd w:id="19"/>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16. </w:t>
      </w:r>
      <w:r w:rsidRPr="00597C97">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 за исключением: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Программы идентификации и изучения клиентов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Программа выявления операций, подлежащих обязательному контролю, а также выявления операций, условия совершения которых совпадают с установленными правилами внутреннего контроля признаками или критериями выявления необычных операций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Программы идентификации и изучения контрагентов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доходов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E. Программы оценки и снижения рисков совершения по поручениям клиентов операций, связанных с легализацией (отмыванием) доходов, полученных преступным путем, включающую оценку таких рисков по направлениям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0" w:name="7117"/>
      <w:bookmarkEnd w:id="20"/>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lang w:val="ru-RU" w:eastAsia="ru-RU"/>
        </w:rPr>
        <w:t xml:space="preserve">17. </w:t>
      </w:r>
      <w:r w:rsidRPr="00597C97">
        <w:rPr>
          <w:rFonts w:ascii="Times New Roman" w:eastAsia="Times New Roman" w:hAnsi="Times New Roman" w:cs="Times New Roman"/>
          <w:sz w:val="24"/>
          <w:szCs w:val="24"/>
          <w:shd w:val="clear" w:color="auto" w:fill="FFFFFF"/>
          <w:lang w:val="ru-RU" w:eastAsia="ru-RU"/>
        </w:rPr>
        <w:t>К программам реализации внутреннего контроля в целях противодействия легализации доходов в соответствии с нормативными правовыми актами федерального органа исполнительной власти по рынку ценных бумаг относятся следующие: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Программа обеспечения конфиденциальности информации;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Программа идентификации и изучения клиентов;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Программа взаимодействия с уполномоченными органами в сфере противодействия легализации доходов, полученных преступным путем;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Программа обучения сотрудников по вопросам противодействия легализации (отмыванию) доходов, полученных преступным путем.</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1" w:name="7118"/>
      <w:bookmarkEnd w:id="21"/>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18.  </w:t>
      </w:r>
      <w:r w:rsidRPr="00597C97">
        <w:rPr>
          <w:rFonts w:ascii="Times New Roman" w:eastAsia="Times New Roman" w:hAnsi="Times New Roman" w:cs="Times New Roman"/>
          <w:sz w:val="24"/>
          <w:szCs w:val="24"/>
          <w:shd w:val="clear" w:color="auto" w:fill="FFFFFF"/>
          <w:lang w:val="ru-RU" w:eastAsia="ru-RU"/>
        </w:rPr>
        <w:t>Изучение клиентов и их представителей в рамках программы идентификации и изучения клиентов в соответствии с нормативными правовыми актами федерального органа исполнительной власти по рынку ценных бумаг включает изучение (укажите лишнее):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Сведений о клиенте;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lastRenderedPageBreak/>
        <w:t>II. Сведений о деятельности клиента;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Сведений об аффилированных лицах клиента;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Сведений об аффилированных лицах представителя клиента;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 Сведений о структуре органов управления представителя клиента.</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2" w:name="7119"/>
      <w:bookmarkEnd w:id="22"/>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19.  </w:t>
      </w:r>
      <w:r w:rsidRPr="00597C97">
        <w:rPr>
          <w:rFonts w:ascii="Times New Roman" w:eastAsia="Times New Roman" w:hAnsi="Times New Roman" w:cs="Times New Roman"/>
          <w:sz w:val="24"/>
          <w:szCs w:val="24"/>
          <w:shd w:val="clear" w:color="auto" w:fill="FFFFFF"/>
          <w:lang w:val="ru-RU" w:eastAsia="ru-RU"/>
        </w:rPr>
        <w:t>В рамках программы документального фиксирования и хранения документов и информации,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профессиональные участники обязаны хранить не менее 5 лет в соответствии с нормативными правовыми актами федерального органа исполнительной власти по рынку ценных бумаг (укажите лишнее):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Документы, связанные с зафиксированными операциями, подлежащими обязательному контролю, и необычными операциями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Копии документов, связанных с зафиксированными операциями, подлежащими обязательному контролю, и необычными операциями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Документы, содержащие сведения о клиенте и его представителях</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Сообщения об операциях</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Е. Мотивированные заключения сотрудников профессионального участника, проводивших операции, о выявленных ими операциях</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3" w:name="7120"/>
      <w:bookmarkEnd w:id="23"/>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20.  </w:t>
      </w:r>
      <w:r w:rsidRPr="00597C97">
        <w:rPr>
          <w:rFonts w:ascii="Times New Roman" w:eastAsia="Times New Roman" w:hAnsi="Times New Roman" w:cs="Times New Roman"/>
          <w:sz w:val="24"/>
          <w:szCs w:val="24"/>
          <w:shd w:val="clear" w:color="auto" w:fill="FFFFFF"/>
          <w:lang w:val="ru-RU" w:eastAsia="ru-RU"/>
        </w:rPr>
        <w:t>Программа обучения сотрудников по вопросам противодействия легализации (отмыванию) доходов, полученных преступным путем, в соответствии с нормативными правовыми актами федерального органа исполнительной власти по рынку ценных бумаг должна включать следующие направления обучения (укажите лишнее):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Ознакомление с нормативно-законодательной базой по вопросам противодействия легализации (отмыванию) доходов, полученных преступным путем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Ознакомление с правилами внутреннего контроля профессионального участника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Ознакомление с существующей на рынке ценных бумаг практикой по вопросам противодействия легализации (отмыванию) доходов, полученных преступным путем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Практические занятия по реализации правил внутреннего контроля и программ его осуществления</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4" w:name="7221"/>
      <w:bookmarkEnd w:id="24"/>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21. </w:t>
      </w:r>
      <w:r w:rsidRPr="00597C97">
        <w:rPr>
          <w:rFonts w:ascii="Times New Roman" w:eastAsia="Times New Roman" w:hAnsi="Times New Roman" w:cs="Times New Roman"/>
          <w:sz w:val="24"/>
          <w:szCs w:val="24"/>
          <w:shd w:val="clear" w:color="auto" w:fill="FFFFFF"/>
          <w:lang w:val="ru-RU" w:eastAsia="ru-RU"/>
        </w:rPr>
        <w:t>Программа оценки и снижения рисков совершения по поручениям клиентов операций, связанных с легализацией (отмыванием) доходов, полученных преступным путем, в соответствии с нормативными правовыми актами федерального органа исполнительной власти по рынку ценных бумаг включает оценку рисков по направлениям (укажите верные утверждения):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Деятельности клиента, в том числе на предмет связи с интенсивным оборотом наличных денежных средств;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разрешается свободный оборот наркотических веществ;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Структуры органов управления юридического лица на предмет оценки процесса принятия решения о совершении сделки или операции с денежным средством или иным имуществом;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Регистрации, места жительства или места нахождения физического или юридического лица в государстве (на территории), где согласно международным источникам не соблюдаются общепринятые стандарты в борьбе с легализацией (отмыванием) доходов, полученных преступным путем, или финансированием терроризма.</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lang w:val="ru-RU" w:eastAsia="ru-RU"/>
        </w:rPr>
        <w:t xml:space="preserve">22. </w:t>
      </w:r>
      <w:r w:rsidRPr="00597C97">
        <w:rPr>
          <w:rFonts w:ascii="Times New Roman" w:eastAsia="Times New Roman" w:hAnsi="Times New Roman" w:cs="Times New Roman"/>
          <w:sz w:val="24"/>
          <w:szCs w:val="24"/>
          <w:shd w:val="clear" w:color="auto" w:fill="FFFFFF"/>
          <w:lang w:val="ru-RU" w:eastAsia="ru-RU"/>
        </w:rPr>
        <w:t>В случае, если операция с денежными средствами по своему характеру относится к одному из видов операций, предусмотренных </w:t>
      </w:r>
      <w:hyperlink r:id="rId10" w:anchor="6" w:history="1">
        <w:r w:rsidRPr="00597C97">
          <w:rPr>
            <w:rFonts w:ascii="Times New Roman" w:eastAsia="Times New Roman" w:hAnsi="Times New Roman" w:cs="Times New Roman"/>
            <w:sz w:val="24"/>
            <w:szCs w:val="24"/>
            <w:shd w:val="clear" w:color="auto" w:fill="FFFFFF"/>
            <w:lang w:val="ru-RU" w:eastAsia="ru-RU"/>
          </w:rPr>
          <w:t>Федеральным законом</w:t>
        </w:r>
      </w:hyperlink>
      <w:r w:rsidRPr="00597C97">
        <w:rPr>
          <w:rFonts w:ascii="Times New Roman" w:eastAsia="Times New Roman" w:hAnsi="Times New Roman" w:cs="Times New Roman"/>
          <w:sz w:val="24"/>
          <w:szCs w:val="24"/>
          <w:shd w:val="clear" w:color="auto" w:fill="FFFFFF"/>
          <w:lang w:val="ru-RU" w:eastAsia="ru-RU"/>
        </w:rPr>
        <w:t xml:space="preserve"> "О противодействии легализации (отмыванию) доходов, полученных преступным путем, и финансированию </w:t>
      </w:r>
      <w:r w:rsidRPr="00597C97">
        <w:rPr>
          <w:rFonts w:ascii="Times New Roman" w:eastAsia="Times New Roman" w:hAnsi="Times New Roman" w:cs="Times New Roman"/>
          <w:sz w:val="24"/>
          <w:szCs w:val="24"/>
          <w:shd w:val="clear" w:color="auto" w:fill="FFFFFF"/>
          <w:lang w:val="ru-RU" w:eastAsia="ru-RU"/>
        </w:rPr>
        <w:lastRenderedPageBreak/>
        <w:t>терроризма", она подлежит обязательному контролю, если сумма, на которую она совершается, равна или превышает:</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500 тыс. руб.</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В. 600 тыс. руб.</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900 тыс. руб.</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1 млн. руб.</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5" w:name="7123"/>
      <w:bookmarkEnd w:id="25"/>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23.  </w:t>
      </w:r>
      <w:r w:rsidRPr="00597C97">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A. Зачисление на свой счет или списание со своего счета денежных средств юридическим лицом, период деятельности которого не превышает трех месяцев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Помещение ценных бумаг в ломбард</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С. Размещение денежных средств на именной вклад</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Внесение физическим лицом в уставный капитал организации денежных средств в наличной форме</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6" w:name="7124"/>
      <w:bookmarkEnd w:id="26"/>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24. </w:t>
      </w:r>
      <w:r w:rsidRPr="00597C97">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на сумму, равную или превышающую 600 тыс. рублей, относятся следующие операции, за исключением: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Снятие со счета или зачисление на счет юридического лица денежных средств в наличной форме, когда это обусловлено характером его хозяйственной деятельности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B. Обмен банкнот одного достоинства на банкноты другого достоинства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C. Получение или предоставление имущества по договору финансовой аренды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D. Открытие вклада в пользу третьих лиц с размещением в него денежных средств в наличной форме</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7" w:name="7125"/>
      <w:bookmarkEnd w:id="27"/>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25. </w:t>
      </w:r>
      <w:r w:rsidRPr="00597C97">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Покупка или продажа наличной иностранной валюты физическим лицом на сумму равную 600000 рублей, если операция совершена с денежными средствами в наличной форме;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Приобретение физическим лицом ценных бумаг за наличный расчет на сумму равную 600000 рублей, если операция совершена с денежными средствами в наличной форме;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Приобретение физическим лицом ценных бумаг на сумму равную 600000 рублей на биржевом рынке;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Зачисление денежных средств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его открытия.</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8" w:name="7126"/>
      <w:bookmarkEnd w:id="28"/>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26.  </w:t>
      </w:r>
      <w:r w:rsidRPr="00597C97">
        <w:rPr>
          <w:rFonts w:ascii="Times New Roman" w:eastAsia="Times New Roman" w:hAnsi="Times New Roman" w:cs="Times New Roman"/>
          <w:sz w:val="24"/>
          <w:szCs w:val="24"/>
          <w:shd w:val="clear" w:color="auto" w:fill="FFFFFF"/>
          <w:lang w:val="ru-RU" w:eastAsia="ru-RU"/>
        </w:rPr>
        <w:t>Укажите, какие из нижеперечисленных операций с денежными средствами или иным имуществом относятся к операциям, подлежащим обязательному контролю:</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Зачисление или перевод на счет денежных средств на сумму равную или превышающую 600 000 рублей,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Любые переводы денежных средств, осуществляемые кредитными организациями по поручению клиента на сумму равную или превышающую 600 000 рублей;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Выплата физическому лицу страхового возмещения или получение от него страховой премии по страхованию жизни;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lastRenderedPageBreak/>
        <w:t>IV. Получение беспроцентного займа некредитными организациями от физических или юридических лиц.</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29" w:name="7127"/>
      <w:bookmarkEnd w:id="29"/>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28. </w:t>
      </w:r>
      <w:r w:rsidRPr="00597C97">
        <w:rPr>
          <w:rFonts w:ascii="Times New Roman" w:eastAsia="Times New Roman" w:hAnsi="Times New Roman" w:cs="Times New Roman"/>
          <w:sz w:val="24"/>
          <w:szCs w:val="24"/>
          <w:shd w:val="clear" w:color="auto" w:fill="FFFFFF"/>
          <w:lang w:val="ru-RU" w:eastAsia="ru-RU"/>
        </w:rPr>
        <w:t>К операциям с денежными средствами или иным имуществом, подлежащим обязательному контролю, относятся следующие операции, за исключением: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Сделка с недвижимым имуществом, если сумма, на которую она совершается, равна или превышает 1 500 000 рублей;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Предоставление юридическими лицами, не являющимися кредитными организациями, беспроцентных займов физическим лицам и (или) другим юридическим лицам;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Предоставление кредитными организациями, беспроцентных займов физическим лицам;</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Переводы денежных средств, осуществляемые некредитными организациями по поручению клиента.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30" w:name="7228"/>
      <w:bookmarkEnd w:id="30"/>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28. </w:t>
      </w:r>
      <w:r w:rsidRPr="00597C97">
        <w:rPr>
          <w:rFonts w:ascii="Times New Roman" w:eastAsia="Times New Roman" w:hAnsi="Times New Roman" w:cs="Times New Roman"/>
          <w:sz w:val="24"/>
          <w:szCs w:val="24"/>
          <w:shd w:val="clear" w:color="auto" w:fill="FFFFFF"/>
          <w:lang w:val="ru-RU" w:eastAsia="ru-RU"/>
        </w:rPr>
        <w:t>Укажите, что из нижеперечисленного относится 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Внесение в операцию дополнений и изменений, соответствующих практике деятельности организации;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Явная поспешность в проведении операции;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Совершение нескольких операций на общую сумму не менее 600 000 рублей за счет перечисленных клиентом на счет профессионального участника денежных средств в размере равном или превышающим 600 000 рублей;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Пренебрежение клиентом более выгодными условиями исполнения его поручении;</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 Запутанный или необычный характер сделки, не имеющей очевидного экономического смысла.</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bookmarkStart w:id="31" w:name="7229"/>
      <w:bookmarkEnd w:id="31"/>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29.  </w:t>
      </w:r>
      <w:r w:rsidRPr="00597C97">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 Проведение операций за наличный расчет;</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 Немотивированный отказ в предоставлении клиентом сведений, если их предоставление не предусмотрено нормативными правовыми актами и не соответствует сложившейся практике;</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III. Совершение единичных покупок/продаж крупных пакетов на сумму не менее 100 000 рублей, не обращающихся через организаторов торговли ценных бумаг, по ценам, существенно отличающимся от рыночных цен;</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IV. Немотивированный отказ в предоставлении клиентом сведений, запрашиваемых в соответствии со сложившейся практикой;</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V. Несоответствии сделки целям деятельности организации, установленным учредительными документами этой организации.</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возможно несколько вариантов</w:t>
      </w:r>
    </w:p>
    <w:p w:rsidR="00597C97" w:rsidRPr="00597C97" w:rsidRDefault="00597C97" w:rsidP="00597C97">
      <w:pPr>
        <w:spacing w:after="0" w:line="240" w:lineRule="auto"/>
        <w:ind w:firstLine="720"/>
        <w:jc w:val="both"/>
        <w:rPr>
          <w:rFonts w:ascii="Times New Roman" w:eastAsia="Times New Roman" w:hAnsi="Times New Roman" w:cs="Times New Roman"/>
          <w:b/>
          <w:bCs/>
          <w:sz w:val="24"/>
          <w:szCs w:val="24"/>
          <w:shd w:val="clear" w:color="auto" w:fill="FFFFFF"/>
          <w:lang w:val="ru-RU" w:eastAsia="ru-RU"/>
        </w:rPr>
      </w:pP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b/>
          <w:bCs/>
          <w:sz w:val="24"/>
          <w:szCs w:val="24"/>
          <w:shd w:val="clear" w:color="auto" w:fill="FFFFFF"/>
          <w:lang w:val="ru-RU" w:eastAsia="ru-RU"/>
        </w:rPr>
        <w:t xml:space="preserve">30.  </w:t>
      </w:r>
      <w:r w:rsidRPr="00597C97">
        <w:rPr>
          <w:rFonts w:ascii="Times New Roman" w:eastAsia="Times New Roman" w:hAnsi="Times New Roman" w:cs="Times New Roman"/>
          <w:sz w:val="24"/>
          <w:szCs w:val="24"/>
          <w:shd w:val="clear" w:color="auto" w:fill="FFFFFF"/>
          <w:lang w:val="ru-RU" w:eastAsia="ru-RU"/>
        </w:rPr>
        <w:t>К критериям выявления или признакам необычных операций в соответствии с нормативными правовыми актами федерального органа исполнительной власти по рынку ценных бумаг и Росфинмониторинга не относятся:</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Ответы:</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А. Совершение единичных покупок/продаж клиентом крупных пакетов на сумму не менее 300 000 рублей, не обращающихся через организаторов торговли ценных бумаг, по ценам, существенно отличающимся от рыночных цен</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t>В. Осуществление регулярных операций на сумму не менее 300 000 рублей каждая по покупке с последующей продажей ценных бумаг, не имеющих рыночных котировок и не обращающихся через организаторов торговли ценных бумаг, с направлением дохода на приобретение высоколиквидных ценных бумаг</w:t>
      </w:r>
    </w:p>
    <w:p w:rsidR="00597C97" w:rsidRPr="00597C97" w:rsidRDefault="00597C97" w:rsidP="00597C97">
      <w:pPr>
        <w:spacing w:after="0" w:line="240" w:lineRule="auto"/>
        <w:ind w:firstLine="720"/>
        <w:jc w:val="both"/>
        <w:rPr>
          <w:rFonts w:ascii="Times New Roman" w:eastAsia="Times New Roman" w:hAnsi="Times New Roman" w:cs="Times New Roman"/>
          <w:sz w:val="24"/>
          <w:szCs w:val="24"/>
          <w:shd w:val="clear" w:color="auto" w:fill="FFFFFF"/>
          <w:lang w:val="ru-RU" w:eastAsia="ru-RU"/>
        </w:rPr>
      </w:pPr>
      <w:r w:rsidRPr="00597C97">
        <w:rPr>
          <w:rFonts w:ascii="Times New Roman" w:eastAsia="Times New Roman" w:hAnsi="Times New Roman" w:cs="Times New Roman"/>
          <w:sz w:val="24"/>
          <w:szCs w:val="24"/>
          <w:shd w:val="clear" w:color="auto" w:fill="FFFFFF"/>
          <w:lang w:val="ru-RU" w:eastAsia="ru-RU"/>
        </w:rPr>
        <w:lastRenderedPageBreak/>
        <w:t>C. Совершение нескольких операций на общую сумму не менее 600 000 рублей за счет внесенных клиентом в кассу организации - профессионального участника единовременно или по частям наличных денежных средств в размере, равном или большем 600 000 рублей</w:t>
      </w:r>
    </w:p>
    <w:p w:rsidR="00597C97" w:rsidRPr="00597C97" w:rsidRDefault="00597C97" w:rsidP="00597C97">
      <w:pPr>
        <w:shd w:val="clear" w:color="auto" w:fill="FFFFFF"/>
        <w:tabs>
          <w:tab w:val="left" w:leader="dot" w:pos="9600"/>
        </w:tabs>
        <w:suppressAutoHyphens/>
        <w:spacing w:after="0" w:line="240" w:lineRule="auto"/>
        <w:ind w:left="720"/>
        <w:jc w:val="both"/>
        <w:rPr>
          <w:rFonts w:ascii="Times New Roman" w:eastAsia="Times New Roman" w:hAnsi="Times New Roman" w:cs="Times New Roman"/>
          <w:bCs/>
          <w:spacing w:val="-3"/>
          <w:sz w:val="24"/>
          <w:szCs w:val="24"/>
          <w:lang w:val="ru-RU" w:eastAsia="ar-SA"/>
        </w:rPr>
      </w:pPr>
      <w:r w:rsidRPr="00597C97">
        <w:rPr>
          <w:rFonts w:ascii="Times New Roman" w:eastAsia="Times New Roman" w:hAnsi="Times New Roman" w:cs="Courier New"/>
          <w:sz w:val="24"/>
          <w:szCs w:val="24"/>
          <w:shd w:val="clear" w:color="auto" w:fill="FFFFFF"/>
          <w:lang w:val="ru-RU" w:eastAsia="ar-SA"/>
        </w:rPr>
        <w:t>D. Проведение операции за наличный расчет</w:t>
      </w: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 </w:t>
      </w:r>
    </w:p>
    <w:p w:rsidR="00597C97" w:rsidRPr="00597C97" w:rsidRDefault="00597C97" w:rsidP="00597C97">
      <w:pPr>
        <w:spacing w:after="0" w:line="240" w:lineRule="auto"/>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textAlignment w:val="baseline"/>
        <w:rPr>
          <w:rFonts w:ascii="Calibri" w:eastAsia="Times New Roman" w:hAnsi="Calibri" w:cs="Times New Roman"/>
          <w:b/>
          <w:sz w:val="24"/>
          <w:szCs w:val="24"/>
          <w:lang w:val="ru-RU" w:eastAsia="ru-RU"/>
        </w:rPr>
      </w:pPr>
      <w:r w:rsidRPr="00597C97">
        <w:rPr>
          <w:rFonts w:ascii="Times New Roman" w:eastAsia="Times New Roman" w:hAnsi="Times New Roman" w:cs="Times New Roman"/>
          <w:b/>
          <w:sz w:val="24"/>
          <w:szCs w:val="24"/>
          <w:lang w:val="ru-RU" w:eastAsia="ru-RU"/>
        </w:rPr>
        <w:t>Критерии оценки: </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Правильный ответ на 1 вопрос – 5 баллов.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Итоговая оценка за выполнение тестового задания из 20 вопросов:</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p>
    <w:p w:rsidR="00597C97" w:rsidRPr="00597C97" w:rsidRDefault="00597C97" w:rsidP="00597C97">
      <w:pPr>
        <w:widowControl w:val="0"/>
        <w:spacing w:after="0" w:line="240" w:lineRule="auto"/>
        <w:ind w:firstLine="709"/>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widowControl w:val="0"/>
        <w:spacing w:after="0" w:line="240" w:lineRule="auto"/>
        <w:ind w:firstLine="709"/>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баллов (оценка «хорошо»);</w:t>
      </w:r>
    </w:p>
    <w:p w:rsidR="00597C97" w:rsidRPr="00597C97" w:rsidRDefault="00597C97" w:rsidP="00597C97">
      <w:pPr>
        <w:widowControl w:val="0"/>
        <w:spacing w:after="0" w:line="240" w:lineRule="auto"/>
        <w:ind w:firstLine="709"/>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widowControl w:val="0"/>
        <w:spacing w:after="0" w:line="240" w:lineRule="auto"/>
        <w:ind w:firstLine="709"/>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баллов (оценка «неудовлетворительно»).</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Составитель ________________________ А.А. Щетинин</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vertAlign w:val="superscript"/>
          <w:lang w:val="ru-RU" w:eastAsia="ru-RU"/>
        </w:rPr>
      </w:pPr>
      <w:r w:rsidRPr="00597C97">
        <w:rPr>
          <w:rFonts w:ascii="Times New Roman" w:eastAsia="Times New Roman" w:hAnsi="Times New Roman" w:cs="Times New Roman"/>
          <w:sz w:val="24"/>
          <w:szCs w:val="24"/>
          <w:vertAlign w:val="superscript"/>
          <w:lang w:val="ru-RU" w:eastAsia="ru-RU"/>
        </w:rPr>
        <w:t>(подпись)</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vertAlign w:val="superscript"/>
          <w:lang w:val="ru-RU" w:eastAsia="ru-RU"/>
        </w:rPr>
      </w:pPr>
      <w:r w:rsidRPr="00597C97">
        <w:rPr>
          <w:rFonts w:ascii="Times New Roman" w:eastAsia="Times New Roman" w:hAnsi="Times New Roman" w:cs="Times New Roman"/>
          <w:sz w:val="24"/>
          <w:szCs w:val="24"/>
          <w:lang w:val="ru-RU" w:eastAsia="ru-RU"/>
        </w:rPr>
        <w:t>«____»__________________2018     г. </w:t>
      </w:r>
    </w:p>
    <w:p w:rsidR="00597C97" w:rsidRPr="00597C97" w:rsidRDefault="00597C97" w:rsidP="00597C97">
      <w:pPr>
        <w:spacing w:after="0" w:line="240" w:lineRule="auto"/>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p>
    <w:p w:rsidR="00597C97" w:rsidRPr="00597C97" w:rsidRDefault="00597C97" w:rsidP="00597C97">
      <w:pPr>
        <w:shd w:val="clear" w:color="auto" w:fill="FFFFFF"/>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597C97" w:rsidRPr="00597C97" w:rsidRDefault="00597C97" w:rsidP="00597C97">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97C97" w:rsidRPr="00597C97" w:rsidRDefault="00597C97" w:rsidP="00597C97">
      <w:pPr>
        <w:shd w:val="clear" w:color="auto" w:fill="FFFFFF"/>
        <w:spacing w:after="0" w:line="240" w:lineRule="auto"/>
        <w:jc w:val="center"/>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Кафедра финансового и административного права</w:t>
      </w:r>
    </w:p>
    <w:p w:rsidR="00597C97" w:rsidRPr="00597C97" w:rsidRDefault="00597C97" w:rsidP="00597C97">
      <w:pPr>
        <w:spacing w:after="0" w:line="240" w:lineRule="auto"/>
        <w:jc w:val="center"/>
        <w:textAlignment w:val="baseline"/>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sz w:val="28"/>
          <w:szCs w:val="28"/>
          <w:lang w:val="ru-RU" w:eastAsia="ru-RU"/>
        </w:rPr>
      </w:pPr>
      <w:r w:rsidRPr="00597C97">
        <w:rPr>
          <w:rFonts w:ascii="Times New Roman" w:eastAsia="Times New Roman" w:hAnsi="Times New Roman" w:cs="Times New Roman"/>
          <w:b/>
          <w:bCs/>
          <w:sz w:val="28"/>
          <w:szCs w:val="28"/>
          <w:lang w:val="ru-RU" w:eastAsia="ru-RU"/>
        </w:rPr>
        <w:t>Темы рефератов, докладов, презентаций по дисциплине</w:t>
      </w:r>
    </w:p>
    <w:p w:rsidR="00597C97" w:rsidRPr="00597C97" w:rsidRDefault="00597C97" w:rsidP="00597C97">
      <w:pPr>
        <w:spacing w:after="0" w:line="240" w:lineRule="auto"/>
        <w:jc w:val="center"/>
        <w:textAlignment w:val="baseline"/>
        <w:rPr>
          <w:rFonts w:ascii="Times New Roman" w:eastAsia="Times New Roman" w:hAnsi="Times New Roman" w:cs="Times New Roman"/>
          <w:bCs/>
          <w:sz w:val="28"/>
          <w:szCs w:val="28"/>
          <w:lang w:val="ru-RU" w:eastAsia="ru-RU"/>
        </w:rPr>
      </w:pPr>
      <w:r w:rsidRPr="00597C97">
        <w:rPr>
          <w:rFonts w:ascii="Times New Roman" w:eastAsia="Times New Roman" w:hAnsi="Times New Roman" w:cs="Times New Roman"/>
          <w:bCs/>
          <w:sz w:val="28"/>
          <w:szCs w:val="28"/>
          <w:lang w:val="ru-RU" w:eastAsia="ru-RU"/>
        </w:rPr>
        <w:t>«</w:t>
      </w:r>
      <w:r w:rsidRPr="00597C97">
        <w:rPr>
          <w:rFonts w:ascii="Times New Roman" w:eastAsia="Times New Roman" w:hAnsi="Times New Roman" w:cs="Times New Roman"/>
          <w:sz w:val="28"/>
          <w:szCs w:val="28"/>
          <w:lang w:val="ru-RU" w:eastAsia="ru-RU"/>
        </w:rPr>
        <w:t>Правовые основы противодействия легализации денежных средств и финансированию терроризма</w:t>
      </w:r>
      <w:r w:rsidRPr="00597C97">
        <w:rPr>
          <w:rFonts w:ascii="Times New Roman" w:eastAsia="Times New Roman" w:hAnsi="Times New Roman" w:cs="Times New Roman"/>
          <w:bCs/>
          <w:sz w:val="28"/>
          <w:szCs w:val="28"/>
          <w:lang w:val="ru-RU" w:eastAsia="ru-RU"/>
        </w:rPr>
        <w:t>»</w:t>
      </w:r>
    </w:p>
    <w:p w:rsidR="00597C97" w:rsidRPr="00597C97" w:rsidRDefault="00597C97" w:rsidP="00597C97">
      <w:pPr>
        <w:numPr>
          <w:ilvl w:val="0"/>
          <w:numId w:val="18"/>
        </w:num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597C97" w:rsidRPr="00597C97" w:rsidRDefault="00597C97" w:rsidP="00597C97">
      <w:pPr>
        <w:numPr>
          <w:ilvl w:val="0"/>
          <w:numId w:val="18"/>
        </w:num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597C97" w:rsidRPr="00597C97" w:rsidRDefault="00597C97" w:rsidP="00597C97">
      <w:pPr>
        <w:numPr>
          <w:ilvl w:val="0"/>
          <w:numId w:val="18"/>
        </w:numPr>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Полномочия и история создания Международной организации по борьбе с отмыванием преступных доходов (ФАТФ).</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Организации и граждане как субъекты правоотношений в сфере противодействия легализации денежных средств и финансирования терроризма.</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История борьбы с легализацией доходов.</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Перспективы развития системы противодействия легализации доходов в России.</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Финансирование терроризма и способы противодействия ему.</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Легализация и организованная преступность.</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Оффшоры и легализация денежных средств.</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Внутренняя система противодействия легализации доходов, полученных преступным путем в коммерческом банке.</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Роль ЦБ России в противодействии легализации денежных средств и финансирования терроризма.</w:t>
      </w:r>
    </w:p>
    <w:p w:rsidR="00597C97" w:rsidRPr="00597C97" w:rsidRDefault="00597C97" w:rsidP="00597C97">
      <w:pPr>
        <w:numPr>
          <w:ilvl w:val="0"/>
          <w:numId w:val="18"/>
        </w:numPr>
        <w:tabs>
          <w:tab w:val="num" w:pos="0"/>
        </w:tabs>
        <w:spacing w:after="0" w:line="240" w:lineRule="auto"/>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Ответственность в сфере противодействия легализации денежных средств и финансирования терроризма.</w:t>
      </w: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ind w:firstLine="567"/>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bCs/>
          <w:sz w:val="24"/>
          <w:szCs w:val="24"/>
          <w:lang w:val="ru-RU" w:eastAsia="ru-RU"/>
        </w:rPr>
        <w:t>Критерии оценки: </w:t>
      </w:r>
      <w:r w:rsidRPr="00597C97">
        <w:rPr>
          <w:rFonts w:ascii="Times New Roman" w:eastAsia="Times New Roman" w:hAnsi="Times New Roman" w:cs="Times New Roman"/>
          <w:sz w:val="24"/>
          <w:szCs w:val="24"/>
          <w:lang w:val="ru-RU" w:eastAsia="ru-RU"/>
        </w:rPr>
        <w:t> </w:t>
      </w: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Оценка за реферат</w:t>
      </w:r>
      <w:r w:rsidRPr="00597C97">
        <w:rPr>
          <w:rFonts w:ascii="Times New Roman" w:eastAsia="Times New Roman" w:hAnsi="Times New Roman" w:cs="Times New Roman"/>
          <w:b/>
          <w:sz w:val="24"/>
          <w:szCs w:val="24"/>
          <w:lang w:val="ru-RU" w:eastAsia="ru-RU"/>
        </w:rPr>
        <w:t xml:space="preserve"> </w:t>
      </w:r>
      <w:r w:rsidRPr="00597C97">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- 84-100 баллов (оценка «отлично»);</w:t>
      </w: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- 67-83 балла (оценка «хорошо»);</w:t>
      </w: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- 50-66 баллов (оценка «удовлетворительно»);</w:t>
      </w:r>
    </w:p>
    <w:p w:rsidR="00597C97" w:rsidRPr="00597C97" w:rsidRDefault="00597C97" w:rsidP="00597C97">
      <w:pPr>
        <w:spacing w:after="0"/>
        <w:ind w:firstLine="540"/>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- 0-49 балла (оценка «неудовлетворительно»).</w:t>
      </w:r>
    </w:p>
    <w:p w:rsidR="00597C97" w:rsidRPr="00597C97" w:rsidRDefault="00597C97" w:rsidP="00597C97">
      <w:pPr>
        <w:spacing w:after="0"/>
        <w:ind w:firstLine="284"/>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597C97" w:rsidRPr="00597C97" w:rsidRDefault="00597C97" w:rsidP="00597C97">
      <w:pPr>
        <w:spacing w:after="0"/>
        <w:ind w:firstLine="284"/>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1) за текущую работу, подготовку (выполнение) (50 баллов):</w:t>
      </w:r>
    </w:p>
    <w:p w:rsidR="00597C97" w:rsidRPr="00597C97" w:rsidRDefault="00597C97" w:rsidP="00597C97">
      <w:pPr>
        <w:spacing w:after="0"/>
        <w:ind w:firstLine="284"/>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597C97" w:rsidRPr="00597C97" w:rsidRDefault="00597C97" w:rsidP="00597C97">
      <w:pPr>
        <w:spacing w:after="0"/>
        <w:ind w:firstLine="284"/>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Критерии оценки качества подготовки реферата:</w:t>
      </w:r>
    </w:p>
    <w:p w:rsidR="00597C97" w:rsidRPr="00597C97" w:rsidRDefault="00597C97" w:rsidP="00597C97">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597C97">
        <w:rPr>
          <w:rFonts w:ascii="Times New Roman" w:eastAsia="Times New Roman" w:hAnsi="Times New Roman" w:cs="Times New Roman"/>
          <w:sz w:val="24"/>
          <w:szCs w:val="24"/>
          <w:lang w:val="ru-RU" w:eastAsia="ru-RU"/>
        </w:rPr>
        <w:t xml:space="preserve">разработка четкого, логичного плана; </w:t>
      </w:r>
    </w:p>
    <w:p w:rsidR="00597C97" w:rsidRPr="00597C97" w:rsidRDefault="00597C97" w:rsidP="00597C97">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597C97">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597C97" w:rsidRPr="00597C97" w:rsidRDefault="00597C97" w:rsidP="00597C9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597C97" w:rsidRPr="00597C97" w:rsidRDefault="00597C97" w:rsidP="00597C9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анализ правоприменительной практики;</w:t>
      </w:r>
    </w:p>
    <w:p w:rsidR="00597C97" w:rsidRPr="00597C97" w:rsidRDefault="00597C97" w:rsidP="00597C9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597C97" w:rsidRPr="00597C97" w:rsidRDefault="00597C97" w:rsidP="00597C97">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597C97" w:rsidRPr="00597C97" w:rsidRDefault="00597C97" w:rsidP="00597C97">
      <w:pPr>
        <w:spacing w:after="0"/>
        <w:ind w:left="207"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597C97" w:rsidRPr="00597C97" w:rsidRDefault="00597C97" w:rsidP="00597C97">
      <w:pPr>
        <w:spacing w:after="0"/>
        <w:ind w:firstLine="567"/>
        <w:jc w:val="both"/>
        <w:textAlignment w:val="baseline"/>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владение профессиональным языком и терминологией</w:t>
      </w:r>
    </w:p>
    <w:p w:rsidR="00597C97" w:rsidRPr="00597C97" w:rsidRDefault="00597C97" w:rsidP="00597C97">
      <w:pPr>
        <w:spacing w:after="0"/>
        <w:ind w:firstLine="567"/>
        <w:jc w:val="both"/>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597C97" w:rsidRPr="00597C97" w:rsidRDefault="00597C97" w:rsidP="00597C97">
      <w:pPr>
        <w:spacing w:after="0"/>
        <w:ind w:firstLine="567"/>
        <w:jc w:val="both"/>
        <w:textAlignment w:val="baseline"/>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line="240" w:lineRule="auto"/>
        <w:textAlignment w:val="baseline"/>
        <w:rPr>
          <w:rFonts w:ascii="Calibri" w:eastAsia="Times New Roman" w:hAnsi="Calibri" w:cs="Times New Roman"/>
          <w:sz w:val="24"/>
          <w:szCs w:val="24"/>
          <w:lang w:val="ru-RU" w:eastAsia="ru-RU"/>
        </w:rPr>
      </w:pPr>
      <w:r w:rsidRPr="00597C97">
        <w:rPr>
          <w:rFonts w:ascii="Times New Roman" w:eastAsia="Times New Roman" w:hAnsi="Times New Roman" w:cs="Times New Roman"/>
          <w:sz w:val="24"/>
          <w:szCs w:val="24"/>
          <w:lang w:val="ru-RU" w:eastAsia="ru-RU"/>
        </w:rPr>
        <w:t>Составитель ________________________ А.А. Щетинин</w:t>
      </w:r>
    </w:p>
    <w:p w:rsidR="00597C97" w:rsidRPr="00597C97" w:rsidRDefault="00597C97" w:rsidP="00597C97">
      <w:pPr>
        <w:spacing w:after="0" w:line="240" w:lineRule="auto"/>
        <w:textAlignment w:val="baseline"/>
        <w:rPr>
          <w:rFonts w:ascii="Times New Roman" w:eastAsia="Times New Roman" w:hAnsi="Times New Roman" w:cs="Times New Roman"/>
          <w:sz w:val="24"/>
          <w:szCs w:val="24"/>
          <w:vertAlign w:val="superscript"/>
          <w:lang w:val="ru-RU" w:eastAsia="ru-RU"/>
        </w:rPr>
      </w:pPr>
      <w:r w:rsidRPr="00597C97">
        <w:rPr>
          <w:rFonts w:ascii="Times New Roman" w:eastAsia="Times New Roman" w:hAnsi="Times New Roman" w:cs="Times New Roman"/>
          <w:sz w:val="24"/>
          <w:szCs w:val="24"/>
          <w:lang w:val="ru-RU" w:eastAsia="ru-RU"/>
        </w:rPr>
        <w:t>«____»__________________20 18    г. </w:t>
      </w: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spacing w:after="0" w:line="240" w:lineRule="auto"/>
        <w:jc w:val="center"/>
        <w:textAlignment w:val="baseline"/>
        <w:rPr>
          <w:rFonts w:ascii="Times New Roman" w:eastAsia="Times New Roman" w:hAnsi="Times New Roman" w:cs="Times New Roman"/>
          <w:b/>
          <w:bCs/>
          <w:sz w:val="24"/>
          <w:szCs w:val="24"/>
          <w:lang w:val="ru-RU" w:eastAsia="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2" w:name="_Toc480487764"/>
      <w:r w:rsidRPr="00597C97">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2"/>
    </w:p>
    <w:p w:rsidR="00597C97" w:rsidRPr="00597C97" w:rsidRDefault="00597C97" w:rsidP="00597C97">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597C97" w:rsidRPr="00597C97" w:rsidRDefault="00597C97" w:rsidP="00597C97">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597C97">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597C97" w:rsidRPr="00597C97" w:rsidRDefault="00597C97" w:rsidP="00597C97">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597C97">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597C97" w:rsidRPr="00597C97" w:rsidRDefault="00597C97" w:rsidP="00597C97">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597C97">
        <w:rPr>
          <w:rFonts w:ascii="Times New Roman" w:eastAsia="Times New Roman" w:hAnsi="Times New Roman" w:cs="Times New Roman"/>
          <w:bCs/>
          <w:sz w:val="24"/>
          <w:szCs w:val="24"/>
          <w:lang w:val="ru-RU" w:eastAsia="ru-RU"/>
        </w:rPr>
        <w:lastRenderedPageBreak/>
        <w:t xml:space="preserve"> </w:t>
      </w:r>
      <w:r w:rsidRPr="00597C97">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p>
    <w:p w:rsidR="00597C97" w:rsidRPr="00597C97" w:rsidRDefault="00597C97" w:rsidP="00597C97">
      <w:pPr>
        <w:rPr>
          <w:rFonts w:ascii="Calibri" w:eastAsia="Times New Roman" w:hAnsi="Calibri" w:cs="Times New Roman"/>
          <w:lang w:val="ru-RU"/>
        </w:rPr>
      </w:pPr>
      <w:r w:rsidRPr="00597C97">
        <w:rPr>
          <w:rFonts w:ascii="Calibri" w:eastAsia="Times New Roman" w:hAnsi="Calibri" w:cs="Times New Roman"/>
          <w:noProof/>
          <w:lang w:val="ru-RU" w:eastAsia="ru-RU"/>
        </w:rPr>
        <w:lastRenderedPageBreak/>
        <w:drawing>
          <wp:inline distT="0" distB="0" distL="0" distR="0" wp14:anchorId="6230EE64" wp14:editId="0A3650BE">
            <wp:extent cx="6477000" cy="8915400"/>
            <wp:effectExtent l="0" t="0" r="0" b="0"/>
            <wp:docPr id="2" name="Рисунок 2"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8915400"/>
                    </a:xfrm>
                    <a:prstGeom prst="rect">
                      <a:avLst/>
                    </a:prstGeom>
                    <a:noFill/>
                    <a:ln>
                      <a:noFill/>
                    </a:ln>
                  </pic:spPr>
                </pic:pic>
              </a:graphicData>
            </a:graphic>
          </wp:inline>
        </w:drawing>
      </w:r>
    </w:p>
    <w:p w:rsidR="00597C97" w:rsidRPr="00597C97" w:rsidRDefault="00597C97" w:rsidP="00597C97">
      <w:pPr>
        <w:rPr>
          <w:rFonts w:ascii="Calibri" w:eastAsia="Times New Roman" w:hAnsi="Calibri" w:cs="Times New Roman"/>
          <w:lang w:val="ru-RU"/>
        </w:rPr>
      </w:pPr>
    </w:p>
    <w:p w:rsidR="00597C97" w:rsidRPr="00597C97" w:rsidRDefault="00597C97" w:rsidP="00597C97">
      <w:pPr>
        <w:tabs>
          <w:tab w:val="left" w:pos="3465"/>
        </w:tabs>
        <w:rPr>
          <w:rFonts w:ascii="Calibri" w:eastAsia="Times New Roman" w:hAnsi="Calibri" w:cs="Times New Roman"/>
          <w:lang w:val="ru-RU"/>
        </w:rPr>
      </w:pPr>
      <w:r w:rsidRPr="00597C97">
        <w:rPr>
          <w:rFonts w:ascii="Calibri" w:eastAsia="Times New Roman" w:hAnsi="Calibri" w:cs="Times New Roman"/>
          <w:lang w:val="ru-RU"/>
        </w:rPr>
        <w:tab/>
      </w:r>
    </w:p>
    <w:p w:rsidR="00597C97" w:rsidRPr="00597C97" w:rsidRDefault="00597C97" w:rsidP="00597C97">
      <w:pPr>
        <w:tabs>
          <w:tab w:val="left" w:pos="3465"/>
        </w:tabs>
        <w:rPr>
          <w:rFonts w:ascii="Calibri" w:eastAsia="Times New Roman" w:hAnsi="Calibri" w:cs="Times New Roman"/>
          <w:lang w:val="ru-RU"/>
        </w:rPr>
      </w:pPr>
    </w:p>
    <w:p w:rsidR="00597C97" w:rsidRPr="00597C97" w:rsidRDefault="00597C97" w:rsidP="00597C97">
      <w:pPr>
        <w:shd w:val="clear" w:color="auto" w:fill="FFFFFF"/>
        <w:spacing w:after="0" w:line="240" w:lineRule="auto"/>
        <w:jc w:val="both"/>
        <w:rPr>
          <w:rFonts w:ascii="Times New Roman" w:eastAsia="Times New Roman" w:hAnsi="Times New Roman" w:cs="Times New Roman"/>
          <w:bCs/>
          <w:sz w:val="24"/>
          <w:szCs w:val="24"/>
          <w:lang w:val="ru-RU" w:eastAsia="ru-RU"/>
        </w:rPr>
      </w:pPr>
      <w:r w:rsidRPr="00597C97">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«Правовые основы противодействия легализации денежных средств и финансированию терроризма»  адресованы  студентам  очной, очно-заочной  и заочной  форм обучения.  </w:t>
      </w:r>
    </w:p>
    <w:p w:rsidR="00597C97" w:rsidRPr="00597C97" w:rsidRDefault="00597C97" w:rsidP="00597C97">
      <w:pPr>
        <w:shd w:val="clear" w:color="auto" w:fill="FFFFFF"/>
        <w:spacing w:after="0" w:line="240" w:lineRule="auto"/>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597C97">
        <w:rPr>
          <w:rFonts w:ascii="Times New Roman" w:eastAsia="Times New Roman" w:hAnsi="Times New Roman" w:cs="Times New Roman"/>
          <w:sz w:val="24"/>
          <w:szCs w:val="24"/>
          <w:lang w:val="ru-RU" w:eastAsia="ru-RU"/>
        </w:rPr>
        <w:t xml:space="preserve">40.03.01 «Юриспруденция» </w:t>
      </w:r>
      <w:r w:rsidRPr="00597C97">
        <w:rPr>
          <w:rFonts w:ascii="Times New Roman" w:eastAsia="Times New Roman" w:hAnsi="Times New Roman" w:cs="Times New Roman"/>
          <w:bCs/>
          <w:sz w:val="24"/>
          <w:szCs w:val="24"/>
          <w:lang w:val="ru-RU" w:eastAsia="ru-RU"/>
        </w:rPr>
        <w:t>предусмотрены следующие виды занятий:</w:t>
      </w:r>
    </w:p>
    <w:p w:rsidR="00597C97" w:rsidRPr="00597C97" w:rsidRDefault="00597C97" w:rsidP="00597C97">
      <w:pPr>
        <w:widowControl w:val="0"/>
        <w:spacing w:after="0"/>
        <w:ind w:firstLine="708"/>
        <w:jc w:val="both"/>
        <w:rPr>
          <w:rFonts w:ascii="Times New Roman" w:eastAsia="Times New Roman" w:hAnsi="Times New Roman" w:cs="Times New Roman"/>
          <w:bCs/>
          <w:sz w:val="24"/>
          <w:szCs w:val="24"/>
          <w:lang w:val="x-none" w:eastAsia="ru-RU"/>
        </w:rPr>
      </w:pPr>
      <w:r w:rsidRPr="00597C97">
        <w:rPr>
          <w:rFonts w:ascii="Times New Roman" w:eastAsia="Times New Roman" w:hAnsi="Times New Roman" w:cs="Times New Roman"/>
          <w:bCs/>
          <w:sz w:val="24"/>
          <w:szCs w:val="24"/>
          <w:lang w:val="x-none" w:eastAsia="ru-RU"/>
        </w:rPr>
        <w:t>- лекции;</w:t>
      </w:r>
    </w:p>
    <w:p w:rsidR="00597C97" w:rsidRPr="00597C97" w:rsidRDefault="00597C97" w:rsidP="00597C97">
      <w:pPr>
        <w:widowControl w:val="0"/>
        <w:spacing w:after="0"/>
        <w:ind w:firstLine="708"/>
        <w:jc w:val="both"/>
        <w:rPr>
          <w:rFonts w:ascii="Times New Roman" w:eastAsia="Times New Roman" w:hAnsi="Times New Roman" w:cs="Times New Roman"/>
          <w:bCs/>
          <w:sz w:val="24"/>
          <w:szCs w:val="24"/>
          <w:lang w:val="x-none" w:eastAsia="ru-RU"/>
        </w:rPr>
      </w:pPr>
      <w:r w:rsidRPr="00597C97">
        <w:rPr>
          <w:rFonts w:ascii="Times New Roman" w:eastAsia="Times New Roman" w:hAnsi="Times New Roman" w:cs="Times New Roman"/>
          <w:bCs/>
          <w:sz w:val="24"/>
          <w:szCs w:val="24"/>
          <w:lang w:val="x-none" w:eastAsia="ru-RU"/>
        </w:rPr>
        <w:t>- практические занятия;</w:t>
      </w:r>
    </w:p>
    <w:p w:rsidR="00597C97" w:rsidRPr="00597C97" w:rsidRDefault="00597C97" w:rsidP="00597C97">
      <w:pPr>
        <w:spacing w:after="0" w:line="240" w:lineRule="auto"/>
        <w:rPr>
          <w:rFonts w:ascii="Times New Roman" w:eastAsia="Times New Roman" w:hAnsi="Times New Roman" w:cs="Times New Roman"/>
          <w:sz w:val="24"/>
          <w:szCs w:val="24"/>
          <w:lang w:val="ru-RU" w:eastAsia="ru-RU"/>
        </w:rPr>
      </w:pP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597C97">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Студентам следует: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597C97">
        <w:rPr>
          <w:rFonts w:ascii="Times New Roman" w:eastAsia="Calibri" w:hAnsi="Times New Roman" w:cs="Times New Roman"/>
          <w:sz w:val="24"/>
          <w:szCs w:val="24"/>
          <w:lang w:val="ru-RU"/>
        </w:rPr>
        <w:t xml:space="preserve">- </w:t>
      </w:r>
      <w:r w:rsidRPr="00597C97">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w:t>
      </w:r>
      <w:r w:rsidRPr="00597C97">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597C97">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Cs/>
          <w:iCs/>
          <w:color w:val="000000"/>
          <w:sz w:val="24"/>
          <w:szCs w:val="24"/>
          <w:lang w:val="ru-RU"/>
        </w:rPr>
        <w:t xml:space="preserve"> </w:t>
      </w:r>
      <w:r w:rsidRPr="00597C97">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597C97">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597C97">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597C97">
        <w:rPr>
          <w:rFonts w:ascii="Times New Roman" w:eastAsia="Calibri" w:hAnsi="Times New Roman" w:cs="Times New Roman"/>
          <w:b/>
          <w:bCs/>
          <w:sz w:val="24"/>
          <w:szCs w:val="24"/>
          <w:lang w:val="ru-RU"/>
        </w:rPr>
        <w:lastRenderedPageBreak/>
        <w:t xml:space="preserve">2. Методические рекомендации по выполнению различных форм самостоятельных заданий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
          <w:bCs/>
          <w:sz w:val="24"/>
          <w:szCs w:val="24"/>
          <w:lang w:val="ru-RU"/>
        </w:rPr>
        <w:t xml:space="preserve"> </w:t>
      </w:r>
      <w:r w:rsidRPr="00597C97">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Студентам следует: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597C97">
        <w:rPr>
          <w:rFonts w:ascii="Times New Roman" w:eastAsia="Calibri" w:hAnsi="Times New Roman" w:cs="Times New Roman"/>
          <w:b/>
          <w:bCs/>
          <w:sz w:val="24"/>
          <w:szCs w:val="24"/>
          <w:lang w:val="ru-RU"/>
        </w:rPr>
        <w:t>2.1. Методические рекомендации по работе с литературой.</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
          <w:bCs/>
          <w:sz w:val="24"/>
          <w:szCs w:val="24"/>
          <w:lang w:val="ru-RU"/>
        </w:rPr>
        <w:t xml:space="preserve"> </w:t>
      </w:r>
      <w:r w:rsidRPr="00597C97">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Основная литература - это учебники и учебные пособия.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Рекомендации студенту: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Cs/>
          <w:sz w:val="24"/>
          <w:szCs w:val="24"/>
          <w:lang w:val="ru-RU"/>
        </w:rPr>
        <w:t xml:space="preserve">Конспект </w:t>
      </w:r>
      <w:r w:rsidRPr="00597C97">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Cs/>
          <w:sz w:val="24"/>
          <w:szCs w:val="24"/>
          <w:lang w:val="ru-RU"/>
        </w:rPr>
        <w:t xml:space="preserve">Цитата </w:t>
      </w:r>
      <w:r w:rsidRPr="00597C97">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Cs/>
          <w:sz w:val="24"/>
          <w:szCs w:val="24"/>
          <w:lang w:val="ru-RU"/>
        </w:rPr>
        <w:t xml:space="preserve">Тезисы </w:t>
      </w:r>
      <w:r w:rsidRPr="00597C97">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bCs/>
          <w:sz w:val="24"/>
          <w:szCs w:val="24"/>
          <w:lang w:val="ru-RU"/>
        </w:rPr>
        <w:t xml:space="preserve">Аннотация </w:t>
      </w:r>
      <w:r w:rsidRPr="00597C97">
        <w:rPr>
          <w:rFonts w:ascii="Times New Roman" w:eastAsia="Calibri" w:hAnsi="Times New Roman" w:cs="Times New Roman"/>
          <w:sz w:val="24"/>
          <w:szCs w:val="24"/>
          <w:lang w:val="ru-RU"/>
        </w:rPr>
        <w:t xml:space="preserve">- очень краткое изложение содержания прочитанной работы. </w:t>
      </w:r>
      <w:r w:rsidRPr="00597C97">
        <w:rPr>
          <w:rFonts w:ascii="Times New Roman" w:eastAsia="Calibri" w:hAnsi="Times New Roman" w:cs="Times New Roman"/>
          <w:bCs/>
          <w:sz w:val="24"/>
          <w:szCs w:val="24"/>
          <w:lang w:val="ru-RU"/>
        </w:rPr>
        <w:t xml:space="preserve">Резюме </w:t>
      </w:r>
      <w:r w:rsidRPr="00597C97">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w:t>
      </w:r>
      <w:r w:rsidRPr="00597C97">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lastRenderedPageBreak/>
        <w:t xml:space="preserve">Научный доклад готовится под руководством преподавателя, который ведет практические (семинарские) занятия.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Рекомендации студенту: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Требования: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w:t>
      </w:r>
      <w:r w:rsidRPr="00597C97">
        <w:rPr>
          <w:rFonts w:ascii="Times New Roman" w:eastAsia="Calibri" w:hAnsi="Times New Roman" w:cs="Times New Roman"/>
          <w:i/>
          <w:sz w:val="24"/>
          <w:szCs w:val="24"/>
          <w:lang w:val="ru-RU"/>
        </w:rPr>
        <w:t>к оформлению научного доклада</w:t>
      </w:r>
      <w:r w:rsidRPr="00597C97">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 </w:t>
      </w:r>
      <w:r w:rsidRPr="00597C97">
        <w:rPr>
          <w:rFonts w:ascii="Times New Roman" w:eastAsia="Calibri" w:hAnsi="Times New Roman" w:cs="Times New Roman"/>
          <w:i/>
          <w:sz w:val="24"/>
          <w:szCs w:val="24"/>
          <w:lang w:val="ru-RU"/>
        </w:rPr>
        <w:t>к структуре доклада</w:t>
      </w:r>
      <w:r w:rsidRPr="00597C97">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p>
    <w:p w:rsidR="00597C97" w:rsidRPr="00597C97" w:rsidRDefault="00597C97" w:rsidP="00597C97">
      <w:pPr>
        <w:spacing w:after="0" w:line="240" w:lineRule="auto"/>
        <w:ind w:firstLine="567"/>
        <w:jc w:val="both"/>
        <w:rPr>
          <w:rFonts w:ascii="Times New Roman" w:eastAsia="Times New Roman" w:hAnsi="Times New Roman" w:cs="Times New Roman"/>
          <w:b/>
          <w:bCs/>
          <w:sz w:val="24"/>
          <w:szCs w:val="24"/>
          <w:lang w:val="ru-RU" w:eastAsia="ru-RU"/>
        </w:rPr>
      </w:pPr>
      <w:r w:rsidRPr="00597C97">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Целью написания рефератов является:</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Основные задачи студента при написании реферата: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597C97" w:rsidRPr="00597C97" w:rsidRDefault="00597C97" w:rsidP="00597C97">
      <w:pPr>
        <w:spacing w:after="0" w:line="240" w:lineRule="auto"/>
        <w:ind w:firstLine="567"/>
        <w:jc w:val="both"/>
        <w:rPr>
          <w:rFonts w:ascii="Times New Roman" w:eastAsia="Times New Roman" w:hAnsi="Times New Roman" w:cs="Times New Roman"/>
          <w:i/>
          <w:sz w:val="24"/>
          <w:szCs w:val="24"/>
          <w:lang w:val="ru-RU" w:eastAsia="ru-RU"/>
        </w:rPr>
      </w:pPr>
      <w:r w:rsidRPr="00597C97">
        <w:rPr>
          <w:rFonts w:ascii="Times New Roman" w:eastAsia="Times New Roman" w:hAnsi="Times New Roman" w:cs="Times New Roman"/>
          <w:i/>
          <w:sz w:val="24"/>
          <w:szCs w:val="24"/>
          <w:lang w:val="ru-RU" w:eastAsia="ru-RU"/>
        </w:rPr>
        <w:tab/>
        <w:t>Требования к содержанию:</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597C97" w:rsidRPr="00597C97" w:rsidRDefault="00597C97" w:rsidP="00597C97">
      <w:pPr>
        <w:spacing w:after="0" w:line="240" w:lineRule="auto"/>
        <w:ind w:firstLine="567"/>
        <w:jc w:val="both"/>
        <w:rPr>
          <w:rFonts w:ascii="Times New Roman" w:eastAsia="Times New Roman" w:hAnsi="Times New Roman" w:cs="Times New Roman"/>
          <w:i/>
          <w:sz w:val="24"/>
          <w:szCs w:val="24"/>
          <w:lang w:val="ru-RU" w:eastAsia="ru-RU"/>
        </w:rPr>
      </w:pPr>
      <w:r w:rsidRPr="00597C97">
        <w:rPr>
          <w:rFonts w:ascii="Times New Roman" w:eastAsia="Times New Roman" w:hAnsi="Times New Roman" w:cs="Times New Roman"/>
          <w:sz w:val="24"/>
          <w:szCs w:val="24"/>
          <w:lang w:val="ru-RU" w:eastAsia="ru-RU"/>
        </w:rPr>
        <w:t> </w:t>
      </w:r>
      <w:r w:rsidRPr="00597C97">
        <w:rPr>
          <w:rFonts w:ascii="Times New Roman" w:eastAsia="Times New Roman" w:hAnsi="Times New Roman" w:cs="Times New Roman"/>
          <w:sz w:val="24"/>
          <w:szCs w:val="24"/>
          <w:lang w:val="ru-RU" w:eastAsia="ru-RU"/>
        </w:rPr>
        <w:tab/>
      </w:r>
      <w:r w:rsidRPr="00597C97">
        <w:rPr>
          <w:rFonts w:ascii="Times New Roman" w:eastAsia="Times New Roman" w:hAnsi="Times New Roman" w:cs="Times New Roman"/>
          <w:i/>
          <w:sz w:val="24"/>
          <w:szCs w:val="24"/>
          <w:lang w:val="ru-RU" w:eastAsia="ru-RU"/>
        </w:rPr>
        <w:t>Структура реферата.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1. Титульный  лист.</w:t>
      </w:r>
    </w:p>
    <w:p w:rsidR="00597C97" w:rsidRPr="00597C97" w:rsidRDefault="00597C97" w:rsidP="00597C97">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597C97">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2. Оглавление.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xml:space="preserve">3. Текст реферата. </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lastRenderedPageBreak/>
        <w:t>Текст реферата делится на три части: введение, основная часть и заключение.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xml:space="preserve">4.  Список источников и литературы. </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597C97" w:rsidRPr="00597C97" w:rsidRDefault="00597C97" w:rsidP="00597C97">
      <w:pPr>
        <w:spacing w:after="0" w:line="240" w:lineRule="auto"/>
        <w:ind w:firstLine="567"/>
        <w:jc w:val="both"/>
        <w:rPr>
          <w:rFonts w:ascii="Times New Roman" w:eastAsia="Times New Roman" w:hAnsi="Times New Roman" w:cs="Times New Roman"/>
          <w:i/>
          <w:sz w:val="24"/>
          <w:szCs w:val="24"/>
          <w:lang w:val="ru-RU" w:eastAsia="ru-RU"/>
        </w:rPr>
      </w:pPr>
      <w:r w:rsidRPr="00597C97">
        <w:rPr>
          <w:rFonts w:ascii="Times New Roman" w:eastAsia="Times New Roman" w:hAnsi="Times New Roman" w:cs="Times New Roman"/>
          <w:sz w:val="24"/>
          <w:szCs w:val="24"/>
          <w:lang w:val="ru-RU" w:eastAsia="ru-RU"/>
        </w:rPr>
        <w:tab/>
      </w:r>
      <w:r w:rsidRPr="00597C97">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 </w:t>
      </w:r>
      <w:r w:rsidRPr="00597C97">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597C97" w:rsidRPr="00597C97" w:rsidRDefault="00597C97" w:rsidP="00597C97">
      <w:pPr>
        <w:spacing w:after="0" w:line="240" w:lineRule="auto"/>
        <w:ind w:firstLine="567"/>
        <w:jc w:val="both"/>
        <w:rPr>
          <w:rFonts w:ascii="Times New Roman" w:eastAsia="Times New Roman" w:hAnsi="Times New Roman" w:cs="Times New Roman"/>
          <w:sz w:val="24"/>
          <w:szCs w:val="24"/>
          <w:lang w:val="ru-RU" w:eastAsia="ru-RU"/>
        </w:rPr>
      </w:pPr>
      <w:r w:rsidRPr="00597C97">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597C97" w:rsidRPr="00597C97" w:rsidRDefault="00597C97" w:rsidP="00597C97">
      <w:pPr>
        <w:spacing w:after="0" w:line="240" w:lineRule="auto"/>
        <w:rPr>
          <w:rFonts w:ascii="Times New Roman" w:eastAsia="Times New Roman" w:hAnsi="Times New Roman" w:cs="Times New Roman"/>
          <w:sz w:val="24"/>
          <w:szCs w:val="24"/>
          <w:lang w:val="ru-RU" w:eastAsia="ru-RU"/>
        </w:rPr>
      </w:pPr>
    </w:p>
    <w:p w:rsidR="00597C97" w:rsidRPr="00597C97" w:rsidRDefault="00597C97">
      <w:pPr>
        <w:rPr>
          <w:lang w:val="ru-RU"/>
        </w:rPr>
      </w:pPr>
      <w:bookmarkStart w:id="33" w:name="_GoBack"/>
      <w:bookmarkEnd w:id="33"/>
    </w:p>
    <w:sectPr w:rsidR="00597C97" w:rsidRPr="00597C9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6C90"/>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8A1A8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35BC8"/>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94B8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E61CE"/>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346E5"/>
    <w:multiLevelType w:val="hybridMultilevel"/>
    <w:tmpl w:val="12C69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F84F0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67B91"/>
    <w:multiLevelType w:val="multilevel"/>
    <w:tmpl w:val="296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072A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976CD"/>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80449"/>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C75B2B"/>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30AE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FF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4038C5"/>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E6914"/>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F42CC"/>
    <w:multiLevelType w:val="hybridMultilevel"/>
    <w:tmpl w:val="A2A04CF6"/>
    <w:lvl w:ilvl="0" w:tplc="00DC5A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6"/>
  </w:num>
  <w:num w:numId="5">
    <w:abstractNumId w:val="17"/>
  </w:num>
  <w:num w:numId="6">
    <w:abstractNumId w:val="10"/>
  </w:num>
  <w:num w:numId="7">
    <w:abstractNumId w:val="12"/>
  </w:num>
  <w:num w:numId="8">
    <w:abstractNumId w:val="7"/>
  </w:num>
  <w:num w:numId="9">
    <w:abstractNumId w:val="11"/>
  </w:num>
  <w:num w:numId="10">
    <w:abstractNumId w:val="0"/>
  </w:num>
  <w:num w:numId="11">
    <w:abstractNumId w:val="2"/>
  </w:num>
  <w:num w:numId="12">
    <w:abstractNumId w:val="15"/>
  </w:num>
  <w:num w:numId="13">
    <w:abstractNumId w:val="5"/>
  </w:num>
  <w:num w:numId="14">
    <w:abstractNumId w:val="13"/>
  </w:num>
  <w:num w:numId="15">
    <w:abstractNumId w:val="4"/>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597C97"/>
    <w:rsid w:val="007A657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F00D6B-2579-45BB-A8EB-849BC6A8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2"/>
    <w:uiPriority w:val="9"/>
    <w:qFormat/>
    <w:rsid w:val="00597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97C97"/>
    <w:pPr>
      <w:keepNext/>
      <w:keepLines/>
      <w:spacing w:before="40" w:after="0"/>
      <w:outlineLvl w:val="1"/>
    </w:pPr>
    <w:rPr>
      <w:rFonts w:ascii="Cambria" w:eastAsia="Times New Roman" w:hAnsi="Cambria" w:cs="Times New Roman"/>
      <w:b/>
      <w:bCs/>
      <w:color w:val="4F81BD"/>
      <w:sz w:val="26"/>
      <w:szCs w:val="26"/>
      <w:lang w:eastAsia="ru-RU"/>
    </w:rPr>
  </w:style>
  <w:style w:type="paragraph" w:styleId="6">
    <w:name w:val="heading 6"/>
    <w:basedOn w:val="a"/>
    <w:next w:val="a"/>
    <w:link w:val="60"/>
    <w:uiPriority w:val="9"/>
    <w:semiHidden/>
    <w:unhideWhenUsed/>
    <w:qFormat/>
    <w:rsid w:val="00597C97"/>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10"/>
    <w:uiPriority w:val="9"/>
    <w:qFormat/>
    <w:rsid w:val="00597C97"/>
    <w:pPr>
      <w:keepNext/>
      <w:keepLines/>
      <w:spacing w:before="240" w:after="0"/>
      <w:outlineLvl w:val="0"/>
    </w:pPr>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597C97"/>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597C97"/>
    <w:rPr>
      <w:rFonts w:ascii="Cambria" w:eastAsia="Times New Roman" w:hAnsi="Cambria" w:cs="Times New Roman"/>
      <w:i/>
      <w:iCs/>
      <w:color w:val="243F60"/>
      <w:sz w:val="24"/>
      <w:szCs w:val="24"/>
      <w:lang w:eastAsia="ru-RU"/>
    </w:rPr>
  </w:style>
  <w:style w:type="paragraph" w:customStyle="1" w:styleId="21">
    <w:name w:val="Заголовок 21"/>
    <w:basedOn w:val="a"/>
    <w:next w:val="a"/>
    <w:uiPriority w:val="9"/>
    <w:semiHidden/>
    <w:unhideWhenUsed/>
    <w:qFormat/>
    <w:rsid w:val="00597C97"/>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597C97"/>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0">
    <w:name w:val="Нет списка1"/>
    <w:next w:val="a2"/>
    <w:uiPriority w:val="99"/>
    <w:semiHidden/>
    <w:unhideWhenUsed/>
    <w:rsid w:val="00597C97"/>
  </w:style>
  <w:style w:type="paragraph" w:customStyle="1" w:styleId="Default">
    <w:name w:val="Default"/>
    <w:rsid w:val="00597C97"/>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597C97"/>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597C97"/>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597C97"/>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597C97"/>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597C97"/>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597C97"/>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5">
    <w:name w:val="Заголовок 1 Знак"/>
    <w:basedOn w:val="a0"/>
    <w:uiPriority w:val="9"/>
    <w:rsid w:val="00597C97"/>
    <w:rPr>
      <w:rFonts w:ascii="Cambria" w:eastAsia="Times New Roman" w:hAnsi="Cambria" w:cs="Times New Roman"/>
      <w:b/>
      <w:bCs/>
      <w:color w:val="365F91"/>
      <w:sz w:val="28"/>
      <w:szCs w:val="28"/>
      <w:lang w:eastAsia="ru-RU"/>
    </w:rPr>
  </w:style>
  <w:style w:type="paragraph" w:customStyle="1" w:styleId="ConsPlusNormal">
    <w:name w:val="ConsPlusNormal"/>
    <w:rsid w:val="00597C97"/>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597C97"/>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597C97"/>
    <w:rPr>
      <w:rFonts w:ascii="Times New Roman" w:eastAsia="Times New Roman" w:hAnsi="Times New Roman" w:cs="Times New Roman"/>
      <w:color w:val="000000"/>
      <w:sz w:val="28"/>
      <w:szCs w:val="24"/>
      <w:lang w:val="ru-RU" w:eastAsia="ru-RU"/>
    </w:rPr>
  </w:style>
  <w:style w:type="character" w:customStyle="1" w:styleId="110">
    <w:name w:val="Заголовок 1 Знак1"/>
    <w:basedOn w:val="a0"/>
    <w:link w:val="11"/>
    <w:uiPriority w:val="9"/>
    <w:rsid w:val="00597C97"/>
    <w:rPr>
      <w:rFonts w:ascii="Calibri Light" w:eastAsia="Times New Roman" w:hAnsi="Calibri Light" w:cs="Times New Roman"/>
      <w:color w:val="2E74B5"/>
      <w:sz w:val="32"/>
      <w:szCs w:val="32"/>
    </w:rPr>
  </w:style>
  <w:style w:type="character" w:customStyle="1" w:styleId="12">
    <w:name w:val="Заголовок 1 Знак2"/>
    <w:basedOn w:val="a0"/>
    <w:link w:val="1"/>
    <w:uiPriority w:val="9"/>
    <w:rsid w:val="00597C97"/>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597C97"/>
    <w:pPr>
      <w:spacing w:before="480"/>
      <w:outlineLvl w:val="9"/>
    </w:pPr>
    <w:rPr>
      <w:b/>
      <w:bCs/>
      <w:sz w:val="28"/>
      <w:szCs w:val="28"/>
      <w:lang w:val="ru-RU" w:eastAsia="ru-RU"/>
    </w:rPr>
  </w:style>
  <w:style w:type="paragraph" w:styleId="22">
    <w:name w:val="toc 2"/>
    <w:basedOn w:val="a"/>
    <w:next w:val="a"/>
    <w:autoRedefine/>
    <w:uiPriority w:val="39"/>
    <w:unhideWhenUsed/>
    <w:rsid w:val="00597C97"/>
    <w:pPr>
      <w:spacing w:after="100" w:line="240" w:lineRule="auto"/>
      <w:ind w:left="240"/>
    </w:pPr>
    <w:rPr>
      <w:rFonts w:ascii="Times New Roman" w:eastAsia="Times New Roman" w:hAnsi="Times New Roman" w:cs="Times New Roman"/>
      <w:sz w:val="24"/>
      <w:szCs w:val="24"/>
      <w:lang w:val="ru-RU" w:eastAsia="ru-RU"/>
    </w:rPr>
  </w:style>
  <w:style w:type="paragraph" w:styleId="16">
    <w:name w:val="toc 1"/>
    <w:basedOn w:val="a"/>
    <w:next w:val="a"/>
    <w:autoRedefine/>
    <w:uiPriority w:val="39"/>
    <w:unhideWhenUsed/>
    <w:rsid w:val="00597C97"/>
    <w:pPr>
      <w:spacing w:after="100" w:line="240" w:lineRule="auto"/>
    </w:pPr>
    <w:rPr>
      <w:rFonts w:ascii="Times New Roman" w:eastAsia="Times New Roman" w:hAnsi="Times New Roman" w:cs="Times New Roman"/>
      <w:sz w:val="24"/>
      <w:szCs w:val="24"/>
      <w:lang w:val="ru-RU" w:eastAsia="ru-RU"/>
    </w:rPr>
  </w:style>
  <w:style w:type="character" w:customStyle="1" w:styleId="17">
    <w:name w:val="Гиперссылка1"/>
    <w:basedOn w:val="a0"/>
    <w:uiPriority w:val="99"/>
    <w:unhideWhenUsed/>
    <w:rsid w:val="00597C97"/>
    <w:rPr>
      <w:color w:val="0000FF"/>
      <w:u w:val="single"/>
    </w:rPr>
  </w:style>
  <w:style w:type="paragraph" w:styleId="a8">
    <w:name w:val="Balloon Text"/>
    <w:basedOn w:val="a"/>
    <w:link w:val="a9"/>
    <w:uiPriority w:val="99"/>
    <w:semiHidden/>
    <w:unhideWhenUsed/>
    <w:rsid w:val="00597C97"/>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597C97"/>
    <w:rPr>
      <w:rFonts w:ascii="Tahoma" w:eastAsia="Times New Roman" w:hAnsi="Tahoma" w:cs="Tahoma"/>
      <w:sz w:val="16"/>
      <w:szCs w:val="16"/>
      <w:lang w:val="ru-RU" w:eastAsia="ru-RU"/>
    </w:rPr>
  </w:style>
  <w:style w:type="paragraph" w:styleId="aa">
    <w:name w:val="Body Text"/>
    <w:basedOn w:val="a"/>
    <w:link w:val="ab"/>
    <w:unhideWhenUsed/>
    <w:rsid w:val="00597C97"/>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rsid w:val="00597C97"/>
    <w:rPr>
      <w:rFonts w:ascii="Times New Roman" w:eastAsia="Times New Roman" w:hAnsi="Times New Roman" w:cs="Times New Roman"/>
      <w:sz w:val="24"/>
      <w:szCs w:val="24"/>
      <w:lang w:val="ru-RU" w:eastAsia="ru-RU"/>
    </w:rPr>
  </w:style>
  <w:style w:type="paragraph" w:styleId="23">
    <w:name w:val="Body Text Indent 2"/>
    <w:basedOn w:val="a"/>
    <w:link w:val="24"/>
    <w:rsid w:val="00597C97"/>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597C97"/>
    <w:rPr>
      <w:rFonts w:ascii="Times New Roman" w:eastAsia="Times New Roman" w:hAnsi="Times New Roman" w:cs="Times New Roman"/>
      <w:sz w:val="24"/>
      <w:szCs w:val="24"/>
      <w:lang w:val="ru-RU" w:eastAsia="ru-RU"/>
    </w:rPr>
  </w:style>
  <w:style w:type="character" w:styleId="ac">
    <w:name w:val="footnote reference"/>
    <w:basedOn w:val="a0"/>
    <w:uiPriority w:val="99"/>
    <w:semiHidden/>
    <w:rsid w:val="00597C97"/>
    <w:rPr>
      <w:vertAlign w:val="superscript"/>
    </w:rPr>
  </w:style>
  <w:style w:type="paragraph" w:customStyle="1" w:styleId="FR1">
    <w:name w:val="FR1"/>
    <w:rsid w:val="00597C97"/>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d">
    <w:name w:val="Title"/>
    <w:basedOn w:val="a"/>
    <w:link w:val="ae"/>
    <w:qFormat/>
    <w:rsid w:val="00597C97"/>
    <w:pPr>
      <w:spacing w:after="0" w:line="240" w:lineRule="auto"/>
      <w:jc w:val="center"/>
    </w:pPr>
    <w:rPr>
      <w:rFonts w:ascii="Times New Roman" w:eastAsia="Times New Roman" w:hAnsi="Times New Roman" w:cs="Times New Roman"/>
      <w:sz w:val="28"/>
      <w:szCs w:val="20"/>
      <w:lang w:val="ru-RU" w:eastAsia="ru-RU"/>
    </w:rPr>
  </w:style>
  <w:style w:type="character" w:customStyle="1" w:styleId="ae">
    <w:name w:val="Название Знак"/>
    <w:basedOn w:val="a0"/>
    <w:link w:val="ad"/>
    <w:rsid w:val="00597C97"/>
    <w:rPr>
      <w:rFonts w:ascii="Times New Roman" w:eastAsia="Times New Roman" w:hAnsi="Times New Roman" w:cs="Times New Roman"/>
      <w:sz w:val="28"/>
      <w:szCs w:val="20"/>
      <w:lang w:val="ru-RU" w:eastAsia="ru-RU"/>
    </w:rPr>
  </w:style>
  <w:style w:type="paragraph" w:customStyle="1" w:styleId="af">
    <w:name w:val="Знак Знак Знак Знак"/>
    <w:basedOn w:val="a"/>
    <w:rsid w:val="00597C97"/>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597C97"/>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597C97"/>
    <w:rPr>
      <w:rFonts w:ascii="Times New Roman" w:eastAsia="Times New Roman" w:hAnsi="Times New Roman" w:cs="Times New Roman"/>
      <w:sz w:val="16"/>
      <w:szCs w:val="16"/>
      <w:lang w:val="ru-RU" w:eastAsia="ru-RU"/>
    </w:rPr>
  </w:style>
  <w:style w:type="paragraph" w:customStyle="1" w:styleId="ConsPlusTitle">
    <w:name w:val="ConsPlusTitle"/>
    <w:rsid w:val="00597C97"/>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0">
    <w:name w:val="Normal (Web)"/>
    <w:basedOn w:val="a"/>
    <w:rsid w:val="00597C9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Plain Text"/>
    <w:basedOn w:val="a"/>
    <w:link w:val="af2"/>
    <w:rsid w:val="00597C97"/>
    <w:pPr>
      <w:spacing w:after="0" w:line="240" w:lineRule="auto"/>
    </w:pPr>
    <w:rPr>
      <w:rFonts w:ascii="Courier New" w:eastAsia="Times New Roman" w:hAnsi="Courier New" w:cs="Times New Roman"/>
      <w:sz w:val="20"/>
      <w:szCs w:val="20"/>
      <w:lang w:val="ru-RU" w:eastAsia="ru-RU"/>
    </w:rPr>
  </w:style>
  <w:style w:type="character" w:customStyle="1" w:styleId="af2">
    <w:name w:val="Текст Знак"/>
    <w:basedOn w:val="a0"/>
    <w:link w:val="af1"/>
    <w:rsid w:val="00597C97"/>
    <w:rPr>
      <w:rFonts w:ascii="Courier New" w:eastAsia="Times New Roman" w:hAnsi="Courier New" w:cs="Times New Roman"/>
      <w:sz w:val="20"/>
      <w:szCs w:val="20"/>
      <w:lang w:val="ru-RU" w:eastAsia="ru-RU"/>
    </w:rPr>
  </w:style>
  <w:style w:type="paragraph" w:customStyle="1" w:styleId="af3">
    <w:name w:val="Стиль"/>
    <w:rsid w:val="00597C97"/>
    <w:pPr>
      <w:spacing w:after="0" w:line="240" w:lineRule="auto"/>
    </w:pPr>
    <w:rPr>
      <w:rFonts w:ascii="Times New Roman" w:eastAsia="Times New Roman" w:hAnsi="Times New Roman" w:cs="Times New Roman"/>
      <w:sz w:val="20"/>
      <w:szCs w:val="20"/>
      <w:lang w:val="ru-RU" w:eastAsia="ru-RU"/>
    </w:rPr>
  </w:style>
  <w:style w:type="paragraph" w:customStyle="1" w:styleId="18">
    <w:name w:val="Текст1"/>
    <w:basedOn w:val="a"/>
    <w:rsid w:val="00597C97"/>
    <w:pPr>
      <w:suppressAutoHyphens/>
    </w:pPr>
    <w:rPr>
      <w:rFonts w:ascii="Courier New" w:eastAsia="Times New Roman" w:hAnsi="Courier New" w:cs="Courier New"/>
      <w:sz w:val="20"/>
      <w:szCs w:val="20"/>
      <w:lang w:val="ru-RU" w:eastAsia="ar-SA"/>
    </w:rPr>
  </w:style>
  <w:style w:type="character" w:customStyle="1" w:styleId="apple-style-span">
    <w:name w:val="apple-style-span"/>
    <w:basedOn w:val="a0"/>
    <w:rsid w:val="00597C97"/>
  </w:style>
  <w:style w:type="character" w:customStyle="1" w:styleId="s10">
    <w:name w:val="s_10"/>
    <w:basedOn w:val="a0"/>
    <w:rsid w:val="00597C97"/>
  </w:style>
  <w:style w:type="character" w:customStyle="1" w:styleId="210">
    <w:name w:val="Заголовок 2 Знак1"/>
    <w:basedOn w:val="a0"/>
    <w:uiPriority w:val="9"/>
    <w:semiHidden/>
    <w:rsid w:val="00597C97"/>
    <w:rPr>
      <w:rFonts w:ascii="Calibri Light" w:eastAsia="Times New Roman" w:hAnsi="Calibri Light" w:cs="Times New Roman"/>
      <w:color w:val="2E74B5"/>
      <w:sz w:val="26"/>
      <w:szCs w:val="26"/>
    </w:rPr>
  </w:style>
  <w:style w:type="character" w:customStyle="1" w:styleId="610">
    <w:name w:val="Заголовок 6 Знак1"/>
    <w:basedOn w:val="a0"/>
    <w:uiPriority w:val="9"/>
    <w:semiHidden/>
    <w:rsid w:val="00597C97"/>
    <w:rPr>
      <w:rFonts w:ascii="Calibri Light" w:eastAsia="Times New Roman" w:hAnsi="Calibri Light" w:cs="Times New Roman"/>
      <w:color w:val="1F4D78"/>
    </w:rPr>
  </w:style>
  <w:style w:type="character" w:customStyle="1" w:styleId="25">
    <w:name w:val="Гиперссылка2"/>
    <w:basedOn w:val="a0"/>
    <w:uiPriority w:val="99"/>
    <w:semiHidden/>
    <w:unhideWhenUsed/>
    <w:rsid w:val="00597C97"/>
    <w:rPr>
      <w:color w:val="0563C1"/>
      <w:u w:val="single"/>
    </w:rPr>
  </w:style>
  <w:style w:type="character" w:styleId="af4">
    <w:name w:val="Hyperlink"/>
    <w:basedOn w:val="a0"/>
    <w:uiPriority w:val="99"/>
    <w:semiHidden/>
    <w:unhideWhenUsed/>
    <w:rsid w:val="00597C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ase.garant.ru/121147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4.tiff"/><Relationship Id="rId5" Type="http://schemas.openxmlformats.org/officeDocument/2006/relationships/image" Target="media/image1.tiff"/><Relationship Id="rId10" Type="http://schemas.openxmlformats.org/officeDocument/2006/relationships/hyperlink" Target="http://base.garant.ru/12123862/2/" TargetMode="External"/><Relationship Id="rId4" Type="http://schemas.openxmlformats.org/officeDocument/2006/relationships/webSettings" Target="webSettings.xml"/><Relationship Id="rId9" Type="http://schemas.openxmlformats.org/officeDocument/2006/relationships/hyperlink" Target="http://base.garant.ru/12145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13987</Words>
  <Characters>79732</Characters>
  <Application>Microsoft Office Word</Application>
  <DocSecurity>0</DocSecurity>
  <Lines>664</Lines>
  <Paragraphs>187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2018-2019_z40_03_01_02_1_plx_Правовые основы противодействия легализации денежных средств и финансированию терроризма</vt:lpstr>
      <vt:lpstr>Лист1</vt:lpstr>
    </vt:vector>
  </TitlesOfParts>
  <Company/>
  <LinksUpToDate>false</LinksUpToDate>
  <CharactersWithSpaces>93532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2018-2019_z40_03_01_02_1_plx_Правовые основы противодействия легализации денежных средств и финансированию терроризма</dc:title>
  <dc:creator>FastReport.NET</dc:creator>
  <cp:lastModifiedBy>Рузанна Я. Хачатрян</cp:lastModifiedBy>
  <cp:revision>2</cp:revision>
  <dcterms:created xsi:type="dcterms:W3CDTF">2019-02-05T09:07:00Z</dcterms:created>
  <dcterms:modified xsi:type="dcterms:W3CDTF">2019-02-05T09:07:00Z</dcterms:modified>
</cp:coreProperties>
</file>