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81" w:rsidRDefault="0059121E">
      <w:pPr>
        <w:rPr>
          <w:sz w:val="0"/>
          <w:szCs w:val="0"/>
        </w:rPr>
      </w:pPr>
      <w:r>
        <w:rPr>
          <w:noProof/>
          <w:sz w:val="0"/>
          <w:szCs w:val="0"/>
        </w:rPr>
        <w:drawing>
          <wp:inline distT="0" distB="0" distL="0" distR="0">
            <wp:extent cx="6480810" cy="8912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оч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21E" w:rsidRDefault="0059121E">
      <w:pPr>
        <w:rPr>
          <w:sz w:val="0"/>
          <w:szCs w:val="0"/>
        </w:rPr>
      </w:pPr>
    </w:p>
    <w:p w:rsidR="0059121E" w:rsidRDefault="0059121E">
      <w:pPr>
        <w:rPr>
          <w:sz w:val="0"/>
          <w:szCs w:val="0"/>
        </w:rPr>
      </w:pPr>
    </w:p>
    <w:p w:rsidR="0059121E" w:rsidRDefault="0059121E">
      <w:pPr>
        <w:rPr>
          <w:sz w:val="0"/>
          <w:szCs w:val="0"/>
        </w:rPr>
      </w:pPr>
    </w:p>
    <w:p w:rsidR="0059121E" w:rsidRDefault="0059121E">
      <w:pPr>
        <w:rPr>
          <w:sz w:val="0"/>
          <w:szCs w:val="0"/>
        </w:rPr>
      </w:pPr>
    </w:p>
    <w:p w:rsidR="0059121E" w:rsidRDefault="0059121E">
      <w:pPr>
        <w:rPr>
          <w:sz w:val="0"/>
          <w:szCs w:val="0"/>
        </w:rPr>
      </w:pPr>
    </w:p>
    <w:p w:rsidR="0059121E" w:rsidRDefault="0059121E">
      <w:pPr>
        <w:rPr>
          <w:sz w:val="0"/>
          <w:szCs w:val="0"/>
        </w:rPr>
      </w:pPr>
    </w:p>
    <w:p w:rsidR="0059121E" w:rsidRDefault="0059121E">
      <w:pPr>
        <w:rPr>
          <w:sz w:val="0"/>
          <w:szCs w:val="0"/>
        </w:rPr>
      </w:pPr>
    </w:p>
    <w:p w:rsidR="0059121E" w:rsidRDefault="0059121E">
      <w:pPr>
        <w:rPr>
          <w:sz w:val="0"/>
          <w:szCs w:val="0"/>
        </w:rPr>
      </w:pPr>
      <w:r>
        <w:rPr>
          <w:noProof/>
          <w:sz w:val="0"/>
          <w:szCs w:val="0"/>
        </w:rPr>
        <w:lastRenderedPageBreak/>
        <w:drawing>
          <wp:inline distT="0" distB="0" distL="0" distR="0">
            <wp:extent cx="6480810" cy="8912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оч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21E" w:rsidRDefault="0059121E">
      <w:pPr>
        <w:rPr>
          <w:sz w:val="0"/>
          <w:szCs w:val="0"/>
        </w:rPr>
      </w:pPr>
    </w:p>
    <w:p w:rsidR="0059121E" w:rsidRDefault="0059121E">
      <w:pPr>
        <w:rPr>
          <w:sz w:val="0"/>
          <w:szCs w:val="0"/>
        </w:rPr>
      </w:pPr>
    </w:p>
    <w:p w:rsidR="0059121E" w:rsidRDefault="0059121E">
      <w:pPr>
        <w:rPr>
          <w:sz w:val="0"/>
          <w:szCs w:val="0"/>
        </w:rPr>
      </w:pPr>
    </w:p>
    <w:p w:rsidR="0059121E" w:rsidRDefault="0059121E">
      <w:pPr>
        <w:rPr>
          <w:sz w:val="0"/>
          <w:szCs w:val="0"/>
        </w:rPr>
      </w:pPr>
    </w:p>
    <w:p w:rsidR="0059121E" w:rsidRPr="0059121E" w:rsidRDefault="0059121E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2D4381">
        <w:trPr>
          <w:trHeight w:hRule="exact" w:val="555"/>
        </w:trPr>
        <w:tc>
          <w:tcPr>
            <w:tcW w:w="143" w:type="dxa"/>
          </w:tcPr>
          <w:p w:rsidR="002D4381" w:rsidRDefault="002D4381"/>
        </w:tc>
        <w:tc>
          <w:tcPr>
            <w:tcW w:w="993" w:type="dxa"/>
          </w:tcPr>
          <w:p w:rsidR="002D4381" w:rsidRDefault="002D4381"/>
        </w:tc>
        <w:tc>
          <w:tcPr>
            <w:tcW w:w="993" w:type="dxa"/>
          </w:tcPr>
          <w:p w:rsidR="002D4381" w:rsidRDefault="002D4381"/>
        </w:tc>
        <w:tc>
          <w:tcPr>
            <w:tcW w:w="143" w:type="dxa"/>
          </w:tcPr>
          <w:p w:rsidR="002D4381" w:rsidRDefault="002D4381"/>
        </w:tc>
        <w:tc>
          <w:tcPr>
            <w:tcW w:w="710" w:type="dxa"/>
          </w:tcPr>
          <w:p w:rsidR="002D4381" w:rsidRDefault="002D4381"/>
        </w:tc>
        <w:tc>
          <w:tcPr>
            <w:tcW w:w="143" w:type="dxa"/>
          </w:tcPr>
          <w:p w:rsidR="002D4381" w:rsidRDefault="002D4381"/>
        </w:tc>
        <w:tc>
          <w:tcPr>
            <w:tcW w:w="852" w:type="dxa"/>
          </w:tcPr>
          <w:p w:rsidR="002D4381" w:rsidRDefault="002D4381"/>
        </w:tc>
        <w:tc>
          <w:tcPr>
            <w:tcW w:w="852" w:type="dxa"/>
          </w:tcPr>
          <w:p w:rsidR="002D4381" w:rsidRDefault="002D4381"/>
        </w:tc>
        <w:tc>
          <w:tcPr>
            <w:tcW w:w="3403" w:type="dxa"/>
          </w:tcPr>
          <w:p w:rsidR="002D4381" w:rsidRDefault="002D4381"/>
        </w:tc>
        <w:tc>
          <w:tcPr>
            <w:tcW w:w="426" w:type="dxa"/>
          </w:tcPr>
          <w:p w:rsidR="002D4381" w:rsidRDefault="002D4381"/>
        </w:tc>
        <w:tc>
          <w:tcPr>
            <w:tcW w:w="1135" w:type="dxa"/>
          </w:tcPr>
          <w:p w:rsidR="002D4381" w:rsidRDefault="002D43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D4381">
        <w:trPr>
          <w:trHeight w:hRule="exact" w:val="138"/>
        </w:trPr>
        <w:tc>
          <w:tcPr>
            <w:tcW w:w="143" w:type="dxa"/>
          </w:tcPr>
          <w:p w:rsidR="002D4381" w:rsidRDefault="002D4381"/>
        </w:tc>
        <w:tc>
          <w:tcPr>
            <w:tcW w:w="993" w:type="dxa"/>
          </w:tcPr>
          <w:p w:rsidR="002D4381" w:rsidRDefault="002D4381"/>
        </w:tc>
        <w:tc>
          <w:tcPr>
            <w:tcW w:w="993" w:type="dxa"/>
          </w:tcPr>
          <w:p w:rsidR="002D4381" w:rsidRDefault="002D4381"/>
        </w:tc>
        <w:tc>
          <w:tcPr>
            <w:tcW w:w="143" w:type="dxa"/>
          </w:tcPr>
          <w:p w:rsidR="002D4381" w:rsidRDefault="002D4381"/>
        </w:tc>
        <w:tc>
          <w:tcPr>
            <w:tcW w:w="710" w:type="dxa"/>
          </w:tcPr>
          <w:p w:rsidR="002D4381" w:rsidRDefault="002D4381"/>
        </w:tc>
        <w:tc>
          <w:tcPr>
            <w:tcW w:w="143" w:type="dxa"/>
          </w:tcPr>
          <w:p w:rsidR="002D4381" w:rsidRDefault="002D4381"/>
        </w:tc>
        <w:tc>
          <w:tcPr>
            <w:tcW w:w="852" w:type="dxa"/>
          </w:tcPr>
          <w:p w:rsidR="002D4381" w:rsidRDefault="002D4381"/>
        </w:tc>
        <w:tc>
          <w:tcPr>
            <w:tcW w:w="852" w:type="dxa"/>
          </w:tcPr>
          <w:p w:rsidR="002D4381" w:rsidRDefault="002D4381"/>
        </w:tc>
        <w:tc>
          <w:tcPr>
            <w:tcW w:w="3403" w:type="dxa"/>
          </w:tcPr>
          <w:p w:rsidR="002D4381" w:rsidRDefault="002D4381"/>
        </w:tc>
        <w:tc>
          <w:tcPr>
            <w:tcW w:w="426" w:type="dxa"/>
          </w:tcPr>
          <w:p w:rsidR="002D4381" w:rsidRDefault="002D4381"/>
        </w:tc>
        <w:tc>
          <w:tcPr>
            <w:tcW w:w="1135" w:type="dxa"/>
          </w:tcPr>
          <w:p w:rsidR="002D4381" w:rsidRDefault="002D4381"/>
        </w:tc>
        <w:tc>
          <w:tcPr>
            <w:tcW w:w="993" w:type="dxa"/>
          </w:tcPr>
          <w:p w:rsidR="002D4381" w:rsidRDefault="002D4381"/>
        </w:tc>
      </w:tr>
      <w:tr w:rsidR="002D4381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D4381" w:rsidRDefault="002D4381"/>
        </w:tc>
      </w:tr>
      <w:tr w:rsidR="002D4381">
        <w:trPr>
          <w:trHeight w:hRule="exact" w:val="13"/>
        </w:trPr>
        <w:tc>
          <w:tcPr>
            <w:tcW w:w="143" w:type="dxa"/>
          </w:tcPr>
          <w:p w:rsidR="002D4381" w:rsidRDefault="002D4381"/>
        </w:tc>
        <w:tc>
          <w:tcPr>
            <w:tcW w:w="993" w:type="dxa"/>
          </w:tcPr>
          <w:p w:rsidR="002D4381" w:rsidRDefault="002D4381"/>
        </w:tc>
        <w:tc>
          <w:tcPr>
            <w:tcW w:w="993" w:type="dxa"/>
          </w:tcPr>
          <w:p w:rsidR="002D4381" w:rsidRDefault="002D4381"/>
        </w:tc>
        <w:tc>
          <w:tcPr>
            <w:tcW w:w="143" w:type="dxa"/>
          </w:tcPr>
          <w:p w:rsidR="002D4381" w:rsidRDefault="002D4381"/>
        </w:tc>
        <w:tc>
          <w:tcPr>
            <w:tcW w:w="710" w:type="dxa"/>
          </w:tcPr>
          <w:p w:rsidR="002D4381" w:rsidRDefault="002D4381"/>
        </w:tc>
        <w:tc>
          <w:tcPr>
            <w:tcW w:w="143" w:type="dxa"/>
          </w:tcPr>
          <w:p w:rsidR="002D4381" w:rsidRDefault="002D4381"/>
        </w:tc>
        <w:tc>
          <w:tcPr>
            <w:tcW w:w="852" w:type="dxa"/>
          </w:tcPr>
          <w:p w:rsidR="002D4381" w:rsidRDefault="002D4381"/>
        </w:tc>
        <w:tc>
          <w:tcPr>
            <w:tcW w:w="852" w:type="dxa"/>
          </w:tcPr>
          <w:p w:rsidR="002D4381" w:rsidRDefault="002D4381"/>
        </w:tc>
        <w:tc>
          <w:tcPr>
            <w:tcW w:w="3403" w:type="dxa"/>
          </w:tcPr>
          <w:p w:rsidR="002D4381" w:rsidRDefault="002D4381"/>
        </w:tc>
        <w:tc>
          <w:tcPr>
            <w:tcW w:w="426" w:type="dxa"/>
          </w:tcPr>
          <w:p w:rsidR="002D4381" w:rsidRDefault="002D4381"/>
        </w:tc>
        <w:tc>
          <w:tcPr>
            <w:tcW w:w="1135" w:type="dxa"/>
          </w:tcPr>
          <w:p w:rsidR="002D4381" w:rsidRDefault="002D4381"/>
        </w:tc>
        <w:tc>
          <w:tcPr>
            <w:tcW w:w="993" w:type="dxa"/>
          </w:tcPr>
          <w:p w:rsidR="002D4381" w:rsidRDefault="002D4381"/>
        </w:tc>
      </w:tr>
      <w:tr w:rsidR="002D4381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D4381" w:rsidRDefault="002D4381"/>
        </w:tc>
      </w:tr>
      <w:tr w:rsidR="002D4381">
        <w:trPr>
          <w:trHeight w:hRule="exact" w:val="96"/>
        </w:trPr>
        <w:tc>
          <w:tcPr>
            <w:tcW w:w="143" w:type="dxa"/>
          </w:tcPr>
          <w:p w:rsidR="002D4381" w:rsidRDefault="002D4381"/>
        </w:tc>
        <w:tc>
          <w:tcPr>
            <w:tcW w:w="993" w:type="dxa"/>
          </w:tcPr>
          <w:p w:rsidR="002D4381" w:rsidRDefault="002D4381"/>
        </w:tc>
        <w:tc>
          <w:tcPr>
            <w:tcW w:w="993" w:type="dxa"/>
          </w:tcPr>
          <w:p w:rsidR="002D4381" w:rsidRDefault="002D4381"/>
        </w:tc>
        <w:tc>
          <w:tcPr>
            <w:tcW w:w="143" w:type="dxa"/>
          </w:tcPr>
          <w:p w:rsidR="002D4381" w:rsidRDefault="002D4381"/>
        </w:tc>
        <w:tc>
          <w:tcPr>
            <w:tcW w:w="710" w:type="dxa"/>
          </w:tcPr>
          <w:p w:rsidR="002D4381" w:rsidRDefault="002D4381"/>
        </w:tc>
        <w:tc>
          <w:tcPr>
            <w:tcW w:w="143" w:type="dxa"/>
          </w:tcPr>
          <w:p w:rsidR="002D4381" w:rsidRDefault="002D4381"/>
        </w:tc>
        <w:tc>
          <w:tcPr>
            <w:tcW w:w="852" w:type="dxa"/>
          </w:tcPr>
          <w:p w:rsidR="002D4381" w:rsidRDefault="002D4381"/>
        </w:tc>
        <w:tc>
          <w:tcPr>
            <w:tcW w:w="852" w:type="dxa"/>
          </w:tcPr>
          <w:p w:rsidR="002D4381" w:rsidRDefault="002D4381"/>
        </w:tc>
        <w:tc>
          <w:tcPr>
            <w:tcW w:w="3403" w:type="dxa"/>
          </w:tcPr>
          <w:p w:rsidR="002D4381" w:rsidRDefault="002D4381"/>
        </w:tc>
        <w:tc>
          <w:tcPr>
            <w:tcW w:w="426" w:type="dxa"/>
          </w:tcPr>
          <w:p w:rsidR="002D4381" w:rsidRDefault="002D4381"/>
        </w:tc>
        <w:tc>
          <w:tcPr>
            <w:tcW w:w="1135" w:type="dxa"/>
          </w:tcPr>
          <w:p w:rsidR="002D4381" w:rsidRDefault="002D4381"/>
        </w:tc>
        <w:tc>
          <w:tcPr>
            <w:tcW w:w="993" w:type="dxa"/>
          </w:tcPr>
          <w:p w:rsidR="002D4381" w:rsidRDefault="002D4381"/>
        </w:tc>
      </w:tr>
      <w:tr w:rsidR="002D4381" w:rsidRPr="0059121E">
        <w:trPr>
          <w:trHeight w:hRule="exact" w:val="478"/>
        </w:trPr>
        <w:tc>
          <w:tcPr>
            <w:tcW w:w="143" w:type="dxa"/>
          </w:tcPr>
          <w:p w:rsidR="002D4381" w:rsidRDefault="002D4381"/>
        </w:tc>
        <w:tc>
          <w:tcPr>
            <w:tcW w:w="993" w:type="dxa"/>
          </w:tcPr>
          <w:p w:rsidR="002D4381" w:rsidRDefault="002D4381"/>
        </w:tc>
        <w:tc>
          <w:tcPr>
            <w:tcW w:w="993" w:type="dxa"/>
          </w:tcPr>
          <w:p w:rsidR="002D4381" w:rsidRDefault="002D4381"/>
        </w:tc>
        <w:tc>
          <w:tcPr>
            <w:tcW w:w="143" w:type="dxa"/>
          </w:tcPr>
          <w:p w:rsidR="002D4381" w:rsidRDefault="002D4381"/>
        </w:tc>
        <w:tc>
          <w:tcPr>
            <w:tcW w:w="710" w:type="dxa"/>
          </w:tcPr>
          <w:p w:rsidR="002D4381" w:rsidRDefault="002D4381"/>
        </w:tc>
        <w:tc>
          <w:tcPr>
            <w:tcW w:w="143" w:type="dxa"/>
          </w:tcPr>
          <w:p w:rsidR="002D4381" w:rsidRDefault="002D438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</w:tr>
      <w:tr w:rsidR="002D4381" w:rsidRPr="0059121E">
        <w:trPr>
          <w:trHeight w:hRule="exact" w:val="416"/>
        </w:trPr>
        <w:tc>
          <w:tcPr>
            <w:tcW w:w="143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  <w:tc>
          <w:tcPr>
            <w:tcW w:w="143" w:type="dxa"/>
          </w:tcPr>
          <w:p w:rsidR="002D4381" w:rsidRPr="00DE2FEB" w:rsidRDefault="002D4381"/>
        </w:tc>
        <w:tc>
          <w:tcPr>
            <w:tcW w:w="710" w:type="dxa"/>
          </w:tcPr>
          <w:p w:rsidR="002D4381" w:rsidRPr="00DE2FEB" w:rsidRDefault="002D4381"/>
        </w:tc>
        <w:tc>
          <w:tcPr>
            <w:tcW w:w="143" w:type="dxa"/>
          </w:tcPr>
          <w:p w:rsidR="002D4381" w:rsidRPr="00DE2FEB" w:rsidRDefault="002D4381"/>
        </w:tc>
        <w:tc>
          <w:tcPr>
            <w:tcW w:w="852" w:type="dxa"/>
          </w:tcPr>
          <w:p w:rsidR="002D4381" w:rsidRPr="00DE2FEB" w:rsidRDefault="002D4381"/>
        </w:tc>
        <w:tc>
          <w:tcPr>
            <w:tcW w:w="852" w:type="dxa"/>
          </w:tcPr>
          <w:p w:rsidR="002D4381" w:rsidRPr="00DE2FEB" w:rsidRDefault="002D4381"/>
        </w:tc>
        <w:tc>
          <w:tcPr>
            <w:tcW w:w="3403" w:type="dxa"/>
          </w:tcPr>
          <w:p w:rsidR="002D4381" w:rsidRPr="00DE2FEB" w:rsidRDefault="002D4381"/>
        </w:tc>
        <w:tc>
          <w:tcPr>
            <w:tcW w:w="426" w:type="dxa"/>
          </w:tcPr>
          <w:p w:rsidR="002D4381" w:rsidRPr="00DE2FEB" w:rsidRDefault="002D4381"/>
        </w:tc>
        <w:tc>
          <w:tcPr>
            <w:tcW w:w="1135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</w:tr>
      <w:tr w:rsidR="002D4381" w:rsidRPr="0059121E" w:rsidTr="0059121E">
        <w:trPr>
          <w:trHeight w:hRule="exact" w:val="541"/>
        </w:trPr>
        <w:tc>
          <w:tcPr>
            <w:tcW w:w="143" w:type="dxa"/>
          </w:tcPr>
          <w:p w:rsidR="002D4381" w:rsidRPr="00DE2FEB" w:rsidRDefault="002D4381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2D4381" w:rsidRPr="00DE2FEB" w:rsidRDefault="002D4381"/>
        </w:tc>
        <w:tc>
          <w:tcPr>
            <w:tcW w:w="426" w:type="dxa"/>
          </w:tcPr>
          <w:p w:rsidR="002D4381" w:rsidRPr="00DE2FEB" w:rsidRDefault="002D4381"/>
        </w:tc>
        <w:tc>
          <w:tcPr>
            <w:tcW w:w="1135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</w:tr>
      <w:tr w:rsidR="002D4381">
        <w:trPr>
          <w:trHeight w:hRule="exact" w:val="277"/>
        </w:trPr>
        <w:tc>
          <w:tcPr>
            <w:tcW w:w="143" w:type="dxa"/>
          </w:tcPr>
          <w:p w:rsidR="002D4381" w:rsidRPr="00DE2FEB" w:rsidRDefault="002D4381"/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2D4381"/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2D4381" w:rsidRPr="0059121E" w:rsidTr="0059121E">
        <w:trPr>
          <w:trHeight w:hRule="exact" w:val="408"/>
        </w:trPr>
        <w:tc>
          <w:tcPr>
            <w:tcW w:w="143" w:type="dxa"/>
          </w:tcPr>
          <w:p w:rsidR="002D4381" w:rsidRDefault="002D4381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2D4381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2D4381"/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2019-2020 учебном году на заседании</w:t>
            </w:r>
          </w:p>
        </w:tc>
      </w:tr>
      <w:tr w:rsidR="002D4381">
        <w:trPr>
          <w:trHeight w:hRule="exact" w:val="138"/>
        </w:trPr>
        <w:tc>
          <w:tcPr>
            <w:tcW w:w="143" w:type="dxa"/>
          </w:tcPr>
          <w:p w:rsidR="002D4381" w:rsidRPr="00DE2FEB" w:rsidRDefault="002D4381"/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2D4381">
            <w:pPr>
              <w:spacing w:after="0" w:line="240" w:lineRule="auto"/>
              <w:rPr>
                <w:sz w:val="24"/>
                <w:szCs w:val="24"/>
              </w:rPr>
            </w:pPr>
          </w:p>
          <w:p w:rsidR="002D4381" w:rsidRDefault="00DE2F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2D4381"/>
        </w:tc>
      </w:tr>
      <w:tr w:rsidR="002D4381">
        <w:trPr>
          <w:trHeight w:hRule="exact" w:val="138"/>
        </w:trPr>
        <w:tc>
          <w:tcPr>
            <w:tcW w:w="143" w:type="dxa"/>
          </w:tcPr>
          <w:p w:rsidR="002D4381" w:rsidRDefault="002D4381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2D4381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2D4381"/>
        </w:tc>
      </w:tr>
      <w:tr w:rsidR="002D4381">
        <w:trPr>
          <w:trHeight w:hRule="exact" w:val="277"/>
        </w:trPr>
        <w:tc>
          <w:tcPr>
            <w:tcW w:w="143" w:type="dxa"/>
          </w:tcPr>
          <w:p w:rsidR="002D4381" w:rsidRDefault="002D4381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2D4381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2D4381">
        <w:trPr>
          <w:trHeight w:hRule="exact" w:val="138"/>
        </w:trPr>
        <w:tc>
          <w:tcPr>
            <w:tcW w:w="143" w:type="dxa"/>
          </w:tcPr>
          <w:p w:rsidR="002D4381" w:rsidRDefault="002D4381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2D4381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2D4381"/>
        </w:tc>
        <w:tc>
          <w:tcPr>
            <w:tcW w:w="426" w:type="dxa"/>
          </w:tcPr>
          <w:p w:rsidR="002D4381" w:rsidRDefault="002D4381"/>
        </w:tc>
        <w:tc>
          <w:tcPr>
            <w:tcW w:w="1135" w:type="dxa"/>
          </w:tcPr>
          <w:p w:rsidR="002D4381" w:rsidRDefault="002D4381"/>
        </w:tc>
        <w:tc>
          <w:tcPr>
            <w:tcW w:w="993" w:type="dxa"/>
          </w:tcPr>
          <w:p w:rsidR="002D4381" w:rsidRDefault="002D4381"/>
        </w:tc>
      </w:tr>
      <w:tr w:rsidR="002D4381">
        <w:trPr>
          <w:trHeight w:hRule="exact" w:val="277"/>
        </w:trPr>
        <w:tc>
          <w:tcPr>
            <w:tcW w:w="143" w:type="dxa"/>
          </w:tcPr>
          <w:p w:rsidR="002D4381" w:rsidRDefault="002D4381"/>
        </w:tc>
        <w:tc>
          <w:tcPr>
            <w:tcW w:w="993" w:type="dxa"/>
          </w:tcPr>
          <w:p w:rsidR="002D4381" w:rsidRDefault="002D4381"/>
        </w:tc>
        <w:tc>
          <w:tcPr>
            <w:tcW w:w="993" w:type="dxa"/>
          </w:tcPr>
          <w:p w:rsidR="002D4381" w:rsidRDefault="002D4381"/>
        </w:tc>
        <w:tc>
          <w:tcPr>
            <w:tcW w:w="143" w:type="dxa"/>
          </w:tcPr>
          <w:p w:rsidR="002D4381" w:rsidRDefault="002D4381"/>
        </w:tc>
        <w:tc>
          <w:tcPr>
            <w:tcW w:w="710" w:type="dxa"/>
          </w:tcPr>
          <w:p w:rsidR="002D4381" w:rsidRDefault="002D4381"/>
        </w:tc>
        <w:tc>
          <w:tcPr>
            <w:tcW w:w="143" w:type="dxa"/>
          </w:tcPr>
          <w:p w:rsidR="002D4381" w:rsidRDefault="002D4381"/>
        </w:tc>
        <w:tc>
          <w:tcPr>
            <w:tcW w:w="852" w:type="dxa"/>
          </w:tcPr>
          <w:p w:rsidR="002D4381" w:rsidRDefault="002D4381"/>
        </w:tc>
        <w:tc>
          <w:tcPr>
            <w:tcW w:w="852" w:type="dxa"/>
          </w:tcPr>
          <w:p w:rsidR="002D4381" w:rsidRDefault="002D4381"/>
        </w:tc>
        <w:tc>
          <w:tcPr>
            <w:tcW w:w="3403" w:type="dxa"/>
          </w:tcPr>
          <w:p w:rsidR="002D4381" w:rsidRDefault="002D4381"/>
        </w:tc>
        <w:tc>
          <w:tcPr>
            <w:tcW w:w="426" w:type="dxa"/>
          </w:tcPr>
          <w:p w:rsidR="002D4381" w:rsidRDefault="002D4381"/>
        </w:tc>
        <w:tc>
          <w:tcPr>
            <w:tcW w:w="1135" w:type="dxa"/>
          </w:tcPr>
          <w:p w:rsidR="002D4381" w:rsidRDefault="002D4381"/>
        </w:tc>
        <w:tc>
          <w:tcPr>
            <w:tcW w:w="993" w:type="dxa"/>
          </w:tcPr>
          <w:p w:rsidR="002D4381" w:rsidRDefault="002D4381"/>
        </w:tc>
      </w:tr>
      <w:tr w:rsidR="002D4381" w:rsidRPr="0059121E">
        <w:trPr>
          <w:trHeight w:hRule="exact" w:val="555"/>
        </w:trPr>
        <w:tc>
          <w:tcPr>
            <w:tcW w:w="143" w:type="dxa"/>
          </w:tcPr>
          <w:p w:rsidR="002D4381" w:rsidRDefault="002D4381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2D4381" w:rsidRPr="0059121E">
        <w:trPr>
          <w:trHeight w:hRule="exact" w:val="138"/>
        </w:trPr>
        <w:tc>
          <w:tcPr>
            <w:tcW w:w="143" w:type="dxa"/>
          </w:tcPr>
          <w:p w:rsidR="002D4381" w:rsidRPr="00DE2FEB" w:rsidRDefault="002D4381"/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д.соц.н., к.ю.н., профессор, Федоренко Н.В. _________________</w:t>
            </w:r>
          </w:p>
        </w:tc>
      </w:tr>
      <w:tr w:rsidR="002D4381" w:rsidRPr="0059121E">
        <w:trPr>
          <w:trHeight w:hRule="exact" w:val="138"/>
        </w:trPr>
        <w:tc>
          <w:tcPr>
            <w:tcW w:w="143" w:type="dxa"/>
          </w:tcPr>
          <w:p w:rsidR="002D4381" w:rsidRPr="00DE2FEB" w:rsidRDefault="002D4381"/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2D4381"/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2D4381"/>
        </w:tc>
      </w:tr>
      <w:tr w:rsidR="002D4381" w:rsidRPr="0059121E">
        <w:trPr>
          <w:trHeight w:hRule="exact" w:val="416"/>
        </w:trPr>
        <w:tc>
          <w:tcPr>
            <w:tcW w:w="143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  <w:tc>
          <w:tcPr>
            <w:tcW w:w="143" w:type="dxa"/>
          </w:tcPr>
          <w:p w:rsidR="002D4381" w:rsidRPr="00DE2FEB" w:rsidRDefault="002D4381"/>
        </w:tc>
        <w:tc>
          <w:tcPr>
            <w:tcW w:w="710" w:type="dxa"/>
          </w:tcPr>
          <w:p w:rsidR="002D4381" w:rsidRPr="00DE2FEB" w:rsidRDefault="002D4381"/>
        </w:tc>
        <w:tc>
          <w:tcPr>
            <w:tcW w:w="143" w:type="dxa"/>
          </w:tcPr>
          <w:p w:rsidR="002D4381" w:rsidRPr="00DE2FEB" w:rsidRDefault="002D4381"/>
        </w:tc>
        <w:tc>
          <w:tcPr>
            <w:tcW w:w="852" w:type="dxa"/>
          </w:tcPr>
          <w:p w:rsidR="002D4381" w:rsidRPr="00DE2FEB" w:rsidRDefault="002D4381"/>
        </w:tc>
        <w:tc>
          <w:tcPr>
            <w:tcW w:w="852" w:type="dxa"/>
          </w:tcPr>
          <w:p w:rsidR="002D4381" w:rsidRPr="00DE2FEB" w:rsidRDefault="002D4381"/>
        </w:tc>
        <w:tc>
          <w:tcPr>
            <w:tcW w:w="3403" w:type="dxa"/>
          </w:tcPr>
          <w:p w:rsidR="002D4381" w:rsidRPr="00DE2FEB" w:rsidRDefault="002D4381"/>
        </w:tc>
        <w:tc>
          <w:tcPr>
            <w:tcW w:w="426" w:type="dxa"/>
          </w:tcPr>
          <w:p w:rsidR="002D4381" w:rsidRPr="00DE2FEB" w:rsidRDefault="002D4381"/>
        </w:tc>
        <w:tc>
          <w:tcPr>
            <w:tcW w:w="1135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</w:tr>
      <w:tr w:rsidR="002D4381" w:rsidRPr="0059121E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D4381" w:rsidRPr="00DE2FEB" w:rsidRDefault="002D4381"/>
        </w:tc>
      </w:tr>
      <w:tr w:rsidR="002D4381" w:rsidRPr="0059121E">
        <w:trPr>
          <w:trHeight w:hRule="exact" w:val="13"/>
        </w:trPr>
        <w:tc>
          <w:tcPr>
            <w:tcW w:w="143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  <w:tc>
          <w:tcPr>
            <w:tcW w:w="143" w:type="dxa"/>
          </w:tcPr>
          <w:p w:rsidR="002D4381" w:rsidRPr="00DE2FEB" w:rsidRDefault="002D4381"/>
        </w:tc>
        <w:tc>
          <w:tcPr>
            <w:tcW w:w="710" w:type="dxa"/>
          </w:tcPr>
          <w:p w:rsidR="002D4381" w:rsidRPr="00DE2FEB" w:rsidRDefault="002D4381"/>
        </w:tc>
        <w:tc>
          <w:tcPr>
            <w:tcW w:w="143" w:type="dxa"/>
          </w:tcPr>
          <w:p w:rsidR="002D4381" w:rsidRPr="00DE2FEB" w:rsidRDefault="002D4381"/>
        </w:tc>
        <w:tc>
          <w:tcPr>
            <w:tcW w:w="852" w:type="dxa"/>
          </w:tcPr>
          <w:p w:rsidR="002D4381" w:rsidRPr="00DE2FEB" w:rsidRDefault="002D4381"/>
        </w:tc>
        <w:tc>
          <w:tcPr>
            <w:tcW w:w="852" w:type="dxa"/>
          </w:tcPr>
          <w:p w:rsidR="002D4381" w:rsidRPr="00DE2FEB" w:rsidRDefault="002D4381"/>
        </w:tc>
        <w:tc>
          <w:tcPr>
            <w:tcW w:w="3403" w:type="dxa"/>
          </w:tcPr>
          <w:p w:rsidR="002D4381" w:rsidRPr="00DE2FEB" w:rsidRDefault="002D4381"/>
        </w:tc>
        <w:tc>
          <w:tcPr>
            <w:tcW w:w="426" w:type="dxa"/>
          </w:tcPr>
          <w:p w:rsidR="002D4381" w:rsidRPr="00DE2FEB" w:rsidRDefault="002D4381"/>
        </w:tc>
        <w:tc>
          <w:tcPr>
            <w:tcW w:w="1135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</w:tr>
      <w:tr w:rsidR="002D4381" w:rsidRPr="0059121E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D4381" w:rsidRPr="00DE2FEB" w:rsidRDefault="002D4381"/>
        </w:tc>
      </w:tr>
      <w:tr w:rsidR="002D4381" w:rsidRPr="0059121E">
        <w:trPr>
          <w:trHeight w:hRule="exact" w:val="96"/>
        </w:trPr>
        <w:tc>
          <w:tcPr>
            <w:tcW w:w="143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  <w:tc>
          <w:tcPr>
            <w:tcW w:w="143" w:type="dxa"/>
          </w:tcPr>
          <w:p w:rsidR="002D4381" w:rsidRPr="00DE2FEB" w:rsidRDefault="002D4381"/>
        </w:tc>
        <w:tc>
          <w:tcPr>
            <w:tcW w:w="710" w:type="dxa"/>
          </w:tcPr>
          <w:p w:rsidR="002D4381" w:rsidRPr="00DE2FEB" w:rsidRDefault="002D4381"/>
        </w:tc>
        <w:tc>
          <w:tcPr>
            <w:tcW w:w="143" w:type="dxa"/>
          </w:tcPr>
          <w:p w:rsidR="002D4381" w:rsidRPr="00DE2FEB" w:rsidRDefault="002D4381"/>
        </w:tc>
        <w:tc>
          <w:tcPr>
            <w:tcW w:w="852" w:type="dxa"/>
          </w:tcPr>
          <w:p w:rsidR="002D4381" w:rsidRPr="00DE2FEB" w:rsidRDefault="002D4381"/>
        </w:tc>
        <w:tc>
          <w:tcPr>
            <w:tcW w:w="852" w:type="dxa"/>
          </w:tcPr>
          <w:p w:rsidR="002D4381" w:rsidRPr="00DE2FEB" w:rsidRDefault="002D4381"/>
        </w:tc>
        <w:tc>
          <w:tcPr>
            <w:tcW w:w="3403" w:type="dxa"/>
          </w:tcPr>
          <w:p w:rsidR="002D4381" w:rsidRPr="00DE2FEB" w:rsidRDefault="002D4381"/>
        </w:tc>
        <w:tc>
          <w:tcPr>
            <w:tcW w:w="426" w:type="dxa"/>
          </w:tcPr>
          <w:p w:rsidR="002D4381" w:rsidRPr="00DE2FEB" w:rsidRDefault="002D4381"/>
        </w:tc>
        <w:tc>
          <w:tcPr>
            <w:tcW w:w="1135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</w:tr>
      <w:tr w:rsidR="002D4381" w:rsidRPr="0059121E">
        <w:trPr>
          <w:trHeight w:hRule="exact" w:val="478"/>
        </w:trPr>
        <w:tc>
          <w:tcPr>
            <w:tcW w:w="143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  <w:tc>
          <w:tcPr>
            <w:tcW w:w="143" w:type="dxa"/>
          </w:tcPr>
          <w:p w:rsidR="002D4381" w:rsidRPr="00DE2FEB" w:rsidRDefault="002D4381"/>
        </w:tc>
        <w:tc>
          <w:tcPr>
            <w:tcW w:w="710" w:type="dxa"/>
          </w:tcPr>
          <w:p w:rsidR="002D4381" w:rsidRPr="00DE2FEB" w:rsidRDefault="002D4381"/>
        </w:tc>
        <w:tc>
          <w:tcPr>
            <w:tcW w:w="143" w:type="dxa"/>
          </w:tcPr>
          <w:p w:rsidR="002D4381" w:rsidRPr="00DE2FEB" w:rsidRDefault="002D438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</w:tr>
      <w:tr w:rsidR="002D4381" w:rsidRPr="0059121E">
        <w:trPr>
          <w:trHeight w:hRule="exact" w:val="138"/>
        </w:trPr>
        <w:tc>
          <w:tcPr>
            <w:tcW w:w="143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  <w:tc>
          <w:tcPr>
            <w:tcW w:w="143" w:type="dxa"/>
          </w:tcPr>
          <w:p w:rsidR="002D4381" w:rsidRPr="00DE2FEB" w:rsidRDefault="002D4381"/>
        </w:tc>
        <w:tc>
          <w:tcPr>
            <w:tcW w:w="710" w:type="dxa"/>
          </w:tcPr>
          <w:p w:rsidR="002D4381" w:rsidRPr="00DE2FEB" w:rsidRDefault="002D4381"/>
        </w:tc>
        <w:tc>
          <w:tcPr>
            <w:tcW w:w="143" w:type="dxa"/>
          </w:tcPr>
          <w:p w:rsidR="002D4381" w:rsidRPr="00DE2FEB" w:rsidRDefault="002D4381"/>
        </w:tc>
        <w:tc>
          <w:tcPr>
            <w:tcW w:w="852" w:type="dxa"/>
          </w:tcPr>
          <w:p w:rsidR="002D4381" w:rsidRPr="00DE2FEB" w:rsidRDefault="002D4381"/>
        </w:tc>
        <w:tc>
          <w:tcPr>
            <w:tcW w:w="852" w:type="dxa"/>
          </w:tcPr>
          <w:p w:rsidR="002D4381" w:rsidRPr="00DE2FEB" w:rsidRDefault="002D4381"/>
        </w:tc>
        <w:tc>
          <w:tcPr>
            <w:tcW w:w="3403" w:type="dxa"/>
          </w:tcPr>
          <w:p w:rsidR="002D4381" w:rsidRPr="00DE2FEB" w:rsidRDefault="002D4381"/>
        </w:tc>
        <w:tc>
          <w:tcPr>
            <w:tcW w:w="426" w:type="dxa"/>
          </w:tcPr>
          <w:p w:rsidR="002D4381" w:rsidRPr="00DE2FEB" w:rsidRDefault="002D4381"/>
        </w:tc>
        <w:tc>
          <w:tcPr>
            <w:tcW w:w="1135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</w:tr>
      <w:tr w:rsidR="002D4381" w:rsidRPr="0059121E">
        <w:trPr>
          <w:trHeight w:hRule="exact" w:val="694"/>
        </w:trPr>
        <w:tc>
          <w:tcPr>
            <w:tcW w:w="143" w:type="dxa"/>
          </w:tcPr>
          <w:p w:rsidR="002D4381" w:rsidRPr="00DE2FEB" w:rsidRDefault="002D4381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2D4381" w:rsidRPr="00DE2FEB" w:rsidRDefault="002D4381"/>
        </w:tc>
        <w:tc>
          <w:tcPr>
            <w:tcW w:w="426" w:type="dxa"/>
          </w:tcPr>
          <w:p w:rsidR="002D4381" w:rsidRPr="00DE2FEB" w:rsidRDefault="002D4381"/>
        </w:tc>
        <w:tc>
          <w:tcPr>
            <w:tcW w:w="1135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</w:tr>
      <w:tr w:rsidR="002D4381" w:rsidRPr="0059121E" w:rsidTr="0059121E">
        <w:trPr>
          <w:trHeight w:hRule="exact" w:val="469"/>
        </w:trPr>
        <w:tc>
          <w:tcPr>
            <w:tcW w:w="143" w:type="dxa"/>
          </w:tcPr>
          <w:p w:rsidR="002D4381" w:rsidRPr="00DE2FEB" w:rsidRDefault="002D4381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2020-2021 учебном году на заседании</w:t>
            </w:r>
          </w:p>
        </w:tc>
      </w:tr>
      <w:tr w:rsidR="002D4381">
        <w:trPr>
          <w:trHeight w:hRule="exact" w:val="277"/>
        </w:trPr>
        <w:tc>
          <w:tcPr>
            <w:tcW w:w="143" w:type="dxa"/>
          </w:tcPr>
          <w:p w:rsidR="002D4381" w:rsidRPr="00DE2FEB" w:rsidRDefault="002D4381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2D4381">
            <w:pPr>
              <w:spacing w:after="0" w:line="240" w:lineRule="auto"/>
              <w:rPr>
                <w:sz w:val="24"/>
                <w:szCs w:val="24"/>
              </w:rPr>
            </w:pPr>
          </w:p>
          <w:p w:rsidR="002D4381" w:rsidRDefault="00DE2F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2D4381"/>
        </w:tc>
      </w:tr>
      <w:tr w:rsidR="002D4381">
        <w:trPr>
          <w:trHeight w:hRule="exact" w:val="277"/>
        </w:trPr>
        <w:tc>
          <w:tcPr>
            <w:tcW w:w="143" w:type="dxa"/>
          </w:tcPr>
          <w:p w:rsidR="002D4381" w:rsidRDefault="002D4381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2D4381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2D4381">
        <w:trPr>
          <w:trHeight w:hRule="exact" w:val="138"/>
        </w:trPr>
        <w:tc>
          <w:tcPr>
            <w:tcW w:w="143" w:type="dxa"/>
          </w:tcPr>
          <w:p w:rsidR="002D4381" w:rsidRDefault="002D4381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2D4381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2D4381"/>
        </w:tc>
        <w:tc>
          <w:tcPr>
            <w:tcW w:w="426" w:type="dxa"/>
          </w:tcPr>
          <w:p w:rsidR="002D4381" w:rsidRDefault="002D4381"/>
        </w:tc>
        <w:tc>
          <w:tcPr>
            <w:tcW w:w="1135" w:type="dxa"/>
          </w:tcPr>
          <w:p w:rsidR="002D4381" w:rsidRDefault="002D4381"/>
        </w:tc>
        <w:tc>
          <w:tcPr>
            <w:tcW w:w="993" w:type="dxa"/>
          </w:tcPr>
          <w:p w:rsidR="002D4381" w:rsidRDefault="002D4381"/>
        </w:tc>
      </w:tr>
      <w:tr w:rsidR="002D4381" w:rsidRPr="0059121E">
        <w:trPr>
          <w:trHeight w:hRule="exact" w:val="416"/>
        </w:trPr>
        <w:tc>
          <w:tcPr>
            <w:tcW w:w="143" w:type="dxa"/>
          </w:tcPr>
          <w:p w:rsidR="002D4381" w:rsidRDefault="002D4381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2D4381" w:rsidRPr="0059121E">
        <w:trPr>
          <w:trHeight w:hRule="exact" w:val="277"/>
        </w:trPr>
        <w:tc>
          <w:tcPr>
            <w:tcW w:w="143" w:type="dxa"/>
          </w:tcPr>
          <w:p w:rsidR="002D4381" w:rsidRPr="00DE2FEB" w:rsidRDefault="002D4381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д.соц.н., к.ю.н., профессор, Федоренко Н.В. _________________</w:t>
            </w:r>
          </w:p>
        </w:tc>
      </w:tr>
      <w:tr w:rsidR="002D4381" w:rsidRPr="0059121E">
        <w:trPr>
          <w:trHeight w:hRule="exact" w:val="166"/>
        </w:trPr>
        <w:tc>
          <w:tcPr>
            <w:tcW w:w="143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  <w:tc>
          <w:tcPr>
            <w:tcW w:w="143" w:type="dxa"/>
          </w:tcPr>
          <w:p w:rsidR="002D4381" w:rsidRPr="00DE2FEB" w:rsidRDefault="002D4381"/>
        </w:tc>
        <w:tc>
          <w:tcPr>
            <w:tcW w:w="710" w:type="dxa"/>
          </w:tcPr>
          <w:p w:rsidR="002D4381" w:rsidRPr="00DE2FEB" w:rsidRDefault="002D4381"/>
        </w:tc>
        <w:tc>
          <w:tcPr>
            <w:tcW w:w="143" w:type="dxa"/>
          </w:tcPr>
          <w:p w:rsidR="002D4381" w:rsidRPr="00DE2FEB" w:rsidRDefault="002D4381"/>
        </w:tc>
        <w:tc>
          <w:tcPr>
            <w:tcW w:w="852" w:type="dxa"/>
          </w:tcPr>
          <w:p w:rsidR="002D4381" w:rsidRPr="00DE2FEB" w:rsidRDefault="002D4381"/>
        </w:tc>
        <w:tc>
          <w:tcPr>
            <w:tcW w:w="852" w:type="dxa"/>
          </w:tcPr>
          <w:p w:rsidR="002D4381" w:rsidRPr="00DE2FEB" w:rsidRDefault="002D4381"/>
        </w:tc>
        <w:tc>
          <w:tcPr>
            <w:tcW w:w="3403" w:type="dxa"/>
          </w:tcPr>
          <w:p w:rsidR="002D4381" w:rsidRPr="00DE2FEB" w:rsidRDefault="002D4381"/>
        </w:tc>
        <w:tc>
          <w:tcPr>
            <w:tcW w:w="426" w:type="dxa"/>
          </w:tcPr>
          <w:p w:rsidR="002D4381" w:rsidRPr="00DE2FEB" w:rsidRDefault="002D4381"/>
        </w:tc>
        <w:tc>
          <w:tcPr>
            <w:tcW w:w="1135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</w:tr>
      <w:tr w:rsidR="002D4381" w:rsidRPr="0059121E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D4381" w:rsidRPr="00DE2FEB" w:rsidRDefault="002D4381"/>
        </w:tc>
      </w:tr>
      <w:tr w:rsidR="002D4381" w:rsidRPr="0059121E">
        <w:trPr>
          <w:trHeight w:hRule="exact" w:val="96"/>
        </w:trPr>
        <w:tc>
          <w:tcPr>
            <w:tcW w:w="143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  <w:tc>
          <w:tcPr>
            <w:tcW w:w="143" w:type="dxa"/>
          </w:tcPr>
          <w:p w:rsidR="002D4381" w:rsidRPr="00DE2FEB" w:rsidRDefault="002D4381"/>
        </w:tc>
        <w:tc>
          <w:tcPr>
            <w:tcW w:w="710" w:type="dxa"/>
          </w:tcPr>
          <w:p w:rsidR="002D4381" w:rsidRPr="00DE2FEB" w:rsidRDefault="002D4381"/>
        </w:tc>
        <w:tc>
          <w:tcPr>
            <w:tcW w:w="143" w:type="dxa"/>
          </w:tcPr>
          <w:p w:rsidR="002D4381" w:rsidRPr="00DE2FEB" w:rsidRDefault="002D4381"/>
        </w:tc>
        <w:tc>
          <w:tcPr>
            <w:tcW w:w="852" w:type="dxa"/>
          </w:tcPr>
          <w:p w:rsidR="002D4381" w:rsidRPr="00DE2FEB" w:rsidRDefault="002D4381"/>
        </w:tc>
        <w:tc>
          <w:tcPr>
            <w:tcW w:w="852" w:type="dxa"/>
          </w:tcPr>
          <w:p w:rsidR="002D4381" w:rsidRPr="00DE2FEB" w:rsidRDefault="002D4381"/>
        </w:tc>
        <w:tc>
          <w:tcPr>
            <w:tcW w:w="3403" w:type="dxa"/>
          </w:tcPr>
          <w:p w:rsidR="002D4381" w:rsidRPr="00DE2FEB" w:rsidRDefault="002D4381"/>
        </w:tc>
        <w:tc>
          <w:tcPr>
            <w:tcW w:w="426" w:type="dxa"/>
          </w:tcPr>
          <w:p w:rsidR="002D4381" w:rsidRPr="00DE2FEB" w:rsidRDefault="002D4381"/>
        </w:tc>
        <w:tc>
          <w:tcPr>
            <w:tcW w:w="1135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</w:tr>
      <w:tr w:rsidR="002D4381" w:rsidRPr="0059121E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D4381" w:rsidRPr="00DE2FEB" w:rsidRDefault="002D4381"/>
        </w:tc>
      </w:tr>
      <w:tr w:rsidR="002D4381" w:rsidRPr="0059121E">
        <w:trPr>
          <w:trHeight w:hRule="exact" w:val="124"/>
        </w:trPr>
        <w:tc>
          <w:tcPr>
            <w:tcW w:w="143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  <w:tc>
          <w:tcPr>
            <w:tcW w:w="143" w:type="dxa"/>
          </w:tcPr>
          <w:p w:rsidR="002D4381" w:rsidRPr="00DE2FEB" w:rsidRDefault="002D4381"/>
        </w:tc>
        <w:tc>
          <w:tcPr>
            <w:tcW w:w="710" w:type="dxa"/>
          </w:tcPr>
          <w:p w:rsidR="002D4381" w:rsidRPr="00DE2FEB" w:rsidRDefault="002D4381"/>
        </w:tc>
        <w:tc>
          <w:tcPr>
            <w:tcW w:w="143" w:type="dxa"/>
          </w:tcPr>
          <w:p w:rsidR="002D4381" w:rsidRPr="00DE2FEB" w:rsidRDefault="002D4381"/>
        </w:tc>
        <w:tc>
          <w:tcPr>
            <w:tcW w:w="852" w:type="dxa"/>
          </w:tcPr>
          <w:p w:rsidR="002D4381" w:rsidRPr="00DE2FEB" w:rsidRDefault="002D4381"/>
        </w:tc>
        <w:tc>
          <w:tcPr>
            <w:tcW w:w="852" w:type="dxa"/>
          </w:tcPr>
          <w:p w:rsidR="002D4381" w:rsidRPr="00DE2FEB" w:rsidRDefault="002D4381"/>
        </w:tc>
        <w:tc>
          <w:tcPr>
            <w:tcW w:w="3403" w:type="dxa"/>
          </w:tcPr>
          <w:p w:rsidR="002D4381" w:rsidRPr="00DE2FEB" w:rsidRDefault="002D4381"/>
        </w:tc>
        <w:tc>
          <w:tcPr>
            <w:tcW w:w="426" w:type="dxa"/>
          </w:tcPr>
          <w:p w:rsidR="002D4381" w:rsidRPr="00DE2FEB" w:rsidRDefault="002D4381"/>
        </w:tc>
        <w:tc>
          <w:tcPr>
            <w:tcW w:w="1135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</w:tr>
      <w:tr w:rsidR="002D4381" w:rsidRPr="0059121E">
        <w:trPr>
          <w:trHeight w:hRule="exact" w:val="478"/>
        </w:trPr>
        <w:tc>
          <w:tcPr>
            <w:tcW w:w="143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  <w:tc>
          <w:tcPr>
            <w:tcW w:w="143" w:type="dxa"/>
          </w:tcPr>
          <w:p w:rsidR="002D4381" w:rsidRPr="00DE2FEB" w:rsidRDefault="002D4381"/>
        </w:tc>
        <w:tc>
          <w:tcPr>
            <w:tcW w:w="710" w:type="dxa"/>
          </w:tcPr>
          <w:p w:rsidR="002D4381" w:rsidRPr="00DE2FEB" w:rsidRDefault="002D4381"/>
        </w:tc>
        <w:tc>
          <w:tcPr>
            <w:tcW w:w="143" w:type="dxa"/>
          </w:tcPr>
          <w:p w:rsidR="002D4381" w:rsidRPr="00DE2FEB" w:rsidRDefault="002D438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</w:tr>
      <w:tr w:rsidR="002D4381" w:rsidRPr="0059121E">
        <w:trPr>
          <w:trHeight w:hRule="exact" w:val="694"/>
        </w:trPr>
        <w:tc>
          <w:tcPr>
            <w:tcW w:w="143" w:type="dxa"/>
          </w:tcPr>
          <w:p w:rsidR="002D4381" w:rsidRPr="00DE2FEB" w:rsidRDefault="002D4381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2D4381" w:rsidRPr="00DE2FEB" w:rsidRDefault="002D4381"/>
        </w:tc>
        <w:tc>
          <w:tcPr>
            <w:tcW w:w="426" w:type="dxa"/>
          </w:tcPr>
          <w:p w:rsidR="002D4381" w:rsidRPr="00DE2FEB" w:rsidRDefault="002D4381"/>
        </w:tc>
        <w:tc>
          <w:tcPr>
            <w:tcW w:w="1135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</w:tr>
      <w:tr w:rsidR="002D4381" w:rsidRPr="0059121E">
        <w:trPr>
          <w:trHeight w:hRule="exact" w:val="138"/>
        </w:trPr>
        <w:tc>
          <w:tcPr>
            <w:tcW w:w="143" w:type="dxa"/>
          </w:tcPr>
          <w:p w:rsidR="002D4381" w:rsidRPr="00DE2FEB" w:rsidRDefault="002D4381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2021-2022 учебном году на заседании</w:t>
            </w:r>
          </w:p>
        </w:tc>
      </w:tr>
      <w:tr w:rsidR="002D4381">
        <w:trPr>
          <w:trHeight w:hRule="exact" w:val="277"/>
        </w:trPr>
        <w:tc>
          <w:tcPr>
            <w:tcW w:w="143" w:type="dxa"/>
          </w:tcPr>
          <w:p w:rsidR="002D4381" w:rsidRPr="00DE2FEB" w:rsidRDefault="002D4381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2D4381">
            <w:pPr>
              <w:spacing w:after="0" w:line="240" w:lineRule="auto"/>
              <w:rPr>
                <w:sz w:val="24"/>
                <w:szCs w:val="24"/>
              </w:rPr>
            </w:pPr>
          </w:p>
          <w:p w:rsidR="002D4381" w:rsidRDefault="00DE2F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2D4381"/>
        </w:tc>
      </w:tr>
      <w:tr w:rsidR="002D4381">
        <w:trPr>
          <w:trHeight w:hRule="exact" w:val="277"/>
        </w:trPr>
        <w:tc>
          <w:tcPr>
            <w:tcW w:w="143" w:type="dxa"/>
          </w:tcPr>
          <w:p w:rsidR="002D4381" w:rsidRDefault="002D4381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2D4381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2D4381">
        <w:trPr>
          <w:trHeight w:hRule="exact" w:val="138"/>
        </w:trPr>
        <w:tc>
          <w:tcPr>
            <w:tcW w:w="143" w:type="dxa"/>
          </w:tcPr>
          <w:p w:rsidR="002D4381" w:rsidRDefault="002D4381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2D4381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2D4381"/>
        </w:tc>
        <w:tc>
          <w:tcPr>
            <w:tcW w:w="426" w:type="dxa"/>
          </w:tcPr>
          <w:p w:rsidR="002D4381" w:rsidRDefault="002D4381"/>
        </w:tc>
        <w:tc>
          <w:tcPr>
            <w:tcW w:w="1135" w:type="dxa"/>
          </w:tcPr>
          <w:p w:rsidR="002D4381" w:rsidRDefault="002D4381"/>
        </w:tc>
        <w:tc>
          <w:tcPr>
            <w:tcW w:w="993" w:type="dxa"/>
          </w:tcPr>
          <w:p w:rsidR="002D4381" w:rsidRDefault="002D4381"/>
        </w:tc>
      </w:tr>
      <w:tr w:rsidR="002D4381" w:rsidRPr="0059121E">
        <w:trPr>
          <w:trHeight w:hRule="exact" w:val="416"/>
        </w:trPr>
        <w:tc>
          <w:tcPr>
            <w:tcW w:w="143" w:type="dxa"/>
          </w:tcPr>
          <w:p w:rsidR="002D4381" w:rsidRDefault="002D4381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2D4381" w:rsidRPr="0059121E">
        <w:trPr>
          <w:trHeight w:hRule="exact" w:val="277"/>
        </w:trPr>
        <w:tc>
          <w:tcPr>
            <w:tcW w:w="143" w:type="dxa"/>
          </w:tcPr>
          <w:p w:rsidR="002D4381" w:rsidRPr="00DE2FEB" w:rsidRDefault="002D4381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д.соц.н., к.ю.н., профессор, Федоренко Н.В. _________________</w:t>
            </w:r>
          </w:p>
        </w:tc>
      </w:tr>
      <w:tr w:rsidR="002D4381" w:rsidRPr="0059121E">
        <w:trPr>
          <w:trHeight w:hRule="exact" w:val="138"/>
        </w:trPr>
        <w:tc>
          <w:tcPr>
            <w:tcW w:w="143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  <w:tc>
          <w:tcPr>
            <w:tcW w:w="143" w:type="dxa"/>
          </w:tcPr>
          <w:p w:rsidR="002D4381" w:rsidRPr="00DE2FEB" w:rsidRDefault="002D4381"/>
        </w:tc>
        <w:tc>
          <w:tcPr>
            <w:tcW w:w="710" w:type="dxa"/>
          </w:tcPr>
          <w:p w:rsidR="002D4381" w:rsidRPr="00DE2FEB" w:rsidRDefault="002D4381"/>
        </w:tc>
        <w:tc>
          <w:tcPr>
            <w:tcW w:w="143" w:type="dxa"/>
          </w:tcPr>
          <w:p w:rsidR="002D4381" w:rsidRPr="00DE2FEB" w:rsidRDefault="002D4381"/>
        </w:tc>
        <w:tc>
          <w:tcPr>
            <w:tcW w:w="852" w:type="dxa"/>
          </w:tcPr>
          <w:p w:rsidR="002D4381" w:rsidRPr="00DE2FEB" w:rsidRDefault="002D4381"/>
        </w:tc>
        <w:tc>
          <w:tcPr>
            <w:tcW w:w="852" w:type="dxa"/>
          </w:tcPr>
          <w:p w:rsidR="002D4381" w:rsidRPr="00DE2FEB" w:rsidRDefault="002D4381"/>
        </w:tc>
        <w:tc>
          <w:tcPr>
            <w:tcW w:w="3403" w:type="dxa"/>
          </w:tcPr>
          <w:p w:rsidR="002D4381" w:rsidRPr="00DE2FEB" w:rsidRDefault="002D4381"/>
        </w:tc>
        <w:tc>
          <w:tcPr>
            <w:tcW w:w="426" w:type="dxa"/>
          </w:tcPr>
          <w:p w:rsidR="002D4381" w:rsidRPr="00DE2FEB" w:rsidRDefault="002D4381"/>
        </w:tc>
        <w:tc>
          <w:tcPr>
            <w:tcW w:w="1135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</w:tr>
      <w:tr w:rsidR="002D4381" w:rsidRPr="0059121E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D4381" w:rsidRPr="00DE2FEB" w:rsidRDefault="002D4381"/>
        </w:tc>
      </w:tr>
      <w:tr w:rsidR="002D4381" w:rsidRPr="0059121E">
        <w:trPr>
          <w:trHeight w:hRule="exact" w:val="13"/>
        </w:trPr>
        <w:tc>
          <w:tcPr>
            <w:tcW w:w="143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  <w:tc>
          <w:tcPr>
            <w:tcW w:w="143" w:type="dxa"/>
          </w:tcPr>
          <w:p w:rsidR="002D4381" w:rsidRPr="00DE2FEB" w:rsidRDefault="002D4381"/>
        </w:tc>
        <w:tc>
          <w:tcPr>
            <w:tcW w:w="710" w:type="dxa"/>
          </w:tcPr>
          <w:p w:rsidR="002D4381" w:rsidRPr="00DE2FEB" w:rsidRDefault="002D4381"/>
        </w:tc>
        <w:tc>
          <w:tcPr>
            <w:tcW w:w="143" w:type="dxa"/>
          </w:tcPr>
          <w:p w:rsidR="002D4381" w:rsidRPr="00DE2FEB" w:rsidRDefault="002D4381"/>
        </w:tc>
        <w:tc>
          <w:tcPr>
            <w:tcW w:w="852" w:type="dxa"/>
          </w:tcPr>
          <w:p w:rsidR="002D4381" w:rsidRPr="00DE2FEB" w:rsidRDefault="002D4381"/>
        </w:tc>
        <w:tc>
          <w:tcPr>
            <w:tcW w:w="852" w:type="dxa"/>
          </w:tcPr>
          <w:p w:rsidR="002D4381" w:rsidRPr="00DE2FEB" w:rsidRDefault="002D4381"/>
        </w:tc>
        <w:tc>
          <w:tcPr>
            <w:tcW w:w="3403" w:type="dxa"/>
          </w:tcPr>
          <w:p w:rsidR="002D4381" w:rsidRPr="00DE2FEB" w:rsidRDefault="002D4381"/>
        </w:tc>
        <w:tc>
          <w:tcPr>
            <w:tcW w:w="426" w:type="dxa"/>
          </w:tcPr>
          <w:p w:rsidR="002D4381" w:rsidRPr="00DE2FEB" w:rsidRDefault="002D4381"/>
        </w:tc>
        <w:tc>
          <w:tcPr>
            <w:tcW w:w="1135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</w:tr>
      <w:tr w:rsidR="002D4381" w:rsidRPr="0059121E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D4381" w:rsidRPr="00DE2FEB" w:rsidRDefault="002D4381"/>
        </w:tc>
      </w:tr>
      <w:tr w:rsidR="002D4381" w:rsidRPr="0059121E">
        <w:trPr>
          <w:trHeight w:hRule="exact" w:val="96"/>
        </w:trPr>
        <w:tc>
          <w:tcPr>
            <w:tcW w:w="143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  <w:tc>
          <w:tcPr>
            <w:tcW w:w="143" w:type="dxa"/>
          </w:tcPr>
          <w:p w:rsidR="002D4381" w:rsidRPr="00DE2FEB" w:rsidRDefault="002D4381"/>
        </w:tc>
        <w:tc>
          <w:tcPr>
            <w:tcW w:w="710" w:type="dxa"/>
          </w:tcPr>
          <w:p w:rsidR="002D4381" w:rsidRPr="00DE2FEB" w:rsidRDefault="002D4381"/>
        </w:tc>
        <w:tc>
          <w:tcPr>
            <w:tcW w:w="143" w:type="dxa"/>
          </w:tcPr>
          <w:p w:rsidR="002D4381" w:rsidRPr="00DE2FEB" w:rsidRDefault="002D4381"/>
        </w:tc>
        <w:tc>
          <w:tcPr>
            <w:tcW w:w="852" w:type="dxa"/>
          </w:tcPr>
          <w:p w:rsidR="002D4381" w:rsidRPr="00DE2FEB" w:rsidRDefault="002D4381"/>
        </w:tc>
        <w:tc>
          <w:tcPr>
            <w:tcW w:w="852" w:type="dxa"/>
          </w:tcPr>
          <w:p w:rsidR="002D4381" w:rsidRPr="00DE2FEB" w:rsidRDefault="002D4381"/>
        </w:tc>
        <w:tc>
          <w:tcPr>
            <w:tcW w:w="3403" w:type="dxa"/>
          </w:tcPr>
          <w:p w:rsidR="002D4381" w:rsidRPr="00DE2FEB" w:rsidRDefault="002D4381"/>
        </w:tc>
        <w:tc>
          <w:tcPr>
            <w:tcW w:w="426" w:type="dxa"/>
          </w:tcPr>
          <w:p w:rsidR="002D4381" w:rsidRPr="00DE2FEB" w:rsidRDefault="002D4381"/>
        </w:tc>
        <w:tc>
          <w:tcPr>
            <w:tcW w:w="1135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</w:tr>
      <w:tr w:rsidR="002D4381" w:rsidRPr="0059121E">
        <w:trPr>
          <w:trHeight w:hRule="exact" w:val="478"/>
        </w:trPr>
        <w:tc>
          <w:tcPr>
            <w:tcW w:w="143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  <w:tc>
          <w:tcPr>
            <w:tcW w:w="143" w:type="dxa"/>
          </w:tcPr>
          <w:p w:rsidR="002D4381" w:rsidRPr="00DE2FEB" w:rsidRDefault="002D4381"/>
        </w:tc>
        <w:tc>
          <w:tcPr>
            <w:tcW w:w="710" w:type="dxa"/>
          </w:tcPr>
          <w:p w:rsidR="002D4381" w:rsidRPr="00DE2FEB" w:rsidRDefault="002D4381"/>
        </w:tc>
        <w:tc>
          <w:tcPr>
            <w:tcW w:w="143" w:type="dxa"/>
          </w:tcPr>
          <w:p w:rsidR="002D4381" w:rsidRPr="00DE2FEB" w:rsidRDefault="002D438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</w:tr>
      <w:tr w:rsidR="002D4381" w:rsidRPr="0059121E">
        <w:trPr>
          <w:trHeight w:hRule="exact" w:val="833"/>
        </w:trPr>
        <w:tc>
          <w:tcPr>
            <w:tcW w:w="143" w:type="dxa"/>
          </w:tcPr>
          <w:p w:rsidR="002D4381" w:rsidRPr="00DE2FEB" w:rsidRDefault="002D4381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2D4381" w:rsidRPr="00DE2FEB" w:rsidRDefault="002D4381"/>
        </w:tc>
        <w:tc>
          <w:tcPr>
            <w:tcW w:w="426" w:type="dxa"/>
          </w:tcPr>
          <w:p w:rsidR="002D4381" w:rsidRPr="00DE2FEB" w:rsidRDefault="002D4381"/>
        </w:tc>
        <w:tc>
          <w:tcPr>
            <w:tcW w:w="1135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</w:tr>
      <w:tr w:rsidR="002D4381" w:rsidRPr="0059121E" w:rsidTr="0059121E">
        <w:trPr>
          <w:trHeight w:hRule="exact" w:val="422"/>
        </w:trPr>
        <w:tc>
          <w:tcPr>
            <w:tcW w:w="143" w:type="dxa"/>
          </w:tcPr>
          <w:p w:rsidR="002D4381" w:rsidRPr="00DE2FEB" w:rsidRDefault="002D4381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2022-2023 учебном году на заседании</w:t>
            </w:r>
          </w:p>
        </w:tc>
      </w:tr>
      <w:tr w:rsidR="002D4381">
        <w:trPr>
          <w:trHeight w:hRule="exact" w:val="277"/>
        </w:trPr>
        <w:tc>
          <w:tcPr>
            <w:tcW w:w="143" w:type="dxa"/>
          </w:tcPr>
          <w:p w:rsidR="002D4381" w:rsidRPr="00DE2FEB" w:rsidRDefault="002D4381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2D4381">
            <w:pPr>
              <w:spacing w:after="0" w:line="240" w:lineRule="auto"/>
              <w:rPr>
                <w:sz w:val="24"/>
                <w:szCs w:val="24"/>
              </w:rPr>
            </w:pPr>
          </w:p>
          <w:p w:rsidR="002D4381" w:rsidRDefault="00DE2F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2D4381"/>
        </w:tc>
      </w:tr>
      <w:tr w:rsidR="002D4381">
        <w:trPr>
          <w:trHeight w:hRule="exact" w:val="277"/>
        </w:trPr>
        <w:tc>
          <w:tcPr>
            <w:tcW w:w="143" w:type="dxa"/>
          </w:tcPr>
          <w:p w:rsidR="002D4381" w:rsidRDefault="002D4381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2D4381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2D4381">
        <w:trPr>
          <w:trHeight w:hRule="exact" w:val="138"/>
        </w:trPr>
        <w:tc>
          <w:tcPr>
            <w:tcW w:w="143" w:type="dxa"/>
          </w:tcPr>
          <w:p w:rsidR="002D4381" w:rsidRDefault="002D4381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2D4381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2D4381"/>
        </w:tc>
        <w:tc>
          <w:tcPr>
            <w:tcW w:w="426" w:type="dxa"/>
          </w:tcPr>
          <w:p w:rsidR="002D4381" w:rsidRDefault="002D4381"/>
        </w:tc>
        <w:tc>
          <w:tcPr>
            <w:tcW w:w="1135" w:type="dxa"/>
          </w:tcPr>
          <w:p w:rsidR="002D4381" w:rsidRDefault="002D4381"/>
        </w:tc>
        <w:tc>
          <w:tcPr>
            <w:tcW w:w="993" w:type="dxa"/>
          </w:tcPr>
          <w:p w:rsidR="002D4381" w:rsidRDefault="002D4381"/>
        </w:tc>
      </w:tr>
      <w:tr w:rsidR="002D4381">
        <w:trPr>
          <w:trHeight w:hRule="exact" w:val="138"/>
        </w:trPr>
        <w:tc>
          <w:tcPr>
            <w:tcW w:w="143" w:type="dxa"/>
          </w:tcPr>
          <w:p w:rsidR="002D4381" w:rsidRDefault="002D4381"/>
        </w:tc>
        <w:tc>
          <w:tcPr>
            <w:tcW w:w="993" w:type="dxa"/>
          </w:tcPr>
          <w:p w:rsidR="002D4381" w:rsidRDefault="002D4381"/>
        </w:tc>
        <w:tc>
          <w:tcPr>
            <w:tcW w:w="993" w:type="dxa"/>
          </w:tcPr>
          <w:p w:rsidR="002D4381" w:rsidRDefault="002D4381"/>
        </w:tc>
        <w:tc>
          <w:tcPr>
            <w:tcW w:w="143" w:type="dxa"/>
          </w:tcPr>
          <w:p w:rsidR="002D4381" w:rsidRDefault="002D4381"/>
        </w:tc>
        <w:tc>
          <w:tcPr>
            <w:tcW w:w="710" w:type="dxa"/>
          </w:tcPr>
          <w:p w:rsidR="002D4381" w:rsidRDefault="002D4381"/>
        </w:tc>
        <w:tc>
          <w:tcPr>
            <w:tcW w:w="143" w:type="dxa"/>
          </w:tcPr>
          <w:p w:rsidR="002D4381" w:rsidRDefault="002D4381"/>
        </w:tc>
        <w:tc>
          <w:tcPr>
            <w:tcW w:w="852" w:type="dxa"/>
          </w:tcPr>
          <w:p w:rsidR="002D4381" w:rsidRDefault="002D4381"/>
        </w:tc>
        <w:tc>
          <w:tcPr>
            <w:tcW w:w="852" w:type="dxa"/>
          </w:tcPr>
          <w:p w:rsidR="002D4381" w:rsidRDefault="002D4381"/>
        </w:tc>
        <w:tc>
          <w:tcPr>
            <w:tcW w:w="3403" w:type="dxa"/>
          </w:tcPr>
          <w:p w:rsidR="002D4381" w:rsidRDefault="002D4381"/>
        </w:tc>
        <w:tc>
          <w:tcPr>
            <w:tcW w:w="426" w:type="dxa"/>
          </w:tcPr>
          <w:p w:rsidR="002D4381" w:rsidRDefault="002D4381"/>
        </w:tc>
        <w:tc>
          <w:tcPr>
            <w:tcW w:w="1135" w:type="dxa"/>
          </w:tcPr>
          <w:p w:rsidR="002D4381" w:rsidRDefault="002D4381"/>
        </w:tc>
        <w:tc>
          <w:tcPr>
            <w:tcW w:w="993" w:type="dxa"/>
          </w:tcPr>
          <w:p w:rsidR="002D4381" w:rsidRDefault="002D4381"/>
        </w:tc>
      </w:tr>
      <w:tr w:rsidR="002D4381" w:rsidRPr="0059121E">
        <w:trPr>
          <w:trHeight w:hRule="exact" w:val="277"/>
        </w:trPr>
        <w:tc>
          <w:tcPr>
            <w:tcW w:w="143" w:type="dxa"/>
          </w:tcPr>
          <w:p w:rsidR="002D4381" w:rsidRDefault="002D4381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2D4381" w:rsidRPr="0059121E">
        <w:trPr>
          <w:trHeight w:hRule="exact" w:val="277"/>
        </w:trPr>
        <w:tc>
          <w:tcPr>
            <w:tcW w:w="143" w:type="dxa"/>
          </w:tcPr>
          <w:p w:rsidR="002D4381" w:rsidRPr="00DE2FEB" w:rsidRDefault="002D4381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д.соц.н., к.ю.н., профессор, Федоренко Н.В. _________________</w:t>
            </w:r>
          </w:p>
        </w:tc>
      </w:tr>
      <w:tr w:rsidR="002D4381" w:rsidRPr="0059121E">
        <w:trPr>
          <w:trHeight w:hRule="exact" w:val="138"/>
        </w:trPr>
        <w:tc>
          <w:tcPr>
            <w:tcW w:w="143" w:type="dxa"/>
          </w:tcPr>
          <w:p w:rsidR="002D4381" w:rsidRPr="00DE2FEB" w:rsidRDefault="002D4381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2D4381"/>
        </w:tc>
      </w:tr>
    </w:tbl>
    <w:p w:rsidR="002D4381" w:rsidRPr="00DE2FEB" w:rsidRDefault="00DE2FEB">
      <w:pPr>
        <w:rPr>
          <w:sz w:val="0"/>
          <w:szCs w:val="0"/>
        </w:rPr>
      </w:pPr>
      <w:r w:rsidRPr="00DE2FEB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85"/>
        <w:gridCol w:w="1756"/>
        <w:gridCol w:w="4779"/>
        <w:gridCol w:w="974"/>
      </w:tblGrid>
      <w:tr w:rsidR="002D438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5104" w:type="dxa"/>
          </w:tcPr>
          <w:p w:rsidR="002D4381" w:rsidRDefault="002D43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D438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D438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 изучения дисциплины:</w:t>
            </w:r>
          </w:p>
        </w:tc>
      </w:tr>
      <w:tr w:rsidR="002D4381" w:rsidRPr="0059121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у студентов устойчивой системы знаний об основах правового регулирования социального обеспечения в РФ;</w:t>
            </w:r>
          </w:p>
        </w:tc>
      </w:tr>
      <w:tr w:rsidR="002D4381" w:rsidRPr="0059121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у студентов четкого представления о месте права социального обеспечения в системе российского права;</w:t>
            </w:r>
          </w:p>
        </w:tc>
      </w:tr>
      <w:tr w:rsidR="002D4381" w:rsidRPr="0059121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достижение понимания студентами системы правовых норм, регулирующих отношения в сфере социального обеспечения, умения их квалифицированного применения в практической деятельности юриста;</w:t>
            </w:r>
          </w:p>
        </w:tc>
      </w:tr>
      <w:tr w:rsidR="002D4381" w:rsidRPr="0059121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у студентов соответствующих общекультурных и профессиональных компетенций;</w:t>
            </w:r>
          </w:p>
        </w:tc>
      </w:tr>
      <w:tr w:rsidR="002D4381" w:rsidRPr="0059121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получение практических навыков эффективного применения норм и приобретенных теоретических знаний к конкретным ситуациям, возникающим в сфере правоотношений по социальному обеспечению.</w:t>
            </w:r>
          </w:p>
        </w:tc>
      </w:tr>
      <w:tr w:rsidR="002D438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 изучения дисциплины:</w:t>
            </w:r>
          </w:p>
        </w:tc>
      </w:tr>
      <w:tr w:rsidR="002D4381" w:rsidRPr="0059121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у студентов представлений о сущности и тенденциях развития законодательства о праве социального обеспечения;получение, совершенствование и углубление знаний в области правового регулирования социального обеспечения в Российской Федерации;</w:t>
            </w:r>
          </w:p>
        </w:tc>
      </w:tr>
      <w:tr w:rsidR="002D4381" w:rsidRPr="0059121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способности обучаемых к научному анализу законодательства о социальном обеспечении;</w:t>
            </w:r>
          </w:p>
        </w:tc>
      </w:tr>
      <w:tr w:rsidR="002D4381" w:rsidRPr="0059121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раскрытие понятия и видов стажа, пенсий, пособий, государственной социальной помощи, социального обслуживания населения;</w:t>
            </w:r>
          </w:p>
        </w:tc>
      </w:tr>
      <w:tr w:rsidR="002D4381" w:rsidRPr="0059121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выявление и анализ наиболее важных правовых проблем, связанных с практикой применения норм права социального обеспечения;</w:t>
            </w:r>
          </w:p>
        </w:tc>
      </w:tr>
      <w:tr w:rsidR="002D4381" w:rsidRPr="0059121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правильное применение норм, установленных в отношении отдельных видов социального обеспечения;формирование навыков применения полученных знаний в практической деятельности;</w:t>
            </w:r>
          </w:p>
        </w:tc>
      </w:tr>
      <w:tr w:rsidR="002D4381" w:rsidRPr="0059121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овладение навыками оказания населению консультационной помощи в сфере социального обеспечения, решения задач по расчету различных видов пенсий и пособий.</w:t>
            </w:r>
          </w:p>
        </w:tc>
      </w:tr>
      <w:tr w:rsidR="002D4381" w:rsidRPr="0059121E">
        <w:trPr>
          <w:trHeight w:hRule="exact" w:val="277"/>
        </w:trPr>
        <w:tc>
          <w:tcPr>
            <w:tcW w:w="766" w:type="dxa"/>
          </w:tcPr>
          <w:p w:rsidR="002D4381" w:rsidRPr="00DE2FEB" w:rsidRDefault="002D4381"/>
        </w:tc>
        <w:tc>
          <w:tcPr>
            <w:tcW w:w="2071" w:type="dxa"/>
          </w:tcPr>
          <w:p w:rsidR="002D4381" w:rsidRPr="00DE2FEB" w:rsidRDefault="002D4381"/>
        </w:tc>
        <w:tc>
          <w:tcPr>
            <w:tcW w:w="1844" w:type="dxa"/>
          </w:tcPr>
          <w:p w:rsidR="002D4381" w:rsidRPr="00DE2FEB" w:rsidRDefault="002D4381"/>
        </w:tc>
        <w:tc>
          <w:tcPr>
            <w:tcW w:w="5104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</w:tr>
      <w:tr w:rsidR="002D4381" w:rsidRPr="0059121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В СТРУКТУРЕ ОБРАЗОВАТЕЛЬНОЙ ПРОГРАММЫ</w:t>
            </w:r>
          </w:p>
        </w:tc>
      </w:tr>
      <w:tr w:rsidR="002D4381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2D4381" w:rsidRPr="0059121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2D4381" w:rsidRPr="0059121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Необходимыми условиями для успешного освоения дисциплины являются навыки,знания и умения, полученные в результате изучения дисциплин:</w:t>
            </w:r>
          </w:p>
        </w:tc>
      </w:tr>
      <w:tr w:rsidR="002D438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государства и права</w:t>
            </w:r>
          </w:p>
        </w:tc>
      </w:tr>
      <w:tr w:rsidR="002D438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Римское право</w:t>
            </w:r>
          </w:p>
        </w:tc>
      </w:tr>
      <w:tr w:rsidR="002D438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Логика</w:t>
            </w:r>
          </w:p>
        </w:tc>
      </w:tr>
      <w:tr w:rsidR="002D4381" w:rsidRPr="0059121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государства и права России</w:t>
            </w:r>
          </w:p>
        </w:tc>
      </w:tr>
      <w:tr w:rsidR="002D4381" w:rsidRPr="0059121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государства и права зарубежных стран</w:t>
            </w:r>
          </w:p>
        </w:tc>
      </w:tr>
      <w:tr w:rsidR="002D438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</w:p>
        </w:tc>
      </w:tr>
      <w:tr w:rsidR="002D438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Трудовое право</w:t>
            </w:r>
          </w:p>
        </w:tc>
      </w:tr>
      <w:tr w:rsidR="002D438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Психологическое обеспечение профессиональной деятельности</w:t>
            </w:r>
          </w:p>
        </w:tc>
      </w:tr>
      <w:tr w:rsidR="002D438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Прокурорский надзор</w:t>
            </w:r>
          </w:p>
        </w:tc>
      </w:tr>
      <w:tr w:rsidR="002D438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</w:p>
        </w:tc>
      </w:tr>
      <w:tr w:rsidR="002D438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 право</w:t>
            </w:r>
          </w:p>
        </w:tc>
      </w:tr>
      <w:tr w:rsidR="002D438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</w:p>
        </w:tc>
      </w:tr>
      <w:tr w:rsidR="002D4381" w:rsidRPr="0059121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2D438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Административный процесс</w:t>
            </w:r>
          </w:p>
        </w:tc>
      </w:tr>
      <w:tr w:rsidR="002D438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Арбитражный процесс</w:t>
            </w:r>
          </w:p>
        </w:tc>
      </w:tr>
      <w:tr w:rsidR="002D438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Административно-процессуальное право</w:t>
            </w:r>
          </w:p>
        </w:tc>
      </w:tr>
      <w:tr w:rsidR="002D438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Криминалистика</w:t>
            </w:r>
          </w:p>
        </w:tc>
      </w:tr>
      <w:tr w:rsidR="002D438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человека</w:t>
            </w:r>
          </w:p>
        </w:tc>
      </w:tr>
      <w:tr w:rsidR="002D438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право</w:t>
            </w:r>
          </w:p>
        </w:tc>
      </w:tr>
      <w:tr w:rsidR="002D438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 правосудие, конституционная ответственность</w:t>
            </w:r>
          </w:p>
        </w:tc>
      </w:tr>
      <w:tr w:rsidR="002D438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Юридическая техника</w:t>
            </w:r>
          </w:p>
        </w:tc>
      </w:tr>
      <w:tr w:rsidR="002D4381" w:rsidRPr="0059121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сдаче и сдача государственного экзамена</w:t>
            </w:r>
          </w:p>
        </w:tc>
      </w:tr>
    </w:tbl>
    <w:p w:rsidR="002D4381" w:rsidRPr="00DE2FEB" w:rsidRDefault="00DE2FEB">
      <w:pPr>
        <w:rPr>
          <w:sz w:val="0"/>
          <w:szCs w:val="0"/>
        </w:rPr>
      </w:pPr>
      <w:r w:rsidRPr="00DE2FEB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"/>
        <w:gridCol w:w="4370"/>
        <w:gridCol w:w="4794"/>
        <w:gridCol w:w="971"/>
      </w:tblGrid>
      <w:tr w:rsidR="002D438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5104" w:type="dxa"/>
          </w:tcPr>
          <w:p w:rsidR="002D4381" w:rsidRDefault="002D43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D4381">
        <w:trPr>
          <w:trHeight w:hRule="exact" w:val="277"/>
        </w:trPr>
        <w:tc>
          <w:tcPr>
            <w:tcW w:w="143" w:type="dxa"/>
          </w:tcPr>
          <w:p w:rsidR="002D4381" w:rsidRDefault="002D4381"/>
        </w:tc>
        <w:tc>
          <w:tcPr>
            <w:tcW w:w="4537" w:type="dxa"/>
          </w:tcPr>
          <w:p w:rsidR="002D4381" w:rsidRDefault="002D4381"/>
        </w:tc>
        <w:tc>
          <w:tcPr>
            <w:tcW w:w="5104" w:type="dxa"/>
          </w:tcPr>
          <w:p w:rsidR="002D4381" w:rsidRDefault="002D4381"/>
        </w:tc>
        <w:tc>
          <w:tcPr>
            <w:tcW w:w="993" w:type="dxa"/>
          </w:tcPr>
          <w:p w:rsidR="002D4381" w:rsidRDefault="002D4381"/>
        </w:tc>
      </w:tr>
      <w:tr w:rsidR="002D4381" w:rsidRPr="0059121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ТРЕБОВАНИЯ К РЕЗУЛЬТАТАМ ОСВОЕНИЯ ДИСЦИПЛИНЫ</w:t>
            </w:r>
          </w:p>
        </w:tc>
      </w:tr>
      <w:tr w:rsidR="002D4381" w:rsidRPr="0059121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ОПК-2:      способностью работать на благо общества и государства</w:t>
            </w:r>
          </w:p>
        </w:tc>
      </w:tr>
      <w:tr w:rsidR="002D438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D4381" w:rsidRPr="0059121E">
        <w:trPr>
          <w:trHeight w:hRule="exact" w:val="277"/>
        </w:trPr>
        <w:tc>
          <w:tcPr>
            <w:tcW w:w="143" w:type="dxa"/>
          </w:tcPr>
          <w:p w:rsidR="002D4381" w:rsidRDefault="002D4381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 социальной  направленности профессии юриста</w:t>
            </w:r>
          </w:p>
        </w:tc>
      </w:tr>
      <w:tr w:rsidR="002D4381" w:rsidRPr="0059121E">
        <w:trPr>
          <w:trHeight w:hRule="exact" w:val="138"/>
        </w:trPr>
        <w:tc>
          <w:tcPr>
            <w:tcW w:w="143" w:type="dxa"/>
          </w:tcPr>
          <w:p w:rsidR="002D4381" w:rsidRPr="00DE2FEB" w:rsidRDefault="002D4381"/>
        </w:tc>
        <w:tc>
          <w:tcPr>
            <w:tcW w:w="4537" w:type="dxa"/>
          </w:tcPr>
          <w:p w:rsidR="002D4381" w:rsidRPr="00DE2FEB" w:rsidRDefault="002D4381"/>
        </w:tc>
        <w:tc>
          <w:tcPr>
            <w:tcW w:w="5104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</w:tr>
      <w:tr w:rsidR="002D438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D4381" w:rsidRPr="0059121E">
        <w:trPr>
          <w:trHeight w:hRule="exact" w:val="277"/>
        </w:trPr>
        <w:tc>
          <w:tcPr>
            <w:tcW w:w="143" w:type="dxa"/>
          </w:tcPr>
          <w:p w:rsidR="002D4381" w:rsidRDefault="002D4381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определить  действия,  направленные  на благо общества, государства</w:t>
            </w:r>
          </w:p>
        </w:tc>
      </w:tr>
      <w:tr w:rsidR="002D4381" w:rsidRPr="0059121E">
        <w:trPr>
          <w:trHeight w:hRule="exact" w:val="138"/>
        </w:trPr>
        <w:tc>
          <w:tcPr>
            <w:tcW w:w="143" w:type="dxa"/>
          </w:tcPr>
          <w:p w:rsidR="002D4381" w:rsidRPr="00DE2FEB" w:rsidRDefault="002D4381"/>
        </w:tc>
        <w:tc>
          <w:tcPr>
            <w:tcW w:w="4537" w:type="dxa"/>
          </w:tcPr>
          <w:p w:rsidR="002D4381" w:rsidRPr="00DE2FEB" w:rsidRDefault="002D4381"/>
        </w:tc>
        <w:tc>
          <w:tcPr>
            <w:tcW w:w="5104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</w:tr>
      <w:tr w:rsidR="002D438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D4381" w:rsidRPr="0059121E">
        <w:trPr>
          <w:trHeight w:hRule="exact" w:val="277"/>
        </w:trPr>
        <w:tc>
          <w:tcPr>
            <w:tcW w:w="143" w:type="dxa"/>
          </w:tcPr>
          <w:p w:rsidR="002D4381" w:rsidRDefault="002D4381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социально-ориентированными  методами  работы  с  населением</w:t>
            </w:r>
          </w:p>
        </w:tc>
      </w:tr>
      <w:tr w:rsidR="002D4381" w:rsidRPr="0059121E">
        <w:trPr>
          <w:trHeight w:hRule="exact" w:val="138"/>
        </w:trPr>
        <w:tc>
          <w:tcPr>
            <w:tcW w:w="143" w:type="dxa"/>
          </w:tcPr>
          <w:p w:rsidR="002D4381" w:rsidRPr="00DE2FEB" w:rsidRDefault="002D4381"/>
        </w:tc>
        <w:tc>
          <w:tcPr>
            <w:tcW w:w="4537" w:type="dxa"/>
          </w:tcPr>
          <w:p w:rsidR="002D4381" w:rsidRPr="00DE2FEB" w:rsidRDefault="002D4381"/>
        </w:tc>
        <w:tc>
          <w:tcPr>
            <w:tcW w:w="5104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</w:tr>
      <w:tr w:rsidR="002D4381" w:rsidRPr="0059121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ОПК-4:      способностью сохранять и укреплять доверие общества к юридическому сообществу</w:t>
            </w:r>
          </w:p>
        </w:tc>
      </w:tr>
      <w:tr w:rsidR="002D438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D4381" w:rsidRPr="0059121E">
        <w:trPr>
          <w:trHeight w:hRule="exact" w:val="277"/>
        </w:trPr>
        <w:tc>
          <w:tcPr>
            <w:tcW w:w="143" w:type="dxa"/>
          </w:tcPr>
          <w:p w:rsidR="002D4381" w:rsidRDefault="002D4381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 особенностях реализации юридических норм</w:t>
            </w:r>
          </w:p>
        </w:tc>
      </w:tr>
      <w:tr w:rsidR="002D4381" w:rsidRPr="0059121E">
        <w:trPr>
          <w:trHeight w:hRule="exact" w:val="138"/>
        </w:trPr>
        <w:tc>
          <w:tcPr>
            <w:tcW w:w="143" w:type="dxa"/>
          </w:tcPr>
          <w:p w:rsidR="002D4381" w:rsidRPr="00DE2FEB" w:rsidRDefault="002D4381"/>
        </w:tc>
        <w:tc>
          <w:tcPr>
            <w:tcW w:w="4537" w:type="dxa"/>
          </w:tcPr>
          <w:p w:rsidR="002D4381" w:rsidRPr="00DE2FEB" w:rsidRDefault="002D4381"/>
        </w:tc>
        <w:tc>
          <w:tcPr>
            <w:tcW w:w="5104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</w:tr>
      <w:tr w:rsidR="002D438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D4381">
        <w:trPr>
          <w:trHeight w:hRule="exact" w:val="277"/>
        </w:trPr>
        <w:tc>
          <w:tcPr>
            <w:tcW w:w="143" w:type="dxa"/>
          </w:tcPr>
          <w:p w:rsidR="002D4381" w:rsidRDefault="002D4381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правильно составлять юридические документы</w:t>
            </w:r>
          </w:p>
        </w:tc>
      </w:tr>
      <w:tr w:rsidR="002D4381">
        <w:trPr>
          <w:trHeight w:hRule="exact" w:val="138"/>
        </w:trPr>
        <w:tc>
          <w:tcPr>
            <w:tcW w:w="143" w:type="dxa"/>
          </w:tcPr>
          <w:p w:rsidR="002D4381" w:rsidRDefault="002D4381"/>
        </w:tc>
        <w:tc>
          <w:tcPr>
            <w:tcW w:w="4537" w:type="dxa"/>
          </w:tcPr>
          <w:p w:rsidR="002D4381" w:rsidRDefault="002D4381"/>
        </w:tc>
        <w:tc>
          <w:tcPr>
            <w:tcW w:w="5104" w:type="dxa"/>
          </w:tcPr>
          <w:p w:rsidR="002D4381" w:rsidRDefault="002D4381"/>
        </w:tc>
        <w:tc>
          <w:tcPr>
            <w:tcW w:w="993" w:type="dxa"/>
          </w:tcPr>
          <w:p w:rsidR="002D4381" w:rsidRDefault="002D4381"/>
        </w:tc>
      </w:tr>
      <w:tr w:rsidR="002D438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D4381">
        <w:trPr>
          <w:trHeight w:hRule="exact" w:val="277"/>
        </w:trPr>
        <w:tc>
          <w:tcPr>
            <w:tcW w:w="143" w:type="dxa"/>
          </w:tcPr>
          <w:p w:rsidR="002D4381" w:rsidRDefault="002D4381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 анализа правоприменительной  практики</w:t>
            </w:r>
          </w:p>
        </w:tc>
      </w:tr>
      <w:tr w:rsidR="002D4381">
        <w:trPr>
          <w:trHeight w:hRule="exact" w:val="138"/>
        </w:trPr>
        <w:tc>
          <w:tcPr>
            <w:tcW w:w="143" w:type="dxa"/>
          </w:tcPr>
          <w:p w:rsidR="002D4381" w:rsidRDefault="002D4381"/>
        </w:tc>
        <w:tc>
          <w:tcPr>
            <w:tcW w:w="4537" w:type="dxa"/>
          </w:tcPr>
          <w:p w:rsidR="002D4381" w:rsidRDefault="002D4381"/>
        </w:tc>
        <w:tc>
          <w:tcPr>
            <w:tcW w:w="5104" w:type="dxa"/>
          </w:tcPr>
          <w:p w:rsidR="002D4381" w:rsidRDefault="002D4381"/>
        </w:tc>
        <w:tc>
          <w:tcPr>
            <w:tcW w:w="993" w:type="dxa"/>
          </w:tcPr>
          <w:p w:rsidR="002D4381" w:rsidRDefault="002D4381"/>
        </w:tc>
      </w:tr>
      <w:tr w:rsidR="002D4381" w:rsidRPr="0059121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ПК-3: способностью обеспечивать соблюдение законодательства Российской Федерации субъектами права</w:t>
            </w:r>
          </w:p>
        </w:tc>
      </w:tr>
      <w:tr w:rsidR="002D438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D4381">
        <w:trPr>
          <w:trHeight w:hRule="exact" w:val="277"/>
        </w:trPr>
        <w:tc>
          <w:tcPr>
            <w:tcW w:w="143" w:type="dxa"/>
          </w:tcPr>
          <w:p w:rsidR="002D4381" w:rsidRDefault="002D4381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 действующего законодательства России</w:t>
            </w:r>
          </w:p>
        </w:tc>
      </w:tr>
      <w:tr w:rsidR="002D4381">
        <w:trPr>
          <w:trHeight w:hRule="exact" w:val="138"/>
        </w:trPr>
        <w:tc>
          <w:tcPr>
            <w:tcW w:w="143" w:type="dxa"/>
          </w:tcPr>
          <w:p w:rsidR="002D4381" w:rsidRDefault="002D4381"/>
        </w:tc>
        <w:tc>
          <w:tcPr>
            <w:tcW w:w="4537" w:type="dxa"/>
          </w:tcPr>
          <w:p w:rsidR="002D4381" w:rsidRDefault="002D4381"/>
        </w:tc>
        <w:tc>
          <w:tcPr>
            <w:tcW w:w="5104" w:type="dxa"/>
          </w:tcPr>
          <w:p w:rsidR="002D4381" w:rsidRDefault="002D4381"/>
        </w:tc>
        <w:tc>
          <w:tcPr>
            <w:tcW w:w="993" w:type="dxa"/>
          </w:tcPr>
          <w:p w:rsidR="002D4381" w:rsidRDefault="002D4381"/>
        </w:tc>
      </w:tr>
      <w:tr w:rsidR="002D438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D4381" w:rsidRPr="0059121E">
        <w:trPr>
          <w:trHeight w:hRule="exact" w:val="277"/>
        </w:trPr>
        <w:tc>
          <w:tcPr>
            <w:tcW w:w="143" w:type="dxa"/>
          </w:tcPr>
          <w:p w:rsidR="002D4381" w:rsidRDefault="002D4381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толковать и применять законы и другие нормативные правовые акты</w:t>
            </w:r>
          </w:p>
        </w:tc>
      </w:tr>
      <w:tr w:rsidR="002D4381" w:rsidRPr="0059121E">
        <w:trPr>
          <w:trHeight w:hRule="exact" w:val="138"/>
        </w:trPr>
        <w:tc>
          <w:tcPr>
            <w:tcW w:w="143" w:type="dxa"/>
          </w:tcPr>
          <w:p w:rsidR="002D4381" w:rsidRPr="00DE2FEB" w:rsidRDefault="002D4381"/>
        </w:tc>
        <w:tc>
          <w:tcPr>
            <w:tcW w:w="4537" w:type="dxa"/>
          </w:tcPr>
          <w:p w:rsidR="002D4381" w:rsidRPr="00DE2FEB" w:rsidRDefault="002D4381"/>
        </w:tc>
        <w:tc>
          <w:tcPr>
            <w:tcW w:w="5104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</w:tr>
      <w:tr w:rsidR="002D438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D4381" w:rsidRPr="0059121E">
        <w:trPr>
          <w:trHeight w:hRule="exact" w:val="277"/>
        </w:trPr>
        <w:tc>
          <w:tcPr>
            <w:tcW w:w="143" w:type="dxa"/>
          </w:tcPr>
          <w:p w:rsidR="002D4381" w:rsidRDefault="002D4381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анализа и решения юридических проблем в сфере социального обеспечения</w:t>
            </w:r>
          </w:p>
        </w:tc>
      </w:tr>
      <w:tr w:rsidR="002D4381" w:rsidRPr="0059121E">
        <w:trPr>
          <w:trHeight w:hRule="exact" w:val="138"/>
        </w:trPr>
        <w:tc>
          <w:tcPr>
            <w:tcW w:w="143" w:type="dxa"/>
          </w:tcPr>
          <w:p w:rsidR="002D4381" w:rsidRPr="00DE2FEB" w:rsidRDefault="002D4381"/>
        </w:tc>
        <w:tc>
          <w:tcPr>
            <w:tcW w:w="4537" w:type="dxa"/>
          </w:tcPr>
          <w:p w:rsidR="002D4381" w:rsidRPr="00DE2FEB" w:rsidRDefault="002D4381"/>
        </w:tc>
        <w:tc>
          <w:tcPr>
            <w:tcW w:w="5104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</w:tr>
      <w:tr w:rsidR="002D4381" w:rsidRPr="0059121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ПК-9: 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2D438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D4381" w:rsidRPr="0059121E">
        <w:trPr>
          <w:trHeight w:hRule="exact" w:val="277"/>
        </w:trPr>
        <w:tc>
          <w:tcPr>
            <w:tcW w:w="143" w:type="dxa"/>
          </w:tcPr>
          <w:p w:rsidR="002D4381" w:rsidRDefault="002D4381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конституционные права и свободы человека и гражданина</w:t>
            </w:r>
          </w:p>
        </w:tc>
      </w:tr>
      <w:tr w:rsidR="002D4381" w:rsidRPr="0059121E">
        <w:trPr>
          <w:trHeight w:hRule="exact" w:val="138"/>
        </w:trPr>
        <w:tc>
          <w:tcPr>
            <w:tcW w:w="143" w:type="dxa"/>
          </w:tcPr>
          <w:p w:rsidR="002D4381" w:rsidRPr="00DE2FEB" w:rsidRDefault="002D4381"/>
        </w:tc>
        <w:tc>
          <w:tcPr>
            <w:tcW w:w="4537" w:type="dxa"/>
          </w:tcPr>
          <w:p w:rsidR="002D4381" w:rsidRPr="00DE2FEB" w:rsidRDefault="002D4381"/>
        </w:tc>
        <w:tc>
          <w:tcPr>
            <w:tcW w:w="5104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</w:tr>
      <w:tr w:rsidR="002D438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D4381" w:rsidRPr="0059121E">
        <w:trPr>
          <w:trHeight w:hRule="exact" w:val="277"/>
        </w:trPr>
        <w:tc>
          <w:tcPr>
            <w:tcW w:w="143" w:type="dxa"/>
          </w:tcPr>
          <w:p w:rsidR="002D4381" w:rsidRDefault="002D4381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юридически правильно квалифицировать факты и обстоятельства</w:t>
            </w:r>
          </w:p>
        </w:tc>
      </w:tr>
      <w:tr w:rsidR="002D4381" w:rsidRPr="0059121E">
        <w:trPr>
          <w:trHeight w:hRule="exact" w:val="138"/>
        </w:trPr>
        <w:tc>
          <w:tcPr>
            <w:tcW w:w="143" w:type="dxa"/>
          </w:tcPr>
          <w:p w:rsidR="002D4381" w:rsidRPr="00DE2FEB" w:rsidRDefault="002D4381"/>
        </w:tc>
        <w:tc>
          <w:tcPr>
            <w:tcW w:w="4537" w:type="dxa"/>
          </w:tcPr>
          <w:p w:rsidR="002D4381" w:rsidRPr="00DE2FEB" w:rsidRDefault="002D4381"/>
        </w:tc>
        <w:tc>
          <w:tcPr>
            <w:tcW w:w="5104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</w:tr>
      <w:tr w:rsidR="002D438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D4381" w:rsidRPr="0059121E">
        <w:trPr>
          <w:trHeight w:hRule="exact" w:val="277"/>
        </w:trPr>
        <w:tc>
          <w:tcPr>
            <w:tcW w:w="143" w:type="dxa"/>
          </w:tcPr>
          <w:p w:rsidR="002D4381" w:rsidRDefault="002D4381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анализа юридических проблем в сфере социального обеспечения</w:t>
            </w:r>
          </w:p>
        </w:tc>
      </w:tr>
      <w:tr w:rsidR="002D4381" w:rsidRPr="0059121E">
        <w:trPr>
          <w:trHeight w:hRule="exact" w:val="138"/>
        </w:trPr>
        <w:tc>
          <w:tcPr>
            <w:tcW w:w="143" w:type="dxa"/>
          </w:tcPr>
          <w:p w:rsidR="002D4381" w:rsidRPr="00DE2FEB" w:rsidRDefault="002D4381"/>
        </w:tc>
        <w:tc>
          <w:tcPr>
            <w:tcW w:w="4537" w:type="dxa"/>
          </w:tcPr>
          <w:p w:rsidR="002D4381" w:rsidRPr="00DE2FEB" w:rsidRDefault="002D4381"/>
        </w:tc>
        <w:tc>
          <w:tcPr>
            <w:tcW w:w="5104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</w:tr>
      <w:tr w:rsidR="002D4381" w:rsidRPr="0059121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ПК-13: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2D438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D4381">
        <w:trPr>
          <w:trHeight w:hRule="exact" w:val="277"/>
        </w:trPr>
        <w:tc>
          <w:tcPr>
            <w:tcW w:w="143" w:type="dxa"/>
          </w:tcPr>
          <w:p w:rsidR="002D4381" w:rsidRDefault="002D4381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положения права социального обеспечения</w:t>
            </w:r>
          </w:p>
        </w:tc>
      </w:tr>
      <w:tr w:rsidR="002D4381">
        <w:trPr>
          <w:trHeight w:hRule="exact" w:val="138"/>
        </w:trPr>
        <w:tc>
          <w:tcPr>
            <w:tcW w:w="143" w:type="dxa"/>
          </w:tcPr>
          <w:p w:rsidR="002D4381" w:rsidRDefault="002D4381"/>
        </w:tc>
        <w:tc>
          <w:tcPr>
            <w:tcW w:w="4537" w:type="dxa"/>
          </w:tcPr>
          <w:p w:rsidR="002D4381" w:rsidRDefault="002D4381"/>
        </w:tc>
        <w:tc>
          <w:tcPr>
            <w:tcW w:w="5104" w:type="dxa"/>
          </w:tcPr>
          <w:p w:rsidR="002D4381" w:rsidRDefault="002D4381"/>
        </w:tc>
        <w:tc>
          <w:tcPr>
            <w:tcW w:w="993" w:type="dxa"/>
          </w:tcPr>
          <w:p w:rsidR="002D4381" w:rsidRDefault="002D4381"/>
        </w:tc>
      </w:tr>
      <w:tr w:rsidR="002D438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D4381" w:rsidRPr="0059121E">
        <w:trPr>
          <w:trHeight w:hRule="exact" w:val="277"/>
        </w:trPr>
        <w:tc>
          <w:tcPr>
            <w:tcW w:w="143" w:type="dxa"/>
          </w:tcPr>
          <w:p w:rsidR="002D4381" w:rsidRDefault="002D4381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толковать и применять законы и другие нормативные правовые акты</w:t>
            </w:r>
          </w:p>
        </w:tc>
      </w:tr>
      <w:tr w:rsidR="002D4381" w:rsidRPr="0059121E">
        <w:trPr>
          <w:trHeight w:hRule="exact" w:val="138"/>
        </w:trPr>
        <w:tc>
          <w:tcPr>
            <w:tcW w:w="143" w:type="dxa"/>
          </w:tcPr>
          <w:p w:rsidR="002D4381" w:rsidRPr="00DE2FEB" w:rsidRDefault="002D4381"/>
        </w:tc>
        <w:tc>
          <w:tcPr>
            <w:tcW w:w="4537" w:type="dxa"/>
          </w:tcPr>
          <w:p w:rsidR="002D4381" w:rsidRPr="00DE2FEB" w:rsidRDefault="002D4381"/>
        </w:tc>
        <w:tc>
          <w:tcPr>
            <w:tcW w:w="5104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</w:tr>
      <w:tr w:rsidR="002D438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D4381" w:rsidRPr="0059121E">
        <w:trPr>
          <w:trHeight w:hRule="exact" w:val="277"/>
        </w:trPr>
        <w:tc>
          <w:tcPr>
            <w:tcW w:w="143" w:type="dxa"/>
          </w:tcPr>
          <w:p w:rsidR="002D4381" w:rsidRDefault="002D4381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анализа и решения юридических проблем в сфере социального обеспечения</w:t>
            </w:r>
          </w:p>
        </w:tc>
      </w:tr>
      <w:tr w:rsidR="002D4381" w:rsidRPr="0059121E">
        <w:trPr>
          <w:trHeight w:hRule="exact" w:val="138"/>
        </w:trPr>
        <w:tc>
          <w:tcPr>
            <w:tcW w:w="143" w:type="dxa"/>
          </w:tcPr>
          <w:p w:rsidR="002D4381" w:rsidRPr="00DE2FEB" w:rsidRDefault="002D4381"/>
        </w:tc>
        <w:tc>
          <w:tcPr>
            <w:tcW w:w="4537" w:type="dxa"/>
          </w:tcPr>
          <w:p w:rsidR="002D4381" w:rsidRPr="00DE2FEB" w:rsidRDefault="002D4381"/>
        </w:tc>
        <w:tc>
          <w:tcPr>
            <w:tcW w:w="5104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</w:tr>
      <w:tr w:rsidR="002D4381" w:rsidRPr="0059121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ПК-15: способностью толковать нормативные правовые акты</w:t>
            </w:r>
          </w:p>
        </w:tc>
      </w:tr>
      <w:tr w:rsidR="002D438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D4381">
        <w:trPr>
          <w:trHeight w:hRule="exact" w:val="277"/>
        </w:trPr>
        <w:tc>
          <w:tcPr>
            <w:tcW w:w="143" w:type="dxa"/>
          </w:tcPr>
          <w:p w:rsidR="002D4381" w:rsidRDefault="002D4381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положения права социального обеспечения</w:t>
            </w:r>
          </w:p>
        </w:tc>
      </w:tr>
      <w:tr w:rsidR="002D4381">
        <w:trPr>
          <w:trHeight w:hRule="exact" w:val="138"/>
        </w:trPr>
        <w:tc>
          <w:tcPr>
            <w:tcW w:w="143" w:type="dxa"/>
          </w:tcPr>
          <w:p w:rsidR="002D4381" w:rsidRDefault="002D4381"/>
        </w:tc>
        <w:tc>
          <w:tcPr>
            <w:tcW w:w="4537" w:type="dxa"/>
          </w:tcPr>
          <w:p w:rsidR="002D4381" w:rsidRDefault="002D4381"/>
        </w:tc>
        <w:tc>
          <w:tcPr>
            <w:tcW w:w="5104" w:type="dxa"/>
          </w:tcPr>
          <w:p w:rsidR="002D4381" w:rsidRDefault="002D4381"/>
        </w:tc>
        <w:tc>
          <w:tcPr>
            <w:tcW w:w="993" w:type="dxa"/>
          </w:tcPr>
          <w:p w:rsidR="002D4381" w:rsidRDefault="002D4381"/>
        </w:tc>
      </w:tr>
      <w:tr w:rsidR="002D438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D4381">
        <w:trPr>
          <w:trHeight w:hRule="exact" w:val="277"/>
        </w:trPr>
        <w:tc>
          <w:tcPr>
            <w:tcW w:w="143" w:type="dxa"/>
          </w:tcPr>
          <w:p w:rsidR="002D4381" w:rsidRDefault="002D4381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толковать и применять законы</w:t>
            </w:r>
          </w:p>
        </w:tc>
      </w:tr>
      <w:tr w:rsidR="002D4381">
        <w:trPr>
          <w:trHeight w:hRule="exact" w:val="138"/>
        </w:trPr>
        <w:tc>
          <w:tcPr>
            <w:tcW w:w="143" w:type="dxa"/>
          </w:tcPr>
          <w:p w:rsidR="002D4381" w:rsidRDefault="002D4381"/>
        </w:tc>
        <w:tc>
          <w:tcPr>
            <w:tcW w:w="4537" w:type="dxa"/>
          </w:tcPr>
          <w:p w:rsidR="002D4381" w:rsidRDefault="002D4381"/>
        </w:tc>
        <w:tc>
          <w:tcPr>
            <w:tcW w:w="5104" w:type="dxa"/>
          </w:tcPr>
          <w:p w:rsidR="002D4381" w:rsidRDefault="002D4381"/>
        </w:tc>
        <w:tc>
          <w:tcPr>
            <w:tcW w:w="993" w:type="dxa"/>
          </w:tcPr>
          <w:p w:rsidR="002D4381" w:rsidRDefault="002D4381"/>
        </w:tc>
      </w:tr>
      <w:tr w:rsidR="002D438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</w:tbl>
    <w:p w:rsidR="002D4381" w:rsidRDefault="00DE2F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819"/>
        <w:gridCol w:w="3187"/>
        <w:gridCol w:w="143"/>
        <w:gridCol w:w="825"/>
        <w:gridCol w:w="699"/>
        <w:gridCol w:w="1118"/>
        <w:gridCol w:w="1254"/>
        <w:gridCol w:w="703"/>
        <w:gridCol w:w="400"/>
        <w:gridCol w:w="983"/>
      </w:tblGrid>
      <w:tr w:rsidR="002D438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2D4381" w:rsidRDefault="002D4381"/>
        </w:tc>
        <w:tc>
          <w:tcPr>
            <w:tcW w:w="710" w:type="dxa"/>
          </w:tcPr>
          <w:p w:rsidR="002D4381" w:rsidRDefault="002D4381"/>
        </w:tc>
        <w:tc>
          <w:tcPr>
            <w:tcW w:w="1135" w:type="dxa"/>
          </w:tcPr>
          <w:p w:rsidR="002D4381" w:rsidRDefault="002D4381"/>
        </w:tc>
        <w:tc>
          <w:tcPr>
            <w:tcW w:w="1277" w:type="dxa"/>
          </w:tcPr>
          <w:p w:rsidR="002D4381" w:rsidRDefault="002D4381"/>
        </w:tc>
        <w:tc>
          <w:tcPr>
            <w:tcW w:w="710" w:type="dxa"/>
          </w:tcPr>
          <w:p w:rsidR="002D4381" w:rsidRDefault="002D4381"/>
        </w:tc>
        <w:tc>
          <w:tcPr>
            <w:tcW w:w="426" w:type="dxa"/>
          </w:tcPr>
          <w:p w:rsidR="002D4381" w:rsidRDefault="002D43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D4381" w:rsidRPr="0059121E">
        <w:trPr>
          <w:trHeight w:hRule="exact" w:val="277"/>
        </w:trPr>
        <w:tc>
          <w:tcPr>
            <w:tcW w:w="143" w:type="dxa"/>
          </w:tcPr>
          <w:p w:rsidR="002D4381" w:rsidRDefault="002D4381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анализа юридических проблем в сфере социального обеспечения</w:t>
            </w:r>
          </w:p>
        </w:tc>
      </w:tr>
      <w:tr w:rsidR="002D4381" w:rsidRPr="0059121E">
        <w:trPr>
          <w:trHeight w:hRule="exact" w:val="416"/>
        </w:trPr>
        <w:tc>
          <w:tcPr>
            <w:tcW w:w="143" w:type="dxa"/>
          </w:tcPr>
          <w:p w:rsidR="002D4381" w:rsidRPr="00DE2FEB" w:rsidRDefault="002D4381"/>
        </w:tc>
        <w:tc>
          <w:tcPr>
            <w:tcW w:w="852" w:type="dxa"/>
          </w:tcPr>
          <w:p w:rsidR="002D4381" w:rsidRPr="00DE2FEB" w:rsidRDefault="002D4381"/>
        </w:tc>
        <w:tc>
          <w:tcPr>
            <w:tcW w:w="3545" w:type="dxa"/>
          </w:tcPr>
          <w:p w:rsidR="002D4381" w:rsidRPr="00DE2FEB" w:rsidRDefault="002D4381"/>
        </w:tc>
        <w:tc>
          <w:tcPr>
            <w:tcW w:w="143" w:type="dxa"/>
          </w:tcPr>
          <w:p w:rsidR="002D4381" w:rsidRPr="00DE2FEB" w:rsidRDefault="002D4381"/>
        </w:tc>
        <w:tc>
          <w:tcPr>
            <w:tcW w:w="851" w:type="dxa"/>
          </w:tcPr>
          <w:p w:rsidR="002D4381" w:rsidRPr="00DE2FEB" w:rsidRDefault="002D4381"/>
        </w:tc>
        <w:tc>
          <w:tcPr>
            <w:tcW w:w="710" w:type="dxa"/>
          </w:tcPr>
          <w:p w:rsidR="002D4381" w:rsidRPr="00DE2FEB" w:rsidRDefault="002D4381"/>
        </w:tc>
        <w:tc>
          <w:tcPr>
            <w:tcW w:w="1135" w:type="dxa"/>
          </w:tcPr>
          <w:p w:rsidR="002D4381" w:rsidRPr="00DE2FEB" w:rsidRDefault="002D4381"/>
        </w:tc>
        <w:tc>
          <w:tcPr>
            <w:tcW w:w="1277" w:type="dxa"/>
          </w:tcPr>
          <w:p w:rsidR="002D4381" w:rsidRPr="00DE2FEB" w:rsidRDefault="002D4381"/>
        </w:tc>
        <w:tc>
          <w:tcPr>
            <w:tcW w:w="710" w:type="dxa"/>
          </w:tcPr>
          <w:p w:rsidR="002D4381" w:rsidRPr="00DE2FEB" w:rsidRDefault="002D4381"/>
        </w:tc>
        <w:tc>
          <w:tcPr>
            <w:tcW w:w="426" w:type="dxa"/>
          </w:tcPr>
          <w:p w:rsidR="002D4381" w:rsidRPr="00DE2FEB" w:rsidRDefault="002D4381"/>
        </w:tc>
        <w:tc>
          <w:tcPr>
            <w:tcW w:w="993" w:type="dxa"/>
          </w:tcPr>
          <w:p w:rsidR="002D4381" w:rsidRPr="00DE2FEB" w:rsidRDefault="002D4381"/>
        </w:tc>
      </w:tr>
      <w:tr w:rsidR="002D4381" w:rsidRPr="0059121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2D438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 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2D4381" w:rsidRPr="0059121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2D438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«Общие положения права социального обеспечения»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2D438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2D43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2D438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2D438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2D438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2D4381"/>
        </w:tc>
      </w:tr>
      <w:tr w:rsidR="002D4381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1: «Понятие и функции социального обеспечения. Предмет, метод и система права социального обеспечения».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 1: «Понятие и функции социального обеспечения. Предмет, метод и система права социального обеспечения»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Основные этапы становления системы социального обеспечения. Возникновение государственной системы социального обеспечения в России.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Понятие и функции социального обеспечения.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Предмет, метод и система права социального обеспечения.</w:t>
            </w:r>
          </w:p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2D4381"/>
        </w:tc>
      </w:tr>
      <w:tr w:rsidR="002D4381">
        <w:trPr>
          <w:trHeight w:hRule="exact" w:val="7290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2: «Принципы права социального обеспечения. Источники права социального обеспечения. Правоотношения в сфере социального обеспечения».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 2: «Принципы права социального обеспечения. Источники права социального обеспечения. Правоотношения в сфере социального обеспечения».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принципов правового регулирования. Общие принципы, межотраслевые принципы, отраслевые принципы.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Содержание принципов права социального обеспечения.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Понятие источников права. Классификация источников права социального обеспечения по юридической силе, по органу, принимающему нормативный акт и форме акта, по видам регулируемых общественных отношений, по кругу лиц, по действию во времени и в пространстве.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Виды источников права социального обеспечения.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Общая характеристика нормативных правовых актов по социальному обеспечению.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Правоотношения в сфере социального обеспечения.</w:t>
            </w:r>
          </w:p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2D4381"/>
        </w:tc>
      </w:tr>
    </w:tbl>
    <w:p w:rsidR="002D4381" w:rsidRDefault="00DE2F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34"/>
        <w:gridCol w:w="118"/>
        <w:gridCol w:w="808"/>
        <w:gridCol w:w="669"/>
        <w:gridCol w:w="1099"/>
        <w:gridCol w:w="1208"/>
        <w:gridCol w:w="669"/>
        <w:gridCol w:w="386"/>
        <w:gridCol w:w="942"/>
      </w:tblGrid>
      <w:tr w:rsidR="002D438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2D4381" w:rsidRDefault="002D4381"/>
        </w:tc>
        <w:tc>
          <w:tcPr>
            <w:tcW w:w="710" w:type="dxa"/>
          </w:tcPr>
          <w:p w:rsidR="002D4381" w:rsidRDefault="002D4381"/>
        </w:tc>
        <w:tc>
          <w:tcPr>
            <w:tcW w:w="1135" w:type="dxa"/>
          </w:tcPr>
          <w:p w:rsidR="002D4381" w:rsidRDefault="002D4381"/>
        </w:tc>
        <w:tc>
          <w:tcPr>
            <w:tcW w:w="1277" w:type="dxa"/>
          </w:tcPr>
          <w:p w:rsidR="002D4381" w:rsidRDefault="002D4381"/>
        </w:tc>
        <w:tc>
          <w:tcPr>
            <w:tcW w:w="710" w:type="dxa"/>
          </w:tcPr>
          <w:p w:rsidR="002D4381" w:rsidRDefault="002D4381"/>
        </w:tc>
        <w:tc>
          <w:tcPr>
            <w:tcW w:w="426" w:type="dxa"/>
          </w:tcPr>
          <w:p w:rsidR="002D4381" w:rsidRDefault="002D43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2D4381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1: «Понятие, предмет, метод, система социального обеспечения»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1: «Понятие, предмет, метод, система социального обеспечения»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Сущностные признаки социального обеспечения.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Понятие социального обеспечения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Функции социального обеспечения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Организационно-правовые формы социального обеспечения.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Предмет и метод социального обеспечения.</w:t>
            </w:r>
          </w:p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Система курса.</w:t>
            </w:r>
          </w:p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2D4381"/>
        </w:tc>
      </w:tr>
      <w:tr w:rsidR="002D4381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2: «Принципы права социального обеспечения. Источники права социального обеспечения».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2: Принципы права социального обеспечения. Источники права социального обеспечения».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содержание принципов правового регулирования. Общие принципы, межотраслевые принципы, отраслевые принципы.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Понятие источников права. Классификация источников права социального обеспечения по юридической силе, по органу, принимающему нормативный акт и форме акта, по видам регулируемых общественных отношений, по кругу лиц, по действию во времени и в пространстве.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Виды и общая характеристика нормативных правовых актов по социальному обеспечению: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Конституция РФ;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международные нормативные правовые акты;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обязательному социальному страхованию;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обязательному медицинскому страхованию;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пенсионному страхованию;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пенсионному обеспечению;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о государственной социальной помощи;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социальному обслуживанию;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обеспечению пособиями.</w:t>
            </w:r>
          </w:p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2D4381"/>
        </w:tc>
      </w:tr>
    </w:tbl>
    <w:p w:rsidR="002D4381" w:rsidRDefault="00DE2F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0"/>
        <w:gridCol w:w="119"/>
        <w:gridCol w:w="813"/>
        <w:gridCol w:w="682"/>
        <w:gridCol w:w="1103"/>
        <w:gridCol w:w="1214"/>
        <w:gridCol w:w="673"/>
        <w:gridCol w:w="389"/>
        <w:gridCol w:w="947"/>
      </w:tblGrid>
      <w:tr w:rsidR="002D438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2D4381" w:rsidRDefault="002D4381"/>
        </w:tc>
        <w:tc>
          <w:tcPr>
            <w:tcW w:w="710" w:type="dxa"/>
          </w:tcPr>
          <w:p w:rsidR="002D4381" w:rsidRDefault="002D4381"/>
        </w:tc>
        <w:tc>
          <w:tcPr>
            <w:tcW w:w="1135" w:type="dxa"/>
          </w:tcPr>
          <w:p w:rsidR="002D4381" w:rsidRDefault="002D4381"/>
        </w:tc>
        <w:tc>
          <w:tcPr>
            <w:tcW w:w="1277" w:type="dxa"/>
          </w:tcPr>
          <w:p w:rsidR="002D4381" w:rsidRDefault="002D4381"/>
        </w:tc>
        <w:tc>
          <w:tcPr>
            <w:tcW w:w="710" w:type="dxa"/>
          </w:tcPr>
          <w:p w:rsidR="002D4381" w:rsidRDefault="002D4381"/>
        </w:tc>
        <w:tc>
          <w:tcPr>
            <w:tcW w:w="426" w:type="dxa"/>
          </w:tcPr>
          <w:p w:rsidR="002D4381" w:rsidRDefault="002D43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2D4381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3: «Правоотношения в сфере социального обеспечения».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3: «Правоотношения в сфере социального обеспечения».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Понятие, классификация и виды правоотношений по социальному обеспечению.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Правовое положение субъектов правоотношений по социальному обеспечению. Правоспособность и дееспособность физических лиц в социальном обеспечении. Государственные органы и учреждения как субъекты правоотношений по социальному обеспечению.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Объекты и субъекты правоотношений по социальному обеспечению. Элементы правоотношений.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Понятие, субъекты, объекты, содержание материальных правоотношений по поводу денежных выплат (пенсии, пособия, социальные компенсации), основания их возникновения, изменения и прекращения.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Классификация правоотношений по предоставлению социальных услуг в натуральном виде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Понятие и виды процедурных и процессуальных правоотношений по социальному обеспечению.</w:t>
            </w:r>
          </w:p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2D4381"/>
        </w:tc>
      </w:tr>
      <w:tr w:rsidR="002D4381" w:rsidRPr="0059121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2D438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«Пенсионное обеспечение в РФ. Социальные пособия и компенсационные выплаты в РФ»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2D438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2D43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2D438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2D438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2D438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2D4381"/>
        </w:tc>
      </w:tr>
      <w:tr w:rsidR="002D4381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3: «Финансирование социального обеспечения в РФ. Стаж трудовой и иной общественно полезной деятельности».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 3: «Финансирование социального обеспечения в РФ. Стаж трудовой и иной общественно полезной деятельности».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Источники финансирования социального обеспечения: бюджет и внебюджетные фонды. Пенсионный фонд РФ. Фонд социального страхования. Фонд обязательного медицинского страхования.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Страховой стаж.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Страховой стаж на соответствующих видах работ.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Общий трудовой стаж.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Профессиональный стаж.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Стаж государственной гражданской службы.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Выслуга лет.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Непрерывный страховой стаж.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Индивидуальный пенсионный коэффициент.</w:t>
            </w:r>
          </w:p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2D4381"/>
        </w:tc>
      </w:tr>
    </w:tbl>
    <w:p w:rsidR="002D4381" w:rsidRDefault="00DE2F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0"/>
        <w:gridCol w:w="119"/>
        <w:gridCol w:w="813"/>
        <w:gridCol w:w="673"/>
        <w:gridCol w:w="1103"/>
        <w:gridCol w:w="1214"/>
        <w:gridCol w:w="673"/>
        <w:gridCol w:w="389"/>
        <w:gridCol w:w="947"/>
      </w:tblGrid>
      <w:tr w:rsidR="002D438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2D4381" w:rsidRDefault="002D4381"/>
        </w:tc>
        <w:tc>
          <w:tcPr>
            <w:tcW w:w="710" w:type="dxa"/>
          </w:tcPr>
          <w:p w:rsidR="002D4381" w:rsidRDefault="002D4381"/>
        </w:tc>
        <w:tc>
          <w:tcPr>
            <w:tcW w:w="1135" w:type="dxa"/>
          </w:tcPr>
          <w:p w:rsidR="002D4381" w:rsidRDefault="002D4381"/>
        </w:tc>
        <w:tc>
          <w:tcPr>
            <w:tcW w:w="1277" w:type="dxa"/>
          </w:tcPr>
          <w:p w:rsidR="002D4381" w:rsidRDefault="002D4381"/>
        </w:tc>
        <w:tc>
          <w:tcPr>
            <w:tcW w:w="710" w:type="dxa"/>
          </w:tcPr>
          <w:p w:rsidR="002D4381" w:rsidRDefault="002D4381"/>
        </w:tc>
        <w:tc>
          <w:tcPr>
            <w:tcW w:w="426" w:type="dxa"/>
          </w:tcPr>
          <w:p w:rsidR="002D4381" w:rsidRDefault="002D43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2D4381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4: «Пенсионное обеспечение в современной России»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 4: «Пенсионное обеспечение в современной России»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Пенсионная реформа.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Обязательное пенсионное страхование.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Дифференциация пенсий в Российской Федерации по источникам финансирования.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Страховые пенсии.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Накопительные пенсии.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Пенсии по государственному пенсионному обеспечению.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Пенсионное обеспечение военнослужащих и лиц к ним приравненным по пенсионным правам.</w:t>
            </w:r>
          </w:p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2D4381"/>
        </w:tc>
      </w:tr>
      <w:tr w:rsidR="002D4381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5: «Социальные пособия и компенсационные выплаты. Государственная социальная помощь. Социальное обслуживание населения»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 5: «Социальные пособия и компенсационные выплаты. Государственная социальная помощь. Социальное обслуживание населения»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пособий и их классификация.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Пособие по временной нетрудоспособности.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Пособия гражданам, имеющим детей.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Пособие на погребение.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Компенсационные выплаты. Субсидии.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Государственная социальная помощь.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Социальное обслуживание населения.</w:t>
            </w:r>
          </w:p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2D4381"/>
        </w:tc>
      </w:tr>
    </w:tbl>
    <w:p w:rsidR="002D4381" w:rsidRDefault="00DE2F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21"/>
        <w:gridCol w:w="118"/>
        <w:gridCol w:w="810"/>
        <w:gridCol w:w="671"/>
        <w:gridCol w:w="1100"/>
        <w:gridCol w:w="1210"/>
        <w:gridCol w:w="671"/>
        <w:gridCol w:w="387"/>
        <w:gridCol w:w="944"/>
      </w:tblGrid>
      <w:tr w:rsidR="002D438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2D4381" w:rsidRDefault="002D4381"/>
        </w:tc>
        <w:tc>
          <w:tcPr>
            <w:tcW w:w="710" w:type="dxa"/>
          </w:tcPr>
          <w:p w:rsidR="002D4381" w:rsidRDefault="002D4381"/>
        </w:tc>
        <w:tc>
          <w:tcPr>
            <w:tcW w:w="1135" w:type="dxa"/>
          </w:tcPr>
          <w:p w:rsidR="002D4381" w:rsidRDefault="002D4381"/>
        </w:tc>
        <w:tc>
          <w:tcPr>
            <w:tcW w:w="1277" w:type="dxa"/>
          </w:tcPr>
          <w:p w:rsidR="002D4381" w:rsidRDefault="002D4381"/>
        </w:tc>
        <w:tc>
          <w:tcPr>
            <w:tcW w:w="710" w:type="dxa"/>
          </w:tcPr>
          <w:p w:rsidR="002D4381" w:rsidRDefault="002D4381"/>
        </w:tc>
        <w:tc>
          <w:tcPr>
            <w:tcW w:w="426" w:type="dxa"/>
          </w:tcPr>
          <w:p w:rsidR="002D4381" w:rsidRDefault="002D43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2D4381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4: «Финансирование социального обеспечения в РФ. Стаж трудовой и иной общественно полезной деятельности».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4: «Финансирование социального обеспечения в РФ. Стаж трудовой и иной общественно полезной деятельности».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Источники финансирования социального обеспечения: бюджет и внебюджетные фонды.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Пенсионный фонд РФ, его цели, задачи и функции.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Фонд социального страхования, его цели, задачи и функции.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Федеральный фонд обязательного медицинского страхования, его цели, задачи и функции.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Размеры страховых взносов, направляемых на обязательное пенсионное страхование, на обязательное социальное страхование, на обязательное медицинское страхование.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Страховой стаж, его юридическое значение.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Страховой стаж на соответствующих видах работ.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Нестраховые периоды, включаемые в страховой стаж.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Непрерывный страховой стаж.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Общий трудовой стаж.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Профессиональный стаж.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Стаж государственной гражданской службы.</w:t>
            </w:r>
          </w:p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Выслуга лет.</w:t>
            </w:r>
          </w:p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2D4381"/>
        </w:tc>
      </w:tr>
      <w:tr w:rsidR="002D4381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5: «Пенсионное обеспечение в современной России»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5: «Пенсионное обеспечение в современной России»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Пенсионная реформа.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Обязательное пенсионное страхование.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Индивидуальный (персонифицированный) учет в системе обязательного пенсионного страхования.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Дифференциация пенсий в Российской Федерации по источникам финансирования.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Понятие, виды и условия назначения страховых пенсий.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Накопительные пенсии.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Общая характеристика пенсий по государственному пенсионному обеспечению.</w:t>
            </w:r>
          </w:p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2D4381"/>
        </w:tc>
      </w:tr>
    </w:tbl>
    <w:p w:rsidR="002D4381" w:rsidRDefault="00DE2F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398"/>
        <w:gridCol w:w="119"/>
        <w:gridCol w:w="812"/>
        <w:gridCol w:w="681"/>
        <w:gridCol w:w="1102"/>
        <w:gridCol w:w="1213"/>
        <w:gridCol w:w="672"/>
        <w:gridCol w:w="388"/>
        <w:gridCol w:w="946"/>
      </w:tblGrid>
      <w:tr w:rsidR="002D438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2D4381" w:rsidRDefault="002D4381"/>
        </w:tc>
        <w:tc>
          <w:tcPr>
            <w:tcW w:w="710" w:type="dxa"/>
          </w:tcPr>
          <w:p w:rsidR="002D4381" w:rsidRDefault="002D4381"/>
        </w:tc>
        <w:tc>
          <w:tcPr>
            <w:tcW w:w="1135" w:type="dxa"/>
          </w:tcPr>
          <w:p w:rsidR="002D4381" w:rsidRDefault="002D4381"/>
        </w:tc>
        <w:tc>
          <w:tcPr>
            <w:tcW w:w="1277" w:type="dxa"/>
          </w:tcPr>
          <w:p w:rsidR="002D4381" w:rsidRDefault="002D4381"/>
        </w:tc>
        <w:tc>
          <w:tcPr>
            <w:tcW w:w="710" w:type="dxa"/>
          </w:tcPr>
          <w:p w:rsidR="002D4381" w:rsidRDefault="002D4381"/>
        </w:tc>
        <w:tc>
          <w:tcPr>
            <w:tcW w:w="426" w:type="dxa"/>
          </w:tcPr>
          <w:p w:rsidR="002D4381" w:rsidRDefault="002D43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2D4381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8: «Пенсионное обеспечение военнослужащих, лиц к ним приравненных по пенсионным правам и членов их семей»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Практическое занятие 8: «Пенсионное обеспечение военнослужащих, лиц к ним приравненных по пенсионным правам и членов их семей»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Условия назначения и размеры пенсий за выслугу лет военнослужащих и лиц к ним приравненным по пенсионным правам.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Исчисление выслуги лет для назначения пенсии.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Расчет размера пенсии за выслугу лет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Условия назначения и размеры пенсий по инвалидности военнослужащих и лиц к ним приравненным по пенсионным правам.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Расчет размера пенсий по инвалидности военнослужащих.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Условия назначения и размеры пенсий по случаю потери кормильца членам семей погибших (умерших) военнослужащих.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Расчет размера пенсии по случаю потери кормильца членам семей погибших (умерших) военнослужащих.</w:t>
            </w:r>
          </w:p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2D4381"/>
        </w:tc>
      </w:tr>
      <w:tr w:rsidR="002D4381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9: «Социальные пособия. Компенсационные выплаты».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9: «Социальные пособия. Компенсационные выплаты».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пособий и их классификация.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Порядок исчисления и размер пособия по временной нетрудоспособности.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Пособия гражданам, имеющим детей, и их размеры: пособие по беременности и родам, единовременное пособие женщине, ставшей на медицинский учёт в ранние сроки беременности; единовременное пособие при рождении ребёнка; ежемесячное пособие на ребёнка; единовременное пособие при передаче ребенка на воспитание в семью; единовременное пособие беременной жене военнослужащего, проходящего службу по призыву; ежемесячное пособие на ребенка военнослужащего, проходящего службу по призыву.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Пособие по безработице.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Пособие на погребение.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Понятие и виды компенсационных выплат.</w:t>
            </w:r>
          </w:p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2D4381"/>
        </w:tc>
      </w:tr>
    </w:tbl>
    <w:p w:rsidR="002D4381" w:rsidRDefault="00DE2F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1"/>
        <w:gridCol w:w="133"/>
        <w:gridCol w:w="797"/>
        <w:gridCol w:w="681"/>
        <w:gridCol w:w="1102"/>
        <w:gridCol w:w="1212"/>
        <w:gridCol w:w="672"/>
        <w:gridCol w:w="388"/>
        <w:gridCol w:w="945"/>
      </w:tblGrid>
      <w:tr w:rsidR="002D438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2D4381" w:rsidRDefault="002D4381"/>
        </w:tc>
        <w:tc>
          <w:tcPr>
            <w:tcW w:w="710" w:type="dxa"/>
          </w:tcPr>
          <w:p w:rsidR="002D4381" w:rsidRDefault="002D4381"/>
        </w:tc>
        <w:tc>
          <w:tcPr>
            <w:tcW w:w="1135" w:type="dxa"/>
          </w:tcPr>
          <w:p w:rsidR="002D4381" w:rsidRDefault="002D4381"/>
        </w:tc>
        <w:tc>
          <w:tcPr>
            <w:tcW w:w="1277" w:type="dxa"/>
          </w:tcPr>
          <w:p w:rsidR="002D4381" w:rsidRDefault="002D4381"/>
        </w:tc>
        <w:tc>
          <w:tcPr>
            <w:tcW w:w="710" w:type="dxa"/>
          </w:tcPr>
          <w:p w:rsidR="002D4381" w:rsidRDefault="002D4381"/>
        </w:tc>
        <w:tc>
          <w:tcPr>
            <w:tcW w:w="426" w:type="dxa"/>
          </w:tcPr>
          <w:p w:rsidR="002D4381" w:rsidRDefault="002D43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2D4381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10: «Государственная социальная помощь. Медицинская помощь и лечение. Социальное обслуживание».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10: «Государственная социальная помощь. Медицинская помощь и лечение. Социальное обслуживание. Социальные льготы».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Правовые и организационные основы оказания государственной социальной помощи малоимущим семьям, малоимущим одиноко проживающим гражданам и иным категориям граждан.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Виды оказания государственной социальной помощи и ее размеры.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Прожиточный минимум в Российской Федерации и Ростовской области.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Охрана здоровья и медицинское страхование.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Виды медицинской и медико- социальной помощи.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Правила обеспечения населения лекарственной помощью.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Санаторно-курортное лечение.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Правовые, организационные и экономические основы социального обслуживания граждан;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Формы социального обслуживания, виды социальных услуг.</w:t>
            </w:r>
          </w:p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2D4381"/>
        </w:tc>
      </w:tr>
      <w:tr w:rsidR="002D438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2D4381"/>
        </w:tc>
      </w:tr>
      <w:tr w:rsidR="002D4381">
        <w:trPr>
          <w:trHeight w:hRule="exact" w:val="277"/>
        </w:trPr>
        <w:tc>
          <w:tcPr>
            <w:tcW w:w="993" w:type="dxa"/>
          </w:tcPr>
          <w:p w:rsidR="002D4381" w:rsidRDefault="002D4381"/>
        </w:tc>
        <w:tc>
          <w:tcPr>
            <w:tcW w:w="3545" w:type="dxa"/>
          </w:tcPr>
          <w:p w:rsidR="002D4381" w:rsidRDefault="002D4381"/>
        </w:tc>
        <w:tc>
          <w:tcPr>
            <w:tcW w:w="143" w:type="dxa"/>
          </w:tcPr>
          <w:p w:rsidR="002D4381" w:rsidRDefault="002D4381"/>
        </w:tc>
        <w:tc>
          <w:tcPr>
            <w:tcW w:w="851" w:type="dxa"/>
          </w:tcPr>
          <w:p w:rsidR="002D4381" w:rsidRDefault="002D4381"/>
        </w:tc>
        <w:tc>
          <w:tcPr>
            <w:tcW w:w="710" w:type="dxa"/>
          </w:tcPr>
          <w:p w:rsidR="002D4381" w:rsidRDefault="002D4381"/>
        </w:tc>
        <w:tc>
          <w:tcPr>
            <w:tcW w:w="1135" w:type="dxa"/>
          </w:tcPr>
          <w:p w:rsidR="002D4381" w:rsidRDefault="002D4381"/>
        </w:tc>
        <w:tc>
          <w:tcPr>
            <w:tcW w:w="1277" w:type="dxa"/>
          </w:tcPr>
          <w:p w:rsidR="002D4381" w:rsidRDefault="002D4381"/>
        </w:tc>
        <w:tc>
          <w:tcPr>
            <w:tcW w:w="710" w:type="dxa"/>
          </w:tcPr>
          <w:p w:rsidR="002D4381" w:rsidRDefault="002D4381"/>
        </w:tc>
        <w:tc>
          <w:tcPr>
            <w:tcW w:w="426" w:type="dxa"/>
          </w:tcPr>
          <w:p w:rsidR="002D4381" w:rsidRDefault="002D4381"/>
        </w:tc>
        <w:tc>
          <w:tcPr>
            <w:tcW w:w="993" w:type="dxa"/>
          </w:tcPr>
          <w:p w:rsidR="002D4381" w:rsidRDefault="002D4381"/>
        </w:tc>
      </w:tr>
      <w:tr w:rsidR="002D4381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2D4381" w:rsidRPr="0059121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Фонд оценочных средств для проведения промежуточной аттестации</w:t>
            </w:r>
          </w:p>
        </w:tc>
      </w:tr>
      <w:tr w:rsidR="002D4381" w:rsidRPr="0059121E">
        <w:trPr>
          <w:trHeight w:hRule="exact" w:val="579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для подготовки к зачету: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сущностные признаки социального обеспечения.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Функции социального обеспечения.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Классификация форм социального обеспечения. Роды и виды социального обеспечения.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Понятие предмета права социального обеспечения.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Метод правового регулирования отношений по социальному обеспечению.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Система права социального обеспечения.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Право социального обеспечения как научная и учебная дисциплина.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Соотношение права социального обеспечения с другими отраслями права.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Понятие принципов права и их классификация. Содержание принципов права социального обеспечения.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Источники права социального обеспечения (общая характеристика, классификация).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Общая характеристика и виды правоотношений по социальному обеспечению.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Основания возникновения, изменения, прекращения правоотношений по социальному обеспечению.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Элементы правоотношений применительно к праву социального обеспечения.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Правовое положение субъектов правоотношений по социальному обеспечению.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Государственные органы и учреждения как субъекты правоотношений по социальному обеспечению.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Объекты правоотношений по праву социального обеспечения.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Содержание правоотношений по социальному обеспечению.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Источники финансирования социального обеспечения: бюджет и внебюджетные фонды.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Законодательство Российской Федерации об обязательном социальном страховании.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Законодательство Российской Федерации об обязательном пенсионном страховании.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Законодательство Российской Федерации об обязательном медицинском страховании.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Понятие стажа трудовой и иной общественно полезной деятельности.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Понятие стажа государственной гражданской службы и правила его исчисления.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 Понятие выслуги лет и порядок ее исчисления.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 Понятие страхового стажа, его значение и содержание.</w:t>
            </w:r>
          </w:p>
        </w:tc>
      </w:tr>
    </w:tbl>
    <w:p w:rsidR="002D4381" w:rsidRPr="00DE2FEB" w:rsidRDefault="00DE2FEB">
      <w:pPr>
        <w:rPr>
          <w:sz w:val="0"/>
          <w:szCs w:val="0"/>
        </w:rPr>
      </w:pPr>
      <w:r w:rsidRPr="00DE2FEB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1354"/>
        <w:gridCol w:w="2008"/>
        <w:gridCol w:w="3112"/>
        <w:gridCol w:w="1541"/>
        <w:gridCol w:w="1741"/>
      </w:tblGrid>
      <w:tr w:rsidR="002D4381" w:rsidTr="00DE2FEB">
        <w:trPr>
          <w:trHeight w:hRule="exact" w:val="416"/>
        </w:trPr>
        <w:tc>
          <w:tcPr>
            <w:tcW w:w="4453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3139" w:type="dxa"/>
          </w:tcPr>
          <w:p w:rsidR="002D4381" w:rsidRDefault="002D4381"/>
        </w:tc>
        <w:tc>
          <w:tcPr>
            <w:tcW w:w="1692" w:type="dxa"/>
          </w:tcPr>
          <w:p w:rsidR="002D4381" w:rsidRDefault="002D4381"/>
        </w:tc>
        <w:tc>
          <w:tcPr>
            <w:tcW w:w="990" w:type="dxa"/>
            <w:shd w:val="clear" w:color="C0C0C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2D4381" w:rsidRPr="0059121E" w:rsidTr="00F27C26">
        <w:trPr>
          <w:trHeight w:hRule="exact" w:val="8949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 Понятие страхового стажа на соответствующих видах работ, его значение и содержание.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 Понятие трудового стажа и его значение как юридического факта.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 Правила подсчета и подтверждения страхового стажа для определения размеров пособий по временной нетрудоспособности, по беременности и родам.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 Понятие профессионального стажа и его значение как юридического факта.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30. Пенсионная реформа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(этапы, содержание, перспективы).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 Понятие, содержание и субъекты обязательного пенсионного страхования, их права и обязанности.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 Порядок исчисления и уплаты страховых взносов на обязательное пенсионное, социальное и медицинское страхование.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 Виды пенсий (общая характеристика).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 Правовая основа и принципы организации индивидуального (персонифицированного) учета в системе обязательного пенсионного страхования.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 Сравнительная характеристика законодательства о трудовых и страховых пенсиях.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 Понятие страховой пенсии и лица, имеющие право на ее получение.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 Новации, внесенные в пенсионное обеспечение законодательством о страховых пенсиях.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 Порядок расчета величины индивидуального пенсионного коэффициента при определении размера страховой пенсии.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 Понятие, условия назначения и размеры страховой пенсии по старости.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40. Понятие, условия назначения и размеры страховой пенсии по инвалидности.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41. Понятие иждивенства, лица, имеющие право на страховую пенсию по случаю потери кормильца.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42. Понятие, условия назначения и размеры страховой пенсии по случаю потери кормильца.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43. Законодательство РФ о пенсиях по государственному пенсионному обеспечению.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44. Понятие, виды и характеристика пенсий по государственному пенсионному обеспечению.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45. Условия назначения и размеры пенсий по государственному пенсионному обеспечению.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46. Понятие и характеристика социальной пенсии.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47. Общая характеристика и условия назначения пенсий военнослужащим и лицам, приравненным к ним по пенсионным правам.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48. Условия назначения, размер и порядок исчисления пенсий за выслугу лет.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49. Размеры пенсий по инвалидности военнослужащим вследствие военной травмы и вследствие заболевания, полученного в период прохождения военной службы.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50. Основания и условия назначения пенсии по случаю потери кормильца-военнослужащего.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51. Понятие и классификация пособий в праве социального обеспечения.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52. Понятие и характеристика пособия по временной нетрудоспособности.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53. Понятие пособия по безработице, основания назначения, условия и сроки выплаты.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54. Понятие и виды пособий гражданам, имеющим детей.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55. Понятие и характеристика единовременных пособий.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56. Понятие и виды компенсационных выплат.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57. Обязательное медицинское страхование.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58. Понятие, условия и порядок назначения государственной социальной помощи, виды социальной помощи. Понятие и порядок установления прожиточного минимума.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59. Понятие и принципы социального обслуживания населения.</w:t>
            </w:r>
          </w:p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60. Понятие, система и дифференциация социальных льгот.</w:t>
            </w:r>
          </w:p>
        </w:tc>
      </w:tr>
      <w:tr w:rsidR="002D4381" w:rsidRPr="0059121E" w:rsidTr="00DE2FEB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Фонд оценочных средств для проведения текущего контроля</w:t>
            </w:r>
          </w:p>
        </w:tc>
      </w:tr>
      <w:tr w:rsidR="002D4381" w:rsidRPr="0059121E" w:rsidTr="00DE2FEB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представлены в Приложении 1 к рабочей программе дисциплины.</w:t>
            </w:r>
          </w:p>
        </w:tc>
      </w:tr>
      <w:tr w:rsidR="002D4381" w:rsidRPr="0059121E" w:rsidTr="00DE2FEB">
        <w:trPr>
          <w:trHeight w:hRule="exact" w:val="277"/>
        </w:trPr>
        <w:tc>
          <w:tcPr>
            <w:tcW w:w="695" w:type="dxa"/>
          </w:tcPr>
          <w:p w:rsidR="002D4381" w:rsidRPr="00DE2FEB" w:rsidRDefault="002D4381"/>
        </w:tc>
        <w:tc>
          <w:tcPr>
            <w:tcW w:w="1911" w:type="dxa"/>
          </w:tcPr>
          <w:p w:rsidR="002D4381" w:rsidRPr="00DE2FEB" w:rsidRDefault="002D4381"/>
        </w:tc>
        <w:tc>
          <w:tcPr>
            <w:tcW w:w="1847" w:type="dxa"/>
          </w:tcPr>
          <w:p w:rsidR="002D4381" w:rsidRPr="00DE2FEB" w:rsidRDefault="002D4381"/>
        </w:tc>
        <w:tc>
          <w:tcPr>
            <w:tcW w:w="3139" w:type="dxa"/>
          </w:tcPr>
          <w:p w:rsidR="002D4381" w:rsidRPr="00DE2FEB" w:rsidRDefault="002D4381"/>
        </w:tc>
        <w:tc>
          <w:tcPr>
            <w:tcW w:w="1692" w:type="dxa"/>
          </w:tcPr>
          <w:p w:rsidR="002D4381" w:rsidRPr="00DE2FEB" w:rsidRDefault="002D4381"/>
        </w:tc>
        <w:tc>
          <w:tcPr>
            <w:tcW w:w="990" w:type="dxa"/>
          </w:tcPr>
          <w:p w:rsidR="002D4381" w:rsidRPr="00DE2FEB" w:rsidRDefault="002D4381"/>
        </w:tc>
      </w:tr>
      <w:tr w:rsidR="002D4381" w:rsidRPr="0059121E" w:rsidTr="00DE2FEB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2D4381" w:rsidTr="00DE2FEB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2D4381" w:rsidTr="00DE2FEB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2D4381" w:rsidTr="00DE2FEB">
        <w:trPr>
          <w:trHeight w:hRule="exact" w:val="277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2D4381"/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D4381" w:rsidTr="00DE2FEB">
        <w:trPr>
          <w:trHeight w:hRule="exact" w:val="277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Мачульская Е. Е.</w:t>
            </w:r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обеспечения: учеб. для бакалавров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2013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DE2FEB" w:rsidRPr="0059121E" w:rsidTr="00DE2FEB">
        <w:trPr>
          <w:trHeight w:hRule="exact" w:val="863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FEB" w:rsidRDefault="00DE2FEB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FEB" w:rsidRDefault="00DE2FEB" w:rsidP="004871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Агашев Д. В.</w:t>
            </w:r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FEB" w:rsidRPr="001C7643" w:rsidRDefault="00DE2FEB" w:rsidP="00487110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обеспечения: курс лекций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B3631B" w:rsidRPr="00F27C2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[</w:t>
            </w:r>
            <w:r w:rsidRPr="00A962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Электронный ресурс]. - URL: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1C76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https://biblioclub.ru/index.php?page=book_red&amp;id=208606&amp;sr=1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FEB" w:rsidRDefault="00DE2FEB" w:rsidP="004871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Томск: Факультет дистанционного обучения, 2011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FEB" w:rsidRPr="001C7643" w:rsidRDefault="00DE2FEB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B39A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DE2FEB" w:rsidRPr="0059121E" w:rsidTr="00DE2FEB">
        <w:trPr>
          <w:trHeight w:hRule="exact" w:val="917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FEB" w:rsidRDefault="00DE2FEB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FEB" w:rsidRDefault="00DE2FEB" w:rsidP="004871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Каргина Е. Г.</w:t>
            </w:r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FEB" w:rsidRPr="001C7643" w:rsidRDefault="00DE2FEB" w:rsidP="00487110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обеспечения: практикум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B3631B" w:rsidRPr="00B363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[</w:t>
            </w:r>
            <w:r w:rsidRPr="00A962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Электронный ресурс]. - URL: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1C76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https://biblioclub.ru/index.php?page=book_red&amp;id=481617&amp;sr=1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FEB" w:rsidRDefault="00DE2FEB" w:rsidP="004871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FEB" w:rsidRPr="001C7643" w:rsidRDefault="00DE2FEB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B39A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2D4381" w:rsidTr="00DE2FEB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2D4381" w:rsidTr="00DE2FEB">
        <w:trPr>
          <w:trHeight w:hRule="exact" w:val="277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2D4381"/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D4381" w:rsidTr="00DE2FEB">
        <w:trPr>
          <w:trHeight w:hRule="exact" w:val="478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Гусов К. Н.</w:t>
            </w:r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 России: учеб. для вузов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</w:tr>
      <w:tr w:rsidR="002D4381" w:rsidTr="00DE2FEB">
        <w:trPr>
          <w:trHeight w:hRule="exact" w:val="874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Буянова М. О., Кобзева С. И., Кондратьева З. А.</w:t>
            </w:r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обеспечения: учеб. пособие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2008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</w:tbl>
    <w:p w:rsidR="002D4381" w:rsidRDefault="00DE2F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58"/>
        <w:gridCol w:w="1243"/>
        <w:gridCol w:w="2109"/>
        <w:gridCol w:w="3035"/>
        <w:gridCol w:w="1381"/>
        <w:gridCol w:w="1741"/>
      </w:tblGrid>
      <w:tr w:rsidR="002D4381" w:rsidTr="00DE2FEB">
        <w:trPr>
          <w:trHeight w:hRule="exact" w:val="416"/>
        </w:trPr>
        <w:tc>
          <w:tcPr>
            <w:tcW w:w="44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3124" w:type="dxa"/>
          </w:tcPr>
          <w:p w:rsidR="002D4381" w:rsidRDefault="002D4381"/>
        </w:tc>
        <w:tc>
          <w:tcPr>
            <w:tcW w:w="1669" w:type="dxa"/>
          </w:tcPr>
          <w:p w:rsidR="002D4381" w:rsidRDefault="002D4381"/>
        </w:tc>
        <w:tc>
          <w:tcPr>
            <w:tcW w:w="989" w:type="dxa"/>
            <w:shd w:val="clear" w:color="C0C0C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2D4381" w:rsidTr="00DE2FEB">
        <w:trPr>
          <w:trHeight w:hRule="exact" w:val="27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2D4381"/>
        </w:tc>
        <w:tc>
          <w:tcPr>
            <w:tcW w:w="1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E2FEB" w:rsidRPr="0059121E" w:rsidTr="00DE2FEB">
        <w:trPr>
          <w:trHeight w:hRule="exact" w:val="88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FEB" w:rsidRDefault="00DE2FEB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FEB" w:rsidRDefault="00DE2FEB" w:rsidP="004871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Солянкина Н. А.</w:t>
            </w:r>
          </w:p>
        </w:tc>
        <w:tc>
          <w:tcPr>
            <w:tcW w:w="4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FEB" w:rsidRPr="001C7643" w:rsidRDefault="00DE2FEB" w:rsidP="00487110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обеспечения: Ответы на экзаменационные вопросы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B3631B" w:rsidRPr="00B363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[</w:t>
            </w:r>
            <w:r w:rsidRPr="00A962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Электронный ресурс]. - URL: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1C76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https://biblioclub.ru/index.php?page=book_red&amp;id=136486&amp;sr=1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FEB" w:rsidRDefault="00DE2FEB" w:rsidP="004871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ТетраСистемс, 2012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FEB" w:rsidRPr="001C7643" w:rsidRDefault="00DE2FEB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B39A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DE2FEB" w:rsidRPr="0059121E" w:rsidTr="00DE2FEB">
        <w:trPr>
          <w:trHeight w:hRule="exact" w:val="856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FEB" w:rsidRDefault="00DE2FEB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FEB" w:rsidRDefault="00DE2FEB" w:rsidP="004871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Захаров В. Н.</w:t>
            </w:r>
          </w:p>
        </w:tc>
        <w:tc>
          <w:tcPr>
            <w:tcW w:w="4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FEB" w:rsidRPr="001C7643" w:rsidRDefault="00DE2FEB" w:rsidP="00487110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обеспечения. Шпаргалка: учебное пособие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B3631B" w:rsidRPr="00B363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[</w:t>
            </w:r>
            <w:r w:rsidRPr="00A962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Электронный ресурс]. - URL: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1C76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https://biblioclub.ru/index.php?page=book_red&amp;id=277034&amp;sr=1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FEB" w:rsidRDefault="00DE2FEB" w:rsidP="004871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РГ-Пресс, 2015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FEB" w:rsidRPr="001C7643" w:rsidRDefault="00DE2FEB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B39A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2D4381" w:rsidRPr="0059121E" w:rsidTr="00DE2FEB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2D4381" w:rsidRPr="0059121E" w:rsidTr="00DE2FEB">
        <w:trPr>
          <w:trHeight w:hRule="exact" w:val="27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D4381" w:rsidRPr="0059121E" w:rsidTr="00DE2FEB">
        <w:trPr>
          <w:trHeight w:hRule="exact" w:val="27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Верховного Суда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supcourt</w:t>
            </w: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D4381" w:rsidRPr="0059121E" w:rsidTr="00DE2FEB">
        <w:trPr>
          <w:trHeight w:hRule="exact" w:val="27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Государственной Думы Федерального Собрания Российской Федерации: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D4381" w:rsidRPr="0059121E" w:rsidTr="00DE2FEB">
        <w:trPr>
          <w:trHeight w:hRule="exact" w:val="27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D4381" w:rsidRPr="0059121E" w:rsidTr="00DE2FEB">
        <w:trPr>
          <w:trHeight w:hRule="exact" w:val="27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9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Сервер органов государственной власти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D4381" w:rsidRPr="0059121E" w:rsidTr="00DE2FEB">
        <w:trPr>
          <w:trHeight w:hRule="exact" w:val="27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9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портал правовой информации Ростовской области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</w:t>
            </w: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donland</w:t>
            </w: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2D4381" w:rsidTr="00DE2FEB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2D4381" w:rsidTr="00DE2FEB">
        <w:trPr>
          <w:trHeight w:hRule="exact" w:val="279"/>
        </w:trPr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94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D4381" w:rsidTr="00DE2FEB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2D4381" w:rsidTr="00DE2FEB">
        <w:trPr>
          <w:trHeight w:hRule="exact" w:val="287"/>
        </w:trPr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94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 система «Гарант»</w:t>
            </w:r>
          </w:p>
        </w:tc>
      </w:tr>
      <w:tr w:rsidR="002D4381" w:rsidTr="00DE2FEB">
        <w:trPr>
          <w:trHeight w:hRule="exact" w:val="287"/>
        </w:trPr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94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 система «Консультант Плюс»</w:t>
            </w:r>
          </w:p>
        </w:tc>
      </w:tr>
      <w:tr w:rsidR="002D4381" w:rsidTr="00DE2FEB">
        <w:trPr>
          <w:trHeight w:hRule="exact" w:val="277"/>
        </w:trPr>
        <w:tc>
          <w:tcPr>
            <w:tcW w:w="719" w:type="dxa"/>
          </w:tcPr>
          <w:p w:rsidR="002D4381" w:rsidRDefault="002D4381"/>
        </w:tc>
        <w:tc>
          <w:tcPr>
            <w:tcW w:w="58" w:type="dxa"/>
          </w:tcPr>
          <w:p w:rsidR="002D4381" w:rsidRDefault="002D4381"/>
        </w:tc>
        <w:tc>
          <w:tcPr>
            <w:tcW w:w="1843" w:type="dxa"/>
          </w:tcPr>
          <w:p w:rsidR="002D4381" w:rsidRDefault="002D4381"/>
        </w:tc>
        <w:tc>
          <w:tcPr>
            <w:tcW w:w="1872" w:type="dxa"/>
          </w:tcPr>
          <w:p w:rsidR="002D4381" w:rsidRDefault="002D4381"/>
        </w:tc>
        <w:tc>
          <w:tcPr>
            <w:tcW w:w="3124" w:type="dxa"/>
          </w:tcPr>
          <w:p w:rsidR="002D4381" w:rsidRDefault="002D4381"/>
        </w:tc>
        <w:tc>
          <w:tcPr>
            <w:tcW w:w="1669" w:type="dxa"/>
          </w:tcPr>
          <w:p w:rsidR="002D4381" w:rsidRDefault="002D4381"/>
        </w:tc>
        <w:tc>
          <w:tcPr>
            <w:tcW w:w="989" w:type="dxa"/>
          </w:tcPr>
          <w:p w:rsidR="002D4381" w:rsidRDefault="002D4381"/>
        </w:tc>
      </w:tr>
      <w:tr w:rsidR="002D4381" w:rsidRPr="0059121E" w:rsidTr="00DE2FEB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2D4381" w:rsidTr="00DE2FEB">
        <w:trPr>
          <w:trHeight w:hRule="exact" w:val="727"/>
        </w:trPr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4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и практических занятий используется демонстрационное оборудование.</w:t>
            </w:r>
          </w:p>
        </w:tc>
      </w:tr>
      <w:tr w:rsidR="002D4381" w:rsidTr="00DE2FEB">
        <w:trPr>
          <w:trHeight w:hRule="exact" w:val="277"/>
        </w:trPr>
        <w:tc>
          <w:tcPr>
            <w:tcW w:w="719" w:type="dxa"/>
          </w:tcPr>
          <w:p w:rsidR="002D4381" w:rsidRDefault="002D4381"/>
        </w:tc>
        <w:tc>
          <w:tcPr>
            <w:tcW w:w="58" w:type="dxa"/>
          </w:tcPr>
          <w:p w:rsidR="002D4381" w:rsidRDefault="002D4381"/>
        </w:tc>
        <w:tc>
          <w:tcPr>
            <w:tcW w:w="1843" w:type="dxa"/>
          </w:tcPr>
          <w:p w:rsidR="002D4381" w:rsidRDefault="002D4381"/>
        </w:tc>
        <w:tc>
          <w:tcPr>
            <w:tcW w:w="1872" w:type="dxa"/>
          </w:tcPr>
          <w:p w:rsidR="002D4381" w:rsidRDefault="002D4381"/>
        </w:tc>
        <w:tc>
          <w:tcPr>
            <w:tcW w:w="3124" w:type="dxa"/>
          </w:tcPr>
          <w:p w:rsidR="002D4381" w:rsidRDefault="002D4381"/>
        </w:tc>
        <w:tc>
          <w:tcPr>
            <w:tcW w:w="1669" w:type="dxa"/>
          </w:tcPr>
          <w:p w:rsidR="002D4381" w:rsidRDefault="002D4381"/>
        </w:tc>
        <w:tc>
          <w:tcPr>
            <w:tcW w:w="989" w:type="dxa"/>
          </w:tcPr>
          <w:p w:rsidR="002D4381" w:rsidRDefault="002D4381"/>
        </w:tc>
      </w:tr>
      <w:tr w:rsidR="002D4381" w:rsidRPr="0059121E" w:rsidTr="00DE2FEB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МЕТОДИЧЕСТКИЕ УКАЗАНИЯ ДЛЯ ОБУЧАЮЩИХСЯ ПО ОСВОЕНИЮ ДИСЦИПЛИНЫ (МОДУЛЯ)</w:t>
            </w:r>
          </w:p>
        </w:tc>
      </w:tr>
      <w:tr w:rsidR="002D4381" w:rsidRPr="0059121E" w:rsidTr="00DE2FEB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381" w:rsidRPr="00DE2FEB" w:rsidRDefault="00DE2FEB">
            <w:pPr>
              <w:spacing w:after="0" w:line="240" w:lineRule="auto"/>
              <w:rPr>
                <w:sz w:val="19"/>
                <w:szCs w:val="19"/>
              </w:rPr>
            </w:pPr>
            <w:r w:rsidRPr="00DE2F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D4381" w:rsidRDefault="002D4381"/>
    <w:p w:rsidR="0059121E" w:rsidRDefault="0059121E"/>
    <w:p w:rsidR="0059121E" w:rsidRDefault="0059121E"/>
    <w:p w:rsidR="0059121E" w:rsidRDefault="0059121E"/>
    <w:p w:rsidR="0059121E" w:rsidRDefault="0059121E"/>
    <w:p w:rsidR="0059121E" w:rsidRDefault="0059121E"/>
    <w:p w:rsidR="0059121E" w:rsidRDefault="0059121E"/>
    <w:p w:rsidR="0059121E" w:rsidRDefault="0059121E"/>
    <w:p w:rsidR="0059121E" w:rsidRDefault="0059121E"/>
    <w:p w:rsidR="0059121E" w:rsidRDefault="0059121E"/>
    <w:p w:rsidR="0059121E" w:rsidRDefault="0059121E"/>
    <w:p w:rsidR="0059121E" w:rsidRDefault="0059121E"/>
    <w:p w:rsidR="0059121E" w:rsidRDefault="0059121E"/>
    <w:p w:rsidR="0059121E" w:rsidRDefault="0059121E"/>
    <w:p w:rsidR="0059121E" w:rsidRDefault="0059121E"/>
    <w:p w:rsidR="0059121E" w:rsidRDefault="0059121E" w:rsidP="0059121E">
      <w:r>
        <w:rPr>
          <w:noProof/>
        </w:rPr>
        <w:lastRenderedPageBreak/>
        <w:drawing>
          <wp:inline distT="0" distB="0" distL="0" distR="0" wp14:anchorId="01652AD7" wp14:editId="2129329B">
            <wp:extent cx="6480810" cy="89128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21E" w:rsidRDefault="0059121E" w:rsidP="0059121E"/>
    <w:p w:rsidR="0059121E" w:rsidRDefault="0059121E" w:rsidP="0059121E">
      <w:pPr>
        <w:ind w:firstLine="720"/>
      </w:pPr>
    </w:p>
    <w:p w:rsidR="0059121E" w:rsidRDefault="0059121E" w:rsidP="0059121E">
      <w:pPr>
        <w:ind w:firstLine="720"/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672716992"/>
        <w:docPartObj>
          <w:docPartGallery w:val="Table of Contents"/>
          <w:docPartUnique/>
        </w:docPartObj>
      </w:sdtPr>
      <w:sdtContent>
        <w:p w:rsidR="0059121E" w:rsidRPr="001B6AAC" w:rsidRDefault="0059121E" w:rsidP="0059121E">
          <w:pPr>
            <w:keepNext/>
            <w:keepLines/>
            <w:spacing w:before="480" w:after="0" w:line="360" w:lineRule="auto"/>
            <w:jc w:val="center"/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8"/>
              <w:szCs w:val="28"/>
            </w:rPr>
          </w:pPr>
          <w:r w:rsidRPr="001B6AAC"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8"/>
              <w:szCs w:val="28"/>
            </w:rPr>
            <w:t>Оглавление</w:t>
          </w:r>
        </w:p>
        <w:p w:rsidR="0059121E" w:rsidRPr="001B6AAC" w:rsidRDefault="0059121E" w:rsidP="0059121E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59121E" w:rsidRPr="001B6AAC" w:rsidRDefault="0059121E" w:rsidP="0059121E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59121E" w:rsidRPr="001B6AAC" w:rsidRDefault="0059121E" w:rsidP="0059121E">
          <w:pPr>
            <w:tabs>
              <w:tab w:val="right" w:leader="dot" w:pos="9345"/>
            </w:tabs>
            <w:spacing w:after="100" w:line="240" w:lineRule="auto"/>
            <w:rPr>
              <w:noProof/>
            </w:rPr>
          </w:pPr>
          <w:r w:rsidRPr="001B6AAC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begin"/>
          </w:r>
          <w:r w:rsidRPr="001B6AAC">
            <w:rPr>
              <w:rFonts w:ascii="Times New Roman" w:eastAsia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B6AAC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separate"/>
          </w:r>
          <w:hyperlink w:anchor="_Toc480487761" w:history="1">
            <w:r w:rsidRPr="001B6AAC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_Toc480487761 \h </w:instrTex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21E" w:rsidRPr="001B6AAC" w:rsidRDefault="0059121E" w:rsidP="0059121E">
          <w:pPr>
            <w:tabs>
              <w:tab w:val="right" w:leader="dot" w:pos="9345"/>
            </w:tabs>
            <w:spacing w:after="100" w:line="240" w:lineRule="auto"/>
            <w:rPr>
              <w:noProof/>
            </w:rPr>
          </w:pPr>
          <w:hyperlink w:anchor="_Toc480487762" w:history="1">
            <w:r w:rsidRPr="001B6AAC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_Toc480487762 \h </w:instrTex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21E" w:rsidRPr="001B6AAC" w:rsidRDefault="0059121E" w:rsidP="0059121E">
          <w:pPr>
            <w:tabs>
              <w:tab w:val="right" w:leader="dot" w:pos="9345"/>
            </w:tabs>
            <w:spacing w:after="100" w:line="240" w:lineRule="auto"/>
            <w:rPr>
              <w:noProof/>
            </w:rPr>
          </w:pPr>
          <w:hyperlink w:anchor="_Toc480487763" w:history="1">
            <w:r w:rsidRPr="001B6AAC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_Toc480487763 \h </w:instrTex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21E" w:rsidRPr="001B6AAC" w:rsidRDefault="0059121E" w:rsidP="0059121E">
          <w:pPr>
            <w:tabs>
              <w:tab w:val="right" w:leader="dot" w:pos="9345"/>
            </w:tabs>
            <w:spacing w:after="100" w:line="240" w:lineRule="auto"/>
            <w:rPr>
              <w:noProof/>
            </w:rPr>
          </w:pPr>
          <w:hyperlink w:anchor="_Toc480487764" w:history="1">
            <w:r w:rsidRPr="001B6AAC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_Toc480487764 \h </w:instrTex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21E" w:rsidRPr="001B6AAC" w:rsidRDefault="0059121E" w:rsidP="0059121E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B6AAC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9121E" w:rsidRPr="001B6AAC" w:rsidRDefault="0059121E" w:rsidP="0059121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121E" w:rsidRPr="001B6AAC" w:rsidRDefault="0059121E" w:rsidP="0059121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121E" w:rsidRPr="001B6AAC" w:rsidRDefault="0059121E" w:rsidP="0059121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121E" w:rsidRPr="001B6AAC" w:rsidRDefault="0059121E" w:rsidP="0059121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121E" w:rsidRPr="001B6AAC" w:rsidRDefault="0059121E" w:rsidP="0059121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121E" w:rsidRPr="001B6AAC" w:rsidRDefault="0059121E" w:rsidP="0059121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121E" w:rsidRPr="001B6AAC" w:rsidRDefault="0059121E" w:rsidP="0059121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121E" w:rsidRPr="001B6AAC" w:rsidRDefault="0059121E" w:rsidP="0059121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121E" w:rsidRPr="001B6AAC" w:rsidRDefault="0059121E" w:rsidP="0059121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121E" w:rsidRPr="001B6AAC" w:rsidRDefault="0059121E" w:rsidP="0059121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121E" w:rsidRPr="001B6AAC" w:rsidRDefault="0059121E" w:rsidP="0059121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121E" w:rsidRPr="001B6AAC" w:rsidRDefault="0059121E" w:rsidP="0059121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121E" w:rsidRPr="001B6AAC" w:rsidRDefault="0059121E" w:rsidP="0059121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121E" w:rsidRPr="001B6AAC" w:rsidRDefault="0059121E" w:rsidP="0059121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121E" w:rsidRDefault="0059121E" w:rsidP="0059121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121E" w:rsidRPr="001B6AAC" w:rsidRDefault="0059121E" w:rsidP="0059121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121E" w:rsidRPr="001B6AAC" w:rsidRDefault="0059121E" w:rsidP="0059121E">
      <w:pPr>
        <w:keepNext/>
        <w:keepLines/>
        <w:spacing w:before="480"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0" w:name="_Toc480487761"/>
      <w:r w:rsidRPr="001B6AAC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59121E" w:rsidRPr="001B6AAC" w:rsidRDefault="0059121E" w:rsidP="0059121E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21E" w:rsidRPr="001B6AAC" w:rsidRDefault="0059121E" w:rsidP="0059121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59121E" w:rsidRPr="001B6AAC" w:rsidRDefault="0059121E" w:rsidP="0059121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21E" w:rsidRPr="001B6AAC" w:rsidRDefault="0059121E" w:rsidP="0059121E">
      <w:pPr>
        <w:keepNext/>
        <w:keepLines/>
        <w:spacing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1" w:name="_Toc480487762"/>
      <w:r w:rsidRPr="001B6AAC">
        <w:rPr>
          <w:rFonts w:asciiTheme="majorHAnsi" w:eastAsiaTheme="majorEastAsia" w:hAnsiTheme="majorHAnsi" w:cstheme="majorBidi"/>
          <w:b/>
          <w:bCs/>
          <w:sz w:val="28"/>
          <w:szCs w:val="28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1B6AAC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 </w:t>
      </w:r>
    </w:p>
    <w:p w:rsidR="0059121E" w:rsidRPr="001B6AAC" w:rsidRDefault="0059121E" w:rsidP="0059121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9121E" w:rsidRPr="001B6AAC" w:rsidRDefault="0059121E" w:rsidP="0059121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2.1 Показатели и критерии оценивания компетенций:  </w:t>
      </w:r>
    </w:p>
    <w:tbl>
      <w:tblPr>
        <w:tblW w:w="913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9"/>
        <w:gridCol w:w="2574"/>
        <w:gridCol w:w="2613"/>
        <w:gridCol w:w="1575"/>
      </w:tblGrid>
      <w:tr w:rsidR="0059121E" w:rsidRPr="001B6AAC" w:rsidTr="00C22966">
        <w:trPr>
          <w:trHeight w:val="752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121E" w:rsidRPr="001B6AAC" w:rsidRDefault="0059121E" w:rsidP="00C2296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ЗУН, составляющие компетенцию 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121E" w:rsidRPr="001B6AAC" w:rsidRDefault="0059121E" w:rsidP="00C2296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Показатели оценивания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121E" w:rsidRPr="001B6AAC" w:rsidRDefault="0059121E" w:rsidP="00C2296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Критерии оценивания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121E" w:rsidRPr="001B6AAC" w:rsidRDefault="0059121E" w:rsidP="00C2296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Средства оценивания</w:t>
            </w:r>
          </w:p>
        </w:tc>
      </w:tr>
      <w:tr w:rsidR="0059121E" w:rsidRPr="001B6AAC" w:rsidTr="00C22966">
        <w:trPr>
          <w:trHeight w:val="430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121E" w:rsidRPr="001B6AAC" w:rsidRDefault="0059121E" w:rsidP="00C2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ОПК-2 способностью работать на благо общества и государства</w:t>
            </w:r>
          </w:p>
        </w:tc>
      </w:tr>
      <w:tr w:rsidR="0059121E" w:rsidRPr="001B6AAC" w:rsidTr="00C22966">
        <w:trPr>
          <w:trHeight w:val="2005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Знания:</w:t>
            </w: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 социальной  направленности профессии юриста</w:t>
            </w: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 действия,  направленные  на благо общества, государства</w:t>
            </w: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социально-ориентированными  методами  работы  с  населением</w:t>
            </w: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121E" w:rsidRPr="001B6AAC" w:rsidRDefault="0059121E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информационно- коммуникационных технологий  и глобальных информационных ресурсов.</w:t>
            </w: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121E" w:rsidRPr="001B6AAC" w:rsidRDefault="0059121E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 – опрос (тема 1 вопросы 1-6;     </w:t>
            </w: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тема 2 вопросы 1-3).</w:t>
            </w: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(темы 1-2: 1-5).</w:t>
            </w: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9121E" w:rsidRPr="001B6AAC" w:rsidTr="00C22966">
        <w:trPr>
          <w:trHeight w:val="630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121E" w:rsidRPr="001B6AAC" w:rsidRDefault="0059121E" w:rsidP="00C2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ОПК-4 способностью сохранять и укреплять доверие общества к юридическому сообществу</w:t>
            </w:r>
          </w:p>
        </w:tc>
      </w:tr>
      <w:tr w:rsidR="0059121E" w:rsidRPr="001B6AAC" w:rsidTr="00C22966">
        <w:trPr>
          <w:trHeight w:val="391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особенностях реализации юридических норм</w:t>
            </w:r>
          </w:p>
          <w:p w:rsidR="0059121E" w:rsidRPr="001B6AAC" w:rsidRDefault="0059121E" w:rsidP="00C22966">
            <w:pPr>
              <w:tabs>
                <w:tab w:val="left" w:pos="14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21E" w:rsidRPr="001B6AAC" w:rsidRDefault="0059121E" w:rsidP="00C22966">
            <w:pPr>
              <w:tabs>
                <w:tab w:val="left" w:pos="14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составлять юридические документы</w:t>
            </w: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 анализа правоприменительной  практики</w:t>
            </w: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121E" w:rsidRPr="001B6AAC" w:rsidRDefault="0059121E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информационно- коммуникационных технологий  и глобальных информационных ресурсов.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121E" w:rsidRPr="001B6AAC" w:rsidRDefault="0059121E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 – опрос (тема 3 вопросы 1-6).     </w:t>
            </w: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(тема 3: 6-10).</w:t>
            </w: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9121E" w:rsidRPr="001B6AAC" w:rsidTr="00C22966">
        <w:trPr>
          <w:trHeight w:val="630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121E" w:rsidRPr="001B6AAC" w:rsidRDefault="0059121E" w:rsidP="00C2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ПК-3 способностью обеспечивать соблюдение законодательства Российской Федерации субъектами права</w:t>
            </w:r>
          </w:p>
        </w:tc>
      </w:tr>
      <w:tr w:rsidR="0059121E" w:rsidRPr="001B6AAC" w:rsidTr="00C22966">
        <w:trPr>
          <w:trHeight w:val="630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действующего законодательства России</w:t>
            </w: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Толковать и применять законы и другие нормативные правовые акты</w:t>
            </w: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анализа и решения юридических проблем в сфере социального обеспечения</w:t>
            </w: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121E" w:rsidRPr="001B6AAC" w:rsidRDefault="0059121E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Поиск и сбор необходимой 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использование современных информационно- коммуникационных технологий  и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глобальных информационных ресурсов.</w:t>
            </w: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121E" w:rsidRPr="001B6AAC" w:rsidRDefault="0059121E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соответствие проблеме 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О – опрос (тема 4 вопросы 1-13; тема 5 вопросы 1-7).</w:t>
            </w: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(темы 4-5: 11-21).</w:t>
            </w:r>
          </w:p>
        </w:tc>
      </w:tr>
      <w:tr w:rsidR="0059121E" w:rsidRPr="001B6AAC" w:rsidTr="00C22966">
        <w:trPr>
          <w:trHeight w:val="630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121E" w:rsidRPr="001B6AAC" w:rsidRDefault="0059121E" w:rsidP="00C2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ПК-9 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59121E" w:rsidRPr="001B6AAC" w:rsidTr="00C22966">
        <w:trPr>
          <w:trHeight w:val="630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Конституционные права и свободы человека и гражданина</w:t>
            </w: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 правильно квалифицировать факты и обстоятельства</w:t>
            </w: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анализа юридических проблем в сфере социального обеспечения</w:t>
            </w: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121E" w:rsidRPr="001B6AAC" w:rsidRDefault="0059121E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информационно- коммуникационных технологий  и глобальных информационных ресурсов.</w:t>
            </w: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121E" w:rsidRPr="001B6AAC" w:rsidRDefault="0059121E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6 вопросы 1-7; тема 7 вопросы 1- 7).     </w:t>
            </w: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(темы 6-7: 22-25).</w:t>
            </w:r>
          </w:p>
        </w:tc>
      </w:tr>
      <w:tr w:rsidR="0059121E" w:rsidRPr="001B6AAC" w:rsidTr="00C22966">
        <w:trPr>
          <w:trHeight w:val="446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121E" w:rsidRPr="001B6AAC" w:rsidRDefault="0059121E" w:rsidP="00C2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ПК-13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59121E" w:rsidRPr="001B6AAC" w:rsidTr="00C22966">
        <w:trPr>
          <w:trHeight w:val="630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права социального обеспечения</w:t>
            </w: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Толковать и применять законы и другие нормативные правовые акты</w:t>
            </w: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анализа и решения юридических проблем в сфере социального обеспечения</w:t>
            </w: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121E" w:rsidRPr="001B6AAC" w:rsidRDefault="0059121E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информационно- коммуникационных технологий  и глобальных информационных ресурсов.</w:t>
            </w: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121E" w:rsidRPr="001B6AAC" w:rsidRDefault="0059121E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 – опрос (тема 8 вопросы 1-7).</w:t>
            </w: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(тема 8: 26-30).</w:t>
            </w:r>
          </w:p>
        </w:tc>
      </w:tr>
      <w:tr w:rsidR="0059121E" w:rsidRPr="001B6AAC" w:rsidTr="00C22966">
        <w:trPr>
          <w:trHeight w:val="372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121E" w:rsidRPr="001B6AAC" w:rsidRDefault="0059121E" w:rsidP="00C2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ПК-15 способностью толковать нормативные правовые акты</w:t>
            </w: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121E" w:rsidRPr="001B6AAC" w:rsidTr="00C22966">
        <w:trPr>
          <w:trHeight w:val="630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Положения права социального </w:t>
            </w: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Толковать и применять законы</w:t>
            </w: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анализа юридических проблем в сфере социального обеспечения</w:t>
            </w: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121E" w:rsidRPr="001B6AAC" w:rsidRDefault="0059121E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Поиск и сбор необходимой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информационно- коммуникационных технологий  и глобальных информационных ресурсов.</w:t>
            </w: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121E" w:rsidRPr="001B6AAC" w:rsidRDefault="0059121E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соответствие проблеме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9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вопросы 1-6; тема 10 вопросы 1-9).     </w:t>
            </w:r>
          </w:p>
          <w:p w:rsidR="0059121E" w:rsidRPr="001B6AAC" w:rsidRDefault="0059121E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(темы 9-10: 31-33).</w:t>
            </w:r>
          </w:p>
        </w:tc>
      </w:tr>
    </w:tbl>
    <w:p w:rsidR="0059121E" w:rsidRPr="001B6AAC" w:rsidRDefault="0059121E" w:rsidP="0059121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9121E" w:rsidRPr="001B6AAC" w:rsidRDefault="0059121E" w:rsidP="0059121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2.2 Шкалы оценивания:   </w:t>
      </w:r>
    </w:p>
    <w:p w:rsidR="0059121E" w:rsidRPr="001B6AAC" w:rsidRDefault="0059121E" w:rsidP="005912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59121E" w:rsidRPr="001B6AAC" w:rsidRDefault="0059121E" w:rsidP="0059121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1B6A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Для зачета</w:t>
      </w:r>
    </w:p>
    <w:p w:rsidR="0059121E" w:rsidRPr="001B6AAC" w:rsidRDefault="0059121E" w:rsidP="0059121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50-100 баллов (зачет)</w:t>
      </w:r>
      <w:r w:rsidRPr="001B6A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B6AAC">
        <w:rPr>
          <w:rFonts w:ascii="Times New Roman" w:eastAsia="Times New Roman" w:hAnsi="Times New Roman" w:cs="Times New Roman"/>
          <w:sz w:val="28"/>
          <w:szCs w:val="24"/>
        </w:rPr>
        <w:t>- оценка «зачтено» выставляется студенту, если 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билете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59121E" w:rsidRPr="001B6AAC" w:rsidRDefault="0059121E" w:rsidP="00591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0-49 баллов (незачет) </w:t>
      </w:r>
      <w:r w:rsidRPr="001B6AAC">
        <w:rPr>
          <w:rFonts w:ascii="Times New Roman" w:eastAsia="Times New Roman" w:hAnsi="Times New Roman" w:cs="Times New Roman"/>
          <w:sz w:val="28"/>
          <w:szCs w:val="24"/>
        </w:rPr>
        <w:t>- оценка «не зачтено»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</w:t>
      </w:r>
      <w:bookmarkStart w:id="2" w:name="_Toc480487763"/>
    </w:p>
    <w:p w:rsidR="0059121E" w:rsidRPr="001B6AAC" w:rsidRDefault="0059121E" w:rsidP="0059121E">
      <w:pPr>
        <w:keepNext/>
        <w:keepLines/>
        <w:spacing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59121E" w:rsidRPr="001B6AAC" w:rsidRDefault="0059121E" w:rsidP="00591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21E" w:rsidRPr="001B6AAC" w:rsidRDefault="0059121E" w:rsidP="00591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21E" w:rsidRPr="001B6AAC" w:rsidRDefault="0059121E" w:rsidP="00591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:rsidR="0059121E" w:rsidRPr="001B6AAC" w:rsidRDefault="0059121E" w:rsidP="005912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59121E" w:rsidRPr="001B6AAC" w:rsidRDefault="0059121E" w:rsidP="0059121E">
      <w:pPr>
        <w:keepNext/>
        <w:keepLines/>
        <w:spacing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1B6AAC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59121E" w:rsidRPr="001B6AAC" w:rsidRDefault="0059121E" w:rsidP="005912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59121E" w:rsidRPr="001B6AAC" w:rsidRDefault="0059121E" w:rsidP="00591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59121E" w:rsidRPr="001B6AAC" w:rsidRDefault="0059121E" w:rsidP="005912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9121E" w:rsidRPr="001B6AAC" w:rsidRDefault="0059121E" w:rsidP="00591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59121E" w:rsidRPr="001B6AAC" w:rsidRDefault="0059121E" w:rsidP="0059121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59121E" w:rsidRPr="001B6AAC" w:rsidRDefault="0059121E" w:rsidP="0059121E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 xml:space="preserve">Кафедра </w:t>
      </w:r>
      <w:r w:rsidRPr="001B6AAC">
        <w:rPr>
          <w:rFonts w:ascii="Times New Roman" w:eastAsia="Times New Roman" w:hAnsi="Times New Roman" w:cs="Times New Roman"/>
          <w:sz w:val="28"/>
          <w:szCs w:val="24"/>
          <w:u w:val="single"/>
        </w:rPr>
        <w:t>Гражданского процесса</w:t>
      </w:r>
    </w:p>
    <w:p w:rsidR="0059121E" w:rsidRPr="001B6AAC" w:rsidRDefault="0059121E" w:rsidP="00591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21E" w:rsidRPr="001B6AAC" w:rsidRDefault="0059121E" w:rsidP="00591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/>
          <w:sz w:val="28"/>
          <w:szCs w:val="28"/>
        </w:rPr>
        <w:t>Вопросы к опросу</w:t>
      </w:r>
    </w:p>
    <w:p w:rsidR="0059121E" w:rsidRPr="001B6AAC" w:rsidRDefault="0059121E" w:rsidP="00591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21E" w:rsidRPr="001B6AAC" w:rsidRDefault="0059121E" w:rsidP="0059121E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ko-KR"/>
        </w:rPr>
      </w:pPr>
      <w:r w:rsidRPr="001B6AAC">
        <w:rPr>
          <w:rFonts w:ascii="Times New Roman" w:eastAsia="Times New Roman" w:hAnsi="Times New Roman" w:cs="Times New Roman"/>
          <w:sz w:val="28"/>
          <w:szCs w:val="28"/>
          <w:lang w:eastAsia="ko-KR"/>
        </w:rPr>
        <w:t>по дисциплине</w:t>
      </w:r>
      <w:r w:rsidRPr="001B6AAC"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  <w:t xml:space="preserve"> </w:t>
      </w:r>
      <w:r w:rsidRPr="001B6A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ko-KR"/>
        </w:rPr>
        <w:t xml:space="preserve"> </w:t>
      </w:r>
      <w:r w:rsidRPr="001B6AA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ko-KR"/>
        </w:rPr>
        <w:t>Право социального обеспечения</w:t>
      </w:r>
    </w:p>
    <w:p w:rsidR="0059121E" w:rsidRPr="001B6AAC" w:rsidRDefault="0059121E" w:rsidP="0059121E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ko-KR"/>
        </w:rPr>
      </w:pPr>
      <w:r w:rsidRPr="001B6AA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ko-KR"/>
        </w:rPr>
        <w:t xml:space="preserve">                                             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сущностные признаки социального обеспечения.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Функции социального обеспечения.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Классификация форм социального обеспечения. Роды и виды социального обеспечения.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предмета права социального обеспечения.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Метод правового регулирования отношений по социальному обеспечению.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Система права социального обеспечения. 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Право социального обеспечения как научная и учебная дисциплина.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Соотношение права социального обеспечения с другими отраслями права.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принципов права и их классификация. Содержание принципов права социального обеспечения.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Источники права социального обеспечения (общая характеристика, классификация).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Общая характеристика и виды правоотношений по социальному обеспечению.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Основания возникновения, изменения, прекращения правоотношений по социальному обеспечению</w:t>
      </w: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Элементы правоотношений применительно к праву социального обеспечения.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Правовое положение субъектов правоотношений по социальному обеспечению.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Государственные органы и учреждения как субъекты правоотношений по социальному обеспечению.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Объекты правоотношений по праву социального обеспечения.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Содержание правоотношений по социальному обеспечению.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Источники финансирования социального обеспечения: бюджет и внебюджетные фонды.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Законодательство Российской Федерации об обязательном социальном страховании.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Законодательство Российской Федерации об обязательном пенсионном страховании.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Законодательство Российской Федерации об обязательном медицинском страховании.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стажа трудовой и иной общественно полезной деятельности.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стажа государственной гражданской службы и правила его исчисления.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выслуги лет и порядок ее исчисления.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страхового стажа, его значение и содержание.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страхового стажа на соответствующих видах работ, его значение и содержание.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трудового стажа и его значение как юридического факта.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hyperlink r:id="rId9" w:anchor="dst100009" w:history="1">
        <w:r w:rsidRPr="001B6AAC">
          <w:rPr>
            <w:rFonts w:ascii="Times New Roman" w:eastAsia="Times New Roman" w:hAnsi="Times New Roman" w:cs="Times New Roman"/>
            <w:sz w:val="28"/>
            <w:szCs w:val="28"/>
          </w:rPr>
          <w:t>Правила</w:t>
        </w:r>
      </w:hyperlink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 подсчета и подтверждения страхового стажа для определения размеров пособий по временной нетрудоспособности, по беременности и родам.</w:t>
      </w: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профессионального стажа и его значение как юридического факта.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Пенсионная реформа XXI в. (этапы, содержание, перспективы).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Понятие, содержание и субъекты обязательного пенсионного страхования, их права и обязанности.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Порядок исчисления и уплаты страховых взносов на обязательное пенсионное, социальное и медицинское страхование.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Виды пенсий (общая характеристика). 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Правовая основа и принципы организации индивидуального (персонифицированного) учета в системе обязательного пенсионного страхования.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Сравнительная характеристика законодательства о трудовых и страховых пенсиях.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 страховой пенсии и лица, имеющие право на ее получение.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Новации, внесенные в пенсионное обеспечение законодательством о страховых пенсиях.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Порядок 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>расчета величины индивидуального пенсионного коэффициента при определении размера страховой пенсии</w:t>
      </w: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.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Понятие, условия назначения и размеры страховой пенсии по старости.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Понятие, условия назначения и размеры страховой пенсии по инвалидности.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 иждивенства, лица, имеющие право на страховую пенсию по случаю потери кормильца.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Понятие, условия назначения и размеры страховой пенсии по случаю потери кормильца.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Законодательство РФ о пенсиях по государственному пенсионному обеспечению.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Понятие, виды и характеристика пенсий по государственному пенсионному обеспечению.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Условия назначения и размеры пенсий по государственному пенсионному обеспечению.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характеристика социальной пенсии.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Общая характеристика и условия назначения пенсий военнослужащим и лицам, приравненным к ним по пенсионным правам.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Условия назначения, размер и порядок исчисления пенсий за выслугу лет.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Размеры пенсий по инвалидности военнослужащим вследствие военной травмы и вследствие заболевания, полученного в период прохождения военной службы.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Основания и условия назначения пенсии по случаю потери кормильца-военнослужащего.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классификация пособий в праве социального обеспечения.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характеристика пособия по временной нетрудоспособности.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Понятие пособия по безработице, основания назначения, условия и сроки выплаты.  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Понятие и виды пособий гражданам, имеющим детей. 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характеристика единовременных пособий.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виды компенсационных выплат.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Обязательное медицинское страхование.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Понятие, условия и порядок назначения государственной социальной помощи, виды социальной помощи. Понятие и порядок установления прожиточного минимума.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принципы социального обслуживания населения.</w:t>
      </w:r>
    </w:p>
    <w:p w:rsidR="0059121E" w:rsidRPr="001B6AAC" w:rsidRDefault="0059121E" w:rsidP="0059121E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Понятие, система и дифференциация социальных льгот.</w:t>
      </w:r>
    </w:p>
    <w:p w:rsidR="0059121E" w:rsidRPr="001B6AAC" w:rsidRDefault="0059121E" w:rsidP="0059121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59121E" w:rsidRPr="001B6AAC" w:rsidRDefault="0059121E" w:rsidP="0059121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59121E" w:rsidRPr="001B6AAC" w:rsidRDefault="0059121E" w:rsidP="0059121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1B6A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Критерии оценки:</w:t>
      </w:r>
    </w:p>
    <w:p w:rsidR="0059121E" w:rsidRPr="001B6AAC" w:rsidRDefault="0059121E" w:rsidP="0059121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59121E" w:rsidRPr="001B6AAC" w:rsidRDefault="0059121E" w:rsidP="0059121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50-100 баллов (зачет)</w:t>
      </w:r>
      <w:r w:rsidRPr="001B6A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B6AAC">
        <w:rPr>
          <w:rFonts w:ascii="Times New Roman" w:eastAsia="Times New Roman" w:hAnsi="Times New Roman" w:cs="Times New Roman"/>
          <w:sz w:val="28"/>
          <w:szCs w:val="24"/>
        </w:rPr>
        <w:t>- оценка «зачтено» выставляется студенту, если 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билете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59121E" w:rsidRPr="001B6AAC" w:rsidRDefault="0059121E" w:rsidP="0059121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0-49 баллов (незачет) </w:t>
      </w:r>
      <w:r w:rsidRPr="001B6AAC">
        <w:rPr>
          <w:rFonts w:ascii="Times New Roman" w:eastAsia="Times New Roman" w:hAnsi="Times New Roman" w:cs="Times New Roman"/>
          <w:sz w:val="28"/>
          <w:szCs w:val="24"/>
        </w:rPr>
        <w:t>- оценка «не зачтено»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</w:t>
      </w:r>
    </w:p>
    <w:p w:rsidR="0059121E" w:rsidRPr="001B6AAC" w:rsidRDefault="0059121E" w:rsidP="00591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21E" w:rsidRPr="001B6AAC" w:rsidRDefault="0059121E" w:rsidP="00591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21E" w:rsidRPr="001B6AAC" w:rsidRDefault="0059121E" w:rsidP="00591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21E" w:rsidRPr="001B6AAC" w:rsidRDefault="0059121E" w:rsidP="00591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21E" w:rsidRPr="001B6AAC" w:rsidRDefault="0059121E" w:rsidP="005912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9121E" w:rsidRPr="001B6AAC" w:rsidRDefault="0059121E" w:rsidP="0059121E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59121E" w:rsidRDefault="0059121E" w:rsidP="00591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9121E" w:rsidRDefault="0059121E" w:rsidP="00591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9121E" w:rsidRDefault="0059121E" w:rsidP="00591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9121E" w:rsidRDefault="0059121E" w:rsidP="00591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9121E" w:rsidRDefault="0059121E" w:rsidP="00591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9121E" w:rsidRDefault="0059121E" w:rsidP="00591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9121E" w:rsidRDefault="0059121E" w:rsidP="00591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9121E" w:rsidRDefault="0059121E" w:rsidP="00591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9121E" w:rsidRDefault="0059121E" w:rsidP="00591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9121E" w:rsidRDefault="0059121E" w:rsidP="00591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9121E" w:rsidRDefault="0059121E" w:rsidP="00591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9121E" w:rsidRDefault="0059121E" w:rsidP="00591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9121E" w:rsidRDefault="0059121E" w:rsidP="00591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9121E" w:rsidRPr="001B6AAC" w:rsidRDefault="0059121E" w:rsidP="00591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 </w:t>
      </w:r>
      <w:bookmarkStart w:id="3" w:name="_Toc480487764"/>
    </w:p>
    <w:p w:rsidR="0059121E" w:rsidRPr="001B6AAC" w:rsidRDefault="0059121E" w:rsidP="00591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59121E" w:rsidRPr="001B6AAC" w:rsidRDefault="0059121E" w:rsidP="005912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9121E" w:rsidRPr="001B6AAC" w:rsidRDefault="0059121E" w:rsidP="00591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59121E" w:rsidRPr="001B6AAC" w:rsidRDefault="0059121E" w:rsidP="0059121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59121E" w:rsidRPr="001B6AAC" w:rsidRDefault="0059121E" w:rsidP="0059121E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Кафедра </w:t>
      </w:r>
      <w:r w:rsidRPr="001B6AAC">
        <w:rPr>
          <w:rFonts w:ascii="Times New Roman" w:eastAsia="Times New Roman" w:hAnsi="Times New Roman" w:cs="Times New Roman"/>
          <w:iCs/>
          <w:sz w:val="28"/>
          <w:szCs w:val="24"/>
          <w:u w:val="single"/>
        </w:rPr>
        <w:t>Гражданского процесса</w:t>
      </w:r>
    </w:p>
    <w:p w:rsidR="0059121E" w:rsidRPr="001B6AAC" w:rsidRDefault="0059121E" w:rsidP="0059121E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B6AA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</w:t>
      </w:r>
    </w:p>
    <w:p w:rsidR="0059121E" w:rsidRPr="001B6AAC" w:rsidRDefault="0059121E" w:rsidP="0059121E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59121E" w:rsidRPr="001B6AAC" w:rsidRDefault="0059121E" w:rsidP="0059121E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B6AAC">
        <w:rPr>
          <w:rFonts w:ascii="Times New Roman" w:eastAsia="Times New Roman" w:hAnsi="Times New Roman" w:cs="Times New Roman"/>
          <w:b/>
          <w:bCs/>
          <w:sz w:val="36"/>
          <w:szCs w:val="24"/>
        </w:rPr>
        <w:t>Темы  рефератов</w:t>
      </w:r>
    </w:p>
    <w:p w:rsidR="0059121E" w:rsidRPr="001B6AAC" w:rsidRDefault="0059121E" w:rsidP="005912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59121E" w:rsidRPr="001B6AAC" w:rsidRDefault="0059121E" w:rsidP="0059121E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по дисциплине</w:t>
      </w:r>
      <w:r w:rsidRPr="001B6AA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 </w:t>
      </w:r>
      <w:r w:rsidRPr="001B6AAC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</w:rPr>
        <w:t>Право социального обеспечения</w:t>
      </w:r>
    </w:p>
    <w:p w:rsidR="0059121E" w:rsidRPr="001B6AAC" w:rsidRDefault="0059121E" w:rsidP="0059121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B6AA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</w:p>
    <w:p w:rsidR="0059121E" w:rsidRPr="001B6AAC" w:rsidRDefault="0059121E" w:rsidP="0059121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1. Основные этапы развития социального обеспечения.</w:t>
      </w:r>
    </w:p>
    <w:p w:rsidR="0059121E" w:rsidRPr="001B6AAC" w:rsidRDefault="0059121E" w:rsidP="0059121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2. История зарождения и развития социального обеспечения в России.</w:t>
      </w:r>
    </w:p>
    <w:p w:rsidR="0059121E" w:rsidRPr="001B6AAC" w:rsidRDefault="0059121E" w:rsidP="0059121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3. Понятие и сущностные признаки социального обеспечения.</w:t>
      </w:r>
    </w:p>
    <w:p w:rsidR="0059121E" w:rsidRPr="001B6AAC" w:rsidRDefault="0059121E" w:rsidP="005912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4. Понятие и содержание принципов правового регулирования. Общие принципы, межотраслевые принципы, отраслевые принципы. </w:t>
      </w:r>
    </w:p>
    <w:p w:rsidR="0059121E" w:rsidRPr="001B6AAC" w:rsidRDefault="0059121E" w:rsidP="0059121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5.</w:t>
      </w: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Понятие источников права. Классификация источников права социального обеспечения по юридической силе, по органу, принимающему нормативный акт и форме акта, по видам регулируемых общественных отношений, по кругу лиц, по действию во времени и в пространстве.</w:t>
      </w:r>
    </w:p>
    <w:p w:rsidR="0059121E" w:rsidRPr="001B6AAC" w:rsidRDefault="0059121E" w:rsidP="0059121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6. Объекты правоотношений по праву социального обеспечения.</w:t>
      </w:r>
    </w:p>
    <w:p w:rsidR="0059121E" w:rsidRPr="001B6AAC" w:rsidRDefault="0059121E" w:rsidP="0059121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7. Содержание правоотношений по социальному обеспечению.</w:t>
      </w:r>
    </w:p>
    <w:p w:rsidR="0059121E" w:rsidRPr="001B6AAC" w:rsidRDefault="0059121E" w:rsidP="005912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>8. Понятие и виды процедурных и процессуальных правоотношений по социальному обеспечению. Юридический состав.</w:t>
      </w:r>
    </w:p>
    <w:p w:rsidR="0059121E" w:rsidRPr="001B6AAC" w:rsidRDefault="0059121E" w:rsidP="0059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9. Пенсионный фонд РФ, его цели, задачи и функции. </w:t>
      </w:r>
    </w:p>
    <w:p w:rsidR="0059121E" w:rsidRPr="001B6AAC" w:rsidRDefault="0059121E" w:rsidP="0059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10. Фонд социального страхования, его цели, задачи и функции. </w:t>
      </w:r>
    </w:p>
    <w:p w:rsidR="0059121E" w:rsidRPr="001B6AAC" w:rsidRDefault="0059121E" w:rsidP="0059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11. Федеральный фонд обязательного медицинского страхования, его цели, задачи и функции.</w:t>
      </w:r>
    </w:p>
    <w:p w:rsidR="0059121E" w:rsidRPr="001B6AAC" w:rsidRDefault="0059121E" w:rsidP="0059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12. Размеры страховых взносов, направляемых на обязательное пенсионное страхование, на обязательное социальное страхование, на обязательное медицинское страхование.</w:t>
      </w:r>
    </w:p>
    <w:p w:rsidR="0059121E" w:rsidRPr="001B6AAC" w:rsidRDefault="0059121E" w:rsidP="005912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13. </w:t>
      </w: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стажа трудовой и иной общественно полезной деятельности</w:t>
      </w:r>
    </w:p>
    <w:p w:rsidR="0059121E" w:rsidRPr="001B6AAC" w:rsidRDefault="0059121E" w:rsidP="0059121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14. Виды пенсий (общая характеристика). </w:t>
      </w:r>
    </w:p>
    <w:p w:rsidR="0059121E" w:rsidRPr="001B6AAC" w:rsidRDefault="0059121E" w:rsidP="005912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15. Правовая основа и принципы организации индивидуального (персонифицированного) учета в системе обязательного пенсионного страхования.</w:t>
      </w:r>
    </w:p>
    <w:p w:rsidR="0059121E" w:rsidRPr="001B6AAC" w:rsidRDefault="0059121E" w:rsidP="005912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16. Сравнительная характеристика законодательства о трудовых и страховых пенсиях.</w:t>
      </w:r>
    </w:p>
    <w:p w:rsidR="0059121E" w:rsidRPr="001B6AAC" w:rsidRDefault="0059121E" w:rsidP="005912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17. Фиксированная выплата к страховой пенсии.</w:t>
      </w:r>
    </w:p>
    <w:p w:rsidR="0059121E" w:rsidRPr="001B6AAC" w:rsidRDefault="0059121E" w:rsidP="005912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18. Право на досрочное назначение страховой пенсии отдельным категориям граждан.</w:t>
      </w:r>
    </w:p>
    <w:p w:rsidR="0059121E" w:rsidRPr="001B6AAC" w:rsidRDefault="0059121E" w:rsidP="005912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19. Расчет страховых взносов в фиксированном размере.</w:t>
      </w:r>
    </w:p>
    <w:p w:rsidR="0059121E" w:rsidRPr="001B6AAC" w:rsidRDefault="0059121E" w:rsidP="005912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20. Расчет пенсии за выслугу лет федеральному государственному гражданскому служащему.</w:t>
      </w:r>
    </w:p>
    <w:p w:rsidR="0059121E" w:rsidRPr="001B6AAC" w:rsidRDefault="0059121E" w:rsidP="005912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21. Условия назначения и размеры социальной пенсии.</w:t>
      </w:r>
    </w:p>
    <w:p w:rsidR="0059121E" w:rsidRPr="001B6AAC" w:rsidRDefault="0059121E" w:rsidP="005912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22. Расчет пенсии по инвалидности (военнослужащим, проходившим службу по призыву, участникам Великой Отечественной войны, гражданам, награжденным знаком «Жителю блокадного Ленинграда»).</w:t>
      </w:r>
    </w:p>
    <w:p w:rsidR="0059121E" w:rsidRPr="001B6AAC" w:rsidRDefault="0059121E" w:rsidP="0059121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23. Размеры пенсий по инвалидности военнослужащим вследствие военной травмы и вследствие заболевания, полученного в период прохождения военной службы.</w:t>
      </w:r>
    </w:p>
    <w:p w:rsidR="0059121E" w:rsidRPr="001B6AAC" w:rsidRDefault="0059121E" w:rsidP="0059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24. Основания и условия назначения пенсии по случаю потери кормильца-военнослужащего.</w:t>
      </w:r>
    </w:p>
    <w:p w:rsidR="0059121E" w:rsidRPr="001B6AAC" w:rsidRDefault="0059121E" w:rsidP="0059121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25. Понятие, характеристика и расчет пособия по временной нетрудоспособности.</w:t>
      </w:r>
    </w:p>
    <w:p w:rsidR="0059121E" w:rsidRPr="001B6AAC" w:rsidRDefault="0059121E" w:rsidP="0059121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26. Понятие пособия по безработице, основания назначения, условия и сроки выплаты.  </w:t>
      </w:r>
    </w:p>
    <w:p w:rsidR="0059121E" w:rsidRPr="001B6AAC" w:rsidRDefault="0059121E" w:rsidP="0059121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27. Понятие, виды и расчет пособий гражданам, имеющим детей. </w:t>
      </w:r>
    </w:p>
    <w:p w:rsidR="0059121E" w:rsidRPr="001B6AAC" w:rsidRDefault="0059121E" w:rsidP="0059121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28. Понятие и характеристика единовременных пособий.</w:t>
      </w:r>
    </w:p>
    <w:p w:rsidR="0059121E" w:rsidRPr="001B6AAC" w:rsidRDefault="0059121E" w:rsidP="0059121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29. </w:t>
      </w: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>Охрана здоровья и медицинское страхование.</w:t>
      </w:r>
    </w:p>
    <w:p w:rsidR="0059121E" w:rsidRPr="001B6AAC" w:rsidRDefault="0059121E" w:rsidP="0059121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>30. Виды медицинской и медико-социальной помощи.</w:t>
      </w:r>
    </w:p>
    <w:p w:rsidR="0059121E" w:rsidRPr="001B6AAC" w:rsidRDefault="0059121E" w:rsidP="0059121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31. </w:t>
      </w: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>Правила обеспечения населения лекарственной помощью.</w:t>
      </w:r>
    </w:p>
    <w:p w:rsidR="0059121E" w:rsidRPr="001B6AAC" w:rsidRDefault="0059121E" w:rsidP="0059121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>32. Санаторно-курортное лечение.</w:t>
      </w:r>
    </w:p>
    <w:p w:rsidR="0059121E" w:rsidRPr="001B6AAC" w:rsidRDefault="0059121E" w:rsidP="005912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33.  Понятие и принципы социального обслуживания населения.</w:t>
      </w:r>
    </w:p>
    <w:p w:rsidR="0059121E" w:rsidRPr="001B6AAC" w:rsidRDefault="0059121E" w:rsidP="005912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59121E" w:rsidRPr="001B6AAC" w:rsidRDefault="0059121E" w:rsidP="005912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рекомендации по написанию, требования к оформлению </w:t>
      </w:r>
    </w:p>
    <w:p w:rsidR="0059121E" w:rsidRPr="001B6AAC" w:rsidRDefault="0059121E" w:rsidP="0059121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Написание реферата является одной из форм обучения студентов, направленных на организацию и повышение уровня самостоятельной работы студентов.</w:t>
      </w:r>
    </w:p>
    <w:p w:rsidR="0059121E" w:rsidRPr="001B6AAC" w:rsidRDefault="0059121E" w:rsidP="0059121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Целью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-  является привитие навыков самостоятельной работы над литературными и законодательными источниками, опубликованной судебной и арбитражной практикой с тем, чтобы на основе их анализа и обобщения студенты могли делать собственные выводы теоретического и практического характера, обосновывая их соответствующим образом.</w:t>
      </w:r>
    </w:p>
    <w:p w:rsidR="0059121E" w:rsidRPr="001B6AAC" w:rsidRDefault="0059121E" w:rsidP="0059121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При написании реферата студент должен изучить и кратко изложить, имеющиеся в литературе суждения по определенному, спорному в теории  вопросу или проблеме,  по изучаемой теме.  Высказать  собственную точку зрения с соответствующим ее обоснованием, либо кратко изложить основные положения той или иной  монографии, научной статьи или другого издания.  Студент должен показать умение работать с литературой, анализировать правовые источники и правоприменительную практику, делать обоснованные выводы.</w:t>
      </w:r>
    </w:p>
    <w:p w:rsidR="0059121E" w:rsidRPr="001B6AAC" w:rsidRDefault="0059121E" w:rsidP="0059121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Объем  реферата</w:t>
      </w:r>
      <w:r w:rsidRPr="001B6A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не менее 15 страниц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машинописного текста, 13-14  шрифтом,  через 1,5 интервала.</w:t>
      </w:r>
    </w:p>
    <w:p w:rsidR="0059121E" w:rsidRPr="001B6AAC" w:rsidRDefault="0059121E" w:rsidP="0059121E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ab/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Реферат должен быть выполнен самостоятельно, на актуальную тему, должны быть рассмотрены проблемы правового регулирования и сформулированы предложения по совершенствованию законодательства.</w:t>
      </w:r>
    </w:p>
    <w:p w:rsidR="0059121E" w:rsidRPr="001B6AAC" w:rsidRDefault="0059121E" w:rsidP="0059121E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1B6AA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 xml:space="preserve">Содержание 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реферата должно соответствовать выбранной теме и плану работы.</w:t>
      </w:r>
    </w:p>
    <w:p w:rsidR="0059121E" w:rsidRPr="001B6AAC" w:rsidRDefault="0059121E" w:rsidP="0059121E">
      <w:pPr>
        <w:widowControl w:val="0"/>
        <w:spacing w:after="0" w:line="240" w:lineRule="auto"/>
        <w:ind w:left="5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Реферат  должен иметь следующую </w:t>
      </w:r>
      <w:r w:rsidRPr="001B6AA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структуру:</w:t>
      </w:r>
    </w:p>
    <w:p w:rsidR="0059121E" w:rsidRPr="001B6AAC" w:rsidRDefault="0059121E" w:rsidP="005912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1.  план  работы;</w:t>
      </w:r>
    </w:p>
    <w:p w:rsidR="0059121E" w:rsidRPr="001B6AAC" w:rsidRDefault="0059121E" w:rsidP="005912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2. краткое введение, в котором обосновывается актуальность темы, го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softHyphen/>
        <w:t>ворится о состоянии разработанности рассматриваемой проблемы;</w:t>
      </w:r>
    </w:p>
    <w:p w:rsidR="0059121E" w:rsidRPr="001B6AAC" w:rsidRDefault="0059121E" w:rsidP="005912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основной текст (работа может состоять из нескольких  пунктов);</w:t>
      </w:r>
    </w:p>
    <w:p w:rsidR="0059121E" w:rsidRPr="001B6AAC" w:rsidRDefault="0059121E" w:rsidP="005912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краткое  заключение, в котором  должны содержаться выводы;</w:t>
      </w:r>
    </w:p>
    <w:p w:rsidR="0059121E" w:rsidRPr="001B6AAC" w:rsidRDefault="0059121E" w:rsidP="005912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4. список использованных нормативных актов;</w:t>
      </w:r>
    </w:p>
    <w:p w:rsidR="0059121E" w:rsidRPr="001B6AAC" w:rsidRDefault="0059121E" w:rsidP="005912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5.  список использованных материалов практики;</w:t>
      </w:r>
    </w:p>
    <w:p w:rsidR="0059121E" w:rsidRPr="001B6AAC" w:rsidRDefault="0059121E" w:rsidP="005912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6.  список использованной  дополнительной литературы.</w:t>
      </w:r>
    </w:p>
    <w:p w:rsidR="0059121E" w:rsidRPr="001B6AAC" w:rsidRDefault="0059121E" w:rsidP="0059121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При написании реферата студент должен использовать не </w:t>
      </w:r>
      <w:r w:rsidRPr="001B6A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менее </w:t>
      </w:r>
      <w:r w:rsidRPr="001B6A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br/>
        <w:t>5 источников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на которые </w:t>
      </w:r>
      <w:r w:rsidRPr="001B6A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обязательно 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должны быть сделаны ссылки</w:t>
      </w:r>
      <w:r w:rsidRPr="001B6A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.</w:t>
      </w:r>
    </w:p>
    <w:p w:rsidR="0059121E" w:rsidRPr="001B6AAC" w:rsidRDefault="0059121E" w:rsidP="0059121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В  реферате  устанавливается сплошная нумерация страниц:</w:t>
      </w:r>
    </w:p>
    <w:p w:rsidR="0059121E" w:rsidRPr="001B6AAC" w:rsidRDefault="0059121E" w:rsidP="005912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первая страница - титульный лист, вторая - план работы, третья - введение и т.д.   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Работа подписывается студентом на последней странице  и подшивается  в папку.</w:t>
      </w:r>
    </w:p>
    <w:p w:rsidR="0059121E" w:rsidRPr="001B6AAC" w:rsidRDefault="0059121E" w:rsidP="0059121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Выполненный реферат сдается научному руководителю, который знакомится с работой, определяет ее научный уровень, соблюдение требований по оформлению и дает  отзыв на работу. При несоблюдении студентом требований к научному уровню, содержанию и оформлению реферат  возвращается студенту   для устранения  недостатков.</w:t>
      </w:r>
    </w:p>
    <w:p w:rsidR="0059121E" w:rsidRPr="001B6AAC" w:rsidRDefault="0059121E" w:rsidP="0059121E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8"/>
          <w:szCs w:val="28"/>
        </w:rPr>
      </w:pPr>
    </w:p>
    <w:p w:rsidR="0059121E" w:rsidRPr="001B6AAC" w:rsidRDefault="0059121E" w:rsidP="005912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b/>
          <w:bCs/>
          <w:sz w:val="28"/>
          <w:szCs w:val="24"/>
        </w:rPr>
        <w:t>Критерии оценки:</w:t>
      </w:r>
      <w:r w:rsidRPr="001B6AAC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59121E" w:rsidRPr="001B6AAC" w:rsidRDefault="0059121E" w:rsidP="0059121E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59121E" w:rsidRPr="001B6AAC" w:rsidRDefault="0059121E" w:rsidP="0059121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- оценка «зачтено» выставляется студенту, если 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реферате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59121E" w:rsidRPr="001B6AAC" w:rsidRDefault="0059121E" w:rsidP="00591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- оценка «не зачтено»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знаний.</w:t>
      </w:r>
    </w:p>
    <w:p w:rsidR="0059121E" w:rsidRPr="001B6AAC" w:rsidRDefault="0059121E" w:rsidP="005912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59121E" w:rsidRPr="001B6AAC" w:rsidRDefault="0059121E" w:rsidP="005912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59121E" w:rsidRPr="001B6AAC" w:rsidRDefault="0059121E" w:rsidP="005912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59121E" w:rsidRPr="001B6AAC" w:rsidRDefault="0059121E" w:rsidP="005912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9121E" w:rsidRPr="001B6AAC" w:rsidRDefault="0059121E" w:rsidP="005912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9121E" w:rsidRPr="001B6AAC" w:rsidRDefault="0059121E" w:rsidP="005912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9121E" w:rsidRDefault="0059121E" w:rsidP="00591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21E" w:rsidRDefault="0059121E" w:rsidP="00591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21E" w:rsidRDefault="0059121E" w:rsidP="00591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21E" w:rsidRDefault="0059121E" w:rsidP="00591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21E" w:rsidRDefault="0059121E" w:rsidP="00591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21E" w:rsidRDefault="0059121E" w:rsidP="00591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21E" w:rsidRDefault="0059121E" w:rsidP="00591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21E" w:rsidRDefault="0059121E" w:rsidP="00591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21E" w:rsidRDefault="0059121E" w:rsidP="00591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21E" w:rsidRDefault="0059121E" w:rsidP="00591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21E" w:rsidRDefault="0059121E" w:rsidP="00591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21E" w:rsidRDefault="0059121E" w:rsidP="00591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21E" w:rsidRDefault="0059121E" w:rsidP="00591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21E" w:rsidRDefault="0059121E" w:rsidP="00591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21E" w:rsidRDefault="0059121E" w:rsidP="00591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21E" w:rsidRDefault="0059121E" w:rsidP="00591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21E" w:rsidRDefault="0059121E" w:rsidP="00591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21E" w:rsidRDefault="0059121E" w:rsidP="00591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21E" w:rsidRDefault="0059121E" w:rsidP="00591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21E" w:rsidRDefault="0059121E" w:rsidP="00591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21E" w:rsidRDefault="0059121E" w:rsidP="00591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21E" w:rsidRDefault="0059121E" w:rsidP="00591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21E" w:rsidRDefault="0059121E" w:rsidP="00591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21E" w:rsidRDefault="0059121E" w:rsidP="00591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21E" w:rsidRDefault="0059121E" w:rsidP="00591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21E" w:rsidRDefault="0059121E" w:rsidP="00591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21E" w:rsidRDefault="0059121E" w:rsidP="00591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21E" w:rsidRPr="001B6AAC" w:rsidRDefault="0059121E" w:rsidP="00591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21E" w:rsidRPr="001B6AAC" w:rsidRDefault="0059121E" w:rsidP="0059121E">
      <w:pPr>
        <w:keepNext/>
        <w:keepLines/>
        <w:spacing w:before="480"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1B6AAC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59121E" w:rsidRPr="001B6AAC" w:rsidRDefault="0059121E" w:rsidP="00591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21E" w:rsidRPr="001B6AAC" w:rsidRDefault="0059121E" w:rsidP="005912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 оценивания включают в себя текущий контроль и промежуточную аттестацию.</w:t>
      </w:r>
    </w:p>
    <w:p w:rsidR="0059121E" w:rsidRPr="001B6AAC" w:rsidRDefault="0059121E" w:rsidP="005912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59121E" w:rsidRPr="001B6AAC" w:rsidRDefault="0059121E" w:rsidP="005912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>При этом оценке «зачтено» соответствует количество баллов от 50 до 100; «незачтено» – 0-49 баллов.</w:t>
      </w:r>
    </w:p>
    <w:p w:rsidR="0059121E" w:rsidRPr="001B6AAC" w:rsidRDefault="0059121E" w:rsidP="005912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59121E" w:rsidRPr="001B6AAC" w:rsidRDefault="0059121E" w:rsidP="005912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1) баллы по практическим занятиям начисляются за активную работу из расчета:  активная работа на 1 семинарском занятии – максимально 1 балл;</w:t>
      </w:r>
    </w:p>
    <w:p w:rsidR="0059121E" w:rsidRPr="001B6AAC" w:rsidRDefault="0059121E" w:rsidP="005912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2) баллы за самостоятельную работу начисляются за:</w:t>
      </w:r>
    </w:p>
    <w:p w:rsidR="0059121E" w:rsidRPr="001B6AAC" w:rsidRDefault="0059121E" w:rsidP="005912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59121E" w:rsidRPr="001B6AAC" w:rsidRDefault="0059121E" w:rsidP="005912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tbl>
      <w:tblPr>
        <w:tblW w:w="9606" w:type="dxa"/>
        <w:tblInd w:w="1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</w:tblGrid>
      <w:tr w:rsidR="0059121E" w:rsidRPr="001B6AAC" w:rsidTr="00C22966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21E" w:rsidRPr="001B6AAC" w:rsidRDefault="0059121E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студенческих научно-практических конференциях с докладом по тематике изучаемой дисциплины – 12 баллов;</w:t>
            </w:r>
          </w:p>
        </w:tc>
      </w:tr>
      <w:tr w:rsidR="0059121E" w:rsidRPr="001B6AAC" w:rsidTr="00C22966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21E" w:rsidRPr="001B6AAC" w:rsidRDefault="0059121E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проектах, поддержанных грантами государственных органов, научных фондов (по тематике изучаемой дисциплины) – 25 баллов;</w:t>
            </w:r>
          </w:p>
          <w:p w:rsidR="0059121E" w:rsidRPr="001B6AAC" w:rsidRDefault="0059121E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работах по выполнению договорных научно-исследовательских работ вуза (по тематике изучаемой дисциплины) – 15 баллов;</w:t>
            </w:r>
          </w:p>
        </w:tc>
      </w:tr>
      <w:tr w:rsidR="0059121E" w:rsidRPr="001B6AAC" w:rsidTr="00C22966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21E" w:rsidRPr="001B6AAC" w:rsidRDefault="0059121E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конкурсе студенческих научных работ (по тематике изучаемой дисциплины) – 12 баллов;</w:t>
            </w:r>
          </w:p>
          <w:p w:rsidR="0059121E" w:rsidRPr="001B6AAC" w:rsidRDefault="0059121E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      </w:r>
          </w:p>
        </w:tc>
      </w:tr>
      <w:tr w:rsidR="0059121E" w:rsidRPr="001B6AAC" w:rsidTr="00C22966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21E" w:rsidRPr="001B6AAC" w:rsidRDefault="0059121E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студенческих межвузовских, внутривузовских викторинах, олимпиадах по тематике изучаемой дисциплины – 7 баллов;</w:t>
            </w:r>
          </w:p>
        </w:tc>
      </w:tr>
    </w:tbl>
    <w:p w:rsidR="0059121E" w:rsidRPr="001B6AAC" w:rsidRDefault="0059121E" w:rsidP="005912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публикация научной статьи по тематике изучаемой дисциплины – 12 баллов;</w:t>
      </w:r>
    </w:p>
    <w:p w:rsidR="0059121E" w:rsidRPr="001B6AAC" w:rsidRDefault="0059121E" w:rsidP="005912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- публикация научной статьи на иностранном языке по тематике изучаемой дисциплины – 17 баллов;</w:t>
      </w:r>
    </w:p>
    <w:p w:rsidR="0059121E" w:rsidRPr="001B6AAC" w:rsidRDefault="0059121E" w:rsidP="005912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деловой (ролевой) игре по тематике изучаемой дисциплины – 5 баллов;</w:t>
      </w:r>
    </w:p>
    <w:p w:rsidR="0059121E" w:rsidRPr="001B6AAC" w:rsidRDefault="0059121E" w:rsidP="005912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3) тестирование предполагает выполнение письменных контрольных работ (тестов) по каждому модулю.</w:t>
      </w:r>
    </w:p>
    <w:p w:rsidR="0059121E" w:rsidRPr="001B6AAC" w:rsidRDefault="0059121E" w:rsidP="005912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 проводится в форме зачета – для очной формы обучения /зачета,– для заочной формы обучения.</w:t>
      </w:r>
    </w:p>
    <w:p w:rsidR="0059121E" w:rsidRPr="001B6AAC" w:rsidRDefault="0059121E" w:rsidP="005912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Зачет проводится по расписанию по окончании теоретического обучения до начала экзаменационной сессии. Количество вопросов в билете – 3. 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</w:t>
      </w:r>
      <w:r w:rsidRPr="001B6AAC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59121E" w:rsidRDefault="0059121E" w:rsidP="0059121E">
      <w:pPr>
        <w:ind w:firstLine="720"/>
        <w:jc w:val="both"/>
      </w:pPr>
    </w:p>
    <w:p w:rsidR="0059121E" w:rsidRDefault="0059121E" w:rsidP="0059121E">
      <w:pPr>
        <w:ind w:firstLine="720"/>
        <w:jc w:val="both"/>
      </w:pPr>
    </w:p>
    <w:p w:rsidR="0059121E" w:rsidRDefault="0059121E" w:rsidP="0059121E">
      <w:pPr>
        <w:ind w:firstLine="720"/>
        <w:jc w:val="both"/>
      </w:pPr>
    </w:p>
    <w:p w:rsidR="0059121E" w:rsidRDefault="0059121E" w:rsidP="0059121E">
      <w:pPr>
        <w:ind w:firstLine="720"/>
        <w:jc w:val="both"/>
      </w:pPr>
    </w:p>
    <w:p w:rsidR="0059121E" w:rsidRDefault="0059121E" w:rsidP="0059121E">
      <w:pPr>
        <w:ind w:firstLine="720"/>
        <w:jc w:val="both"/>
      </w:pPr>
    </w:p>
    <w:p w:rsidR="0059121E" w:rsidRDefault="0059121E" w:rsidP="0059121E">
      <w:pPr>
        <w:ind w:firstLine="720"/>
        <w:jc w:val="both"/>
      </w:pPr>
    </w:p>
    <w:p w:rsidR="0059121E" w:rsidRDefault="0059121E" w:rsidP="0059121E">
      <w:pPr>
        <w:ind w:firstLine="720"/>
        <w:jc w:val="both"/>
      </w:pPr>
    </w:p>
    <w:p w:rsidR="0059121E" w:rsidRDefault="0059121E" w:rsidP="0059121E">
      <w:pPr>
        <w:ind w:firstLine="720"/>
        <w:jc w:val="both"/>
      </w:pPr>
    </w:p>
    <w:p w:rsidR="0059121E" w:rsidRDefault="0059121E" w:rsidP="0059121E">
      <w:pPr>
        <w:ind w:firstLine="720"/>
        <w:jc w:val="both"/>
      </w:pPr>
    </w:p>
    <w:p w:rsidR="0059121E" w:rsidRDefault="0059121E" w:rsidP="0059121E">
      <w:pPr>
        <w:ind w:firstLine="720"/>
        <w:jc w:val="both"/>
      </w:pPr>
    </w:p>
    <w:p w:rsidR="0059121E" w:rsidRDefault="0059121E" w:rsidP="0059121E">
      <w:pPr>
        <w:ind w:firstLine="720"/>
        <w:jc w:val="both"/>
      </w:pPr>
    </w:p>
    <w:p w:rsidR="0059121E" w:rsidRDefault="0059121E" w:rsidP="0059121E">
      <w:pPr>
        <w:ind w:firstLine="720"/>
        <w:jc w:val="both"/>
      </w:pPr>
    </w:p>
    <w:p w:rsidR="0059121E" w:rsidRDefault="0059121E" w:rsidP="0059121E">
      <w:pPr>
        <w:ind w:firstLine="720"/>
        <w:jc w:val="both"/>
      </w:pPr>
    </w:p>
    <w:p w:rsidR="0059121E" w:rsidRDefault="0059121E" w:rsidP="0059121E">
      <w:pPr>
        <w:ind w:firstLine="720"/>
        <w:jc w:val="both"/>
      </w:pPr>
    </w:p>
    <w:p w:rsidR="0059121E" w:rsidRDefault="0059121E" w:rsidP="0059121E">
      <w:pPr>
        <w:ind w:firstLine="720"/>
        <w:jc w:val="both"/>
      </w:pPr>
    </w:p>
    <w:p w:rsidR="0059121E" w:rsidRDefault="0059121E" w:rsidP="0059121E">
      <w:pPr>
        <w:ind w:firstLine="720"/>
        <w:jc w:val="both"/>
      </w:pPr>
    </w:p>
    <w:p w:rsidR="0059121E" w:rsidRDefault="0059121E" w:rsidP="0059121E">
      <w:pPr>
        <w:ind w:firstLine="720"/>
        <w:jc w:val="both"/>
      </w:pPr>
    </w:p>
    <w:p w:rsidR="0059121E" w:rsidRDefault="0059121E" w:rsidP="0059121E">
      <w:pPr>
        <w:ind w:firstLine="720"/>
        <w:jc w:val="both"/>
      </w:pPr>
    </w:p>
    <w:p w:rsidR="0059121E" w:rsidRDefault="0059121E" w:rsidP="0059121E">
      <w:pPr>
        <w:ind w:firstLine="720"/>
        <w:jc w:val="both"/>
      </w:pPr>
    </w:p>
    <w:p w:rsidR="0059121E" w:rsidRDefault="0059121E" w:rsidP="0059121E">
      <w:pPr>
        <w:ind w:firstLine="720"/>
        <w:jc w:val="both"/>
      </w:pPr>
    </w:p>
    <w:p w:rsidR="0059121E" w:rsidRDefault="0059121E" w:rsidP="0059121E">
      <w:pPr>
        <w:ind w:firstLine="720"/>
        <w:jc w:val="both"/>
      </w:pPr>
    </w:p>
    <w:p w:rsidR="0059121E" w:rsidRDefault="0059121E" w:rsidP="0059121E">
      <w:pPr>
        <w:jc w:val="both"/>
      </w:pPr>
      <w:r>
        <w:rPr>
          <w:noProof/>
        </w:rPr>
        <w:lastRenderedPageBreak/>
        <w:drawing>
          <wp:inline distT="0" distB="0" distL="0" distR="0" wp14:anchorId="1DF9EA36" wp14:editId="179AE78C">
            <wp:extent cx="6480810" cy="89128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21E" w:rsidRDefault="0059121E" w:rsidP="0059121E">
      <w:pPr>
        <w:jc w:val="both"/>
      </w:pPr>
    </w:p>
    <w:p w:rsidR="0059121E" w:rsidRDefault="0059121E" w:rsidP="0059121E">
      <w:pPr>
        <w:jc w:val="both"/>
      </w:pPr>
    </w:p>
    <w:p w:rsidR="0059121E" w:rsidRDefault="0059121E" w:rsidP="0059121E">
      <w:pPr>
        <w:jc w:val="both"/>
      </w:pPr>
    </w:p>
    <w:p w:rsidR="0059121E" w:rsidRPr="001B6AAC" w:rsidRDefault="0059121E" w:rsidP="0059121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Методические  указания  по  освоению  дисциплины «Право социального обеспечения» адресованы  студентам всех форм обучения.</w:t>
      </w:r>
    </w:p>
    <w:p w:rsidR="0059121E" w:rsidRPr="001B6AAC" w:rsidRDefault="0059121E" w:rsidP="0059121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Учебным планом по направлению подготовки 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>40.03.01 «Юриспруденция»</w:t>
      </w:r>
    </w:p>
    <w:p w:rsidR="0059121E" w:rsidRPr="001B6AAC" w:rsidRDefault="0059121E" w:rsidP="0059121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предусмотрены следующие виды занятий:</w:t>
      </w:r>
    </w:p>
    <w:p w:rsidR="0059121E" w:rsidRPr="001B6AAC" w:rsidRDefault="0059121E" w:rsidP="0059121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- лекции;</w:t>
      </w:r>
    </w:p>
    <w:p w:rsidR="0059121E" w:rsidRPr="001B6AAC" w:rsidRDefault="0059121E" w:rsidP="0059121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- практические занятия.</w:t>
      </w:r>
    </w:p>
    <w:p w:rsidR="0059121E" w:rsidRPr="001B6AAC" w:rsidRDefault="0059121E" w:rsidP="0059121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лекционных занятий рассматриваются основные вопросы, сущность и содержание темы, даются  рекомендации для самостоятельной работы и подготовке к практическим занятиям. </w:t>
      </w:r>
    </w:p>
    <w:p w:rsidR="0059121E" w:rsidRPr="001B6AAC" w:rsidRDefault="0059121E" w:rsidP="0059121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практических занятий углубляются и закрепляются знания студентов по ряду рассмотренных на лекциях вопросов, развиваются навыки </w:t>
      </w: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основе глубокого осмысления студентами того, что они должны делать, интереса к овладению действиями, знания своих ошибок, а также своевременного одобрения и поощрения успехов.</w:t>
      </w:r>
    </w:p>
    <w:p w:rsidR="0059121E" w:rsidRPr="001B6AAC" w:rsidRDefault="0059121E" w:rsidP="0059121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59121E" w:rsidRPr="001B6AAC" w:rsidRDefault="0059121E" w:rsidP="0059121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изучить рекомендованную учебную литературу;  </w:t>
      </w:r>
    </w:p>
    <w:p w:rsidR="0059121E" w:rsidRPr="001B6AAC" w:rsidRDefault="0059121E" w:rsidP="0059121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изучить конспекты лекций;  </w:t>
      </w:r>
    </w:p>
    <w:p w:rsidR="0059121E" w:rsidRPr="001B6AAC" w:rsidRDefault="0059121E" w:rsidP="0059121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подготовить ответы на все вопросы по изучаемой теме;  </w:t>
      </w:r>
    </w:p>
    <w:p w:rsidR="0059121E" w:rsidRPr="001B6AAC" w:rsidRDefault="0059121E" w:rsidP="0059121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59121E" w:rsidRPr="001B6AAC" w:rsidRDefault="0059121E" w:rsidP="0059121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59121E" w:rsidRPr="001B6AAC" w:rsidRDefault="0059121E" w:rsidP="0059121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В  ходе  самостоятельной  работы  каждый  студент  обязан  прочитать  основную  и  по  возможности  дополнительную  литературу по изучаемой теме,  дополнить  конспекты лекций  недостающим  материалом, выписками  из  рекомендованных первоисточников. Выделить  непонятные  термины,  найти  их значение  в энциклопедических словарях.  </w:t>
      </w:r>
    </w:p>
    <w:p w:rsidR="0059121E" w:rsidRPr="001B6AAC" w:rsidRDefault="0059121E" w:rsidP="0059121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При  реализации  различных  видов  учебной  работы  используются разнообразные (в т.ч. интерактивные) методы обучения, в частности:</w:t>
      </w:r>
      <w:r w:rsidRPr="001B6AAC">
        <w:rPr>
          <w:rFonts w:ascii="Times New Roman" w:eastAsia="Times New Roman" w:hAnsi="Times New Roman" w:cs="Times New Roman"/>
          <w:bCs/>
          <w:color w:val="808080"/>
          <w:sz w:val="28"/>
          <w:szCs w:val="28"/>
        </w:rPr>
        <w:t xml:space="preserve">   </w:t>
      </w:r>
    </w:p>
    <w:p w:rsidR="0059121E" w:rsidRPr="001B6AAC" w:rsidRDefault="0059121E" w:rsidP="0059121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- интерактивная доска для подготовки и проведения лекционных и семинарских занятий;  </w:t>
      </w:r>
    </w:p>
    <w:p w:rsidR="0059121E" w:rsidRPr="001B6AAC" w:rsidRDefault="0059121E" w:rsidP="0059121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11" w:history="1">
        <w:r w:rsidRPr="001B6AAC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http://library.rsue.ru/</w:t>
        </w:r>
      </w:hyperlink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 . Также обучающиеся могут  взять  на  дом необходимую  литературу на абонементе вузовской библиотеки или воспользоваться читальными залами вуза.  </w:t>
      </w:r>
    </w:p>
    <w:p w:rsidR="0059121E" w:rsidRPr="001B6AAC" w:rsidRDefault="0059121E" w:rsidP="0059121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/>
          <w:bCs/>
          <w:sz w:val="28"/>
          <w:szCs w:val="28"/>
        </w:rPr>
        <w:t>1. Методические рекомендации по изучению дисциплины в процессе аудиторных занятий:</w:t>
      </w:r>
    </w:p>
    <w:p w:rsidR="0059121E" w:rsidRPr="001B6AAC" w:rsidRDefault="0059121E" w:rsidP="005912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1.1. Рекомендации по подготовке к практическим (семинарским) занятиям </w:t>
      </w:r>
    </w:p>
    <w:p w:rsidR="0059121E" w:rsidRPr="001B6AAC" w:rsidRDefault="0059121E" w:rsidP="00591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Студентам следует: </w:t>
      </w:r>
    </w:p>
    <w:p w:rsidR="0059121E" w:rsidRPr="001B6AAC" w:rsidRDefault="0059121E" w:rsidP="00591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>ознакомиться с заданием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59121E" w:rsidRPr="001B6AAC" w:rsidRDefault="0059121E" w:rsidP="00591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59121E" w:rsidRPr="001B6AAC" w:rsidRDefault="0059121E" w:rsidP="00591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приносить с собой рекомендованную преподавателем литературу к конкретному занятию; </w:t>
      </w:r>
    </w:p>
    <w:p w:rsidR="0059121E" w:rsidRPr="001B6AAC" w:rsidRDefault="0059121E" w:rsidP="00591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59121E" w:rsidRPr="001B6AAC" w:rsidRDefault="0059121E" w:rsidP="00591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59121E" w:rsidRPr="001B6AAC" w:rsidRDefault="0059121E" w:rsidP="00591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акты, и материалы правоприменительной практики; </w:t>
      </w:r>
    </w:p>
    <w:p w:rsidR="0059121E" w:rsidRPr="001B6AAC" w:rsidRDefault="0059121E" w:rsidP="00591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59121E" w:rsidRPr="001B6AAC" w:rsidRDefault="0059121E" w:rsidP="00591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59121E" w:rsidRPr="001B6AAC" w:rsidRDefault="0059121E" w:rsidP="00591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59121E" w:rsidRPr="001B6AAC" w:rsidRDefault="0059121E" w:rsidP="00591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- по ходу семинара давать конкретные, четкие ответы по существу вопросов. Структура</w:t>
      </w: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обоснованны.</w:t>
      </w:r>
    </w:p>
    <w:p w:rsidR="0059121E" w:rsidRPr="001B6AAC" w:rsidRDefault="0059121E" w:rsidP="00591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59121E" w:rsidRPr="001B6AAC" w:rsidRDefault="0059121E" w:rsidP="00591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59121E" w:rsidRPr="001B6AAC" w:rsidRDefault="0059121E" w:rsidP="00591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Методические рекомендации по выполнению различных форм самостоятельных заданий </w:t>
      </w:r>
    </w:p>
    <w:p w:rsidR="0059121E" w:rsidRPr="001B6AAC" w:rsidRDefault="0059121E" w:rsidP="00591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</w:t>
      </w:r>
    </w:p>
    <w:p w:rsidR="0059121E" w:rsidRPr="001B6AAC" w:rsidRDefault="0059121E" w:rsidP="00591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По каждой теме учебной дисциплины студентам предлагается перечень заданий для самостоятельной работы. </w:t>
      </w:r>
    </w:p>
    <w:p w:rsidR="0059121E" w:rsidRPr="001B6AAC" w:rsidRDefault="0059121E" w:rsidP="00591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59121E" w:rsidRPr="001B6AAC" w:rsidRDefault="0059121E" w:rsidP="00591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Студентам следует: </w:t>
      </w:r>
    </w:p>
    <w:p w:rsidR="0059121E" w:rsidRPr="001B6AAC" w:rsidRDefault="0059121E" w:rsidP="00591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59121E" w:rsidRPr="001B6AAC" w:rsidRDefault="0059121E" w:rsidP="00591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59121E" w:rsidRPr="001B6AAC" w:rsidRDefault="0059121E" w:rsidP="00591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59121E" w:rsidRPr="001B6AAC" w:rsidRDefault="0059121E" w:rsidP="00591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>2.1. Методические рекомендации по работе с литературой.</w:t>
      </w:r>
    </w:p>
    <w:p w:rsidR="0059121E" w:rsidRPr="001B6AAC" w:rsidRDefault="0059121E" w:rsidP="00591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B6AAC">
        <w:rPr>
          <w:rFonts w:ascii="Times New Roman" w:eastAsia="Calibri" w:hAnsi="Times New Roman" w:cs="Times New Roman"/>
          <w:sz w:val="28"/>
          <w:szCs w:val="28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59121E" w:rsidRPr="001B6AAC" w:rsidRDefault="0059121E" w:rsidP="00591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59121E" w:rsidRPr="001B6AAC" w:rsidRDefault="0059121E" w:rsidP="00591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Основная литература - это учебники и учебные пособия. </w:t>
      </w:r>
    </w:p>
    <w:p w:rsidR="0059121E" w:rsidRPr="001B6AAC" w:rsidRDefault="0059121E" w:rsidP="00591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Интернет-ресурсы. </w:t>
      </w:r>
    </w:p>
    <w:p w:rsidR="0059121E" w:rsidRPr="001B6AAC" w:rsidRDefault="0059121E" w:rsidP="00591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Рекомендации студенту: </w:t>
      </w:r>
    </w:p>
    <w:p w:rsidR="0059121E" w:rsidRPr="001B6AAC" w:rsidRDefault="0059121E" w:rsidP="00591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59121E" w:rsidRPr="001B6AAC" w:rsidRDefault="0059121E" w:rsidP="00591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Интернет-источником целесообразно также выделять важную информацию; </w:t>
      </w:r>
    </w:p>
    <w:p w:rsidR="0059121E" w:rsidRPr="001B6AAC" w:rsidRDefault="0059121E" w:rsidP="00591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59121E" w:rsidRPr="001B6AAC" w:rsidRDefault="0059121E" w:rsidP="00591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Выделяются следующие виды записей при работе с литературой: </w:t>
      </w:r>
    </w:p>
    <w:p w:rsidR="0059121E" w:rsidRPr="001B6AAC" w:rsidRDefault="0059121E" w:rsidP="00591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sz w:val="28"/>
          <w:szCs w:val="28"/>
        </w:rPr>
        <w:t xml:space="preserve">Конспект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59121E" w:rsidRPr="001B6AAC" w:rsidRDefault="0059121E" w:rsidP="00591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sz w:val="28"/>
          <w:szCs w:val="28"/>
        </w:rPr>
        <w:t xml:space="preserve">Цитата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точное воспроизведение текста. Заключается в кавычки. Точно указывается страница источника. </w:t>
      </w:r>
    </w:p>
    <w:p w:rsidR="0059121E" w:rsidRPr="001B6AAC" w:rsidRDefault="0059121E" w:rsidP="00591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sz w:val="28"/>
          <w:szCs w:val="28"/>
        </w:rPr>
        <w:t xml:space="preserve">Тезисы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концентрированное изложение основных положений прочитанного материала. </w:t>
      </w:r>
    </w:p>
    <w:p w:rsidR="0059121E" w:rsidRPr="001B6AAC" w:rsidRDefault="0059121E" w:rsidP="00591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sz w:val="28"/>
          <w:szCs w:val="28"/>
        </w:rPr>
        <w:t xml:space="preserve">Аннотация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очень краткое изложение содержания прочитанной работы. </w:t>
      </w:r>
      <w:r w:rsidRPr="001B6AAC">
        <w:rPr>
          <w:rFonts w:ascii="Times New Roman" w:eastAsia="Calibri" w:hAnsi="Times New Roman" w:cs="Times New Roman"/>
          <w:bCs/>
          <w:sz w:val="28"/>
          <w:szCs w:val="28"/>
        </w:rPr>
        <w:t xml:space="preserve">Резюме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наиболее общие выводы и положения работы, ее концептуальные итоги. </w:t>
      </w:r>
    </w:p>
    <w:p w:rsidR="0059121E" w:rsidRPr="001B6AAC" w:rsidRDefault="0059121E" w:rsidP="00591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59121E" w:rsidRPr="001B6AAC" w:rsidRDefault="0059121E" w:rsidP="00591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2.2. Методические рекомендации по подготовке научного доклада </w:t>
      </w:r>
    </w:p>
    <w:p w:rsidR="0059121E" w:rsidRPr="001B6AAC" w:rsidRDefault="0059121E" w:rsidP="00591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Одной из форм самостоятельной работы студента является подготовка научного доклада, для обсуждения его на практическом (семинарском) занятии. </w:t>
      </w:r>
    </w:p>
    <w:p w:rsidR="0059121E" w:rsidRPr="001B6AAC" w:rsidRDefault="0059121E" w:rsidP="00591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Цель научного доклада - развитие у студентов навыков аналитической работы с научной литературой, анализа дискуссионных научных позиций, аргументации собственных взглядов. Подготовка научных докладов также развивает творческий потенциал студентов. </w:t>
      </w:r>
    </w:p>
    <w:p w:rsidR="0059121E" w:rsidRPr="001B6AAC" w:rsidRDefault="0059121E" w:rsidP="00591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Научный доклад готовится под руководством преподавателя, который ведет практические (семинарские) занятия. </w:t>
      </w:r>
    </w:p>
    <w:p w:rsidR="0059121E" w:rsidRPr="001B6AAC" w:rsidRDefault="0059121E" w:rsidP="00591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Рекомендации студенту: </w:t>
      </w:r>
    </w:p>
    <w:p w:rsidR="0059121E" w:rsidRPr="001B6AAC" w:rsidRDefault="0059121E" w:rsidP="00591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перед началом работы по написанию научного доклада согласовать с преподавателем тему, структуру, литературу, а также обсудить ключевые вопросы, которые следует раскрыть в докладе; </w:t>
      </w:r>
    </w:p>
    <w:p w:rsidR="0059121E" w:rsidRPr="001B6AAC" w:rsidRDefault="0059121E" w:rsidP="00591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- представить доклад научному руководителю в письменной форме; </w:t>
      </w:r>
    </w:p>
    <w:p w:rsidR="0059121E" w:rsidRPr="001B6AAC" w:rsidRDefault="0059121E" w:rsidP="00591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выступить на семинарском занятии с 5-7-минутной презентацией своего научного доклада, ответить на вопросы студентов группы. </w:t>
      </w:r>
    </w:p>
    <w:p w:rsidR="0059121E" w:rsidRPr="001B6AAC" w:rsidRDefault="0059121E" w:rsidP="00591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Требования: </w:t>
      </w:r>
    </w:p>
    <w:p w:rsidR="0059121E" w:rsidRPr="001B6AAC" w:rsidRDefault="0059121E" w:rsidP="00591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6AAC">
        <w:rPr>
          <w:rFonts w:ascii="Times New Roman" w:eastAsia="Calibri" w:hAnsi="Times New Roman" w:cs="Times New Roman"/>
          <w:i/>
          <w:sz w:val="28"/>
          <w:szCs w:val="28"/>
        </w:rPr>
        <w:t>к оформлению научного доклада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: шрифт - Times New Roman, размер шрифта -14, межстрочный интервал -1, размер полей – </w:t>
      </w:r>
      <w:smartTag w:uri="urn:schemas-microsoft-com:office:smarttags" w:element="metricconverter">
        <w:smartTagPr>
          <w:attr w:name="ProductID" w:val="2 см"/>
        </w:smartTagPr>
        <w:r w:rsidRPr="001B6AAC">
          <w:rPr>
            <w:rFonts w:ascii="Times New Roman" w:eastAsia="Calibri" w:hAnsi="Times New Roman" w:cs="Times New Roman"/>
            <w:sz w:val="28"/>
            <w:szCs w:val="28"/>
          </w:rPr>
          <w:t>2 см</w:t>
        </w:r>
      </w:smartTag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, отступ в начале абзаца - </w:t>
      </w:r>
      <w:smartTag w:uri="urn:schemas-microsoft-com:office:smarttags" w:element="metricconverter">
        <w:smartTagPr>
          <w:attr w:name="ProductID" w:val="1 см"/>
        </w:smartTagPr>
        <w:r w:rsidRPr="001B6AAC">
          <w:rPr>
            <w:rFonts w:ascii="Times New Roman" w:eastAsia="Calibri" w:hAnsi="Times New Roman" w:cs="Times New Roman"/>
            <w:sz w:val="28"/>
            <w:szCs w:val="28"/>
          </w:rPr>
          <w:t>1 см</w:t>
        </w:r>
      </w:smartTag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, форматирование по ширине); листы доклада скреплены скоросшивателем. На титульном листе указывается наименование учебного заведения, название кафедры, наименование дисциплины, тема доклада, ФИО студента; </w:t>
      </w:r>
    </w:p>
    <w:p w:rsidR="0059121E" w:rsidRPr="001B6AAC" w:rsidRDefault="0059121E" w:rsidP="00591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6AAC">
        <w:rPr>
          <w:rFonts w:ascii="Times New Roman" w:eastAsia="Calibri" w:hAnsi="Times New Roman" w:cs="Times New Roman"/>
          <w:i/>
          <w:sz w:val="28"/>
          <w:szCs w:val="28"/>
        </w:rPr>
        <w:t>к структуре доклада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- введение (указывается актуальность, цель и задачи), основная часть, выводы автора, список литературы (не менее 5 позиций источников научной литературы (научные статьи и монографии). Объем согласовывается с преподавателем. В конце работы ставится дата ее выполнения и подпись студента, выполнившего работу. </w:t>
      </w:r>
    </w:p>
    <w:p w:rsidR="0059121E" w:rsidRPr="001B6AAC" w:rsidRDefault="0059121E" w:rsidP="00591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Общая оценка за доклад учитывает содержание доклада, его презентацию, а также ответы на вопросы. </w:t>
      </w:r>
    </w:p>
    <w:p w:rsidR="0059121E" w:rsidRPr="001B6AAC" w:rsidRDefault="0059121E" w:rsidP="005912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>2.3. Методические рекомендации по подготовке реферата</w:t>
      </w:r>
    </w:p>
    <w:p w:rsidR="0059121E" w:rsidRPr="001B6AAC" w:rsidRDefault="0059121E" w:rsidP="005912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 Целью написания рефератов является:</w:t>
      </w:r>
    </w:p>
    <w:p w:rsidR="0059121E" w:rsidRPr="001B6AAC" w:rsidRDefault="0059121E" w:rsidP="005912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59121E" w:rsidRPr="001B6AAC" w:rsidRDefault="0059121E" w:rsidP="005912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- 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59121E" w:rsidRPr="001B6AAC" w:rsidRDefault="0059121E" w:rsidP="005912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59121E" w:rsidRPr="001B6AAC" w:rsidRDefault="0059121E" w:rsidP="005912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выявление и развитие у студентов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59121E" w:rsidRPr="001B6AAC" w:rsidRDefault="0059121E" w:rsidP="005912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Основные задачи студента при написании реферата:</w:t>
      </w:r>
    </w:p>
    <w:p w:rsidR="0059121E" w:rsidRPr="001B6AAC" w:rsidRDefault="0059121E" w:rsidP="005912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lastRenderedPageBreak/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59121E" w:rsidRPr="001B6AAC" w:rsidRDefault="0059121E" w:rsidP="005912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    верно (без искажения смысла) передать авторскую позицию в своей работе;</w:t>
      </w:r>
    </w:p>
    <w:p w:rsidR="0059121E" w:rsidRPr="001B6AAC" w:rsidRDefault="0059121E" w:rsidP="005912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59121E" w:rsidRPr="001B6AAC" w:rsidRDefault="0059121E" w:rsidP="005912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6AAC">
        <w:rPr>
          <w:rFonts w:ascii="Times New Roman" w:eastAsia="Calibri" w:hAnsi="Times New Roman" w:cs="Times New Roman"/>
          <w:i/>
          <w:sz w:val="28"/>
          <w:szCs w:val="28"/>
        </w:rPr>
        <w:tab/>
        <w:t>Требования к содержанию:</w:t>
      </w:r>
    </w:p>
    <w:p w:rsidR="0059121E" w:rsidRPr="001B6AAC" w:rsidRDefault="0059121E" w:rsidP="005912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материал, использованный в реферате, должен относится строго к выбранной теме;</w:t>
      </w:r>
    </w:p>
    <w:p w:rsidR="0059121E" w:rsidRPr="001B6AAC" w:rsidRDefault="0059121E" w:rsidP="005912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59121E" w:rsidRPr="001B6AAC" w:rsidRDefault="0059121E" w:rsidP="005912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59121E" w:rsidRPr="001B6AAC" w:rsidRDefault="0059121E" w:rsidP="005912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59121E" w:rsidRPr="001B6AAC" w:rsidRDefault="0059121E" w:rsidP="005912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 </w:t>
      </w:r>
      <w:r w:rsidRPr="001B6AAC">
        <w:rPr>
          <w:rFonts w:ascii="Times New Roman" w:eastAsia="Calibri" w:hAnsi="Times New Roman" w:cs="Times New Roman"/>
          <w:sz w:val="28"/>
          <w:szCs w:val="28"/>
        </w:rPr>
        <w:tab/>
      </w:r>
      <w:r w:rsidRPr="001B6AAC">
        <w:rPr>
          <w:rFonts w:ascii="Times New Roman" w:eastAsia="Calibri" w:hAnsi="Times New Roman" w:cs="Times New Roman"/>
          <w:i/>
          <w:sz w:val="28"/>
          <w:szCs w:val="28"/>
        </w:rPr>
        <w:t>Структура реферата.</w:t>
      </w:r>
    </w:p>
    <w:p w:rsidR="0059121E" w:rsidRPr="001B6AAC" w:rsidRDefault="0059121E" w:rsidP="005912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1. Титульный  лист.</w:t>
      </w:r>
    </w:p>
    <w:p w:rsidR="0059121E" w:rsidRPr="001B6AAC" w:rsidRDefault="0059121E" w:rsidP="00591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59121E" w:rsidRPr="001B6AAC" w:rsidRDefault="0059121E" w:rsidP="005912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2. Оглавление.</w:t>
      </w:r>
    </w:p>
    <w:p w:rsidR="0059121E" w:rsidRPr="001B6AAC" w:rsidRDefault="0059121E" w:rsidP="005912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59121E" w:rsidRPr="001B6AAC" w:rsidRDefault="0059121E" w:rsidP="005912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 xml:space="preserve">3. Текст реферата. </w:t>
      </w:r>
    </w:p>
    <w:p w:rsidR="0059121E" w:rsidRPr="001B6AAC" w:rsidRDefault="0059121E" w:rsidP="005912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Текст реферата делится на три части: введение, основная часть и заключение.</w:t>
      </w:r>
    </w:p>
    <w:p w:rsidR="0059121E" w:rsidRPr="001B6AAC" w:rsidRDefault="0059121E" w:rsidP="005912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59121E" w:rsidRPr="001B6AAC" w:rsidRDefault="0059121E" w:rsidP="005912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59121E" w:rsidRPr="001B6AAC" w:rsidRDefault="0059121E" w:rsidP="005912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59121E" w:rsidRPr="001B6AAC" w:rsidRDefault="0059121E" w:rsidP="005912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 xml:space="preserve">4.  Список источников и литературы. </w:t>
      </w:r>
    </w:p>
    <w:p w:rsidR="0059121E" w:rsidRPr="001B6AAC" w:rsidRDefault="0059121E" w:rsidP="005912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59121E" w:rsidRPr="001B6AAC" w:rsidRDefault="0059121E" w:rsidP="005912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</w:r>
      <w:r w:rsidRPr="001B6AAC">
        <w:rPr>
          <w:rFonts w:ascii="Times New Roman" w:eastAsia="Calibri" w:hAnsi="Times New Roman" w:cs="Times New Roman"/>
          <w:i/>
          <w:sz w:val="28"/>
          <w:szCs w:val="28"/>
        </w:rPr>
        <w:t>Объем и технические требования, предъявляемые к выполнению реферата.</w:t>
      </w:r>
    </w:p>
    <w:p w:rsidR="0059121E" w:rsidRPr="001B6AAC" w:rsidRDefault="0059121E" w:rsidP="005912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59121E" w:rsidRPr="001B6AAC" w:rsidRDefault="0059121E" w:rsidP="005912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При цитировании необходимо соблюдать следующие правила:</w:t>
      </w:r>
    </w:p>
    <w:p w:rsidR="0059121E" w:rsidRPr="001B6AAC" w:rsidRDefault="0059121E" w:rsidP="005912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 </w:t>
      </w:r>
      <w:r w:rsidRPr="001B6AAC">
        <w:rPr>
          <w:rFonts w:ascii="Times New Roman" w:eastAsia="Calibri" w:hAnsi="Times New Roman" w:cs="Times New Roman"/>
          <w:sz w:val="28"/>
          <w:szCs w:val="28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59121E" w:rsidRPr="001B6AAC" w:rsidRDefault="0059121E" w:rsidP="005912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59121E" w:rsidRPr="00DE2FEB" w:rsidRDefault="0059121E">
      <w:bookmarkStart w:id="4" w:name="_GoBack"/>
      <w:bookmarkEnd w:id="4"/>
    </w:p>
    <w:sectPr w:rsidR="0059121E" w:rsidRPr="00DE2FE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E147B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75B41E6"/>
    <w:multiLevelType w:val="hybridMultilevel"/>
    <w:tmpl w:val="95906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2D4381"/>
    <w:rsid w:val="0059121E"/>
    <w:rsid w:val="00B3631B"/>
    <w:rsid w:val="00D31453"/>
    <w:rsid w:val="00DE2FEB"/>
    <w:rsid w:val="00E209E2"/>
    <w:rsid w:val="00F2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library.rsue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66787/85d94c2b617f7e9248564f4ff68663ad09c29e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9622</Words>
  <Characters>54847</Characters>
  <Application>Microsoft Office Word</Application>
  <DocSecurity>0</DocSecurity>
  <Lines>457</Lines>
  <Paragraphs>128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2018-2019_z40_03_01_02_1_plx_Право социального обеспечения</vt:lpstr>
      <vt:lpstr>Лист1</vt:lpstr>
    </vt:vector>
  </TitlesOfParts>
  <Company/>
  <LinksUpToDate>false</LinksUpToDate>
  <CharactersWithSpaces>64341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2018-2019_z40_03_01_02_1_plx_Право социального обеспечения</dc:title>
  <dc:creator>FastReport.NET</dc:creator>
  <cp:lastModifiedBy>Юлия В. Копылова</cp:lastModifiedBy>
  <cp:revision>2</cp:revision>
  <dcterms:created xsi:type="dcterms:W3CDTF">2019-01-23T09:30:00Z</dcterms:created>
  <dcterms:modified xsi:type="dcterms:W3CDTF">2019-01-23T09:30:00Z</dcterms:modified>
</cp:coreProperties>
</file>