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7EB" w:rsidRDefault="007D6B18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5122018\Коллизионное право\КП1 40.03.01.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2018\Коллизионное право\КП1 40.03.01.0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3" name="Рисунок 3" descr="F:\5122018\Коллизионное право\КП2 40.03.01.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122018\Коллизионное право\КП2 40.03.01.01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18" w:rsidRDefault="007D6B18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7D6B18" w:rsidRDefault="007D6B18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7D6B18" w:rsidRPr="002F4AD6" w:rsidRDefault="007D6B18">
      <w:pPr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2"/>
        <w:gridCol w:w="943"/>
        <w:gridCol w:w="136"/>
        <w:gridCol w:w="666"/>
        <w:gridCol w:w="136"/>
        <w:gridCol w:w="814"/>
        <w:gridCol w:w="821"/>
        <w:gridCol w:w="3200"/>
        <w:gridCol w:w="403"/>
        <w:gridCol w:w="1056"/>
        <w:gridCol w:w="960"/>
      </w:tblGrid>
      <w:tr w:rsidR="003737EB" w:rsidRPr="002F4AD6">
        <w:trPr>
          <w:trHeight w:hRule="exact" w:val="555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737EB" w:rsidRPr="002F4AD6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>
        <w:trPr>
          <w:trHeight w:hRule="exact" w:val="13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>
        <w:trPr>
          <w:trHeight w:hRule="exact" w:val="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CF7F92">
        <w:trPr>
          <w:trHeight w:hRule="exact" w:val="47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 w:rsidTr="002F4AD6">
        <w:trPr>
          <w:trHeight w:hRule="exact" w:val="38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2F4AD6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_________________</w:t>
            </w: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2019-2020 учебном году на заседании</w:t>
            </w:r>
          </w:p>
        </w:tc>
      </w:tr>
      <w:tr w:rsidR="003737EB" w:rsidRPr="002F4AD6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2F4AD6" w:rsidTr="002F4AD6">
        <w:trPr>
          <w:trHeight w:hRule="exact" w:val="285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CF7F92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555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3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47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694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2020-2021 учебном году на заседании</w:t>
            </w:r>
          </w:p>
        </w:tc>
      </w:tr>
      <w:tr w:rsidR="003737EB" w:rsidRPr="002F4AD6" w:rsidTr="002F4AD6">
        <w:trPr>
          <w:trHeight w:hRule="exact" w:val="3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CF7F92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3737EB" w:rsidRPr="00CF7F92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3737EB" w:rsidRPr="00CF7F92">
        <w:trPr>
          <w:trHeight w:hRule="exact" w:val="16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24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47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694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2021-2022 учебном году на заседании</w:t>
            </w:r>
          </w:p>
        </w:tc>
      </w:tr>
      <w:tr w:rsidR="003737EB" w:rsidRPr="002F4AD6" w:rsidTr="002F4AD6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CF7F92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41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3737EB" w:rsidRPr="00CF7F92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3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96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47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833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2022-2023 учебном году на заседании</w:t>
            </w:r>
          </w:p>
        </w:tc>
      </w:tr>
      <w:tr w:rsidR="003737EB" w:rsidRPr="002F4AD6" w:rsidTr="002F4AD6">
        <w:trPr>
          <w:trHeight w:hRule="exact" w:val="392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737EB" w:rsidRPr="00CF7F92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3737EB" w:rsidRPr="00CF7F92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3737EB" w:rsidRPr="00CF7F92">
        <w:trPr>
          <w:trHeight w:hRule="exact" w:val="277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2F4AD6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3737EB" w:rsidRPr="00CF7F92">
        <w:trPr>
          <w:trHeight w:hRule="exact" w:val="138"/>
        </w:trPr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</w:tbl>
    <w:p w:rsidR="003737EB" w:rsidRPr="002F4AD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2F4AD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78"/>
        <w:gridCol w:w="1753"/>
        <w:gridCol w:w="4799"/>
        <w:gridCol w:w="970"/>
      </w:tblGrid>
      <w:tr w:rsidR="003737EB" w:rsidRPr="002F4A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1. ЦЕЛИ ОСВОЕНИЯ ДИСЦИПЛИНЫ</w:t>
            </w:r>
          </w:p>
        </w:tc>
      </w:tr>
      <w:tr w:rsidR="003737EB" w:rsidRPr="00CF7F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Цели освоения дисциплины: формирование у  студентов устойчивой системы знаний  о юридических коллизиях как социальном и юридическом феномене.</w:t>
            </w:r>
          </w:p>
        </w:tc>
      </w:tr>
      <w:tr w:rsidR="003737EB" w:rsidRPr="00CF7F92" w:rsidTr="00CE45F2">
        <w:trPr>
          <w:trHeight w:hRule="exact" w:val="236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Задачи: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формирование у студентов четкого представления о видах юридических коллизий, возникающих в различных сферах государственного и муниципального управления;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формирование у студентов аналитических навыков исследования сущности и особенностей преодоления юридических коллизий;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интеграция знаний о юридических коллизиях, полученных в ходе изучения других общепрофессиональных и специальных дисциплин учебного плана, в единый комплекс;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4. получение практических навыков эффективного использования существующих методик разрешения и предупреждения юридических коллизий;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5. освоение студентами базовых категорий и принципов коллизионного права; </w:t>
            </w:r>
          </w:p>
          <w:p w:rsidR="00CE45F2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6. формирование представлений об особенностях возникновения каждого вида юридических коллизий; 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изучение студентами практики преодоления юридических коллизий в деятельности органов государственной власти, в международной сфере.</w:t>
            </w:r>
          </w:p>
        </w:tc>
      </w:tr>
      <w:tr w:rsidR="003737EB" w:rsidRPr="00CF7F92">
        <w:trPr>
          <w:trHeight w:hRule="exact" w:val="277"/>
        </w:trPr>
        <w:tc>
          <w:tcPr>
            <w:tcW w:w="76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07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4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CF7F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737EB" w:rsidRPr="002F4AD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ФТД.В</w:t>
            </w:r>
          </w:p>
        </w:tc>
      </w:tr>
      <w:tr w:rsidR="003737EB" w:rsidRPr="00CF7F9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737EB" w:rsidRPr="00CF7F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дисиплин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Теория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права</w:t>
            </w:r>
            <w:proofErr w:type="spellEnd"/>
          </w:p>
        </w:tc>
      </w:tr>
      <w:tr w:rsidR="003737EB" w:rsidRPr="00CF7F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зарубежных стран</w:t>
            </w:r>
          </w:p>
        </w:tc>
      </w:tr>
      <w:tr w:rsidR="003737EB" w:rsidRPr="00CF7F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России</w:t>
            </w:r>
          </w:p>
        </w:tc>
      </w:tr>
      <w:tr w:rsidR="003737EB" w:rsidRPr="002F4AD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Римское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CF7F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Административное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Гражданское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Конституционное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Трудовое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Уголовное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Семейное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3737EB" w:rsidRPr="002F4AD6">
        <w:trPr>
          <w:trHeight w:hRule="exact" w:val="277"/>
        </w:trPr>
        <w:tc>
          <w:tcPr>
            <w:tcW w:w="76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CF7F9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3. ТРЕБОВАНИЯ К РЕЗУЛЬТАТАМ ОСВОЕНИЯ ДИСЦИПЛИНЫ</w:t>
            </w:r>
          </w:p>
        </w:tc>
      </w:tr>
      <w:tr w:rsidR="003737EB" w:rsidRPr="00CF7F9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CF7F9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CF7F9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CF7F9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</w:tc>
      </w:tr>
      <w:tr w:rsidR="003737EB" w:rsidRPr="00CF7F9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CF7F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основные юридические дефиниции, формирующие базовые представления о коллизионном праве на современном этапе;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CF7F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CF7F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</w:tc>
      </w:tr>
      <w:tr w:rsidR="003737EB" w:rsidRPr="00CF7F9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3737EB" w:rsidRPr="002F4A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CF7F92" w:rsidTr="00CE45F2">
        <w:trPr>
          <w:trHeight w:hRule="exact" w:val="299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содержание должностных обязанностей по обеспечению законности, правопорядка, безопасности личности, общества, государства;</w:t>
            </w:r>
          </w:p>
        </w:tc>
      </w:tr>
    </w:tbl>
    <w:p w:rsidR="003737EB" w:rsidRPr="002F4AD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2F4AD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76"/>
        <w:gridCol w:w="143"/>
        <w:gridCol w:w="814"/>
        <w:gridCol w:w="690"/>
        <w:gridCol w:w="1102"/>
        <w:gridCol w:w="1236"/>
        <w:gridCol w:w="693"/>
        <w:gridCol w:w="396"/>
        <w:gridCol w:w="970"/>
      </w:tblGrid>
      <w:tr w:rsidR="003737EB" w:rsidRPr="002F4AD6" w:rsidTr="00CE45F2">
        <w:trPr>
          <w:trHeight w:hRule="exact" w:val="416"/>
        </w:trPr>
        <w:tc>
          <w:tcPr>
            <w:tcW w:w="437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1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737EB" w:rsidRPr="002F4AD6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2F4AD6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демонстрировать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профессиональные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стандарты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поведения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3737EB" w:rsidRPr="002F4AD6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3737EB" w:rsidRPr="00CF7F92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способностью применять на практике имеющиеся профессиональные знания;</w:t>
            </w:r>
          </w:p>
        </w:tc>
      </w:tr>
      <w:tr w:rsidR="003737EB" w:rsidRPr="00CF7F92" w:rsidTr="00CE45F2">
        <w:trPr>
          <w:trHeight w:hRule="exact" w:val="277"/>
        </w:trPr>
        <w:tc>
          <w:tcPr>
            <w:tcW w:w="95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27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9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7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CF7F92" w:rsidTr="00CE45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4. СТРУКТУРА И СОДЕРЖАНИЕ ДИСЦИПЛИНЫ (МОДУЛЯ)</w:t>
            </w:r>
          </w:p>
        </w:tc>
      </w:tr>
      <w:tr w:rsidR="003737EB" w:rsidRPr="002F4AD6" w:rsidTr="00CE45F2">
        <w:trPr>
          <w:trHeight w:hRule="exact" w:val="41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Код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занятия</w:t>
            </w:r>
            <w:proofErr w:type="spellEnd"/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Семестр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Курс</w:t>
            </w:r>
            <w:proofErr w:type="spellEnd"/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Компетен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Интер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акт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Примечание</w:t>
            </w:r>
            <w:proofErr w:type="spellEnd"/>
          </w:p>
        </w:tc>
      </w:tr>
      <w:tr w:rsidR="003737EB" w:rsidRPr="00CF7F92" w:rsidTr="00CE45F2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1. Общая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2F4AD6" w:rsidTr="00CE45F2">
        <w:trPr>
          <w:trHeight w:hRule="exact" w:val="116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1.1. «Понятие и предмет коллизионного права»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Понятие,  предмет и система коллизионного права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История становления и развития коллизионного права. /Лек/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 w:rsidTr="00CE45F2">
        <w:trPr>
          <w:trHeight w:hRule="exact" w:val="1222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 «Юридические коллизии»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юридической коллизии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Виды коллизионных норм.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Структура коллизионной нормы.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Процедуры и способы преодоления юридических коллизий. /</w:t>
            </w: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2F4AD6" w:rsidTr="00CE45F2">
        <w:trPr>
          <w:trHeight w:hRule="exact" w:val="5395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Источники коллизионного права в широком смысле.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Методы разрешения коллизий по Ю. А. Тихомирову.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Материально-правовой метод.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Отличия методов коллизионного права от методов международного частного права.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Национальное законодательство как источник коллизионного права.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Судебный прецедент и правовая доктрина как источники коллизионного права.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Международные источники коллизионного права.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История развития коллизионного права: древнеримское право.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Коллизионное право во времена варваров.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Зарождение коллизионного права в итальянских университетах.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12. Коллизионное право во Франции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13. Голландская теория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comitas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14. Коллизионное право в Англии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-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XVIII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веков.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15. Коллизионное право в России в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16.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Советское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коллизионное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</w:t>
            </w:r>
          </w:p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CF7F92" w:rsidTr="00CE45F2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2. Особенная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E45F2" w:rsidRPr="002F4AD6" w:rsidTr="00CE45F2">
        <w:trPr>
          <w:trHeight w:hRule="exact" w:val="195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2F4AD6" w:rsidRDefault="00CE45F2" w:rsidP="00CE45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«Коллизии в национальной правовой системе»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национальной правовой системе.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Обеспечение верховенства Конституции. Критерии конституционности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правовых актов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отраслях российского права</w:t>
            </w:r>
            <w:r w:rsidRPr="00CE45F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.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Межотраслевые коллизии.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spellStart"/>
            <w:proofErr w:type="gramStart"/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</w:t>
            </w:r>
            <w:proofErr w:type="gramStart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.1 Л1.2 Л1.3 Л1.4 Л2.1 Л2.2 Л2.3 Л2.4 Л2.5 Л2.6</w:t>
            </w:r>
          </w:p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</w:t>
            </w:r>
            <w:proofErr w:type="gramStart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AB6EB1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E45F2" w:rsidRPr="002F4AD6" w:rsidTr="00CE45F2">
        <w:trPr>
          <w:trHeight w:hRule="exact" w:val="1561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2F4AD6" w:rsidRDefault="00CE45F2" w:rsidP="00CE45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2.2.</w:t>
            </w: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«Коллизии в международном праве»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«Нормы-посредники» международного частного права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Коллизии в процессе реализации международно-правовых актов</w:t>
            </w:r>
          </w:p>
          <w:p w:rsidR="00CE45F2" w:rsidRPr="00CE45F2" w:rsidRDefault="00CE45F2" w:rsidP="00AB6EB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Межгосударственные споры и конфликты. /</w:t>
            </w:r>
            <w:proofErr w:type="spellStart"/>
            <w:proofErr w:type="gramStart"/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CE45F2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</w:t>
            </w:r>
            <w:proofErr w:type="gramStart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.1 Л1.2 Л1.3 Л1.4 Л2.1 Л2.2 Л2.3 Л2.4 Л2.5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CE45F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E45F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5F2" w:rsidRPr="00CE45F2" w:rsidRDefault="00CE45F2" w:rsidP="00AB6EB1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3737EB" w:rsidRPr="002F4AD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2F4AD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6"/>
        <w:gridCol w:w="130"/>
        <w:gridCol w:w="805"/>
        <w:gridCol w:w="10"/>
        <w:gridCol w:w="674"/>
        <w:gridCol w:w="1088"/>
        <w:gridCol w:w="1213"/>
        <w:gridCol w:w="674"/>
        <w:gridCol w:w="390"/>
        <w:gridCol w:w="951"/>
      </w:tblGrid>
      <w:tr w:rsidR="003737EB" w:rsidRPr="002F4AD6" w:rsidTr="00CE45F2">
        <w:trPr>
          <w:trHeight w:hRule="exact" w:val="416"/>
        </w:trPr>
        <w:tc>
          <w:tcPr>
            <w:tcW w:w="447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15" w:type="dxa"/>
            <w:gridSpan w:val="2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B41E7" w:rsidRPr="002F4AD6" w:rsidTr="00AB6EB1">
        <w:trPr>
          <w:trHeight w:hRule="exact" w:val="9814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Юридическая гармонизация национального законодательства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Правовой мониторинг эффективности российского законодательства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разногласий и споров между федеральными органами государственной власти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Способы и порядок преодоления разногласий и споров между федеральными органами государственной власти и органами государственной власти субъектов РФ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Коллизии позиций высших судебных органов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Коллизионное и материальное регулирование обращения ценных бумаг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Коллизии банковского законодательства и пути их разрешения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Понятие унификации в праве и ее виды.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Двустороння унификация.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Региональная унификация.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Универсальная унификация.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Применение унифицированных актов к международным частноправовым отношениям.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Теория трехчленной коллизионной нормы.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Понятие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Теория неограниченного применения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Теория ограниченного применения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Ограничения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Формы осуществления автономии воли.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Отличия автономии воли от ссылки на нормативный акт национального права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Личный закон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Закон местонахождения вещи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Закон места совершения акта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Закон места причинения вреда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 Закон места работы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AB41E7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Закон наиболее тесной связи(</w:t>
            </w:r>
            <w:proofErr w:type="spellStart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AB41E7" w:rsidRPr="002F4AD6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</w:t>
            </w:r>
            <w:proofErr w:type="spellEnd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B41E7" w:rsidRPr="002F4AD6" w:rsidTr="00AB6EB1">
        <w:trPr>
          <w:trHeight w:hRule="exact" w:val="1161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Зачет /</w:t>
            </w:r>
            <w:proofErr w:type="gramStart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Зачёт</w:t>
            </w:r>
            <w:proofErr w:type="gramEnd"/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AB41E7" w:rsidRDefault="00AB41E7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41E7" w:rsidRPr="002F4AD6" w:rsidRDefault="00AB41E7" w:rsidP="00AB6E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B41E7" w:rsidRPr="002F4AD6" w:rsidRDefault="00AB41E7" w:rsidP="00AB41E7">
      <w:pPr>
        <w:rPr>
          <w:rFonts w:ascii="Times New Roman" w:hAnsi="Times New Roman" w:cs="Times New Roman"/>
          <w:sz w:val="16"/>
          <w:szCs w:val="16"/>
        </w:rPr>
      </w:pPr>
      <w:r w:rsidRPr="002F4AD6">
        <w:rPr>
          <w:rFonts w:ascii="Times New Roman" w:hAnsi="Times New Roman" w:cs="Times New Roman"/>
          <w:sz w:val="16"/>
          <w:szCs w:val="16"/>
        </w:rPr>
        <w:br w:type="page"/>
      </w:r>
    </w:p>
    <w:p w:rsidR="003737EB" w:rsidRPr="002F4AD6" w:rsidRDefault="003737E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3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1"/>
        <w:gridCol w:w="816"/>
        <w:gridCol w:w="681"/>
        <w:gridCol w:w="1088"/>
        <w:gridCol w:w="1213"/>
        <w:gridCol w:w="674"/>
        <w:gridCol w:w="391"/>
        <w:gridCol w:w="950"/>
        <w:gridCol w:w="108"/>
      </w:tblGrid>
      <w:tr w:rsidR="003737EB" w:rsidRPr="002F4AD6" w:rsidTr="00AB41E7">
        <w:trPr>
          <w:gridAfter w:val="1"/>
          <w:wAfter w:w="108" w:type="dxa"/>
          <w:trHeight w:hRule="exact" w:val="416"/>
        </w:trPr>
        <w:tc>
          <w:tcPr>
            <w:tcW w:w="4461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81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0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737EB" w:rsidRPr="002F4AD6" w:rsidTr="00AB41E7">
        <w:trPr>
          <w:trHeight w:hRule="exact" w:val="416"/>
        </w:trPr>
        <w:tc>
          <w:tcPr>
            <w:tcW w:w="103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5. ФОНД ОЦЕНОЧНЫХ СРЕДСТВ</w:t>
            </w:r>
          </w:p>
        </w:tc>
      </w:tr>
      <w:tr w:rsidR="003737EB" w:rsidRPr="00CF7F92" w:rsidTr="00AB41E7">
        <w:trPr>
          <w:trHeight w:hRule="exact" w:val="277"/>
        </w:trPr>
        <w:tc>
          <w:tcPr>
            <w:tcW w:w="103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5.1. Фонд оценочных сре</w:t>
            </w:r>
            <w:proofErr w:type="gram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промежуточной аттестации</w:t>
            </w:r>
          </w:p>
        </w:tc>
      </w:tr>
      <w:tr w:rsidR="003737EB" w:rsidRPr="002F4AD6" w:rsidTr="00AB41E7">
        <w:trPr>
          <w:trHeight w:hRule="exact" w:val="12805"/>
        </w:trPr>
        <w:tc>
          <w:tcPr>
            <w:tcW w:w="103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Вопросы к зачету: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 и предмет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 и структура коллизионных норм.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Виды коллизионных норм.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Пути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Право, законные интересы и притязания.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Понятие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Динамика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Переговоры и достижение договоренности. Консенсус как способ преодоления юридических коллизий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Третейское разбирательство как способ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Согласительные процедуры как способ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Управленческие процедуры разрешения споров как способ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Судебные процедуры как способ преодоления юридических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Правовые режимы предотвращения коллизий.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Обеспечение верховенства Конституции. Критерии конституционности правовых актов.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Межотраслевые противоречия. Роль базовых законов.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Управленческие воздействия и юридическое дозволение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Юридические конфликты между органами государственной власти.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Споры о компетенции государственных органов.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«Нормы-посредники» международного частного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Коллизии в процессе реализации международно-правовых актов.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Межгосударственные споры и конфликты.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Общая характеристика источников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Система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24.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Отличия методов коллизионного права от методов международного частного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26. Национальное законодательство как источник коллизионного права.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27. Судебный прецедент и правовая доктрина как источники коллизионного права.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28. Международные источники коллизионного права.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29. История развития коллизионного права: древнеримское право.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30. Коллизионное право в России в </w:t>
            </w: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31. Советское коллизионное право.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32. Причины возникновения коллизий. Коллизионная проблема.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33. Понятие унификации.</w:t>
            </w: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AB41E7" w:rsidRPr="00AB41E7" w:rsidRDefault="00AB41E7" w:rsidP="00AB41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B41E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34. Виды унификации. Примеры.</w:t>
            </w:r>
          </w:p>
          <w:p w:rsidR="00AB41E7" w:rsidRPr="002F4AD6" w:rsidRDefault="00AB41E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3737EB" w:rsidRPr="002F4AD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2F4AD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5"/>
        <w:gridCol w:w="1981"/>
        <w:gridCol w:w="2152"/>
        <w:gridCol w:w="685"/>
        <w:gridCol w:w="990"/>
      </w:tblGrid>
      <w:tr w:rsidR="003737EB" w:rsidRPr="002F4AD6" w:rsidTr="00533546">
        <w:trPr>
          <w:trHeight w:hRule="exact" w:val="416"/>
        </w:trPr>
        <w:tc>
          <w:tcPr>
            <w:tcW w:w="446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198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AB41E7" w:rsidRDefault="00C41E3F" w:rsidP="00AB41E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 w:rsidR="00AB41E7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8</w:t>
            </w:r>
          </w:p>
        </w:tc>
      </w:tr>
      <w:tr w:rsidR="003737EB" w:rsidRPr="00CF7F92" w:rsidTr="00533546">
        <w:trPr>
          <w:trHeight w:hRule="exact" w:val="598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35. Применение унифицированных актов к международным частноправовым отношениям.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36. Теория двучленной структуры коллизионной нормы.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37. Теория трехчленной коллизионной нормы.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38. Межгосударственные, межобластные коллизионные нормы.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39. Понятие формулы прикрепления.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40. Личный закон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41. Закон местонахождения вещи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42. Закон места совершения акта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43. Закон места причинения вреда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44. Закон места работы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45. Закон наиболее тесной связи (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46. Понятие автономии воли.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47. Теория неограниченного применения автономии воли.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48. Теория ограниченного применения автономии воли.</w:t>
            </w:r>
          </w:p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49.Отличия автономии воли от ссылки на нормативный акт национального права: инкорпорация.</w:t>
            </w:r>
          </w:p>
        </w:tc>
      </w:tr>
      <w:tr w:rsidR="003737EB" w:rsidRPr="00CF7F92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5.2. Фонд оценочных сре</w:t>
            </w:r>
            <w:proofErr w:type="gram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текущего контроля</w:t>
            </w:r>
          </w:p>
        </w:tc>
      </w:tr>
      <w:tr w:rsidR="003737EB" w:rsidRPr="00CF7F92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Структура и содержание фонда оценочных сре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дств пр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737EB" w:rsidRPr="00CF7F92" w:rsidTr="00533546">
        <w:trPr>
          <w:trHeight w:hRule="exact" w:val="277"/>
        </w:trPr>
        <w:tc>
          <w:tcPr>
            <w:tcW w:w="68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9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1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5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0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CF7F92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737EB" w:rsidRPr="002F4AD6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Рекомендуемая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3737EB" w:rsidRPr="002F4AD6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6.1.1.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Основная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3737EB" w:rsidRPr="002F4AD6" w:rsidTr="00533546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3737EB" w:rsidRPr="002F4AD6" w:rsidTr="00533546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Богуславский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М.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Юристъ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2004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</w:tr>
      <w:tr w:rsidR="003737EB" w:rsidRPr="002F4AD6" w:rsidTr="00533546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Дмитриева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К.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3737EB" w:rsidRPr="002F4AD6" w:rsidTr="00533546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Канашевский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В. А.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Внешнеэкономические сделки : материальн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правовое и коллизионное регулирование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Волтерс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Клувер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3737EB" w:rsidRPr="00CF7F92" w:rsidTr="00533546">
        <w:trPr>
          <w:trHeight w:hRule="exact" w:val="112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3737EB" w:rsidRPr="002F4AD6" w:rsidTr="00533546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6.1.2.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Дополнительная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3737EB" w:rsidRPr="002F4AD6" w:rsidTr="00533546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533546" w:rsidRPr="002F4AD6" w:rsidTr="00533546">
        <w:trPr>
          <w:trHeight w:hRule="exact" w:val="70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2F4AD6" w:rsidRDefault="00533546" w:rsidP="0053354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33546">
              <w:rPr>
                <w:rFonts w:ascii="Times New Roman" w:hAnsi="Times New Roman" w:cs="Times New Roman"/>
                <w:sz w:val="16"/>
                <w:szCs w:val="16"/>
              </w:rPr>
              <w:t>Л2.1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Кох Х.,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Магнус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У.,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Винклер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Моренфельс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 и сравнительное правоведение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2003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533546" w:rsidRPr="002F4AD6" w:rsidTr="00533546">
        <w:trPr>
          <w:trHeight w:hRule="exact" w:val="85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2F4AD6" w:rsidRDefault="00533546" w:rsidP="0053354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33546">
              <w:rPr>
                <w:rFonts w:ascii="Times New Roman" w:hAnsi="Times New Roman" w:cs="Times New Roman"/>
                <w:sz w:val="16"/>
                <w:szCs w:val="16"/>
              </w:rPr>
              <w:t>Л2.2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</w:t>
            </w:r>
            <w:proofErr w:type="gram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gram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</w:t>
            </w:r>
            <w:proofErr w:type="gram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ля вузов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2006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</w:tr>
      <w:tr w:rsidR="00533546" w:rsidRPr="00CF7F92" w:rsidTr="00533546">
        <w:trPr>
          <w:trHeight w:hRule="exact" w:val="128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2F4AD6" w:rsidRDefault="00533546" w:rsidP="0053354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33546">
              <w:rPr>
                <w:rFonts w:ascii="Times New Roman" w:hAnsi="Times New Roman" w:cs="Times New Roman"/>
                <w:sz w:val="16"/>
                <w:szCs w:val="16"/>
              </w:rPr>
              <w:t>Л2.3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Международное частное право: учебник [Электронный ресурс]: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=448867&amp;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5335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2011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546" w:rsidRPr="00533546" w:rsidRDefault="00533546" w:rsidP="00AB6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53354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</w:tbl>
    <w:p w:rsidR="003737EB" w:rsidRPr="00533546" w:rsidRDefault="00C41E3F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533546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58"/>
        <w:gridCol w:w="1798"/>
        <w:gridCol w:w="1962"/>
        <w:gridCol w:w="1964"/>
        <w:gridCol w:w="2116"/>
        <w:gridCol w:w="678"/>
        <w:gridCol w:w="985"/>
      </w:tblGrid>
      <w:tr w:rsidR="003737EB" w:rsidRPr="002F4AD6" w:rsidTr="0002138B">
        <w:trPr>
          <w:trHeight w:hRule="exact" w:val="416"/>
        </w:trPr>
        <w:tc>
          <w:tcPr>
            <w:tcW w:w="453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196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2F4AD6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737EB" w:rsidRPr="002F4AD6" w:rsidTr="0002138B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3737EB" w:rsidRPr="00CF7F92" w:rsidTr="0002138B">
        <w:trPr>
          <w:trHeight w:hRule="exact" w:val="976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Л2.4</w:t>
            </w:r>
          </w:p>
        </w:tc>
        <w:tc>
          <w:tcPr>
            <w:tcW w:w="1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учебник [Электронный ресурс]: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=452699&amp;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3737EB" w:rsidRPr="00CF7F92" w:rsidTr="0002138B">
        <w:trPr>
          <w:trHeight w:hRule="exact" w:val="113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Л2.5</w:t>
            </w:r>
          </w:p>
        </w:tc>
        <w:tc>
          <w:tcPr>
            <w:tcW w:w="1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Занина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А.</w:t>
            </w:r>
          </w:p>
        </w:tc>
        <w:tc>
          <w:tcPr>
            <w:tcW w:w="3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Коллизии норм права равной юридической силы (понятие, причины, виды): монография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академия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правосудия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2009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3737EB" w:rsidRPr="00CF7F92" w:rsidTr="0002138B">
        <w:trPr>
          <w:trHeight w:hRule="exact" w:val="113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Л2.6</w:t>
            </w:r>
          </w:p>
        </w:tc>
        <w:tc>
          <w:tcPr>
            <w:tcW w:w="1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Кривенький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А. И.</w:t>
            </w:r>
          </w:p>
        </w:tc>
        <w:tc>
          <w:tcPr>
            <w:tcW w:w="3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К</w:t>
            </w:r>
            <w:proofErr w:type="gram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°», 2017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3737EB" w:rsidRPr="00CF7F92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737EB" w:rsidRPr="00CF7F92" w:rsidTr="0002138B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95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Журнал Российского права -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jrpnorma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issue</w:t>
            </w: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2015</w:t>
            </w:r>
          </w:p>
        </w:tc>
      </w:tr>
      <w:tr w:rsidR="003737EB" w:rsidRPr="002F4AD6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6.3.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программного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обеспечения</w:t>
            </w:r>
            <w:proofErr w:type="spellEnd"/>
          </w:p>
        </w:tc>
      </w:tr>
      <w:tr w:rsidR="003737EB" w:rsidRPr="002F4AD6" w:rsidTr="0002138B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Microsoft Office</w:t>
            </w:r>
          </w:p>
        </w:tc>
      </w:tr>
      <w:tr w:rsidR="003737EB" w:rsidRPr="002F4AD6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6.4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информационных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справочных</w:t>
            </w:r>
            <w:proofErr w:type="spell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</w:t>
            </w:r>
            <w:proofErr w:type="spellEnd"/>
          </w:p>
        </w:tc>
      </w:tr>
      <w:tr w:rsidR="003737EB" w:rsidRPr="00CF7F92" w:rsidTr="00C41E3F">
        <w:trPr>
          <w:trHeight w:hRule="exact" w:val="513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1E3F" w:rsidRDefault="00C41E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Информационно-справочная система "Консультант +" </w:t>
            </w: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Информационно-правовой портал "Гарант"</w:t>
            </w:r>
          </w:p>
        </w:tc>
      </w:tr>
      <w:tr w:rsidR="003737EB" w:rsidRPr="00CF7F92" w:rsidTr="0002138B">
        <w:trPr>
          <w:trHeight w:hRule="exact" w:val="277"/>
        </w:trPr>
        <w:tc>
          <w:tcPr>
            <w:tcW w:w="71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79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1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7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3737EB" w:rsidRPr="00CF7F92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737EB" w:rsidRPr="002F4AD6" w:rsidTr="0002138B">
        <w:trPr>
          <w:trHeight w:hRule="exact" w:val="727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лекционных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используется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демонстрационное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оборудование</w:t>
            </w:r>
            <w:proofErr w:type="spellEnd"/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3737EB" w:rsidRPr="002F4AD6" w:rsidTr="0002138B">
        <w:trPr>
          <w:trHeight w:hRule="exact" w:val="277"/>
        </w:trPr>
        <w:tc>
          <w:tcPr>
            <w:tcW w:w="713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2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4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6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</w:tcPr>
          <w:p w:rsidR="003737EB" w:rsidRPr="002F4AD6" w:rsidRDefault="003737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737EB" w:rsidRPr="00CF7F92" w:rsidTr="0002138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7EB" w:rsidRPr="002F4AD6" w:rsidRDefault="00C41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8. МЕТОДИЧЕСКИЕ УКАЗАНИЯ ДЛЯ </w:t>
            </w:r>
            <w:proofErr w:type="gramStart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  <w:r w:rsidRPr="002F4AD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ПО ОСВОЕНИЮ ДИСЦИПЛИНЫ (МОДУЛЯ)</w:t>
            </w:r>
          </w:p>
        </w:tc>
      </w:tr>
      <w:tr w:rsidR="003737EB" w:rsidRPr="00CF7F92" w:rsidTr="0002138B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7EB" w:rsidRPr="002F4AD6" w:rsidRDefault="003737E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737EB" w:rsidRPr="002F4AD6" w:rsidRDefault="00C41E3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F4AD6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3737EB" w:rsidRDefault="003737EB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CF7F92" w:rsidRPr="00CF7F92" w:rsidRDefault="00CF7F92" w:rsidP="00CF7F92">
      <w:pPr>
        <w:rPr>
          <w:rFonts w:eastAsiaTheme="minorHAnsi"/>
          <w:lang w:val="ru-RU"/>
        </w:rPr>
      </w:pPr>
      <w:r w:rsidRPr="00CF7F92">
        <w:rPr>
          <w:rFonts w:eastAsiaTheme="minorHAnsi"/>
          <w:noProof/>
          <w:lang w:val="ru-RU" w:eastAsia="ru-RU"/>
        </w:rPr>
        <w:drawing>
          <wp:inline distT="0" distB="0" distL="0" distR="0" wp14:anchorId="2BDDE165" wp14:editId="7A1CB555">
            <wp:extent cx="5932805" cy="8166100"/>
            <wp:effectExtent l="0" t="0" r="0" b="6350"/>
            <wp:docPr id="2" name="Рисунок 2" descr="C:\Users\laborant104\Desktop\16.03.2019\коллизионное право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коллизионное право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92" w:rsidRPr="00CF7F92" w:rsidRDefault="00CF7F92" w:rsidP="00CF7F92">
      <w:pPr>
        <w:rPr>
          <w:rFonts w:eastAsiaTheme="minorHAnsi"/>
          <w:lang w:val="ru-RU"/>
        </w:rPr>
      </w:pPr>
    </w:p>
    <w:p w:rsidR="00CF7F92" w:rsidRPr="00CF7F92" w:rsidRDefault="00CF7F92" w:rsidP="00CF7F92">
      <w:pPr>
        <w:rPr>
          <w:rFonts w:eastAsiaTheme="minorHAnsi"/>
          <w:lang w:val="ru-RU"/>
        </w:rPr>
      </w:pPr>
    </w:p>
    <w:p w:rsidR="00CF7F92" w:rsidRPr="00CF7F92" w:rsidRDefault="00CF7F92" w:rsidP="00CF7F92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CF7F92" w:rsidRPr="00CF7F92" w:rsidRDefault="00CF7F92" w:rsidP="00CF7F92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CF7F92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CF7F92" w:rsidRPr="00CF7F92" w:rsidRDefault="00CF7F92" w:rsidP="00CF7F9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F7F92" w:rsidRPr="00CF7F92" w:rsidRDefault="00CF7F92" w:rsidP="00CF7F9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F7F92" w:rsidRPr="00CF7F92" w:rsidRDefault="00CF7F92" w:rsidP="00CF7F92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CF7F9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CF7F9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CF7F9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CF7F9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F7F92" w:rsidRPr="00CF7F92" w:rsidRDefault="00CF7F92" w:rsidP="00CF7F92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CF7F9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2. Описание </w:t>
            </w:r>
            <w:r w:rsidRPr="00CF7F92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показателей</w:t>
            </w:r>
            <w:r w:rsidRPr="00CF7F92">
              <w:rPr>
                <w:rFonts w:ascii="Times New Roman" w:eastAsiaTheme="majorEastAsia" w:hAnsi="Times New Roman" w:cs="Times New Roman"/>
                <w:noProof/>
                <w:color w:val="FF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CF7F9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и критериев оценивания компетенций на различных этапах их формирования, описание шкал оценивания</w: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_Toc447014579 \h </w:instrTex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F7F92" w:rsidRPr="00CF7F92" w:rsidRDefault="00CF7F92" w:rsidP="00CF7F92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CF7F9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_Toc447014580 \h </w:instrTex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F7F92" w:rsidRPr="00CF7F92" w:rsidRDefault="00CF7F92" w:rsidP="00CF7F92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CF7F9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ab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instrText xml:space="preserve"> PAGEREF _Toc447014581 \h </w:instrTex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19</w:t>
            </w:r>
            <w:r w:rsidRPr="00CF7F92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CF7F92" w:rsidRPr="00CF7F92" w:rsidRDefault="00CF7F92" w:rsidP="00CF7F92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CF7F92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0" w:name="_Toc447014577"/>
      <w:r w:rsidRPr="00CF7F92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CF7F92" w:rsidRPr="00CF7F92" w:rsidRDefault="00CF7F92" w:rsidP="00CF7F92">
      <w:pPr>
        <w:tabs>
          <w:tab w:val="left" w:pos="229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F7F92" w:rsidRPr="00CF7F92" w:rsidRDefault="00CF7F92" w:rsidP="00CF7F9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CF7F92" w:rsidRPr="00CF7F92" w:rsidRDefault="00CF7F92" w:rsidP="00CF7F92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47014579"/>
      <w:r w:rsidRPr="00CF7F92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F7F92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CF7F92" w:rsidRPr="00CF7F92" w:rsidRDefault="00CF7F92" w:rsidP="00CF7F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2232"/>
        <w:gridCol w:w="2034"/>
        <w:gridCol w:w="1644"/>
      </w:tblGrid>
      <w:tr w:rsidR="00CF7F92" w:rsidRPr="00CF7F92" w:rsidTr="00983DB0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7F92" w:rsidRPr="00CF7F92" w:rsidRDefault="00CF7F92" w:rsidP="00CF7F9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7F92" w:rsidRPr="00CF7F92" w:rsidRDefault="00CF7F92" w:rsidP="00CF7F9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7F92" w:rsidRPr="00CF7F92" w:rsidRDefault="00CF7F92" w:rsidP="00CF7F9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7F92" w:rsidRPr="00CF7F92" w:rsidRDefault="00CF7F92" w:rsidP="00CF7F9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CF7F92" w:rsidRPr="00CF7F92" w:rsidTr="00983DB0">
        <w:trPr>
          <w:trHeight w:val="430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ОК-3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F7F92" w:rsidRPr="00CF7F92" w:rsidTr="00983DB0">
        <w:trPr>
          <w:trHeight w:val="606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восприятия, анализа, сопоставления, сравнения, обобщения правовой информации;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 представление о процедуре целеполагания при постановке проблематики в сфере коллизионного права.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ставить цели в сфере правовых исследований и выбирать пути их достижения с помощью общенаучных и специальных юридических методов;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рассуждать о проблемах возникновения юридических коллизий и способах их преодоления логично, критично, аргументировано.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владение основными приемами мыслительной деятельности (обобщением, систематизацией, классификацией, конкретизацией, сравнением, сопоставлением и 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т.п.);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навыками формулирования целей, генерации и оценки вариантов ее достижения, определения необходимых ресурсов и построения плана действий при проведении правовых исследований.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использование различных баз данных, </w:t>
            </w: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умение приводить примеры; 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CF7F92" w:rsidRPr="00CF7F92" w:rsidTr="00983DB0">
        <w:trPr>
          <w:trHeight w:val="65"/>
        </w:trPr>
        <w:tc>
          <w:tcPr>
            <w:tcW w:w="30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F7F92" w:rsidRPr="00CF7F92" w:rsidTr="00983DB0">
        <w:trPr>
          <w:trHeight w:val="622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F7F92" w:rsidRPr="00CF7F92" w:rsidTr="00983DB0">
        <w:trPr>
          <w:trHeight w:val="81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юридические дефиниции, формирующие базовые представления о коллизионном праве на современном этапе;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закономерности возникновения юридических коллизий, функционирования и развития права, сущность и функции правового регулирования;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структуру, виды, функции правосознания и правовой культуры.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интегрировать знания из разных областей для решения профессиональных задач в сфере 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коллизионного права;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анализировать, толковать правовые нормы, содержащиеся в нормативно-правовых актах;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оперировать юридическими понятиями и категориями.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профессионального общения и развития;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взаимодействовать с людьми, окружающей средой для эффективного осуществления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и </w:t>
            </w: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глобальных информационных ресурсов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и научной литературы;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 – реферат,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СЗ - 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ситуационные задания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F7F92" w:rsidRPr="00CF7F92" w:rsidTr="00983DB0">
        <w:trPr>
          <w:trHeight w:val="634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CF7F92" w:rsidRPr="00CF7F92" w:rsidTr="00983DB0">
        <w:trPr>
          <w:trHeight w:val="701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должностных обязанностей по обеспечению законности, правопорядка, безопасности личности, общества, государства;  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демонстрировать профессиональные стандарты поведения; 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должностными инструкциями.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F7F92" w:rsidRPr="00CF7F92" w:rsidTr="00983DB0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на практике имеющиеся профессиональные знания;</w:t>
            </w:r>
          </w:p>
          <w:p w:rsidR="00CF7F92" w:rsidRPr="00CF7F92" w:rsidRDefault="00CF7F92" w:rsidP="00CF7F9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поддерживать уровень своих профессиональных знаний.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7F92" w:rsidRPr="00CF7F92" w:rsidRDefault="00CF7F92" w:rsidP="00CF7F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F7F92" w:rsidRPr="00CF7F92" w:rsidRDefault="00CF7F92" w:rsidP="00CF7F92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CF7F92" w:rsidRPr="00CF7F92" w:rsidRDefault="00CF7F92" w:rsidP="00CF7F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CF7F9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дисциплине. При этом оценке «зачет» соответствует количество баллов от 50 до 100; «незачет» - 0–49 баллов.</w:t>
      </w:r>
    </w:p>
    <w:p w:rsidR="00CF7F92" w:rsidRPr="00CF7F92" w:rsidRDefault="00CF7F92" w:rsidP="00CF7F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составляет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- 0–49 баллов.</w:t>
      </w:r>
    </w:p>
    <w:p w:rsidR="00CF7F92" w:rsidRPr="00CF7F92" w:rsidRDefault="00CF7F92" w:rsidP="00CF7F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CF7F92" w:rsidRPr="00CF7F92" w:rsidRDefault="00CF7F92" w:rsidP="00CF7F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CF7F92" w:rsidRPr="00CF7F92" w:rsidRDefault="00CF7F92" w:rsidP="00CF7F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 максимально 5 баллов за одно занятие.</w:t>
      </w:r>
    </w:p>
    <w:p w:rsidR="00CF7F92" w:rsidRPr="00CF7F92" w:rsidRDefault="00CF7F92" w:rsidP="00CF7F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реферата - 0-5 баллов, доклада - 0-5 баллов, презентации – 0-5 баллов. </w:t>
      </w:r>
    </w:p>
    <w:p w:rsidR="00CF7F92" w:rsidRPr="00CF7F92" w:rsidRDefault="00CF7F92" w:rsidP="00CF7F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работ по итогам освоения каждого модуля. Письменный контроль по итогам освоения модуля состоит из теоретических вопросов и ситуационных задач.</w:t>
      </w:r>
    </w:p>
    <w:p w:rsidR="00CF7F92" w:rsidRPr="00CF7F92" w:rsidRDefault="00CF7F92" w:rsidP="00CF7F9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F7F92" w:rsidRPr="00CF7F92" w:rsidRDefault="00CF7F92" w:rsidP="00CF7F92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47014580"/>
      <w:r w:rsidRPr="00CF7F92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F7F92" w:rsidRPr="00CF7F92" w:rsidRDefault="00CF7F92" w:rsidP="00CF7F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F7F92" w:rsidRPr="00CF7F92" w:rsidRDefault="00CF7F92" w:rsidP="00CF7F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F7F92" w:rsidRPr="00CF7F92" w:rsidRDefault="00CF7F92" w:rsidP="00CF7F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F7F92" w:rsidRPr="00CF7F92" w:rsidRDefault="00CF7F92" w:rsidP="00CF7F9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CF7F92" w:rsidRPr="00CF7F92" w:rsidRDefault="00CF7F92" w:rsidP="00CF7F92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CF7F9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Коллизионное право</w:t>
      </w:r>
    </w:p>
    <w:p w:rsidR="00CF7F92" w:rsidRPr="00CF7F92" w:rsidRDefault="00CF7F92" w:rsidP="00CF7F92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 предмет коллизионного права</w:t>
      </w: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структура коллизионных норм.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коллизионных норм.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Пути преодоления юридических коллизий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Право, законные интересы и притязания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коллизионного права</w:t>
      </w: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юридических коллизий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Переговоры и достижение договоренности. Консенсус как способ преодоления юридических коллизий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Третейское разбирательство как способ преодоления юридических коллизий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Согласительные процедуры как способ преодоления юридических коллизий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процедуры разрешения споров как способ преодоления юридических коллизий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Судебные процедуры как способ преодоления юридических коллизий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Правовые режимы предотвращения коллизий. 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Обеспечение верховенства Конституции. Критерии конституционности правовых актов 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Межотраслевые противоречия. Роль базовых законов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воздействия и юридическое дозволение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Конфликты властей и их структур.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Споры о компетенции государственных органов.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Противостояние граждан от власти.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«Нормы-посредники» международного частного права.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Коллизии в процессе реализации международно-правовых актов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 споры и конфликты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Общая характеристика источников коллизионного права 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коллизионного права 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-правовой метод.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Отличия методов коллизионного права от методов международного частного права.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Коллизионное право в России в XIX веке.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Советское коллизионное право.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Причины возникновения коллизий. Коллизионная проблема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унификации.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унификации. Примеры.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Применение унифицированных актов к международным частноправовым отношениям.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двучленной структуры коллизионной нормы.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трехчленной коллизионной нормы.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Межгосударственные, межобластные коллизионные нормы.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формулы прикрепления.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Личный закон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lexpersonalis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юридического лица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lexsocietatis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местонахождения вещи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lexreisitae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закон, избранный сторонами правоотношения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lexvoluntatis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совершения акта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lexlociactus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договора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lexlocicontractus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исполнения договора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lexlocisolutionis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брака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lexlocicelebrationis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причинения вреда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lexlocidelicticommissi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страны продавца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lexvenditoris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суда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lexfori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работы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lexlocilaboris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флага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lexflagi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валюты долга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lexmonetae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наиболее тесной связи (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ProperLaw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автономии воли.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неограниченного применения автономии воли.</w:t>
      </w:r>
    </w:p>
    <w:p w:rsidR="00CF7F92" w:rsidRPr="00CF7F92" w:rsidRDefault="00CF7F92" w:rsidP="00CF7F92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ограниченного применения автономии воли.</w:t>
      </w:r>
    </w:p>
    <w:p w:rsidR="00CF7F92" w:rsidRPr="00CF7F92" w:rsidRDefault="00CF7F92" w:rsidP="00CF7F92">
      <w:pPr>
        <w:tabs>
          <w:tab w:val="left" w:pos="284"/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50.Отличия автономии воли от ссылки на нормативный акт национального права: инкорпорация.</w:t>
      </w: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CF7F92" w:rsidRPr="00CF7F92" w:rsidRDefault="00CF7F92" w:rsidP="00CF7F92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CF7F92" w:rsidRPr="00CF7F92" w:rsidRDefault="00CF7F92" w:rsidP="00CF7F92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обучающемуся,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CF7F92" w:rsidRPr="00CF7F92" w:rsidRDefault="00CF7F92" w:rsidP="00CF7F92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CF7F92" w:rsidRPr="00CF7F92" w:rsidRDefault="00CF7F92" w:rsidP="00CF7F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</w:t>
      </w:r>
    </w:p>
    <w:p w:rsidR="00CF7F92" w:rsidRPr="00CF7F92" w:rsidRDefault="00CF7F92" w:rsidP="00CF7F92">
      <w:pPr>
        <w:tabs>
          <w:tab w:val="left" w:pos="82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</w:p>
    <w:p w:rsidR="00CF7F92" w:rsidRPr="00CF7F92" w:rsidRDefault="00CF7F92" w:rsidP="00CF7F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F7F92" w:rsidRPr="00CF7F92" w:rsidRDefault="00CF7F92" w:rsidP="00CF7F9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F7F92" w:rsidRPr="00CF7F92" w:rsidRDefault="00CF7F92" w:rsidP="00CF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F7F92" w:rsidRPr="00CF7F92" w:rsidRDefault="00CF7F92" w:rsidP="00CF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F7F92" w:rsidRPr="00CF7F92" w:rsidRDefault="00CF7F92" w:rsidP="00CF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F7F9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 по дисциплине «Коллизионное право»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F7F92" w:rsidRPr="00CF7F92" w:rsidTr="00983DB0">
        <w:tc>
          <w:tcPr>
            <w:tcW w:w="9571" w:type="dxa"/>
          </w:tcPr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Общая часть коллизионного права</w:t>
            </w:r>
          </w:p>
        </w:tc>
      </w:tr>
      <w:tr w:rsidR="00CF7F92" w:rsidRPr="00CF7F92" w:rsidTr="00983DB0">
        <w:tc>
          <w:tcPr>
            <w:tcW w:w="9571" w:type="dxa"/>
          </w:tcPr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 «Коллизионное право как комплексная отрасль права»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коллизионных идей и концепций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Понятие, предмет и метод коллизионного права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Коллизионные нормы: понятие и виды.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Структура коллизионной нормы.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Пути преодоления юридических коллизий.</w:t>
            </w:r>
          </w:p>
        </w:tc>
      </w:tr>
      <w:tr w:rsidR="00CF7F92" w:rsidRPr="00CF7F92" w:rsidTr="00983DB0">
        <w:tc>
          <w:tcPr>
            <w:tcW w:w="9571" w:type="dxa"/>
          </w:tcPr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«Процедуры преодоления юридических коллизий»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Динамика развития юридических коллизий.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Правовые процедуры преодоления юридических коллизий: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Переговоры и достижение договоренности.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Третейское разбирательство.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Согласительные процедуры.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Управленческие процедуры разрешения споров.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Судебные процедуры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Правовые режимы предотвращения коллизий</w:t>
            </w:r>
          </w:p>
        </w:tc>
      </w:tr>
      <w:tr w:rsidR="00CF7F92" w:rsidRPr="00CF7F92" w:rsidTr="00983DB0">
        <w:tc>
          <w:tcPr>
            <w:tcW w:w="9571" w:type="dxa"/>
          </w:tcPr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Особенная часть коллизионного права</w:t>
            </w:r>
          </w:p>
        </w:tc>
      </w:tr>
      <w:tr w:rsidR="00CF7F92" w:rsidRPr="00CF7F92" w:rsidTr="00983DB0">
        <w:tc>
          <w:tcPr>
            <w:tcW w:w="9571" w:type="dxa"/>
          </w:tcPr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«Коллизии в национальной правовой системе»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национальной правовой системе.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верховенства Конституции. Критерии конституционности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актов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отраслях права.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Межотраслевые коллизии.</w:t>
            </w:r>
          </w:p>
        </w:tc>
      </w:tr>
      <w:tr w:rsidR="00CF7F92" w:rsidRPr="00CF7F92" w:rsidTr="00983DB0">
        <w:tc>
          <w:tcPr>
            <w:tcW w:w="9571" w:type="dxa"/>
          </w:tcPr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«Противоречия в механизме публичной власти»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Конфликты ветвей власти и механизмы их разрешения.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Споры о компетенции государственных органов.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преодоления конфликтов между государством и гражданским обществом.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Способы преодоления разногласий и споров между федеральными органами государственной власти.</w:t>
            </w:r>
          </w:p>
        </w:tc>
      </w:tr>
      <w:tr w:rsidR="00CF7F92" w:rsidRPr="00CF7F92" w:rsidTr="00983DB0">
        <w:tc>
          <w:tcPr>
            <w:tcW w:w="9571" w:type="dxa"/>
          </w:tcPr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«Коллизии в международном праве»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международном праве.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«Нормы-посредники» международного частного права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процессе реализации международно-правовых актов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Межгосударственные споры и конфликты.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Коллизионные привязки (формулы прикрепления).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Коллизии в процессе реализации международно-правовых актов.</w:t>
            </w:r>
          </w:p>
        </w:tc>
      </w:tr>
      <w:tr w:rsidR="00CF7F92" w:rsidRPr="00CF7F92" w:rsidTr="00983DB0">
        <w:tc>
          <w:tcPr>
            <w:tcW w:w="9571" w:type="dxa"/>
          </w:tcPr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«Федеральное коллизионное право»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Правовое регулирование федеральных отношений: сравнительно -правовой анализ российского и зарубежного опыта.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Причины возникновения коллизий между законодательством Российской Федерации и ее субъектов.</w:t>
            </w:r>
          </w:p>
          <w:p w:rsidR="00CF7F92" w:rsidRPr="00CF7F92" w:rsidRDefault="00CF7F92" w:rsidP="00CF7F92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</w:p>
        </w:tc>
      </w:tr>
    </w:tbl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CF7F92" w:rsidRPr="00CF7F92" w:rsidRDefault="00CF7F92" w:rsidP="00CF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более 50 процентов вопросов, задаваемых преподавателем, правильно;  </w:t>
      </w:r>
    </w:p>
    <w:p w:rsidR="00CF7F92" w:rsidRPr="00CF7F92" w:rsidRDefault="00CF7F92" w:rsidP="00CF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чем 50 процентов вопросов, задаваемых преподавателем.  </w:t>
      </w:r>
    </w:p>
    <w:p w:rsidR="00CF7F92" w:rsidRPr="00CF7F92" w:rsidRDefault="00CF7F92" w:rsidP="00CF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           Министерство образования и науки Российской Федерации</w:t>
      </w:r>
    </w:p>
    <w:p w:rsidR="00CF7F92" w:rsidRPr="00CF7F92" w:rsidRDefault="00CF7F92" w:rsidP="00CF7F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F7F92" w:rsidRPr="00CF7F92" w:rsidRDefault="00CF7F92" w:rsidP="00CF7F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F7F92" w:rsidRPr="00CF7F92" w:rsidRDefault="00CF7F92" w:rsidP="00CF7F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F7F9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F7F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r w:rsidRPr="00CF7F9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оллизионное право»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 « Особенная часть коллизионного права»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CF7F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«Федеральное коллизионное право»</w:t>
      </w: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1.Тестовое задание: Расхождение норм во временных пределах, принятие новой нормы без отмены прежней – это коллизии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варианты ответов: </w:t>
      </w: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А.  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темпоральные</w:t>
      </w:r>
      <w:proofErr w:type="spellEnd"/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 пространственные</w:t>
      </w: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 иерархические</w:t>
      </w: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  содержательные</w:t>
      </w: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Тестовое задание: Положение ч. 4 ст. 15 Конституции РФ: "Если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договора" - это норма</w:t>
      </w: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ответов:</w:t>
      </w: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 коллизионного права</w:t>
      </w: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временная</w:t>
      </w:r>
    </w:p>
    <w:p w:rsidR="00CF7F92" w:rsidRPr="00CF7F92" w:rsidRDefault="00CF7F92" w:rsidP="00CF7F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международного права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подлежащая оценке Конституционным Судом РФ.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Тестовое задание: Отношение между нормами права, различающимися между собой по юридической силе, именуются коллизиями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4. Тестовое задание: Отношение между нормами права, различающимися между собой по территории действия, именуются коллизиями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5. Тестовое задание: Отношение между нормами права, различающимися между собой по времени действия, именуются коллизиями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Компетентностными</w:t>
      </w:r>
      <w:proofErr w:type="spellEnd"/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Тестовое задание: Для преодоления пробела в праве путем аналогии закона </w:t>
      </w:r>
      <w:proofErr w:type="spellStart"/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правоприменитель</w:t>
      </w:r>
      <w:proofErr w:type="spellEnd"/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отыскивает сходную норму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сходное правоотношение и регулирующую его норму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соответствующий общеправовой принцип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необходимый отраслевой принцип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7.Тестовое задание: Применение права по аналогии НЕ допускается в его отраслях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уголовном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трудовом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гражданском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семейном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Тестовое задание: Восполнение пробела в праве осуществляется путем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принятия законодателем необходимой правовой нормы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толкования норм права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применения права по аналогии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решения тестов студент должен выбрать один верный ответ из предложенных вариантов ответов. 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Критерии оценки: </w:t>
      </w:r>
    </w:p>
    <w:p w:rsidR="00CF7F92" w:rsidRPr="00CF7F92" w:rsidRDefault="00CF7F92" w:rsidP="00CF7F9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 выставляется студенту, если он демонстрирует полные и содержательные знания материала, а именно отвечает на более чем 50 процентов тестов правильно; </w:t>
      </w:r>
    </w:p>
    <w:p w:rsidR="00CF7F92" w:rsidRPr="00CF7F92" w:rsidRDefault="00CF7F92" w:rsidP="00CF7F9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выставляется студенту, если он отвечает правильно на менее, чем 50 процентов тестов.  </w:t>
      </w:r>
    </w:p>
    <w:p w:rsidR="00CF7F92" w:rsidRPr="00CF7F92" w:rsidRDefault="00CF7F92" w:rsidP="00CF7F9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Ситуационные задания (кейс-задачи)</w:t>
      </w: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F7F92" w:rsidRPr="00CF7F92" w:rsidRDefault="00CF7F92" w:rsidP="00CF7F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F7F92" w:rsidRPr="00CF7F92" w:rsidRDefault="00CF7F92" w:rsidP="00CF7F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F7F92" w:rsidRPr="00CF7F92" w:rsidRDefault="00CF7F92" w:rsidP="00CF7F9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F7F92" w:rsidRPr="00CF7F92" w:rsidRDefault="00CF7F92" w:rsidP="00CF7F92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CF7F92" w:rsidRPr="00CF7F92" w:rsidRDefault="00CF7F92" w:rsidP="00CF7F92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F7F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CF7F9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Коллизионное право</w:t>
      </w:r>
    </w:p>
    <w:p w:rsidR="00CF7F92" w:rsidRPr="00CF7F92" w:rsidRDefault="00CF7F92" w:rsidP="00CF7F92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Проанализируйте коллизионные нормы, закрепленные в основных источниках международного частного права России и стран АТР, регулирующие выбор права для определения правового положения юридических лиц. На основании следующих критериев:</w:t>
      </w: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характеристика источника права, </w:t>
      </w: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тип привязки, </w:t>
      </w: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коллизионный критерий</w:t>
      </w: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2. Определите степень гармоничности </w:t>
      </w:r>
      <w:proofErr w:type="spellStart"/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-правового регулирования вопросов определения правового положения юридического лица в Азиатско-Тихоокеанском регионе. </w:t>
      </w:r>
    </w:p>
    <w:p w:rsidR="00CF7F92" w:rsidRPr="00CF7F92" w:rsidRDefault="00CF7F92" w:rsidP="00CF7F9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Определите возможные негативные последствия, которые могут возникнуть в случае несоответствия критериев определения личного закона юридического лица в законодательстве стран региона (на примерах из юридической практики).</w:t>
      </w:r>
    </w:p>
    <w:p w:rsidR="00CF7F92" w:rsidRPr="00CF7F92" w:rsidRDefault="00CF7F92" w:rsidP="00CF7F9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Проанализируйте коллизионные нормы, закрепленные в России и </w:t>
      </w:r>
      <w:proofErr w:type="spellStart"/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старнах</w:t>
      </w:r>
      <w:proofErr w:type="spellEnd"/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ЕС, регулирующие выбор права в случае возникновения спора в отношении внешнеторговых договоров купли-продажи.</w:t>
      </w:r>
    </w:p>
    <w:p w:rsidR="00CF7F92" w:rsidRPr="00CF7F92" w:rsidRDefault="00CF7F92" w:rsidP="00CF7F9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Выделите возможные последствия разного определения «места заключения договора» в случае возникновения юридического спора (на примерах юридической практики). </w:t>
      </w:r>
    </w:p>
    <w:p w:rsidR="00CF7F92" w:rsidRPr="00CF7F92" w:rsidRDefault="00CF7F92" w:rsidP="00CF7F9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Дайте характеристику и приведите практические примеры регулирования юридических споров на основании применения привязки «места заключения договора».</w:t>
      </w:r>
    </w:p>
    <w:p w:rsidR="00CF7F92" w:rsidRPr="00CF7F92" w:rsidRDefault="00CF7F92" w:rsidP="00CF7F92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</w:t>
      </w: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Задание выполняется в письменной форме в соответствии с правилами оформления письменных работ и указанием нормативных источников и использованной научной литературы.</w:t>
      </w:r>
    </w:p>
    <w:p w:rsidR="00CF7F92" w:rsidRPr="00CF7F92" w:rsidRDefault="00CF7F92" w:rsidP="00CF7F92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CF7F92" w:rsidRPr="00CF7F92" w:rsidRDefault="00CF7F92" w:rsidP="00CF7F92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CF7F92" w:rsidRPr="00CF7F92" w:rsidRDefault="00CF7F92" w:rsidP="00CF7F92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подготовки работы студент должен:</w:t>
      </w:r>
    </w:p>
    <w:p w:rsidR="00CF7F92" w:rsidRPr="00CF7F92" w:rsidRDefault="00CF7F92" w:rsidP="00CF7F92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CF7F92" w:rsidRPr="00CF7F92" w:rsidRDefault="00CF7F92" w:rsidP="00CF7F92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CF7F92" w:rsidRPr="00CF7F92" w:rsidRDefault="00CF7F92" w:rsidP="00CF7F92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CF7F92" w:rsidRPr="00CF7F92" w:rsidRDefault="00CF7F92" w:rsidP="00CF7F92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выработать собственное суждение по соответствующей проблеме, отношение к 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существующим научным позициям, точкам зрения, юридической практике;</w:t>
      </w:r>
    </w:p>
    <w:p w:rsidR="00CF7F92" w:rsidRPr="00CF7F92" w:rsidRDefault="00CF7F92" w:rsidP="00CF7F92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CF7F92" w:rsidRPr="00CF7F92" w:rsidRDefault="00CF7F92" w:rsidP="00CF7F92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</w:t>
      </w:r>
    </w:p>
    <w:p w:rsidR="00CF7F92" w:rsidRPr="00CF7F92" w:rsidRDefault="00CF7F92" w:rsidP="00CF7F92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CF7F92" w:rsidRPr="00CF7F92" w:rsidRDefault="00CF7F92" w:rsidP="00CF7F92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печатается с одной стороны стандартного листа формата А4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CF7F92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F7F92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 w:rsidRPr="00CF7F92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F7F92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F7F92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CF7F92" w:rsidRPr="00CF7F92" w:rsidRDefault="00CF7F92" w:rsidP="00CF7F92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CF7F92" w:rsidRPr="00CF7F92" w:rsidRDefault="00CF7F92" w:rsidP="00CF7F92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в ответе наличие грубых ошибок в ответе, студент демонстрирует непонимание сущности излагаемого вопроса, неумение применять знания на практике.</w:t>
      </w:r>
    </w:p>
    <w:p w:rsidR="00CF7F92" w:rsidRPr="00CF7F92" w:rsidRDefault="00CF7F92" w:rsidP="00CF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F7F92" w:rsidRPr="00CF7F92" w:rsidRDefault="00CF7F92" w:rsidP="00CF7F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F7F92" w:rsidRPr="00CF7F92" w:rsidRDefault="00CF7F92" w:rsidP="00CF7F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  <w:r w:rsidRPr="00CF7F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CF7F9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«Коллизионное право»</w:t>
      </w: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keepNext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гармонизация национального законодательства: проблемы и перспективы.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Правовой мониторинг эффективности российского законодательства.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Способы преодоления разногласий и споров между федеральными органами государственной власти.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преодоления разногласий и споров между федеральными органами государственной власти и органами государственной власти субъектов РФ.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9" w:history="1">
        <w:r w:rsidRPr="00CF7F92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Коллизии правовых позиций высших судебных органов</w:t>
        </w:r>
      </w:hyperlink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Зарождение коллизионного права в средневековой Европе.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во Франции XVI веке.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 xml:space="preserve">Голландская теория </w:t>
      </w:r>
      <w:proofErr w:type="spellStart"/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comitas</w:t>
      </w:r>
      <w:proofErr w:type="spellEnd"/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Англии XVII-XVIII веков.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России в XIX веке.</w:t>
      </w:r>
    </w:p>
    <w:p w:rsidR="00CF7F92" w:rsidRPr="00CF7F92" w:rsidRDefault="00CF7F92" w:rsidP="00CF7F92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Советское коллизионное право.</w:t>
      </w:r>
    </w:p>
    <w:p w:rsidR="00CF7F92" w:rsidRPr="00CF7F92" w:rsidRDefault="00CF7F92" w:rsidP="00CF7F9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CF7F92" w:rsidRPr="00CF7F92" w:rsidRDefault="00CF7F92" w:rsidP="00CF7F92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CF7F92" w:rsidRPr="00CF7F92" w:rsidRDefault="00CF7F92" w:rsidP="00CF7F92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CF7F92" w:rsidRPr="00CF7F92" w:rsidRDefault="00CF7F92" w:rsidP="00CF7F92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CF7F92" w:rsidRPr="00CF7F92" w:rsidRDefault="00CF7F92" w:rsidP="00CF7F92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CF7F92" w:rsidRPr="00CF7F92" w:rsidRDefault="00CF7F92" w:rsidP="00CF7F92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CF7F92" w:rsidRPr="00CF7F92" w:rsidRDefault="00CF7F92" w:rsidP="00CF7F92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CF7F92" w:rsidRPr="00CF7F92" w:rsidRDefault="00CF7F92" w:rsidP="00CF7F92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CF7F92" w:rsidRPr="00CF7F92" w:rsidRDefault="00CF7F92" w:rsidP="00CF7F92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А4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CF7F92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proofErr w:type="spellEnd"/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CF7F92" w:rsidRPr="00CF7F92" w:rsidRDefault="00CF7F92" w:rsidP="00CF7F92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CF7F92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CF7F92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CF7F92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CF7F92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CF7F92" w:rsidRPr="00CF7F92" w:rsidRDefault="00CF7F92" w:rsidP="00CF7F92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CF7F92" w:rsidRPr="00CF7F92" w:rsidRDefault="00CF7F92" w:rsidP="00CF7F92">
      <w:pPr>
        <w:spacing w:after="0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CF7F92" w:rsidRPr="00CF7F92" w:rsidRDefault="00CF7F92" w:rsidP="00CF7F92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- оценка «зачтено» выставляется, если изложенный материал фактически верен, студент демонстрирует наличие глубоких знаний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материала, усвоение основной и знакомство с дополнительной литературой;</w:t>
      </w:r>
    </w:p>
    <w:p w:rsidR="00CF7F92" w:rsidRPr="00CF7F92" w:rsidRDefault="00CF7F92" w:rsidP="00CF7F92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при наличии грубых ошибок в ответе, непонимании сущности излагаемого вопроса, неумении применять знания на практике.</w:t>
      </w:r>
    </w:p>
    <w:p w:rsidR="00CF7F92" w:rsidRPr="00CF7F92" w:rsidRDefault="00CF7F92" w:rsidP="00CF7F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3" w:name="_Toc447014581"/>
      <w:r w:rsidRPr="00CF7F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bookmarkEnd w:id="3"/>
    <w:p w:rsidR="00CF7F92" w:rsidRPr="00CF7F92" w:rsidRDefault="00CF7F92" w:rsidP="00CF7F9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F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контроль </w:t>
      </w:r>
      <w:r w:rsidRPr="00CF7F92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Текущий контроль успеваемости проводится в рамках модульно-рейтинговой системы организации и контроля учебного процесса согласно Положения «О модульно-рейтинговой системе подготовки студентов» ФГБОУ ВО «РГЭУ (РИНХ)». 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7F92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CF7F92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зачета. </w:t>
      </w:r>
    </w:p>
    <w:p w:rsidR="00CF7F92" w:rsidRPr="00CF7F92" w:rsidRDefault="00CF7F92" w:rsidP="00CF7F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CF7F92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Зачет по дисциплине «Коллизионное право» проводится по расписанию зачетной сессии в устной форме.  Количество вопросов в зачетном задании – 2. При достижении студентом 50 и более баллов по итогам текущего контроля учебной работы студентов в семестре оценка «зачет» выставляется автоматически, а в случае несогласия студента с оцениванием результатов модулей, по результатам непосредственной сдачи зачета.  Объявление результатов производится в день зачета. Результаты аттестации заносятся в зачетную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  <w:r w:rsidRPr="00CF7F92">
        <w:rPr>
          <w:rFonts w:eastAsiaTheme="minorHAnsi"/>
          <w:noProof/>
          <w:sz w:val="24"/>
          <w:szCs w:val="24"/>
          <w:lang w:val="ru-RU" w:eastAsia="ru-RU"/>
        </w:rPr>
        <w:drawing>
          <wp:inline distT="0" distB="0" distL="0" distR="0" wp14:anchorId="518DB9E3" wp14:editId="45211BC5">
            <wp:extent cx="5932805" cy="8166100"/>
            <wp:effectExtent l="0" t="0" r="0" b="6350"/>
            <wp:docPr id="4" name="Рисунок 4" descr="C:\Users\laborant104\Desktop\16.03.2019\коллизионное право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коллизионное право мет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 xml:space="preserve">Методические  указания  по  освоению  дисциплины  «Коллизионное право»  адресованы  студентам  всех форм обучения. 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основные подходы к пониманию и видам юридических коллизий, способам их предотвращения и разрешения, даются  рекомендации для самостоятельной работы и подготовке к практическим занятиям.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CF7F92" w:rsidRPr="00CF7F92" w:rsidRDefault="00CF7F92" w:rsidP="00CF7F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CF7F92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CF7F9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F7F92" w:rsidRPr="00CF7F92" w:rsidRDefault="00CF7F92" w:rsidP="00CF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7F92" w:rsidRPr="00CF7F92" w:rsidRDefault="00CF7F92" w:rsidP="00CF7F92">
      <w:pPr>
        <w:rPr>
          <w:rFonts w:eastAsiaTheme="minorHAnsi"/>
          <w:sz w:val="24"/>
          <w:szCs w:val="24"/>
          <w:lang w:val="ru-RU"/>
        </w:rPr>
      </w:pPr>
    </w:p>
    <w:p w:rsidR="00CF7F92" w:rsidRPr="002F4AD6" w:rsidRDefault="00CF7F92">
      <w:pPr>
        <w:rPr>
          <w:rFonts w:ascii="Times New Roman" w:hAnsi="Times New Roman" w:cs="Times New Roman"/>
          <w:sz w:val="16"/>
          <w:szCs w:val="16"/>
          <w:lang w:val="ru-RU"/>
        </w:rPr>
      </w:pPr>
      <w:bookmarkStart w:id="4" w:name="_GoBack"/>
      <w:bookmarkEnd w:id="4"/>
    </w:p>
    <w:sectPr w:rsidR="00CF7F92" w:rsidRPr="002F4AD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138B"/>
    <w:rsid w:val="0002418B"/>
    <w:rsid w:val="001F0BC7"/>
    <w:rsid w:val="002F4AD6"/>
    <w:rsid w:val="003737EB"/>
    <w:rsid w:val="00533546"/>
    <w:rsid w:val="007D6B18"/>
    <w:rsid w:val="00AB41E7"/>
    <w:rsid w:val="00C41E3F"/>
    <w:rsid w:val="00CE45F2"/>
    <w:rsid w:val="00CF7F9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B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7F92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garantF1://59506451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7540</Words>
  <Characters>42980</Characters>
  <Application>Microsoft Office Word</Application>
  <DocSecurity>0</DocSecurity>
  <Lines>358</Lines>
  <Paragraphs>100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50420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2018-2019_z40_03_01_01_1_plx_Коллизионное право</dc:title>
  <dc:creator>FastReport.NET</dc:creator>
  <cp:lastModifiedBy>Лаборант104</cp:lastModifiedBy>
  <cp:revision>9</cp:revision>
  <dcterms:created xsi:type="dcterms:W3CDTF">2018-09-20T06:38:00Z</dcterms:created>
  <dcterms:modified xsi:type="dcterms:W3CDTF">2019-03-19T10:39:00Z</dcterms:modified>
</cp:coreProperties>
</file>