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9CC" w:rsidRDefault="007F69CC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 w:rsidP="0036502D">
      <w:pPr>
        <w:ind w:left="-284" w:right="-142"/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10503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1050338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Default="0029288E">
      <w:pPr>
        <w:rPr>
          <w:sz w:val="0"/>
          <w:szCs w:val="0"/>
        </w:rPr>
      </w:pPr>
    </w:p>
    <w:p w:rsidR="0029288E" w:rsidRPr="0029288E" w:rsidRDefault="0029288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F69CC">
        <w:trPr>
          <w:trHeight w:hRule="exact" w:val="555"/>
        </w:trPr>
        <w:tc>
          <w:tcPr>
            <w:tcW w:w="14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3403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F69CC">
        <w:trPr>
          <w:trHeight w:hRule="exact" w:val="138"/>
        </w:trPr>
        <w:tc>
          <w:tcPr>
            <w:tcW w:w="14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3403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9CC" w:rsidRDefault="007F69CC"/>
        </w:tc>
      </w:tr>
      <w:tr w:rsidR="007F69CC">
        <w:trPr>
          <w:trHeight w:hRule="exact" w:val="13"/>
        </w:trPr>
        <w:tc>
          <w:tcPr>
            <w:tcW w:w="14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3403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9CC" w:rsidRDefault="007F69CC"/>
        </w:tc>
      </w:tr>
      <w:tr w:rsidR="007F69CC">
        <w:trPr>
          <w:trHeight w:hRule="exact" w:val="96"/>
        </w:trPr>
        <w:tc>
          <w:tcPr>
            <w:tcW w:w="14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3403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 w:rsidRPr="0029288E">
        <w:trPr>
          <w:trHeight w:hRule="exact" w:val="478"/>
        </w:trPr>
        <w:tc>
          <w:tcPr>
            <w:tcW w:w="14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416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Pr="001F51CF" w:rsidRDefault="007F69C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Pr="001F51CF" w:rsidRDefault="007F69CC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Default="007F69C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7F69CC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>
            <w:pPr>
              <w:spacing w:after="0" w:line="240" w:lineRule="auto"/>
              <w:rPr>
                <w:sz w:val="24"/>
                <w:szCs w:val="24"/>
              </w:rPr>
            </w:pPr>
          </w:p>
          <w:p w:rsidR="007F69CC" w:rsidRDefault="001F5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138"/>
        </w:trPr>
        <w:tc>
          <w:tcPr>
            <w:tcW w:w="143" w:type="dxa"/>
          </w:tcPr>
          <w:p w:rsidR="007F69CC" w:rsidRDefault="007F69C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7F69CC">
        <w:trPr>
          <w:trHeight w:hRule="exact" w:val="138"/>
        </w:trPr>
        <w:tc>
          <w:tcPr>
            <w:tcW w:w="143" w:type="dxa"/>
          </w:tcPr>
          <w:p w:rsidR="007F69CC" w:rsidRDefault="007F69C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3403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 w:rsidRPr="0029288E">
        <w:trPr>
          <w:trHeight w:hRule="exact" w:val="555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</w:t>
            </w:r>
            <w:proofErr w:type="gramStart"/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.п</w:t>
            </w:r>
            <w:proofErr w:type="gramEnd"/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реподаватель, Дзюба Л.М. _________________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</w:tr>
      <w:tr w:rsidR="007F69CC" w:rsidRPr="0029288E">
        <w:trPr>
          <w:trHeight w:hRule="exact" w:val="416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9CC" w:rsidRPr="001F51CF" w:rsidRDefault="007F69CC"/>
        </w:tc>
      </w:tr>
      <w:tr w:rsidR="007F69CC" w:rsidRPr="0029288E">
        <w:trPr>
          <w:trHeight w:hRule="exact" w:val="13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9CC" w:rsidRPr="001F51CF" w:rsidRDefault="007F69CC"/>
        </w:tc>
      </w:tr>
      <w:tr w:rsidR="007F69CC" w:rsidRPr="0029288E">
        <w:trPr>
          <w:trHeight w:hRule="exact" w:val="96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478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694"/>
        </w:trPr>
        <w:tc>
          <w:tcPr>
            <w:tcW w:w="143" w:type="dxa"/>
          </w:tcPr>
          <w:p w:rsidR="007F69CC" w:rsidRPr="001F51CF" w:rsidRDefault="007F69C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Pr="001F51CF" w:rsidRDefault="007F69C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>
            <w:pPr>
              <w:spacing w:after="0" w:line="240" w:lineRule="auto"/>
              <w:rPr>
                <w:sz w:val="24"/>
                <w:szCs w:val="24"/>
              </w:rPr>
            </w:pPr>
          </w:p>
          <w:p w:rsidR="007F69CC" w:rsidRDefault="001F5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7F69CC">
        <w:trPr>
          <w:trHeight w:hRule="exact" w:val="138"/>
        </w:trPr>
        <w:tc>
          <w:tcPr>
            <w:tcW w:w="143" w:type="dxa"/>
          </w:tcPr>
          <w:p w:rsidR="007F69CC" w:rsidRDefault="007F69C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 w:rsidRPr="0029288E">
        <w:trPr>
          <w:trHeight w:hRule="exact" w:val="416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Pr="001F51CF" w:rsidRDefault="007F69C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</w:t>
            </w:r>
            <w:proofErr w:type="gramStart"/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.п</w:t>
            </w:r>
            <w:proofErr w:type="gramEnd"/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реподаватель, Дзюба Л.М. _________________</w:t>
            </w:r>
          </w:p>
        </w:tc>
      </w:tr>
      <w:tr w:rsidR="007F69CC" w:rsidRPr="0029288E">
        <w:trPr>
          <w:trHeight w:hRule="exact" w:val="166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9CC" w:rsidRPr="001F51CF" w:rsidRDefault="007F69CC"/>
        </w:tc>
      </w:tr>
      <w:tr w:rsidR="007F69CC" w:rsidRPr="0029288E">
        <w:trPr>
          <w:trHeight w:hRule="exact" w:val="96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9CC" w:rsidRPr="001F51CF" w:rsidRDefault="007F69CC"/>
        </w:tc>
      </w:tr>
      <w:tr w:rsidR="007F69CC" w:rsidRPr="0029288E">
        <w:trPr>
          <w:trHeight w:hRule="exact" w:val="124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478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694"/>
        </w:trPr>
        <w:tc>
          <w:tcPr>
            <w:tcW w:w="143" w:type="dxa"/>
          </w:tcPr>
          <w:p w:rsidR="007F69CC" w:rsidRPr="001F51CF" w:rsidRDefault="007F69C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Pr="001F51CF" w:rsidRDefault="007F69C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>
            <w:pPr>
              <w:spacing w:after="0" w:line="240" w:lineRule="auto"/>
              <w:rPr>
                <w:sz w:val="24"/>
                <w:szCs w:val="24"/>
              </w:rPr>
            </w:pPr>
          </w:p>
          <w:p w:rsidR="007F69CC" w:rsidRDefault="001F5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7F69CC">
        <w:trPr>
          <w:trHeight w:hRule="exact" w:val="138"/>
        </w:trPr>
        <w:tc>
          <w:tcPr>
            <w:tcW w:w="143" w:type="dxa"/>
          </w:tcPr>
          <w:p w:rsidR="007F69CC" w:rsidRDefault="007F69C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 w:rsidRPr="0029288E">
        <w:trPr>
          <w:trHeight w:hRule="exact" w:val="416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Pr="001F51CF" w:rsidRDefault="007F69C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</w:t>
            </w:r>
            <w:proofErr w:type="gramStart"/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.п</w:t>
            </w:r>
            <w:proofErr w:type="gramEnd"/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реподаватель, Дзюба Л.М. _________________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9CC" w:rsidRPr="001F51CF" w:rsidRDefault="007F69CC"/>
        </w:tc>
      </w:tr>
      <w:tr w:rsidR="007F69CC" w:rsidRPr="0029288E">
        <w:trPr>
          <w:trHeight w:hRule="exact" w:val="13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9CC" w:rsidRPr="001F51CF" w:rsidRDefault="007F69CC"/>
        </w:tc>
      </w:tr>
      <w:tr w:rsidR="007F69CC" w:rsidRPr="0029288E">
        <w:trPr>
          <w:trHeight w:hRule="exact" w:val="96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478"/>
        </w:trPr>
        <w:tc>
          <w:tcPr>
            <w:tcW w:w="14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833"/>
        </w:trPr>
        <w:tc>
          <w:tcPr>
            <w:tcW w:w="143" w:type="dxa"/>
          </w:tcPr>
          <w:p w:rsidR="007F69CC" w:rsidRPr="001F51CF" w:rsidRDefault="007F69CC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Pr="001F51CF" w:rsidRDefault="007F69CC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>
            <w:pPr>
              <w:spacing w:after="0" w:line="240" w:lineRule="auto"/>
              <w:rPr>
                <w:sz w:val="24"/>
                <w:szCs w:val="24"/>
              </w:rPr>
            </w:pPr>
          </w:p>
          <w:p w:rsidR="007F69CC" w:rsidRDefault="001F5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7F69CC">
        <w:trPr>
          <w:trHeight w:hRule="exact" w:val="138"/>
        </w:trPr>
        <w:tc>
          <w:tcPr>
            <w:tcW w:w="143" w:type="dxa"/>
          </w:tcPr>
          <w:p w:rsidR="007F69CC" w:rsidRDefault="007F69C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>
        <w:trPr>
          <w:trHeight w:hRule="exact" w:val="138"/>
        </w:trPr>
        <w:tc>
          <w:tcPr>
            <w:tcW w:w="14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3403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Pr="001F51CF" w:rsidRDefault="007F69CC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</w:t>
            </w:r>
            <w:proofErr w:type="gramStart"/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.п</w:t>
            </w:r>
            <w:proofErr w:type="gramEnd"/>
            <w:r w:rsidRPr="001F51C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реподаватель, Дзюба Л.М. _________________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</w:tr>
    </w:tbl>
    <w:p w:rsidR="007F69CC" w:rsidRPr="001F51CF" w:rsidRDefault="001F51CF">
      <w:pPr>
        <w:rPr>
          <w:sz w:val="0"/>
          <w:szCs w:val="0"/>
        </w:rPr>
      </w:pPr>
      <w:r w:rsidRPr="001F51C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1"/>
        <w:gridCol w:w="2010"/>
        <w:gridCol w:w="1766"/>
        <w:gridCol w:w="4768"/>
        <w:gridCol w:w="976"/>
      </w:tblGrid>
      <w:tr w:rsidR="007F69C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F69CC" w:rsidRPr="0029288E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7F69CC" w:rsidRPr="0029288E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:н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ормотворческая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деятельность:участие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документов;правоохранительная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;э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кспертно-консультационная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консультирование по вопросам права; осуществление правовой экспертизы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документов;педагогическая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деятельность: преподавание правовых дисциплин; осуществление правового воспитания.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Pr="001F51CF" w:rsidRDefault="007F69CC"/>
        </w:tc>
        <w:tc>
          <w:tcPr>
            <w:tcW w:w="625" w:type="dxa"/>
          </w:tcPr>
          <w:p w:rsidR="007F69CC" w:rsidRPr="001F51CF" w:rsidRDefault="007F69CC"/>
        </w:tc>
        <w:tc>
          <w:tcPr>
            <w:tcW w:w="2071" w:type="dxa"/>
          </w:tcPr>
          <w:p w:rsidR="007F69CC" w:rsidRPr="001F51CF" w:rsidRDefault="007F69CC"/>
        </w:tc>
        <w:tc>
          <w:tcPr>
            <w:tcW w:w="1844" w:type="dxa"/>
          </w:tcPr>
          <w:p w:rsidR="007F69CC" w:rsidRPr="001F51CF" w:rsidRDefault="007F69CC"/>
        </w:tc>
        <w:tc>
          <w:tcPr>
            <w:tcW w:w="5104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F69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F69CC" w:rsidRPr="0029288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F69CC" w:rsidRPr="0029288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7F69C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7F69C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7F69C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7F69CC" w:rsidRPr="0029288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7F69CC" w:rsidRPr="0029288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F69C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7F69C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7F69C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7F69C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право</w:t>
            </w:r>
          </w:p>
        </w:tc>
      </w:tr>
      <w:tr w:rsidR="007F69C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7F69C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7F69CC" w:rsidRPr="0029288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Pr="001F51CF" w:rsidRDefault="007F69CC"/>
        </w:tc>
        <w:tc>
          <w:tcPr>
            <w:tcW w:w="625" w:type="dxa"/>
          </w:tcPr>
          <w:p w:rsidR="007F69CC" w:rsidRPr="001F51CF" w:rsidRDefault="007F69CC"/>
        </w:tc>
        <w:tc>
          <w:tcPr>
            <w:tcW w:w="2071" w:type="dxa"/>
          </w:tcPr>
          <w:p w:rsidR="007F69CC" w:rsidRPr="001F51CF" w:rsidRDefault="007F69CC"/>
        </w:tc>
        <w:tc>
          <w:tcPr>
            <w:tcW w:w="1844" w:type="dxa"/>
          </w:tcPr>
          <w:p w:rsidR="007F69CC" w:rsidRPr="001F51CF" w:rsidRDefault="007F69CC"/>
        </w:tc>
        <w:tc>
          <w:tcPr>
            <w:tcW w:w="5104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F69CC" w:rsidRPr="0029288E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Федерации, федеральные конституционные законы и федеральные законы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625" w:type="dxa"/>
          </w:tcPr>
          <w:p w:rsidR="007F69CC" w:rsidRPr="001F51CF" w:rsidRDefault="007F69CC"/>
        </w:tc>
        <w:tc>
          <w:tcPr>
            <w:tcW w:w="2071" w:type="dxa"/>
          </w:tcPr>
          <w:p w:rsidR="007F69CC" w:rsidRPr="001F51CF" w:rsidRDefault="007F69CC"/>
        </w:tc>
        <w:tc>
          <w:tcPr>
            <w:tcW w:w="1844" w:type="dxa"/>
          </w:tcPr>
          <w:p w:rsidR="007F69CC" w:rsidRPr="001F51CF" w:rsidRDefault="007F69CC"/>
        </w:tc>
        <w:tc>
          <w:tcPr>
            <w:tcW w:w="5104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625" w:type="dxa"/>
          </w:tcPr>
          <w:p w:rsidR="007F69CC" w:rsidRPr="001F51CF" w:rsidRDefault="007F69CC"/>
        </w:tc>
        <w:tc>
          <w:tcPr>
            <w:tcW w:w="2071" w:type="dxa"/>
          </w:tcPr>
          <w:p w:rsidR="007F69CC" w:rsidRPr="001F51CF" w:rsidRDefault="007F69CC"/>
        </w:tc>
        <w:tc>
          <w:tcPr>
            <w:tcW w:w="1844" w:type="dxa"/>
          </w:tcPr>
          <w:p w:rsidR="007F69CC" w:rsidRPr="001F51CF" w:rsidRDefault="007F69CC"/>
        </w:tc>
        <w:tc>
          <w:tcPr>
            <w:tcW w:w="5104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625" w:type="dxa"/>
          </w:tcPr>
          <w:p w:rsidR="007F69CC" w:rsidRPr="001F51CF" w:rsidRDefault="007F69CC"/>
        </w:tc>
        <w:tc>
          <w:tcPr>
            <w:tcW w:w="2071" w:type="dxa"/>
          </w:tcPr>
          <w:p w:rsidR="007F69CC" w:rsidRPr="001F51CF" w:rsidRDefault="007F69CC"/>
        </w:tc>
        <w:tc>
          <w:tcPr>
            <w:tcW w:w="1844" w:type="dxa"/>
          </w:tcPr>
          <w:p w:rsidR="007F69CC" w:rsidRPr="001F51CF" w:rsidRDefault="007F69CC"/>
        </w:tc>
        <w:tc>
          <w:tcPr>
            <w:tcW w:w="5104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F69CC" w:rsidRPr="0029288E">
        <w:trPr>
          <w:trHeight w:hRule="exact" w:val="478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7F69C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 верно, аргументировано, ясно строить устную и письменную речь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545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1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1277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545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1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1277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545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1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1277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гражданского процесса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545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1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1277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гражданского процесса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545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1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1277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7F69CC">
        <w:trPr>
          <w:trHeight w:hRule="exact" w:val="138"/>
        </w:trPr>
        <w:tc>
          <w:tcPr>
            <w:tcW w:w="143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3545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545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1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1277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545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1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1277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подготовки юридических документов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</w:t>
            </w:r>
          </w:p>
        </w:tc>
      </w:tr>
      <w:tr w:rsidR="007F69CC">
        <w:trPr>
          <w:trHeight w:hRule="exact" w:val="138"/>
        </w:trPr>
        <w:tc>
          <w:tcPr>
            <w:tcW w:w="143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3545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F69CC" w:rsidRPr="0029288E">
        <w:trPr>
          <w:trHeight w:hRule="exact" w:val="69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F69CC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юридических документов</w:t>
            </w:r>
          </w:p>
        </w:tc>
      </w:tr>
      <w:tr w:rsidR="007F69CC">
        <w:trPr>
          <w:trHeight w:hRule="exact" w:val="138"/>
        </w:trPr>
        <w:tc>
          <w:tcPr>
            <w:tcW w:w="143" w:type="dxa"/>
          </w:tcPr>
          <w:p w:rsidR="007F69CC" w:rsidRDefault="007F69CC"/>
        </w:tc>
        <w:tc>
          <w:tcPr>
            <w:tcW w:w="852" w:type="dxa"/>
          </w:tcPr>
          <w:p w:rsidR="007F69CC" w:rsidRDefault="007F69CC"/>
        </w:tc>
        <w:tc>
          <w:tcPr>
            <w:tcW w:w="3545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и правила толкования нормативных правовых актов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545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1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1277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</w:tc>
      </w:tr>
      <w:tr w:rsidR="007F69CC" w:rsidRPr="0029288E">
        <w:trPr>
          <w:trHeight w:hRule="exact" w:val="138"/>
        </w:trPr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545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1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1277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F69CC" w:rsidRPr="0029288E">
        <w:trPr>
          <w:trHeight w:hRule="exact" w:val="478"/>
        </w:trPr>
        <w:tc>
          <w:tcPr>
            <w:tcW w:w="143" w:type="dxa"/>
          </w:tcPr>
          <w:p w:rsidR="007F69CC" w:rsidRDefault="007F69CC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</w:tc>
      </w:tr>
      <w:tr w:rsidR="007F69CC" w:rsidRPr="0029288E">
        <w:trPr>
          <w:trHeight w:hRule="exact" w:val="277"/>
        </w:trPr>
        <w:tc>
          <w:tcPr>
            <w:tcW w:w="143" w:type="dxa"/>
          </w:tcPr>
          <w:p w:rsidR="007F69CC" w:rsidRPr="001F51CF" w:rsidRDefault="007F69CC"/>
        </w:tc>
        <w:tc>
          <w:tcPr>
            <w:tcW w:w="852" w:type="dxa"/>
          </w:tcPr>
          <w:p w:rsidR="007F69CC" w:rsidRPr="001F51CF" w:rsidRDefault="007F69CC"/>
        </w:tc>
        <w:tc>
          <w:tcPr>
            <w:tcW w:w="3545" w:type="dxa"/>
          </w:tcPr>
          <w:p w:rsidR="007F69CC" w:rsidRPr="001F51CF" w:rsidRDefault="007F69CC"/>
        </w:tc>
        <w:tc>
          <w:tcPr>
            <w:tcW w:w="143" w:type="dxa"/>
          </w:tcPr>
          <w:p w:rsidR="007F69CC" w:rsidRPr="001F51CF" w:rsidRDefault="007F69CC"/>
        </w:tc>
        <w:tc>
          <w:tcPr>
            <w:tcW w:w="851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1135" w:type="dxa"/>
          </w:tcPr>
          <w:p w:rsidR="007F69CC" w:rsidRPr="001F51CF" w:rsidRDefault="007F69CC"/>
        </w:tc>
        <w:tc>
          <w:tcPr>
            <w:tcW w:w="1277" w:type="dxa"/>
          </w:tcPr>
          <w:p w:rsidR="007F69CC" w:rsidRPr="001F51CF" w:rsidRDefault="007F69CC"/>
        </w:tc>
        <w:tc>
          <w:tcPr>
            <w:tcW w:w="710" w:type="dxa"/>
          </w:tcPr>
          <w:p w:rsidR="007F69CC" w:rsidRPr="001F51CF" w:rsidRDefault="007F69CC"/>
        </w:tc>
        <w:tc>
          <w:tcPr>
            <w:tcW w:w="426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F69C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F69CC" w:rsidRPr="0029288E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</w:tr>
      <w:tr w:rsidR="007F69CC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 Л2.6</w:t>
            </w:r>
          </w:p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F69CC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«Предмет, система, принципы и источники гражданского процессуального права»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1.2.1.Формы защиты субъективных прав и законных интересов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1.2.2.Способы защиты гражданских прав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1.2.3.Виды произво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с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овременном гражданском процессе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1.2.4.Характеристика видов произво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с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овременном гражданском процессе 1.2.5.Стадии гражданского процесса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1.2.6.Система Гражданского процессуального кодекса Российской Федерации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1.2.7.Классификация принципов гражданского процесса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1.2.8.Разумный срок судопроизводства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1.2.9.Разумный срок исполнения судебного акта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1.2.10.Информация о деятельности судов, размещаемая в сети Интернет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1.2.11.Информация, связанная с рассмотрением дела, размещаемая в сети Интернет</w:t>
            </w:r>
          </w:p>
          <w:p w:rsidR="007F69CC" w:rsidRPr="001F51CF" w:rsidRDefault="007F69CC">
            <w:pPr>
              <w:spacing w:after="0" w:line="240" w:lineRule="auto"/>
              <w:rPr>
                <w:sz w:val="19"/>
                <w:szCs w:val="19"/>
              </w:rPr>
            </w:pP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Гражданские процессуальные правоотношения».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Признаки гражданских процессуальных правоотношений.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 Основания возникновения гражданских процессуальных правоотношений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Субъекты гражданских процессуальных правоотношений.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 «Подведомственность и подсудность».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1.4.1.Виды подведомственности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1.4.2.Подведомственность гражданских дел судам общей юрисдикции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1.4.3.Подсудность дел судам общей юрисдикции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1.4.4.Гражданские дела, подсудные мировому судье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F69CC">
        <w:trPr>
          <w:trHeight w:hRule="exact" w:val="114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«Предмет, система, принципы и источники гражданского процессуального права»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1.2.1.Формы защиты субъективных прав и законных интересов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1.2.2.Способы защиты гражданских прав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1.2.3.Виды произво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с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овременном гражданском процессе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1.2.4.Характеристика видов произво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с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овременном гражданском процессе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1.2.5.Стадии гражданского процесса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1.2.6.Система Гражданского процессуального кодекса Российской Федерации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1.2.7.Классификация принципов гражданского процесса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1.2.8.Разумный срок судопроизводства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1.2.9.Разумный срок исполнения судебного акта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1.2.10.Информация о деятельности судов, размещаемая в сети Интернет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1.2.11.Информация, связанная с рассмотрением дела, размещаемая в сети Интернет 1.2.12.Информация о кадровом обеспечении, размещаемая в сети Интернет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1.2.13.Особенности размещения в сети Интернет текстов судебных актов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1.2.14.Способы обеспечения информации о деятельности судов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1.2.15.Принципы обеспечения информации о деятельности судов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1.2.16.Права пользователей информации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1.2.17.Запрос информации о деятельности судов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1.2.18.Порядок предоставления информации о деятельности судов по запросу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1.2.19.Основания, исключающие возможность предоставления информации о деятельности судов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1.2.20.Источники гражданского процессуального права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1.2.21.Нормативные правовые акты, применяемые судом при разрешении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гражданских дел</w:t>
            </w:r>
          </w:p>
          <w:p w:rsidR="007F69CC" w:rsidRDefault="007F69CC">
            <w:pPr>
              <w:spacing w:after="0" w:line="240" w:lineRule="auto"/>
              <w:rPr>
                <w:sz w:val="19"/>
                <w:szCs w:val="19"/>
              </w:rPr>
            </w:pP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Гражданские процессуальные правоотношения».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Признаки гражданских процессуальных правоотношений.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 Основания возникновения гражданских процессуальных правоотношений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Субъекты гражданских процессуальных правоотношений.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1.3.4.Основания для отвода судьи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1.3.5.Недопустимость повторного участия судьи в рассмотрении дела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F69C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 «Подведомственность и подсудность».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1.4.1.Виды подведомственности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1.4.2.Подведомственность гражданских дел судам общей юрисдикции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1.4.3.Подсудность дел судам общей юрисдикции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1.4.4.Гражданские дела, подсудные мировому судье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1.4.5.Гражданские дела, подсудные военным судам и иным специализированным Гражданские дела, подсудные верховному суду республики, краевому, областному суду, суду города федерального значения, суду автономной области и суду автономного округа судам</w:t>
            </w:r>
            <w:proofErr w:type="gramEnd"/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1.4.6.Гражданские дела, подсудные Верховному Суду Российской Федерации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1.4.7.Передача дела из одного суда в другой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 и  система науки гражданского процессуального права.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F69CC" w:rsidRPr="0029288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</w:tr>
      <w:tr w:rsidR="007F69C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«Исковое производство».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Элементы иска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Классификация исков.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Классификация исков по характеру защищаемого интереса.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Классификация исков в гражданском праве.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Форма и содержание искового заявления.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Документы, прилагаемые к исковому заявлению.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 искового заявления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« Подготовка дела к судебному разбирательству».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Определение суда о подготовке дела к судебному разбирательству.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Задачи подготовки дела к судебному разбирательству.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Действия сторон при подготовке дела к судебному разбирательству.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Действия судьи при подготовке дела к судебному разбирательству.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Предварительное судебное заседание.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«Судебное разбирательство»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2.4.1.Непосредственность судебного разбирательства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2.4.2.Части судебного разбирательства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2.4.3.Подготовительная часть судебного заседания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2.4.4.Свидетельский иммунитет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2.4.5.Последствия неявки в судебное заседание свидетелей, экспертов, специалистов, переводчиков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7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F69CC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2.5. «Постановления суда первой инстанции»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2.5.1.Виды постановлений суда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2.5.2.Требования, предъявляемые к решению суда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2.5.3.Вопросы, разрешаемые при принятии решения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2.5.4.Пределы законной силы решения суда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2.5.5.Свойства законной силы решения суда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2.5.6.Содержание решения суда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2.5.7.Способы исправления недостатков решения вынесшим его судом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2.5.8.Основания прекращения производства по делу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2.5.9.Основания оставления заявления без рассмотрения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2.5.10.Основания для заочного 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«Исковое производство».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Элементы иска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Классификация исков.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Классификация исков по характеру защищаемого интереса.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Классификация исков в гражданском праве.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Форма и содержание искового заявления.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Документы, прилагаемые к исковому заявлению.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 искового заявления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2.2.7.Отказ в принятии искового заявления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2.2.8.Возвращение искового заявления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2.2.9.Оставление искового заявления без движения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2.2.10. Формы защиты ответчика против иска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2.2.11. Меры по обеспечению иска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25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F69C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« Подготовка дела к судебному разбирательству».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Определение суда о подготовке дела к судебному разбирательству.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Задачи подготовки дела к судебному разбирательству.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Действия сторон при подготовке дела к судебному разбирательству.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Действия судьи при подготовке дела к судебному разбирательству.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Предварительное судебное заседание.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2.3.6. Порядок предварительного судебного заседания.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2.3.7. Протокол судебного заседания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«Судебное разбирательство»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2.4.1.Непосредственность судебного разбирательства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2.4.2.Части судебного разбирательства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2.4.3.Подготовительная часть судебного заседания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2.4.4.Свидетельский иммунитет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2.4.5.Последствия неявки в судебное заседание свидетелей, экспертов, специалистов, переводчиков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2.4.6.Перерыв и отложение судебного разбирательства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2.4.7.Приостановление производства по делу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2.4.8.Судебные прения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2.5. «Постановления суда первой инстанции»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2.5.1.Виды постановлений суда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2.5.2.Требования, предъявляемые к решению суда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2.5.3.Вопросы, разрешаемые при принятии решения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2.5.4.Пределы законной силы решения суда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2.5.5.Свойства законной силы решения суда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2.5.6.Содержание решения суда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2.5.7.Способы исправления недостатков решения вынесшим его судом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2.5.8.Основания прекращения производства по делу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2.5.9.Основания оставления заявления без рассмотрения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2.5.10.Основания для заочного 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2.5.11.Обжалование заочного решения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2.5.12.Основания для отмены заочного решения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2.5.13.Полномочия суда при рассмотрении заявления об отмене заочного решения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F69C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7F69CC" w:rsidRPr="001F51CF" w:rsidRDefault="007F69CC">
            <w:pPr>
              <w:spacing w:after="0" w:line="240" w:lineRule="auto"/>
              <w:rPr>
                <w:sz w:val="19"/>
                <w:szCs w:val="19"/>
              </w:rPr>
            </w:pP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10.3.Обеспечение доказательств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F69C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 w:rsidRPr="0029288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</w:tr>
      <w:tr w:rsidR="007F69CC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3.1. Понятие и сущность особого производства.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7F69C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3.2.Производство в суде апелляционной инстанции.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Суды, рассматривающие апелляционные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3.2.2. Восстановление срока на подачу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судом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 Суды, рассматривающие апелляционные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3.2.4. Содержание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3.2.5. Действия суда первой инстанции после получения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3.3. Рассмотрения дела судом апелляционной инстанции.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Порядок рассмотрения дела судом 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Пределы рассмотрения дела в суде апелляционной инстанции 227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Основания для принятия дополнительных (новых) доказательств судом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Рассмотрение дела судом 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 правилам суда первой инстанции)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Основания для передачи дела судом 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 первой инстанции на новое рассмотрение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3.3.6. Сроки рассмотрения дела в суде 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3.3.7. Полномочия суда апелляционной инстанции при рассмотрении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 жалобы, представления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3.4. «Производство в суде кассационной инстанции».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3.1.1Кассационное производство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Субъекты кассационного обжалования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3.1.3. Порядок подачи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3.1.4. Содержание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 Возвращение кассационной жалобы, представления прокурора без рассмотрения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существу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7F69CC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Понятие и сущность особого производства 3.1.1.Процессуальный порядок рассмотрения дел об установлении фактов, имеющих юридическое значение.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3.1.9.Судебный порядок объявления несовершеннолетнего полностью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дееспособным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(эмансипация).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3.2.Производство в суде апелляционной инстанции.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Суды, рассматривающие апелляционные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3.2.2. Восстановление срока на подачу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судом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 Суды, рассматривающие апелляционные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3.2.4. Содержание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3.2.5. Действия суда первой инстанции после получения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3.2.6. Действия суда апелляционной инстанции после получения дела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апелляционными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жалобой, представлением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3.2.7. Отказ от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представления, отказ истца от иска, признание иска ответчиком и мировое соглашение в суде апелляционной инстанции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7F69CC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3.3. Рассмотрения дела судом апелляционной инстанции.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Порядок рассмотрения дела судом 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Пределы рассмотрения дела в суде апелляционной инстанции 227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Основания для принятия дополнительных (новых) доказательств судом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Рассмотрение дела судом 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 правилам суда первой инстанции)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Основания для передачи дела судом 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 первой инстанции на новое рассмотрение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3.3.6. Сроки рассмотрения дела в суде 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3.3.7. Полномочия суда апелляционной инстанции при рассмотрении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3.3.8. Основания для отмены или изменения решения суда в апелляционном порядке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3.3.9. Незаконность решения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3.3.10. Содержание постановления суда 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3.3.11. Обжалование определений суда первой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3.3.12. Порядок рассмотрения частной жалобы, представления на определения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первой инстанции судом апелляционной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3.4. «Производство в суде кассационной инстанции».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3.1.1Кассационное производство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Субъекты кассационного обжалования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3.1.3. Порядок подачи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3.1.4. Содержание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 Возвращение кассационной жалобы, представления прокурора без рассмотрения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существу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3.1.6. Сроки рассмотрения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7F69CC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3.5.  Рассмотрения дела судом кассационной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3.5.1. Рассмотрение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3.5.2. Содержание определения судьи об отказе в передаче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 для рассмотрения в судебном заседании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3.5.3. Содержание определения судьи о передаче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 с делом для рассмотрения в судебном заседании суда кассационной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3.5.4.Порядок и сроки рассмотрения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 с делом в судебном заседании суда кассационной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3.5.5.Пределы рассмотрения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 с делом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суде кассационной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3.5.6.Последствия отказа от кассационной жалобы (отзыва представления), отказа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 иска и заключения мирового соглашения в суде кассационной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3.5.7.Основания для отмены или изменения судебных постановлений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кассационном порядке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3.5.14. Полномочия суда кассационной инстанции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3.6. « Производство в суде надзорной инстанции 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3.6.1. Пересмотр судебных постановлений в порядке надзора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3.6.2.. Предмет (объект) пересмотра в порядке надзора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3.6.3. Содержание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3.6.4. Возвращение надзорной жалобы или представления прокурора без рассмотрения по существу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3.6.5. Действия суда надзорной инстанции после поступления надзорной жалобы или представления прокурора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3.6.6. Срок рассмотрения надзорных жалобы, представления с делом в судебном заседании Президиума Верховного Суда РФ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8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7F69CC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3.7.Рассмотрения дела судом надзорной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3.7.1. Определение судьи об отказе в передаче надзорной жалобы или представления прокурора для рассмотрения в судебном заседании суда надзорной инстанции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3.7.2. Порядок подготовки и рассмотрения надзорных жалобы, представления в Президиуме ВС РФ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3.7.3. Полномочия Президиума ВС РФ при пересмотре судебных постановлений в порядке надзора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3.7.4. Основания для отмены или изменения судебных постановлений в порядке надзора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3.7.5. Основания для отмены или изменения судебных постановлений в порядке надзора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3.7.6. Постановление Президиума ВС РФ.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3.8. «Пересмотр по вновь открывшимся или новым обстоятельствам судебных постановлений, вступивших в законную силу».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3.8.1. Основания пересмотра по вновь открывшимся или новым обстоятельствам судебных постановлений, вступивших в законную силу.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3.8.2. Пересмотр по вновь открывшимся или новым обстоятельствам судебных постановлений, вступивших в законную силу.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3.8.3. Порядок исчисления срока подачи заявления, представления о пересмотре судебных постановлений по вновь открывшимся обстоятельствам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3.8.4. Рассмотрение заявления, представления о пересмотре по вновь открывшимся или новым обстоятельствам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3.8.5. Обжалование определений, вынесенных по результатам рассмотрения заявления, представления о пересмотре судебного постановления по вновь открывшимся или новым обстоятельствам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13.3.Понятие иска.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19</w:t>
            </w:r>
          </w:p>
        </w:tc>
      </w:tr>
      <w:tr w:rsidR="007F69C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14.1.Порядок предъявления иска.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14.2.Исковое заявление и его реквизиты.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14.3.Принятие искового заявления.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15.1.Подготовка дела к судебному разбирательству и ее значение.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15.2.Процессуальные действия сторон, судьи в порядке подготовки гражданского дела к судебному разбирательству.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15.3.Предварительное судебное заседание.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15.4. Назначение дела к разбирательству.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16.1.Понятие и значение стадии судебного разбирательства.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2.Части судебного разбирательства: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16.3. Отложение разбирательства дела.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4.Приостановление производства по делу.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5.Окончание дела без вынесения судебного решения: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16.6.Протокол судебного заседания, его содержание и значение. /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 w:rsidRPr="0029288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7F69CC"/>
        </w:tc>
      </w:tr>
      <w:tr w:rsidR="007F69C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4.1.« Производство по делам с участием иностранных лиц. Общие положения».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4.1.1.Процессуальные права и обязанности иностранных лиц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4.1.2.Гражданская процессуальная правоспособность и дееспособность иностранных граждан, лиц без гражданства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4.1.3.Процессуальная правоспособность иностранной организации и международной организации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20</w:t>
            </w:r>
          </w:p>
        </w:tc>
      </w:tr>
      <w:tr w:rsidR="007F69C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Подсудность дел с участием иностранных лиц судам в Российской Федерации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4.2.1.Применение правил подсудности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 Исключительная подсудность дел с участием иностранных лиц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4.2.3.Договорная подсудность дел с участием иностранных лиц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4.2.4. Неизменность места рассмотрения дела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4.2.5. Процессуальные последствия рассмотрения дел иностранным судом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4.2.6. Судебные поручения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4.3. «Признание и исполнение решений иностранных судов и иностранных третейских судов (арбитражей)»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Признание и исполнение решений иностранных судов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4.3.2.Ходатайство о принудительном исполнении решения иностранного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4.3.3.Содержание ходатайства о принудительном исполнении решения иностранного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4.3.4.Отказ в принудительном исполнении решения иностранного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4.3.5.Признание решений иностранных судов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4.3.6.Отказ в признании решения иностранного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4.3.7.Признание решений иностранных судов, не требующих дальнейшего производства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4.4. Производство по делам с участием иностранного государства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4.4.1.Производство по делам с участием иностранного государства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4.4.2.Подведомственность и подсудность гражданских дел с участием иностранного государства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4.4.3.Юрисдикционные иммунитеты, процессуальные права и обязанности иностранного государства, представительство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4.4.4.Подача искового заявления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4.4.5.Особенности применения мер по обеспечению иска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4.4.6.Направление и вручение иностранному государству извещений и иных процессуальных документов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4.4.7.Особенности предварительного судебного заседания и прекращения производства по делу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21</w:t>
            </w:r>
          </w:p>
        </w:tc>
      </w:tr>
      <w:tr w:rsidR="007F69CC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4.1.« Производство по делам с участием иностранных лиц. Общие положения».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4.1.1.Процессуальные права и обязанности иностранных лиц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4.1.2.Гражданская процессуальная правоспособность и дееспособность иностранных граждан, лиц без гражданства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4.1.3.Процессуальная правоспособность иностранной организации и международной организации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4.1.4. Иски к международным организациям. Дипломатический иммунитет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Подсудность дел с участием иностранных лиц судам в Российской Федерации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4.2.1.Применение правил подсудности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 Исключительная подсудность дел с участием иностранных лиц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4.2.3.Договорная подсудность дел с участием иностранных лиц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4.2.4. Неизменность места рассмотрения дела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4.2.5. Процессуальные последствия рассмотрения дел иностранным судом 4.2.6. Судебные поручения 4.2.7.Признание документов, выданных, составленных или удостоверенных компетентными органами иностранных государств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4.3. «Признание и исполнение решений иностранных судов и иностранных третейских судов (арбитражей)»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Признание и исполнение решений иностранных судов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4.3.2.Ходатайство о принудительном исполнении решения иностранного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4.3.3.Содержание ходатайства о принудительном исполнении решения иностранного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4.3.4.Отказ в принудительном исполнении решения иностранного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4.3.5.Признание решений иностранных судов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4.3.6.Отказ в признании решения иностранного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4.3.7.Признание решений иностранных судов, не требующих дальнейшего 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4.3.8.Признание и исполнение решений иностранных третейских судов (арбитражей)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4.3.9.Отказ в признании и исполнении решений иностранных третейских судов (арбитражей)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22</w:t>
            </w:r>
          </w:p>
        </w:tc>
      </w:tr>
      <w:tr w:rsidR="007F69CC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4.4. Производство по делам с участием иностранного государства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4.4.1.Производство по делам с участием иностранного государства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4.4.2.Подведомственность и подсудность гражданских дел с участием иностранного государства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4.4.3.Юрисдикционные иммунитеты, процессуальные права и обязанности иностранного государства, представительство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4.4.4.Подача искового заявления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4.4.5.Особенности применения мер по обеспечению иска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4.4.6.Направление и вручение иностранному государству извещений и иных процессуальных документов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4.4.7.Особенности предварительного судебного заседания и прекращения производства по делу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4.4.8.Участие в деле государственных органов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4.4.9.Применение принципа взаимности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4.4.10.Заочное решение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4.4.11.Привилегии и иммунитеты иностранного государства в ходе судебного разбирательства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4.4.12.Порядок исполнения судебных решений в отношении иностранного государства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4.5. Производство по делам об оспаривании решений третейских судов.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4.5.1.Оспаривание решения третейского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4.5.2.Форма и содержание заявления об отмене решения третейского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4.5.3.Порядок рассмотрения заявления об отмене решения третейского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4.5.4.Основания для отмены решения третейского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4.5.5.Определение суда по делу об оспаривании решения третейского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4.5.6.Рассмотрение заявления об отмене постановления третейского суда предварительного характера о наличии у него компетенции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23</w:t>
            </w:r>
          </w:p>
        </w:tc>
      </w:tr>
      <w:tr w:rsidR="007F69CC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4.6. Производство по делам о выдаче исполнительных листов на принудительное исполнение решений третейских судов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4.6.1.Выдача исполнительного листа на принудительное исполнение решений третейских судов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4.6.2.Форма и содержание заявления о выдаче исполнительного листа на принудительное исполнение решения третейского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4.6.3.Порядок рассмотрения заявления о выдаче исполнительного листа на принудительное исполнение решения третейского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4.6.4.Основания для отказа в выдаче исполнительного листа на принудительное исполнение решения третейского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4.6.5.Определение суда о выдаче исполнительного листа на принудительное исполнение решения третейского суда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4.7.Производство по делам, связанным с выполнением судами функций содействия в отношении третейских судов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4.7.1.Дела, связанные с выполнением судами функций содействия в отношении третейского суда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4.7.2.Требования к заявлению о содействии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4.7.3.Порядок рассмотрения заявления о содействии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4.7.4.Основания для удовлетворения заявления о содействии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4.7.5.Определение суда по делу о выполнении судами функций содействия в отношении третейского суда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24</w:t>
            </w:r>
          </w:p>
        </w:tc>
      </w:tr>
      <w:tr w:rsidR="007F69CC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4.8. «Производство, связанное с исполнением судебных постановлений и постановлений иных органов».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4.8.1. Выдача судом исполнительного листа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4.8.2. Полномочия суда в исполнительном производстве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4.8.3. Перерыв и восстановление срока предъявления исполнительного документа к исполнению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4.8.4. Порядок судебного оспаривания постановлений должностных лиц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 судебных приставов, их действий (бездействия).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4.8.5.Подведомственность и подсудность дела об оспаривании постановлений должностных лиц службы судебных приставов, их действий (бездействия)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4.8.6. Приостановление исполнительного производства судом  314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4.8.7. Приостановление исполнительного производства судебным приставом-исполнителем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4.8.8. Прекращение исполнительного 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4.8.9. Возвращение исполнительного документа взыскателю после возбуждения исполнительного 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4.8.10. Окончание исполнительного 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4.8.11. Исполнительные действия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4.8.12. Меры принудительного исполнения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4.8.13. Имущество, принадлежащее гражданину-должнику на праве собственности, на которое не может быть обращено взыскание по исполнительным документам.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18. «Приказное производство».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18.1.Понятие приказного производства и судебного приказа.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18.2.Требования, по которым выдается судебный приказ.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18.3.Процессуальный порядок рассмотрения требований о выдаче приказа.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18.4.Отмена судебного приказа.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19. «Заочное производство».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19.1.Понятие и значение заочного производства.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19.2.Условия и порядок заочного производства.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19.3.Содержание заочного решения и его свойства. 19.4.Обжалование заочного решения.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19.5.Порядок рассмотрения заявления о пересмотре заочного решения.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19.6.Полномочия суда и основания к отмене заочного решения.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18"/>
        <w:gridCol w:w="812"/>
        <w:gridCol w:w="672"/>
        <w:gridCol w:w="1101"/>
        <w:gridCol w:w="1212"/>
        <w:gridCol w:w="672"/>
        <w:gridCol w:w="388"/>
        <w:gridCol w:w="945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25</w:t>
            </w:r>
          </w:p>
        </w:tc>
      </w:tr>
      <w:tr w:rsidR="007F69C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20. «Упрощенное производство в гражданском процессе»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 Понятие и сущность упрощенного 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 Дела, рассматриваемые в порядке упрощенного 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19.3.Особенности рассмотрения дел в порядке упрощенного 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19.4.Содержания решения по делу, рассматриваемому в порядке упрощенного производства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19.5.обжалование решения по делу, рассмотренному в порядке упрощенного производства.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21. «Особое производство».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21.1.Понятие и сущность особого производства.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21.2.Процессуальный порядок рассмотрения дел об установлении фактов, имеющих юридическое значение.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21.3.Судебный порядок рассмотрения и разрешения дел об усыновлении (удочерении) детей.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21.4.Признание  гражданина безвестно отсутствующим и объявление гражданина умершим.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21.5.Производство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21.6.Признание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21.7.Рассмотрение дел о внесении исправлений или изменений в записи актов гражданского состояния.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21.8.Рассмотрение заявлений о совершенных нотариальных действиях или об отказе в их совершении.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21.9.Восстановление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21.10.Судебный порядок объявления несовершеннолетнего полностью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дееспособным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(эмансипация).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2"/>
        <w:gridCol w:w="134"/>
        <w:gridCol w:w="798"/>
        <w:gridCol w:w="682"/>
        <w:gridCol w:w="1103"/>
        <w:gridCol w:w="1214"/>
        <w:gridCol w:w="673"/>
        <w:gridCol w:w="389"/>
        <w:gridCol w:w="947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26</w:t>
            </w:r>
          </w:p>
        </w:tc>
      </w:tr>
      <w:tr w:rsidR="007F69CC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22. «Апелляционное производство».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22.1.Сущность апелляционного производства. Объекты апелляционного обжалования.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22.2.Порядок и срок апелляционного обжалования.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22.3.Рассмотрение апелляционной жалобы (представления) судьей.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22.4.Пределы рассмотрения апелляционной жалобы, представления.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22.5.Полномочия суда апелляционной инстанции.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22.6.Акты суда апелляционной инстанции.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</w:tr>
      <w:tr w:rsidR="007F69CC">
        <w:trPr>
          <w:trHeight w:hRule="exact" w:val="277"/>
        </w:trPr>
        <w:tc>
          <w:tcPr>
            <w:tcW w:w="993" w:type="dxa"/>
          </w:tcPr>
          <w:p w:rsidR="007F69CC" w:rsidRDefault="007F69CC"/>
        </w:tc>
        <w:tc>
          <w:tcPr>
            <w:tcW w:w="3545" w:type="dxa"/>
          </w:tcPr>
          <w:p w:rsidR="007F69CC" w:rsidRDefault="007F69CC"/>
        </w:tc>
        <w:tc>
          <w:tcPr>
            <w:tcW w:w="143" w:type="dxa"/>
          </w:tcPr>
          <w:p w:rsidR="007F69CC" w:rsidRDefault="007F69CC"/>
        </w:tc>
        <w:tc>
          <w:tcPr>
            <w:tcW w:w="851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1135" w:type="dxa"/>
          </w:tcPr>
          <w:p w:rsidR="007F69CC" w:rsidRDefault="007F69CC"/>
        </w:tc>
        <w:tc>
          <w:tcPr>
            <w:tcW w:w="1277" w:type="dxa"/>
          </w:tcPr>
          <w:p w:rsidR="007F69CC" w:rsidRDefault="007F69CC"/>
        </w:tc>
        <w:tc>
          <w:tcPr>
            <w:tcW w:w="710" w:type="dxa"/>
          </w:tcPr>
          <w:p w:rsidR="007F69CC" w:rsidRDefault="007F69CC"/>
        </w:tc>
        <w:tc>
          <w:tcPr>
            <w:tcW w:w="426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7F69CC">
        <w:trPr>
          <w:trHeight w:hRule="exact" w:val="931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809"/>
        <w:gridCol w:w="969"/>
      </w:tblGrid>
      <w:tr w:rsidR="007F69C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27</w:t>
            </w:r>
          </w:p>
        </w:tc>
      </w:tr>
      <w:tr w:rsidR="007F69CC" w:rsidRPr="0029288E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7F69CC" w:rsidRPr="001F51CF" w:rsidRDefault="007F69CC">
            <w:pPr>
              <w:spacing w:after="0" w:line="240" w:lineRule="auto"/>
              <w:rPr>
                <w:sz w:val="19"/>
                <w:szCs w:val="19"/>
              </w:rPr>
            </w:pP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Предмет, метод и система гражданского процессуального права.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</w:tc>
      </w:tr>
    </w:tbl>
    <w:p w:rsidR="007F69CC" w:rsidRPr="001F51CF" w:rsidRDefault="001F51CF">
      <w:pPr>
        <w:rPr>
          <w:sz w:val="0"/>
          <w:szCs w:val="0"/>
        </w:rPr>
      </w:pPr>
      <w:r w:rsidRPr="001F51C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1399"/>
        <w:gridCol w:w="1986"/>
        <w:gridCol w:w="3174"/>
        <w:gridCol w:w="1441"/>
        <w:gridCol w:w="1741"/>
      </w:tblGrid>
      <w:tr w:rsidR="007F69C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3403" w:type="dxa"/>
          </w:tcPr>
          <w:p w:rsidR="007F69CC" w:rsidRDefault="007F69CC"/>
        </w:tc>
        <w:tc>
          <w:tcPr>
            <w:tcW w:w="1702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28</w:t>
            </w:r>
          </w:p>
        </w:tc>
      </w:tr>
      <w:tr w:rsidR="007F69CC" w:rsidRPr="0029288E">
        <w:trPr>
          <w:trHeight w:hRule="exact" w:val="8169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69.Ограничение дееспособности гражданина, признание гражданина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недееспособным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74.Требования, предъявляемые к форме и содержанию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кассационных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жалобы, представления.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79.Основания для пересмотра по вновь открывшимся обстоятельствам решений, определений суда, вступивших в законную силу.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вновь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открывшимся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новым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обстоятельствамрешения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определения суда.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7F69CC" w:rsidRPr="0029288E">
        <w:trPr>
          <w:trHeight w:hRule="exact" w:val="277"/>
        </w:trPr>
        <w:tc>
          <w:tcPr>
            <w:tcW w:w="710" w:type="dxa"/>
          </w:tcPr>
          <w:p w:rsidR="007F69CC" w:rsidRPr="001F51CF" w:rsidRDefault="007F69CC"/>
        </w:tc>
        <w:tc>
          <w:tcPr>
            <w:tcW w:w="1986" w:type="dxa"/>
          </w:tcPr>
          <w:p w:rsidR="007F69CC" w:rsidRPr="001F51CF" w:rsidRDefault="007F69CC"/>
        </w:tc>
        <w:tc>
          <w:tcPr>
            <w:tcW w:w="1986" w:type="dxa"/>
          </w:tcPr>
          <w:p w:rsidR="007F69CC" w:rsidRPr="001F51CF" w:rsidRDefault="007F69CC"/>
        </w:tc>
        <w:tc>
          <w:tcPr>
            <w:tcW w:w="3403" w:type="dxa"/>
          </w:tcPr>
          <w:p w:rsidR="007F69CC" w:rsidRPr="001F51CF" w:rsidRDefault="007F69CC"/>
        </w:tc>
        <w:tc>
          <w:tcPr>
            <w:tcW w:w="1702" w:type="dxa"/>
          </w:tcPr>
          <w:p w:rsidR="007F69CC" w:rsidRPr="001F51CF" w:rsidRDefault="007F69CC"/>
        </w:tc>
        <w:tc>
          <w:tcPr>
            <w:tcW w:w="993" w:type="dxa"/>
          </w:tcPr>
          <w:p w:rsidR="007F69CC" w:rsidRPr="001F51CF" w:rsidRDefault="007F69CC"/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F69C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F69C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7F69CC" w:rsidRPr="0029288E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Кузбагаров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Н., Горелик А. П., Борисова Л. В., Туманова Л. В., </w:t>
            </w:r>
            <w:proofErr w:type="spell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Амаглобели</w:t>
            </w:r>
            <w:proofErr w:type="spell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F69C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F69C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 М.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7F69C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 Российской Федерации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7F69C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</w:t>
            </w:r>
            <w:proofErr w:type="gramStart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проблемы и перспективы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СПб.: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центр "Пресс",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F69C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К.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Городец-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</w:tbl>
    <w:p w:rsidR="007F69CC" w:rsidRDefault="001F51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58"/>
        <w:gridCol w:w="1281"/>
        <w:gridCol w:w="1986"/>
        <w:gridCol w:w="3158"/>
        <w:gridCol w:w="1362"/>
        <w:gridCol w:w="1741"/>
      </w:tblGrid>
      <w:tr w:rsidR="007F69C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3403" w:type="dxa"/>
          </w:tcPr>
          <w:p w:rsidR="007F69CC" w:rsidRDefault="007F69CC"/>
        </w:tc>
        <w:tc>
          <w:tcPr>
            <w:tcW w:w="1702" w:type="dxa"/>
          </w:tcPr>
          <w:p w:rsidR="007F69CC" w:rsidRDefault="007F69C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29</w:t>
            </w:r>
          </w:p>
        </w:tc>
      </w:tr>
      <w:tr w:rsidR="007F69C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7F69C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F69CC" w:rsidRPr="0029288E" w:rsidTr="001F51CF">
        <w:trPr>
          <w:trHeight w:hRule="exact" w:val="88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F69CC" w:rsidRPr="0029288E" w:rsidTr="001F51CF">
        <w:trPr>
          <w:trHeight w:hRule="exact" w:val="85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7F69CC" w:rsidRPr="002928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F69CC" w:rsidRPr="002928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F69CC" w:rsidRPr="002928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F69CC" w:rsidRPr="002928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F69CC" w:rsidRPr="0029288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F69C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F69C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F69C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7F69C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7F69CC">
        <w:trPr>
          <w:trHeight w:hRule="exact" w:val="277"/>
        </w:trPr>
        <w:tc>
          <w:tcPr>
            <w:tcW w:w="710" w:type="dxa"/>
          </w:tcPr>
          <w:p w:rsidR="007F69CC" w:rsidRDefault="007F69CC"/>
        </w:tc>
        <w:tc>
          <w:tcPr>
            <w:tcW w:w="58" w:type="dxa"/>
          </w:tcPr>
          <w:p w:rsidR="007F69CC" w:rsidRDefault="007F69CC"/>
        </w:tc>
        <w:tc>
          <w:tcPr>
            <w:tcW w:w="1929" w:type="dxa"/>
          </w:tcPr>
          <w:p w:rsidR="007F69CC" w:rsidRDefault="007F69CC"/>
        </w:tc>
        <w:tc>
          <w:tcPr>
            <w:tcW w:w="1986" w:type="dxa"/>
          </w:tcPr>
          <w:p w:rsidR="007F69CC" w:rsidRDefault="007F69CC"/>
        </w:tc>
        <w:tc>
          <w:tcPr>
            <w:tcW w:w="3403" w:type="dxa"/>
          </w:tcPr>
          <w:p w:rsidR="007F69CC" w:rsidRDefault="007F69CC"/>
        </w:tc>
        <w:tc>
          <w:tcPr>
            <w:tcW w:w="1702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7F69C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F69CC">
        <w:trPr>
          <w:trHeight w:hRule="exact" w:val="277"/>
        </w:trPr>
        <w:tc>
          <w:tcPr>
            <w:tcW w:w="710" w:type="dxa"/>
          </w:tcPr>
          <w:p w:rsidR="007F69CC" w:rsidRDefault="007F69CC"/>
        </w:tc>
        <w:tc>
          <w:tcPr>
            <w:tcW w:w="58" w:type="dxa"/>
          </w:tcPr>
          <w:p w:rsidR="007F69CC" w:rsidRDefault="007F69CC"/>
        </w:tc>
        <w:tc>
          <w:tcPr>
            <w:tcW w:w="1929" w:type="dxa"/>
          </w:tcPr>
          <w:p w:rsidR="007F69CC" w:rsidRDefault="007F69CC"/>
        </w:tc>
        <w:tc>
          <w:tcPr>
            <w:tcW w:w="1986" w:type="dxa"/>
          </w:tcPr>
          <w:p w:rsidR="007F69CC" w:rsidRDefault="007F69CC"/>
        </w:tc>
        <w:tc>
          <w:tcPr>
            <w:tcW w:w="3403" w:type="dxa"/>
          </w:tcPr>
          <w:p w:rsidR="007F69CC" w:rsidRDefault="007F69CC"/>
        </w:tc>
        <w:tc>
          <w:tcPr>
            <w:tcW w:w="1702" w:type="dxa"/>
          </w:tcPr>
          <w:p w:rsidR="007F69CC" w:rsidRDefault="007F69CC"/>
        </w:tc>
        <w:tc>
          <w:tcPr>
            <w:tcW w:w="993" w:type="dxa"/>
          </w:tcPr>
          <w:p w:rsidR="007F69CC" w:rsidRDefault="007F69CC"/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1F51C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7F69CC" w:rsidRPr="0029288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9CC" w:rsidRPr="001F51CF" w:rsidRDefault="001F51CF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F69CC" w:rsidRDefault="007F69CC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/>
    <w:p w:rsidR="00DE3193" w:rsidRDefault="00DE3193" w:rsidP="00DE3193"/>
    <w:p w:rsidR="00DE3193" w:rsidRDefault="00DE3193" w:rsidP="00DE3193"/>
    <w:p w:rsidR="00DE3193" w:rsidRDefault="00DE3193" w:rsidP="00DE3193">
      <w:r>
        <w:rPr>
          <w:noProof/>
        </w:rPr>
        <w:drawing>
          <wp:inline distT="0" distB="0" distL="0" distR="0" wp14:anchorId="68A80474" wp14:editId="10BFD2AD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93" w:rsidRDefault="00DE3193" w:rsidP="00DE3193"/>
    <w:p w:rsidR="00DE3193" w:rsidRDefault="00DE3193" w:rsidP="00DE3193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DE3193" w:rsidRPr="00C15009" w:rsidRDefault="00DE3193" w:rsidP="00DE3193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DE3193" w:rsidRPr="00C15009" w:rsidRDefault="00DE3193" w:rsidP="00DE319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E3193" w:rsidRPr="00C15009" w:rsidRDefault="00DE3193" w:rsidP="00DE319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E3193" w:rsidRPr="00C15009" w:rsidRDefault="00DE3193" w:rsidP="00DE319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3193" w:rsidRPr="00C15009" w:rsidRDefault="00DE3193" w:rsidP="00DE319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E3193" w:rsidRPr="00C15009" w:rsidRDefault="00DE3193" w:rsidP="00DE319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DE3193" w:rsidRPr="00C15009" w:rsidRDefault="00DE3193" w:rsidP="00DE319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17</w:t>
            </w:r>
          </w:hyperlink>
        </w:p>
        <w:p w:rsidR="00DE3193" w:rsidRPr="00C15009" w:rsidRDefault="00DE3193" w:rsidP="00DE319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3193" w:rsidRPr="00C15009" w:rsidRDefault="00DE3193" w:rsidP="00DE319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E3193" w:rsidRPr="00C15009" w:rsidRDefault="00DE3193" w:rsidP="00DE319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3193" w:rsidRPr="00C15009" w:rsidRDefault="00DE3193" w:rsidP="00DE319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E3193" w:rsidRPr="00C15009" w:rsidRDefault="00DE3193" w:rsidP="00DE319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E3193" w:rsidRPr="00C15009" w:rsidRDefault="00DE3193" w:rsidP="00DE3193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DE3193" w:rsidRPr="00C15009" w:rsidRDefault="00DE3193" w:rsidP="00DE319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E3193" w:rsidRPr="00C15009" w:rsidRDefault="00DE3193" w:rsidP="00DE319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591"/>
        <w:gridCol w:w="2658"/>
        <w:gridCol w:w="1889"/>
      </w:tblGrid>
      <w:tr w:rsidR="00DE3193" w:rsidRPr="00C15009" w:rsidTr="00997C59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3193" w:rsidRPr="00C15009" w:rsidRDefault="00DE3193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3193" w:rsidRPr="00C15009" w:rsidRDefault="00DE3193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3193" w:rsidRPr="00C15009" w:rsidRDefault="00DE3193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3193" w:rsidRPr="00C15009" w:rsidRDefault="00DE3193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DE3193" w:rsidRPr="00C15009" w:rsidTr="00997C59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ОПК-1 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DE3193" w:rsidRPr="00C15009" w:rsidTr="00997C59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Конституцию Российской Федерации, федеральные конституционные законы и федеральные законы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толковать нормативные правовые акты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принятия юридически значимых решений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1-5).     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1.1-1.3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1.1-1.3: 1-10).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3193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E3193" w:rsidRPr="00C15009" w:rsidRDefault="00DE319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DE3193" w:rsidRPr="00C15009" w:rsidTr="00997C59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 верно, аргументировано, ясно строить устную и письменную речь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,;</w:t>
            </w:r>
            <w:proofErr w:type="gramEnd"/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1-7; тема 2.1 вопросы 1-6; тема 2.2 вопросы 1-11).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(тема 1.4 кейс-задача; темы 2.1-2.2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1.4-2.2: 11-19).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3193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DE3193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социальной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направленности профессии юриста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решать юридические проблемы в сфере гражданского процесса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анализа и решения юридических проблем в сфере гражданского процесса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2.3 вопросы 1-7;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2.4 вопросы 1-8).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2.3-2.4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2.3-2.4: 20-31).</w:t>
            </w:r>
          </w:p>
        </w:tc>
      </w:tr>
      <w:tr w:rsidR="00DE3193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DE3193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действующее законодательство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толковать нормативные правовые акты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2.5 вопросы 1-13; тема 3.1 вопросы 1-9;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(тема 2.5 кейс-задача; темы 3.1-3.4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2.5-3.4: 32-41).</w:t>
            </w:r>
          </w:p>
        </w:tc>
      </w:tr>
      <w:tr w:rsidR="00DE3193" w:rsidRPr="00C15009" w:rsidTr="00997C59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ПК-7 владением навыками подготовки юридических документов</w:t>
            </w:r>
          </w:p>
        </w:tc>
      </w:tr>
      <w:tr w:rsidR="00DE3193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 действующего законодательства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юридические состояния и направленные на регулирование определенных отношений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методикой подготовки юридических документов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и глобальных информационных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ресурсов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 соответствие проблеме исследования;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и учебной и научной литературы; 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3.5 вопросы 1-14; тема 3.6 вопросы 1-6; тема 3.7 вопросы 1-6; тема 4.1 вопросы 1-4; тема 4.2 вопросы 1-7).    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3.5-4.2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3.5-4.2: 42-47).</w:t>
            </w:r>
          </w:p>
        </w:tc>
      </w:tr>
      <w:tr w:rsidR="00DE3193" w:rsidRPr="00C15009" w:rsidTr="00997C59">
        <w:trPr>
          <w:trHeight w:val="36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 способностью толковать нормативные правовые акты</w:t>
            </w:r>
          </w:p>
        </w:tc>
      </w:tr>
      <w:tr w:rsidR="00DE3193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правила толкования нормативных правовых актов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в подготовке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и глобальных информационных ресурсов</w:t>
            </w:r>
          </w:p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4.3 вопросы 1-9; тема 4.4 вопросы 1-12; тема 4.5 вопросы 1-6; тема 4.6 вопросы 1-5; тема 4.7 вопросы 1-5; тема 4.8 вопросы 1-13).     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СЗ – кейсы, ситуационные задания (темы 4.3-4.8 </w:t>
            </w: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кейс-задачи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).</w:t>
            </w:r>
          </w:p>
          <w:p w:rsidR="00DE3193" w:rsidRPr="00C15009" w:rsidRDefault="00DE319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(темы 4.3 – 4.8: 42-47).</w:t>
            </w:r>
          </w:p>
        </w:tc>
      </w:tr>
    </w:tbl>
    <w:p w:rsidR="00DE3193" w:rsidRDefault="00DE3193" w:rsidP="00DE319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E3193" w:rsidRDefault="00DE3193" w:rsidP="00DE319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E3193" w:rsidRPr="00C15009" w:rsidRDefault="00DE3193" w:rsidP="00DE319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E3193" w:rsidRPr="00C15009" w:rsidRDefault="00DE3193" w:rsidP="00DE319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DE3193" w:rsidRPr="00C15009" w:rsidRDefault="00DE3193" w:rsidP="00DE31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DE3193" w:rsidRPr="00C15009" w:rsidRDefault="00DE3193" w:rsidP="00DE319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5 семестр)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DE3193" w:rsidRPr="00C15009" w:rsidRDefault="00DE3193" w:rsidP="00DE319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DE3193" w:rsidRPr="00C15009" w:rsidRDefault="00DE3193" w:rsidP="00DE31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2" w:name="_Toc480487763"/>
    </w:p>
    <w:p w:rsidR="00DE3193" w:rsidRPr="00C15009" w:rsidRDefault="00DE3193" w:rsidP="00DE3193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(3 курс 6 семестр)</w:t>
      </w:r>
    </w:p>
    <w:p w:rsidR="00DE3193" w:rsidRPr="00C15009" w:rsidRDefault="00DE3193" w:rsidP="00DE31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DE3193" w:rsidRPr="00C15009" w:rsidRDefault="00DE3193" w:rsidP="00DE31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DE3193" w:rsidRPr="00C15009" w:rsidRDefault="00DE3193" w:rsidP="00DE31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DE3193" w:rsidRPr="00C15009" w:rsidRDefault="00DE3193" w:rsidP="00DE31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</w:p>
    <w:bookmarkEnd w:id="2"/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Pr="00C15009" w:rsidRDefault="00DE3193" w:rsidP="00DE3193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DE3193" w:rsidRPr="00C15009" w:rsidRDefault="00DE3193" w:rsidP="00DE31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3193" w:rsidRPr="00C15009" w:rsidRDefault="00DE3193" w:rsidP="00DE31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DE3193" w:rsidRPr="00C15009" w:rsidRDefault="00DE3193" w:rsidP="00DE31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5 семестр</w:t>
      </w:r>
    </w:p>
    <w:p w:rsidR="00DE3193" w:rsidRPr="00C15009" w:rsidRDefault="00DE3193" w:rsidP="00DE31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3193" w:rsidRPr="00C15009" w:rsidRDefault="00DE3193" w:rsidP="00DE319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DE3193" w:rsidRPr="00C15009" w:rsidRDefault="00DE3193" w:rsidP="00DE319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DE3193" w:rsidRPr="00C15009" w:rsidRDefault="00DE3193" w:rsidP="00DE319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DE3193" w:rsidRPr="00C15009" w:rsidRDefault="00DE3193" w:rsidP="00DE319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3193" w:rsidRPr="00C15009" w:rsidRDefault="00DE3193" w:rsidP="00DE31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DE3193" w:rsidRPr="00C15009" w:rsidRDefault="00DE3193" w:rsidP="00DE31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DE3193" w:rsidRPr="00C15009" w:rsidRDefault="00DE3193" w:rsidP="00DE31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3193" w:rsidRPr="00C15009" w:rsidRDefault="00DE3193" w:rsidP="00DE319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DE3193" w:rsidRPr="00C15009" w:rsidRDefault="00DE3193" w:rsidP="00DE319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12.Особенности реализации сторонами процессуальных прав и обязанностей.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32.Распределение между сторонами обязанности доказывания. Доказательственные презумпции и фикции.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52.Порядок разбирательства дела в судебном заседании первой инстанции.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69.Ограничение дееспособности гражданина, признание гражданина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недееспособным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>, ограничение или лишение несовершеннолетнего в возрасте от 14 до 18 лет права самостоятельно распоряжаться своими доходами.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71.Общая характеристика апелляционного производства.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74.Требования, предъявляемые к форме и содержанию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кассационных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жалобы, представления.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вновь </w:t>
      </w:r>
      <w:proofErr w:type="gramStart"/>
      <w:r w:rsidRPr="00C15009">
        <w:rPr>
          <w:rFonts w:ascii="Times New Roman" w:eastAsia="Times New Roman" w:hAnsi="Times New Roman" w:cs="Times New Roman"/>
          <w:sz w:val="28"/>
          <w:szCs w:val="28"/>
        </w:rPr>
        <w:t>открывшимся</w:t>
      </w:r>
      <w:proofErr w:type="gram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и новым 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обстоятельствамрешения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, определения суда.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DE3193" w:rsidRPr="00C15009" w:rsidRDefault="00DE3193" w:rsidP="00DE31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DE3193" w:rsidRPr="00C15009" w:rsidRDefault="00DE3193" w:rsidP="00DE31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E3193" w:rsidRPr="00C15009" w:rsidRDefault="00DE3193" w:rsidP="00DE31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E3193" w:rsidRPr="00C15009" w:rsidRDefault="00DE3193" w:rsidP="00DE31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E3193" w:rsidRPr="00C15009" w:rsidRDefault="00DE3193" w:rsidP="00DE319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3193" w:rsidRPr="00C15009" w:rsidRDefault="00DE3193" w:rsidP="00DE31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DE3193" w:rsidRPr="00C15009" w:rsidRDefault="00DE3193" w:rsidP="00DE31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500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15009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DE3193" w:rsidRPr="00C15009" w:rsidRDefault="00DE3193" w:rsidP="00DE31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Последний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DE3193" w:rsidRPr="00C15009" w:rsidRDefault="00DE3193" w:rsidP="00DE3193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DE3193" w:rsidRPr="00C15009" w:rsidRDefault="00DE3193" w:rsidP="00DE31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DE3193" w:rsidRPr="00C15009" w:rsidRDefault="00DE3193" w:rsidP="00DE319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DE3193" w:rsidRPr="00C15009" w:rsidRDefault="00DE3193" w:rsidP="00DE319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E3193" w:rsidRPr="00C15009" w:rsidRDefault="00DE3193" w:rsidP="00DE31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DE3193" w:rsidRPr="00C15009" w:rsidRDefault="00DE3193" w:rsidP="00DE319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кейс-задаче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DE3193" w:rsidRPr="00C15009" w:rsidRDefault="00DE3193" w:rsidP="00DE31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gramStart"/>
      <w:r w:rsidRPr="00C15009">
        <w:rPr>
          <w:rFonts w:ascii="Times New Roman" w:eastAsia="Times New Roman" w:hAnsi="Times New Roman" w:cs="Times New Roman"/>
          <w:sz w:val="26"/>
          <w:szCs w:val="26"/>
        </w:rPr>
        <w:t>о</w:t>
      </w:r>
      <w:proofErr w:type="gramEnd"/>
      <w:r w:rsidRPr="00C15009">
        <w:rPr>
          <w:rFonts w:ascii="Times New Roman" w:eastAsia="Times New Roman" w:hAnsi="Times New Roman" w:cs="Times New Roman"/>
          <w:sz w:val="26"/>
          <w:szCs w:val="26"/>
        </w:rPr>
        <w:t>ценка «не зачтено» (0-49 баллов) материал излагается непоследовательно, сбивчиво, не представляет определенной системы знаний.</w:t>
      </w:r>
      <w:bookmarkStart w:id="3" w:name="_Toc480487764"/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E3193" w:rsidRPr="00C15009" w:rsidRDefault="00DE3193" w:rsidP="00DE31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1500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lastRenderedPageBreak/>
        <w:t>Темы  рефератов</w:t>
      </w:r>
    </w:p>
    <w:p w:rsidR="00DE3193" w:rsidRPr="00C15009" w:rsidRDefault="00DE3193" w:rsidP="00DE31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1500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DE3193" w:rsidRPr="00C15009" w:rsidRDefault="00DE3193" w:rsidP="00DE319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особенности гражданских процессуальных правоотношений.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судебных расходов.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Классификации экспертиз в гражданском процессе.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DE3193" w:rsidRPr="00C15009" w:rsidRDefault="00DE3193" w:rsidP="00DE319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DE3193" w:rsidRPr="00C15009" w:rsidRDefault="00DE3193" w:rsidP="00DE31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E3193" w:rsidRPr="00C15009" w:rsidRDefault="00DE3193" w:rsidP="00DE319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E3193" w:rsidRPr="00C15009" w:rsidRDefault="00DE3193" w:rsidP="00DE319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E3193" w:rsidRPr="00C15009" w:rsidRDefault="00DE3193" w:rsidP="00DE319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DE3193" w:rsidRPr="00C15009" w:rsidRDefault="00DE3193" w:rsidP="00DE31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DE3193" w:rsidRPr="00C15009" w:rsidRDefault="00DE3193" w:rsidP="00DE319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DE3193" w:rsidRPr="00C15009" w:rsidRDefault="00DE3193" w:rsidP="00DE31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DE3193" w:rsidRPr="00C15009" w:rsidRDefault="00DE3193" w:rsidP="00DE31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C15009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C15009">
        <w:rPr>
          <w:rFonts w:ascii="Times New Roman" w:eastAsia="Times New Roman" w:hAnsi="Times New Roman" w:cs="Times New Roman"/>
          <w:sz w:val="28"/>
          <w:szCs w:val="28"/>
        </w:rPr>
        <w:t>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подготовку реферата (объем не менее 10 страниц, оформление в соответствии с утвержденными на Юридическом факультете методическими рекомендациями), с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DE3193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93" w:rsidRPr="00C15009" w:rsidRDefault="00DE319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DE3193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93" w:rsidRPr="00C15009" w:rsidRDefault="00DE319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DE3193" w:rsidRPr="00C15009" w:rsidRDefault="00DE319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DE3193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93" w:rsidRPr="00C15009" w:rsidRDefault="00DE319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DE3193" w:rsidRPr="00C15009" w:rsidRDefault="00DE319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DE3193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3193" w:rsidRPr="00C15009" w:rsidRDefault="00DE319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5 семестре;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форме экзамена в 6 семестре для очной формы обучения / экзамена – для заочной формы обучения.</w:t>
      </w:r>
    </w:p>
    <w:p w:rsidR="00DE3193" w:rsidRPr="00C15009" w:rsidRDefault="00DE3193" w:rsidP="00DE319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DE3193" w:rsidRPr="00C15009" w:rsidRDefault="00DE3193" w:rsidP="00DE31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DE3193" w:rsidRPr="00C15009" w:rsidRDefault="00DE3193" w:rsidP="00DE31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93" w:rsidRPr="00C15009" w:rsidRDefault="00DE3193" w:rsidP="00DE31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93" w:rsidRPr="00C15009" w:rsidRDefault="00DE3193" w:rsidP="00DE31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93" w:rsidRPr="00C15009" w:rsidRDefault="00DE3193" w:rsidP="00DE31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93" w:rsidRPr="00C15009" w:rsidRDefault="00DE3193" w:rsidP="00DE319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193" w:rsidRDefault="00DE3193" w:rsidP="00DE3193"/>
    <w:p w:rsidR="00DE3193" w:rsidRDefault="00DE3193" w:rsidP="00DE3193">
      <w:r>
        <w:rPr>
          <w:noProof/>
        </w:rPr>
        <w:drawing>
          <wp:inline distT="0" distB="0" distL="0" distR="0" wp14:anchorId="5A51660D" wp14:editId="7FC4DA2F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93" w:rsidRDefault="00DE3193" w:rsidP="00DE3193"/>
    <w:p w:rsidR="00DE3193" w:rsidRDefault="00DE3193" w:rsidP="00DE3193"/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«Гражданский процесс» адресованы  студентам всех форм обучения.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61097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610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D6109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DE3193" w:rsidRPr="00D61097" w:rsidRDefault="00DE3193" w:rsidP="00DE319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6109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DE3193" w:rsidRPr="00D61097" w:rsidRDefault="00DE3193" w:rsidP="00DE3193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61097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DE3193" w:rsidRPr="00D61097" w:rsidRDefault="00DE3193" w:rsidP="00DE3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D61097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DE3193" w:rsidRPr="00D61097" w:rsidRDefault="00DE3193" w:rsidP="00DE319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DE3193" w:rsidRPr="001F51CF" w:rsidRDefault="00DE3193">
      <w:bookmarkStart w:id="4" w:name="_GoBack"/>
      <w:bookmarkEnd w:id="4"/>
    </w:p>
    <w:sectPr w:rsidR="00DE3193" w:rsidRPr="001F51CF" w:rsidSect="007F69C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D6793"/>
    <w:multiLevelType w:val="hybridMultilevel"/>
    <w:tmpl w:val="96E67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1F51CF"/>
    <w:rsid w:val="0029288E"/>
    <w:rsid w:val="0036502D"/>
    <w:rsid w:val="007F69CC"/>
    <w:rsid w:val="00D31453"/>
    <w:rsid w:val="00DE319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15533</Words>
  <Characters>88544</Characters>
  <Application>Microsoft Office Word</Application>
  <DocSecurity>0</DocSecurity>
  <Lines>737</Lines>
  <Paragraphs>207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2018-2019_40_03_01_01_1_plx_Гражданский процесс</vt:lpstr>
      <vt:lpstr>Лист1</vt:lpstr>
    </vt:vector>
  </TitlesOfParts>
  <Company/>
  <LinksUpToDate>false</LinksUpToDate>
  <CharactersWithSpaces>103870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2018-2019_40_03_01_01_1_plx_Гражданский процесс</dc:title>
  <dc:creator>FastReport.NET</dc:creator>
  <cp:lastModifiedBy>Юлия В. Копылова</cp:lastModifiedBy>
  <cp:revision>3</cp:revision>
  <dcterms:created xsi:type="dcterms:W3CDTF">2018-12-11T09:21:00Z</dcterms:created>
  <dcterms:modified xsi:type="dcterms:W3CDTF">2018-12-17T12:36:00Z</dcterms:modified>
</cp:coreProperties>
</file>