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371" w:rsidRDefault="00213E55">
      <w:r>
        <w:rPr>
          <w:noProof/>
          <w:lang w:val="ru-RU" w:eastAsia="ru-RU"/>
        </w:rPr>
        <w:drawing>
          <wp:inline distT="0" distB="0" distL="0" distR="0">
            <wp:extent cx="6477000" cy="9058275"/>
            <wp:effectExtent l="0" t="0" r="0" b="9525"/>
            <wp:docPr id="1" name="Рисунок 4" desc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9058275"/>
                    </a:xfrm>
                    <a:prstGeom prst="rect">
                      <a:avLst/>
                    </a:prstGeom>
                    <a:noFill/>
                    <a:ln>
                      <a:noFill/>
                    </a:ln>
                  </pic:spPr>
                </pic:pic>
              </a:graphicData>
            </a:graphic>
          </wp:inline>
        </w:drawing>
      </w:r>
      <w:r w:rsidR="00960371">
        <w:br w:type="page"/>
      </w:r>
      <w:r>
        <w:rPr>
          <w:noProof/>
          <w:lang w:val="ru-RU" w:eastAsia="ru-RU"/>
        </w:rPr>
        <w:lastRenderedPageBreak/>
        <w:drawing>
          <wp:inline distT="0" distB="0" distL="0" distR="0">
            <wp:extent cx="6477000" cy="9086850"/>
            <wp:effectExtent l="0" t="0" r="0" b="0"/>
            <wp:docPr id="2" name="Рисунок 2" desc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9086850"/>
                    </a:xfrm>
                    <a:prstGeom prst="rect">
                      <a:avLst/>
                    </a:prstGeom>
                    <a:noFill/>
                    <a:ln>
                      <a:noFill/>
                    </a:ln>
                  </pic:spPr>
                </pic:pic>
              </a:graphicData>
            </a:graphic>
          </wp:inline>
        </w:drawing>
      </w:r>
    </w:p>
    <w:tbl>
      <w:tblPr>
        <w:tblW w:w="0" w:type="auto"/>
        <w:tblInd w:w="68" w:type="dxa"/>
        <w:tblCellMar>
          <w:left w:w="0" w:type="dxa"/>
          <w:right w:w="0" w:type="dxa"/>
        </w:tblCellMar>
        <w:tblLook w:val="04A0" w:firstRow="1" w:lastRow="0" w:firstColumn="1" w:lastColumn="0" w:noHBand="0" w:noVBand="1"/>
      </w:tblPr>
      <w:tblGrid>
        <w:gridCol w:w="278"/>
        <w:gridCol w:w="143"/>
        <w:gridCol w:w="1537"/>
        <w:gridCol w:w="2097"/>
        <w:gridCol w:w="143"/>
        <w:gridCol w:w="1702"/>
        <w:gridCol w:w="134"/>
        <w:gridCol w:w="286"/>
        <w:gridCol w:w="1694"/>
        <w:gridCol w:w="1678"/>
        <w:gridCol w:w="143"/>
        <w:gridCol w:w="148"/>
        <w:gridCol w:w="155"/>
      </w:tblGrid>
      <w:tr w:rsidR="005856B6" w:rsidTr="00960371">
        <w:trPr>
          <w:trHeight w:hRule="exact" w:val="277"/>
        </w:trPr>
        <w:tc>
          <w:tcPr>
            <w:tcW w:w="10172" w:type="dxa"/>
            <w:gridSpan w:val="13"/>
            <w:shd w:val="clear" w:color="000000" w:fill="FFFFFF"/>
            <w:tcMar>
              <w:left w:w="34" w:type="dxa"/>
              <w:right w:w="34" w:type="dxa"/>
            </w:tcMar>
          </w:tcPr>
          <w:p w:rsidR="005856B6" w:rsidRDefault="005856B6"/>
        </w:tc>
      </w:tr>
      <w:tr w:rsidR="005856B6" w:rsidTr="00960371">
        <w:trPr>
          <w:trHeight w:hRule="exact" w:val="138"/>
        </w:trPr>
        <w:tc>
          <w:tcPr>
            <w:tcW w:w="280" w:type="dxa"/>
          </w:tcPr>
          <w:p w:rsidR="005856B6" w:rsidRDefault="005856B6"/>
        </w:tc>
        <w:tc>
          <w:tcPr>
            <w:tcW w:w="143" w:type="dxa"/>
          </w:tcPr>
          <w:p w:rsidR="005856B6" w:rsidRDefault="005856B6"/>
        </w:tc>
        <w:tc>
          <w:tcPr>
            <w:tcW w:w="1542" w:type="dxa"/>
          </w:tcPr>
          <w:p w:rsidR="005856B6" w:rsidRDefault="005856B6"/>
        </w:tc>
        <w:tc>
          <w:tcPr>
            <w:tcW w:w="2104" w:type="dxa"/>
          </w:tcPr>
          <w:p w:rsidR="005856B6" w:rsidRDefault="005856B6"/>
        </w:tc>
        <w:tc>
          <w:tcPr>
            <w:tcW w:w="143" w:type="dxa"/>
          </w:tcPr>
          <w:p w:rsidR="005856B6" w:rsidRDefault="005856B6"/>
        </w:tc>
        <w:tc>
          <w:tcPr>
            <w:tcW w:w="1708" w:type="dxa"/>
          </w:tcPr>
          <w:p w:rsidR="005856B6" w:rsidRDefault="005856B6"/>
        </w:tc>
        <w:tc>
          <w:tcPr>
            <w:tcW w:w="134" w:type="dxa"/>
          </w:tcPr>
          <w:p w:rsidR="005856B6" w:rsidRDefault="005856B6"/>
        </w:tc>
        <w:tc>
          <w:tcPr>
            <w:tcW w:w="287" w:type="dxa"/>
          </w:tcPr>
          <w:p w:rsidR="005856B6" w:rsidRDefault="005856B6"/>
        </w:tc>
        <w:tc>
          <w:tcPr>
            <w:tcW w:w="1700" w:type="dxa"/>
          </w:tcPr>
          <w:p w:rsidR="005856B6" w:rsidRDefault="005856B6"/>
        </w:tc>
        <w:tc>
          <w:tcPr>
            <w:tcW w:w="1684" w:type="dxa"/>
          </w:tcPr>
          <w:p w:rsidR="005856B6" w:rsidRDefault="005856B6"/>
        </w:tc>
        <w:tc>
          <w:tcPr>
            <w:tcW w:w="143" w:type="dxa"/>
          </w:tcPr>
          <w:p w:rsidR="005856B6" w:rsidRDefault="005856B6"/>
        </w:tc>
        <w:tc>
          <w:tcPr>
            <w:tcW w:w="148" w:type="dxa"/>
          </w:tcPr>
          <w:p w:rsidR="005856B6" w:rsidRDefault="005856B6"/>
        </w:tc>
        <w:tc>
          <w:tcPr>
            <w:tcW w:w="156" w:type="dxa"/>
          </w:tcPr>
          <w:p w:rsidR="005856B6" w:rsidRDefault="005856B6"/>
        </w:tc>
      </w:tr>
    </w:tbl>
    <w:p w:rsidR="005856B6" w:rsidRPr="00960371" w:rsidRDefault="005856B6">
      <w:pPr>
        <w:rPr>
          <w:sz w:val="0"/>
          <w:szCs w:val="0"/>
          <w:lang w:val="ru-RU"/>
        </w:rPr>
      </w:pPr>
    </w:p>
    <w:tbl>
      <w:tblPr>
        <w:tblW w:w="0" w:type="auto"/>
        <w:tblCellMar>
          <w:left w:w="0" w:type="dxa"/>
          <w:right w:w="0" w:type="dxa"/>
        </w:tblCellMar>
        <w:tblLook w:val="04A0" w:firstRow="1" w:lastRow="0" w:firstColumn="1" w:lastColumn="0" w:noHBand="0" w:noVBand="1"/>
      </w:tblPr>
      <w:tblGrid>
        <w:gridCol w:w="143"/>
        <w:gridCol w:w="1754"/>
        <w:gridCol w:w="2580"/>
        <w:gridCol w:w="3318"/>
        <w:gridCol w:w="1451"/>
        <w:gridCol w:w="813"/>
        <w:gridCol w:w="147"/>
      </w:tblGrid>
      <w:tr w:rsidR="005856B6">
        <w:trPr>
          <w:trHeight w:hRule="exact" w:val="555"/>
        </w:trPr>
        <w:tc>
          <w:tcPr>
            <w:tcW w:w="4692" w:type="dxa"/>
            <w:gridSpan w:val="3"/>
            <w:shd w:val="clear" w:color="C0C0C0" w:fill="FFFFFF"/>
            <w:tcMar>
              <w:left w:w="34" w:type="dxa"/>
              <w:right w:w="34" w:type="dxa"/>
            </w:tcMar>
          </w:tcPr>
          <w:p w:rsidR="005856B6" w:rsidRDefault="00960371">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3545" w:type="dxa"/>
          </w:tcPr>
          <w:p w:rsidR="005856B6" w:rsidRDefault="005856B6"/>
        </w:tc>
        <w:tc>
          <w:tcPr>
            <w:tcW w:w="1560" w:type="dxa"/>
          </w:tcPr>
          <w:p w:rsidR="005856B6" w:rsidRDefault="005856B6"/>
        </w:tc>
        <w:tc>
          <w:tcPr>
            <w:tcW w:w="1007" w:type="dxa"/>
            <w:gridSpan w:val="2"/>
            <w:shd w:val="clear" w:color="C0C0C0" w:fill="FFFFFF"/>
            <w:tcMar>
              <w:left w:w="34" w:type="dxa"/>
              <w:right w:w="34" w:type="dxa"/>
            </w:tcMar>
          </w:tcPr>
          <w:p w:rsidR="005856B6" w:rsidRDefault="00960371">
            <w:pPr>
              <w:spacing w:after="0" w:line="240" w:lineRule="auto"/>
              <w:jc w:val="right"/>
              <w:rPr>
                <w:sz w:val="16"/>
                <w:szCs w:val="16"/>
              </w:rPr>
            </w:pPr>
            <w:r>
              <w:rPr>
                <w:rFonts w:ascii="Times New Roman" w:hAnsi="Times New Roman" w:cs="Times New Roman"/>
                <w:color w:val="C0C0C0"/>
                <w:sz w:val="16"/>
                <w:szCs w:val="16"/>
              </w:rPr>
              <w:t>стр. 3</w:t>
            </w:r>
          </w:p>
        </w:tc>
      </w:tr>
      <w:tr w:rsidR="005856B6">
        <w:trPr>
          <w:trHeight w:hRule="exact" w:val="138"/>
        </w:trPr>
        <w:tc>
          <w:tcPr>
            <w:tcW w:w="143" w:type="dxa"/>
          </w:tcPr>
          <w:p w:rsidR="005856B6" w:rsidRDefault="005856B6"/>
        </w:tc>
        <w:tc>
          <w:tcPr>
            <w:tcW w:w="1844" w:type="dxa"/>
          </w:tcPr>
          <w:p w:rsidR="005856B6" w:rsidRDefault="005856B6"/>
        </w:tc>
        <w:tc>
          <w:tcPr>
            <w:tcW w:w="2694" w:type="dxa"/>
          </w:tcPr>
          <w:p w:rsidR="005856B6" w:rsidRDefault="005856B6"/>
        </w:tc>
        <w:tc>
          <w:tcPr>
            <w:tcW w:w="3545" w:type="dxa"/>
          </w:tcPr>
          <w:p w:rsidR="005856B6" w:rsidRDefault="005856B6"/>
        </w:tc>
        <w:tc>
          <w:tcPr>
            <w:tcW w:w="1560" w:type="dxa"/>
          </w:tcPr>
          <w:p w:rsidR="005856B6" w:rsidRDefault="005856B6"/>
        </w:tc>
        <w:tc>
          <w:tcPr>
            <w:tcW w:w="852" w:type="dxa"/>
          </w:tcPr>
          <w:p w:rsidR="005856B6" w:rsidRDefault="005856B6"/>
        </w:tc>
        <w:tc>
          <w:tcPr>
            <w:tcW w:w="143" w:type="dxa"/>
          </w:tcPr>
          <w:p w:rsidR="005856B6" w:rsidRDefault="005856B6"/>
        </w:tc>
      </w:tr>
      <w:tr w:rsidR="005856B6">
        <w:trPr>
          <w:trHeight w:hRule="exact" w:val="29"/>
        </w:trPr>
        <w:tc>
          <w:tcPr>
            <w:tcW w:w="10788" w:type="dxa"/>
            <w:gridSpan w:val="7"/>
            <w:tcBorders>
              <w:top w:val="single" w:sz="16" w:space="0" w:color="000000"/>
            </w:tcBorders>
            <w:shd w:val="clear" w:color="FFFFFF" w:fill="FFFFFF"/>
            <w:tcMar>
              <w:left w:w="4" w:type="dxa"/>
              <w:right w:w="4" w:type="dxa"/>
            </w:tcMar>
          </w:tcPr>
          <w:p w:rsidR="005856B6" w:rsidRDefault="005856B6"/>
        </w:tc>
      </w:tr>
      <w:tr w:rsidR="005856B6">
        <w:trPr>
          <w:trHeight w:hRule="exact" w:val="248"/>
        </w:trPr>
        <w:tc>
          <w:tcPr>
            <w:tcW w:w="143" w:type="dxa"/>
          </w:tcPr>
          <w:p w:rsidR="005856B6" w:rsidRDefault="005856B6"/>
        </w:tc>
        <w:tc>
          <w:tcPr>
            <w:tcW w:w="1844" w:type="dxa"/>
          </w:tcPr>
          <w:p w:rsidR="005856B6" w:rsidRDefault="005856B6"/>
        </w:tc>
        <w:tc>
          <w:tcPr>
            <w:tcW w:w="2694" w:type="dxa"/>
          </w:tcPr>
          <w:p w:rsidR="005856B6" w:rsidRDefault="005856B6"/>
        </w:tc>
        <w:tc>
          <w:tcPr>
            <w:tcW w:w="3545" w:type="dxa"/>
          </w:tcPr>
          <w:p w:rsidR="005856B6" w:rsidRDefault="005856B6"/>
        </w:tc>
        <w:tc>
          <w:tcPr>
            <w:tcW w:w="1560" w:type="dxa"/>
          </w:tcPr>
          <w:p w:rsidR="005856B6" w:rsidRDefault="005856B6"/>
        </w:tc>
        <w:tc>
          <w:tcPr>
            <w:tcW w:w="852" w:type="dxa"/>
          </w:tcPr>
          <w:p w:rsidR="005856B6" w:rsidRDefault="005856B6"/>
        </w:tc>
        <w:tc>
          <w:tcPr>
            <w:tcW w:w="143" w:type="dxa"/>
          </w:tcPr>
          <w:p w:rsidR="005856B6" w:rsidRDefault="005856B6"/>
        </w:tc>
      </w:tr>
      <w:tr w:rsidR="005856B6" w:rsidRPr="00960371">
        <w:trPr>
          <w:trHeight w:hRule="exact" w:val="277"/>
        </w:trPr>
        <w:tc>
          <w:tcPr>
            <w:tcW w:w="143" w:type="dxa"/>
          </w:tcPr>
          <w:p w:rsidR="005856B6" w:rsidRDefault="005856B6"/>
        </w:tc>
        <w:tc>
          <w:tcPr>
            <w:tcW w:w="1844" w:type="dxa"/>
          </w:tcPr>
          <w:p w:rsidR="005856B6" w:rsidRDefault="005856B6"/>
        </w:tc>
        <w:tc>
          <w:tcPr>
            <w:tcW w:w="6252" w:type="dxa"/>
            <w:gridSpan w:val="2"/>
            <w:shd w:val="clear" w:color="000000" w:fill="FFFFFF"/>
            <w:tcMar>
              <w:left w:w="34" w:type="dxa"/>
              <w:right w:w="34" w:type="dxa"/>
            </w:tcMar>
          </w:tcPr>
          <w:p w:rsidR="005856B6" w:rsidRPr="00960371" w:rsidRDefault="00960371">
            <w:pPr>
              <w:spacing w:after="0" w:line="240" w:lineRule="auto"/>
              <w:jc w:val="center"/>
              <w:rPr>
                <w:sz w:val="19"/>
                <w:szCs w:val="19"/>
                <w:lang w:val="ru-RU"/>
              </w:rPr>
            </w:pPr>
            <w:r w:rsidRPr="00960371">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5856B6" w:rsidRPr="00960371" w:rsidRDefault="005856B6">
            <w:pPr>
              <w:rPr>
                <w:lang w:val="ru-RU"/>
              </w:rPr>
            </w:pPr>
          </w:p>
        </w:tc>
        <w:tc>
          <w:tcPr>
            <w:tcW w:w="852" w:type="dxa"/>
          </w:tcPr>
          <w:p w:rsidR="005856B6" w:rsidRPr="00960371" w:rsidRDefault="005856B6">
            <w:pPr>
              <w:rPr>
                <w:lang w:val="ru-RU"/>
              </w:rPr>
            </w:pPr>
          </w:p>
        </w:tc>
        <w:tc>
          <w:tcPr>
            <w:tcW w:w="143" w:type="dxa"/>
          </w:tcPr>
          <w:p w:rsidR="005856B6" w:rsidRPr="00960371" w:rsidRDefault="005856B6">
            <w:pPr>
              <w:rPr>
                <w:lang w:val="ru-RU"/>
              </w:rPr>
            </w:pPr>
          </w:p>
        </w:tc>
      </w:tr>
      <w:tr w:rsidR="005856B6" w:rsidRPr="00960371">
        <w:trPr>
          <w:trHeight w:hRule="exact" w:val="138"/>
        </w:trPr>
        <w:tc>
          <w:tcPr>
            <w:tcW w:w="143" w:type="dxa"/>
          </w:tcPr>
          <w:p w:rsidR="005856B6" w:rsidRPr="00960371" w:rsidRDefault="005856B6">
            <w:pPr>
              <w:rPr>
                <w:lang w:val="ru-RU"/>
              </w:rPr>
            </w:pPr>
          </w:p>
        </w:tc>
        <w:tc>
          <w:tcPr>
            <w:tcW w:w="1844" w:type="dxa"/>
          </w:tcPr>
          <w:p w:rsidR="005856B6" w:rsidRPr="00960371" w:rsidRDefault="005856B6">
            <w:pPr>
              <w:rPr>
                <w:lang w:val="ru-RU"/>
              </w:rPr>
            </w:pPr>
          </w:p>
        </w:tc>
        <w:tc>
          <w:tcPr>
            <w:tcW w:w="2694" w:type="dxa"/>
          </w:tcPr>
          <w:p w:rsidR="005856B6" w:rsidRPr="00960371" w:rsidRDefault="005856B6">
            <w:pPr>
              <w:rPr>
                <w:lang w:val="ru-RU"/>
              </w:rPr>
            </w:pPr>
          </w:p>
        </w:tc>
        <w:tc>
          <w:tcPr>
            <w:tcW w:w="3545" w:type="dxa"/>
          </w:tcPr>
          <w:p w:rsidR="005856B6" w:rsidRPr="00960371" w:rsidRDefault="005856B6">
            <w:pPr>
              <w:rPr>
                <w:lang w:val="ru-RU"/>
              </w:rPr>
            </w:pPr>
          </w:p>
        </w:tc>
        <w:tc>
          <w:tcPr>
            <w:tcW w:w="1560" w:type="dxa"/>
          </w:tcPr>
          <w:p w:rsidR="005856B6" w:rsidRPr="00960371" w:rsidRDefault="005856B6">
            <w:pPr>
              <w:rPr>
                <w:lang w:val="ru-RU"/>
              </w:rPr>
            </w:pPr>
          </w:p>
        </w:tc>
        <w:tc>
          <w:tcPr>
            <w:tcW w:w="852" w:type="dxa"/>
          </w:tcPr>
          <w:p w:rsidR="005856B6" w:rsidRPr="00960371" w:rsidRDefault="005856B6">
            <w:pPr>
              <w:rPr>
                <w:lang w:val="ru-RU"/>
              </w:rPr>
            </w:pPr>
          </w:p>
        </w:tc>
        <w:tc>
          <w:tcPr>
            <w:tcW w:w="143" w:type="dxa"/>
          </w:tcPr>
          <w:p w:rsidR="005856B6" w:rsidRPr="00960371" w:rsidRDefault="005856B6">
            <w:pPr>
              <w:rPr>
                <w:lang w:val="ru-RU"/>
              </w:rPr>
            </w:pPr>
          </w:p>
        </w:tc>
      </w:tr>
      <w:tr w:rsidR="005856B6" w:rsidRPr="00960371">
        <w:trPr>
          <w:trHeight w:hRule="exact" w:val="2361"/>
        </w:trPr>
        <w:tc>
          <w:tcPr>
            <w:tcW w:w="143" w:type="dxa"/>
          </w:tcPr>
          <w:p w:rsidR="005856B6" w:rsidRPr="00960371" w:rsidRDefault="005856B6">
            <w:pPr>
              <w:rPr>
                <w:lang w:val="ru-RU"/>
              </w:rPr>
            </w:pPr>
          </w:p>
        </w:tc>
        <w:tc>
          <w:tcPr>
            <w:tcW w:w="10504" w:type="dxa"/>
            <w:gridSpan w:val="5"/>
            <w:shd w:val="clear" w:color="000000" w:fill="FFFFFF"/>
            <w:tcMar>
              <w:left w:w="34" w:type="dxa"/>
              <w:right w:w="34" w:type="dxa"/>
            </w:tcMar>
          </w:tcPr>
          <w:p w:rsidR="005856B6" w:rsidRPr="00960371" w:rsidRDefault="00960371">
            <w:pPr>
              <w:spacing w:after="0" w:line="240" w:lineRule="auto"/>
              <w:rPr>
                <w:lang w:val="ru-RU"/>
              </w:rPr>
            </w:pPr>
            <w:r w:rsidRPr="00960371">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5856B6" w:rsidRPr="00960371" w:rsidRDefault="005856B6">
            <w:pPr>
              <w:spacing w:after="0" w:line="240" w:lineRule="auto"/>
              <w:rPr>
                <w:lang w:val="ru-RU"/>
              </w:rPr>
            </w:pPr>
          </w:p>
          <w:p w:rsidR="005856B6" w:rsidRPr="00960371" w:rsidRDefault="00960371">
            <w:pPr>
              <w:spacing w:after="0" w:line="240" w:lineRule="auto"/>
              <w:rPr>
                <w:lang w:val="ru-RU"/>
              </w:rPr>
            </w:pPr>
            <w:r w:rsidRPr="00960371">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Финансовое и административное право</w:t>
            </w:r>
          </w:p>
          <w:p w:rsidR="005856B6" w:rsidRPr="00960371" w:rsidRDefault="005856B6">
            <w:pPr>
              <w:spacing w:after="0" w:line="240" w:lineRule="auto"/>
              <w:rPr>
                <w:lang w:val="ru-RU"/>
              </w:rPr>
            </w:pPr>
          </w:p>
          <w:p w:rsidR="005856B6" w:rsidRPr="00960371" w:rsidRDefault="00960371">
            <w:pPr>
              <w:spacing w:after="0" w:line="240" w:lineRule="auto"/>
              <w:rPr>
                <w:lang w:val="ru-RU"/>
              </w:rPr>
            </w:pPr>
            <w:r w:rsidRPr="00960371">
              <w:rPr>
                <w:rFonts w:ascii="Times New Roman" w:hAnsi="Times New Roman" w:cs="Times New Roman"/>
                <w:color w:val="000000"/>
                <w:lang w:val="ru-RU"/>
              </w:rPr>
              <w:t>Зав. кафедрой д.ю.н., профессор Рукавишникова И.В. _________________</w:t>
            </w:r>
          </w:p>
          <w:p w:rsidR="005856B6" w:rsidRPr="00960371" w:rsidRDefault="005856B6">
            <w:pPr>
              <w:spacing w:after="0" w:line="240" w:lineRule="auto"/>
              <w:rPr>
                <w:lang w:val="ru-RU"/>
              </w:rPr>
            </w:pPr>
          </w:p>
          <w:p w:rsidR="005856B6" w:rsidRPr="00960371" w:rsidRDefault="00960371">
            <w:pPr>
              <w:spacing w:after="0" w:line="240" w:lineRule="auto"/>
              <w:rPr>
                <w:lang w:val="ru-RU"/>
              </w:rPr>
            </w:pPr>
            <w:r w:rsidRPr="00960371">
              <w:rPr>
                <w:rFonts w:ascii="Times New Roman" w:hAnsi="Times New Roman" w:cs="Times New Roman"/>
                <w:color w:val="000000"/>
                <w:lang w:val="ru-RU"/>
              </w:rPr>
              <w:t>Программу составил(и):  к.ю.н., доцент, Соколова Ю.А. _________________</w:t>
            </w:r>
          </w:p>
        </w:tc>
        <w:tc>
          <w:tcPr>
            <w:tcW w:w="143" w:type="dxa"/>
          </w:tcPr>
          <w:p w:rsidR="005856B6" w:rsidRPr="00960371" w:rsidRDefault="005856B6">
            <w:pPr>
              <w:rPr>
                <w:lang w:val="ru-RU"/>
              </w:rPr>
            </w:pPr>
          </w:p>
        </w:tc>
      </w:tr>
      <w:tr w:rsidR="005856B6" w:rsidRPr="00960371">
        <w:trPr>
          <w:trHeight w:hRule="exact" w:val="138"/>
        </w:trPr>
        <w:tc>
          <w:tcPr>
            <w:tcW w:w="143" w:type="dxa"/>
          </w:tcPr>
          <w:p w:rsidR="005856B6" w:rsidRPr="00960371" w:rsidRDefault="005856B6">
            <w:pPr>
              <w:rPr>
                <w:lang w:val="ru-RU"/>
              </w:rPr>
            </w:pPr>
          </w:p>
        </w:tc>
        <w:tc>
          <w:tcPr>
            <w:tcW w:w="1844" w:type="dxa"/>
          </w:tcPr>
          <w:p w:rsidR="005856B6" w:rsidRPr="00960371" w:rsidRDefault="005856B6">
            <w:pPr>
              <w:rPr>
                <w:lang w:val="ru-RU"/>
              </w:rPr>
            </w:pPr>
          </w:p>
        </w:tc>
        <w:tc>
          <w:tcPr>
            <w:tcW w:w="2694" w:type="dxa"/>
          </w:tcPr>
          <w:p w:rsidR="005856B6" w:rsidRPr="00960371" w:rsidRDefault="005856B6">
            <w:pPr>
              <w:rPr>
                <w:lang w:val="ru-RU"/>
              </w:rPr>
            </w:pPr>
          </w:p>
        </w:tc>
        <w:tc>
          <w:tcPr>
            <w:tcW w:w="3545" w:type="dxa"/>
          </w:tcPr>
          <w:p w:rsidR="005856B6" w:rsidRPr="00960371" w:rsidRDefault="005856B6">
            <w:pPr>
              <w:rPr>
                <w:lang w:val="ru-RU"/>
              </w:rPr>
            </w:pPr>
          </w:p>
        </w:tc>
        <w:tc>
          <w:tcPr>
            <w:tcW w:w="1560" w:type="dxa"/>
          </w:tcPr>
          <w:p w:rsidR="005856B6" w:rsidRPr="00960371" w:rsidRDefault="005856B6">
            <w:pPr>
              <w:rPr>
                <w:lang w:val="ru-RU"/>
              </w:rPr>
            </w:pPr>
          </w:p>
        </w:tc>
        <w:tc>
          <w:tcPr>
            <w:tcW w:w="852" w:type="dxa"/>
          </w:tcPr>
          <w:p w:rsidR="005856B6" w:rsidRPr="00960371" w:rsidRDefault="005856B6">
            <w:pPr>
              <w:rPr>
                <w:lang w:val="ru-RU"/>
              </w:rPr>
            </w:pPr>
          </w:p>
        </w:tc>
        <w:tc>
          <w:tcPr>
            <w:tcW w:w="143" w:type="dxa"/>
          </w:tcPr>
          <w:p w:rsidR="005856B6" w:rsidRPr="00960371" w:rsidRDefault="005856B6">
            <w:pPr>
              <w:rPr>
                <w:lang w:val="ru-RU"/>
              </w:rPr>
            </w:pPr>
          </w:p>
        </w:tc>
      </w:tr>
      <w:tr w:rsidR="005856B6" w:rsidRPr="00960371">
        <w:trPr>
          <w:trHeight w:hRule="exact" w:val="29"/>
        </w:trPr>
        <w:tc>
          <w:tcPr>
            <w:tcW w:w="10788" w:type="dxa"/>
            <w:gridSpan w:val="7"/>
            <w:tcBorders>
              <w:top w:val="single" w:sz="16" w:space="0" w:color="000000"/>
            </w:tcBorders>
            <w:shd w:val="clear" w:color="FFFFFF" w:fill="FFFFFF"/>
            <w:tcMar>
              <w:left w:w="4" w:type="dxa"/>
              <w:right w:w="4" w:type="dxa"/>
            </w:tcMar>
          </w:tcPr>
          <w:p w:rsidR="005856B6" w:rsidRPr="00960371" w:rsidRDefault="005856B6">
            <w:pPr>
              <w:rPr>
                <w:lang w:val="ru-RU"/>
              </w:rPr>
            </w:pPr>
          </w:p>
        </w:tc>
      </w:tr>
      <w:tr w:rsidR="005856B6" w:rsidRPr="00960371">
        <w:trPr>
          <w:trHeight w:hRule="exact" w:val="248"/>
        </w:trPr>
        <w:tc>
          <w:tcPr>
            <w:tcW w:w="143" w:type="dxa"/>
          </w:tcPr>
          <w:p w:rsidR="005856B6" w:rsidRPr="00960371" w:rsidRDefault="005856B6">
            <w:pPr>
              <w:rPr>
                <w:lang w:val="ru-RU"/>
              </w:rPr>
            </w:pPr>
          </w:p>
        </w:tc>
        <w:tc>
          <w:tcPr>
            <w:tcW w:w="1844" w:type="dxa"/>
          </w:tcPr>
          <w:p w:rsidR="005856B6" w:rsidRPr="00960371" w:rsidRDefault="005856B6">
            <w:pPr>
              <w:rPr>
                <w:lang w:val="ru-RU"/>
              </w:rPr>
            </w:pPr>
          </w:p>
        </w:tc>
        <w:tc>
          <w:tcPr>
            <w:tcW w:w="2694" w:type="dxa"/>
          </w:tcPr>
          <w:p w:rsidR="005856B6" w:rsidRPr="00960371" w:rsidRDefault="005856B6">
            <w:pPr>
              <w:rPr>
                <w:lang w:val="ru-RU"/>
              </w:rPr>
            </w:pPr>
          </w:p>
        </w:tc>
        <w:tc>
          <w:tcPr>
            <w:tcW w:w="3545" w:type="dxa"/>
          </w:tcPr>
          <w:p w:rsidR="005856B6" w:rsidRPr="00960371" w:rsidRDefault="005856B6">
            <w:pPr>
              <w:rPr>
                <w:lang w:val="ru-RU"/>
              </w:rPr>
            </w:pPr>
          </w:p>
        </w:tc>
        <w:tc>
          <w:tcPr>
            <w:tcW w:w="1560" w:type="dxa"/>
          </w:tcPr>
          <w:p w:rsidR="005856B6" w:rsidRPr="00960371" w:rsidRDefault="005856B6">
            <w:pPr>
              <w:rPr>
                <w:lang w:val="ru-RU"/>
              </w:rPr>
            </w:pPr>
          </w:p>
        </w:tc>
        <w:tc>
          <w:tcPr>
            <w:tcW w:w="852" w:type="dxa"/>
          </w:tcPr>
          <w:p w:rsidR="005856B6" w:rsidRPr="00960371" w:rsidRDefault="005856B6">
            <w:pPr>
              <w:rPr>
                <w:lang w:val="ru-RU"/>
              </w:rPr>
            </w:pPr>
          </w:p>
        </w:tc>
        <w:tc>
          <w:tcPr>
            <w:tcW w:w="143" w:type="dxa"/>
          </w:tcPr>
          <w:p w:rsidR="005856B6" w:rsidRPr="00960371" w:rsidRDefault="005856B6">
            <w:pPr>
              <w:rPr>
                <w:lang w:val="ru-RU"/>
              </w:rPr>
            </w:pPr>
          </w:p>
        </w:tc>
      </w:tr>
      <w:tr w:rsidR="005856B6" w:rsidRPr="00960371">
        <w:trPr>
          <w:trHeight w:hRule="exact" w:val="277"/>
        </w:trPr>
        <w:tc>
          <w:tcPr>
            <w:tcW w:w="143" w:type="dxa"/>
          </w:tcPr>
          <w:p w:rsidR="005856B6" w:rsidRPr="00960371" w:rsidRDefault="005856B6">
            <w:pPr>
              <w:rPr>
                <w:lang w:val="ru-RU"/>
              </w:rPr>
            </w:pPr>
          </w:p>
        </w:tc>
        <w:tc>
          <w:tcPr>
            <w:tcW w:w="1844" w:type="dxa"/>
          </w:tcPr>
          <w:p w:rsidR="005856B6" w:rsidRPr="00960371" w:rsidRDefault="005856B6">
            <w:pPr>
              <w:rPr>
                <w:lang w:val="ru-RU"/>
              </w:rPr>
            </w:pPr>
          </w:p>
        </w:tc>
        <w:tc>
          <w:tcPr>
            <w:tcW w:w="6252" w:type="dxa"/>
            <w:gridSpan w:val="2"/>
            <w:shd w:val="clear" w:color="000000" w:fill="FFFFFF"/>
            <w:tcMar>
              <w:left w:w="34" w:type="dxa"/>
              <w:right w:w="34" w:type="dxa"/>
            </w:tcMar>
          </w:tcPr>
          <w:p w:rsidR="005856B6" w:rsidRPr="00960371" w:rsidRDefault="00960371">
            <w:pPr>
              <w:spacing w:after="0" w:line="240" w:lineRule="auto"/>
              <w:jc w:val="center"/>
              <w:rPr>
                <w:sz w:val="19"/>
                <w:szCs w:val="19"/>
                <w:lang w:val="ru-RU"/>
              </w:rPr>
            </w:pPr>
            <w:r w:rsidRPr="00960371">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5856B6" w:rsidRPr="00960371" w:rsidRDefault="005856B6">
            <w:pPr>
              <w:rPr>
                <w:lang w:val="ru-RU"/>
              </w:rPr>
            </w:pPr>
          </w:p>
        </w:tc>
        <w:tc>
          <w:tcPr>
            <w:tcW w:w="852" w:type="dxa"/>
          </w:tcPr>
          <w:p w:rsidR="005856B6" w:rsidRPr="00960371" w:rsidRDefault="005856B6">
            <w:pPr>
              <w:rPr>
                <w:lang w:val="ru-RU"/>
              </w:rPr>
            </w:pPr>
          </w:p>
        </w:tc>
        <w:tc>
          <w:tcPr>
            <w:tcW w:w="143" w:type="dxa"/>
          </w:tcPr>
          <w:p w:rsidR="005856B6" w:rsidRPr="00960371" w:rsidRDefault="005856B6">
            <w:pPr>
              <w:rPr>
                <w:lang w:val="ru-RU"/>
              </w:rPr>
            </w:pPr>
          </w:p>
        </w:tc>
      </w:tr>
      <w:tr w:rsidR="005856B6" w:rsidRPr="00960371">
        <w:trPr>
          <w:trHeight w:hRule="exact" w:val="138"/>
        </w:trPr>
        <w:tc>
          <w:tcPr>
            <w:tcW w:w="143" w:type="dxa"/>
          </w:tcPr>
          <w:p w:rsidR="005856B6" w:rsidRPr="00960371" w:rsidRDefault="005856B6">
            <w:pPr>
              <w:rPr>
                <w:lang w:val="ru-RU"/>
              </w:rPr>
            </w:pPr>
          </w:p>
        </w:tc>
        <w:tc>
          <w:tcPr>
            <w:tcW w:w="1844" w:type="dxa"/>
          </w:tcPr>
          <w:p w:rsidR="005856B6" w:rsidRPr="00960371" w:rsidRDefault="005856B6">
            <w:pPr>
              <w:rPr>
                <w:lang w:val="ru-RU"/>
              </w:rPr>
            </w:pPr>
          </w:p>
        </w:tc>
        <w:tc>
          <w:tcPr>
            <w:tcW w:w="2694" w:type="dxa"/>
          </w:tcPr>
          <w:p w:rsidR="005856B6" w:rsidRPr="00960371" w:rsidRDefault="005856B6">
            <w:pPr>
              <w:rPr>
                <w:lang w:val="ru-RU"/>
              </w:rPr>
            </w:pPr>
          </w:p>
        </w:tc>
        <w:tc>
          <w:tcPr>
            <w:tcW w:w="3545" w:type="dxa"/>
          </w:tcPr>
          <w:p w:rsidR="005856B6" w:rsidRPr="00960371" w:rsidRDefault="005856B6">
            <w:pPr>
              <w:rPr>
                <w:lang w:val="ru-RU"/>
              </w:rPr>
            </w:pPr>
          </w:p>
        </w:tc>
        <w:tc>
          <w:tcPr>
            <w:tcW w:w="1560" w:type="dxa"/>
          </w:tcPr>
          <w:p w:rsidR="005856B6" w:rsidRPr="00960371" w:rsidRDefault="005856B6">
            <w:pPr>
              <w:rPr>
                <w:lang w:val="ru-RU"/>
              </w:rPr>
            </w:pPr>
          </w:p>
        </w:tc>
        <w:tc>
          <w:tcPr>
            <w:tcW w:w="852" w:type="dxa"/>
          </w:tcPr>
          <w:p w:rsidR="005856B6" w:rsidRPr="00960371" w:rsidRDefault="005856B6">
            <w:pPr>
              <w:rPr>
                <w:lang w:val="ru-RU"/>
              </w:rPr>
            </w:pPr>
          </w:p>
        </w:tc>
        <w:tc>
          <w:tcPr>
            <w:tcW w:w="143" w:type="dxa"/>
          </w:tcPr>
          <w:p w:rsidR="005856B6" w:rsidRPr="00960371" w:rsidRDefault="005856B6">
            <w:pPr>
              <w:rPr>
                <w:lang w:val="ru-RU"/>
              </w:rPr>
            </w:pPr>
          </w:p>
        </w:tc>
      </w:tr>
      <w:tr w:rsidR="005856B6" w:rsidRPr="00960371">
        <w:trPr>
          <w:trHeight w:hRule="exact" w:val="2500"/>
        </w:trPr>
        <w:tc>
          <w:tcPr>
            <w:tcW w:w="143" w:type="dxa"/>
          </w:tcPr>
          <w:p w:rsidR="005856B6" w:rsidRPr="00960371" w:rsidRDefault="005856B6">
            <w:pPr>
              <w:rPr>
                <w:lang w:val="ru-RU"/>
              </w:rPr>
            </w:pPr>
          </w:p>
        </w:tc>
        <w:tc>
          <w:tcPr>
            <w:tcW w:w="10504" w:type="dxa"/>
            <w:gridSpan w:val="5"/>
            <w:shd w:val="clear" w:color="000000" w:fill="FFFFFF"/>
            <w:tcMar>
              <w:left w:w="34" w:type="dxa"/>
              <w:right w:w="34" w:type="dxa"/>
            </w:tcMar>
          </w:tcPr>
          <w:p w:rsidR="005856B6" w:rsidRPr="00960371" w:rsidRDefault="00960371">
            <w:pPr>
              <w:spacing w:after="0" w:line="240" w:lineRule="auto"/>
              <w:rPr>
                <w:lang w:val="ru-RU"/>
              </w:rPr>
            </w:pPr>
            <w:r w:rsidRPr="00960371">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5856B6" w:rsidRPr="00960371" w:rsidRDefault="005856B6">
            <w:pPr>
              <w:spacing w:after="0" w:line="240" w:lineRule="auto"/>
              <w:rPr>
                <w:lang w:val="ru-RU"/>
              </w:rPr>
            </w:pPr>
          </w:p>
          <w:p w:rsidR="005856B6" w:rsidRPr="00960371" w:rsidRDefault="00960371">
            <w:pPr>
              <w:spacing w:after="0" w:line="240" w:lineRule="auto"/>
              <w:rPr>
                <w:lang w:val="ru-RU"/>
              </w:rPr>
            </w:pPr>
            <w:r w:rsidRPr="00960371">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Финансовое и административное право</w:t>
            </w:r>
          </w:p>
          <w:p w:rsidR="005856B6" w:rsidRPr="00960371" w:rsidRDefault="005856B6">
            <w:pPr>
              <w:spacing w:after="0" w:line="240" w:lineRule="auto"/>
              <w:rPr>
                <w:lang w:val="ru-RU"/>
              </w:rPr>
            </w:pPr>
          </w:p>
          <w:p w:rsidR="005856B6" w:rsidRPr="00960371" w:rsidRDefault="00960371">
            <w:pPr>
              <w:spacing w:after="0" w:line="240" w:lineRule="auto"/>
              <w:rPr>
                <w:lang w:val="ru-RU"/>
              </w:rPr>
            </w:pPr>
            <w:r w:rsidRPr="00960371">
              <w:rPr>
                <w:rFonts w:ascii="Times New Roman" w:hAnsi="Times New Roman" w:cs="Times New Roman"/>
                <w:color w:val="000000"/>
                <w:lang w:val="ru-RU"/>
              </w:rPr>
              <w:t>Зав. кафедрой д.ю.н., профессор Рукавишникова И.В. _________________</w:t>
            </w:r>
          </w:p>
          <w:p w:rsidR="005856B6" w:rsidRPr="00960371" w:rsidRDefault="005856B6">
            <w:pPr>
              <w:spacing w:after="0" w:line="240" w:lineRule="auto"/>
              <w:rPr>
                <w:lang w:val="ru-RU"/>
              </w:rPr>
            </w:pPr>
          </w:p>
          <w:p w:rsidR="005856B6" w:rsidRPr="00960371" w:rsidRDefault="00960371">
            <w:pPr>
              <w:spacing w:after="0" w:line="240" w:lineRule="auto"/>
              <w:rPr>
                <w:lang w:val="ru-RU"/>
              </w:rPr>
            </w:pPr>
            <w:r w:rsidRPr="00960371">
              <w:rPr>
                <w:rFonts w:ascii="Times New Roman" w:hAnsi="Times New Roman" w:cs="Times New Roman"/>
                <w:color w:val="000000"/>
                <w:lang w:val="ru-RU"/>
              </w:rPr>
              <w:t>Программу составил(и):  к.ю.н., доцент, Соколова Ю.А. _________________</w:t>
            </w:r>
          </w:p>
        </w:tc>
        <w:tc>
          <w:tcPr>
            <w:tcW w:w="143" w:type="dxa"/>
          </w:tcPr>
          <w:p w:rsidR="005856B6" w:rsidRPr="00960371" w:rsidRDefault="005856B6">
            <w:pPr>
              <w:rPr>
                <w:lang w:val="ru-RU"/>
              </w:rPr>
            </w:pPr>
          </w:p>
        </w:tc>
      </w:tr>
      <w:tr w:rsidR="005856B6" w:rsidRPr="00960371">
        <w:trPr>
          <w:trHeight w:hRule="exact" w:val="138"/>
        </w:trPr>
        <w:tc>
          <w:tcPr>
            <w:tcW w:w="143" w:type="dxa"/>
          </w:tcPr>
          <w:p w:rsidR="005856B6" w:rsidRPr="00960371" w:rsidRDefault="005856B6">
            <w:pPr>
              <w:rPr>
                <w:lang w:val="ru-RU"/>
              </w:rPr>
            </w:pPr>
          </w:p>
        </w:tc>
        <w:tc>
          <w:tcPr>
            <w:tcW w:w="1844" w:type="dxa"/>
          </w:tcPr>
          <w:p w:rsidR="005856B6" w:rsidRPr="00960371" w:rsidRDefault="005856B6">
            <w:pPr>
              <w:rPr>
                <w:lang w:val="ru-RU"/>
              </w:rPr>
            </w:pPr>
          </w:p>
        </w:tc>
        <w:tc>
          <w:tcPr>
            <w:tcW w:w="2694" w:type="dxa"/>
          </w:tcPr>
          <w:p w:rsidR="005856B6" w:rsidRPr="00960371" w:rsidRDefault="005856B6">
            <w:pPr>
              <w:rPr>
                <w:lang w:val="ru-RU"/>
              </w:rPr>
            </w:pPr>
          </w:p>
        </w:tc>
        <w:tc>
          <w:tcPr>
            <w:tcW w:w="3545" w:type="dxa"/>
          </w:tcPr>
          <w:p w:rsidR="005856B6" w:rsidRPr="00960371" w:rsidRDefault="005856B6">
            <w:pPr>
              <w:rPr>
                <w:lang w:val="ru-RU"/>
              </w:rPr>
            </w:pPr>
          </w:p>
        </w:tc>
        <w:tc>
          <w:tcPr>
            <w:tcW w:w="1560" w:type="dxa"/>
          </w:tcPr>
          <w:p w:rsidR="005856B6" w:rsidRPr="00960371" w:rsidRDefault="005856B6">
            <w:pPr>
              <w:rPr>
                <w:lang w:val="ru-RU"/>
              </w:rPr>
            </w:pPr>
          </w:p>
        </w:tc>
        <w:tc>
          <w:tcPr>
            <w:tcW w:w="852" w:type="dxa"/>
          </w:tcPr>
          <w:p w:rsidR="005856B6" w:rsidRPr="00960371" w:rsidRDefault="005856B6">
            <w:pPr>
              <w:rPr>
                <w:lang w:val="ru-RU"/>
              </w:rPr>
            </w:pPr>
          </w:p>
        </w:tc>
        <w:tc>
          <w:tcPr>
            <w:tcW w:w="143" w:type="dxa"/>
          </w:tcPr>
          <w:p w:rsidR="005856B6" w:rsidRPr="00960371" w:rsidRDefault="005856B6">
            <w:pPr>
              <w:rPr>
                <w:lang w:val="ru-RU"/>
              </w:rPr>
            </w:pPr>
          </w:p>
        </w:tc>
      </w:tr>
      <w:tr w:rsidR="005856B6" w:rsidRPr="00960371">
        <w:trPr>
          <w:trHeight w:hRule="exact" w:val="29"/>
        </w:trPr>
        <w:tc>
          <w:tcPr>
            <w:tcW w:w="10788" w:type="dxa"/>
            <w:gridSpan w:val="7"/>
            <w:tcBorders>
              <w:top w:val="single" w:sz="16" w:space="0" w:color="000000"/>
            </w:tcBorders>
            <w:shd w:val="clear" w:color="FFFFFF" w:fill="FFFFFF"/>
            <w:tcMar>
              <w:left w:w="4" w:type="dxa"/>
              <w:right w:w="4" w:type="dxa"/>
            </w:tcMar>
          </w:tcPr>
          <w:p w:rsidR="005856B6" w:rsidRPr="00960371" w:rsidRDefault="005856B6">
            <w:pPr>
              <w:rPr>
                <w:lang w:val="ru-RU"/>
              </w:rPr>
            </w:pPr>
          </w:p>
        </w:tc>
      </w:tr>
      <w:tr w:rsidR="005856B6" w:rsidRPr="00960371">
        <w:trPr>
          <w:trHeight w:hRule="exact" w:val="248"/>
        </w:trPr>
        <w:tc>
          <w:tcPr>
            <w:tcW w:w="143" w:type="dxa"/>
          </w:tcPr>
          <w:p w:rsidR="005856B6" w:rsidRPr="00960371" w:rsidRDefault="005856B6">
            <w:pPr>
              <w:rPr>
                <w:lang w:val="ru-RU"/>
              </w:rPr>
            </w:pPr>
          </w:p>
        </w:tc>
        <w:tc>
          <w:tcPr>
            <w:tcW w:w="1844" w:type="dxa"/>
          </w:tcPr>
          <w:p w:rsidR="005856B6" w:rsidRPr="00960371" w:rsidRDefault="005856B6">
            <w:pPr>
              <w:rPr>
                <w:lang w:val="ru-RU"/>
              </w:rPr>
            </w:pPr>
          </w:p>
        </w:tc>
        <w:tc>
          <w:tcPr>
            <w:tcW w:w="2694" w:type="dxa"/>
          </w:tcPr>
          <w:p w:rsidR="005856B6" w:rsidRPr="00960371" w:rsidRDefault="005856B6">
            <w:pPr>
              <w:rPr>
                <w:lang w:val="ru-RU"/>
              </w:rPr>
            </w:pPr>
          </w:p>
        </w:tc>
        <w:tc>
          <w:tcPr>
            <w:tcW w:w="3545" w:type="dxa"/>
          </w:tcPr>
          <w:p w:rsidR="005856B6" w:rsidRPr="00960371" w:rsidRDefault="005856B6">
            <w:pPr>
              <w:rPr>
                <w:lang w:val="ru-RU"/>
              </w:rPr>
            </w:pPr>
          </w:p>
        </w:tc>
        <w:tc>
          <w:tcPr>
            <w:tcW w:w="1560" w:type="dxa"/>
          </w:tcPr>
          <w:p w:rsidR="005856B6" w:rsidRPr="00960371" w:rsidRDefault="005856B6">
            <w:pPr>
              <w:rPr>
                <w:lang w:val="ru-RU"/>
              </w:rPr>
            </w:pPr>
          </w:p>
        </w:tc>
        <w:tc>
          <w:tcPr>
            <w:tcW w:w="852" w:type="dxa"/>
          </w:tcPr>
          <w:p w:rsidR="005856B6" w:rsidRPr="00960371" w:rsidRDefault="005856B6">
            <w:pPr>
              <w:rPr>
                <w:lang w:val="ru-RU"/>
              </w:rPr>
            </w:pPr>
          </w:p>
        </w:tc>
        <w:tc>
          <w:tcPr>
            <w:tcW w:w="143" w:type="dxa"/>
          </w:tcPr>
          <w:p w:rsidR="005856B6" w:rsidRPr="00960371" w:rsidRDefault="005856B6">
            <w:pPr>
              <w:rPr>
                <w:lang w:val="ru-RU"/>
              </w:rPr>
            </w:pPr>
          </w:p>
        </w:tc>
      </w:tr>
      <w:tr w:rsidR="005856B6" w:rsidRPr="00960371">
        <w:trPr>
          <w:trHeight w:hRule="exact" w:val="277"/>
        </w:trPr>
        <w:tc>
          <w:tcPr>
            <w:tcW w:w="143" w:type="dxa"/>
          </w:tcPr>
          <w:p w:rsidR="005856B6" w:rsidRPr="00960371" w:rsidRDefault="005856B6">
            <w:pPr>
              <w:rPr>
                <w:lang w:val="ru-RU"/>
              </w:rPr>
            </w:pPr>
          </w:p>
        </w:tc>
        <w:tc>
          <w:tcPr>
            <w:tcW w:w="1844" w:type="dxa"/>
          </w:tcPr>
          <w:p w:rsidR="005856B6" w:rsidRPr="00960371" w:rsidRDefault="005856B6">
            <w:pPr>
              <w:rPr>
                <w:lang w:val="ru-RU"/>
              </w:rPr>
            </w:pPr>
          </w:p>
        </w:tc>
        <w:tc>
          <w:tcPr>
            <w:tcW w:w="6252" w:type="dxa"/>
            <w:gridSpan w:val="2"/>
            <w:shd w:val="clear" w:color="000000" w:fill="FFFFFF"/>
            <w:tcMar>
              <w:left w:w="34" w:type="dxa"/>
              <w:right w:w="34" w:type="dxa"/>
            </w:tcMar>
          </w:tcPr>
          <w:p w:rsidR="005856B6" w:rsidRPr="00960371" w:rsidRDefault="00960371">
            <w:pPr>
              <w:spacing w:after="0" w:line="240" w:lineRule="auto"/>
              <w:jc w:val="center"/>
              <w:rPr>
                <w:sz w:val="19"/>
                <w:szCs w:val="19"/>
                <w:lang w:val="ru-RU"/>
              </w:rPr>
            </w:pPr>
            <w:r w:rsidRPr="00960371">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5856B6" w:rsidRPr="00960371" w:rsidRDefault="005856B6">
            <w:pPr>
              <w:rPr>
                <w:lang w:val="ru-RU"/>
              </w:rPr>
            </w:pPr>
          </w:p>
        </w:tc>
        <w:tc>
          <w:tcPr>
            <w:tcW w:w="852" w:type="dxa"/>
          </w:tcPr>
          <w:p w:rsidR="005856B6" w:rsidRPr="00960371" w:rsidRDefault="005856B6">
            <w:pPr>
              <w:rPr>
                <w:lang w:val="ru-RU"/>
              </w:rPr>
            </w:pPr>
          </w:p>
        </w:tc>
        <w:tc>
          <w:tcPr>
            <w:tcW w:w="143" w:type="dxa"/>
          </w:tcPr>
          <w:p w:rsidR="005856B6" w:rsidRPr="00960371" w:rsidRDefault="005856B6">
            <w:pPr>
              <w:rPr>
                <w:lang w:val="ru-RU"/>
              </w:rPr>
            </w:pPr>
          </w:p>
        </w:tc>
      </w:tr>
      <w:tr w:rsidR="005856B6" w:rsidRPr="00960371">
        <w:trPr>
          <w:trHeight w:hRule="exact" w:val="138"/>
        </w:trPr>
        <w:tc>
          <w:tcPr>
            <w:tcW w:w="143" w:type="dxa"/>
          </w:tcPr>
          <w:p w:rsidR="005856B6" w:rsidRPr="00960371" w:rsidRDefault="005856B6">
            <w:pPr>
              <w:rPr>
                <w:lang w:val="ru-RU"/>
              </w:rPr>
            </w:pPr>
          </w:p>
        </w:tc>
        <w:tc>
          <w:tcPr>
            <w:tcW w:w="1844" w:type="dxa"/>
          </w:tcPr>
          <w:p w:rsidR="005856B6" w:rsidRPr="00960371" w:rsidRDefault="005856B6">
            <w:pPr>
              <w:rPr>
                <w:lang w:val="ru-RU"/>
              </w:rPr>
            </w:pPr>
          </w:p>
        </w:tc>
        <w:tc>
          <w:tcPr>
            <w:tcW w:w="2694" w:type="dxa"/>
          </w:tcPr>
          <w:p w:rsidR="005856B6" w:rsidRPr="00960371" w:rsidRDefault="005856B6">
            <w:pPr>
              <w:rPr>
                <w:lang w:val="ru-RU"/>
              </w:rPr>
            </w:pPr>
          </w:p>
        </w:tc>
        <w:tc>
          <w:tcPr>
            <w:tcW w:w="3545" w:type="dxa"/>
          </w:tcPr>
          <w:p w:rsidR="005856B6" w:rsidRPr="00960371" w:rsidRDefault="005856B6">
            <w:pPr>
              <w:rPr>
                <w:lang w:val="ru-RU"/>
              </w:rPr>
            </w:pPr>
          </w:p>
        </w:tc>
        <w:tc>
          <w:tcPr>
            <w:tcW w:w="1560" w:type="dxa"/>
          </w:tcPr>
          <w:p w:rsidR="005856B6" w:rsidRPr="00960371" w:rsidRDefault="005856B6">
            <w:pPr>
              <w:rPr>
                <w:lang w:val="ru-RU"/>
              </w:rPr>
            </w:pPr>
          </w:p>
        </w:tc>
        <w:tc>
          <w:tcPr>
            <w:tcW w:w="852" w:type="dxa"/>
          </w:tcPr>
          <w:p w:rsidR="005856B6" w:rsidRPr="00960371" w:rsidRDefault="005856B6">
            <w:pPr>
              <w:rPr>
                <w:lang w:val="ru-RU"/>
              </w:rPr>
            </w:pPr>
          </w:p>
        </w:tc>
        <w:tc>
          <w:tcPr>
            <w:tcW w:w="143" w:type="dxa"/>
          </w:tcPr>
          <w:p w:rsidR="005856B6" w:rsidRPr="00960371" w:rsidRDefault="005856B6">
            <w:pPr>
              <w:rPr>
                <w:lang w:val="ru-RU"/>
              </w:rPr>
            </w:pPr>
          </w:p>
        </w:tc>
      </w:tr>
      <w:tr w:rsidR="005856B6" w:rsidRPr="00960371">
        <w:trPr>
          <w:trHeight w:hRule="exact" w:val="2222"/>
        </w:trPr>
        <w:tc>
          <w:tcPr>
            <w:tcW w:w="143" w:type="dxa"/>
          </w:tcPr>
          <w:p w:rsidR="005856B6" w:rsidRPr="00960371" w:rsidRDefault="005856B6">
            <w:pPr>
              <w:rPr>
                <w:lang w:val="ru-RU"/>
              </w:rPr>
            </w:pPr>
          </w:p>
        </w:tc>
        <w:tc>
          <w:tcPr>
            <w:tcW w:w="10504" w:type="dxa"/>
            <w:gridSpan w:val="5"/>
            <w:shd w:val="clear" w:color="000000" w:fill="FFFFFF"/>
            <w:tcMar>
              <w:left w:w="34" w:type="dxa"/>
              <w:right w:w="34" w:type="dxa"/>
            </w:tcMar>
          </w:tcPr>
          <w:p w:rsidR="005856B6" w:rsidRPr="00960371" w:rsidRDefault="00960371">
            <w:pPr>
              <w:spacing w:after="0" w:line="240" w:lineRule="auto"/>
              <w:rPr>
                <w:lang w:val="ru-RU"/>
              </w:rPr>
            </w:pPr>
            <w:r w:rsidRPr="00960371">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5856B6" w:rsidRPr="00960371" w:rsidRDefault="005856B6">
            <w:pPr>
              <w:spacing w:after="0" w:line="240" w:lineRule="auto"/>
              <w:rPr>
                <w:lang w:val="ru-RU"/>
              </w:rPr>
            </w:pPr>
          </w:p>
          <w:p w:rsidR="005856B6" w:rsidRPr="00960371" w:rsidRDefault="00960371">
            <w:pPr>
              <w:spacing w:after="0" w:line="240" w:lineRule="auto"/>
              <w:rPr>
                <w:lang w:val="ru-RU"/>
              </w:rPr>
            </w:pPr>
            <w:r w:rsidRPr="00960371">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Финансовое и административное право</w:t>
            </w:r>
          </w:p>
          <w:p w:rsidR="005856B6" w:rsidRPr="00960371" w:rsidRDefault="005856B6">
            <w:pPr>
              <w:spacing w:after="0" w:line="240" w:lineRule="auto"/>
              <w:rPr>
                <w:lang w:val="ru-RU"/>
              </w:rPr>
            </w:pPr>
          </w:p>
          <w:p w:rsidR="005856B6" w:rsidRPr="00960371" w:rsidRDefault="00960371">
            <w:pPr>
              <w:spacing w:after="0" w:line="240" w:lineRule="auto"/>
              <w:rPr>
                <w:lang w:val="ru-RU"/>
              </w:rPr>
            </w:pPr>
            <w:r w:rsidRPr="00960371">
              <w:rPr>
                <w:rFonts w:ascii="Times New Roman" w:hAnsi="Times New Roman" w:cs="Times New Roman"/>
                <w:color w:val="000000"/>
                <w:lang w:val="ru-RU"/>
              </w:rPr>
              <w:t>Зав. кафедрой: д.ю.н., профессор Рукавишникова И.В. _________________</w:t>
            </w:r>
          </w:p>
          <w:p w:rsidR="005856B6" w:rsidRPr="00960371" w:rsidRDefault="005856B6">
            <w:pPr>
              <w:spacing w:after="0" w:line="240" w:lineRule="auto"/>
              <w:rPr>
                <w:lang w:val="ru-RU"/>
              </w:rPr>
            </w:pPr>
          </w:p>
          <w:p w:rsidR="005856B6" w:rsidRPr="00960371" w:rsidRDefault="00960371">
            <w:pPr>
              <w:spacing w:after="0" w:line="240" w:lineRule="auto"/>
              <w:rPr>
                <w:lang w:val="ru-RU"/>
              </w:rPr>
            </w:pPr>
            <w:r w:rsidRPr="00960371">
              <w:rPr>
                <w:rFonts w:ascii="Times New Roman" w:hAnsi="Times New Roman" w:cs="Times New Roman"/>
                <w:color w:val="000000"/>
                <w:lang w:val="ru-RU"/>
              </w:rPr>
              <w:t>Программу составил(и):  к.ю.н., доцент, Соколова Ю.А. _________________</w:t>
            </w:r>
          </w:p>
        </w:tc>
        <w:tc>
          <w:tcPr>
            <w:tcW w:w="143" w:type="dxa"/>
          </w:tcPr>
          <w:p w:rsidR="005856B6" w:rsidRPr="00960371" w:rsidRDefault="005856B6">
            <w:pPr>
              <w:rPr>
                <w:lang w:val="ru-RU"/>
              </w:rPr>
            </w:pPr>
          </w:p>
        </w:tc>
      </w:tr>
      <w:tr w:rsidR="005856B6" w:rsidRPr="00960371">
        <w:trPr>
          <w:trHeight w:hRule="exact" w:val="138"/>
        </w:trPr>
        <w:tc>
          <w:tcPr>
            <w:tcW w:w="143" w:type="dxa"/>
          </w:tcPr>
          <w:p w:rsidR="005856B6" w:rsidRPr="00960371" w:rsidRDefault="005856B6">
            <w:pPr>
              <w:rPr>
                <w:lang w:val="ru-RU"/>
              </w:rPr>
            </w:pPr>
          </w:p>
        </w:tc>
        <w:tc>
          <w:tcPr>
            <w:tcW w:w="1844" w:type="dxa"/>
          </w:tcPr>
          <w:p w:rsidR="005856B6" w:rsidRPr="00960371" w:rsidRDefault="005856B6">
            <w:pPr>
              <w:rPr>
                <w:lang w:val="ru-RU"/>
              </w:rPr>
            </w:pPr>
          </w:p>
        </w:tc>
        <w:tc>
          <w:tcPr>
            <w:tcW w:w="2694" w:type="dxa"/>
          </w:tcPr>
          <w:p w:rsidR="005856B6" w:rsidRPr="00960371" w:rsidRDefault="005856B6">
            <w:pPr>
              <w:rPr>
                <w:lang w:val="ru-RU"/>
              </w:rPr>
            </w:pPr>
          </w:p>
        </w:tc>
        <w:tc>
          <w:tcPr>
            <w:tcW w:w="3545" w:type="dxa"/>
          </w:tcPr>
          <w:p w:rsidR="005856B6" w:rsidRPr="00960371" w:rsidRDefault="005856B6">
            <w:pPr>
              <w:rPr>
                <w:lang w:val="ru-RU"/>
              </w:rPr>
            </w:pPr>
          </w:p>
        </w:tc>
        <w:tc>
          <w:tcPr>
            <w:tcW w:w="1560" w:type="dxa"/>
          </w:tcPr>
          <w:p w:rsidR="005856B6" w:rsidRPr="00960371" w:rsidRDefault="005856B6">
            <w:pPr>
              <w:rPr>
                <w:lang w:val="ru-RU"/>
              </w:rPr>
            </w:pPr>
          </w:p>
        </w:tc>
        <w:tc>
          <w:tcPr>
            <w:tcW w:w="852" w:type="dxa"/>
          </w:tcPr>
          <w:p w:rsidR="005856B6" w:rsidRPr="00960371" w:rsidRDefault="005856B6">
            <w:pPr>
              <w:rPr>
                <w:lang w:val="ru-RU"/>
              </w:rPr>
            </w:pPr>
          </w:p>
        </w:tc>
        <w:tc>
          <w:tcPr>
            <w:tcW w:w="143" w:type="dxa"/>
          </w:tcPr>
          <w:p w:rsidR="005856B6" w:rsidRPr="00960371" w:rsidRDefault="005856B6">
            <w:pPr>
              <w:rPr>
                <w:lang w:val="ru-RU"/>
              </w:rPr>
            </w:pPr>
          </w:p>
        </w:tc>
      </w:tr>
      <w:tr w:rsidR="005856B6" w:rsidRPr="00960371">
        <w:trPr>
          <w:trHeight w:hRule="exact" w:val="29"/>
        </w:trPr>
        <w:tc>
          <w:tcPr>
            <w:tcW w:w="10788" w:type="dxa"/>
            <w:gridSpan w:val="7"/>
            <w:tcBorders>
              <w:top w:val="single" w:sz="16" w:space="0" w:color="000000"/>
            </w:tcBorders>
            <w:shd w:val="clear" w:color="FFFFFF" w:fill="FFFFFF"/>
            <w:tcMar>
              <w:left w:w="4" w:type="dxa"/>
              <w:right w:w="4" w:type="dxa"/>
            </w:tcMar>
          </w:tcPr>
          <w:p w:rsidR="005856B6" w:rsidRPr="00960371" w:rsidRDefault="005856B6">
            <w:pPr>
              <w:rPr>
                <w:lang w:val="ru-RU"/>
              </w:rPr>
            </w:pPr>
          </w:p>
        </w:tc>
      </w:tr>
      <w:tr w:rsidR="005856B6" w:rsidRPr="00960371">
        <w:trPr>
          <w:trHeight w:hRule="exact" w:val="387"/>
        </w:trPr>
        <w:tc>
          <w:tcPr>
            <w:tcW w:w="143" w:type="dxa"/>
          </w:tcPr>
          <w:p w:rsidR="005856B6" w:rsidRPr="00960371" w:rsidRDefault="005856B6">
            <w:pPr>
              <w:rPr>
                <w:lang w:val="ru-RU"/>
              </w:rPr>
            </w:pPr>
          </w:p>
        </w:tc>
        <w:tc>
          <w:tcPr>
            <w:tcW w:w="1844" w:type="dxa"/>
          </w:tcPr>
          <w:p w:rsidR="005856B6" w:rsidRPr="00960371" w:rsidRDefault="005856B6">
            <w:pPr>
              <w:rPr>
                <w:lang w:val="ru-RU"/>
              </w:rPr>
            </w:pPr>
          </w:p>
        </w:tc>
        <w:tc>
          <w:tcPr>
            <w:tcW w:w="2694" w:type="dxa"/>
          </w:tcPr>
          <w:p w:rsidR="005856B6" w:rsidRPr="00960371" w:rsidRDefault="005856B6">
            <w:pPr>
              <w:rPr>
                <w:lang w:val="ru-RU"/>
              </w:rPr>
            </w:pPr>
          </w:p>
        </w:tc>
        <w:tc>
          <w:tcPr>
            <w:tcW w:w="3545" w:type="dxa"/>
          </w:tcPr>
          <w:p w:rsidR="005856B6" w:rsidRPr="00960371" w:rsidRDefault="005856B6">
            <w:pPr>
              <w:rPr>
                <w:lang w:val="ru-RU"/>
              </w:rPr>
            </w:pPr>
          </w:p>
        </w:tc>
        <w:tc>
          <w:tcPr>
            <w:tcW w:w="1560" w:type="dxa"/>
          </w:tcPr>
          <w:p w:rsidR="005856B6" w:rsidRPr="00960371" w:rsidRDefault="005856B6">
            <w:pPr>
              <w:rPr>
                <w:lang w:val="ru-RU"/>
              </w:rPr>
            </w:pPr>
          </w:p>
        </w:tc>
        <w:tc>
          <w:tcPr>
            <w:tcW w:w="852" w:type="dxa"/>
          </w:tcPr>
          <w:p w:rsidR="005856B6" w:rsidRPr="00960371" w:rsidRDefault="005856B6">
            <w:pPr>
              <w:rPr>
                <w:lang w:val="ru-RU"/>
              </w:rPr>
            </w:pPr>
          </w:p>
        </w:tc>
        <w:tc>
          <w:tcPr>
            <w:tcW w:w="143" w:type="dxa"/>
          </w:tcPr>
          <w:p w:rsidR="005856B6" w:rsidRPr="00960371" w:rsidRDefault="005856B6">
            <w:pPr>
              <w:rPr>
                <w:lang w:val="ru-RU"/>
              </w:rPr>
            </w:pPr>
          </w:p>
        </w:tc>
      </w:tr>
      <w:tr w:rsidR="005856B6" w:rsidRPr="00960371">
        <w:trPr>
          <w:trHeight w:hRule="exact" w:val="277"/>
        </w:trPr>
        <w:tc>
          <w:tcPr>
            <w:tcW w:w="143" w:type="dxa"/>
          </w:tcPr>
          <w:p w:rsidR="005856B6" w:rsidRPr="00960371" w:rsidRDefault="005856B6">
            <w:pPr>
              <w:rPr>
                <w:lang w:val="ru-RU"/>
              </w:rPr>
            </w:pPr>
          </w:p>
        </w:tc>
        <w:tc>
          <w:tcPr>
            <w:tcW w:w="1844" w:type="dxa"/>
          </w:tcPr>
          <w:p w:rsidR="005856B6" w:rsidRPr="00960371" w:rsidRDefault="005856B6">
            <w:pPr>
              <w:rPr>
                <w:lang w:val="ru-RU"/>
              </w:rPr>
            </w:pPr>
          </w:p>
        </w:tc>
        <w:tc>
          <w:tcPr>
            <w:tcW w:w="6252" w:type="dxa"/>
            <w:gridSpan w:val="2"/>
            <w:shd w:val="clear" w:color="000000" w:fill="FFFFFF"/>
            <w:tcMar>
              <w:left w:w="34" w:type="dxa"/>
              <w:right w:w="34" w:type="dxa"/>
            </w:tcMar>
          </w:tcPr>
          <w:p w:rsidR="005856B6" w:rsidRPr="00960371" w:rsidRDefault="00960371">
            <w:pPr>
              <w:spacing w:after="0" w:line="240" w:lineRule="auto"/>
              <w:jc w:val="center"/>
              <w:rPr>
                <w:sz w:val="19"/>
                <w:szCs w:val="19"/>
                <w:lang w:val="ru-RU"/>
              </w:rPr>
            </w:pPr>
            <w:r w:rsidRPr="00960371">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5856B6" w:rsidRPr="00960371" w:rsidRDefault="005856B6">
            <w:pPr>
              <w:rPr>
                <w:lang w:val="ru-RU"/>
              </w:rPr>
            </w:pPr>
          </w:p>
        </w:tc>
        <w:tc>
          <w:tcPr>
            <w:tcW w:w="852" w:type="dxa"/>
          </w:tcPr>
          <w:p w:rsidR="005856B6" w:rsidRPr="00960371" w:rsidRDefault="005856B6">
            <w:pPr>
              <w:rPr>
                <w:lang w:val="ru-RU"/>
              </w:rPr>
            </w:pPr>
          </w:p>
        </w:tc>
        <w:tc>
          <w:tcPr>
            <w:tcW w:w="143" w:type="dxa"/>
          </w:tcPr>
          <w:p w:rsidR="005856B6" w:rsidRPr="00960371" w:rsidRDefault="005856B6">
            <w:pPr>
              <w:rPr>
                <w:lang w:val="ru-RU"/>
              </w:rPr>
            </w:pPr>
          </w:p>
        </w:tc>
      </w:tr>
      <w:tr w:rsidR="005856B6" w:rsidRPr="00960371">
        <w:trPr>
          <w:trHeight w:hRule="exact" w:val="277"/>
        </w:trPr>
        <w:tc>
          <w:tcPr>
            <w:tcW w:w="143" w:type="dxa"/>
          </w:tcPr>
          <w:p w:rsidR="005856B6" w:rsidRPr="00960371" w:rsidRDefault="005856B6">
            <w:pPr>
              <w:rPr>
                <w:lang w:val="ru-RU"/>
              </w:rPr>
            </w:pPr>
          </w:p>
        </w:tc>
        <w:tc>
          <w:tcPr>
            <w:tcW w:w="1844" w:type="dxa"/>
          </w:tcPr>
          <w:p w:rsidR="005856B6" w:rsidRPr="00960371" w:rsidRDefault="005856B6">
            <w:pPr>
              <w:rPr>
                <w:lang w:val="ru-RU"/>
              </w:rPr>
            </w:pPr>
          </w:p>
        </w:tc>
        <w:tc>
          <w:tcPr>
            <w:tcW w:w="2694" w:type="dxa"/>
          </w:tcPr>
          <w:p w:rsidR="005856B6" w:rsidRPr="00960371" w:rsidRDefault="005856B6">
            <w:pPr>
              <w:rPr>
                <w:lang w:val="ru-RU"/>
              </w:rPr>
            </w:pPr>
          </w:p>
        </w:tc>
        <w:tc>
          <w:tcPr>
            <w:tcW w:w="3545" w:type="dxa"/>
          </w:tcPr>
          <w:p w:rsidR="005856B6" w:rsidRPr="00960371" w:rsidRDefault="005856B6">
            <w:pPr>
              <w:rPr>
                <w:lang w:val="ru-RU"/>
              </w:rPr>
            </w:pPr>
          </w:p>
        </w:tc>
        <w:tc>
          <w:tcPr>
            <w:tcW w:w="1560" w:type="dxa"/>
          </w:tcPr>
          <w:p w:rsidR="005856B6" w:rsidRPr="00960371" w:rsidRDefault="005856B6">
            <w:pPr>
              <w:rPr>
                <w:lang w:val="ru-RU"/>
              </w:rPr>
            </w:pPr>
          </w:p>
        </w:tc>
        <w:tc>
          <w:tcPr>
            <w:tcW w:w="852" w:type="dxa"/>
          </w:tcPr>
          <w:p w:rsidR="005856B6" w:rsidRPr="00960371" w:rsidRDefault="005856B6">
            <w:pPr>
              <w:rPr>
                <w:lang w:val="ru-RU"/>
              </w:rPr>
            </w:pPr>
          </w:p>
        </w:tc>
        <w:tc>
          <w:tcPr>
            <w:tcW w:w="143" w:type="dxa"/>
          </w:tcPr>
          <w:p w:rsidR="005856B6" w:rsidRPr="00960371" w:rsidRDefault="005856B6">
            <w:pPr>
              <w:rPr>
                <w:lang w:val="ru-RU"/>
              </w:rPr>
            </w:pPr>
          </w:p>
        </w:tc>
      </w:tr>
      <w:tr w:rsidR="005856B6" w:rsidRPr="00960371">
        <w:trPr>
          <w:trHeight w:hRule="exact" w:val="2222"/>
        </w:trPr>
        <w:tc>
          <w:tcPr>
            <w:tcW w:w="143" w:type="dxa"/>
          </w:tcPr>
          <w:p w:rsidR="005856B6" w:rsidRPr="00960371" w:rsidRDefault="005856B6">
            <w:pPr>
              <w:rPr>
                <w:lang w:val="ru-RU"/>
              </w:rPr>
            </w:pPr>
          </w:p>
        </w:tc>
        <w:tc>
          <w:tcPr>
            <w:tcW w:w="10504" w:type="dxa"/>
            <w:gridSpan w:val="5"/>
            <w:shd w:val="clear" w:color="000000" w:fill="FFFFFF"/>
            <w:tcMar>
              <w:left w:w="34" w:type="dxa"/>
              <w:right w:w="34" w:type="dxa"/>
            </w:tcMar>
          </w:tcPr>
          <w:p w:rsidR="005856B6" w:rsidRPr="00960371" w:rsidRDefault="00960371">
            <w:pPr>
              <w:spacing w:after="0" w:line="240" w:lineRule="auto"/>
              <w:rPr>
                <w:lang w:val="ru-RU"/>
              </w:rPr>
            </w:pPr>
            <w:r w:rsidRPr="00960371">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5856B6" w:rsidRPr="00960371" w:rsidRDefault="005856B6">
            <w:pPr>
              <w:spacing w:after="0" w:line="240" w:lineRule="auto"/>
              <w:rPr>
                <w:lang w:val="ru-RU"/>
              </w:rPr>
            </w:pPr>
          </w:p>
          <w:p w:rsidR="005856B6" w:rsidRPr="00960371" w:rsidRDefault="00960371">
            <w:pPr>
              <w:spacing w:after="0" w:line="240" w:lineRule="auto"/>
              <w:rPr>
                <w:lang w:val="ru-RU"/>
              </w:rPr>
            </w:pPr>
            <w:r w:rsidRPr="00960371">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Финансовое и административное право</w:t>
            </w:r>
          </w:p>
          <w:p w:rsidR="005856B6" w:rsidRPr="00960371" w:rsidRDefault="005856B6">
            <w:pPr>
              <w:spacing w:after="0" w:line="240" w:lineRule="auto"/>
              <w:rPr>
                <w:lang w:val="ru-RU"/>
              </w:rPr>
            </w:pPr>
          </w:p>
          <w:p w:rsidR="005856B6" w:rsidRPr="00960371" w:rsidRDefault="00960371">
            <w:pPr>
              <w:spacing w:after="0" w:line="240" w:lineRule="auto"/>
              <w:rPr>
                <w:lang w:val="ru-RU"/>
              </w:rPr>
            </w:pPr>
            <w:r w:rsidRPr="00960371">
              <w:rPr>
                <w:rFonts w:ascii="Times New Roman" w:hAnsi="Times New Roman" w:cs="Times New Roman"/>
                <w:color w:val="000000"/>
                <w:lang w:val="ru-RU"/>
              </w:rPr>
              <w:t>Зав. кафедрой: д.ю.н., профессор Рукавишникова И.В. _________________</w:t>
            </w:r>
          </w:p>
          <w:p w:rsidR="005856B6" w:rsidRPr="00960371" w:rsidRDefault="005856B6">
            <w:pPr>
              <w:spacing w:after="0" w:line="240" w:lineRule="auto"/>
              <w:rPr>
                <w:lang w:val="ru-RU"/>
              </w:rPr>
            </w:pPr>
          </w:p>
          <w:p w:rsidR="005856B6" w:rsidRPr="00960371" w:rsidRDefault="00960371">
            <w:pPr>
              <w:spacing w:after="0" w:line="240" w:lineRule="auto"/>
              <w:rPr>
                <w:lang w:val="ru-RU"/>
              </w:rPr>
            </w:pPr>
            <w:r w:rsidRPr="00960371">
              <w:rPr>
                <w:rFonts w:ascii="Times New Roman" w:hAnsi="Times New Roman" w:cs="Times New Roman"/>
                <w:color w:val="000000"/>
                <w:lang w:val="ru-RU"/>
              </w:rPr>
              <w:t>Программу составил(и):  к.ю.н., доцент, Соколова Ю.А. _________________</w:t>
            </w:r>
          </w:p>
        </w:tc>
        <w:tc>
          <w:tcPr>
            <w:tcW w:w="143" w:type="dxa"/>
          </w:tcPr>
          <w:p w:rsidR="005856B6" w:rsidRPr="00960371" w:rsidRDefault="005856B6">
            <w:pPr>
              <w:rPr>
                <w:lang w:val="ru-RU"/>
              </w:rPr>
            </w:pPr>
          </w:p>
        </w:tc>
      </w:tr>
    </w:tbl>
    <w:p w:rsidR="005856B6" w:rsidRPr="00960371" w:rsidRDefault="00960371">
      <w:pPr>
        <w:rPr>
          <w:sz w:val="0"/>
          <w:szCs w:val="0"/>
          <w:lang w:val="ru-RU"/>
        </w:rPr>
      </w:pPr>
      <w:r w:rsidRPr="00960371">
        <w:rPr>
          <w:lang w:val="ru-RU"/>
        </w:rPr>
        <w:br w:type="page"/>
      </w:r>
    </w:p>
    <w:tbl>
      <w:tblPr>
        <w:tblW w:w="0" w:type="auto"/>
        <w:tblCellMar>
          <w:left w:w="0" w:type="dxa"/>
          <w:right w:w="0" w:type="dxa"/>
        </w:tblCellMar>
        <w:tblLook w:val="04A0" w:firstRow="1" w:lastRow="0" w:firstColumn="1" w:lastColumn="0" w:noHBand="0" w:noVBand="1"/>
      </w:tblPr>
      <w:tblGrid>
        <w:gridCol w:w="776"/>
        <w:gridCol w:w="1986"/>
        <w:gridCol w:w="1756"/>
        <w:gridCol w:w="4782"/>
        <w:gridCol w:w="974"/>
      </w:tblGrid>
      <w:tr w:rsidR="005856B6">
        <w:trPr>
          <w:trHeight w:hRule="exact" w:val="416"/>
        </w:trPr>
        <w:tc>
          <w:tcPr>
            <w:tcW w:w="4692" w:type="dxa"/>
            <w:gridSpan w:val="3"/>
            <w:shd w:val="clear" w:color="C0C0C0" w:fill="FFFFFF"/>
            <w:tcMar>
              <w:left w:w="34" w:type="dxa"/>
              <w:right w:w="34" w:type="dxa"/>
            </w:tcMar>
          </w:tcPr>
          <w:p w:rsidR="005856B6" w:rsidRDefault="00960371">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5104" w:type="dxa"/>
          </w:tcPr>
          <w:p w:rsidR="005856B6" w:rsidRDefault="005856B6"/>
        </w:tc>
        <w:tc>
          <w:tcPr>
            <w:tcW w:w="1007" w:type="dxa"/>
            <w:shd w:val="clear" w:color="C0C0C0" w:fill="FFFFFF"/>
            <w:tcMar>
              <w:left w:w="34" w:type="dxa"/>
              <w:right w:w="34" w:type="dxa"/>
            </w:tcMar>
          </w:tcPr>
          <w:p w:rsidR="005856B6" w:rsidRDefault="00960371">
            <w:pPr>
              <w:spacing w:after="0" w:line="240" w:lineRule="auto"/>
              <w:jc w:val="right"/>
              <w:rPr>
                <w:sz w:val="16"/>
                <w:szCs w:val="16"/>
              </w:rPr>
            </w:pPr>
            <w:r>
              <w:rPr>
                <w:rFonts w:ascii="Times New Roman" w:hAnsi="Times New Roman" w:cs="Times New Roman"/>
                <w:color w:val="C0C0C0"/>
                <w:sz w:val="16"/>
                <w:szCs w:val="16"/>
              </w:rPr>
              <w:t>стр. 4</w:t>
            </w:r>
          </w:p>
        </w:tc>
      </w:tr>
      <w:tr w:rsidR="005856B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5856B6" w:rsidRPr="00960371">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Цели:освоение обучающимися основ науки и отрасли административного права и овладение навыками применения в практической деятельности норм административного законодательства</w:t>
            </w:r>
          </w:p>
        </w:tc>
      </w:tr>
      <w:tr w:rsidR="005856B6" w:rsidRPr="00960371">
        <w:trPr>
          <w:trHeight w:hRule="exact" w:val="2924"/>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Задачи: познание основных положений, сущности и содержания основных юридических понятий, категорий и институтов отрасли административного права, правовых статусов субъектов административных правоотношений; изучение массива административного законодательства и выработка навыка их применения, реализации материальных и процессуальных норм административного права; получение знаний и приобретение, умений и навыков обеспечения законности и правопорядка, безопасности личности, общества, государства административно -правовыми методами; формирование способностей по выявлению, пресечению, раскрытию и расследованию административных и дисциплинарных правонарушений; формирование способностей выявлять, давать оценку коррупционному поведению в административно-правовой сфере, содействовать его пресечению;  формирование способностей принимать участие в проведении юридической экспертизы проектов нормативных правовых актов органов исполнительной власти, в том числе в целях выявления в них положений, способствующих созданию условий для проявления коррупции;формирование способностей давать квалифицированные юридические заключения и консультации в отдельных  сферах административно-правовой действительности.</w:t>
            </w:r>
          </w:p>
        </w:tc>
      </w:tr>
      <w:tr w:rsidR="005856B6" w:rsidRPr="00960371">
        <w:trPr>
          <w:trHeight w:hRule="exact" w:val="277"/>
        </w:trPr>
        <w:tc>
          <w:tcPr>
            <w:tcW w:w="766" w:type="dxa"/>
          </w:tcPr>
          <w:p w:rsidR="005856B6" w:rsidRPr="00960371" w:rsidRDefault="005856B6">
            <w:pPr>
              <w:rPr>
                <w:lang w:val="ru-RU"/>
              </w:rPr>
            </w:pPr>
          </w:p>
        </w:tc>
        <w:tc>
          <w:tcPr>
            <w:tcW w:w="2071" w:type="dxa"/>
          </w:tcPr>
          <w:p w:rsidR="005856B6" w:rsidRPr="00960371" w:rsidRDefault="005856B6">
            <w:pPr>
              <w:rPr>
                <w:lang w:val="ru-RU"/>
              </w:rPr>
            </w:pPr>
          </w:p>
        </w:tc>
        <w:tc>
          <w:tcPr>
            <w:tcW w:w="1844" w:type="dxa"/>
          </w:tcPr>
          <w:p w:rsidR="005856B6" w:rsidRPr="00960371" w:rsidRDefault="005856B6">
            <w:pPr>
              <w:rPr>
                <w:lang w:val="ru-RU"/>
              </w:rPr>
            </w:pPr>
          </w:p>
        </w:tc>
        <w:tc>
          <w:tcPr>
            <w:tcW w:w="5104" w:type="dxa"/>
          </w:tcPr>
          <w:p w:rsidR="005856B6" w:rsidRPr="00960371" w:rsidRDefault="005856B6">
            <w:pPr>
              <w:rPr>
                <w:lang w:val="ru-RU"/>
              </w:rPr>
            </w:pPr>
          </w:p>
        </w:tc>
        <w:tc>
          <w:tcPr>
            <w:tcW w:w="993" w:type="dxa"/>
          </w:tcPr>
          <w:p w:rsidR="005856B6" w:rsidRPr="00960371" w:rsidRDefault="005856B6">
            <w:pPr>
              <w:rPr>
                <w:lang w:val="ru-RU"/>
              </w:rPr>
            </w:pPr>
          </w:p>
        </w:tc>
      </w:tr>
      <w:tr w:rsidR="005856B6" w:rsidRPr="0096037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56B6" w:rsidRPr="00960371" w:rsidRDefault="00960371">
            <w:pPr>
              <w:spacing w:after="0" w:line="240" w:lineRule="auto"/>
              <w:jc w:val="center"/>
              <w:rPr>
                <w:sz w:val="19"/>
                <w:szCs w:val="19"/>
                <w:lang w:val="ru-RU"/>
              </w:rPr>
            </w:pPr>
            <w:r w:rsidRPr="00960371">
              <w:rPr>
                <w:rFonts w:ascii="Times New Roman" w:hAnsi="Times New Roman" w:cs="Times New Roman"/>
                <w:b/>
                <w:color w:val="000000"/>
                <w:sz w:val="19"/>
                <w:szCs w:val="19"/>
                <w:lang w:val="ru-RU"/>
              </w:rPr>
              <w:t>2. МЕСТО ДИСЦИПЛИНЫ В СТРУКТУРЕ ОБРАЗОВАТЕЛЬНОЙ ПРОГРАММЫ</w:t>
            </w:r>
          </w:p>
        </w:tc>
      </w:tr>
      <w:tr w:rsidR="005856B6">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color w:val="000000"/>
                <w:sz w:val="19"/>
                <w:szCs w:val="19"/>
              </w:rPr>
              <w:t>Б1.Б</w:t>
            </w:r>
          </w:p>
        </w:tc>
      </w:tr>
      <w:tr w:rsidR="005856B6" w:rsidRPr="00960371">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b/>
                <w:color w:val="000000"/>
                <w:sz w:val="19"/>
                <w:szCs w:val="19"/>
                <w:lang w:val="ru-RU"/>
              </w:rPr>
              <w:t>Требования к предварительной подготовке обучающегося:</w:t>
            </w:r>
          </w:p>
        </w:tc>
      </w:tr>
      <w:tr w:rsidR="005856B6" w:rsidRPr="00960371">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Необходимыми условиями для успешного освоения дисциплины являются знания, умения и навыки, полученные в результате изучения следующих дисциплин:Введение в специальность,Конституционное право, Теория государства и права</w:t>
            </w:r>
          </w:p>
        </w:tc>
      </w:tr>
      <w:tr w:rsidR="005856B6" w:rsidRPr="00960371">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5856B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color w:val="000000"/>
                <w:sz w:val="19"/>
                <w:szCs w:val="19"/>
              </w:rPr>
              <w:t>Перечень последующих дисциплин:</w:t>
            </w:r>
          </w:p>
        </w:tc>
      </w:tr>
      <w:tr w:rsidR="005856B6" w:rsidRPr="00960371">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Административно-процессуальное право ,Административный процесс ,Налоговое право ,Таможенное право ,Финансовое право ,Экологическое право</w:t>
            </w:r>
          </w:p>
        </w:tc>
      </w:tr>
      <w:tr w:rsidR="005856B6" w:rsidRPr="00960371">
        <w:trPr>
          <w:trHeight w:hRule="exact" w:val="277"/>
        </w:trPr>
        <w:tc>
          <w:tcPr>
            <w:tcW w:w="766" w:type="dxa"/>
          </w:tcPr>
          <w:p w:rsidR="005856B6" w:rsidRPr="00960371" w:rsidRDefault="005856B6">
            <w:pPr>
              <w:rPr>
                <w:lang w:val="ru-RU"/>
              </w:rPr>
            </w:pPr>
          </w:p>
        </w:tc>
        <w:tc>
          <w:tcPr>
            <w:tcW w:w="2071" w:type="dxa"/>
          </w:tcPr>
          <w:p w:rsidR="005856B6" w:rsidRPr="00960371" w:rsidRDefault="005856B6">
            <w:pPr>
              <w:rPr>
                <w:lang w:val="ru-RU"/>
              </w:rPr>
            </w:pPr>
          </w:p>
        </w:tc>
        <w:tc>
          <w:tcPr>
            <w:tcW w:w="1844" w:type="dxa"/>
          </w:tcPr>
          <w:p w:rsidR="005856B6" w:rsidRPr="00960371" w:rsidRDefault="005856B6">
            <w:pPr>
              <w:rPr>
                <w:lang w:val="ru-RU"/>
              </w:rPr>
            </w:pPr>
          </w:p>
        </w:tc>
        <w:tc>
          <w:tcPr>
            <w:tcW w:w="5104" w:type="dxa"/>
          </w:tcPr>
          <w:p w:rsidR="005856B6" w:rsidRPr="00960371" w:rsidRDefault="005856B6">
            <w:pPr>
              <w:rPr>
                <w:lang w:val="ru-RU"/>
              </w:rPr>
            </w:pPr>
          </w:p>
        </w:tc>
        <w:tc>
          <w:tcPr>
            <w:tcW w:w="993" w:type="dxa"/>
          </w:tcPr>
          <w:p w:rsidR="005856B6" w:rsidRPr="00960371" w:rsidRDefault="005856B6">
            <w:pPr>
              <w:rPr>
                <w:lang w:val="ru-RU"/>
              </w:rPr>
            </w:pPr>
          </w:p>
        </w:tc>
      </w:tr>
      <w:tr w:rsidR="005856B6" w:rsidRPr="00960371">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56B6" w:rsidRPr="00960371" w:rsidRDefault="00960371">
            <w:pPr>
              <w:spacing w:after="0" w:line="240" w:lineRule="auto"/>
              <w:jc w:val="center"/>
              <w:rPr>
                <w:sz w:val="19"/>
                <w:szCs w:val="19"/>
                <w:lang w:val="ru-RU"/>
              </w:rPr>
            </w:pPr>
            <w:r w:rsidRPr="00960371">
              <w:rPr>
                <w:rFonts w:ascii="Times New Roman" w:hAnsi="Times New Roman" w:cs="Times New Roman"/>
                <w:b/>
                <w:color w:val="000000"/>
                <w:sz w:val="19"/>
                <w:szCs w:val="19"/>
                <w:lang w:val="ru-RU"/>
              </w:rPr>
              <w:t>3. ТРЕБОВАНИЯ К РЕЗУЛЬТАТАМ ОСВОЕНИЯ ДИСЦИПЛИНЫ</w:t>
            </w:r>
          </w:p>
        </w:tc>
      </w:tr>
      <w:tr w:rsidR="005856B6" w:rsidRPr="00960371">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jc w:val="center"/>
              <w:rPr>
                <w:sz w:val="19"/>
                <w:szCs w:val="19"/>
                <w:lang w:val="ru-RU"/>
              </w:rPr>
            </w:pPr>
            <w:r w:rsidRPr="00960371">
              <w:rPr>
                <w:rFonts w:ascii="Times New Roman" w:hAnsi="Times New Roman" w:cs="Times New Roman"/>
                <w:b/>
                <w:color w:val="000000"/>
                <w:sz w:val="19"/>
                <w:szCs w:val="19"/>
                <w:lang w:val="ru-RU"/>
              </w:rPr>
              <w:t>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r>
      <w:tr w:rsidR="005856B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b/>
                <w:color w:val="000000"/>
                <w:sz w:val="19"/>
                <w:szCs w:val="19"/>
              </w:rPr>
              <w:t>Знать:</w:t>
            </w:r>
          </w:p>
        </w:tc>
      </w:tr>
      <w:tr w:rsidR="005856B6" w:rsidRPr="00960371">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состав законодательства РФ, общепризнанные принципы, нормы международного права и международные договоры, регулирующие административные отношения</w:t>
            </w:r>
          </w:p>
        </w:tc>
      </w:tr>
      <w:tr w:rsidR="005856B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b/>
                <w:color w:val="000000"/>
                <w:sz w:val="19"/>
                <w:szCs w:val="19"/>
              </w:rPr>
              <w:t>Уметь:</w:t>
            </w:r>
          </w:p>
        </w:tc>
      </w:tr>
      <w:tr w:rsidR="005856B6" w:rsidRPr="00960371">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выявлять в действующем законодательстве РФ и международно-правовых актах нормы, регулирующие административные отношения</w:t>
            </w:r>
          </w:p>
        </w:tc>
      </w:tr>
      <w:tr w:rsidR="005856B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b/>
                <w:color w:val="000000"/>
                <w:sz w:val="19"/>
                <w:szCs w:val="19"/>
              </w:rPr>
              <w:t>Владеть:</w:t>
            </w:r>
          </w:p>
        </w:tc>
      </w:tr>
      <w:tr w:rsidR="005856B6" w:rsidRPr="00960371">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навыками идентификации административно-правовых норм в действующем законодательстве РФ и международно- правовых актах</w:t>
            </w:r>
          </w:p>
        </w:tc>
      </w:tr>
      <w:tr w:rsidR="005856B6" w:rsidRPr="00960371">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jc w:val="center"/>
              <w:rPr>
                <w:sz w:val="19"/>
                <w:szCs w:val="19"/>
                <w:lang w:val="ru-RU"/>
              </w:rPr>
            </w:pPr>
            <w:r w:rsidRPr="00960371">
              <w:rPr>
                <w:rFonts w:ascii="Times New Roman" w:hAnsi="Times New Roman" w:cs="Times New Roman"/>
                <w:b/>
                <w:color w:val="000000"/>
                <w:sz w:val="19"/>
                <w:szCs w:val="19"/>
                <w:lang w:val="ru-RU"/>
              </w:rPr>
              <w:t>ПК-5: способностью применять нормативные правовые акты, реализовывать нормы материального и процессуального права в профессиональной деятельности</w:t>
            </w:r>
          </w:p>
        </w:tc>
      </w:tr>
      <w:tr w:rsidR="005856B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b/>
                <w:color w:val="000000"/>
                <w:sz w:val="19"/>
                <w:szCs w:val="19"/>
              </w:rPr>
              <w:t>Знать:</w:t>
            </w:r>
          </w:p>
        </w:tc>
      </w:tr>
      <w:tr w:rsidR="005856B6" w:rsidRPr="00960371">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понятие, признаки, структуру и виды административно-правовых норм  и состав нормативно-правовых актов – источников административного права</w:t>
            </w:r>
          </w:p>
        </w:tc>
      </w:tr>
      <w:tr w:rsidR="005856B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b/>
                <w:color w:val="000000"/>
                <w:sz w:val="19"/>
                <w:szCs w:val="19"/>
              </w:rPr>
              <w:t>Уметь:</w:t>
            </w:r>
          </w:p>
        </w:tc>
      </w:tr>
      <w:tr w:rsidR="005856B6" w:rsidRPr="0096037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выявлять в нормативных правовых актах материальные и процессуальные административно-правовые нормы</w:t>
            </w:r>
          </w:p>
        </w:tc>
      </w:tr>
      <w:tr w:rsidR="005856B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b/>
                <w:color w:val="000000"/>
                <w:sz w:val="19"/>
                <w:szCs w:val="19"/>
              </w:rPr>
              <w:t>Владеть:</w:t>
            </w:r>
          </w:p>
        </w:tc>
      </w:tr>
      <w:tr w:rsidR="005856B6" w:rsidRPr="0096037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навыками анализа нормативно-правовых актов, правовых норм, являющихся объектами профессиональной деятельности</w:t>
            </w:r>
          </w:p>
        </w:tc>
      </w:tr>
      <w:tr w:rsidR="005856B6" w:rsidRPr="00960371">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jc w:val="center"/>
              <w:rPr>
                <w:sz w:val="19"/>
                <w:szCs w:val="19"/>
                <w:lang w:val="ru-RU"/>
              </w:rPr>
            </w:pPr>
            <w:r w:rsidRPr="00960371">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5856B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b/>
                <w:color w:val="000000"/>
                <w:sz w:val="19"/>
                <w:szCs w:val="19"/>
              </w:rPr>
              <w:t>Знать:</w:t>
            </w:r>
          </w:p>
        </w:tc>
      </w:tr>
      <w:tr w:rsidR="005856B6" w:rsidRPr="0096037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нормативно-правовую основу  должностных обязанностей, должностного регламента</w:t>
            </w:r>
          </w:p>
        </w:tc>
      </w:tr>
      <w:tr w:rsidR="005856B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b/>
                <w:color w:val="000000"/>
                <w:sz w:val="19"/>
                <w:szCs w:val="19"/>
              </w:rPr>
              <w:t>Уметь:</w:t>
            </w:r>
          </w:p>
        </w:tc>
      </w:tr>
      <w:tr w:rsidR="005856B6" w:rsidRPr="0096037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осуществлять действия по реализации должностных обязанностей</w:t>
            </w:r>
          </w:p>
        </w:tc>
      </w:tr>
      <w:tr w:rsidR="005856B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b/>
                <w:color w:val="000000"/>
                <w:sz w:val="19"/>
                <w:szCs w:val="19"/>
              </w:rPr>
              <w:t>Владеть:</w:t>
            </w:r>
          </w:p>
        </w:tc>
      </w:tr>
    </w:tbl>
    <w:p w:rsidR="005856B6" w:rsidRDefault="00960371">
      <w:pPr>
        <w:rPr>
          <w:sz w:val="0"/>
          <w:szCs w:val="0"/>
        </w:rPr>
      </w:pPr>
      <w:r>
        <w:br w:type="page"/>
      </w:r>
    </w:p>
    <w:tbl>
      <w:tblPr>
        <w:tblW w:w="0" w:type="auto"/>
        <w:tblCellMar>
          <w:left w:w="0" w:type="dxa"/>
          <w:right w:w="0" w:type="dxa"/>
        </w:tblCellMar>
        <w:tblLook w:val="04A0" w:firstRow="1" w:lastRow="0" w:firstColumn="1" w:lastColumn="0" w:noHBand="0" w:noVBand="1"/>
      </w:tblPr>
      <w:tblGrid>
        <w:gridCol w:w="959"/>
        <w:gridCol w:w="3207"/>
        <w:gridCol w:w="143"/>
        <w:gridCol w:w="822"/>
        <w:gridCol w:w="696"/>
        <w:gridCol w:w="1116"/>
        <w:gridCol w:w="1251"/>
        <w:gridCol w:w="701"/>
        <w:gridCol w:w="398"/>
        <w:gridCol w:w="981"/>
      </w:tblGrid>
      <w:tr w:rsidR="005856B6">
        <w:trPr>
          <w:trHeight w:hRule="exact" w:val="416"/>
        </w:trPr>
        <w:tc>
          <w:tcPr>
            <w:tcW w:w="4692" w:type="dxa"/>
            <w:gridSpan w:val="3"/>
            <w:shd w:val="clear" w:color="C0C0C0" w:fill="FFFFFF"/>
            <w:tcMar>
              <w:left w:w="34" w:type="dxa"/>
              <w:right w:w="34" w:type="dxa"/>
            </w:tcMar>
          </w:tcPr>
          <w:p w:rsidR="005856B6" w:rsidRDefault="00960371">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5856B6" w:rsidRDefault="005856B6"/>
        </w:tc>
        <w:tc>
          <w:tcPr>
            <w:tcW w:w="710" w:type="dxa"/>
          </w:tcPr>
          <w:p w:rsidR="005856B6" w:rsidRDefault="005856B6"/>
        </w:tc>
        <w:tc>
          <w:tcPr>
            <w:tcW w:w="1135" w:type="dxa"/>
          </w:tcPr>
          <w:p w:rsidR="005856B6" w:rsidRDefault="005856B6"/>
        </w:tc>
        <w:tc>
          <w:tcPr>
            <w:tcW w:w="1277" w:type="dxa"/>
          </w:tcPr>
          <w:p w:rsidR="005856B6" w:rsidRDefault="005856B6"/>
        </w:tc>
        <w:tc>
          <w:tcPr>
            <w:tcW w:w="710" w:type="dxa"/>
          </w:tcPr>
          <w:p w:rsidR="005856B6" w:rsidRDefault="005856B6"/>
        </w:tc>
        <w:tc>
          <w:tcPr>
            <w:tcW w:w="426" w:type="dxa"/>
          </w:tcPr>
          <w:p w:rsidR="005856B6" w:rsidRDefault="005856B6"/>
        </w:tc>
        <w:tc>
          <w:tcPr>
            <w:tcW w:w="1007" w:type="dxa"/>
            <w:shd w:val="clear" w:color="C0C0C0" w:fill="FFFFFF"/>
            <w:tcMar>
              <w:left w:w="34" w:type="dxa"/>
              <w:right w:w="34" w:type="dxa"/>
            </w:tcMar>
          </w:tcPr>
          <w:p w:rsidR="005856B6" w:rsidRDefault="00960371">
            <w:pPr>
              <w:spacing w:after="0" w:line="240" w:lineRule="auto"/>
              <w:jc w:val="right"/>
              <w:rPr>
                <w:sz w:val="16"/>
                <w:szCs w:val="16"/>
              </w:rPr>
            </w:pPr>
            <w:r>
              <w:rPr>
                <w:rFonts w:ascii="Times New Roman" w:hAnsi="Times New Roman" w:cs="Times New Roman"/>
                <w:color w:val="C0C0C0"/>
                <w:sz w:val="16"/>
                <w:szCs w:val="16"/>
              </w:rPr>
              <w:t>стр. 5</w:t>
            </w:r>
          </w:p>
        </w:tc>
      </w:tr>
      <w:tr w:rsidR="005856B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color w:val="000000"/>
                <w:sz w:val="19"/>
                <w:szCs w:val="19"/>
              </w:rPr>
              <w:t>навыками реализации должностных обязанностей</w:t>
            </w:r>
          </w:p>
        </w:tc>
      </w:tr>
      <w:tr w:rsidR="005856B6" w:rsidRPr="0096037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jc w:val="center"/>
              <w:rPr>
                <w:sz w:val="19"/>
                <w:szCs w:val="19"/>
                <w:lang w:val="ru-RU"/>
              </w:rPr>
            </w:pPr>
            <w:r w:rsidRPr="00960371">
              <w:rPr>
                <w:rFonts w:ascii="Times New Roman" w:hAnsi="Times New Roman" w:cs="Times New Roman"/>
                <w:b/>
                <w:color w:val="000000"/>
                <w:sz w:val="19"/>
                <w:szCs w:val="19"/>
                <w:lang w:val="ru-RU"/>
              </w:rPr>
              <w:t>ПК-10: способностью выявлять, пресекать, раскрывать и расследовать преступления и иные правонарушения</w:t>
            </w:r>
          </w:p>
        </w:tc>
      </w:tr>
      <w:tr w:rsidR="005856B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b/>
                <w:color w:val="000000"/>
                <w:sz w:val="19"/>
                <w:szCs w:val="19"/>
              </w:rPr>
              <w:t>Знать:</w:t>
            </w:r>
          </w:p>
        </w:tc>
      </w:tr>
      <w:tr w:rsidR="005856B6" w:rsidRPr="0096037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понятие, признаки состав административного правонарушения, дисциплинарного проступка</w:t>
            </w:r>
          </w:p>
        </w:tc>
      </w:tr>
      <w:tr w:rsidR="005856B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b/>
                <w:color w:val="000000"/>
                <w:sz w:val="19"/>
                <w:szCs w:val="19"/>
              </w:rPr>
              <w:t>Уметь:</w:t>
            </w:r>
          </w:p>
        </w:tc>
      </w:tr>
      <w:tr w:rsidR="005856B6" w:rsidRPr="0096037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выявлять признаки административного и дисциплинарного проступка, элементы  их составов</w:t>
            </w:r>
          </w:p>
        </w:tc>
      </w:tr>
      <w:tr w:rsidR="005856B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b/>
                <w:color w:val="000000"/>
                <w:sz w:val="19"/>
                <w:szCs w:val="19"/>
              </w:rPr>
              <w:t>Владеть:</w:t>
            </w:r>
          </w:p>
        </w:tc>
      </w:tr>
      <w:tr w:rsidR="005856B6" w:rsidRPr="0096037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навыками анализа состава административного правонарушения и дисциплинарного проступка</w:t>
            </w:r>
          </w:p>
        </w:tc>
      </w:tr>
      <w:tr w:rsidR="005856B6" w:rsidRPr="0096037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jc w:val="center"/>
              <w:rPr>
                <w:sz w:val="19"/>
                <w:szCs w:val="19"/>
                <w:lang w:val="ru-RU"/>
              </w:rPr>
            </w:pPr>
            <w:r w:rsidRPr="00960371">
              <w:rPr>
                <w:rFonts w:ascii="Times New Roman" w:hAnsi="Times New Roman" w:cs="Times New Roman"/>
                <w:b/>
                <w:color w:val="000000"/>
                <w:sz w:val="19"/>
                <w:szCs w:val="19"/>
                <w:lang w:val="ru-RU"/>
              </w:rPr>
              <w:t>ПК-12: способностью выявлять, давать оценку коррупционному поведению и содействовать его пресечению</w:t>
            </w:r>
          </w:p>
        </w:tc>
      </w:tr>
      <w:tr w:rsidR="005856B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b/>
                <w:color w:val="000000"/>
                <w:sz w:val="19"/>
                <w:szCs w:val="19"/>
              </w:rPr>
              <w:t>Знать:</w:t>
            </w:r>
          </w:p>
        </w:tc>
      </w:tr>
      <w:tr w:rsidR="005856B6" w:rsidRPr="0096037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основные положения, сущность и содержание основных понятий и категорий антикоррупционного законодательства</w:t>
            </w:r>
          </w:p>
        </w:tc>
      </w:tr>
      <w:tr w:rsidR="005856B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b/>
                <w:color w:val="000000"/>
                <w:sz w:val="19"/>
                <w:szCs w:val="19"/>
              </w:rPr>
              <w:t>Уметь:</w:t>
            </w:r>
          </w:p>
        </w:tc>
      </w:tr>
      <w:tr w:rsidR="005856B6" w:rsidRPr="00960371">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анализировать юридические факты и возникающие в связи с ними правовые отношения с точки зрения антикоррупционных требований</w:t>
            </w:r>
          </w:p>
        </w:tc>
      </w:tr>
      <w:tr w:rsidR="005856B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b/>
                <w:color w:val="000000"/>
                <w:sz w:val="19"/>
                <w:szCs w:val="19"/>
              </w:rPr>
              <w:t>Владеть:</w:t>
            </w:r>
          </w:p>
        </w:tc>
      </w:tr>
      <w:tr w:rsidR="005856B6" w:rsidRPr="0096037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навыками выявления фактов и обстоятельств, обладающих признаками коррупционных правонарушений</w:t>
            </w:r>
          </w:p>
        </w:tc>
      </w:tr>
      <w:tr w:rsidR="005856B6" w:rsidRPr="00960371">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jc w:val="center"/>
              <w:rPr>
                <w:sz w:val="19"/>
                <w:szCs w:val="19"/>
                <w:lang w:val="ru-RU"/>
              </w:rPr>
            </w:pPr>
            <w:r w:rsidRPr="00960371">
              <w:rPr>
                <w:rFonts w:ascii="Times New Roman" w:hAnsi="Times New Roman" w:cs="Times New Roman"/>
                <w:b/>
                <w:color w:val="000000"/>
                <w:sz w:val="19"/>
                <w:szCs w:val="19"/>
                <w:lang w:val="ru-RU"/>
              </w:rPr>
              <w:t>ПК-14: 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5856B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b/>
                <w:color w:val="000000"/>
                <w:sz w:val="19"/>
                <w:szCs w:val="19"/>
              </w:rPr>
              <w:t>Знать:</w:t>
            </w:r>
          </w:p>
        </w:tc>
      </w:tr>
      <w:tr w:rsidR="005856B6" w:rsidRPr="00960371">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требования действующего законодательства, предъявляемые к содержанию и процедуре принятия нормативно-правовых актов органов исполнительной власти</w:t>
            </w:r>
          </w:p>
        </w:tc>
      </w:tr>
      <w:tr w:rsidR="005856B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b/>
                <w:color w:val="000000"/>
                <w:sz w:val="19"/>
                <w:szCs w:val="19"/>
              </w:rPr>
              <w:t>Уметь:</w:t>
            </w:r>
          </w:p>
        </w:tc>
      </w:tr>
      <w:tr w:rsidR="005856B6" w:rsidRPr="00960371">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осуществлять анализ нормативных правовых актов органов исполнительной власти с точки зрения соблюдения требований действующего законодательства</w:t>
            </w:r>
          </w:p>
        </w:tc>
      </w:tr>
      <w:tr w:rsidR="005856B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b/>
                <w:color w:val="000000"/>
                <w:sz w:val="19"/>
                <w:szCs w:val="19"/>
              </w:rPr>
              <w:t>Владеть:</w:t>
            </w:r>
          </w:p>
        </w:tc>
      </w:tr>
      <w:tr w:rsidR="005856B6" w:rsidRPr="00960371">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навыками анализа фактов несоблюдения требований действующего законодательства в проектах нормативных правовых актов</w:t>
            </w:r>
          </w:p>
        </w:tc>
      </w:tr>
      <w:tr w:rsidR="005856B6" w:rsidRPr="00960371">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jc w:val="center"/>
              <w:rPr>
                <w:sz w:val="19"/>
                <w:szCs w:val="19"/>
                <w:lang w:val="ru-RU"/>
              </w:rPr>
            </w:pPr>
            <w:r w:rsidRPr="00960371">
              <w:rPr>
                <w:rFonts w:ascii="Times New Roman" w:hAnsi="Times New Roman" w:cs="Times New Roman"/>
                <w:b/>
                <w:color w:val="000000"/>
                <w:sz w:val="19"/>
                <w:szCs w:val="19"/>
                <w:lang w:val="ru-RU"/>
              </w:rPr>
              <w:t>ПК-16: способностью давать квалифицированные юридические заключения и консультации в конкретных видах юридической деятельности</w:t>
            </w:r>
          </w:p>
        </w:tc>
      </w:tr>
      <w:tr w:rsidR="005856B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b/>
                <w:color w:val="000000"/>
                <w:sz w:val="19"/>
                <w:szCs w:val="19"/>
              </w:rPr>
              <w:t>Знать:</w:t>
            </w:r>
          </w:p>
        </w:tc>
      </w:tr>
      <w:tr w:rsidR="005856B6" w:rsidRPr="00960371">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основные положения, сущность и содержание основных понятий и категорий административного права, особенности правового статуса участников административно-правовых отношений</w:t>
            </w:r>
          </w:p>
        </w:tc>
      </w:tr>
      <w:tr w:rsidR="005856B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b/>
                <w:color w:val="000000"/>
                <w:sz w:val="19"/>
                <w:szCs w:val="19"/>
              </w:rPr>
              <w:t>Уметь:</w:t>
            </w:r>
          </w:p>
        </w:tc>
      </w:tr>
      <w:tr w:rsidR="005856B6" w:rsidRPr="0096037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анализировать правовое положение участников административно-правового отношения</w:t>
            </w:r>
          </w:p>
        </w:tc>
      </w:tr>
      <w:tr w:rsidR="005856B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b/>
                <w:color w:val="000000"/>
                <w:sz w:val="19"/>
                <w:szCs w:val="19"/>
              </w:rPr>
              <w:t>Владеть:</w:t>
            </w:r>
          </w:p>
        </w:tc>
      </w:tr>
      <w:tr w:rsidR="005856B6" w:rsidRPr="00960371">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навыками анализа различных правовых явлений, юридических фактов, правовых норм  и правоотношений в административно-правовой сфере</w:t>
            </w:r>
          </w:p>
        </w:tc>
      </w:tr>
      <w:tr w:rsidR="005856B6" w:rsidRPr="00960371">
        <w:trPr>
          <w:trHeight w:hRule="exact" w:val="277"/>
        </w:trPr>
        <w:tc>
          <w:tcPr>
            <w:tcW w:w="993" w:type="dxa"/>
          </w:tcPr>
          <w:p w:rsidR="005856B6" w:rsidRPr="00960371" w:rsidRDefault="005856B6">
            <w:pPr>
              <w:rPr>
                <w:lang w:val="ru-RU"/>
              </w:rPr>
            </w:pPr>
          </w:p>
        </w:tc>
        <w:tc>
          <w:tcPr>
            <w:tcW w:w="3545" w:type="dxa"/>
          </w:tcPr>
          <w:p w:rsidR="005856B6" w:rsidRPr="00960371" w:rsidRDefault="005856B6">
            <w:pPr>
              <w:rPr>
                <w:lang w:val="ru-RU"/>
              </w:rPr>
            </w:pPr>
          </w:p>
        </w:tc>
        <w:tc>
          <w:tcPr>
            <w:tcW w:w="143" w:type="dxa"/>
          </w:tcPr>
          <w:p w:rsidR="005856B6" w:rsidRPr="00960371" w:rsidRDefault="005856B6">
            <w:pPr>
              <w:rPr>
                <w:lang w:val="ru-RU"/>
              </w:rPr>
            </w:pPr>
          </w:p>
        </w:tc>
        <w:tc>
          <w:tcPr>
            <w:tcW w:w="851" w:type="dxa"/>
          </w:tcPr>
          <w:p w:rsidR="005856B6" w:rsidRPr="00960371" w:rsidRDefault="005856B6">
            <w:pPr>
              <w:rPr>
                <w:lang w:val="ru-RU"/>
              </w:rPr>
            </w:pPr>
          </w:p>
        </w:tc>
        <w:tc>
          <w:tcPr>
            <w:tcW w:w="710" w:type="dxa"/>
          </w:tcPr>
          <w:p w:rsidR="005856B6" w:rsidRPr="00960371" w:rsidRDefault="005856B6">
            <w:pPr>
              <w:rPr>
                <w:lang w:val="ru-RU"/>
              </w:rPr>
            </w:pPr>
          </w:p>
        </w:tc>
        <w:tc>
          <w:tcPr>
            <w:tcW w:w="1135" w:type="dxa"/>
          </w:tcPr>
          <w:p w:rsidR="005856B6" w:rsidRPr="00960371" w:rsidRDefault="005856B6">
            <w:pPr>
              <w:rPr>
                <w:lang w:val="ru-RU"/>
              </w:rPr>
            </w:pPr>
          </w:p>
        </w:tc>
        <w:tc>
          <w:tcPr>
            <w:tcW w:w="1277" w:type="dxa"/>
          </w:tcPr>
          <w:p w:rsidR="005856B6" w:rsidRPr="00960371" w:rsidRDefault="005856B6">
            <w:pPr>
              <w:rPr>
                <w:lang w:val="ru-RU"/>
              </w:rPr>
            </w:pPr>
          </w:p>
        </w:tc>
        <w:tc>
          <w:tcPr>
            <w:tcW w:w="710" w:type="dxa"/>
          </w:tcPr>
          <w:p w:rsidR="005856B6" w:rsidRPr="00960371" w:rsidRDefault="005856B6">
            <w:pPr>
              <w:rPr>
                <w:lang w:val="ru-RU"/>
              </w:rPr>
            </w:pPr>
          </w:p>
        </w:tc>
        <w:tc>
          <w:tcPr>
            <w:tcW w:w="426" w:type="dxa"/>
          </w:tcPr>
          <w:p w:rsidR="005856B6" w:rsidRPr="00960371" w:rsidRDefault="005856B6">
            <w:pPr>
              <w:rPr>
                <w:lang w:val="ru-RU"/>
              </w:rPr>
            </w:pPr>
          </w:p>
        </w:tc>
        <w:tc>
          <w:tcPr>
            <w:tcW w:w="993" w:type="dxa"/>
          </w:tcPr>
          <w:p w:rsidR="005856B6" w:rsidRPr="00960371" w:rsidRDefault="005856B6">
            <w:pPr>
              <w:rPr>
                <w:lang w:val="ru-RU"/>
              </w:rPr>
            </w:pPr>
          </w:p>
        </w:tc>
      </w:tr>
      <w:tr w:rsidR="005856B6" w:rsidRPr="0096037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56B6" w:rsidRPr="00960371" w:rsidRDefault="00960371">
            <w:pPr>
              <w:spacing w:after="0" w:line="240" w:lineRule="auto"/>
              <w:jc w:val="center"/>
              <w:rPr>
                <w:sz w:val="19"/>
                <w:szCs w:val="19"/>
                <w:lang w:val="ru-RU"/>
              </w:rPr>
            </w:pPr>
            <w:r w:rsidRPr="00960371">
              <w:rPr>
                <w:rFonts w:ascii="Times New Roman" w:hAnsi="Times New Roman" w:cs="Times New Roman"/>
                <w:b/>
                <w:color w:val="000000"/>
                <w:sz w:val="19"/>
                <w:szCs w:val="19"/>
                <w:lang w:val="ru-RU"/>
              </w:rPr>
              <w:t>4. СТРУКТУРА И СОДЕРЖАНИЕ ДИСЦИПЛИНЫ (МОДУЛЯ)</w:t>
            </w:r>
          </w:p>
        </w:tc>
      </w:tr>
      <w:tr w:rsidR="005856B6">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jc w:val="center"/>
              <w:rPr>
                <w:sz w:val="19"/>
                <w:szCs w:val="19"/>
                <w:lang w:val="ru-RU"/>
              </w:rPr>
            </w:pPr>
            <w:r w:rsidRPr="00960371">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b/>
                <w:color w:val="000000"/>
                <w:sz w:val="19"/>
                <w:szCs w:val="19"/>
              </w:rPr>
              <w:t>Компетен-</w:t>
            </w:r>
          </w:p>
          <w:p w:rsidR="005856B6" w:rsidRDefault="00960371">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5856B6" w:rsidRPr="0096037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b/>
                <w:color w:val="000000"/>
                <w:sz w:val="19"/>
                <w:szCs w:val="19"/>
                <w:lang w:val="ru-RU"/>
              </w:rPr>
              <w:t>Раздел 1.  Административное право как отрасль российского права и отрасль законодательства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r>
    </w:tbl>
    <w:p w:rsidR="005856B6" w:rsidRPr="00960371" w:rsidRDefault="00960371">
      <w:pPr>
        <w:rPr>
          <w:sz w:val="0"/>
          <w:szCs w:val="0"/>
          <w:lang w:val="ru-RU"/>
        </w:rPr>
      </w:pPr>
      <w:r w:rsidRPr="00960371">
        <w:rPr>
          <w:lang w:val="ru-RU"/>
        </w:rPr>
        <w:br w:type="page"/>
      </w:r>
    </w:p>
    <w:tbl>
      <w:tblPr>
        <w:tblW w:w="0" w:type="auto"/>
        <w:tblCellMar>
          <w:left w:w="0" w:type="dxa"/>
          <w:right w:w="0" w:type="dxa"/>
        </w:tblCellMar>
        <w:tblLook w:val="04A0" w:firstRow="1" w:lastRow="0" w:firstColumn="1" w:lastColumn="0" w:noHBand="0" w:noVBand="1"/>
      </w:tblPr>
      <w:tblGrid>
        <w:gridCol w:w="938"/>
        <w:gridCol w:w="3450"/>
        <w:gridCol w:w="118"/>
        <w:gridCol w:w="806"/>
        <w:gridCol w:w="668"/>
        <w:gridCol w:w="1097"/>
        <w:gridCol w:w="1205"/>
        <w:gridCol w:w="668"/>
        <w:gridCol w:w="384"/>
        <w:gridCol w:w="940"/>
      </w:tblGrid>
      <w:tr w:rsidR="005856B6">
        <w:trPr>
          <w:trHeight w:hRule="exact" w:val="416"/>
        </w:trPr>
        <w:tc>
          <w:tcPr>
            <w:tcW w:w="4692" w:type="dxa"/>
            <w:gridSpan w:val="3"/>
            <w:shd w:val="clear" w:color="C0C0C0" w:fill="FFFFFF"/>
            <w:tcMar>
              <w:left w:w="34" w:type="dxa"/>
              <w:right w:w="34" w:type="dxa"/>
            </w:tcMar>
          </w:tcPr>
          <w:p w:rsidR="005856B6" w:rsidRDefault="00960371">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5856B6" w:rsidRDefault="005856B6"/>
        </w:tc>
        <w:tc>
          <w:tcPr>
            <w:tcW w:w="710" w:type="dxa"/>
          </w:tcPr>
          <w:p w:rsidR="005856B6" w:rsidRDefault="005856B6"/>
        </w:tc>
        <w:tc>
          <w:tcPr>
            <w:tcW w:w="1135" w:type="dxa"/>
          </w:tcPr>
          <w:p w:rsidR="005856B6" w:rsidRDefault="005856B6"/>
        </w:tc>
        <w:tc>
          <w:tcPr>
            <w:tcW w:w="1277" w:type="dxa"/>
          </w:tcPr>
          <w:p w:rsidR="005856B6" w:rsidRDefault="005856B6"/>
        </w:tc>
        <w:tc>
          <w:tcPr>
            <w:tcW w:w="710" w:type="dxa"/>
          </w:tcPr>
          <w:p w:rsidR="005856B6" w:rsidRDefault="005856B6"/>
        </w:tc>
        <w:tc>
          <w:tcPr>
            <w:tcW w:w="426" w:type="dxa"/>
          </w:tcPr>
          <w:p w:rsidR="005856B6" w:rsidRDefault="005856B6"/>
        </w:tc>
        <w:tc>
          <w:tcPr>
            <w:tcW w:w="1007" w:type="dxa"/>
            <w:shd w:val="clear" w:color="C0C0C0" w:fill="FFFFFF"/>
            <w:tcMar>
              <w:left w:w="34" w:type="dxa"/>
              <w:right w:w="34" w:type="dxa"/>
            </w:tcMar>
          </w:tcPr>
          <w:p w:rsidR="005856B6" w:rsidRDefault="00960371">
            <w:pPr>
              <w:spacing w:after="0" w:line="240" w:lineRule="auto"/>
              <w:jc w:val="right"/>
              <w:rPr>
                <w:sz w:val="16"/>
                <w:szCs w:val="16"/>
              </w:rPr>
            </w:pPr>
            <w:r>
              <w:rPr>
                <w:rFonts w:ascii="Times New Roman" w:hAnsi="Times New Roman" w:cs="Times New Roman"/>
                <w:color w:val="C0C0C0"/>
                <w:sz w:val="16"/>
                <w:szCs w:val="16"/>
              </w:rPr>
              <w:t>стр. 6</w:t>
            </w:r>
          </w:p>
        </w:tc>
      </w:tr>
      <w:tr w:rsidR="005856B6">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1.1 «Управление, государственное управление, исполнительная власть»</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Государственное управление. Место и роль государствен¬ного управления в механизме разделения труда, его харак¬теристика и признаки. Признаки го-сударственного управления. Исполнительная власть: механизм, соотношение с государ¬ственным управлением. Исполнительная власть как отно¬сительно самостоятельная ветвь единой государственной вла¬сти Российской Федерации. Взаимодействие исполнительной ветви государственной власти с иными ветвями государственной власти.</w:t>
            </w:r>
          </w:p>
          <w:p w:rsidR="005856B6" w:rsidRDefault="0096037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Л1.4 Л1.3 Л1.1 Л1.2 Л2.1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r w:rsidR="005856B6">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1.2: «Предмет, метод и система административного права»</w:t>
            </w:r>
          </w:p>
          <w:p w:rsidR="005856B6" w:rsidRDefault="00960371">
            <w:pPr>
              <w:spacing w:after="0" w:line="240" w:lineRule="auto"/>
              <w:rPr>
                <w:sz w:val="19"/>
                <w:szCs w:val="19"/>
              </w:rPr>
            </w:pPr>
            <w:r w:rsidRPr="00960371">
              <w:rPr>
                <w:rFonts w:ascii="Times New Roman" w:hAnsi="Times New Roman" w:cs="Times New Roman"/>
                <w:color w:val="000000"/>
                <w:sz w:val="19"/>
                <w:szCs w:val="19"/>
                <w:lang w:val="ru-RU"/>
              </w:rPr>
              <w:t xml:space="preserve">Административное право как отрасль законодательства, отрасль правовой системы Рос¬сийской Федерации, отрасль юридической науки,  учебная дисциплина. Понятие предмета регулирования ад¬министративного права. Классификация управленческих от¬ношений в административно- правовом аспекте. Суть методов административно-правового ре¬гулирования управленческих общественных отношений. Понятие и система субъектов административного права. Индивидуальные и коллективные субъекты. Место административного права в правовой системе Рос¬сийской Федерации. </w:t>
            </w:r>
            <w:r>
              <w:rPr>
                <w:rFonts w:ascii="Times New Roman" w:hAnsi="Times New Roman" w:cs="Times New Roman"/>
                <w:color w:val="000000"/>
                <w:sz w:val="19"/>
                <w:szCs w:val="19"/>
              </w:rPr>
              <w:t>Система административного права Российской Федерации.</w:t>
            </w:r>
          </w:p>
          <w:p w:rsidR="005856B6" w:rsidRDefault="0096037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Л1.3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r w:rsidR="005856B6">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1.3: «Административно-правовые нормы и административно-правовые отношения»</w:t>
            </w:r>
          </w:p>
          <w:p w:rsidR="005856B6" w:rsidRDefault="00960371">
            <w:pPr>
              <w:spacing w:after="0" w:line="240" w:lineRule="auto"/>
              <w:rPr>
                <w:sz w:val="19"/>
                <w:szCs w:val="19"/>
              </w:rPr>
            </w:pPr>
            <w:r w:rsidRPr="00960371">
              <w:rPr>
                <w:rFonts w:ascii="Times New Roman" w:hAnsi="Times New Roman" w:cs="Times New Roman"/>
                <w:color w:val="000000"/>
                <w:sz w:val="19"/>
                <w:szCs w:val="19"/>
                <w:lang w:val="ru-RU"/>
              </w:rPr>
              <w:t xml:space="preserve">Понятие административно-правовой нормы. Структура и виды административно-правовых норм. Реализация административно-правовых норм. Формы реализации административно-правовых  норм. Источники административного права. Кодификация административно- правовых норм. Понятие и признаки административно-правовых отношений. </w:t>
            </w:r>
            <w:r>
              <w:rPr>
                <w:rFonts w:ascii="Times New Roman" w:hAnsi="Times New Roman" w:cs="Times New Roman"/>
                <w:color w:val="000000"/>
                <w:sz w:val="19"/>
                <w:szCs w:val="19"/>
              </w:rPr>
              <w:t>Основания классификации и виды административно-правовых отношений.</w:t>
            </w:r>
          </w:p>
          <w:p w:rsidR="005856B6" w:rsidRDefault="0096037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Л1.4 Л1.3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r w:rsidR="005856B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b/>
                <w:color w:val="000000"/>
                <w:sz w:val="19"/>
                <w:szCs w:val="19"/>
              </w:rPr>
              <w:t>Раздел 2.  Субъекты административного права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bl>
    <w:p w:rsidR="005856B6" w:rsidRDefault="00960371">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1"/>
        <w:gridCol w:w="118"/>
        <w:gridCol w:w="806"/>
        <w:gridCol w:w="668"/>
        <w:gridCol w:w="1094"/>
        <w:gridCol w:w="1206"/>
        <w:gridCol w:w="668"/>
        <w:gridCol w:w="385"/>
        <w:gridCol w:w="940"/>
      </w:tblGrid>
      <w:tr w:rsidR="005856B6">
        <w:trPr>
          <w:trHeight w:hRule="exact" w:val="416"/>
        </w:trPr>
        <w:tc>
          <w:tcPr>
            <w:tcW w:w="4692" w:type="dxa"/>
            <w:gridSpan w:val="3"/>
            <w:shd w:val="clear" w:color="C0C0C0" w:fill="FFFFFF"/>
            <w:tcMar>
              <w:left w:w="34" w:type="dxa"/>
              <w:right w:w="34" w:type="dxa"/>
            </w:tcMar>
          </w:tcPr>
          <w:p w:rsidR="005856B6" w:rsidRDefault="00960371">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5856B6" w:rsidRDefault="005856B6"/>
        </w:tc>
        <w:tc>
          <w:tcPr>
            <w:tcW w:w="710" w:type="dxa"/>
          </w:tcPr>
          <w:p w:rsidR="005856B6" w:rsidRDefault="005856B6"/>
        </w:tc>
        <w:tc>
          <w:tcPr>
            <w:tcW w:w="1135" w:type="dxa"/>
          </w:tcPr>
          <w:p w:rsidR="005856B6" w:rsidRDefault="005856B6"/>
        </w:tc>
        <w:tc>
          <w:tcPr>
            <w:tcW w:w="1277" w:type="dxa"/>
          </w:tcPr>
          <w:p w:rsidR="005856B6" w:rsidRDefault="005856B6"/>
        </w:tc>
        <w:tc>
          <w:tcPr>
            <w:tcW w:w="710" w:type="dxa"/>
          </w:tcPr>
          <w:p w:rsidR="005856B6" w:rsidRDefault="005856B6"/>
        </w:tc>
        <w:tc>
          <w:tcPr>
            <w:tcW w:w="426" w:type="dxa"/>
          </w:tcPr>
          <w:p w:rsidR="005856B6" w:rsidRDefault="005856B6"/>
        </w:tc>
        <w:tc>
          <w:tcPr>
            <w:tcW w:w="1007" w:type="dxa"/>
            <w:shd w:val="clear" w:color="C0C0C0" w:fill="FFFFFF"/>
            <w:tcMar>
              <w:left w:w="34" w:type="dxa"/>
              <w:right w:w="34" w:type="dxa"/>
            </w:tcMar>
          </w:tcPr>
          <w:p w:rsidR="005856B6" w:rsidRDefault="00960371">
            <w:pPr>
              <w:spacing w:after="0" w:line="240" w:lineRule="auto"/>
              <w:jc w:val="right"/>
              <w:rPr>
                <w:sz w:val="16"/>
                <w:szCs w:val="16"/>
              </w:rPr>
            </w:pPr>
            <w:r>
              <w:rPr>
                <w:rFonts w:ascii="Times New Roman" w:hAnsi="Times New Roman" w:cs="Times New Roman"/>
                <w:color w:val="C0C0C0"/>
                <w:sz w:val="16"/>
                <w:szCs w:val="16"/>
              </w:rPr>
              <w:t>стр. 7</w:t>
            </w:r>
          </w:p>
        </w:tc>
      </w:tr>
      <w:tr w:rsidR="005856B6">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2.1 «Граждане как субъекты административного права»</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Административно-право¬вой статус граждан Российской Федерации. Конституционные основы административно-правового по¬ложения граждан Российской Федерации. Административно-правовое регулирование реализации прав и обязанностей граждан. Полномочные органы Российской Федерации, ведающие делами о гражданстве РФ. Обращения граждан: виды  и правовое регулирование. Административно- правовой статус иностранных граждан и лиц без гражданства.</w:t>
            </w:r>
          </w:p>
          <w:p w:rsidR="005856B6" w:rsidRDefault="0096037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ПК-5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Л1.4 Л1.3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r w:rsidR="005856B6">
        <w:trPr>
          <w:trHeight w:hRule="exact" w:val="838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2.2  «Органы исполнительной власти в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Понятие и признаки органа исполнитель¬ной власти. Правовое регулирование организации и деятельности органов исполнительной власти в Российской Федерации. Критерии классификации и виды органов исполнительной власти. Конституционно-право¬вой статус Президента Российской Федерации и его полномочия в сфере исполнительной власти. Система и структура федеральных органов исполнительной власти. Основные звенья системы федеральных органов исполни¬тельной власти как субъектов административного права. Правительство РФ – высший исполнительный орган государственной власти РФ Порядок образования, состав и компетенция Правительства РФ. Федеральные органы исполнительной власти, их организационно-правовые формы и компетенция. Органы исполнительной власти субъектов Российской Фе¬дерации. Административно-правовой статус высшего должностного лица субъекта РФ и высшего органа исполнительной власти. Взаимоотношения органов исполнительной власти субъектов РФ с федеральными органами государственной власти, с исполнительными органами местного самоуправления.</w:t>
            </w:r>
          </w:p>
          <w:p w:rsidR="005856B6" w:rsidRDefault="0096037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bl>
    <w:p w:rsidR="005856B6" w:rsidRDefault="00960371">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36"/>
        <w:gridCol w:w="118"/>
        <w:gridCol w:w="806"/>
        <w:gridCol w:w="668"/>
        <w:gridCol w:w="1094"/>
        <w:gridCol w:w="1206"/>
        <w:gridCol w:w="682"/>
        <w:gridCol w:w="385"/>
        <w:gridCol w:w="941"/>
      </w:tblGrid>
      <w:tr w:rsidR="005856B6">
        <w:trPr>
          <w:trHeight w:hRule="exact" w:val="416"/>
        </w:trPr>
        <w:tc>
          <w:tcPr>
            <w:tcW w:w="4692" w:type="dxa"/>
            <w:gridSpan w:val="3"/>
            <w:shd w:val="clear" w:color="C0C0C0" w:fill="FFFFFF"/>
            <w:tcMar>
              <w:left w:w="34" w:type="dxa"/>
              <w:right w:w="34" w:type="dxa"/>
            </w:tcMar>
          </w:tcPr>
          <w:p w:rsidR="005856B6" w:rsidRDefault="00960371">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5856B6" w:rsidRDefault="005856B6"/>
        </w:tc>
        <w:tc>
          <w:tcPr>
            <w:tcW w:w="710" w:type="dxa"/>
          </w:tcPr>
          <w:p w:rsidR="005856B6" w:rsidRDefault="005856B6"/>
        </w:tc>
        <w:tc>
          <w:tcPr>
            <w:tcW w:w="1135" w:type="dxa"/>
          </w:tcPr>
          <w:p w:rsidR="005856B6" w:rsidRDefault="005856B6"/>
        </w:tc>
        <w:tc>
          <w:tcPr>
            <w:tcW w:w="1277" w:type="dxa"/>
          </w:tcPr>
          <w:p w:rsidR="005856B6" w:rsidRDefault="005856B6"/>
        </w:tc>
        <w:tc>
          <w:tcPr>
            <w:tcW w:w="710" w:type="dxa"/>
          </w:tcPr>
          <w:p w:rsidR="005856B6" w:rsidRDefault="005856B6"/>
        </w:tc>
        <w:tc>
          <w:tcPr>
            <w:tcW w:w="426" w:type="dxa"/>
          </w:tcPr>
          <w:p w:rsidR="005856B6" w:rsidRDefault="005856B6"/>
        </w:tc>
        <w:tc>
          <w:tcPr>
            <w:tcW w:w="1007" w:type="dxa"/>
            <w:shd w:val="clear" w:color="C0C0C0" w:fill="FFFFFF"/>
            <w:tcMar>
              <w:left w:w="34" w:type="dxa"/>
              <w:right w:w="34" w:type="dxa"/>
            </w:tcMar>
          </w:tcPr>
          <w:p w:rsidR="005856B6" w:rsidRDefault="00960371">
            <w:pPr>
              <w:spacing w:after="0" w:line="240" w:lineRule="auto"/>
              <w:jc w:val="right"/>
              <w:rPr>
                <w:sz w:val="16"/>
                <w:szCs w:val="16"/>
              </w:rPr>
            </w:pPr>
            <w:r>
              <w:rPr>
                <w:rFonts w:ascii="Times New Roman" w:hAnsi="Times New Roman" w:cs="Times New Roman"/>
                <w:color w:val="C0C0C0"/>
                <w:sz w:val="16"/>
                <w:szCs w:val="16"/>
              </w:rPr>
              <w:t>стр. 8</w:t>
            </w:r>
          </w:p>
        </w:tc>
      </w:tr>
      <w:tr w:rsidR="005856B6">
        <w:trPr>
          <w:trHeight w:hRule="exact" w:val="116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2.3 «Государственные служащие как субъекты административного права»</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Понятие, система и принципы государственной службы. Понятие и виды государственных служащих. Федеральная государственная служба и государственная служба субъектов РФ. Государственная гражданская, военная и иные виды государственной службы. Управление государственной службой РФ и государственной службой субъектов РФ. Соотношение государственной службы с муниципальной службой. Понятие государственной должности РФ и государственной должности субъекта РФ. Понятие государственной гражданской службы РФ. Принципы государственной гражданской службы. Должности гражданской службы. Категории и группы должностей гражданской службы. Классные чины гражданской службы. Административно -правовой статус государственных гражданских служащих: права и обязанности, ограничения и запреты. Требования к служебному поведению гражданского служащего.Общий порядок прохождения государственной гражданской службы. Возникновение государственно-служебных отношений. Понятие, содержание и формы служебного контракта. Испытание, конкурс, аттестация и квалификационный экзамен государственных гражданских служащих. Понятие и содержание должностного регламента. Основания и порядок прекращения государственно- служебных отношений. Органи¬зационное обеспечение гражданской службы. Государственный надзор и контроль  за соблюдением законодательства о государственной гражданской службе РФ. Государственная политика противодействия коррупции в сфере государственной службы. Ответственность за нарушение антикоррупционного законодательства.</w:t>
            </w:r>
          </w:p>
          <w:p w:rsidR="005856B6" w:rsidRDefault="0096037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ПК-5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Л1.4 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0,2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bl>
    <w:p w:rsidR="005856B6" w:rsidRDefault="00960371">
      <w:pPr>
        <w:rPr>
          <w:sz w:val="0"/>
          <w:szCs w:val="0"/>
        </w:rPr>
      </w:pPr>
      <w:r>
        <w:br w:type="page"/>
      </w:r>
    </w:p>
    <w:tbl>
      <w:tblPr>
        <w:tblW w:w="0" w:type="auto"/>
        <w:tblCellMar>
          <w:left w:w="0" w:type="dxa"/>
          <w:right w:w="0" w:type="dxa"/>
        </w:tblCellMar>
        <w:tblLook w:val="04A0" w:firstRow="1" w:lastRow="0" w:firstColumn="1" w:lastColumn="0" w:noHBand="0" w:noVBand="1"/>
      </w:tblPr>
      <w:tblGrid>
        <w:gridCol w:w="935"/>
        <w:gridCol w:w="3468"/>
        <w:gridCol w:w="117"/>
        <w:gridCol w:w="802"/>
        <w:gridCol w:w="664"/>
        <w:gridCol w:w="1090"/>
        <w:gridCol w:w="1201"/>
        <w:gridCol w:w="679"/>
        <w:gridCol w:w="382"/>
        <w:gridCol w:w="936"/>
      </w:tblGrid>
      <w:tr w:rsidR="005856B6">
        <w:trPr>
          <w:trHeight w:hRule="exact" w:val="416"/>
        </w:trPr>
        <w:tc>
          <w:tcPr>
            <w:tcW w:w="4692" w:type="dxa"/>
            <w:gridSpan w:val="3"/>
            <w:shd w:val="clear" w:color="C0C0C0" w:fill="FFFFFF"/>
            <w:tcMar>
              <w:left w:w="34" w:type="dxa"/>
              <w:right w:w="34" w:type="dxa"/>
            </w:tcMar>
          </w:tcPr>
          <w:p w:rsidR="005856B6" w:rsidRDefault="00960371">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5856B6" w:rsidRDefault="005856B6"/>
        </w:tc>
        <w:tc>
          <w:tcPr>
            <w:tcW w:w="710" w:type="dxa"/>
          </w:tcPr>
          <w:p w:rsidR="005856B6" w:rsidRDefault="005856B6"/>
        </w:tc>
        <w:tc>
          <w:tcPr>
            <w:tcW w:w="1135" w:type="dxa"/>
          </w:tcPr>
          <w:p w:rsidR="005856B6" w:rsidRDefault="005856B6"/>
        </w:tc>
        <w:tc>
          <w:tcPr>
            <w:tcW w:w="1277" w:type="dxa"/>
          </w:tcPr>
          <w:p w:rsidR="005856B6" w:rsidRDefault="005856B6"/>
        </w:tc>
        <w:tc>
          <w:tcPr>
            <w:tcW w:w="710" w:type="dxa"/>
          </w:tcPr>
          <w:p w:rsidR="005856B6" w:rsidRDefault="005856B6"/>
        </w:tc>
        <w:tc>
          <w:tcPr>
            <w:tcW w:w="426" w:type="dxa"/>
          </w:tcPr>
          <w:p w:rsidR="005856B6" w:rsidRDefault="005856B6"/>
        </w:tc>
        <w:tc>
          <w:tcPr>
            <w:tcW w:w="1007" w:type="dxa"/>
            <w:shd w:val="clear" w:color="C0C0C0" w:fill="FFFFFF"/>
            <w:tcMar>
              <w:left w:w="34" w:type="dxa"/>
              <w:right w:w="34" w:type="dxa"/>
            </w:tcMar>
          </w:tcPr>
          <w:p w:rsidR="005856B6" w:rsidRDefault="00960371">
            <w:pPr>
              <w:spacing w:after="0" w:line="240" w:lineRule="auto"/>
              <w:jc w:val="right"/>
              <w:rPr>
                <w:sz w:val="16"/>
                <w:szCs w:val="16"/>
              </w:rPr>
            </w:pPr>
            <w:r>
              <w:rPr>
                <w:rFonts w:ascii="Times New Roman" w:hAnsi="Times New Roman" w:cs="Times New Roman"/>
                <w:color w:val="C0C0C0"/>
                <w:sz w:val="16"/>
                <w:szCs w:val="16"/>
              </w:rPr>
              <w:t>стр. 9</w:t>
            </w:r>
          </w:p>
        </w:tc>
      </w:tr>
      <w:tr w:rsidR="005856B6">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2.4 «Административно-правовой статус предприятий, учреждений, организаций»</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Правовые основы административно- правового статуса предприя¬тий и учреждений. Государственная политика, направленная на ликвидацию административных ограничений при осуществлении предпринимательской деятельности. Особенности административно-право¬вого статуса государственных и негосударственных пред¬приятий. Виды государственных унитарных предприятий и особенности их правового положения. Государственные унитарные предприятия, основанные на праве хозяйственного ведения и оперативного управления. Административно- правовой статус общественных объеди¬нений. Административно- правовой статус религиозных объединений.</w:t>
            </w:r>
          </w:p>
          <w:p w:rsidR="005856B6" w:rsidRDefault="0096037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0,2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r w:rsidR="005856B6" w:rsidRPr="0096037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b/>
                <w:color w:val="000000"/>
                <w:sz w:val="19"/>
                <w:szCs w:val="19"/>
                <w:lang w:val="ru-RU"/>
              </w:rPr>
              <w:t>Раздел 3. Модуль 3. Административно -правовые формы и методы</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r>
      <w:tr w:rsidR="005856B6">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3.1: «Административно-правовые формы и методы реализации исполнительной власти»</w:t>
            </w:r>
          </w:p>
          <w:p w:rsidR="005856B6" w:rsidRDefault="00960371">
            <w:pPr>
              <w:spacing w:after="0" w:line="240" w:lineRule="auto"/>
              <w:rPr>
                <w:sz w:val="19"/>
                <w:szCs w:val="19"/>
              </w:rPr>
            </w:pPr>
            <w:r w:rsidRPr="00960371">
              <w:rPr>
                <w:rFonts w:ascii="Times New Roman" w:hAnsi="Times New Roman" w:cs="Times New Roman"/>
                <w:color w:val="000000"/>
                <w:sz w:val="19"/>
                <w:szCs w:val="19"/>
                <w:lang w:val="ru-RU"/>
              </w:rPr>
              <w:t xml:space="preserve">Понятие и сущность форм реализации исполнительной власти. Правовые и неправовые формы управленческой деятельности.  Правовые формы управленческой деятельности. Правотворческая (нормоустановительная) деятельность. Правоприменительная деятельность и ее виды. Правовые акты управления: понятие, признаки, юридичес¬кое значение. Административно-правовой договор и его использование в государственно-управленческой деятельности. Понятие административно-правовых методов реализации исполнительной власти. Характерные черты административно- правовых методов. Виды административно-правовых методов. Содержание административно- правовых методов. Правовая сущность убеждения и принуждения как административно-правовых методов. </w:t>
            </w:r>
            <w:r>
              <w:rPr>
                <w:rFonts w:ascii="Times New Roman" w:hAnsi="Times New Roman" w:cs="Times New Roman"/>
                <w:color w:val="000000"/>
                <w:sz w:val="19"/>
                <w:szCs w:val="19"/>
              </w:rPr>
              <w:t>Административное принуждение и его характерные черты.</w:t>
            </w:r>
          </w:p>
          <w:p w:rsidR="005856B6" w:rsidRDefault="0096037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ПК-5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0,3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bl>
    <w:p w:rsidR="005856B6" w:rsidRDefault="00960371">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393"/>
        <w:gridCol w:w="119"/>
        <w:gridCol w:w="813"/>
        <w:gridCol w:w="673"/>
        <w:gridCol w:w="1099"/>
        <w:gridCol w:w="1213"/>
        <w:gridCol w:w="686"/>
        <w:gridCol w:w="388"/>
        <w:gridCol w:w="946"/>
      </w:tblGrid>
      <w:tr w:rsidR="005856B6">
        <w:trPr>
          <w:trHeight w:hRule="exact" w:val="416"/>
        </w:trPr>
        <w:tc>
          <w:tcPr>
            <w:tcW w:w="4692" w:type="dxa"/>
            <w:gridSpan w:val="3"/>
            <w:shd w:val="clear" w:color="C0C0C0" w:fill="FFFFFF"/>
            <w:tcMar>
              <w:left w:w="34" w:type="dxa"/>
              <w:right w:w="34" w:type="dxa"/>
            </w:tcMar>
          </w:tcPr>
          <w:p w:rsidR="005856B6" w:rsidRDefault="00960371">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5856B6" w:rsidRDefault="005856B6"/>
        </w:tc>
        <w:tc>
          <w:tcPr>
            <w:tcW w:w="710" w:type="dxa"/>
          </w:tcPr>
          <w:p w:rsidR="005856B6" w:rsidRDefault="005856B6"/>
        </w:tc>
        <w:tc>
          <w:tcPr>
            <w:tcW w:w="1135" w:type="dxa"/>
          </w:tcPr>
          <w:p w:rsidR="005856B6" w:rsidRDefault="005856B6"/>
        </w:tc>
        <w:tc>
          <w:tcPr>
            <w:tcW w:w="1277" w:type="dxa"/>
          </w:tcPr>
          <w:p w:rsidR="005856B6" w:rsidRDefault="005856B6"/>
        </w:tc>
        <w:tc>
          <w:tcPr>
            <w:tcW w:w="710" w:type="dxa"/>
          </w:tcPr>
          <w:p w:rsidR="005856B6" w:rsidRDefault="005856B6"/>
        </w:tc>
        <w:tc>
          <w:tcPr>
            <w:tcW w:w="426" w:type="dxa"/>
          </w:tcPr>
          <w:p w:rsidR="005856B6" w:rsidRDefault="005856B6"/>
        </w:tc>
        <w:tc>
          <w:tcPr>
            <w:tcW w:w="1007" w:type="dxa"/>
            <w:shd w:val="clear" w:color="C0C0C0" w:fill="FFFFFF"/>
            <w:tcMar>
              <w:left w:w="34" w:type="dxa"/>
              <w:right w:w="34" w:type="dxa"/>
            </w:tcMar>
          </w:tcPr>
          <w:p w:rsidR="005856B6" w:rsidRDefault="00960371">
            <w:pPr>
              <w:spacing w:after="0" w:line="240" w:lineRule="auto"/>
              <w:jc w:val="right"/>
              <w:rPr>
                <w:sz w:val="16"/>
                <w:szCs w:val="16"/>
              </w:rPr>
            </w:pPr>
            <w:r>
              <w:rPr>
                <w:rFonts w:ascii="Times New Roman" w:hAnsi="Times New Roman" w:cs="Times New Roman"/>
                <w:color w:val="C0C0C0"/>
                <w:sz w:val="16"/>
                <w:szCs w:val="16"/>
              </w:rPr>
              <w:t>стр. 10</w:t>
            </w:r>
          </w:p>
        </w:tc>
      </w:tr>
      <w:tr w:rsidR="005856B6">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3.2 «Способы обеспечения законности в деятельности органов исполнительной власти»</w:t>
            </w:r>
          </w:p>
          <w:p w:rsidR="005856B6" w:rsidRDefault="00960371">
            <w:pPr>
              <w:spacing w:after="0" w:line="240" w:lineRule="auto"/>
              <w:rPr>
                <w:sz w:val="19"/>
                <w:szCs w:val="19"/>
              </w:rPr>
            </w:pPr>
            <w:r w:rsidRPr="00960371">
              <w:rPr>
                <w:rFonts w:ascii="Times New Roman" w:hAnsi="Times New Roman" w:cs="Times New Roman"/>
                <w:color w:val="000000"/>
                <w:sz w:val="19"/>
                <w:szCs w:val="19"/>
                <w:lang w:val="ru-RU"/>
              </w:rPr>
              <w:t xml:space="preserve">Понятие законности и дис¬циплины в государственном управлении. Способы обеспечения законности и дисциплины в государственном управлении (контроль, проверка исполнения, общий и административный надзор). Основания разграничения контрольной и надзорной деятельности. Государственный контроль и его виды. Административный надзор как способ обеспечения законности. Понятие и задачи надзора прокуратуры. Объекты надзора про-куратуры. Формы реагирования прокурора на нарушения законности. </w:t>
            </w:r>
            <w:r>
              <w:rPr>
                <w:rFonts w:ascii="Times New Roman" w:hAnsi="Times New Roman" w:cs="Times New Roman"/>
                <w:color w:val="000000"/>
                <w:sz w:val="19"/>
                <w:szCs w:val="19"/>
              </w:rPr>
              <w:t>Общественный контроль в Российской Федерации.</w:t>
            </w:r>
          </w:p>
          <w:p w:rsidR="005856B6" w:rsidRDefault="0096037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ПК-5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Л1.4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0,2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r w:rsidR="005856B6">
        <w:trPr>
          <w:trHeight w:hRule="exact" w:val="772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3.3  «Административная ответственность»</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Понятие и основные черты административной ответствен¬ности. Законодательные основы административной ответ¬ственности. Понятие, признаки и состав административного правонарушения. Юридический анализ объекта, объективной сторо¬ны, субъекта и субъективной стороны административного правонарушения. Основания классификации и виды административных правонарушений. Административные наказания: понятие, сущность. Цели и основания применения административных наказаний. Виды  административных наказаний.  Основные и дополнительные административные наказания. Правила назначения административных наказаний. Давность привлечения к административной ответственности. Срок, в течение которого лицо считается  подвергнутым административному наказанию. Административная ответственность за отдельные виды административных правонарушений. Перспективы совершенствования законодательства об административных правонарушениях в Российской Федерации.</w:t>
            </w:r>
          </w:p>
          <w:p w:rsidR="005856B6" w:rsidRDefault="0096037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jc w:val="center"/>
              <w:rPr>
                <w:sz w:val="19"/>
                <w:szCs w:val="19"/>
                <w:lang w:val="ru-RU"/>
              </w:rPr>
            </w:pPr>
            <w:r w:rsidRPr="00960371">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Л1.3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0,2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bl>
    <w:p w:rsidR="005856B6" w:rsidRDefault="00960371">
      <w:pPr>
        <w:rPr>
          <w:sz w:val="0"/>
          <w:szCs w:val="0"/>
        </w:rPr>
      </w:pPr>
      <w:r>
        <w:br w:type="page"/>
      </w:r>
    </w:p>
    <w:tbl>
      <w:tblPr>
        <w:tblW w:w="0" w:type="auto"/>
        <w:tblCellMar>
          <w:left w:w="0" w:type="dxa"/>
          <w:right w:w="0" w:type="dxa"/>
        </w:tblCellMar>
        <w:tblLook w:val="04A0" w:firstRow="1" w:lastRow="0" w:firstColumn="1" w:lastColumn="0" w:noHBand="0" w:noVBand="1"/>
      </w:tblPr>
      <w:tblGrid>
        <w:gridCol w:w="929"/>
        <w:gridCol w:w="3500"/>
        <w:gridCol w:w="117"/>
        <w:gridCol w:w="797"/>
        <w:gridCol w:w="661"/>
        <w:gridCol w:w="1087"/>
        <w:gridCol w:w="1195"/>
        <w:gridCol w:w="677"/>
        <w:gridCol w:w="379"/>
        <w:gridCol w:w="932"/>
      </w:tblGrid>
      <w:tr w:rsidR="005856B6">
        <w:trPr>
          <w:trHeight w:hRule="exact" w:val="416"/>
        </w:trPr>
        <w:tc>
          <w:tcPr>
            <w:tcW w:w="4692" w:type="dxa"/>
            <w:gridSpan w:val="3"/>
            <w:shd w:val="clear" w:color="C0C0C0" w:fill="FFFFFF"/>
            <w:tcMar>
              <w:left w:w="34" w:type="dxa"/>
              <w:right w:w="34" w:type="dxa"/>
            </w:tcMar>
          </w:tcPr>
          <w:p w:rsidR="005856B6" w:rsidRDefault="00960371">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5856B6" w:rsidRDefault="005856B6"/>
        </w:tc>
        <w:tc>
          <w:tcPr>
            <w:tcW w:w="710" w:type="dxa"/>
          </w:tcPr>
          <w:p w:rsidR="005856B6" w:rsidRDefault="005856B6"/>
        </w:tc>
        <w:tc>
          <w:tcPr>
            <w:tcW w:w="1135" w:type="dxa"/>
          </w:tcPr>
          <w:p w:rsidR="005856B6" w:rsidRDefault="005856B6"/>
        </w:tc>
        <w:tc>
          <w:tcPr>
            <w:tcW w:w="1277" w:type="dxa"/>
          </w:tcPr>
          <w:p w:rsidR="005856B6" w:rsidRDefault="005856B6"/>
        </w:tc>
        <w:tc>
          <w:tcPr>
            <w:tcW w:w="710" w:type="dxa"/>
          </w:tcPr>
          <w:p w:rsidR="005856B6" w:rsidRDefault="005856B6"/>
        </w:tc>
        <w:tc>
          <w:tcPr>
            <w:tcW w:w="426" w:type="dxa"/>
          </w:tcPr>
          <w:p w:rsidR="005856B6" w:rsidRDefault="005856B6"/>
        </w:tc>
        <w:tc>
          <w:tcPr>
            <w:tcW w:w="1007" w:type="dxa"/>
            <w:shd w:val="clear" w:color="C0C0C0" w:fill="FFFFFF"/>
            <w:tcMar>
              <w:left w:w="34" w:type="dxa"/>
              <w:right w:w="34" w:type="dxa"/>
            </w:tcMar>
          </w:tcPr>
          <w:p w:rsidR="005856B6" w:rsidRDefault="00960371">
            <w:pPr>
              <w:spacing w:after="0" w:line="240" w:lineRule="auto"/>
              <w:jc w:val="right"/>
              <w:rPr>
                <w:sz w:val="16"/>
                <w:szCs w:val="16"/>
              </w:rPr>
            </w:pPr>
            <w:r>
              <w:rPr>
                <w:rFonts w:ascii="Times New Roman" w:hAnsi="Times New Roman" w:cs="Times New Roman"/>
                <w:color w:val="C0C0C0"/>
                <w:sz w:val="16"/>
                <w:szCs w:val="16"/>
              </w:rPr>
              <w:t>стр. 11</w:t>
            </w:r>
          </w:p>
        </w:tc>
      </w:tr>
      <w:tr w:rsidR="005856B6">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3.4  «Дисциплинарная и материальная ответственность»</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Понятие, основные черты и правовые основы дисциплинарной ответственности. Виды дисциплинарных взысканий. Материальная ответственность. Правовые основы материальной ответственности. Особенности дисциплинарной и материальной ответственности государственных служащих.</w:t>
            </w:r>
          </w:p>
          <w:p w:rsidR="005856B6" w:rsidRDefault="0096037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jc w:val="center"/>
              <w:rPr>
                <w:sz w:val="19"/>
                <w:szCs w:val="19"/>
                <w:lang w:val="ru-RU"/>
              </w:rPr>
            </w:pPr>
            <w:r w:rsidRPr="00960371">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0,2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r w:rsidR="005856B6">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3.5  «Административный процесс»</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Понятие и основные черты административного процесса, его соотношение с другими видами юридического  процесса.  Правовое регулирование и принципы административного процесса. Сущность и виды административно-процедурных производств. Понятие административной юрисдикции, ее основные чер¬ты и принципы. Виды административно-юрисдикционного производства. Административное судопроизводство. Кодификация административно-процессуальных норм. Перспективы создания административных судов в РФ.</w:t>
            </w:r>
          </w:p>
          <w:p w:rsidR="005856B6" w:rsidRDefault="0096037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ПК-5 ПК-14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Л1.4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0,2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r w:rsidR="005856B6">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3.6 «Производство по делам об административных правонарушениях»</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Законодательство, регламентирующее производство по делам об административных правонарушениях. Понятие производства по делам об административных пра¬вонарушениях. Задачи и принципы производства по делам об административных правонарушениях.  Судьи, органы и должностные лица, уполномоченные рассматривать дела об административных правонарушениях. Участники производства по делам об административных правонарушениях, их права и обязанности. Меры обеспечения производства по делам об административных правонарушени¬ях: цели, виды и порядок осуществления. Стадии производства по делам об административных пра-вонарушениях. Возбуждение дела об административном пра¬вонарушении и административное расследование; рассмот¬рение дела; пересмотр постановлений и решений по делам об административных правонарушениях; исполнение постановлений по делам об административных правонарушениях.</w:t>
            </w:r>
          </w:p>
          <w:p w:rsidR="005856B6" w:rsidRDefault="0096037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ПК-5 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Л1.4 Л1.3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bl>
    <w:p w:rsidR="005856B6" w:rsidRDefault="00960371">
      <w:pPr>
        <w:rPr>
          <w:sz w:val="0"/>
          <w:szCs w:val="0"/>
        </w:rPr>
      </w:pPr>
      <w:r>
        <w:br w:type="page"/>
      </w:r>
    </w:p>
    <w:tbl>
      <w:tblPr>
        <w:tblW w:w="0" w:type="auto"/>
        <w:tblCellMar>
          <w:left w:w="0" w:type="dxa"/>
          <w:right w:w="0" w:type="dxa"/>
        </w:tblCellMar>
        <w:tblLook w:val="04A0" w:firstRow="1" w:lastRow="0" w:firstColumn="1" w:lastColumn="0" w:noHBand="0" w:noVBand="1"/>
      </w:tblPr>
      <w:tblGrid>
        <w:gridCol w:w="940"/>
        <w:gridCol w:w="3430"/>
        <w:gridCol w:w="118"/>
        <w:gridCol w:w="809"/>
        <w:gridCol w:w="670"/>
        <w:gridCol w:w="1086"/>
        <w:gridCol w:w="1209"/>
        <w:gridCol w:w="683"/>
        <w:gridCol w:w="386"/>
        <w:gridCol w:w="943"/>
      </w:tblGrid>
      <w:tr w:rsidR="005856B6">
        <w:trPr>
          <w:trHeight w:hRule="exact" w:val="416"/>
        </w:trPr>
        <w:tc>
          <w:tcPr>
            <w:tcW w:w="4692" w:type="dxa"/>
            <w:gridSpan w:val="3"/>
            <w:shd w:val="clear" w:color="C0C0C0" w:fill="FFFFFF"/>
            <w:tcMar>
              <w:left w:w="34" w:type="dxa"/>
              <w:right w:w="34" w:type="dxa"/>
            </w:tcMar>
          </w:tcPr>
          <w:p w:rsidR="005856B6" w:rsidRDefault="00960371">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5856B6" w:rsidRDefault="005856B6"/>
        </w:tc>
        <w:tc>
          <w:tcPr>
            <w:tcW w:w="710" w:type="dxa"/>
          </w:tcPr>
          <w:p w:rsidR="005856B6" w:rsidRDefault="005856B6"/>
        </w:tc>
        <w:tc>
          <w:tcPr>
            <w:tcW w:w="1135" w:type="dxa"/>
          </w:tcPr>
          <w:p w:rsidR="005856B6" w:rsidRDefault="005856B6"/>
        </w:tc>
        <w:tc>
          <w:tcPr>
            <w:tcW w:w="1277" w:type="dxa"/>
          </w:tcPr>
          <w:p w:rsidR="005856B6" w:rsidRDefault="005856B6"/>
        </w:tc>
        <w:tc>
          <w:tcPr>
            <w:tcW w:w="710" w:type="dxa"/>
          </w:tcPr>
          <w:p w:rsidR="005856B6" w:rsidRDefault="005856B6"/>
        </w:tc>
        <w:tc>
          <w:tcPr>
            <w:tcW w:w="426" w:type="dxa"/>
          </w:tcPr>
          <w:p w:rsidR="005856B6" w:rsidRDefault="005856B6"/>
        </w:tc>
        <w:tc>
          <w:tcPr>
            <w:tcW w:w="1007" w:type="dxa"/>
            <w:shd w:val="clear" w:color="C0C0C0" w:fill="FFFFFF"/>
            <w:tcMar>
              <w:left w:w="34" w:type="dxa"/>
              <w:right w:w="34" w:type="dxa"/>
            </w:tcMar>
          </w:tcPr>
          <w:p w:rsidR="005856B6" w:rsidRDefault="00960371">
            <w:pPr>
              <w:spacing w:after="0" w:line="240" w:lineRule="auto"/>
              <w:jc w:val="right"/>
              <w:rPr>
                <w:sz w:val="16"/>
                <w:szCs w:val="16"/>
              </w:rPr>
            </w:pPr>
            <w:r>
              <w:rPr>
                <w:rFonts w:ascii="Times New Roman" w:hAnsi="Times New Roman" w:cs="Times New Roman"/>
                <w:color w:val="C0C0C0"/>
                <w:sz w:val="16"/>
                <w:szCs w:val="16"/>
              </w:rPr>
              <w:t>стр. 12</w:t>
            </w:r>
          </w:p>
        </w:tc>
      </w:tr>
      <w:tr w:rsidR="005856B6" w:rsidRPr="00960371">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b/>
                <w:color w:val="000000"/>
                <w:sz w:val="19"/>
                <w:szCs w:val="19"/>
                <w:lang w:val="ru-RU"/>
              </w:rPr>
              <w:t>Раздел 4.  Административно- правовая организация государственного управления в экономической, социально- культурной и административно- политической сферах</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r>
      <w:tr w:rsidR="005856B6">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4.1 «Основы административно- правовой организации государственного управления в современных условиях»</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Система и структура государственного управления. Экономическая, социально- культурная и административно- политическая сферы государственного управления. Соотношение компетенции Российской Федерации и субъектов Российской Федерации в области организации государственного управления. Понятие и правовые основы регионального управления. Функции, методы и формы государственного управления в современных условиях. Организация государственного управления в условиях военного и чрезвычайного положения.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Л1.4 Л1.3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0,5</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r w:rsidR="005856B6">
        <w:trPr>
          <w:trHeight w:hRule="exact" w:val="707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4.2 «Организация государственного управления экономической сферой в Российской Федерации»</w:t>
            </w:r>
          </w:p>
          <w:p w:rsidR="005856B6" w:rsidRDefault="00960371">
            <w:pPr>
              <w:spacing w:after="0" w:line="240" w:lineRule="auto"/>
              <w:rPr>
                <w:sz w:val="19"/>
                <w:szCs w:val="19"/>
              </w:rPr>
            </w:pPr>
            <w:r w:rsidRPr="00960371">
              <w:rPr>
                <w:rFonts w:ascii="Times New Roman" w:hAnsi="Times New Roman" w:cs="Times New Roman"/>
                <w:color w:val="000000"/>
                <w:sz w:val="19"/>
                <w:szCs w:val="19"/>
                <w:lang w:val="ru-RU"/>
              </w:rPr>
              <w:t xml:space="preserve">Система и правовое положение органов управления экономическим развитием в РФ. Государственное антимонопольное регулирование в Российской Федерации. Система и правовое положение органов государственного управления промышленностью и торговлей. Организация государственного управле¬ния энергетикой. Организационно-правовая система управления сельским хозяйством. Правовое регулирование и организационно-правовая система государственного управ¬ления транспортным комплексом. Органы государственного управления в сфере связи и массовых коммуникаций, их право-вое положение. Организационно- правовая система государственного управ¬ления в сфере природных ресурсов и экологии. Организационно- правовая система государственного управ¬ления в сфере строительства и жилищно-коммунального хозяйства. </w:t>
            </w:r>
            <w:r>
              <w:rPr>
                <w:rFonts w:ascii="Times New Roman" w:hAnsi="Times New Roman" w:cs="Times New Roman"/>
                <w:color w:val="000000"/>
                <w:sz w:val="19"/>
                <w:szCs w:val="19"/>
              </w:rPr>
              <w:t>Государственное управление финансами и кредитом.</w:t>
            </w:r>
          </w:p>
          <w:p w:rsidR="005856B6" w:rsidRDefault="0096037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Л1.4 Л1.3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0,5</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bl>
    <w:p w:rsidR="005856B6" w:rsidRDefault="00960371">
      <w:pPr>
        <w:rPr>
          <w:sz w:val="0"/>
          <w:szCs w:val="0"/>
        </w:rPr>
      </w:pPr>
      <w:r>
        <w:br w:type="page"/>
      </w:r>
    </w:p>
    <w:tbl>
      <w:tblPr>
        <w:tblW w:w="0" w:type="auto"/>
        <w:tblCellMar>
          <w:left w:w="0" w:type="dxa"/>
          <w:right w:w="0" w:type="dxa"/>
        </w:tblCellMar>
        <w:tblLook w:val="04A0" w:firstRow="1" w:lastRow="0" w:firstColumn="1" w:lastColumn="0" w:noHBand="0" w:noVBand="1"/>
      </w:tblPr>
      <w:tblGrid>
        <w:gridCol w:w="934"/>
        <w:gridCol w:w="3467"/>
        <w:gridCol w:w="117"/>
        <w:gridCol w:w="801"/>
        <w:gridCol w:w="664"/>
        <w:gridCol w:w="1094"/>
        <w:gridCol w:w="1200"/>
        <w:gridCol w:w="679"/>
        <w:gridCol w:w="382"/>
        <w:gridCol w:w="936"/>
      </w:tblGrid>
      <w:tr w:rsidR="005856B6">
        <w:trPr>
          <w:trHeight w:hRule="exact" w:val="416"/>
        </w:trPr>
        <w:tc>
          <w:tcPr>
            <w:tcW w:w="4692" w:type="dxa"/>
            <w:gridSpan w:val="3"/>
            <w:shd w:val="clear" w:color="C0C0C0" w:fill="FFFFFF"/>
            <w:tcMar>
              <w:left w:w="34" w:type="dxa"/>
              <w:right w:w="34" w:type="dxa"/>
            </w:tcMar>
          </w:tcPr>
          <w:p w:rsidR="005856B6" w:rsidRDefault="00960371">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5856B6" w:rsidRDefault="005856B6"/>
        </w:tc>
        <w:tc>
          <w:tcPr>
            <w:tcW w:w="710" w:type="dxa"/>
          </w:tcPr>
          <w:p w:rsidR="005856B6" w:rsidRDefault="005856B6"/>
        </w:tc>
        <w:tc>
          <w:tcPr>
            <w:tcW w:w="1135" w:type="dxa"/>
          </w:tcPr>
          <w:p w:rsidR="005856B6" w:rsidRDefault="005856B6"/>
        </w:tc>
        <w:tc>
          <w:tcPr>
            <w:tcW w:w="1277" w:type="dxa"/>
          </w:tcPr>
          <w:p w:rsidR="005856B6" w:rsidRDefault="005856B6"/>
        </w:tc>
        <w:tc>
          <w:tcPr>
            <w:tcW w:w="710" w:type="dxa"/>
          </w:tcPr>
          <w:p w:rsidR="005856B6" w:rsidRDefault="005856B6"/>
        </w:tc>
        <w:tc>
          <w:tcPr>
            <w:tcW w:w="426" w:type="dxa"/>
          </w:tcPr>
          <w:p w:rsidR="005856B6" w:rsidRDefault="005856B6"/>
        </w:tc>
        <w:tc>
          <w:tcPr>
            <w:tcW w:w="1007" w:type="dxa"/>
            <w:shd w:val="clear" w:color="C0C0C0" w:fill="FFFFFF"/>
            <w:tcMar>
              <w:left w:w="34" w:type="dxa"/>
              <w:right w:w="34" w:type="dxa"/>
            </w:tcMar>
          </w:tcPr>
          <w:p w:rsidR="005856B6" w:rsidRDefault="00960371">
            <w:pPr>
              <w:spacing w:after="0" w:line="240" w:lineRule="auto"/>
              <w:jc w:val="right"/>
              <w:rPr>
                <w:sz w:val="16"/>
                <w:szCs w:val="16"/>
              </w:rPr>
            </w:pPr>
            <w:r>
              <w:rPr>
                <w:rFonts w:ascii="Times New Roman" w:hAnsi="Times New Roman" w:cs="Times New Roman"/>
                <w:color w:val="C0C0C0"/>
                <w:sz w:val="16"/>
                <w:szCs w:val="16"/>
              </w:rPr>
              <w:t>стр. 13</w:t>
            </w:r>
          </w:p>
        </w:tc>
      </w:tr>
      <w:tr w:rsidR="005856B6">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4.3 «Организация государственного управления социально-культурной сферой в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Правовое регулирование и организационно-правовая система государственного управ¬ления образованием и  наукой. Правовое регулирование и организационно- правовая система го¬сударственного управления культурой. Правовые основы и организационные формы управления здравоохранением. Государственный  надзор в сфере здравоохранения. Государственный надзор в сфере защиты прав потребителей и благополучия человека. Система органов государственного управления в сфере труда и социальной защиты.</w:t>
            </w:r>
          </w:p>
          <w:p w:rsidR="005856B6" w:rsidRDefault="0096037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Л1.4 Л1.3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0,5</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r w:rsidR="005856B6">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4.4 «Организация государственного управления административно-политической сферой в Российской Федерации»</w:t>
            </w:r>
          </w:p>
          <w:p w:rsidR="005856B6" w:rsidRDefault="00960371">
            <w:pPr>
              <w:spacing w:after="0" w:line="240" w:lineRule="auto"/>
              <w:rPr>
                <w:sz w:val="19"/>
                <w:szCs w:val="19"/>
              </w:rPr>
            </w:pPr>
            <w:r w:rsidRPr="00960371">
              <w:rPr>
                <w:rFonts w:ascii="Times New Roman" w:hAnsi="Times New Roman" w:cs="Times New Roman"/>
                <w:color w:val="000000"/>
                <w:sz w:val="19"/>
                <w:szCs w:val="19"/>
                <w:lang w:val="ru-RU"/>
              </w:rPr>
              <w:t xml:space="preserve">Законодательные основы обеспечения обороны Российской Федерации. Организационно-пра¬вовые формы управления обороной. Вооруженные силы. Государственные органы управления обороной. Государственная безопасность РФ. Органы обеспечения безопасности государства. Организационно-правовые формы управления внутренни¬ми делами. Внешние политические отношения. Организационно-право¬вые формы управления иностранными делами. </w:t>
            </w:r>
            <w:r>
              <w:rPr>
                <w:rFonts w:ascii="Times New Roman" w:hAnsi="Times New Roman" w:cs="Times New Roman"/>
                <w:color w:val="000000"/>
                <w:sz w:val="19"/>
                <w:szCs w:val="19"/>
              </w:rPr>
              <w:t>Организационно-правовые формы управления юстицией.</w:t>
            </w:r>
          </w:p>
          <w:p w:rsidR="005856B6" w:rsidRDefault="0096037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Л1.4 Л1.3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r w:rsidR="005856B6" w:rsidRPr="00960371">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b/>
                <w:color w:val="000000"/>
                <w:sz w:val="19"/>
                <w:szCs w:val="19"/>
                <w:lang w:val="ru-RU"/>
              </w:rPr>
              <w:t>Раздел 5. Модуль 1. Административное право как отрасль российского права и отрасль законодательства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r>
      <w:tr w:rsidR="005856B6">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1.1 «Управление, государственное управление, исполнительная власть»</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Семинар 1.</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 Понятие и содержание управления как социального явле¬ния.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 Государственное управление: понятие, сущность  и признаки.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 Исполнительная власть  и ее место в системе властей.</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 Соотношение  исполни¬тельной власти и государственного управления.</w:t>
            </w:r>
          </w:p>
          <w:p w:rsidR="005856B6" w:rsidRDefault="0096037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Л1.4 Л1.3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0,5</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bl>
    <w:p w:rsidR="005856B6" w:rsidRDefault="00960371">
      <w:pPr>
        <w:rPr>
          <w:sz w:val="0"/>
          <w:szCs w:val="0"/>
        </w:rPr>
      </w:pPr>
      <w:r>
        <w:br w:type="page"/>
      </w:r>
    </w:p>
    <w:tbl>
      <w:tblPr>
        <w:tblW w:w="0" w:type="auto"/>
        <w:tblCellMar>
          <w:left w:w="0" w:type="dxa"/>
          <w:right w:w="0" w:type="dxa"/>
        </w:tblCellMar>
        <w:tblLook w:val="04A0" w:firstRow="1" w:lastRow="0" w:firstColumn="1" w:lastColumn="0" w:noHBand="0" w:noVBand="1"/>
      </w:tblPr>
      <w:tblGrid>
        <w:gridCol w:w="937"/>
        <w:gridCol w:w="3449"/>
        <w:gridCol w:w="117"/>
        <w:gridCol w:w="804"/>
        <w:gridCol w:w="666"/>
        <w:gridCol w:w="1096"/>
        <w:gridCol w:w="1203"/>
        <w:gridCol w:w="681"/>
        <w:gridCol w:w="383"/>
        <w:gridCol w:w="938"/>
      </w:tblGrid>
      <w:tr w:rsidR="005856B6">
        <w:trPr>
          <w:trHeight w:hRule="exact" w:val="416"/>
        </w:trPr>
        <w:tc>
          <w:tcPr>
            <w:tcW w:w="4692" w:type="dxa"/>
            <w:gridSpan w:val="3"/>
            <w:shd w:val="clear" w:color="C0C0C0" w:fill="FFFFFF"/>
            <w:tcMar>
              <w:left w:w="34" w:type="dxa"/>
              <w:right w:w="34" w:type="dxa"/>
            </w:tcMar>
          </w:tcPr>
          <w:p w:rsidR="005856B6" w:rsidRDefault="00960371">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5856B6" w:rsidRDefault="005856B6"/>
        </w:tc>
        <w:tc>
          <w:tcPr>
            <w:tcW w:w="710" w:type="dxa"/>
          </w:tcPr>
          <w:p w:rsidR="005856B6" w:rsidRDefault="005856B6"/>
        </w:tc>
        <w:tc>
          <w:tcPr>
            <w:tcW w:w="1135" w:type="dxa"/>
          </w:tcPr>
          <w:p w:rsidR="005856B6" w:rsidRDefault="005856B6"/>
        </w:tc>
        <w:tc>
          <w:tcPr>
            <w:tcW w:w="1277" w:type="dxa"/>
          </w:tcPr>
          <w:p w:rsidR="005856B6" w:rsidRDefault="005856B6"/>
        </w:tc>
        <w:tc>
          <w:tcPr>
            <w:tcW w:w="710" w:type="dxa"/>
          </w:tcPr>
          <w:p w:rsidR="005856B6" w:rsidRDefault="005856B6"/>
        </w:tc>
        <w:tc>
          <w:tcPr>
            <w:tcW w:w="426" w:type="dxa"/>
          </w:tcPr>
          <w:p w:rsidR="005856B6" w:rsidRDefault="005856B6"/>
        </w:tc>
        <w:tc>
          <w:tcPr>
            <w:tcW w:w="1007" w:type="dxa"/>
            <w:shd w:val="clear" w:color="C0C0C0" w:fill="FFFFFF"/>
            <w:tcMar>
              <w:left w:w="34" w:type="dxa"/>
              <w:right w:w="34" w:type="dxa"/>
            </w:tcMar>
          </w:tcPr>
          <w:p w:rsidR="005856B6" w:rsidRDefault="00960371">
            <w:pPr>
              <w:spacing w:after="0" w:line="240" w:lineRule="auto"/>
              <w:jc w:val="right"/>
              <w:rPr>
                <w:sz w:val="16"/>
                <w:szCs w:val="16"/>
              </w:rPr>
            </w:pPr>
            <w:r>
              <w:rPr>
                <w:rFonts w:ascii="Times New Roman" w:hAnsi="Times New Roman" w:cs="Times New Roman"/>
                <w:color w:val="C0C0C0"/>
                <w:sz w:val="16"/>
                <w:szCs w:val="16"/>
              </w:rPr>
              <w:t>стр. 14</w:t>
            </w:r>
          </w:p>
        </w:tc>
      </w:tr>
      <w:tr w:rsidR="005856B6">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1.2 «Предмет, метод и система административного права»</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 Административное право как отрасль российского права.</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 Общественные отношения, регулируемые административным правом.</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 Понятие и содержание методов административного права.</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 Принципы административного права.</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5. Функции административного права.</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6. Система административного права.</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7. Понятие и система субъектов административного права. Административная правоспособность и дееспособность.</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8. Место административного права в правовой системе РФ.</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9. Наука административного права в России:  основные этапы развития.</w:t>
            </w:r>
          </w:p>
          <w:p w:rsidR="005856B6" w:rsidRPr="00960371" w:rsidRDefault="005856B6">
            <w:pPr>
              <w:spacing w:after="0" w:line="240" w:lineRule="auto"/>
              <w:rPr>
                <w:sz w:val="19"/>
                <w:szCs w:val="19"/>
                <w:lang w:val="ru-RU"/>
              </w:rPr>
            </w:pPr>
          </w:p>
          <w:p w:rsidR="005856B6" w:rsidRDefault="0096037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r w:rsidR="005856B6">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5.3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1.3  «Административно-правовые нормы и административно-правовые отношения»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 Понятие, структура  и виды административно-правовых норм.</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 Реализация административно- правовых норм.</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 Понятие и виды источников административного права.</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 Понятие и основные черты административно-правовых отношений.</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5. Юридические факты в административном праве.</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6. Основания классификации и виды административно-правовых отношений.</w:t>
            </w:r>
          </w:p>
          <w:p w:rsidR="005856B6" w:rsidRDefault="0096037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ОПК-1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Л1.3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0,5</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r w:rsidR="005856B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b/>
                <w:color w:val="000000"/>
                <w:sz w:val="19"/>
                <w:szCs w:val="19"/>
              </w:rPr>
              <w:t>Раздел 6.  Субъекты административного права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r w:rsidR="005856B6">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6.1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2.1 «Граждане как субъекты административного права»</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 Основы административно-правового статуса граждан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 Права и обязанности граждан в сфере государственного управления.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 Административно-правовые гарантии прав, свобод и законных интересов граждан.</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 Обращения граждан: виды и механизм реализации.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5. Административно-правовой статус иностранных граждан и лиц без гражданства.</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6. Полномочные органы Российской Федерации, ведающие делами о гражданстве Российской Федерации.</w:t>
            </w:r>
          </w:p>
          <w:p w:rsidR="005856B6" w:rsidRDefault="0096037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ПК-5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Л1.3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bl>
    <w:p w:rsidR="005856B6" w:rsidRDefault="00960371">
      <w:pPr>
        <w:rPr>
          <w:sz w:val="0"/>
          <w:szCs w:val="0"/>
        </w:rPr>
      </w:pPr>
      <w:r>
        <w:br w:type="page"/>
      </w:r>
    </w:p>
    <w:tbl>
      <w:tblPr>
        <w:tblW w:w="0" w:type="auto"/>
        <w:tblCellMar>
          <w:left w:w="0" w:type="dxa"/>
          <w:right w:w="0" w:type="dxa"/>
        </w:tblCellMar>
        <w:tblLook w:val="04A0" w:firstRow="1" w:lastRow="0" w:firstColumn="1" w:lastColumn="0" w:noHBand="0" w:noVBand="1"/>
      </w:tblPr>
      <w:tblGrid>
        <w:gridCol w:w="937"/>
        <w:gridCol w:w="3439"/>
        <w:gridCol w:w="118"/>
        <w:gridCol w:w="806"/>
        <w:gridCol w:w="668"/>
        <w:gridCol w:w="1093"/>
        <w:gridCol w:w="1206"/>
        <w:gridCol w:w="682"/>
        <w:gridCol w:w="385"/>
        <w:gridCol w:w="940"/>
      </w:tblGrid>
      <w:tr w:rsidR="005856B6">
        <w:trPr>
          <w:trHeight w:hRule="exact" w:val="416"/>
        </w:trPr>
        <w:tc>
          <w:tcPr>
            <w:tcW w:w="4692" w:type="dxa"/>
            <w:gridSpan w:val="3"/>
            <w:shd w:val="clear" w:color="C0C0C0" w:fill="FFFFFF"/>
            <w:tcMar>
              <w:left w:w="34" w:type="dxa"/>
              <w:right w:w="34" w:type="dxa"/>
            </w:tcMar>
          </w:tcPr>
          <w:p w:rsidR="005856B6" w:rsidRDefault="00960371">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5856B6" w:rsidRDefault="005856B6"/>
        </w:tc>
        <w:tc>
          <w:tcPr>
            <w:tcW w:w="710" w:type="dxa"/>
          </w:tcPr>
          <w:p w:rsidR="005856B6" w:rsidRDefault="005856B6"/>
        </w:tc>
        <w:tc>
          <w:tcPr>
            <w:tcW w:w="1135" w:type="dxa"/>
          </w:tcPr>
          <w:p w:rsidR="005856B6" w:rsidRDefault="005856B6"/>
        </w:tc>
        <w:tc>
          <w:tcPr>
            <w:tcW w:w="1277" w:type="dxa"/>
          </w:tcPr>
          <w:p w:rsidR="005856B6" w:rsidRDefault="005856B6"/>
        </w:tc>
        <w:tc>
          <w:tcPr>
            <w:tcW w:w="710" w:type="dxa"/>
          </w:tcPr>
          <w:p w:rsidR="005856B6" w:rsidRDefault="005856B6"/>
        </w:tc>
        <w:tc>
          <w:tcPr>
            <w:tcW w:w="426" w:type="dxa"/>
          </w:tcPr>
          <w:p w:rsidR="005856B6" w:rsidRDefault="005856B6"/>
        </w:tc>
        <w:tc>
          <w:tcPr>
            <w:tcW w:w="1007" w:type="dxa"/>
            <w:shd w:val="clear" w:color="C0C0C0" w:fill="FFFFFF"/>
            <w:tcMar>
              <w:left w:w="34" w:type="dxa"/>
              <w:right w:w="34" w:type="dxa"/>
            </w:tcMar>
          </w:tcPr>
          <w:p w:rsidR="005856B6" w:rsidRDefault="00960371">
            <w:pPr>
              <w:spacing w:after="0" w:line="240" w:lineRule="auto"/>
              <w:jc w:val="right"/>
              <w:rPr>
                <w:sz w:val="16"/>
                <w:szCs w:val="16"/>
              </w:rPr>
            </w:pPr>
            <w:r>
              <w:rPr>
                <w:rFonts w:ascii="Times New Roman" w:hAnsi="Times New Roman" w:cs="Times New Roman"/>
                <w:color w:val="C0C0C0"/>
                <w:sz w:val="16"/>
                <w:szCs w:val="16"/>
              </w:rPr>
              <w:t>стр. 15</w:t>
            </w:r>
          </w:p>
        </w:tc>
      </w:tr>
      <w:tr w:rsidR="005856B6">
        <w:trPr>
          <w:trHeight w:hRule="exact" w:val="772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6.2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2.2  «Органы исполнительной власти в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 Понятие и правовой статус органа исполнительной власти.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 Виды органов исполнительной власти,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 Принципы организации и деятельности органов исполнительной власти.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 Полномочия Президента РФ в сфере исполнительной власти.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5. Система органов исполнительной власти в РФ.</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6. Основные направления реформирования федеральных органов исполнительной власти.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7. Правительство РФ как высший исполнительный орган государственной власти РФ.</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8. Федеральные органы исполнительной власти, их система и структура.</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9. Территориальные органы федеральных органов исполнительной власти.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10. Правовое регулирование организации и деятельности  органов исполнительной власти субъектов РФ.</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11. Административно-правовой статус высшего должностного лица субъекта РФ.</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12. Административно-правовой статус высшего органа исполнительной  власти субъекта РФ.</w:t>
            </w:r>
          </w:p>
          <w:p w:rsidR="005856B6" w:rsidRDefault="0096037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Л1.4 Л1.3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2,5</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r w:rsidR="005856B6">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6.3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2.3 «Государственные служащие как субъекты административного права»</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 Этапы формирования федерального законодательства о государственной службе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 Понятие и  система государственной службы.</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 Принципы государственной службы.</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 Административно-правовой статус государственных гражданских служащих.</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5. Административно-правовое регулирование прохождения гражданской службы.</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6. Классификация должностей и классные чины гражданской службы.</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7. Должностной регламент государственного гражданского служащего.</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8. Государственная политика противодействия коррупции в сфере государственной службы.</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9. Ответственность за нарушение антикоррупционного законодательства.</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10. Государственная служба в зарубежных государствах.</w:t>
            </w:r>
          </w:p>
          <w:p w:rsidR="005856B6" w:rsidRDefault="0096037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ПК-5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Л1.4 Л1.3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1,5</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bl>
    <w:p w:rsidR="005856B6" w:rsidRDefault="00960371">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1"/>
        <w:gridCol w:w="118"/>
        <w:gridCol w:w="806"/>
        <w:gridCol w:w="668"/>
        <w:gridCol w:w="1094"/>
        <w:gridCol w:w="1206"/>
        <w:gridCol w:w="668"/>
        <w:gridCol w:w="385"/>
        <w:gridCol w:w="940"/>
      </w:tblGrid>
      <w:tr w:rsidR="005856B6">
        <w:trPr>
          <w:trHeight w:hRule="exact" w:val="416"/>
        </w:trPr>
        <w:tc>
          <w:tcPr>
            <w:tcW w:w="4692" w:type="dxa"/>
            <w:gridSpan w:val="3"/>
            <w:shd w:val="clear" w:color="C0C0C0" w:fill="FFFFFF"/>
            <w:tcMar>
              <w:left w:w="34" w:type="dxa"/>
              <w:right w:w="34" w:type="dxa"/>
            </w:tcMar>
          </w:tcPr>
          <w:p w:rsidR="005856B6" w:rsidRDefault="00960371">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5856B6" w:rsidRDefault="005856B6"/>
        </w:tc>
        <w:tc>
          <w:tcPr>
            <w:tcW w:w="710" w:type="dxa"/>
          </w:tcPr>
          <w:p w:rsidR="005856B6" w:rsidRDefault="005856B6"/>
        </w:tc>
        <w:tc>
          <w:tcPr>
            <w:tcW w:w="1135" w:type="dxa"/>
          </w:tcPr>
          <w:p w:rsidR="005856B6" w:rsidRDefault="005856B6"/>
        </w:tc>
        <w:tc>
          <w:tcPr>
            <w:tcW w:w="1277" w:type="dxa"/>
          </w:tcPr>
          <w:p w:rsidR="005856B6" w:rsidRDefault="005856B6"/>
        </w:tc>
        <w:tc>
          <w:tcPr>
            <w:tcW w:w="710" w:type="dxa"/>
          </w:tcPr>
          <w:p w:rsidR="005856B6" w:rsidRDefault="005856B6"/>
        </w:tc>
        <w:tc>
          <w:tcPr>
            <w:tcW w:w="426" w:type="dxa"/>
          </w:tcPr>
          <w:p w:rsidR="005856B6" w:rsidRDefault="005856B6"/>
        </w:tc>
        <w:tc>
          <w:tcPr>
            <w:tcW w:w="1007" w:type="dxa"/>
            <w:shd w:val="clear" w:color="C0C0C0" w:fill="FFFFFF"/>
            <w:tcMar>
              <w:left w:w="34" w:type="dxa"/>
              <w:right w:w="34" w:type="dxa"/>
            </w:tcMar>
          </w:tcPr>
          <w:p w:rsidR="005856B6" w:rsidRDefault="00960371">
            <w:pPr>
              <w:spacing w:after="0" w:line="240" w:lineRule="auto"/>
              <w:jc w:val="right"/>
              <w:rPr>
                <w:sz w:val="16"/>
                <w:szCs w:val="16"/>
              </w:rPr>
            </w:pPr>
            <w:r>
              <w:rPr>
                <w:rFonts w:ascii="Times New Roman" w:hAnsi="Times New Roman" w:cs="Times New Roman"/>
                <w:color w:val="C0C0C0"/>
                <w:sz w:val="16"/>
                <w:szCs w:val="16"/>
              </w:rPr>
              <w:t>стр. 16</w:t>
            </w:r>
          </w:p>
        </w:tc>
      </w:tr>
      <w:tr w:rsidR="005856B6">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6.4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2.4 «Административно-правовой статус предприятий, учреждений, организаций»</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Семинар 14:</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 Основы административно-правового положения предприятий и  учреждений.</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 Административно-правовой статус государственных унитарных предприятий.</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 Порядок  создания и ликвидации юридических лиц, государственная регистрация данных юридических фактов.</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 Административно-правовой статус общественных объединений.</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5. Административно-правовой статус религиозных объединений.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Л1.4 Л1.3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r w:rsidR="005856B6" w:rsidRPr="0096037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b/>
                <w:color w:val="000000"/>
                <w:sz w:val="19"/>
                <w:szCs w:val="19"/>
                <w:lang w:val="ru-RU"/>
              </w:rPr>
              <w:t>Раздел 7. Модуль 3. Административно -правовые формы и методы</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r>
      <w:tr w:rsidR="005856B6">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7.1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3.1 «Административно-правовые формы и методы реализации исполнительной власти»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 Понятие и виды административно- правовых форм.</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 Понятие и юридическое значение правовых актов управления.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 Виды правовых актов управления.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 Требования, предъявляемые к правовым актам управления.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5. Действие правовых актов управления.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6. Административно-правовые договоры (соглашения) в государственно- управленческой деятельности.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7. Понятие  и основные черты административно-правовых методов.</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8. Виды и содержание административно- правовых методов.</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9. Административное  принуждение: сущность, основания  и виды.</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10. Меры административного предупреждения.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11. Меры административного пресечения.</w:t>
            </w:r>
          </w:p>
          <w:p w:rsidR="005856B6" w:rsidRDefault="0096037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ПК-5 ПК-8 ПК-14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Л1.4 Л1.3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r w:rsidR="005856B6">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7.2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3.2 «Способы обеспечения законности в деятельности органов исполнительной власти»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 Понятие законности и дисциплины, способы их обеспечения в деятельности органов исполнительной власти.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 Государственный контроль  и его виды.</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 Административный надзор: понятие, субъекты и  содержание.</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 Надзор органов прокуратуры.</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5. Общественный контроль в Российской Федерации.</w:t>
            </w:r>
          </w:p>
          <w:p w:rsidR="005856B6" w:rsidRDefault="0096037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ПК-5 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bl>
    <w:p w:rsidR="005856B6" w:rsidRDefault="00960371">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400"/>
        <w:gridCol w:w="119"/>
        <w:gridCol w:w="814"/>
        <w:gridCol w:w="673"/>
        <w:gridCol w:w="1099"/>
        <w:gridCol w:w="1214"/>
        <w:gridCol w:w="673"/>
        <w:gridCol w:w="389"/>
        <w:gridCol w:w="947"/>
      </w:tblGrid>
      <w:tr w:rsidR="005856B6">
        <w:trPr>
          <w:trHeight w:hRule="exact" w:val="416"/>
        </w:trPr>
        <w:tc>
          <w:tcPr>
            <w:tcW w:w="4692" w:type="dxa"/>
            <w:gridSpan w:val="3"/>
            <w:shd w:val="clear" w:color="C0C0C0" w:fill="FFFFFF"/>
            <w:tcMar>
              <w:left w:w="34" w:type="dxa"/>
              <w:right w:w="34" w:type="dxa"/>
            </w:tcMar>
          </w:tcPr>
          <w:p w:rsidR="005856B6" w:rsidRDefault="00960371">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5856B6" w:rsidRDefault="005856B6"/>
        </w:tc>
        <w:tc>
          <w:tcPr>
            <w:tcW w:w="710" w:type="dxa"/>
          </w:tcPr>
          <w:p w:rsidR="005856B6" w:rsidRDefault="005856B6"/>
        </w:tc>
        <w:tc>
          <w:tcPr>
            <w:tcW w:w="1135" w:type="dxa"/>
          </w:tcPr>
          <w:p w:rsidR="005856B6" w:rsidRDefault="005856B6"/>
        </w:tc>
        <w:tc>
          <w:tcPr>
            <w:tcW w:w="1277" w:type="dxa"/>
          </w:tcPr>
          <w:p w:rsidR="005856B6" w:rsidRDefault="005856B6"/>
        </w:tc>
        <w:tc>
          <w:tcPr>
            <w:tcW w:w="710" w:type="dxa"/>
          </w:tcPr>
          <w:p w:rsidR="005856B6" w:rsidRDefault="005856B6"/>
        </w:tc>
        <w:tc>
          <w:tcPr>
            <w:tcW w:w="426" w:type="dxa"/>
          </w:tcPr>
          <w:p w:rsidR="005856B6" w:rsidRDefault="005856B6"/>
        </w:tc>
        <w:tc>
          <w:tcPr>
            <w:tcW w:w="1007" w:type="dxa"/>
            <w:shd w:val="clear" w:color="C0C0C0" w:fill="FFFFFF"/>
            <w:tcMar>
              <w:left w:w="34" w:type="dxa"/>
              <w:right w:w="34" w:type="dxa"/>
            </w:tcMar>
          </w:tcPr>
          <w:p w:rsidR="005856B6" w:rsidRDefault="00960371">
            <w:pPr>
              <w:spacing w:after="0" w:line="240" w:lineRule="auto"/>
              <w:jc w:val="right"/>
              <w:rPr>
                <w:sz w:val="16"/>
                <w:szCs w:val="16"/>
              </w:rPr>
            </w:pPr>
            <w:r>
              <w:rPr>
                <w:rFonts w:ascii="Times New Roman" w:hAnsi="Times New Roman" w:cs="Times New Roman"/>
                <w:color w:val="C0C0C0"/>
                <w:sz w:val="16"/>
                <w:szCs w:val="16"/>
              </w:rPr>
              <w:t>стр. 17</w:t>
            </w:r>
          </w:p>
        </w:tc>
      </w:tr>
      <w:tr w:rsidR="005856B6">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7.3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3.3  «Административная ответственность»</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 Понятие и основные черты административной ответственности.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 Законодательные основы административной ответственности.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 Понятие, признаки и состав административного правонарушения.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 Освобождение от административной ответственности и ее ограничение.</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5. Понятие и виды административных наказаний.</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6. Правила назначения административных наказаний.</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7. Административная ответственность за отдельные виды административных правонарушений.</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8. Правовое регулирование административной ответственности в субъектах Российской Федерации.</w:t>
            </w:r>
          </w:p>
          <w:p w:rsidR="005856B6" w:rsidRDefault="0096037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jc w:val="center"/>
              <w:rPr>
                <w:sz w:val="19"/>
                <w:szCs w:val="19"/>
                <w:lang w:val="ru-RU"/>
              </w:rPr>
            </w:pPr>
            <w:r w:rsidRPr="00960371">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r w:rsidR="005856B6">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7.4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3.4  «Дисциплинарная и материальная ответственность»</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 Понятие, основные черты и правовые основы дисциплинарной ответственности.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 Правовое регулирование дисциплинарной ответственности.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 Состав дисциплинарного проступка и характеристика его элементов.</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 Виды дисциплинарных взысканий, основания их применения.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5. Понятие материальной ответственности, ее субъекты и основания наступления.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6. Правовое регулирование материальной ответственности.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7. Особенности дисциплинарной и материальной ответственности государственных служащих.</w:t>
            </w:r>
          </w:p>
          <w:p w:rsidR="005856B6" w:rsidRDefault="0096037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jc w:val="center"/>
              <w:rPr>
                <w:sz w:val="19"/>
                <w:szCs w:val="19"/>
                <w:lang w:val="ru-RU"/>
              </w:rPr>
            </w:pPr>
            <w:r w:rsidRPr="00960371">
              <w:rPr>
                <w:rFonts w:ascii="Times New Roman" w:hAnsi="Times New Roman" w:cs="Times New Roman"/>
                <w:color w:val="000000"/>
                <w:sz w:val="19"/>
                <w:szCs w:val="19"/>
                <w:lang w:val="ru-RU"/>
              </w:rPr>
              <w:t>ПК-5 ПК-8 ПК-10 ПК- 12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Л1.3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r w:rsidR="005856B6">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7.5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3.5 «Административный процесс»</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 Понятие и признаки административного процесса.</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 Правовое регулирование и принципы административного процесса.</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 Кодификация административно- процессуальных норм.</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 Сущность и виды административно- процедурных производств.</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5. Административная юрисдикция: понятие и характерные черты.</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6. Виды административно- юрисдикционного производства.</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7. Административная юстиция: практика зарубежных государств и формирование в России.</w:t>
            </w:r>
          </w:p>
          <w:p w:rsidR="005856B6" w:rsidRDefault="0096037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Л1.4 Л1.3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bl>
    <w:p w:rsidR="005856B6" w:rsidRDefault="00960371">
      <w:pPr>
        <w:rPr>
          <w:sz w:val="0"/>
          <w:szCs w:val="0"/>
        </w:rPr>
      </w:pPr>
      <w:r>
        <w:br w:type="page"/>
      </w:r>
    </w:p>
    <w:tbl>
      <w:tblPr>
        <w:tblW w:w="0" w:type="auto"/>
        <w:tblCellMar>
          <w:left w:w="0" w:type="dxa"/>
          <w:right w:w="0" w:type="dxa"/>
        </w:tblCellMar>
        <w:tblLook w:val="04A0" w:firstRow="1" w:lastRow="0" w:firstColumn="1" w:lastColumn="0" w:noHBand="0" w:noVBand="1"/>
      </w:tblPr>
      <w:tblGrid>
        <w:gridCol w:w="933"/>
        <w:gridCol w:w="3487"/>
        <w:gridCol w:w="117"/>
        <w:gridCol w:w="801"/>
        <w:gridCol w:w="664"/>
        <w:gridCol w:w="1090"/>
        <w:gridCol w:w="1200"/>
        <w:gridCol w:w="664"/>
        <w:gridCol w:w="382"/>
        <w:gridCol w:w="936"/>
      </w:tblGrid>
      <w:tr w:rsidR="005856B6">
        <w:trPr>
          <w:trHeight w:hRule="exact" w:val="416"/>
        </w:trPr>
        <w:tc>
          <w:tcPr>
            <w:tcW w:w="4692" w:type="dxa"/>
            <w:gridSpan w:val="3"/>
            <w:shd w:val="clear" w:color="C0C0C0" w:fill="FFFFFF"/>
            <w:tcMar>
              <w:left w:w="34" w:type="dxa"/>
              <w:right w:w="34" w:type="dxa"/>
            </w:tcMar>
          </w:tcPr>
          <w:p w:rsidR="005856B6" w:rsidRDefault="00960371">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5856B6" w:rsidRDefault="005856B6"/>
        </w:tc>
        <w:tc>
          <w:tcPr>
            <w:tcW w:w="710" w:type="dxa"/>
          </w:tcPr>
          <w:p w:rsidR="005856B6" w:rsidRDefault="005856B6"/>
        </w:tc>
        <w:tc>
          <w:tcPr>
            <w:tcW w:w="1135" w:type="dxa"/>
          </w:tcPr>
          <w:p w:rsidR="005856B6" w:rsidRDefault="005856B6"/>
        </w:tc>
        <w:tc>
          <w:tcPr>
            <w:tcW w:w="1277" w:type="dxa"/>
          </w:tcPr>
          <w:p w:rsidR="005856B6" w:rsidRDefault="005856B6"/>
        </w:tc>
        <w:tc>
          <w:tcPr>
            <w:tcW w:w="710" w:type="dxa"/>
          </w:tcPr>
          <w:p w:rsidR="005856B6" w:rsidRDefault="005856B6"/>
        </w:tc>
        <w:tc>
          <w:tcPr>
            <w:tcW w:w="426" w:type="dxa"/>
          </w:tcPr>
          <w:p w:rsidR="005856B6" w:rsidRDefault="005856B6"/>
        </w:tc>
        <w:tc>
          <w:tcPr>
            <w:tcW w:w="1007" w:type="dxa"/>
            <w:shd w:val="clear" w:color="C0C0C0" w:fill="FFFFFF"/>
            <w:tcMar>
              <w:left w:w="34" w:type="dxa"/>
              <w:right w:w="34" w:type="dxa"/>
            </w:tcMar>
          </w:tcPr>
          <w:p w:rsidR="005856B6" w:rsidRDefault="00960371">
            <w:pPr>
              <w:spacing w:after="0" w:line="240" w:lineRule="auto"/>
              <w:jc w:val="right"/>
              <w:rPr>
                <w:sz w:val="16"/>
                <w:szCs w:val="16"/>
              </w:rPr>
            </w:pPr>
            <w:r>
              <w:rPr>
                <w:rFonts w:ascii="Times New Roman" w:hAnsi="Times New Roman" w:cs="Times New Roman"/>
                <w:color w:val="C0C0C0"/>
                <w:sz w:val="16"/>
                <w:szCs w:val="16"/>
              </w:rPr>
              <w:t>стр. 18</w:t>
            </w:r>
          </w:p>
        </w:tc>
      </w:tr>
      <w:tr w:rsidR="005856B6">
        <w:trPr>
          <w:trHeight w:hRule="exact" w:val="948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7.6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3.6 «Производство по делам об административных правонарушениях»</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 Производство по делам об административных пра¬вонарушениях как вид административно- юрисдикционной деятельности.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 Понятие, задачи и принципы производства по делам об административных правонарушениях.</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 Судьи, органы и должностные лица, уполномоченные рассматривать дела об административных правонарушениях.</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 Участники производства по делам об административных правонарушениях, их права и обязанности.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5. Доказательства по делам об административных правонарушениях.</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6. Меры обеспечения производства по делам об административных правонарушениях.</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7. Стадия возбуждения дела об административном правонарушении: содержание и процессуальные документы.</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8. Должностные лица, уполномоченные возбуждать дела об административных правонарушениях.</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9. Стадия рассмотрения дела об административном правонарушении: содержание и процессуальные документы.</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10. Пересмотр постановлений и решений по делам об административных правонарушениях.</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11. Стадия исполнения постановления (решения) по делу об административном правонарушении.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12. Порядок исполнения  отдельных видов административных наказаний.</w:t>
            </w:r>
          </w:p>
          <w:p w:rsidR="005856B6" w:rsidRDefault="0096037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ПК-5 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Л1.4 Л1.3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r w:rsidR="005856B6" w:rsidRPr="00960371">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b/>
                <w:color w:val="000000"/>
                <w:sz w:val="19"/>
                <w:szCs w:val="19"/>
                <w:lang w:val="ru-RU"/>
              </w:rPr>
              <w:t>Раздел 8. Административно-правовая организация государственного управления в экономической, социально-культурной и административно-политической сферах</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5856B6">
            <w:pPr>
              <w:rPr>
                <w:lang w:val="ru-RU"/>
              </w:rPr>
            </w:pPr>
          </w:p>
        </w:tc>
      </w:tr>
    </w:tbl>
    <w:p w:rsidR="005856B6" w:rsidRPr="00960371" w:rsidRDefault="00960371">
      <w:pPr>
        <w:rPr>
          <w:sz w:val="0"/>
          <w:szCs w:val="0"/>
          <w:lang w:val="ru-RU"/>
        </w:rPr>
      </w:pPr>
      <w:r w:rsidRPr="00960371">
        <w:rPr>
          <w:lang w:val="ru-RU"/>
        </w:rPr>
        <w:br w:type="page"/>
      </w:r>
    </w:p>
    <w:tbl>
      <w:tblPr>
        <w:tblW w:w="0" w:type="auto"/>
        <w:tblCellMar>
          <w:left w:w="0" w:type="dxa"/>
          <w:right w:w="0" w:type="dxa"/>
        </w:tblCellMar>
        <w:tblLook w:val="04A0" w:firstRow="1" w:lastRow="0" w:firstColumn="1" w:lastColumn="0" w:noHBand="0" w:noVBand="1"/>
      </w:tblPr>
      <w:tblGrid>
        <w:gridCol w:w="937"/>
        <w:gridCol w:w="3469"/>
        <w:gridCol w:w="118"/>
        <w:gridCol w:w="805"/>
        <w:gridCol w:w="667"/>
        <w:gridCol w:w="1083"/>
        <w:gridCol w:w="1205"/>
        <w:gridCol w:w="667"/>
        <w:gridCol w:w="384"/>
        <w:gridCol w:w="939"/>
      </w:tblGrid>
      <w:tr w:rsidR="005856B6">
        <w:trPr>
          <w:trHeight w:hRule="exact" w:val="416"/>
        </w:trPr>
        <w:tc>
          <w:tcPr>
            <w:tcW w:w="4692" w:type="dxa"/>
            <w:gridSpan w:val="3"/>
            <w:shd w:val="clear" w:color="C0C0C0" w:fill="FFFFFF"/>
            <w:tcMar>
              <w:left w:w="34" w:type="dxa"/>
              <w:right w:w="34" w:type="dxa"/>
            </w:tcMar>
          </w:tcPr>
          <w:p w:rsidR="005856B6" w:rsidRDefault="00960371">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5856B6" w:rsidRDefault="005856B6"/>
        </w:tc>
        <w:tc>
          <w:tcPr>
            <w:tcW w:w="710" w:type="dxa"/>
          </w:tcPr>
          <w:p w:rsidR="005856B6" w:rsidRDefault="005856B6"/>
        </w:tc>
        <w:tc>
          <w:tcPr>
            <w:tcW w:w="1135" w:type="dxa"/>
          </w:tcPr>
          <w:p w:rsidR="005856B6" w:rsidRDefault="005856B6"/>
        </w:tc>
        <w:tc>
          <w:tcPr>
            <w:tcW w:w="1277" w:type="dxa"/>
          </w:tcPr>
          <w:p w:rsidR="005856B6" w:rsidRDefault="005856B6"/>
        </w:tc>
        <w:tc>
          <w:tcPr>
            <w:tcW w:w="710" w:type="dxa"/>
          </w:tcPr>
          <w:p w:rsidR="005856B6" w:rsidRDefault="005856B6"/>
        </w:tc>
        <w:tc>
          <w:tcPr>
            <w:tcW w:w="426" w:type="dxa"/>
          </w:tcPr>
          <w:p w:rsidR="005856B6" w:rsidRDefault="005856B6"/>
        </w:tc>
        <w:tc>
          <w:tcPr>
            <w:tcW w:w="1007" w:type="dxa"/>
            <w:shd w:val="clear" w:color="C0C0C0" w:fill="FFFFFF"/>
            <w:tcMar>
              <w:left w:w="34" w:type="dxa"/>
              <w:right w:w="34" w:type="dxa"/>
            </w:tcMar>
          </w:tcPr>
          <w:p w:rsidR="005856B6" w:rsidRDefault="00960371">
            <w:pPr>
              <w:spacing w:after="0" w:line="240" w:lineRule="auto"/>
              <w:jc w:val="right"/>
              <w:rPr>
                <w:sz w:val="16"/>
                <w:szCs w:val="16"/>
              </w:rPr>
            </w:pPr>
            <w:r>
              <w:rPr>
                <w:rFonts w:ascii="Times New Roman" w:hAnsi="Times New Roman" w:cs="Times New Roman"/>
                <w:color w:val="C0C0C0"/>
                <w:sz w:val="16"/>
                <w:szCs w:val="16"/>
              </w:rPr>
              <w:t>стр. 19</w:t>
            </w:r>
          </w:p>
        </w:tc>
      </w:tr>
      <w:tr w:rsidR="005856B6">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8.1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4.1 «Основы административно- правовой организации государственного управления в современных условиях»</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 Система и структура государственного управления. Экономическая, социально-культурная и административно-политическая сферы государственного управления.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 Соотношение компетенции Российской Федерации и субъектов Российской Федерации в области организации государственного управления.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 Понятие и правовые основы регионального управления.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 Функции, методы и формы государственного управления в современных условиях.</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5. Организация государственного управления в  условиях военного и чрезвычайного положения.</w:t>
            </w:r>
          </w:p>
          <w:p w:rsidR="005856B6" w:rsidRDefault="0096037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Л1.4 Л1.3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r w:rsidR="005856B6">
        <w:trPr>
          <w:trHeight w:hRule="exact" w:val="816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8.2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4.2 «Организация государственного управления экономической сферой в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 Система и правовое положение органов управления экономическим развитием.</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 Государственное антимонопольное регулирование в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 Система и правовое положение органов государственного управления промышленностью и торговлей.</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 Организация государственного управле¬ния энергетикой.</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5. Организационно-правовая система управления сельским хозяйством.</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6. Государственное управление транспортным комплексом.</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7. Органы государственного управления в сфере связи и массовых коммуникаций, их правовое положение.</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8. Организационно-правовая система государственного управ¬ления в сфере природных ресурсов и экологии.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9. Организационно-правовая система государственного управ¬ления в сфере строительства и жилищно- коммунального хозяйства.</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10. Государственное управление финансами и кредитом.</w:t>
            </w:r>
          </w:p>
          <w:p w:rsidR="005856B6" w:rsidRDefault="0096037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Л1.4 Л1.3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bl>
    <w:p w:rsidR="005856B6" w:rsidRDefault="00960371">
      <w:pPr>
        <w:rPr>
          <w:sz w:val="0"/>
          <w:szCs w:val="0"/>
        </w:rPr>
      </w:pPr>
      <w:r>
        <w:br w:type="page"/>
      </w:r>
    </w:p>
    <w:tbl>
      <w:tblPr>
        <w:tblW w:w="0" w:type="auto"/>
        <w:tblCellMar>
          <w:left w:w="0" w:type="dxa"/>
          <w:right w:w="0" w:type="dxa"/>
        </w:tblCellMar>
        <w:tblLook w:val="04A0" w:firstRow="1" w:lastRow="0" w:firstColumn="1" w:lastColumn="0" w:noHBand="0" w:noVBand="1"/>
      </w:tblPr>
      <w:tblGrid>
        <w:gridCol w:w="936"/>
        <w:gridCol w:w="3471"/>
        <w:gridCol w:w="118"/>
        <w:gridCol w:w="805"/>
        <w:gridCol w:w="667"/>
        <w:gridCol w:w="1083"/>
        <w:gridCol w:w="1204"/>
        <w:gridCol w:w="667"/>
        <w:gridCol w:w="384"/>
        <w:gridCol w:w="939"/>
      </w:tblGrid>
      <w:tr w:rsidR="005856B6">
        <w:trPr>
          <w:trHeight w:hRule="exact" w:val="416"/>
        </w:trPr>
        <w:tc>
          <w:tcPr>
            <w:tcW w:w="4692" w:type="dxa"/>
            <w:gridSpan w:val="3"/>
            <w:shd w:val="clear" w:color="C0C0C0" w:fill="FFFFFF"/>
            <w:tcMar>
              <w:left w:w="34" w:type="dxa"/>
              <w:right w:w="34" w:type="dxa"/>
            </w:tcMar>
          </w:tcPr>
          <w:p w:rsidR="005856B6" w:rsidRDefault="00960371">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5856B6" w:rsidRDefault="005856B6"/>
        </w:tc>
        <w:tc>
          <w:tcPr>
            <w:tcW w:w="710" w:type="dxa"/>
          </w:tcPr>
          <w:p w:rsidR="005856B6" w:rsidRDefault="005856B6"/>
        </w:tc>
        <w:tc>
          <w:tcPr>
            <w:tcW w:w="1135" w:type="dxa"/>
          </w:tcPr>
          <w:p w:rsidR="005856B6" w:rsidRDefault="005856B6"/>
        </w:tc>
        <w:tc>
          <w:tcPr>
            <w:tcW w:w="1277" w:type="dxa"/>
          </w:tcPr>
          <w:p w:rsidR="005856B6" w:rsidRDefault="005856B6"/>
        </w:tc>
        <w:tc>
          <w:tcPr>
            <w:tcW w:w="710" w:type="dxa"/>
          </w:tcPr>
          <w:p w:rsidR="005856B6" w:rsidRDefault="005856B6"/>
        </w:tc>
        <w:tc>
          <w:tcPr>
            <w:tcW w:w="426" w:type="dxa"/>
          </w:tcPr>
          <w:p w:rsidR="005856B6" w:rsidRDefault="005856B6"/>
        </w:tc>
        <w:tc>
          <w:tcPr>
            <w:tcW w:w="1007" w:type="dxa"/>
            <w:shd w:val="clear" w:color="C0C0C0" w:fill="FFFFFF"/>
            <w:tcMar>
              <w:left w:w="34" w:type="dxa"/>
              <w:right w:w="34" w:type="dxa"/>
            </w:tcMar>
          </w:tcPr>
          <w:p w:rsidR="005856B6" w:rsidRDefault="00960371">
            <w:pPr>
              <w:spacing w:after="0" w:line="240" w:lineRule="auto"/>
              <w:jc w:val="right"/>
              <w:rPr>
                <w:sz w:val="16"/>
                <w:szCs w:val="16"/>
              </w:rPr>
            </w:pPr>
            <w:r>
              <w:rPr>
                <w:rFonts w:ascii="Times New Roman" w:hAnsi="Times New Roman" w:cs="Times New Roman"/>
                <w:color w:val="C0C0C0"/>
                <w:sz w:val="16"/>
                <w:szCs w:val="16"/>
              </w:rPr>
              <w:t>стр. 20</w:t>
            </w:r>
          </w:p>
        </w:tc>
      </w:tr>
      <w:tr w:rsidR="005856B6">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8.3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4.3 «Организация государственного управления социально-культурной сферой в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 Правовое регулирование и организационно-правовая система государственного управ¬ления образованием.</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 Организация государственного управления в области науки.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 Правовое регулирование и организационно-правовая система государственного управ¬ления в области культуры.</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 Правовое регулирование и организационно-правовая система государственного управ¬ления здравоохранением.</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5. Государственный надзор в сфере защиты прав потребителей и благополучия человека.</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6. Государственное управление в области труда и социальной защиты.</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7. Государственный надзор в сфере здравоохранения.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8. Государственный надзор в сфере труда и занятости.</w:t>
            </w:r>
          </w:p>
          <w:p w:rsidR="005856B6" w:rsidRDefault="0096037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Л1.4 Л1.3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r w:rsidR="005856B6">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8.4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4.4 «Организация государственного управления административно-политической сферой в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 Система органов государственного управления обороной и их правовой статус.</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 Система и правовой статус органов государственного управления безопасностью.</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 Организационно-правовые основы государственного управления в сфере внутренних дел.</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 Органы государственного управления в области ликвидации последствий чрезвычайных ситуаций и стихийных бедствий.</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5. Организация государственного управления в сфере иностранных дел.</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6. Организация государственного управления в сфере юстиции.</w:t>
            </w:r>
          </w:p>
          <w:p w:rsidR="005856B6" w:rsidRDefault="0096037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Л1.4 Л1.3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r w:rsidR="005856B6">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8.5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1. «Управление, государственное управление, исполнительная власть»</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Вопросы для самостоятельного изучения: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 Общее понятие управления, его функциональное назначе¬ние.</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 Управление как социальное явление.</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 Признаки и элементы системы социального управления.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 Государственное управление и государственное регулирование.</w:t>
            </w:r>
          </w:p>
          <w:p w:rsidR="005856B6" w:rsidRDefault="0096037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ПК-5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Л1.4 Л1.3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bl>
    <w:p w:rsidR="005856B6" w:rsidRDefault="00960371">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0"/>
        <w:gridCol w:w="118"/>
        <w:gridCol w:w="806"/>
        <w:gridCol w:w="668"/>
        <w:gridCol w:w="1097"/>
        <w:gridCol w:w="1205"/>
        <w:gridCol w:w="668"/>
        <w:gridCol w:w="384"/>
        <w:gridCol w:w="940"/>
      </w:tblGrid>
      <w:tr w:rsidR="005856B6">
        <w:trPr>
          <w:trHeight w:hRule="exact" w:val="416"/>
        </w:trPr>
        <w:tc>
          <w:tcPr>
            <w:tcW w:w="4692" w:type="dxa"/>
            <w:gridSpan w:val="3"/>
            <w:shd w:val="clear" w:color="C0C0C0" w:fill="FFFFFF"/>
            <w:tcMar>
              <w:left w:w="34" w:type="dxa"/>
              <w:right w:w="34" w:type="dxa"/>
            </w:tcMar>
          </w:tcPr>
          <w:p w:rsidR="005856B6" w:rsidRDefault="00960371">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5856B6" w:rsidRDefault="005856B6"/>
        </w:tc>
        <w:tc>
          <w:tcPr>
            <w:tcW w:w="710" w:type="dxa"/>
          </w:tcPr>
          <w:p w:rsidR="005856B6" w:rsidRDefault="005856B6"/>
        </w:tc>
        <w:tc>
          <w:tcPr>
            <w:tcW w:w="1135" w:type="dxa"/>
          </w:tcPr>
          <w:p w:rsidR="005856B6" w:rsidRDefault="005856B6"/>
        </w:tc>
        <w:tc>
          <w:tcPr>
            <w:tcW w:w="1277" w:type="dxa"/>
          </w:tcPr>
          <w:p w:rsidR="005856B6" w:rsidRDefault="005856B6"/>
        </w:tc>
        <w:tc>
          <w:tcPr>
            <w:tcW w:w="710" w:type="dxa"/>
          </w:tcPr>
          <w:p w:rsidR="005856B6" w:rsidRDefault="005856B6"/>
        </w:tc>
        <w:tc>
          <w:tcPr>
            <w:tcW w:w="426" w:type="dxa"/>
          </w:tcPr>
          <w:p w:rsidR="005856B6" w:rsidRDefault="005856B6"/>
        </w:tc>
        <w:tc>
          <w:tcPr>
            <w:tcW w:w="1007" w:type="dxa"/>
            <w:shd w:val="clear" w:color="C0C0C0" w:fill="FFFFFF"/>
            <w:tcMar>
              <w:left w:w="34" w:type="dxa"/>
              <w:right w:w="34" w:type="dxa"/>
            </w:tcMar>
          </w:tcPr>
          <w:p w:rsidR="005856B6" w:rsidRDefault="00960371">
            <w:pPr>
              <w:spacing w:after="0" w:line="240" w:lineRule="auto"/>
              <w:jc w:val="right"/>
              <w:rPr>
                <w:sz w:val="16"/>
                <w:szCs w:val="16"/>
              </w:rPr>
            </w:pPr>
            <w:r>
              <w:rPr>
                <w:rFonts w:ascii="Times New Roman" w:hAnsi="Times New Roman" w:cs="Times New Roman"/>
                <w:color w:val="C0C0C0"/>
                <w:sz w:val="16"/>
                <w:szCs w:val="16"/>
              </w:rPr>
              <w:t>стр. 21</w:t>
            </w:r>
          </w:p>
        </w:tc>
      </w:tr>
      <w:tr w:rsidR="005856B6">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8.6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2: «Предмет, метод и система административного права»</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Вопросы для самостоятельного изучения: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 Принципы и функции административного права.</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 Индивидуальные и коллективные субъекты административного права.</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 Взаимодействие административного права с иными отраслями права (конституционным, гражданским, уголовным, таможенным, налоговым, финансовым и другими).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 Основные этапы формирования науки административного права в России.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5. Актуальные проблемы науки административного права в РФ.</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6. Основы административного права зарубежных стран.</w:t>
            </w:r>
          </w:p>
          <w:p w:rsidR="005856B6" w:rsidRDefault="0096037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ПК-10 ПК- 12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Л1.4 Л1.3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r w:rsidR="005856B6">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8.7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3: «Административно-правовые нормы и административно-правовые отношения»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Вопросы для самостоятельного изучения: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 Отличие адми¬нистративно-правовых норм от норм других отраслей рос¬сийского права.</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 Дей¬ствие норм административного права во времени, в пространстве, по кругу лиц, сферам и отраслям.</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 Особенности адми¬нистративно- правовых отношений.</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 Юридические факты как основания возникновения, изменения и прекращения административно- правовых отношений.</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5. Структура административно- правовых отношений.</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ОПК-1 ПК- 14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Л1.4 Л1.3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r w:rsidR="005856B6">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8.8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4: «Граждане как субъекты административного права»</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Вопросы для самостоятельного изучения: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 Административная правоспособ¬ность и дееспособность граждан.</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 Основные права и обя¬занности граждан в сфере государственного управления.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 Гарантии прав и свобод граждан в сфере государственного управления, их сущность и система.</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 Организация миграционного учета иностранных граждан в Российской Федерации.</w:t>
            </w:r>
          </w:p>
          <w:p w:rsidR="005856B6" w:rsidRDefault="0096037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ПК-5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Л1.4 Л1.3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bl>
    <w:p w:rsidR="005856B6" w:rsidRDefault="00960371">
      <w:pPr>
        <w:rPr>
          <w:sz w:val="0"/>
          <w:szCs w:val="0"/>
        </w:rPr>
      </w:pPr>
      <w:r>
        <w:br w:type="page"/>
      </w:r>
    </w:p>
    <w:tbl>
      <w:tblPr>
        <w:tblW w:w="0" w:type="auto"/>
        <w:tblCellMar>
          <w:left w:w="0" w:type="dxa"/>
          <w:right w:w="0" w:type="dxa"/>
        </w:tblCellMar>
        <w:tblLook w:val="04A0" w:firstRow="1" w:lastRow="0" w:firstColumn="1" w:lastColumn="0" w:noHBand="0" w:noVBand="1"/>
      </w:tblPr>
      <w:tblGrid>
        <w:gridCol w:w="953"/>
        <w:gridCol w:w="3390"/>
        <w:gridCol w:w="119"/>
        <w:gridCol w:w="814"/>
        <w:gridCol w:w="674"/>
        <w:gridCol w:w="1099"/>
        <w:gridCol w:w="1215"/>
        <w:gridCol w:w="674"/>
        <w:gridCol w:w="389"/>
        <w:gridCol w:w="947"/>
      </w:tblGrid>
      <w:tr w:rsidR="005856B6">
        <w:trPr>
          <w:trHeight w:hRule="exact" w:val="416"/>
        </w:trPr>
        <w:tc>
          <w:tcPr>
            <w:tcW w:w="4692" w:type="dxa"/>
            <w:gridSpan w:val="3"/>
            <w:shd w:val="clear" w:color="C0C0C0" w:fill="FFFFFF"/>
            <w:tcMar>
              <w:left w:w="34" w:type="dxa"/>
              <w:right w:w="34" w:type="dxa"/>
            </w:tcMar>
          </w:tcPr>
          <w:p w:rsidR="005856B6" w:rsidRDefault="00960371">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5856B6" w:rsidRDefault="005856B6"/>
        </w:tc>
        <w:tc>
          <w:tcPr>
            <w:tcW w:w="710" w:type="dxa"/>
          </w:tcPr>
          <w:p w:rsidR="005856B6" w:rsidRDefault="005856B6"/>
        </w:tc>
        <w:tc>
          <w:tcPr>
            <w:tcW w:w="1135" w:type="dxa"/>
          </w:tcPr>
          <w:p w:rsidR="005856B6" w:rsidRDefault="005856B6"/>
        </w:tc>
        <w:tc>
          <w:tcPr>
            <w:tcW w:w="1277" w:type="dxa"/>
          </w:tcPr>
          <w:p w:rsidR="005856B6" w:rsidRDefault="005856B6"/>
        </w:tc>
        <w:tc>
          <w:tcPr>
            <w:tcW w:w="710" w:type="dxa"/>
          </w:tcPr>
          <w:p w:rsidR="005856B6" w:rsidRDefault="005856B6"/>
        </w:tc>
        <w:tc>
          <w:tcPr>
            <w:tcW w:w="426" w:type="dxa"/>
          </w:tcPr>
          <w:p w:rsidR="005856B6" w:rsidRDefault="005856B6"/>
        </w:tc>
        <w:tc>
          <w:tcPr>
            <w:tcW w:w="1007" w:type="dxa"/>
            <w:shd w:val="clear" w:color="C0C0C0" w:fill="FFFFFF"/>
            <w:tcMar>
              <w:left w:w="34" w:type="dxa"/>
              <w:right w:w="34" w:type="dxa"/>
            </w:tcMar>
          </w:tcPr>
          <w:p w:rsidR="005856B6" w:rsidRDefault="00960371">
            <w:pPr>
              <w:spacing w:after="0" w:line="240" w:lineRule="auto"/>
              <w:jc w:val="right"/>
              <w:rPr>
                <w:sz w:val="16"/>
                <w:szCs w:val="16"/>
              </w:rPr>
            </w:pPr>
            <w:r>
              <w:rPr>
                <w:rFonts w:ascii="Times New Roman" w:hAnsi="Times New Roman" w:cs="Times New Roman"/>
                <w:color w:val="C0C0C0"/>
                <w:sz w:val="16"/>
                <w:szCs w:val="16"/>
              </w:rPr>
              <w:t>стр. 22</w:t>
            </w:r>
          </w:p>
        </w:tc>
      </w:tr>
      <w:tr w:rsidR="005856B6">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8.9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5.  «Органы исполнительной власти в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Вопросы для самостоятельного изучения: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 Органы исполнительной власти как ветвь го¬сударственной власти и как органы государственного уп¬равления.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 Принципы построения системы органов исполнительной государственной власти.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 Основные направления административной реформы в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4.Территориальные органы федеральных органов исполнительной власти, их правовой статус.</w:t>
            </w:r>
          </w:p>
          <w:p w:rsidR="005856B6" w:rsidRDefault="0096037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ПК-5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Л1.4 Л1.3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r w:rsidR="005856B6">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8.10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6: «Государственные служащие как субъекты административного права»</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Вопросы для самостоятельного изучения: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 Основные направления реформирования законодательства о государственной службе.</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 Федеральная программа развития федеральной государственной гражданской службы.</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3.Урегулирование конфликта интересов на гражданской службе.</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4.Государственные гарантии на гражданской службе.</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5.Система поощрений и награждений на гражданской службе.</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6.Служебная дисциплина на гражданской службе.</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7. Виды ответственности госслужащих.</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8. Органи¬зационное обеспечение гражданской службы.</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9. Программы развития гражданской службы.</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10. Государственная служба в зарубежных государствах (США, Франция, Германия).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11. Государственная политика противодействия коррупции в сфере государственной службы.</w:t>
            </w:r>
          </w:p>
          <w:p w:rsidR="005856B6" w:rsidRDefault="0096037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ПК-14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Л1.4 Л1.3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bl>
    <w:p w:rsidR="005856B6" w:rsidRDefault="00960371">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447"/>
        <w:gridCol w:w="132"/>
        <w:gridCol w:w="789"/>
        <w:gridCol w:w="676"/>
        <w:gridCol w:w="1096"/>
        <w:gridCol w:w="1203"/>
        <w:gridCol w:w="666"/>
        <w:gridCol w:w="383"/>
        <w:gridCol w:w="938"/>
      </w:tblGrid>
      <w:tr w:rsidR="005856B6">
        <w:trPr>
          <w:trHeight w:hRule="exact" w:val="416"/>
        </w:trPr>
        <w:tc>
          <w:tcPr>
            <w:tcW w:w="4692" w:type="dxa"/>
            <w:gridSpan w:val="3"/>
            <w:shd w:val="clear" w:color="C0C0C0" w:fill="FFFFFF"/>
            <w:tcMar>
              <w:left w:w="34" w:type="dxa"/>
              <w:right w:w="34" w:type="dxa"/>
            </w:tcMar>
          </w:tcPr>
          <w:p w:rsidR="005856B6" w:rsidRDefault="00960371">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851" w:type="dxa"/>
          </w:tcPr>
          <w:p w:rsidR="005856B6" w:rsidRDefault="005856B6"/>
        </w:tc>
        <w:tc>
          <w:tcPr>
            <w:tcW w:w="710" w:type="dxa"/>
          </w:tcPr>
          <w:p w:rsidR="005856B6" w:rsidRDefault="005856B6"/>
        </w:tc>
        <w:tc>
          <w:tcPr>
            <w:tcW w:w="1135" w:type="dxa"/>
          </w:tcPr>
          <w:p w:rsidR="005856B6" w:rsidRDefault="005856B6"/>
        </w:tc>
        <w:tc>
          <w:tcPr>
            <w:tcW w:w="1277" w:type="dxa"/>
          </w:tcPr>
          <w:p w:rsidR="005856B6" w:rsidRDefault="005856B6"/>
        </w:tc>
        <w:tc>
          <w:tcPr>
            <w:tcW w:w="710" w:type="dxa"/>
          </w:tcPr>
          <w:p w:rsidR="005856B6" w:rsidRDefault="005856B6"/>
        </w:tc>
        <w:tc>
          <w:tcPr>
            <w:tcW w:w="426" w:type="dxa"/>
          </w:tcPr>
          <w:p w:rsidR="005856B6" w:rsidRDefault="005856B6"/>
        </w:tc>
        <w:tc>
          <w:tcPr>
            <w:tcW w:w="1007" w:type="dxa"/>
            <w:shd w:val="clear" w:color="C0C0C0" w:fill="FFFFFF"/>
            <w:tcMar>
              <w:left w:w="34" w:type="dxa"/>
              <w:right w:w="34" w:type="dxa"/>
            </w:tcMar>
          </w:tcPr>
          <w:p w:rsidR="005856B6" w:rsidRDefault="00960371">
            <w:pPr>
              <w:spacing w:after="0" w:line="240" w:lineRule="auto"/>
              <w:jc w:val="right"/>
              <w:rPr>
                <w:sz w:val="16"/>
                <w:szCs w:val="16"/>
              </w:rPr>
            </w:pPr>
            <w:r>
              <w:rPr>
                <w:rFonts w:ascii="Times New Roman" w:hAnsi="Times New Roman" w:cs="Times New Roman"/>
                <w:color w:val="C0C0C0"/>
                <w:sz w:val="16"/>
                <w:szCs w:val="16"/>
              </w:rPr>
              <w:t>стр. 23</w:t>
            </w:r>
          </w:p>
        </w:tc>
      </w:tr>
      <w:tr w:rsidR="005856B6">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8.11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7: «Административно-правовой статус предприятий,  учреждений, организаций»</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Вопросы для самостоятельного изучения: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1.Понятие и виды предприятий, учреждений, организаций в соответствии с действующим законодательством РФ.</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2.Порядок создания и ликвидации юридических лиц, государственная регистрация юридических фактов.</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3.Понятие и виды общественных объединений.</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4.Характерные черты общественных объединений.</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5.Виды рели¬гиозных объединений.</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6.Порядок образования, действия и ос¬нования прекращения деятельности религиозных объеди¬нений.</w:t>
            </w:r>
          </w:p>
          <w:p w:rsidR="005856B6" w:rsidRDefault="0096037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ПК-10 ПК- 12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Л1.4 Л1.3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r w:rsidR="005856B6">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8.12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8: «Административно-правовые формы и методы реализации исполнительной власти»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Вопросы для самостоятельного изучения: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1.Классификация актов государственного управления.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2.Требования, предъявляемые к актам государственного уп¬равления.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3.Порядок вступления в   силу актов государственного управления.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4.Изменение, приос¬тановление и прекращение действия актов государствен¬ного управления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5Административное принуждение и его характерные черты.</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6.Виды мер административного принуждения.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7.Понятие и виды мер административного предупреждения.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8.Сущность и основания применения мер административного пресечения.</w:t>
            </w:r>
          </w:p>
          <w:p w:rsidR="005856B6" w:rsidRDefault="0096037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ОПК-1 ПК- 12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Л1.4 Л1.3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r w:rsidR="005856B6">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8.13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Тема 9: «Способы обеспечения законности в деятельности исполнительной власти»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Вопросы для самостоятельного изучения: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 Президентский контроль в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 Контрольные полномочия органов законодательной, исполни¬тельной и судебной власти.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 Субъекты административного надзора.</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 Надзорные полномочия органов исполнительной власти.</w:t>
            </w:r>
          </w:p>
          <w:p w:rsidR="005856B6" w:rsidRDefault="0096037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ПК-8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Л1.4 Л1.3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r w:rsidR="005856B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8.14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color w:val="000000"/>
                <w:sz w:val="19"/>
                <w:szCs w:val="19"/>
              </w:rPr>
              <w:t>/Экзамен/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jc w:val="center"/>
              <w:rPr>
                <w:sz w:val="19"/>
                <w:szCs w:val="19"/>
                <w:lang w:val="ru-RU"/>
              </w:rPr>
            </w:pPr>
            <w:r w:rsidRPr="00960371">
              <w:rPr>
                <w:rFonts w:ascii="Times New Roman" w:hAnsi="Times New Roman" w:cs="Times New Roman"/>
                <w:color w:val="000000"/>
                <w:sz w:val="19"/>
                <w:szCs w:val="19"/>
                <w:lang w:val="ru-RU"/>
              </w:rPr>
              <w:t>ОПК-1 ПК- 5 ПК-8 ПК- 10 ПК-12 ПК-14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 Л1.4 Л1.3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r>
      <w:tr w:rsidR="005856B6">
        <w:trPr>
          <w:trHeight w:hRule="exact" w:val="277"/>
        </w:trPr>
        <w:tc>
          <w:tcPr>
            <w:tcW w:w="993" w:type="dxa"/>
          </w:tcPr>
          <w:p w:rsidR="005856B6" w:rsidRDefault="005856B6"/>
        </w:tc>
        <w:tc>
          <w:tcPr>
            <w:tcW w:w="3545" w:type="dxa"/>
          </w:tcPr>
          <w:p w:rsidR="005856B6" w:rsidRDefault="005856B6"/>
        </w:tc>
        <w:tc>
          <w:tcPr>
            <w:tcW w:w="143" w:type="dxa"/>
          </w:tcPr>
          <w:p w:rsidR="005856B6" w:rsidRDefault="005856B6"/>
        </w:tc>
        <w:tc>
          <w:tcPr>
            <w:tcW w:w="851" w:type="dxa"/>
          </w:tcPr>
          <w:p w:rsidR="005856B6" w:rsidRDefault="005856B6"/>
        </w:tc>
        <w:tc>
          <w:tcPr>
            <w:tcW w:w="710" w:type="dxa"/>
          </w:tcPr>
          <w:p w:rsidR="005856B6" w:rsidRDefault="005856B6"/>
        </w:tc>
        <w:tc>
          <w:tcPr>
            <w:tcW w:w="1135" w:type="dxa"/>
          </w:tcPr>
          <w:p w:rsidR="005856B6" w:rsidRDefault="005856B6"/>
        </w:tc>
        <w:tc>
          <w:tcPr>
            <w:tcW w:w="1277" w:type="dxa"/>
          </w:tcPr>
          <w:p w:rsidR="005856B6" w:rsidRDefault="005856B6"/>
        </w:tc>
        <w:tc>
          <w:tcPr>
            <w:tcW w:w="710" w:type="dxa"/>
          </w:tcPr>
          <w:p w:rsidR="005856B6" w:rsidRDefault="005856B6"/>
        </w:tc>
        <w:tc>
          <w:tcPr>
            <w:tcW w:w="426" w:type="dxa"/>
          </w:tcPr>
          <w:p w:rsidR="005856B6" w:rsidRDefault="005856B6"/>
        </w:tc>
        <w:tc>
          <w:tcPr>
            <w:tcW w:w="993" w:type="dxa"/>
          </w:tcPr>
          <w:p w:rsidR="005856B6" w:rsidRDefault="005856B6"/>
        </w:tc>
      </w:tr>
      <w:tr w:rsidR="005856B6">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bl>
    <w:p w:rsidR="005856B6" w:rsidRDefault="00960371">
      <w:pPr>
        <w:rPr>
          <w:sz w:val="0"/>
          <w:szCs w:val="0"/>
        </w:rPr>
      </w:pPr>
      <w:r>
        <w:br w:type="page"/>
      </w:r>
    </w:p>
    <w:tbl>
      <w:tblPr>
        <w:tblW w:w="0" w:type="auto"/>
        <w:tblCellMar>
          <w:left w:w="0" w:type="dxa"/>
          <w:right w:w="0" w:type="dxa"/>
        </w:tblCellMar>
        <w:tblLook w:val="04A0" w:firstRow="1" w:lastRow="0" w:firstColumn="1" w:lastColumn="0" w:noHBand="0" w:noVBand="1"/>
      </w:tblPr>
      <w:tblGrid>
        <w:gridCol w:w="4514"/>
        <w:gridCol w:w="4787"/>
        <w:gridCol w:w="973"/>
      </w:tblGrid>
      <w:tr w:rsidR="005856B6">
        <w:trPr>
          <w:trHeight w:hRule="exact" w:val="416"/>
        </w:trPr>
        <w:tc>
          <w:tcPr>
            <w:tcW w:w="4692" w:type="dxa"/>
            <w:shd w:val="clear" w:color="C0C0C0" w:fill="FFFFFF"/>
            <w:tcMar>
              <w:left w:w="34" w:type="dxa"/>
              <w:right w:w="34" w:type="dxa"/>
            </w:tcMar>
          </w:tcPr>
          <w:p w:rsidR="005856B6" w:rsidRDefault="00960371">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5104" w:type="dxa"/>
          </w:tcPr>
          <w:p w:rsidR="005856B6" w:rsidRDefault="005856B6"/>
        </w:tc>
        <w:tc>
          <w:tcPr>
            <w:tcW w:w="1007" w:type="dxa"/>
            <w:shd w:val="clear" w:color="C0C0C0" w:fill="FFFFFF"/>
            <w:tcMar>
              <w:left w:w="34" w:type="dxa"/>
              <w:right w:w="34" w:type="dxa"/>
            </w:tcMar>
          </w:tcPr>
          <w:p w:rsidR="005856B6" w:rsidRDefault="00960371">
            <w:pPr>
              <w:spacing w:after="0" w:line="240" w:lineRule="auto"/>
              <w:jc w:val="right"/>
              <w:rPr>
                <w:sz w:val="16"/>
                <w:szCs w:val="16"/>
              </w:rPr>
            </w:pPr>
            <w:r>
              <w:rPr>
                <w:rFonts w:ascii="Times New Roman" w:hAnsi="Times New Roman" w:cs="Times New Roman"/>
                <w:color w:val="C0C0C0"/>
                <w:sz w:val="16"/>
                <w:szCs w:val="16"/>
              </w:rPr>
              <w:t>стр. 24</w:t>
            </w:r>
          </w:p>
        </w:tc>
      </w:tr>
      <w:tr w:rsidR="005856B6" w:rsidRPr="00960371">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jc w:val="center"/>
              <w:rPr>
                <w:sz w:val="19"/>
                <w:szCs w:val="19"/>
                <w:lang w:val="ru-RU"/>
              </w:rPr>
            </w:pPr>
            <w:r w:rsidRPr="00960371">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5856B6" w:rsidRPr="00960371">
        <w:trPr>
          <w:trHeight w:hRule="exact" w:val="14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Вопросы к экзамену:</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 Государственное управление: понятие, сущность  и признаки.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 Исполнительная власть: понятие, ее место в системе разделения властей.</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 Административное право как отрасль права.</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 Система и принципы административного права.</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5. Место административного права в правовой системе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6. Понятие и система субъектов административного права. Административная правоспособность и дееспособность.</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7. Понятие, структура и виды административно-правовых норм. Реализация административно-правовых норм.</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8. Источники административного права.</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9. Понятие и основные черты административно-правовых отношений. Юридические факты в административном праве.</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10. Основания классификации и виды административно-правовых отношений.</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11. Административно-правовой статус граждан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12. Государственные органы Российской Федерации, ведающие делами о гражданстве Российской Федерации, их полномочия.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13. Права и обязанности граждан в сфере государственного управления. Административно-правовые гарантии прав, свобод и законных интересов граждан.</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14. Обращения граждан: виды и механизм реализации.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15. Административно-правовой статус иностранных граждан и лиц без гражданства.</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16. Понятие и виды органов исполнительной власти, принципы их организации и деятельности.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17. Полномочия Президента Российской Федерации в сфере исполнительной власти.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18. Система и структура федеральных органов исполнительной власти.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19. Правительство Российской Федерации как высший  исполнительный орган государственной власти  Российской Федерации (порядок образования, состав и компетенция).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20. Федеральные органы исполнительной власти, их организационно-правовые формы и компетенция.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21. Административно-правовой статус территориальных органов федеральных органов исполнительной власти.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22. Административно-правовой статус органов исполнительной власти субъектов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23. Понятие, система и принципы государственной службы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24. Административно-правовой статус государственных гражданских служащих.</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25. Административно-правовое регулирование прохождения гражданской службы.</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26. Классификация должностей и классные чины гражданской службы.</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27. Государственная политика противодействия коррупции в сфере государственной службы.</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28. Административно-правовой статус государственных и негосударственных предприятий и учреждений.</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29. Административно-правовой статус общественных объединений.</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30. Административно-правовой статус религиозных объединений.</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31. Понятие и виды форм реализации исполнительной власти.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32. Понятие, юридическое значение и виды правовых актов органов исполнительной власти.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33. Действие правовых актов органов исполнительной власти.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34. Требования, предъявляемые к актам органов исполнительной власти.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35. Административно-правовые договоры (соглашения) и их использование в государственно-управленческой деятельности.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36. Понятие, виды и содержание административно-правовых методов реализации исполнительной власти.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37. Административное принуждение: сущность, основания и виды.</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38. Понятие, признаки  и правовые основы административной ответственности.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39. Понятие, признаки и состав административного правонарушения.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40. Освобождение от административной ответственности и ее ограничение.</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41. Понятие и виды административных наказаний, правила их назначения.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42. Понятие, правовые основы  и основания  наступления дисциплинарной ответственности.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43. Понятие материальной ответственности, ее субъекты и основания наступления.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44. Дисциплинарная и материальная ответственность государственных  служащих.</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45. Понятие, признаки, правовое регулирование административного процесса.</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46. Сущность и виды административно-процедурных производств.</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47. Административная юрисдикция:  понятие и основные черты. Виды административно-юрисдикционного производства.</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48. Административная юстиция: практика зарубежных государств и формирование в России.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49. Понятие, задачи и принципы производства по делам об административных правонарушениях.</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50. Судьи, органы и должностные лица, уполномоченные рассматривать дела об административных правонарушениях.</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51. Участники производства по делам об административных правонарушениях, их права и обязанности.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52. Доказательства по делам об административных правонарушениях.</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53. Меры обеспечения производства по делам об административных правонарушениях.</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54. Стадия возбуждения дела об административном правонарушении: сущность и содержание.</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55. Стадия рассмотрения дела об административном правонарушении: сущность и содержание.</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56. Порядок пересмотра постановлений и решений по делам об административных правонарушениях.</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57. Стадия исполнения постановлений (решений) по делам об административных правонарушениях.</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58. Порядок исполнения  отдельных видов административных наказаний.</w:t>
            </w:r>
          </w:p>
        </w:tc>
      </w:tr>
    </w:tbl>
    <w:p w:rsidR="005856B6" w:rsidRPr="00960371" w:rsidRDefault="00960371">
      <w:pPr>
        <w:rPr>
          <w:sz w:val="0"/>
          <w:szCs w:val="0"/>
          <w:lang w:val="ru-RU"/>
        </w:rPr>
      </w:pPr>
      <w:r w:rsidRPr="00960371">
        <w:rPr>
          <w:lang w:val="ru-RU"/>
        </w:rPr>
        <w:br w:type="page"/>
      </w:r>
    </w:p>
    <w:tbl>
      <w:tblPr>
        <w:tblW w:w="0" w:type="auto"/>
        <w:tblCellMar>
          <w:left w:w="0" w:type="dxa"/>
          <w:right w:w="0" w:type="dxa"/>
        </w:tblCellMar>
        <w:tblLook w:val="04A0" w:firstRow="1" w:lastRow="0" w:firstColumn="1" w:lastColumn="0" w:noHBand="0" w:noVBand="1"/>
      </w:tblPr>
      <w:tblGrid>
        <w:gridCol w:w="687"/>
        <w:gridCol w:w="1897"/>
        <w:gridCol w:w="1863"/>
        <w:gridCol w:w="1950"/>
        <w:gridCol w:w="2181"/>
        <w:gridCol w:w="700"/>
        <w:gridCol w:w="996"/>
      </w:tblGrid>
      <w:tr w:rsidR="005856B6">
        <w:trPr>
          <w:trHeight w:hRule="exact" w:val="416"/>
        </w:trPr>
        <w:tc>
          <w:tcPr>
            <w:tcW w:w="4692" w:type="dxa"/>
            <w:gridSpan w:val="3"/>
            <w:shd w:val="clear" w:color="C0C0C0" w:fill="FFFFFF"/>
            <w:tcMar>
              <w:left w:w="34" w:type="dxa"/>
              <w:right w:w="34" w:type="dxa"/>
            </w:tcMar>
          </w:tcPr>
          <w:p w:rsidR="005856B6" w:rsidRDefault="00960371">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2127" w:type="dxa"/>
          </w:tcPr>
          <w:p w:rsidR="005856B6" w:rsidRDefault="005856B6"/>
        </w:tc>
        <w:tc>
          <w:tcPr>
            <w:tcW w:w="2269" w:type="dxa"/>
          </w:tcPr>
          <w:p w:rsidR="005856B6" w:rsidRDefault="005856B6"/>
        </w:tc>
        <w:tc>
          <w:tcPr>
            <w:tcW w:w="710" w:type="dxa"/>
          </w:tcPr>
          <w:p w:rsidR="005856B6" w:rsidRDefault="005856B6"/>
        </w:tc>
        <w:tc>
          <w:tcPr>
            <w:tcW w:w="1007" w:type="dxa"/>
            <w:shd w:val="clear" w:color="C0C0C0" w:fill="FFFFFF"/>
            <w:tcMar>
              <w:left w:w="34" w:type="dxa"/>
              <w:right w:w="34" w:type="dxa"/>
            </w:tcMar>
          </w:tcPr>
          <w:p w:rsidR="005856B6" w:rsidRDefault="00960371">
            <w:pPr>
              <w:spacing w:after="0" w:line="240" w:lineRule="auto"/>
              <w:jc w:val="right"/>
              <w:rPr>
                <w:sz w:val="16"/>
                <w:szCs w:val="16"/>
              </w:rPr>
            </w:pPr>
            <w:r>
              <w:rPr>
                <w:rFonts w:ascii="Times New Roman" w:hAnsi="Times New Roman" w:cs="Times New Roman"/>
                <w:color w:val="C0C0C0"/>
                <w:sz w:val="16"/>
                <w:szCs w:val="16"/>
              </w:rPr>
              <w:t>стр. 25</w:t>
            </w:r>
          </w:p>
        </w:tc>
      </w:tr>
      <w:tr w:rsidR="005856B6" w:rsidRPr="00960371">
        <w:trPr>
          <w:trHeight w:hRule="exact" w:val="926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59. Понятие законности и дисциплины в сфере управления, способы их обеспечения.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60. Контроль Президента Российской Федерации в сфере исполнительной власти.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61. Контроль за исполнительной властью, осуществляемый органами законодательной власти.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62. Контрольные полномочия органов исполнительной власти.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63. Роль органов судебной власти в обеспечении законности в управлении.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64. Общественный контроль в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65. Административный надзор: понятие, субъекты и  содержание.</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66. Понятие и задачи надзора прокуратуры. Формы реагирования прокурора на нарушение законности.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67. Система и структура государственного управления. Экономическая, социально-культурная и административно- политическая сферы государственного управления.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68. Соотношение компетенции Российской Федерации и ее субъектов в области организации государственного управления.</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69. Функции, методы и формы государственного управления в современных условиях.</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70. Административно-правовые режимы по законодательству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71. Система и правовое положение органов управления экономическим развитием в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72. Государственное антимонопольное регулирование в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73. Система и правовое положение органов государственного управления промышленностью и торговлей в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74. Организация государственного управле¬ния энергетикой в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75. Организационно-правовая система управления сельским хозяйством в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76. Правовое регулирование и организационно-правовая система государственного управ¬ления  транспортным комплексом в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77. Органы государственного управления в сфере связи и массовых коммуникаций в Российской Федерации, их право¬вое положение.</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78. Организационно-правовая система государственного управ¬ления в сфере природных ресурсов и экологии в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79. Организационно-правовая система государственного управ¬ления в сфере строительства и жилищно-коммунального хозяйства в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80. Государственное управление финансами и кредитом в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81. Организационно-правовая система государственного управ¬ления образованием в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82. Государственное управление в области науки в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83. Правовое регулирование и организационно-правовая система государственного управ¬ления в области культуры в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84. Правовое регулирование и организационно-правовая система государственного управ¬ления  здравоохранением в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85. Организация государственного управления  в области труда и социальной защиты в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86. Система органов государственного управления обороной в Российской Федерации и их правовой статус.</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87. Система и правовой статус органов государственного управления безопасностью в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88. Система и правовой статус органов государственного управления в сфере внутренних дел в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89. Организация государственного  управления в сфере иностранных дел в Российской Федерации.</w:t>
            </w:r>
          </w:p>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90. Организация государственного  управления в сфере юстиции в Российской Федерации.</w:t>
            </w:r>
          </w:p>
        </w:tc>
      </w:tr>
      <w:tr w:rsidR="005856B6" w:rsidRPr="0096037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jc w:val="center"/>
              <w:rPr>
                <w:sz w:val="19"/>
                <w:szCs w:val="19"/>
                <w:lang w:val="ru-RU"/>
              </w:rPr>
            </w:pPr>
            <w:r w:rsidRPr="00960371">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5856B6" w:rsidRPr="0096037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5856B6" w:rsidRPr="00960371">
        <w:trPr>
          <w:trHeight w:hRule="exact" w:val="277"/>
        </w:trPr>
        <w:tc>
          <w:tcPr>
            <w:tcW w:w="710" w:type="dxa"/>
          </w:tcPr>
          <w:p w:rsidR="005856B6" w:rsidRPr="00960371" w:rsidRDefault="005856B6">
            <w:pPr>
              <w:rPr>
                <w:lang w:val="ru-RU"/>
              </w:rPr>
            </w:pPr>
          </w:p>
        </w:tc>
        <w:tc>
          <w:tcPr>
            <w:tcW w:w="1986" w:type="dxa"/>
          </w:tcPr>
          <w:p w:rsidR="005856B6" w:rsidRPr="00960371" w:rsidRDefault="005856B6">
            <w:pPr>
              <w:rPr>
                <w:lang w:val="ru-RU"/>
              </w:rPr>
            </w:pPr>
          </w:p>
        </w:tc>
        <w:tc>
          <w:tcPr>
            <w:tcW w:w="1986" w:type="dxa"/>
          </w:tcPr>
          <w:p w:rsidR="005856B6" w:rsidRPr="00960371" w:rsidRDefault="005856B6">
            <w:pPr>
              <w:rPr>
                <w:lang w:val="ru-RU"/>
              </w:rPr>
            </w:pPr>
          </w:p>
        </w:tc>
        <w:tc>
          <w:tcPr>
            <w:tcW w:w="2127" w:type="dxa"/>
          </w:tcPr>
          <w:p w:rsidR="005856B6" w:rsidRPr="00960371" w:rsidRDefault="005856B6">
            <w:pPr>
              <w:rPr>
                <w:lang w:val="ru-RU"/>
              </w:rPr>
            </w:pPr>
          </w:p>
        </w:tc>
        <w:tc>
          <w:tcPr>
            <w:tcW w:w="2269" w:type="dxa"/>
          </w:tcPr>
          <w:p w:rsidR="005856B6" w:rsidRPr="00960371" w:rsidRDefault="005856B6">
            <w:pPr>
              <w:rPr>
                <w:lang w:val="ru-RU"/>
              </w:rPr>
            </w:pPr>
          </w:p>
        </w:tc>
        <w:tc>
          <w:tcPr>
            <w:tcW w:w="710" w:type="dxa"/>
          </w:tcPr>
          <w:p w:rsidR="005856B6" w:rsidRPr="00960371" w:rsidRDefault="005856B6">
            <w:pPr>
              <w:rPr>
                <w:lang w:val="ru-RU"/>
              </w:rPr>
            </w:pPr>
          </w:p>
        </w:tc>
        <w:tc>
          <w:tcPr>
            <w:tcW w:w="993" w:type="dxa"/>
          </w:tcPr>
          <w:p w:rsidR="005856B6" w:rsidRPr="00960371" w:rsidRDefault="005856B6">
            <w:pPr>
              <w:rPr>
                <w:lang w:val="ru-RU"/>
              </w:rPr>
            </w:pPr>
          </w:p>
        </w:tc>
      </w:tr>
      <w:tr w:rsidR="005856B6" w:rsidRPr="0096037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56B6" w:rsidRPr="00960371" w:rsidRDefault="00960371">
            <w:pPr>
              <w:spacing w:after="0" w:line="240" w:lineRule="auto"/>
              <w:jc w:val="center"/>
              <w:rPr>
                <w:sz w:val="19"/>
                <w:szCs w:val="19"/>
                <w:lang w:val="ru-RU"/>
              </w:rPr>
            </w:pPr>
            <w:r w:rsidRPr="00960371">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5856B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5856B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5856B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Колич-во</w:t>
            </w:r>
          </w:p>
        </w:tc>
      </w:tr>
      <w:tr w:rsidR="005856B6" w:rsidRPr="00960371">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color w:val="000000"/>
                <w:sz w:val="19"/>
                <w:szCs w:val="19"/>
              </w:rPr>
              <w:t>Административное право: общая часть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jc w:val="center"/>
              <w:rPr>
                <w:sz w:val="19"/>
                <w:szCs w:val="19"/>
                <w:lang w:val="ru-RU"/>
              </w:rPr>
            </w:pPr>
            <w:r>
              <w:rPr>
                <w:rFonts w:ascii="Times New Roman" w:hAnsi="Times New Roman" w:cs="Times New Roman"/>
                <w:color w:val="000000"/>
                <w:sz w:val="19"/>
                <w:szCs w:val="19"/>
              </w:rPr>
              <w:t>http</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60371">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5856B6" w:rsidRPr="00960371">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Давыдова Н. Ю., Чепрасов М. Г., Черепова И.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color w:val="000000"/>
                <w:sz w:val="19"/>
                <w:szCs w:val="19"/>
              </w:rPr>
              <w:t>Административное право: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color w:val="000000"/>
                <w:sz w:val="19"/>
                <w:szCs w:val="19"/>
              </w:rPr>
              <w:t>Оренбург: ОГУ,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jc w:val="center"/>
              <w:rPr>
                <w:sz w:val="19"/>
                <w:szCs w:val="19"/>
                <w:lang w:val="ru-RU"/>
              </w:rPr>
            </w:pPr>
            <w:r>
              <w:rPr>
                <w:rFonts w:ascii="Times New Roman" w:hAnsi="Times New Roman" w:cs="Times New Roman"/>
                <w:color w:val="000000"/>
                <w:sz w:val="19"/>
                <w:szCs w:val="19"/>
              </w:rPr>
              <w:t>http</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60371">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5856B6">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Бахрах Д. Н., Россинский Б. В., Старилов Ю.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color w:val="000000"/>
                <w:sz w:val="19"/>
                <w:szCs w:val="19"/>
              </w:rPr>
              <w:t>Административное право: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color w:val="000000"/>
                <w:sz w:val="19"/>
                <w:szCs w:val="19"/>
              </w:rPr>
              <w:t>М.: НОРМА,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168</w:t>
            </w:r>
          </w:p>
        </w:tc>
      </w:tr>
      <w:tr w:rsidR="005856B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Алехин А. П., Кармолицкий А.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color w:val="000000"/>
                <w:sz w:val="19"/>
                <w:szCs w:val="19"/>
              </w:rPr>
              <w:t>Административное право России: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color w:val="000000"/>
                <w:sz w:val="19"/>
                <w:szCs w:val="19"/>
              </w:rPr>
              <w:t>М.: Зерцало-М,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96</w:t>
            </w:r>
          </w:p>
        </w:tc>
      </w:tr>
      <w:tr w:rsidR="005856B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color w:val="000000"/>
                <w:sz w:val="19"/>
                <w:szCs w:val="19"/>
              </w:rPr>
              <w:t>Алехин А.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color w:val="000000"/>
                <w:sz w:val="19"/>
                <w:szCs w:val="19"/>
              </w:rPr>
              <w:t>Административное право России: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color w:val="000000"/>
                <w:sz w:val="19"/>
                <w:szCs w:val="19"/>
              </w:rPr>
              <w:t>М.: Зерцало-М,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99</w:t>
            </w:r>
          </w:p>
        </w:tc>
      </w:tr>
    </w:tbl>
    <w:p w:rsidR="005856B6" w:rsidRDefault="00960371">
      <w:pPr>
        <w:rPr>
          <w:sz w:val="0"/>
          <w:szCs w:val="0"/>
        </w:rPr>
      </w:pPr>
      <w:r>
        <w:br w:type="page"/>
      </w:r>
    </w:p>
    <w:tbl>
      <w:tblPr>
        <w:tblW w:w="0" w:type="auto"/>
        <w:tblCellMar>
          <w:left w:w="0" w:type="dxa"/>
          <w:right w:w="0" w:type="dxa"/>
        </w:tblCellMar>
        <w:tblLook w:val="04A0" w:firstRow="1" w:lastRow="0" w:firstColumn="1" w:lastColumn="0" w:noHBand="0" w:noVBand="1"/>
      </w:tblPr>
      <w:tblGrid>
        <w:gridCol w:w="716"/>
        <w:gridCol w:w="58"/>
        <w:gridCol w:w="1821"/>
        <w:gridCol w:w="1875"/>
        <w:gridCol w:w="1932"/>
        <w:gridCol w:w="2176"/>
        <w:gridCol w:w="700"/>
        <w:gridCol w:w="996"/>
      </w:tblGrid>
      <w:tr w:rsidR="005856B6">
        <w:trPr>
          <w:trHeight w:hRule="exact" w:val="416"/>
        </w:trPr>
        <w:tc>
          <w:tcPr>
            <w:tcW w:w="4692" w:type="dxa"/>
            <w:gridSpan w:val="4"/>
            <w:shd w:val="clear" w:color="C0C0C0" w:fill="FFFFFF"/>
            <w:tcMar>
              <w:left w:w="34" w:type="dxa"/>
              <w:right w:w="34" w:type="dxa"/>
            </w:tcMar>
          </w:tcPr>
          <w:p w:rsidR="005856B6" w:rsidRDefault="00960371">
            <w:pPr>
              <w:spacing w:after="0" w:line="240" w:lineRule="auto"/>
              <w:rPr>
                <w:sz w:val="16"/>
                <w:szCs w:val="16"/>
              </w:rPr>
            </w:pPr>
            <w:r>
              <w:rPr>
                <w:rFonts w:ascii="Times New Roman" w:hAnsi="Times New Roman" w:cs="Times New Roman"/>
                <w:color w:val="C0C0C0"/>
                <w:sz w:val="16"/>
                <w:szCs w:val="16"/>
              </w:rPr>
              <w:lastRenderedPageBreak/>
              <w:t>УП: 40.03.01.01_1.plx</w:t>
            </w:r>
          </w:p>
        </w:tc>
        <w:tc>
          <w:tcPr>
            <w:tcW w:w="2127" w:type="dxa"/>
          </w:tcPr>
          <w:p w:rsidR="005856B6" w:rsidRDefault="005856B6"/>
        </w:tc>
        <w:tc>
          <w:tcPr>
            <w:tcW w:w="2269" w:type="dxa"/>
          </w:tcPr>
          <w:p w:rsidR="005856B6" w:rsidRDefault="005856B6"/>
        </w:tc>
        <w:tc>
          <w:tcPr>
            <w:tcW w:w="710" w:type="dxa"/>
          </w:tcPr>
          <w:p w:rsidR="005856B6" w:rsidRDefault="005856B6"/>
        </w:tc>
        <w:tc>
          <w:tcPr>
            <w:tcW w:w="1007" w:type="dxa"/>
            <w:shd w:val="clear" w:color="C0C0C0" w:fill="FFFFFF"/>
            <w:tcMar>
              <w:left w:w="34" w:type="dxa"/>
              <w:right w:w="34" w:type="dxa"/>
            </w:tcMar>
          </w:tcPr>
          <w:p w:rsidR="005856B6" w:rsidRDefault="00960371">
            <w:pPr>
              <w:spacing w:after="0" w:line="240" w:lineRule="auto"/>
              <w:jc w:val="right"/>
              <w:rPr>
                <w:sz w:val="16"/>
                <w:szCs w:val="16"/>
              </w:rPr>
            </w:pPr>
            <w:r>
              <w:rPr>
                <w:rFonts w:ascii="Times New Roman" w:hAnsi="Times New Roman" w:cs="Times New Roman"/>
                <w:color w:val="C0C0C0"/>
                <w:sz w:val="16"/>
                <w:szCs w:val="16"/>
              </w:rPr>
              <w:t>стр. 26</w:t>
            </w:r>
          </w:p>
        </w:tc>
      </w:tr>
      <w:tr w:rsidR="005856B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5856B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5856B6"/>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Колич-во</w:t>
            </w:r>
          </w:p>
        </w:tc>
      </w:tr>
      <w:tr w:rsidR="005856B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color w:val="000000"/>
                <w:sz w:val="19"/>
                <w:szCs w:val="19"/>
              </w:rPr>
              <w:t>Кононов П.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Административное право России: науч.-практ. курс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color w:val="000000"/>
                <w:sz w:val="19"/>
                <w:szCs w:val="19"/>
              </w:rPr>
              <w:t>М.: ЮНИТИ-ДАНА,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40</w:t>
            </w:r>
          </w:p>
        </w:tc>
      </w:tr>
      <w:tr w:rsidR="005856B6" w:rsidRPr="00960371">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color w:val="000000"/>
                <w:sz w:val="19"/>
                <w:szCs w:val="19"/>
              </w:rPr>
              <w:t>Мазурин С. Ф.</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color w:val="000000"/>
                <w:sz w:val="19"/>
                <w:szCs w:val="19"/>
              </w:rPr>
              <w:t>Административное право: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color w:val="000000"/>
                <w:sz w:val="19"/>
                <w:szCs w:val="19"/>
              </w:rPr>
              <w:t>Москва: Прометей,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jc w:val="center"/>
              <w:rPr>
                <w:sz w:val="19"/>
                <w:szCs w:val="19"/>
                <w:lang w:val="ru-RU"/>
              </w:rPr>
            </w:pPr>
            <w:r>
              <w:rPr>
                <w:rFonts w:ascii="Times New Roman" w:hAnsi="Times New Roman" w:cs="Times New Roman"/>
                <w:color w:val="000000"/>
                <w:sz w:val="19"/>
                <w:szCs w:val="19"/>
              </w:rPr>
              <w:t>http</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60371">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5856B6">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Россинский Б. В., Старилов Ю.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sidRPr="00960371">
              <w:rPr>
                <w:rFonts w:ascii="Times New Roman" w:hAnsi="Times New Roman" w:cs="Times New Roman"/>
                <w:color w:val="000000"/>
                <w:sz w:val="19"/>
                <w:szCs w:val="19"/>
                <w:lang w:val="ru-RU"/>
              </w:rPr>
              <w:t xml:space="preserve">Административное право: учеб. для студентов вузов, обучающихся по спец. </w:t>
            </w:r>
            <w:r>
              <w:rPr>
                <w:rFonts w:ascii="Times New Roman" w:hAnsi="Times New Roman" w:cs="Times New Roman"/>
                <w:color w:val="000000"/>
                <w:sz w:val="19"/>
                <w:szCs w:val="19"/>
              </w:rPr>
              <w:t>021100 "Юриспруденция"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color w:val="000000"/>
                <w:sz w:val="19"/>
                <w:szCs w:val="19"/>
              </w:rPr>
              <w:t>М.: Норма,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70</w:t>
            </w:r>
          </w:p>
        </w:tc>
      </w:tr>
      <w:tr w:rsidR="005856B6" w:rsidRPr="0096037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jc w:val="center"/>
              <w:rPr>
                <w:sz w:val="19"/>
                <w:szCs w:val="19"/>
                <w:lang w:val="ru-RU"/>
              </w:rPr>
            </w:pPr>
            <w:r w:rsidRPr="00960371">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5856B6" w:rsidRPr="0096037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 xml:space="preserve">Административное право России: учебник М.: Юнити-Дана, 2015 Кикоть В.Я., Кононов П.И., Румянцев Н.В. 6-е изд., перераб. и доп. </w:t>
            </w:r>
            <w:r>
              <w:rPr>
                <w:rFonts w:ascii="Times New Roman" w:hAnsi="Times New Roman" w:cs="Times New Roman"/>
                <w:color w:val="000000"/>
                <w:sz w:val="19"/>
                <w:szCs w:val="19"/>
              </w:rPr>
              <w:t>http</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60371">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96037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60371">
              <w:rPr>
                <w:rFonts w:ascii="Times New Roman" w:hAnsi="Times New Roman" w:cs="Times New Roman"/>
                <w:color w:val="000000"/>
                <w:sz w:val="19"/>
                <w:szCs w:val="19"/>
                <w:lang w:val="ru-RU"/>
              </w:rPr>
              <w:t>=114573&amp;</w:t>
            </w:r>
            <w:r>
              <w:rPr>
                <w:rFonts w:ascii="Times New Roman" w:hAnsi="Times New Roman" w:cs="Times New Roman"/>
                <w:color w:val="000000"/>
                <w:sz w:val="19"/>
                <w:szCs w:val="19"/>
              </w:rPr>
              <w:t>sr</w:t>
            </w:r>
            <w:r w:rsidRPr="00960371">
              <w:rPr>
                <w:rFonts w:ascii="Times New Roman" w:hAnsi="Times New Roman" w:cs="Times New Roman"/>
                <w:color w:val="000000"/>
                <w:sz w:val="19"/>
                <w:szCs w:val="19"/>
                <w:lang w:val="ru-RU"/>
              </w:rPr>
              <w:t>=1</w:t>
            </w:r>
          </w:p>
        </w:tc>
      </w:tr>
      <w:tr w:rsidR="005856B6" w:rsidRPr="0096037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 xml:space="preserve">Четвериков В. С. Административное право Российской Федерации: учебное пособие М.: Юнити-Дана, 2015: 6-е изд., перераб. и доп. </w:t>
            </w:r>
            <w:r>
              <w:rPr>
                <w:rFonts w:ascii="Times New Roman" w:hAnsi="Times New Roman" w:cs="Times New Roman"/>
                <w:color w:val="000000"/>
                <w:sz w:val="19"/>
                <w:szCs w:val="19"/>
              </w:rPr>
              <w:t>http</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60371">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96037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60371">
              <w:rPr>
                <w:rFonts w:ascii="Times New Roman" w:hAnsi="Times New Roman" w:cs="Times New Roman"/>
                <w:color w:val="000000"/>
                <w:sz w:val="19"/>
                <w:szCs w:val="19"/>
                <w:lang w:val="ru-RU"/>
              </w:rPr>
              <w:t>=114574&amp;</w:t>
            </w:r>
            <w:r>
              <w:rPr>
                <w:rFonts w:ascii="Times New Roman" w:hAnsi="Times New Roman" w:cs="Times New Roman"/>
                <w:color w:val="000000"/>
                <w:sz w:val="19"/>
                <w:szCs w:val="19"/>
              </w:rPr>
              <w:t>sr</w:t>
            </w:r>
            <w:r w:rsidRPr="00960371">
              <w:rPr>
                <w:rFonts w:ascii="Times New Roman" w:hAnsi="Times New Roman" w:cs="Times New Roman"/>
                <w:color w:val="000000"/>
                <w:sz w:val="19"/>
                <w:szCs w:val="19"/>
                <w:lang w:val="ru-RU"/>
              </w:rPr>
              <w:t>=1</w:t>
            </w:r>
          </w:p>
        </w:tc>
      </w:tr>
      <w:tr w:rsidR="005856B6" w:rsidRPr="0096037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 xml:space="preserve">Братановский С. Н. , Мамедов А. А. Административное право: учебник М.: Юнити-Дана, 2015 </w:t>
            </w:r>
            <w:r>
              <w:rPr>
                <w:rFonts w:ascii="Times New Roman" w:hAnsi="Times New Roman" w:cs="Times New Roman"/>
                <w:color w:val="000000"/>
                <w:sz w:val="19"/>
                <w:szCs w:val="19"/>
              </w:rPr>
              <w:t>http</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60371">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96037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60371">
              <w:rPr>
                <w:rFonts w:ascii="Times New Roman" w:hAnsi="Times New Roman" w:cs="Times New Roman"/>
                <w:color w:val="000000"/>
                <w:sz w:val="19"/>
                <w:szCs w:val="19"/>
                <w:lang w:val="ru-RU"/>
              </w:rPr>
              <w:t>=426495&amp;</w:t>
            </w:r>
            <w:r>
              <w:rPr>
                <w:rFonts w:ascii="Times New Roman" w:hAnsi="Times New Roman" w:cs="Times New Roman"/>
                <w:color w:val="000000"/>
                <w:sz w:val="19"/>
                <w:szCs w:val="19"/>
              </w:rPr>
              <w:t>sr</w:t>
            </w:r>
            <w:r w:rsidRPr="00960371">
              <w:rPr>
                <w:rFonts w:ascii="Times New Roman" w:hAnsi="Times New Roman" w:cs="Times New Roman"/>
                <w:color w:val="000000"/>
                <w:sz w:val="19"/>
                <w:szCs w:val="19"/>
                <w:lang w:val="ru-RU"/>
              </w:rPr>
              <w:t>=1</w:t>
            </w:r>
          </w:p>
        </w:tc>
      </w:tr>
      <w:tr w:rsidR="005856B6" w:rsidRPr="00960371">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 xml:space="preserve">Костенников М. В. , Куракин А. В. , Кононов А. М. , Кононов П. И. , Стахов А. И. , Эриашвили Н. Д. Актуальные проблемы административного права и процесса: учебник М.: Юнити-Дана, 2015 </w:t>
            </w:r>
            <w:r>
              <w:rPr>
                <w:rFonts w:ascii="Times New Roman" w:hAnsi="Times New Roman" w:cs="Times New Roman"/>
                <w:color w:val="000000"/>
                <w:sz w:val="19"/>
                <w:szCs w:val="19"/>
              </w:rPr>
              <w:t>http</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96037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60371">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96037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60371">
              <w:rPr>
                <w:rFonts w:ascii="Times New Roman" w:hAnsi="Times New Roman" w:cs="Times New Roman"/>
                <w:color w:val="000000"/>
                <w:sz w:val="19"/>
                <w:szCs w:val="19"/>
                <w:lang w:val="ru-RU"/>
              </w:rPr>
              <w:t>=426468&amp;</w:t>
            </w:r>
            <w:r>
              <w:rPr>
                <w:rFonts w:ascii="Times New Roman" w:hAnsi="Times New Roman" w:cs="Times New Roman"/>
                <w:color w:val="000000"/>
                <w:sz w:val="19"/>
                <w:szCs w:val="19"/>
              </w:rPr>
              <w:t>sr</w:t>
            </w:r>
            <w:r w:rsidRPr="00960371">
              <w:rPr>
                <w:rFonts w:ascii="Times New Roman" w:hAnsi="Times New Roman" w:cs="Times New Roman"/>
                <w:color w:val="000000"/>
                <w:sz w:val="19"/>
                <w:szCs w:val="19"/>
                <w:lang w:val="ru-RU"/>
              </w:rPr>
              <w:t>=1</w:t>
            </w:r>
          </w:p>
        </w:tc>
      </w:tr>
      <w:tr w:rsidR="005856B6" w:rsidRPr="0096037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 xml:space="preserve">Румянцев Н. В. , Василевич Г. А. , Эриашвили Н. Д. , Саудаханов М. В. , Бочаров С. Н. Административное право зарубежных стран: учебник М.: Юнити-Дана, 2015 </w:t>
            </w:r>
            <w:r>
              <w:rPr>
                <w:rFonts w:ascii="Times New Roman" w:hAnsi="Times New Roman" w:cs="Times New Roman"/>
                <w:color w:val="000000"/>
                <w:sz w:val="19"/>
                <w:szCs w:val="19"/>
              </w:rPr>
              <w:t>http</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60371">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96037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60371">
              <w:rPr>
                <w:rFonts w:ascii="Times New Roman" w:hAnsi="Times New Roman" w:cs="Times New Roman"/>
                <w:color w:val="000000"/>
                <w:sz w:val="19"/>
                <w:szCs w:val="19"/>
                <w:lang w:val="ru-RU"/>
              </w:rPr>
              <w:t>=114571&amp;</w:t>
            </w:r>
            <w:r>
              <w:rPr>
                <w:rFonts w:ascii="Times New Roman" w:hAnsi="Times New Roman" w:cs="Times New Roman"/>
                <w:color w:val="000000"/>
                <w:sz w:val="19"/>
                <w:szCs w:val="19"/>
              </w:rPr>
              <w:t>sr</w:t>
            </w:r>
            <w:r w:rsidRPr="00960371">
              <w:rPr>
                <w:rFonts w:ascii="Times New Roman" w:hAnsi="Times New Roman" w:cs="Times New Roman"/>
                <w:color w:val="000000"/>
                <w:sz w:val="19"/>
                <w:szCs w:val="19"/>
                <w:lang w:val="ru-RU"/>
              </w:rPr>
              <w:t>=1</w:t>
            </w:r>
          </w:p>
        </w:tc>
      </w:tr>
      <w:tr w:rsidR="005856B6" w:rsidRPr="0096037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Э6</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 xml:space="preserve">Ордина О. Н. Источники административного права России и проблемы их систематизации: монография М.: Юнити -Дана, 2015 </w:t>
            </w:r>
            <w:r>
              <w:rPr>
                <w:rFonts w:ascii="Times New Roman" w:hAnsi="Times New Roman" w:cs="Times New Roman"/>
                <w:color w:val="000000"/>
                <w:sz w:val="19"/>
                <w:szCs w:val="19"/>
              </w:rPr>
              <w:t>http</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60371">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96037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60371">
              <w:rPr>
                <w:rFonts w:ascii="Times New Roman" w:hAnsi="Times New Roman" w:cs="Times New Roman"/>
                <w:color w:val="000000"/>
                <w:sz w:val="19"/>
                <w:szCs w:val="19"/>
                <w:lang w:val="ru-RU"/>
              </w:rPr>
              <w:t>=436796&amp;</w:t>
            </w:r>
            <w:r>
              <w:rPr>
                <w:rFonts w:ascii="Times New Roman" w:hAnsi="Times New Roman" w:cs="Times New Roman"/>
                <w:color w:val="000000"/>
                <w:sz w:val="19"/>
                <w:szCs w:val="19"/>
              </w:rPr>
              <w:t>sr</w:t>
            </w:r>
            <w:r w:rsidRPr="00960371">
              <w:rPr>
                <w:rFonts w:ascii="Times New Roman" w:hAnsi="Times New Roman" w:cs="Times New Roman"/>
                <w:color w:val="000000"/>
                <w:sz w:val="19"/>
                <w:szCs w:val="19"/>
                <w:lang w:val="ru-RU"/>
              </w:rPr>
              <w:t>=1</w:t>
            </w:r>
          </w:p>
        </w:tc>
      </w:tr>
      <w:tr w:rsidR="005856B6" w:rsidRPr="00960371">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Э7</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 xml:space="preserve">Бирюков П. Н. , Бялкина Т. М. , Давыдов К. В. , Лунина Н. А. , Матвеев С. П. Общее административное право: учебник : в 2 ч, Ч. 1 Воронеж: Издательский дом ВГУ, 2016 </w:t>
            </w:r>
            <w:r>
              <w:rPr>
                <w:rFonts w:ascii="Times New Roman" w:hAnsi="Times New Roman" w:cs="Times New Roman"/>
                <w:color w:val="000000"/>
                <w:sz w:val="19"/>
                <w:szCs w:val="19"/>
              </w:rPr>
              <w:t>http</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96037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60371">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96037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60371">
              <w:rPr>
                <w:rFonts w:ascii="Times New Roman" w:hAnsi="Times New Roman" w:cs="Times New Roman"/>
                <w:color w:val="000000"/>
                <w:sz w:val="19"/>
                <w:szCs w:val="19"/>
                <w:lang w:val="ru-RU"/>
              </w:rPr>
              <w:t>=441598&amp;</w:t>
            </w:r>
            <w:r>
              <w:rPr>
                <w:rFonts w:ascii="Times New Roman" w:hAnsi="Times New Roman" w:cs="Times New Roman"/>
                <w:color w:val="000000"/>
                <w:sz w:val="19"/>
                <w:szCs w:val="19"/>
              </w:rPr>
              <w:t>sr</w:t>
            </w:r>
            <w:r w:rsidRPr="00960371">
              <w:rPr>
                <w:rFonts w:ascii="Times New Roman" w:hAnsi="Times New Roman" w:cs="Times New Roman"/>
                <w:color w:val="000000"/>
                <w:sz w:val="19"/>
                <w:szCs w:val="19"/>
                <w:lang w:val="ru-RU"/>
              </w:rPr>
              <w:t>=1</w:t>
            </w:r>
          </w:p>
        </w:tc>
      </w:tr>
      <w:tr w:rsidR="005856B6" w:rsidRPr="0096037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Э8</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 xml:space="preserve">Братановский С. Н. , Кочерга С. А. , Братановская М. С. Субъекты административного права: учебное пособие М., Берлин: Директ-Медиа, 2014 </w:t>
            </w:r>
            <w:r>
              <w:rPr>
                <w:rFonts w:ascii="Times New Roman" w:hAnsi="Times New Roman" w:cs="Times New Roman"/>
                <w:color w:val="000000"/>
                <w:sz w:val="19"/>
                <w:szCs w:val="19"/>
              </w:rPr>
              <w:t>http</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60371">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96037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60371">
              <w:rPr>
                <w:rFonts w:ascii="Times New Roman" w:hAnsi="Times New Roman" w:cs="Times New Roman"/>
                <w:color w:val="000000"/>
                <w:sz w:val="19"/>
                <w:szCs w:val="19"/>
                <w:lang w:val="ru-RU"/>
              </w:rPr>
              <w:t>=256704&amp;</w:t>
            </w:r>
            <w:r>
              <w:rPr>
                <w:rFonts w:ascii="Times New Roman" w:hAnsi="Times New Roman" w:cs="Times New Roman"/>
                <w:color w:val="000000"/>
                <w:sz w:val="19"/>
                <w:szCs w:val="19"/>
              </w:rPr>
              <w:t>sr</w:t>
            </w:r>
            <w:r w:rsidRPr="00960371">
              <w:rPr>
                <w:rFonts w:ascii="Times New Roman" w:hAnsi="Times New Roman" w:cs="Times New Roman"/>
                <w:color w:val="000000"/>
                <w:sz w:val="19"/>
                <w:szCs w:val="19"/>
                <w:lang w:val="ru-RU"/>
              </w:rPr>
              <w:t>=1</w:t>
            </w:r>
          </w:p>
        </w:tc>
      </w:tr>
      <w:tr w:rsidR="005856B6" w:rsidRPr="0096037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color w:val="000000"/>
                <w:sz w:val="19"/>
                <w:szCs w:val="19"/>
              </w:rPr>
              <w:t>Э9</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 xml:space="preserve">Братановский С. Н. , Мамедов А. А. Административное право: практикум М., Берлин: Директ-Медиа, 2017 </w:t>
            </w:r>
            <w:r>
              <w:rPr>
                <w:rFonts w:ascii="Times New Roman" w:hAnsi="Times New Roman" w:cs="Times New Roman"/>
                <w:color w:val="000000"/>
                <w:sz w:val="19"/>
                <w:szCs w:val="19"/>
              </w:rPr>
              <w:t>http</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96037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60371">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96037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60371">
              <w:rPr>
                <w:rFonts w:ascii="Times New Roman" w:hAnsi="Times New Roman" w:cs="Times New Roman"/>
                <w:color w:val="000000"/>
                <w:sz w:val="19"/>
                <w:szCs w:val="19"/>
                <w:lang w:val="ru-RU"/>
              </w:rPr>
              <w:t>=459412&amp;</w:t>
            </w:r>
            <w:r>
              <w:rPr>
                <w:rFonts w:ascii="Times New Roman" w:hAnsi="Times New Roman" w:cs="Times New Roman"/>
                <w:color w:val="000000"/>
                <w:sz w:val="19"/>
                <w:szCs w:val="19"/>
              </w:rPr>
              <w:t>sr</w:t>
            </w:r>
            <w:r w:rsidRPr="00960371">
              <w:rPr>
                <w:rFonts w:ascii="Times New Roman" w:hAnsi="Times New Roman" w:cs="Times New Roman"/>
                <w:color w:val="000000"/>
                <w:sz w:val="19"/>
                <w:szCs w:val="19"/>
                <w:lang w:val="ru-RU"/>
              </w:rPr>
              <w:t>=1</w:t>
            </w:r>
          </w:p>
        </w:tc>
      </w:tr>
      <w:tr w:rsidR="005856B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5856B6">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color w:val="000000"/>
                <w:sz w:val="19"/>
                <w:szCs w:val="19"/>
              </w:rPr>
              <w:t>Microsoft Office</w:t>
            </w:r>
          </w:p>
        </w:tc>
      </w:tr>
      <w:tr w:rsidR="005856B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5856B6">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color w:val="000000"/>
                <w:sz w:val="19"/>
                <w:szCs w:val="19"/>
              </w:rPr>
              <w:t>Информационно-справочная система “КонсультантПлюс”</w:t>
            </w:r>
          </w:p>
        </w:tc>
      </w:tr>
      <w:tr w:rsidR="005856B6">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color w:val="000000"/>
                <w:sz w:val="19"/>
                <w:szCs w:val="19"/>
              </w:rPr>
              <w:t>Информационно-правовой портал “Гарант"</w:t>
            </w:r>
          </w:p>
        </w:tc>
      </w:tr>
      <w:tr w:rsidR="005856B6">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right"/>
              <w:rPr>
                <w:sz w:val="19"/>
                <w:szCs w:val="19"/>
              </w:rPr>
            </w:pPr>
            <w:r>
              <w:rPr>
                <w:rFonts w:ascii="Times New Roman" w:hAnsi="Times New Roman" w:cs="Times New Roman"/>
                <w:color w:val="000000"/>
                <w:sz w:val="19"/>
                <w:szCs w:val="19"/>
              </w:rPr>
              <w:t>6.4.3</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Pr>
                <w:rFonts w:ascii="Times New Roman" w:hAnsi="Times New Roman" w:cs="Times New Roman"/>
                <w:color w:val="000000"/>
                <w:sz w:val="19"/>
                <w:szCs w:val="19"/>
              </w:rPr>
              <w:t>Кодекс</w:t>
            </w:r>
          </w:p>
        </w:tc>
      </w:tr>
      <w:tr w:rsidR="005856B6">
        <w:trPr>
          <w:trHeight w:hRule="exact" w:val="277"/>
        </w:trPr>
        <w:tc>
          <w:tcPr>
            <w:tcW w:w="710" w:type="dxa"/>
          </w:tcPr>
          <w:p w:rsidR="005856B6" w:rsidRDefault="005856B6"/>
        </w:tc>
        <w:tc>
          <w:tcPr>
            <w:tcW w:w="58" w:type="dxa"/>
          </w:tcPr>
          <w:p w:rsidR="005856B6" w:rsidRDefault="005856B6"/>
        </w:tc>
        <w:tc>
          <w:tcPr>
            <w:tcW w:w="1929" w:type="dxa"/>
          </w:tcPr>
          <w:p w:rsidR="005856B6" w:rsidRDefault="005856B6"/>
        </w:tc>
        <w:tc>
          <w:tcPr>
            <w:tcW w:w="1986" w:type="dxa"/>
          </w:tcPr>
          <w:p w:rsidR="005856B6" w:rsidRDefault="005856B6"/>
        </w:tc>
        <w:tc>
          <w:tcPr>
            <w:tcW w:w="2127" w:type="dxa"/>
          </w:tcPr>
          <w:p w:rsidR="005856B6" w:rsidRDefault="005856B6"/>
        </w:tc>
        <w:tc>
          <w:tcPr>
            <w:tcW w:w="2269" w:type="dxa"/>
          </w:tcPr>
          <w:p w:rsidR="005856B6" w:rsidRDefault="005856B6"/>
        </w:tc>
        <w:tc>
          <w:tcPr>
            <w:tcW w:w="710" w:type="dxa"/>
          </w:tcPr>
          <w:p w:rsidR="005856B6" w:rsidRDefault="005856B6"/>
        </w:tc>
        <w:tc>
          <w:tcPr>
            <w:tcW w:w="993" w:type="dxa"/>
          </w:tcPr>
          <w:p w:rsidR="005856B6" w:rsidRDefault="005856B6"/>
        </w:tc>
      </w:tr>
      <w:tr w:rsidR="005856B6" w:rsidRPr="0096037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56B6" w:rsidRPr="00960371" w:rsidRDefault="00960371">
            <w:pPr>
              <w:spacing w:after="0" w:line="240" w:lineRule="auto"/>
              <w:jc w:val="center"/>
              <w:rPr>
                <w:sz w:val="19"/>
                <w:szCs w:val="19"/>
                <w:lang w:val="ru-RU"/>
              </w:rPr>
            </w:pPr>
            <w:r w:rsidRPr="00960371">
              <w:rPr>
                <w:rFonts w:ascii="Times New Roman" w:hAnsi="Times New Roman" w:cs="Times New Roman"/>
                <w:b/>
                <w:color w:val="000000"/>
                <w:sz w:val="19"/>
                <w:szCs w:val="19"/>
                <w:lang w:val="ru-RU"/>
              </w:rPr>
              <w:t>7. МАТЕРИАЛЬНО-ТЕХНИЧЕСКОЕ ОБЕСПЕЧЕНИЕ ДИСЦИПЛИНЫ (МОДУЛЯ)</w:t>
            </w:r>
          </w:p>
        </w:tc>
      </w:tr>
      <w:tr w:rsidR="005856B6">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Default="00960371">
            <w:pPr>
              <w:spacing w:after="0" w:line="240" w:lineRule="auto"/>
              <w:rPr>
                <w:sz w:val="19"/>
                <w:szCs w:val="19"/>
              </w:rPr>
            </w:pPr>
            <w:r w:rsidRPr="00960371">
              <w:rPr>
                <w:rFonts w:ascii="Times New Roman" w:hAnsi="Times New Roman" w:cs="Times New Roman"/>
                <w:color w:val="000000"/>
                <w:sz w:val="19"/>
                <w:szCs w:val="19"/>
                <w:lang w:val="ru-RU"/>
              </w:rPr>
              <w:t xml:space="preserve">Помещения для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демонстрационной оборудование.</w:t>
            </w:r>
          </w:p>
        </w:tc>
      </w:tr>
      <w:tr w:rsidR="005856B6">
        <w:trPr>
          <w:trHeight w:hRule="exact" w:val="277"/>
        </w:trPr>
        <w:tc>
          <w:tcPr>
            <w:tcW w:w="710" w:type="dxa"/>
          </w:tcPr>
          <w:p w:rsidR="005856B6" w:rsidRDefault="005856B6"/>
        </w:tc>
        <w:tc>
          <w:tcPr>
            <w:tcW w:w="58" w:type="dxa"/>
          </w:tcPr>
          <w:p w:rsidR="005856B6" w:rsidRDefault="005856B6"/>
        </w:tc>
        <w:tc>
          <w:tcPr>
            <w:tcW w:w="1929" w:type="dxa"/>
          </w:tcPr>
          <w:p w:rsidR="005856B6" w:rsidRDefault="005856B6"/>
        </w:tc>
        <w:tc>
          <w:tcPr>
            <w:tcW w:w="1986" w:type="dxa"/>
          </w:tcPr>
          <w:p w:rsidR="005856B6" w:rsidRDefault="005856B6"/>
        </w:tc>
        <w:tc>
          <w:tcPr>
            <w:tcW w:w="2127" w:type="dxa"/>
          </w:tcPr>
          <w:p w:rsidR="005856B6" w:rsidRDefault="005856B6"/>
        </w:tc>
        <w:tc>
          <w:tcPr>
            <w:tcW w:w="2269" w:type="dxa"/>
          </w:tcPr>
          <w:p w:rsidR="005856B6" w:rsidRDefault="005856B6"/>
        </w:tc>
        <w:tc>
          <w:tcPr>
            <w:tcW w:w="710" w:type="dxa"/>
          </w:tcPr>
          <w:p w:rsidR="005856B6" w:rsidRDefault="005856B6"/>
        </w:tc>
        <w:tc>
          <w:tcPr>
            <w:tcW w:w="993" w:type="dxa"/>
          </w:tcPr>
          <w:p w:rsidR="005856B6" w:rsidRDefault="005856B6"/>
        </w:tc>
      </w:tr>
      <w:tr w:rsidR="005856B6" w:rsidRPr="0096037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56B6" w:rsidRPr="00960371" w:rsidRDefault="00960371">
            <w:pPr>
              <w:spacing w:after="0" w:line="240" w:lineRule="auto"/>
              <w:jc w:val="center"/>
              <w:rPr>
                <w:sz w:val="19"/>
                <w:szCs w:val="19"/>
                <w:lang w:val="ru-RU"/>
              </w:rPr>
            </w:pPr>
            <w:r w:rsidRPr="00960371">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5856B6" w:rsidRPr="0096037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6B6" w:rsidRPr="00960371" w:rsidRDefault="00960371">
            <w:pPr>
              <w:spacing w:after="0" w:line="240" w:lineRule="auto"/>
              <w:rPr>
                <w:sz w:val="19"/>
                <w:szCs w:val="19"/>
                <w:lang w:val="ru-RU"/>
              </w:rPr>
            </w:pPr>
            <w:r w:rsidRPr="00960371">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213E55" w:rsidRDefault="00213E55">
      <w:pPr>
        <w:rPr>
          <w:lang w:val="ru-RU"/>
        </w:rPr>
      </w:pPr>
    </w:p>
    <w:p w:rsidR="00213E55" w:rsidRPr="00213E55" w:rsidRDefault="00213E55" w:rsidP="00213E55">
      <w:pPr>
        <w:rPr>
          <w:lang w:val="ru-RU"/>
        </w:rPr>
      </w:pPr>
    </w:p>
    <w:p w:rsidR="00213E55" w:rsidRPr="00213E55" w:rsidRDefault="00213E55" w:rsidP="00213E55">
      <w:pPr>
        <w:rPr>
          <w:lang w:val="ru-RU"/>
        </w:rPr>
      </w:pPr>
    </w:p>
    <w:p w:rsidR="00213E55" w:rsidRPr="00213E55" w:rsidRDefault="00213E55" w:rsidP="00213E55">
      <w:pPr>
        <w:rPr>
          <w:lang w:val="ru-RU"/>
        </w:rPr>
      </w:pPr>
    </w:p>
    <w:p w:rsidR="00213E55" w:rsidRPr="00213E55" w:rsidRDefault="00213E55" w:rsidP="00213E55">
      <w:pPr>
        <w:rPr>
          <w:lang w:val="ru-RU"/>
        </w:rPr>
      </w:pPr>
    </w:p>
    <w:p w:rsidR="00213E55" w:rsidRDefault="00213E55" w:rsidP="00213E55">
      <w:pPr>
        <w:rPr>
          <w:lang w:val="ru-RU"/>
        </w:rPr>
      </w:pPr>
    </w:p>
    <w:p w:rsidR="00213E55" w:rsidRDefault="00213E55" w:rsidP="00213E55">
      <w:pPr>
        <w:rPr>
          <w:lang w:val="ru-RU"/>
        </w:rPr>
      </w:pPr>
    </w:p>
    <w:p w:rsidR="00213E55" w:rsidRDefault="00213E55" w:rsidP="00213E55">
      <w:pPr>
        <w:rPr>
          <w:lang w:val="ru-RU"/>
        </w:rPr>
      </w:pPr>
      <w:r w:rsidRPr="00E829DE">
        <w:rPr>
          <w:noProof/>
          <w:lang w:val="ru-RU" w:eastAsia="ru-RU"/>
        </w:rPr>
        <w:lastRenderedPageBreak/>
        <w:drawing>
          <wp:inline distT="0" distB="0" distL="0" distR="0" wp14:anchorId="11447CB1" wp14:editId="0B705BA9">
            <wp:extent cx="6480810" cy="9118443"/>
            <wp:effectExtent l="0" t="0" r="0" b="0"/>
            <wp:docPr id="3" name="Рисунок 3" descr="C:\Users\hachatran\Desktop\сканы 2018\022000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chatran\Desktop\сканы 2018\0220008.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810" cy="9118443"/>
                    </a:xfrm>
                    <a:prstGeom prst="rect">
                      <a:avLst/>
                    </a:prstGeom>
                    <a:noFill/>
                    <a:ln>
                      <a:noFill/>
                    </a:ln>
                  </pic:spPr>
                </pic:pic>
              </a:graphicData>
            </a:graphic>
          </wp:inline>
        </w:drawing>
      </w:r>
    </w:p>
    <w:p w:rsidR="00213E55" w:rsidRPr="00E829DE" w:rsidRDefault="00213E55" w:rsidP="00213E55">
      <w:pPr>
        <w:rPr>
          <w:lang w:val="ru-RU"/>
        </w:rPr>
      </w:pPr>
    </w:p>
    <w:p w:rsidR="00213E55" w:rsidRDefault="00213E55" w:rsidP="00213E55">
      <w:pPr>
        <w:jc w:val="center"/>
        <w:rPr>
          <w:lang w:val="ru-RU"/>
        </w:rPr>
      </w:pPr>
    </w:p>
    <w:sdt>
      <w:sdtPr>
        <w:rPr>
          <w:rFonts w:ascii="Times New Roman" w:eastAsia="Times New Roman" w:hAnsi="Times New Roman" w:cs="Times New Roman"/>
          <w:sz w:val="24"/>
          <w:szCs w:val="24"/>
          <w:lang w:val="ru-RU" w:eastAsia="ru-RU"/>
        </w:rPr>
        <w:id w:val="-672716992"/>
        <w:docPartObj>
          <w:docPartGallery w:val="Table of Contents"/>
          <w:docPartUnique/>
        </w:docPartObj>
      </w:sdtPr>
      <w:sdtContent>
        <w:p w:rsidR="00213E55" w:rsidRPr="00E829DE" w:rsidRDefault="00213E55" w:rsidP="00213E55">
          <w:pPr>
            <w:keepNext/>
            <w:keepLines/>
            <w:spacing w:before="480" w:after="0" w:line="360" w:lineRule="auto"/>
            <w:jc w:val="center"/>
            <w:rPr>
              <w:rFonts w:ascii="Times New Roman" w:eastAsia="Times New Roman" w:hAnsi="Times New Roman" w:cs="Times New Roman"/>
              <w:b/>
              <w:bCs/>
              <w:color w:val="365F91"/>
              <w:sz w:val="24"/>
              <w:szCs w:val="24"/>
              <w:lang w:val="ru-RU" w:eastAsia="ru-RU"/>
            </w:rPr>
          </w:pPr>
          <w:r w:rsidRPr="00E829DE">
            <w:rPr>
              <w:rFonts w:ascii="Times New Roman" w:eastAsia="Times New Roman" w:hAnsi="Times New Roman" w:cs="Times New Roman"/>
              <w:b/>
              <w:bCs/>
              <w:color w:val="365F91"/>
              <w:sz w:val="24"/>
              <w:szCs w:val="24"/>
              <w:lang w:val="ru-RU" w:eastAsia="ru-RU"/>
            </w:rPr>
            <w:t>Оглавление</w:t>
          </w:r>
        </w:p>
        <w:p w:rsidR="00213E55" w:rsidRPr="00E829DE" w:rsidRDefault="00213E55" w:rsidP="00213E55">
          <w:pPr>
            <w:spacing w:after="0" w:line="360" w:lineRule="auto"/>
            <w:rPr>
              <w:rFonts w:ascii="Times New Roman" w:eastAsia="Times New Roman" w:hAnsi="Times New Roman" w:cs="Times New Roman"/>
              <w:sz w:val="24"/>
              <w:szCs w:val="24"/>
              <w:lang w:val="ru-RU" w:eastAsia="ru-RU"/>
            </w:rPr>
          </w:pPr>
        </w:p>
        <w:p w:rsidR="00213E55" w:rsidRPr="00E829DE" w:rsidRDefault="00213E55" w:rsidP="00213E55">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Перечень компетенций с указанием этапов их формирования в процессе освоения образовательной программы……………………………………………………………………3</w:t>
          </w:r>
        </w:p>
        <w:p w:rsidR="00213E55" w:rsidRPr="00E829DE" w:rsidRDefault="00213E55" w:rsidP="00213E55">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оценивания……………………………………………..……..3</w:t>
          </w:r>
        </w:p>
        <w:p w:rsidR="00213E55" w:rsidRPr="00E829DE" w:rsidRDefault="00213E55" w:rsidP="00213E55">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программы…………………………...18</w:t>
          </w:r>
        </w:p>
        <w:p w:rsidR="00213E55" w:rsidRPr="00E829DE" w:rsidRDefault="00213E55" w:rsidP="00213E55">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компетенций…………………………………………………………………………………….44</w:t>
          </w:r>
        </w:p>
        <w:p w:rsidR="00213E55" w:rsidRPr="00E829DE" w:rsidRDefault="00213E55" w:rsidP="00213E55">
          <w:pPr>
            <w:spacing w:after="0" w:line="360" w:lineRule="auto"/>
            <w:rPr>
              <w:rFonts w:ascii="Times New Roman" w:eastAsia="Times New Roman" w:hAnsi="Times New Roman" w:cs="Times New Roman"/>
              <w:sz w:val="24"/>
              <w:szCs w:val="24"/>
              <w:lang w:val="ru-RU" w:eastAsia="ru-RU"/>
            </w:rPr>
          </w:pPr>
        </w:p>
      </w:sdtContent>
    </w:sdt>
    <w:p w:rsidR="00213E55" w:rsidRPr="00E829DE" w:rsidRDefault="00213E55" w:rsidP="00213E55">
      <w:pPr>
        <w:tabs>
          <w:tab w:val="right" w:leader="dot" w:pos="9345"/>
        </w:tabs>
        <w:spacing w:after="100" w:line="240" w:lineRule="auto"/>
        <w:rPr>
          <w:rFonts w:ascii="Calibri" w:eastAsia="Times New Roman" w:hAnsi="Calibri" w:cs="Times New Roman"/>
          <w:noProof/>
          <w:sz w:val="24"/>
          <w:szCs w:val="24"/>
          <w:lang w:val="ru-RU" w:eastAsia="ru-RU"/>
        </w:rPr>
      </w:pPr>
      <w:r w:rsidRPr="00E829DE">
        <w:rPr>
          <w:rFonts w:ascii="Times New Roman" w:eastAsia="Times New Roman" w:hAnsi="Times New Roman" w:cs="Times New Roman"/>
          <w:sz w:val="24"/>
          <w:szCs w:val="24"/>
          <w:lang w:val="ru-RU" w:eastAsia="ru-RU"/>
        </w:rPr>
        <w:fldChar w:fldCharType="begin"/>
      </w:r>
      <w:r w:rsidRPr="00E829DE">
        <w:rPr>
          <w:rFonts w:ascii="Times New Roman" w:eastAsia="Times New Roman" w:hAnsi="Times New Roman" w:cs="Times New Roman"/>
          <w:sz w:val="24"/>
          <w:szCs w:val="24"/>
          <w:lang w:val="ru-RU" w:eastAsia="ru-RU"/>
        </w:rPr>
        <w:instrText xml:space="preserve"> TOC \o "1-3" \h \z \u </w:instrText>
      </w:r>
      <w:r w:rsidRPr="00E829DE">
        <w:rPr>
          <w:rFonts w:ascii="Times New Roman" w:eastAsia="Times New Roman" w:hAnsi="Times New Roman" w:cs="Times New Roman"/>
          <w:sz w:val="24"/>
          <w:szCs w:val="24"/>
          <w:lang w:val="ru-RU" w:eastAsia="ru-RU"/>
        </w:rPr>
        <w:fldChar w:fldCharType="separate"/>
      </w:r>
    </w:p>
    <w:p w:rsidR="00213E55" w:rsidRPr="00E829DE" w:rsidRDefault="00213E55" w:rsidP="00213E55">
      <w:pPr>
        <w:widowControl w:val="0"/>
        <w:spacing w:after="360" w:line="240" w:lineRule="auto"/>
        <w:ind w:left="283"/>
        <w:jc w:val="center"/>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
          <w:bCs/>
          <w:sz w:val="24"/>
          <w:szCs w:val="24"/>
          <w:lang w:val="ru-RU" w:eastAsia="ru-RU"/>
        </w:rPr>
        <w:fldChar w:fldCharType="end"/>
      </w:r>
    </w:p>
    <w:p w:rsidR="00213E55" w:rsidRPr="00E829DE" w:rsidRDefault="00213E55" w:rsidP="00213E5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213E55" w:rsidRPr="00E829DE" w:rsidRDefault="00213E55" w:rsidP="00213E5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213E55" w:rsidRPr="00E829DE" w:rsidRDefault="00213E55" w:rsidP="00213E5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213E55" w:rsidRPr="00E829DE" w:rsidRDefault="00213E55" w:rsidP="00213E5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213E55" w:rsidRPr="00E829DE" w:rsidRDefault="00213E55" w:rsidP="00213E5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213E55" w:rsidRPr="00E829DE" w:rsidRDefault="00213E55" w:rsidP="00213E5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213E55" w:rsidRPr="00E829DE" w:rsidRDefault="00213E55" w:rsidP="00213E5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213E55" w:rsidRPr="00E829DE" w:rsidRDefault="00213E55" w:rsidP="00213E5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213E55" w:rsidRPr="00E829DE" w:rsidRDefault="00213E55" w:rsidP="00213E5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213E55" w:rsidRPr="00E829DE" w:rsidRDefault="00213E55" w:rsidP="00213E5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213E55" w:rsidRPr="00E829DE" w:rsidRDefault="00213E55" w:rsidP="00213E5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213E55" w:rsidRPr="00E829DE" w:rsidRDefault="00213E55" w:rsidP="00213E5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213E55" w:rsidRPr="00E829DE" w:rsidRDefault="00213E55" w:rsidP="00213E5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213E55" w:rsidRPr="00E829DE" w:rsidRDefault="00213E55" w:rsidP="00213E5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213E55" w:rsidRPr="00E829DE" w:rsidRDefault="00213E55" w:rsidP="00213E55">
      <w:pPr>
        <w:keepNext/>
        <w:keepLines/>
        <w:spacing w:before="480" w:after="0" w:line="240" w:lineRule="auto"/>
        <w:outlineLvl w:val="0"/>
        <w:rPr>
          <w:rFonts w:ascii="Cambria" w:eastAsia="Times New Roman" w:hAnsi="Cambria" w:cs="Times New Roman"/>
          <w:b/>
          <w:bCs/>
          <w:color w:val="365F91"/>
          <w:sz w:val="24"/>
          <w:szCs w:val="24"/>
          <w:lang w:val="ru-RU" w:eastAsia="ru-RU"/>
        </w:rPr>
      </w:pPr>
      <w:bookmarkStart w:id="0" w:name="_Toc453750942"/>
      <w:bookmarkStart w:id="1" w:name="_Toc459970373"/>
      <w:r w:rsidRPr="00E829DE">
        <w:rPr>
          <w:rFonts w:ascii="Cambria" w:eastAsia="Times New Roman" w:hAnsi="Cambria" w:cs="Times New Roman"/>
          <w:b/>
          <w:bCs/>
          <w:color w:val="365F91"/>
          <w:sz w:val="24"/>
          <w:szCs w:val="24"/>
          <w:lang w:val="ru-RU" w:eastAsia="ru-RU"/>
        </w:rPr>
        <w:lastRenderedPageBreak/>
        <w:t>1 Перечень компетенций с указанием этапов их формирования в процессе освоения образовательной программы</w:t>
      </w:r>
      <w:bookmarkEnd w:id="0"/>
      <w:bookmarkEnd w:id="1"/>
    </w:p>
    <w:p w:rsidR="00213E55" w:rsidRPr="00E829DE" w:rsidRDefault="00213E55" w:rsidP="00213E55">
      <w:pPr>
        <w:tabs>
          <w:tab w:val="left" w:pos="2295"/>
        </w:tabs>
        <w:spacing w:after="0" w:line="240" w:lineRule="auto"/>
        <w:jc w:val="center"/>
        <w:rPr>
          <w:rFonts w:ascii="Times New Roman" w:eastAsia="Times New Roman" w:hAnsi="Times New Roman" w:cs="Times New Roman"/>
          <w:b/>
          <w:sz w:val="24"/>
          <w:szCs w:val="24"/>
          <w:lang w:val="ru-RU" w:eastAsia="ru-RU"/>
        </w:rPr>
      </w:pPr>
    </w:p>
    <w:p w:rsidR="00213E55" w:rsidRPr="00E829DE" w:rsidRDefault="00213E55" w:rsidP="00213E55">
      <w:pPr>
        <w:tabs>
          <w:tab w:val="left" w:pos="360"/>
        </w:tabs>
        <w:ind w:firstLine="709"/>
        <w:jc w:val="both"/>
        <w:rPr>
          <w:rFonts w:ascii="Times New Roman" w:eastAsia="Times New Roman" w:hAnsi="Times New Roman" w:cs="Times New Roman"/>
          <w:color w:val="4F81BD"/>
          <w:sz w:val="24"/>
          <w:szCs w:val="24"/>
          <w:lang w:val="ru-RU" w:eastAsia="ru-RU"/>
        </w:rPr>
      </w:pPr>
      <w:r w:rsidRPr="00E829DE">
        <w:rPr>
          <w:rFonts w:ascii="Times New Roman" w:eastAsia="Times New Roman" w:hAnsi="Times New Roman" w:cs="Times New Roman"/>
          <w:color w:val="4F81BD"/>
          <w:sz w:val="24"/>
          <w:szCs w:val="24"/>
          <w:lang w:val="ru-RU" w:eastAsia="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213E55" w:rsidRPr="00E829DE" w:rsidRDefault="00213E55" w:rsidP="00213E55">
      <w:pPr>
        <w:keepNext/>
        <w:keepLines/>
        <w:spacing w:before="480" w:after="0" w:line="240" w:lineRule="auto"/>
        <w:outlineLvl w:val="0"/>
        <w:rPr>
          <w:rFonts w:ascii="Cambria" w:eastAsia="Times New Roman" w:hAnsi="Cambria" w:cs="Times New Roman"/>
          <w:b/>
          <w:bCs/>
          <w:color w:val="4F81BD"/>
          <w:sz w:val="24"/>
          <w:szCs w:val="24"/>
          <w:lang w:val="ru-RU" w:eastAsia="ru-RU"/>
        </w:rPr>
      </w:pPr>
      <w:bookmarkStart w:id="2" w:name="_Toc453750943"/>
      <w:bookmarkStart w:id="3" w:name="_Toc459970374"/>
      <w:r w:rsidRPr="00E829DE">
        <w:rPr>
          <w:rFonts w:ascii="Cambria" w:eastAsia="Times New Roman" w:hAnsi="Cambria" w:cs="Times New Roman"/>
          <w:b/>
          <w:bCs/>
          <w:color w:val="4F81BD"/>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bookmarkEnd w:id="3"/>
    </w:p>
    <w:p w:rsidR="00213E55" w:rsidRPr="00E829DE" w:rsidRDefault="00213E55" w:rsidP="00213E55">
      <w:pPr>
        <w:spacing w:after="0" w:line="240" w:lineRule="auto"/>
        <w:ind w:firstLine="708"/>
        <w:rPr>
          <w:rFonts w:ascii="Times New Roman" w:eastAsia="Times New Roman" w:hAnsi="Times New Roman" w:cs="Times New Roman"/>
          <w:color w:val="4F81BD"/>
          <w:sz w:val="24"/>
          <w:szCs w:val="24"/>
          <w:lang w:val="ru-RU" w:eastAsia="ru-RU"/>
        </w:rPr>
      </w:pPr>
    </w:p>
    <w:p w:rsidR="00213E55" w:rsidRPr="00E829DE" w:rsidRDefault="00213E55" w:rsidP="00213E55">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2.1 Показатели и критерии оценивания компетенций:  </w:t>
      </w:r>
    </w:p>
    <w:tbl>
      <w:tblPr>
        <w:tblW w:w="9444" w:type="dxa"/>
        <w:tblCellMar>
          <w:left w:w="0" w:type="dxa"/>
          <w:right w:w="0" w:type="dxa"/>
        </w:tblCellMar>
        <w:tblLook w:val="01E0" w:firstRow="1" w:lastRow="1" w:firstColumn="1" w:lastColumn="1" w:noHBand="0" w:noVBand="0"/>
      </w:tblPr>
      <w:tblGrid>
        <w:gridCol w:w="3065"/>
        <w:gridCol w:w="1844"/>
        <w:gridCol w:w="3725"/>
        <w:gridCol w:w="1748"/>
      </w:tblGrid>
      <w:tr w:rsidR="00213E55" w:rsidRPr="00E829DE" w:rsidTr="004464BC">
        <w:trPr>
          <w:trHeight w:val="752"/>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13E55" w:rsidRPr="00E829DE" w:rsidRDefault="00213E55" w:rsidP="004464BC">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13E55" w:rsidRPr="00E829DE" w:rsidRDefault="00213E55" w:rsidP="004464BC">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Показатели оценивания</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13E55" w:rsidRPr="00E829DE" w:rsidRDefault="00213E55" w:rsidP="004464BC">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Критерии оценивания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13E55" w:rsidRPr="00E829DE" w:rsidRDefault="00213E55" w:rsidP="004464BC">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Средства оценивания</w:t>
            </w:r>
          </w:p>
        </w:tc>
      </w:tr>
      <w:tr w:rsidR="00213E55" w:rsidRPr="00213E55" w:rsidTr="004464BC">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13E55" w:rsidRPr="00E829DE" w:rsidRDefault="00213E55" w:rsidP="004464BC">
            <w:pPr>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t>ПК-5: способен применять нормативные правовые акты, реализовывать нормы материального и процессуального права в профессиональной деятельности</w:t>
            </w:r>
          </w:p>
        </w:tc>
      </w:tr>
      <w:tr w:rsidR="00213E55" w:rsidRPr="00213E55" w:rsidTr="004464BC">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13E55" w:rsidRPr="00E829DE" w:rsidRDefault="00213E55"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З1понятие, признаки, структуру и виды административно-правовых норм  и состав нормативно-правовых актов –источников административного права </w:t>
            </w:r>
          </w:p>
          <w:p w:rsidR="00213E55" w:rsidRPr="00E829DE" w:rsidRDefault="00213E55"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Выявлять в нормативных правовых актах материальные и процессуальные административно-правовые нормы</w:t>
            </w:r>
          </w:p>
          <w:p w:rsidR="00213E55" w:rsidRPr="00E829DE" w:rsidRDefault="00213E55"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нормативно-правовых актов, правовых норм, являющихся объектами профессиональной деятельности</w:t>
            </w:r>
          </w:p>
          <w:p w:rsidR="00213E55" w:rsidRPr="00E829DE" w:rsidRDefault="00213E55" w:rsidP="004464BC">
            <w:pPr>
              <w:spacing w:after="0" w:line="240" w:lineRule="auto"/>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13E55" w:rsidRPr="00E829DE" w:rsidRDefault="00213E55" w:rsidP="004464BC">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13E55" w:rsidRPr="00E829DE" w:rsidRDefault="00213E55"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213E55" w:rsidRPr="00E829DE" w:rsidRDefault="00213E55"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213E55" w:rsidRPr="00E829DE" w:rsidRDefault="00213E55"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213E55" w:rsidRPr="00E829DE" w:rsidRDefault="00213E55" w:rsidP="004464BC">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213E55" w:rsidRPr="00E829DE" w:rsidRDefault="00213E55" w:rsidP="004464BC">
            <w:pPr>
              <w:spacing w:after="0" w:line="240" w:lineRule="auto"/>
              <w:ind w:firstLine="708"/>
              <w:rPr>
                <w:rFonts w:ascii="Times New Roman" w:eastAsia="Times New Roman" w:hAnsi="Times New Roman" w:cs="Times New Roman"/>
                <w:sz w:val="24"/>
                <w:szCs w:val="24"/>
                <w:lang w:val="ru-RU" w:eastAsia="ru-RU"/>
              </w:rPr>
            </w:pPr>
          </w:p>
          <w:p w:rsidR="00213E55" w:rsidRPr="00E829DE" w:rsidRDefault="00213E55"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213E55" w:rsidRPr="00E829DE" w:rsidRDefault="00213E55" w:rsidP="004464BC">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213E55" w:rsidRPr="00E829DE" w:rsidRDefault="00213E55"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отражение актуальных нормативно-правовых источников, регламентирующих </w:t>
            </w:r>
            <w:r w:rsidRPr="00E829DE">
              <w:rPr>
                <w:rFonts w:ascii="Times New Roman" w:eastAsia="Times New Roman" w:hAnsi="Times New Roman" w:cs="Times New Roman"/>
                <w:sz w:val="24"/>
                <w:szCs w:val="24"/>
                <w:lang w:val="ru-RU" w:eastAsia="ru-RU"/>
              </w:rPr>
              <w:lastRenderedPageBreak/>
              <w:t>общественные отношения в рамках тематики реферата;</w:t>
            </w:r>
          </w:p>
          <w:p w:rsidR="00213E55" w:rsidRPr="00E829DE" w:rsidRDefault="00213E55"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213E55" w:rsidRPr="00E829DE" w:rsidRDefault="00213E55"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213E55" w:rsidRPr="00E829DE" w:rsidRDefault="00213E55"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213E55" w:rsidRPr="00E829DE" w:rsidRDefault="00213E55" w:rsidP="004464BC">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213E55" w:rsidRPr="00E829DE" w:rsidRDefault="00213E55"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213E55" w:rsidRPr="00E829DE" w:rsidRDefault="00213E55"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213E55" w:rsidRPr="00E829DE" w:rsidRDefault="00213E55" w:rsidP="004464BC">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213E55" w:rsidRPr="00E829DE" w:rsidRDefault="00213E55"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213E55" w:rsidRPr="00E829DE" w:rsidRDefault="00213E55"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213E55" w:rsidRPr="00E829DE" w:rsidRDefault="00213E55" w:rsidP="004464BC">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13E55" w:rsidRPr="00E829DE" w:rsidRDefault="00213E55"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w:t>
            </w:r>
          </w:p>
          <w:p w:rsidR="00213E55" w:rsidRPr="00E829DE" w:rsidRDefault="00213E55"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СЗ –5-130)</w:t>
            </w:r>
          </w:p>
          <w:p w:rsidR="00213E55" w:rsidRPr="00E829DE" w:rsidRDefault="00213E55"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ситуационные задания (2,3,5-20)</w:t>
            </w:r>
          </w:p>
          <w:p w:rsidR="00213E55" w:rsidRPr="00E829DE" w:rsidRDefault="00213E55"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1,2,3,4), </w:t>
            </w:r>
          </w:p>
          <w:p w:rsidR="00213E55" w:rsidRPr="00E829DE" w:rsidRDefault="00213E55" w:rsidP="004464BC">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20-52).</w:t>
            </w:r>
          </w:p>
        </w:tc>
      </w:tr>
      <w:tr w:rsidR="00213E55" w:rsidRPr="00213E55" w:rsidTr="004464BC">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13E55" w:rsidRPr="00E829DE" w:rsidRDefault="00213E55" w:rsidP="004464BC">
            <w:pPr>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ПК-8: готов к выполнению должностных обязанностей по обеспечению законности и правопорядка, безопасности личности, общества, государства</w:t>
            </w:r>
          </w:p>
        </w:tc>
      </w:tr>
      <w:tr w:rsidR="00213E55" w:rsidRPr="00213E55" w:rsidTr="004464BC">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13E55" w:rsidRPr="00E829DE" w:rsidRDefault="00213E55"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 Нормативно-правовую основу  должностных обязанностей, должностного регламента </w:t>
            </w:r>
          </w:p>
          <w:p w:rsidR="00213E55" w:rsidRPr="00E829DE" w:rsidRDefault="00213E55"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Осуществлять действия по реализации должностных обязанностей</w:t>
            </w:r>
          </w:p>
          <w:p w:rsidR="00213E55" w:rsidRPr="00E829DE" w:rsidRDefault="00213E55"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В1 Навыками реализации должностных обязанностей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13E55" w:rsidRPr="00E829DE" w:rsidRDefault="00213E55" w:rsidP="004464BC">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13E55" w:rsidRPr="00E829DE" w:rsidRDefault="00213E55"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213E55" w:rsidRPr="00E829DE" w:rsidRDefault="00213E55"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 xml:space="preserve">четкое </w:t>
            </w:r>
            <w:r w:rsidRPr="00E829DE">
              <w:rPr>
                <w:rFonts w:ascii="Times New Roman" w:eastAsia="Times New Roman" w:hAnsi="Times New Roman" w:cs="Times New Roman"/>
                <w:sz w:val="24"/>
                <w:szCs w:val="24"/>
                <w:lang w:val="ru-RU" w:eastAsia="ru-RU"/>
              </w:rPr>
              <w:lastRenderedPageBreak/>
              <w:t>изложение материала, допускаются отдельные логические и стилистические погрешности;</w:t>
            </w:r>
          </w:p>
          <w:p w:rsidR="00213E55" w:rsidRPr="00E829DE" w:rsidRDefault="00213E55"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213E55" w:rsidRPr="00E829DE" w:rsidRDefault="00213E55" w:rsidP="004464BC">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213E55" w:rsidRPr="00E829DE" w:rsidRDefault="00213E55" w:rsidP="004464BC">
            <w:pPr>
              <w:spacing w:after="0" w:line="240" w:lineRule="auto"/>
              <w:ind w:firstLine="708"/>
              <w:rPr>
                <w:rFonts w:ascii="Times New Roman" w:eastAsia="Times New Roman" w:hAnsi="Times New Roman" w:cs="Times New Roman"/>
                <w:sz w:val="24"/>
                <w:szCs w:val="24"/>
                <w:lang w:val="ru-RU" w:eastAsia="ru-RU"/>
              </w:rPr>
            </w:pPr>
          </w:p>
          <w:p w:rsidR="00213E55" w:rsidRPr="00E829DE" w:rsidRDefault="00213E55"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213E55" w:rsidRPr="00E829DE" w:rsidRDefault="00213E55" w:rsidP="004464BC">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213E55" w:rsidRPr="00E829DE" w:rsidRDefault="00213E55"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213E55" w:rsidRPr="00E829DE" w:rsidRDefault="00213E55"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213E55" w:rsidRPr="00E829DE" w:rsidRDefault="00213E55"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213E55" w:rsidRPr="00E829DE" w:rsidRDefault="00213E55"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213E55" w:rsidRPr="00E829DE" w:rsidRDefault="00213E55" w:rsidP="004464BC">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213E55" w:rsidRPr="00E829DE" w:rsidRDefault="00213E55"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213E55" w:rsidRPr="00E829DE" w:rsidRDefault="00213E55"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xml:space="preserve">- диагностическое сопровождение публичного представления реферата: подготовка презентаций, </w:t>
            </w:r>
            <w:r w:rsidRPr="00E829DE">
              <w:rPr>
                <w:rFonts w:ascii="Times New Roman" w:eastAsia="Times New Roman" w:hAnsi="Times New Roman" w:cs="Times New Roman"/>
                <w:sz w:val="24"/>
                <w:szCs w:val="24"/>
                <w:lang w:val="ru-RU" w:eastAsia="ru-RU"/>
              </w:rPr>
              <w:lastRenderedPageBreak/>
              <w:t>графиков, иллюстрирующих проведенное исследование.</w:t>
            </w:r>
          </w:p>
          <w:p w:rsidR="00213E55" w:rsidRPr="00E829DE" w:rsidRDefault="00213E55" w:rsidP="004464BC">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213E55" w:rsidRPr="00E829DE" w:rsidRDefault="00213E55"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213E55" w:rsidRPr="00E829DE" w:rsidRDefault="00213E55"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213E55" w:rsidRPr="00E829DE" w:rsidRDefault="00213E55" w:rsidP="004464BC">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13E55" w:rsidRPr="00E829DE" w:rsidRDefault="00213E55"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38-47 64-83, 91-102),  </w:t>
            </w:r>
          </w:p>
          <w:p w:rsidR="00213E55" w:rsidRPr="00E829DE" w:rsidRDefault="00213E55"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СЗ –ситуационные задания (4-9, 11-15), </w:t>
            </w:r>
          </w:p>
          <w:p w:rsidR="00213E55" w:rsidRPr="00E829DE" w:rsidRDefault="00213E55"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2,3), </w:t>
            </w:r>
          </w:p>
          <w:p w:rsidR="00213E55" w:rsidRPr="00E829DE" w:rsidRDefault="00213E55" w:rsidP="004464BC">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 xml:space="preserve">Р – реферат (темы 28, 29, </w:t>
            </w:r>
            <w:r w:rsidRPr="00E829DE">
              <w:rPr>
                <w:rFonts w:ascii="Times New Roman" w:eastAsia="Times New Roman" w:hAnsi="Times New Roman" w:cs="Times New Roman"/>
                <w:iCs/>
                <w:sz w:val="24"/>
                <w:szCs w:val="24"/>
                <w:lang w:val="ru-RU" w:eastAsia="ru-RU"/>
              </w:rPr>
              <w:lastRenderedPageBreak/>
              <w:t>38-43).</w:t>
            </w:r>
          </w:p>
        </w:tc>
      </w:tr>
      <w:tr w:rsidR="00213E55" w:rsidRPr="00213E55" w:rsidTr="004464BC">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13E55" w:rsidRPr="00E829DE" w:rsidRDefault="00213E55" w:rsidP="004464BC">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ПК-10: способен выявлять, пресекать, раскрывать и расследовать преступления и иные правонарушения</w:t>
            </w:r>
          </w:p>
        </w:tc>
      </w:tr>
      <w:tr w:rsidR="00213E55" w:rsidRPr="00213E55" w:rsidTr="004464BC">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13E55" w:rsidRPr="00E829DE" w:rsidRDefault="00213E55"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З1 Понятие, признаки состав административного правонарушения, дисциплинарного проступка</w:t>
            </w:r>
          </w:p>
          <w:p w:rsidR="00213E55" w:rsidRPr="00E829DE" w:rsidRDefault="00213E55"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Выявлять признаки административного и дисциплинарного проступка, элементы  состава административного правонарушения и дисциплинарного проступка</w:t>
            </w:r>
          </w:p>
          <w:p w:rsidR="00213E55" w:rsidRPr="00E829DE" w:rsidRDefault="00213E55"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состава административного правонарушения и дисциплинарного проступка</w:t>
            </w:r>
          </w:p>
          <w:p w:rsidR="00213E55" w:rsidRPr="00E829DE" w:rsidRDefault="00213E55" w:rsidP="004464BC">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13E55" w:rsidRPr="00E829DE" w:rsidRDefault="00213E55" w:rsidP="004464BC">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13E55" w:rsidRPr="00E829DE" w:rsidRDefault="00213E55"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213E55" w:rsidRPr="00E829DE" w:rsidRDefault="00213E55"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213E55" w:rsidRPr="00E829DE" w:rsidRDefault="00213E55"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213E55" w:rsidRPr="00E829DE" w:rsidRDefault="00213E55" w:rsidP="004464BC">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213E55" w:rsidRPr="00E829DE" w:rsidRDefault="00213E55" w:rsidP="004464BC">
            <w:pPr>
              <w:spacing w:after="0" w:line="240" w:lineRule="auto"/>
              <w:ind w:firstLine="708"/>
              <w:rPr>
                <w:rFonts w:ascii="Times New Roman" w:eastAsia="Times New Roman" w:hAnsi="Times New Roman" w:cs="Times New Roman"/>
                <w:sz w:val="24"/>
                <w:szCs w:val="24"/>
                <w:lang w:val="ru-RU" w:eastAsia="ru-RU"/>
              </w:rPr>
            </w:pPr>
          </w:p>
          <w:p w:rsidR="00213E55" w:rsidRPr="00E829DE" w:rsidRDefault="00213E55"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213E55" w:rsidRPr="00E829DE" w:rsidRDefault="00213E55" w:rsidP="004464BC">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213E55" w:rsidRPr="00E829DE" w:rsidRDefault="00213E55"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w:t>
            </w:r>
            <w:r w:rsidRPr="00E829DE">
              <w:rPr>
                <w:rFonts w:ascii="Times New Roman" w:eastAsia="Times New Roman" w:hAnsi="Times New Roman" w:cs="Times New Roman"/>
                <w:sz w:val="24"/>
                <w:szCs w:val="24"/>
                <w:lang w:val="ru-RU" w:eastAsia="ru-RU"/>
              </w:rPr>
              <w:lastRenderedPageBreak/>
              <w:t>х источников, регламентирующих общественные отношения в рамках тематики реферата;</w:t>
            </w:r>
          </w:p>
          <w:p w:rsidR="00213E55" w:rsidRPr="00E829DE" w:rsidRDefault="00213E55"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213E55" w:rsidRPr="00E829DE" w:rsidRDefault="00213E55"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213E55" w:rsidRPr="00E829DE" w:rsidRDefault="00213E55"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213E55" w:rsidRPr="00E829DE" w:rsidRDefault="00213E55" w:rsidP="004464BC">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213E55" w:rsidRPr="00E829DE" w:rsidRDefault="00213E55"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213E55" w:rsidRPr="00E829DE" w:rsidRDefault="00213E55"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213E55" w:rsidRPr="00E829DE" w:rsidRDefault="00213E55" w:rsidP="004464BC">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213E55" w:rsidRPr="00E829DE" w:rsidRDefault="00213E55"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213E55" w:rsidRPr="00E829DE" w:rsidRDefault="00213E55"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213E55" w:rsidRPr="00E829DE" w:rsidRDefault="00213E55" w:rsidP="004464BC">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13E55" w:rsidRPr="00E829DE" w:rsidRDefault="00213E55"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О – опрос (вопросы 53-63, 69-83,  91-102),</w:t>
            </w:r>
          </w:p>
          <w:p w:rsidR="00213E55" w:rsidRPr="00E829DE" w:rsidRDefault="00213E55"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СЗ –ситуационные задания (5-9, 11-15, 20),</w:t>
            </w:r>
          </w:p>
          <w:p w:rsidR="00213E55" w:rsidRPr="00E829DE" w:rsidRDefault="00213E55"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3), </w:t>
            </w:r>
          </w:p>
          <w:p w:rsidR="00213E55" w:rsidRPr="00E829DE" w:rsidRDefault="00213E55" w:rsidP="004464BC">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28, 29, 38-43).</w:t>
            </w:r>
          </w:p>
        </w:tc>
      </w:tr>
      <w:tr w:rsidR="00213E55" w:rsidRPr="00213E55" w:rsidTr="004464BC">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13E55" w:rsidRPr="00E829DE" w:rsidRDefault="00213E55" w:rsidP="004464BC">
            <w:pPr>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ПК-12: способен выявлять, давать оценку коррупционному поведению и содействовать его пресечению</w:t>
            </w:r>
          </w:p>
        </w:tc>
      </w:tr>
      <w:tr w:rsidR="00213E55" w:rsidRPr="00E829DE" w:rsidTr="004464BC">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13E55" w:rsidRPr="00E829DE" w:rsidRDefault="00213E55"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З1 основные положения, сущность и содержание основных понятий и категорий антикоррупционного законодательства</w:t>
            </w:r>
          </w:p>
          <w:p w:rsidR="00213E55" w:rsidRPr="00E829DE" w:rsidRDefault="00213E55" w:rsidP="004464BC">
            <w:pPr>
              <w:spacing w:after="0" w:line="240" w:lineRule="auto"/>
              <w:rPr>
                <w:rFonts w:ascii="Times New Roman" w:eastAsia="Times New Roman" w:hAnsi="Times New Roman" w:cs="Times New Roman"/>
                <w:color w:val="FF0000"/>
                <w:sz w:val="24"/>
                <w:szCs w:val="24"/>
                <w:lang w:val="ru-RU" w:eastAsia="ru-RU"/>
              </w:rPr>
            </w:pPr>
            <w:r w:rsidRPr="00E829DE">
              <w:rPr>
                <w:rFonts w:ascii="Times New Roman" w:eastAsia="Times New Roman" w:hAnsi="Times New Roman" w:cs="Times New Roman"/>
                <w:sz w:val="24"/>
                <w:szCs w:val="24"/>
                <w:lang w:val="ru-RU" w:eastAsia="ru-RU"/>
              </w:rPr>
              <w:t xml:space="preserve">У1Анализировать юридические факты и возникающие в связи с </w:t>
            </w:r>
            <w:r w:rsidRPr="00E829DE">
              <w:rPr>
                <w:rFonts w:ascii="Times New Roman" w:eastAsia="Times New Roman" w:hAnsi="Times New Roman" w:cs="Times New Roman"/>
                <w:sz w:val="24"/>
                <w:szCs w:val="24"/>
                <w:lang w:val="ru-RU" w:eastAsia="ru-RU"/>
              </w:rPr>
              <w:lastRenderedPageBreak/>
              <w:t>ними правовые отношения с точки зрения антикоррупционных требований</w:t>
            </w:r>
            <w:r w:rsidRPr="00E829DE">
              <w:rPr>
                <w:rFonts w:ascii="Times New Roman" w:eastAsia="Times New Roman" w:hAnsi="Times New Roman" w:cs="Times New Roman"/>
                <w:color w:val="FF0000"/>
                <w:sz w:val="24"/>
                <w:szCs w:val="24"/>
                <w:lang w:val="ru-RU" w:eastAsia="ru-RU"/>
              </w:rPr>
              <w:t xml:space="preserve"> </w:t>
            </w:r>
          </w:p>
          <w:p w:rsidR="00213E55" w:rsidRPr="00E829DE" w:rsidRDefault="00213E55"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выявления фактов и обстоятельств, обладающих признаками коррупционных правонарушений</w:t>
            </w:r>
          </w:p>
          <w:p w:rsidR="00213E55" w:rsidRPr="00E829DE" w:rsidRDefault="00213E55" w:rsidP="004464BC">
            <w:pPr>
              <w:spacing w:after="0" w:line="240" w:lineRule="auto"/>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13E55" w:rsidRPr="00E829DE" w:rsidRDefault="00213E55" w:rsidP="004464BC">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w:t>
            </w:r>
            <w:r w:rsidRPr="00E829DE">
              <w:rPr>
                <w:rFonts w:ascii="Times New Roman" w:eastAsia="Times New Roman" w:hAnsi="Times New Roman" w:cs="Times New Roman"/>
                <w:sz w:val="24"/>
                <w:szCs w:val="24"/>
                <w:lang w:val="ru-RU" w:eastAsia="ru-RU"/>
              </w:rPr>
              <w:lastRenderedPageBreak/>
              <w:t xml:space="preserve">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13E55" w:rsidRPr="00E829DE" w:rsidRDefault="00213E55"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Для устных ответов, решения ситуационных задач:</w:t>
            </w: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213E55" w:rsidRPr="00E829DE" w:rsidRDefault="00213E55"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lastRenderedPageBreak/>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213E55" w:rsidRPr="00E829DE" w:rsidRDefault="00213E55"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213E55" w:rsidRPr="00E829DE" w:rsidRDefault="00213E55" w:rsidP="004464BC">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213E55" w:rsidRPr="00E829DE" w:rsidRDefault="00213E55" w:rsidP="004464BC">
            <w:pPr>
              <w:spacing w:after="0" w:line="240" w:lineRule="auto"/>
              <w:ind w:firstLine="708"/>
              <w:rPr>
                <w:rFonts w:ascii="Times New Roman" w:eastAsia="Times New Roman" w:hAnsi="Times New Roman" w:cs="Times New Roman"/>
                <w:sz w:val="24"/>
                <w:szCs w:val="24"/>
                <w:lang w:val="ru-RU" w:eastAsia="ru-RU"/>
              </w:rPr>
            </w:pPr>
          </w:p>
          <w:p w:rsidR="00213E55" w:rsidRPr="00E829DE" w:rsidRDefault="00213E55"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213E55" w:rsidRPr="00E829DE" w:rsidRDefault="00213E55" w:rsidP="004464BC">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213E55" w:rsidRPr="00E829DE" w:rsidRDefault="00213E55"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213E55" w:rsidRPr="00E829DE" w:rsidRDefault="00213E55"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213E55" w:rsidRPr="00E829DE" w:rsidRDefault="00213E55"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213E55" w:rsidRPr="00E829DE" w:rsidRDefault="00213E55"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213E55" w:rsidRPr="00E829DE" w:rsidRDefault="00213E55" w:rsidP="004464BC">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213E55" w:rsidRPr="00E829DE" w:rsidRDefault="00213E55"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213E55" w:rsidRPr="00E829DE" w:rsidRDefault="00213E55"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xml:space="preserve">- диагностическое сопровождение публичного </w:t>
            </w:r>
            <w:r w:rsidRPr="00E829DE">
              <w:rPr>
                <w:rFonts w:ascii="Times New Roman" w:eastAsia="Times New Roman" w:hAnsi="Times New Roman" w:cs="Times New Roman"/>
                <w:sz w:val="24"/>
                <w:szCs w:val="24"/>
                <w:lang w:val="ru-RU" w:eastAsia="ru-RU"/>
              </w:rPr>
              <w:lastRenderedPageBreak/>
              <w:t>представления реферата: подготовка презентаций, графиков, иллюстрирующих проведенное исследование.</w:t>
            </w:r>
          </w:p>
          <w:p w:rsidR="00213E55" w:rsidRPr="00E829DE" w:rsidRDefault="00213E55" w:rsidP="004464BC">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213E55" w:rsidRPr="00E829DE" w:rsidRDefault="00213E55"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213E55" w:rsidRPr="00E829DE" w:rsidRDefault="00213E55"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213E55" w:rsidRPr="00E829DE" w:rsidRDefault="00213E55" w:rsidP="004464BC">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13E55" w:rsidRPr="00E829DE" w:rsidRDefault="00213E55"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38-47, 69-83),  </w:t>
            </w:r>
          </w:p>
          <w:p w:rsidR="00213E55" w:rsidRPr="00E829DE" w:rsidRDefault="00213E55"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2,3), </w:t>
            </w:r>
          </w:p>
          <w:p w:rsidR="00213E55" w:rsidRPr="00E829DE" w:rsidRDefault="00213E55" w:rsidP="004464BC">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(тема 30).</w:t>
            </w:r>
          </w:p>
        </w:tc>
      </w:tr>
      <w:tr w:rsidR="00213E55" w:rsidRPr="00213E55" w:rsidTr="004464BC">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13E55" w:rsidRPr="00E829DE" w:rsidRDefault="00213E55" w:rsidP="004464BC">
            <w:pPr>
              <w:widowControl w:val="0"/>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 – 14: 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213E55" w:rsidRPr="00E829DE" w:rsidTr="004464BC">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13E55" w:rsidRPr="00E829DE" w:rsidRDefault="00213E55"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 требования действующего законодательства, предъявляемые к содержанию и процедуре принятия нормативно-правовых актов органов исполнительной власти </w:t>
            </w:r>
          </w:p>
          <w:p w:rsidR="00213E55" w:rsidRPr="00E829DE" w:rsidRDefault="00213E55"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нормативных правовых актов и их проектов</w:t>
            </w:r>
          </w:p>
          <w:p w:rsidR="00213E55" w:rsidRPr="00E829DE" w:rsidRDefault="00213E55"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осуществлять анализ нормативных правовых актов органов исполнительной власти с точки зрения соблюдения требований действующего законодательства</w:t>
            </w:r>
          </w:p>
          <w:p w:rsidR="00213E55" w:rsidRPr="00E829DE" w:rsidRDefault="00213E55"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фактов несоблюдения требований действующего законодательства в проектах нормативных правовых актов</w:t>
            </w:r>
          </w:p>
          <w:p w:rsidR="00213E55" w:rsidRPr="00E829DE" w:rsidRDefault="00213E55" w:rsidP="004464BC">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13E55" w:rsidRPr="00E829DE" w:rsidRDefault="00213E55" w:rsidP="004464BC">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13E55" w:rsidRPr="00E829DE" w:rsidRDefault="00213E55"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213E55" w:rsidRPr="00E829DE" w:rsidRDefault="00213E55"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213E55" w:rsidRPr="00E829DE" w:rsidRDefault="00213E55"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213E55" w:rsidRPr="00E829DE" w:rsidRDefault="00213E55" w:rsidP="004464BC">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213E55" w:rsidRPr="00E829DE" w:rsidRDefault="00213E55" w:rsidP="004464BC">
            <w:pPr>
              <w:spacing w:after="0" w:line="240" w:lineRule="auto"/>
              <w:ind w:firstLine="708"/>
              <w:rPr>
                <w:rFonts w:ascii="Times New Roman" w:eastAsia="Times New Roman" w:hAnsi="Times New Roman" w:cs="Times New Roman"/>
                <w:sz w:val="24"/>
                <w:szCs w:val="24"/>
                <w:lang w:val="ru-RU" w:eastAsia="ru-RU"/>
              </w:rPr>
            </w:pPr>
          </w:p>
          <w:p w:rsidR="00213E55" w:rsidRPr="00E829DE" w:rsidRDefault="00213E55"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213E55" w:rsidRPr="00E829DE" w:rsidRDefault="00213E55" w:rsidP="004464BC">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 xml:space="preserve">использование современных технологий для поиска и обработки научной  </w:t>
            </w:r>
            <w:r w:rsidRPr="00E829DE">
              <w:rPr>
                <w:rFonts w:ascii="Times New Roman" w:eastAsia="Times New Roman" w:hAnsi="Times New Roman" w:cs="Times New Roman"/>
                <w:sz w:val="24"/>
                <w:szCs w:val="24"/>
                <w:lang w:val="ru-RU" w:eastAsia="ru-RU"/>
              </w:rPr>
              <w:lastRenderedPageBreak/>
              <w:t>информации;</w:t>
            </w:r>
          </w:p>
          <w:p w:rsidR="00213E55" w:rsidRPr="00E829DE" w:rsidRDefault="00213E55"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213E55" w:rsidRPr="00E829DE" w:rsidRDefault="00213E55"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213E55" w:rsidRPr="00E829DE" w:rsidRDefault="00213E55"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213E55" w:rsidRPr="00E829DE" w:rsidRDefault="00213E55"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213E55" w:rsidRPr="00E829DE" w:rsidRDefault="00213E55" w:rsidP="004464BC">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213E55" w:rsidRPr="00E829DE" w:rsidRDefault="00213E55"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213E55" w:rsidRPr="00E829DE" w:rsidRDefault="00213E55"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213E55" w:rsidRPr="00E829DE" w:rsidRDefault="00213E55" w:rsidP="004464BC">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213E55" w:rsidRPr="00E829DE" w:rsidRDefault="00213E55"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213E55" w:rsidRPr="00E829DE" w:rsidRDefault="00213E55"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213E55" w:rsidRPr="00E829DE" w:rsidRDefault="00213E55" w:rsidP="004464BC">
            <w:pPr>
              <w:spacing w:after="0" w:line="240" w:lineRule="auto"/>
              <w:textAlignment w:val="baseline"/>
              <w:rPr>
                <w:rFonts w:ascii="Times New Roman" w:eastAsia="Times New Roman" w:hAnsi="Times New Roman" w:cs="Times New Roman"/>
                <w:sz w:val="24"/>
                <w:szCs w:val="24"/>
                <w:lang w:val="ru-RU" w:eastAsia="ru-RU"/>
              </w:rPr>
            </w:pP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213E55" w:rsidRPr="00E829DE" w:rsidRDefault="00213E55" w:rsidP="004464BC">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13E55" w:rsidRPr="00E829DE" w:rsidRDefault="00213E55"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(84-90),  </w:t>
            </w:r>
          </w:p>
          <w:p w:rsidR="00213E55" w:rsidRPr="00E829DE" w:rsidRDefault="00213E55"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3), </w:t>
            </w:r>
          </w:p>
          <w:p w:rsidR="00213E55" w:rsidRPr="00E829DE" w:rsidRDefault="00213E55" w:rsidP="004464BC">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(тема 30).</w:t>
            </w:r>
          </w:p>
        </w:tc>
      </w:tr>
      <w:tr w:rsidR="00213E55" w:rsidRPr="00213E55" w:rsidTr="004464BC">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13E55" w:rsidRPr="00E829DE" w:rsidRDefault="00213E55" w:rsidP="004464BC">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ПК – 16: способен давать квалифицированные юридические заключения и консультации в конкретных видах юридической деятельности</w:t>
            </w:r>
          </w:p>
        </w:tc>
      </w:tr>
      <w:tr w:rsidR="00213E55" w:rsidRPr="00213E55" w:rsidTr="004464BC">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13E55" w:rsidRPr="00E829DE" w:rsidRDefault="00213E55"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З1 основные положения, сущность и содержание основных понятий и категорий административного права, особенности правового статуса участников административно-правовых отношений </w:t>
            </w:r>
          </w:p>
          <w:p w:rsidR="00213E55" w:rsidRPr="00E829DE" w:rsidRDefault="00213E55" w:rsidP="004464BC">
            <w:pPr>
              <w:widowControl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У1 Анализировать правовое положение участников административно-правового отношения </w:t>
            </w:r>
          </w:p>
          <w:p w:rsidR="00213E55" w:rsidRPr="00E829DE" w:rsidRDefault="00213E55" w:rsidP="004464BC">
            <w:pPr>
              <w:widowControl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различных правовых явлений, юридических фактов, правовых норм  и правоотношений в административно-правовой сфере</w:t>
            </w:r>
          </w:p>
          <w:p w:rsidR="00213E55" w:rsidRPr="00E829DE" w:rsidRDefault="00213E55" w:rsidP="004464BC">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13E55" w:rsidRPr="00E829DE" w:rsidRDefault="00213E55" w:rsidP="004464BC">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13E55" w:rsidRPr="00E829DE" w:rsidRDefault="00213E55"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213E55" w:rsidRPr="00E829DE" w:rsidRDefault="00213E55"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213E55" w:rsidRPr="00E829DE" w:rsidRDefault="00213E55"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213E55" w:rsidRPr="00E829DE" w:rsidRDefault="00213E55" w:rsidP="004464BC">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213E55" w:rsidRPr="00E829DE" w:rsidRDefault="00213E55"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213E55" w:rsidRPr="00E829DE" w:rsidRDefault="00213E55" w:rsidP="004464BC">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213E55" w:rsidRPr="00E829DE" w:rsidRDefault="00213E55"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213E55" w:rsidRPr="00E829DE" w:rsidRDefault="00213E55"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213E55" w:rsidRPr="00E829DE" w:rsidRDefault="00213E55"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213E55" w:rsidRPr="00E829DE" w:rsidRDefault="00213E55"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213E55" w:rsidRPr="00E829DE" w:rsidRDefault="00213E55" w:rsidP="004464BC">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213E55" w:rsidRPr="00E829DE" w:rsidRDefault="00213E55"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lastRenderedPageBreak/>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213E55" w:rsidRPr="00E829DE" w:rsidRDefault="00213E55"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213E55" w:rsidRPr="00E829DE" w:rsidRDefault="00213E55" w:rsidP="004464BC">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213E55" w:rsidRPr="00E829DE" w:rsidRDefault="00213E55"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213E55" w:rsidRPr="00E829DE" w:rsidRDefault="00213E55"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213E55" w:rsidRPr="00E829DE" w:rsidRDefault="00213E55" w:rsidP="004464BC">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13E55" w:rsidRPr="00E829DE" w:rsidRDefault="00213E55"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20-25,69-83) ,  </w:t>
            </w:r>
          </w:p>
          <w:p w:rsidR="00213E55" w:rsidRPr="00E829DE" w:rsidRDefault="00213E55"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СЗ –ситуационные задания (1-20), </w:t>
            </w:r>
          </w:p>
          <w:p w:rsidR="00213E55" w:rsidRPr="00E829DE" w:rsidRDefault="00213E55"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2,3), </w:t>
            </w:r>
          </w:p>
          <w:p w:rsidR="00213E55" w:rsidRPr="00E829DE" w:rsidRDefault="00213E55" w:rsidP="004464BC">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19-52).</w:t>
            </w:r>
          </w:p>
        </w:tc>
      </w:tr>
      <w:tr w:rsidR="00213E55" w:rsidRPr="00213E55" w:rsidTr="004464BC">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213E55" w:rsidRPr="00E829DE" w:rsidRDefault="00213E55" w:rsidP="004464BC">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ОПК-1: способен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213E55" w:rsidRPr="00E829DE" w:rsidRDefault="00213E55" w:rsidP="004464BC">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213E55" w:rsidRPr="00E829DE" w:rsidTr="004464BC">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13E55" w:rsidRPr="00E829DE" w:rsidRDefault="00213E55"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 Состав законодательства РФ, общепризнанные принципы, нормы международного права и международные договоры, регулирующие административные отношения </w:t>
            </w:r>
          </w:p>
          <w:p w:rsidR="00213E55" w:rsidRPr="00E829DE" w:rsidRDefault="00213E55"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У1 Выявлять в действующем законодательстве РФ и международно-правовых актах нормы, регулирующие административные отношения </w:t>
            </w:r>
          </w:p>
          <w:p w:rsidR="00213E55" w:rsidRPr="00E829DE" w:rsidRDefault="00213E55"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идентификации административно-правовых норм в действующем законодательстве РФ и международно-правовых актах</w:t>
            </w:r>
          </w:p>
          <w:p w:rsidR="00213E55" w:rsidRPr="00E829DE" w:rsidRDefault="00213E55" w:rsidP="004464BC">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13E55" w:rsidRPr="00E829DE" w:rsidRDefault="00213E55" w:rsidP="004464BC">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13E55" w:rsidRPr="00E829DE" w:rsidRDefault="00213E55"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213E55" w:rsidRPr="00E829DE" w:rsidRDefault="00213E55"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213E55" w:rsidRPr="00E829DE" w:rsidRDefault="00213E55" w:rsidP="004464BC">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213E55" w:rsidRPr="00E829DE" w:rsidRDefault="00213E55" w:rsidP="004464BC">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 xml:space="preserve">наличие грубых ошибок в ответе, </w:t>
            </w:r>
            <w:r w:rsidRPr="00E829DE">
              <w:rPr>
                <w:rFonts w:ascii="Times New Roman" w:eastAsia="Times New Roman" w:hAnsi="Times New Roman" w:cs="Times New Roman"/>
                <w:sz w:val="24"/>
                <w:szCs w:val="24"/>
                <w:lang w:val="ru-RU" w:eastAsia="ru-RU"/>
              </w:rPr>
              <w:lastRenderedPageBreak/>
              <w:t>непонимание сущности излагаемого вопроса.</w:t>
            </w:r>
          </w:p>
          <w:p w:rsidR="00213E55" w:rsidRPr="00E829DE" w:rsidRDefault="00213E55" w:rsidP="004464BC">
            <w:pPr>
              <w:spacing w:after="0" w:line="240" w:lineRule="auto"/>
              <w:ind w:firstLine="708"/>
              <w:rPr>
                <w:rFonts w:ascii="Times New Roman" w:eastAsia="Times New Roman" w:hAnsi="Times New Roman" w:cs="Times New Roman"/>
                <w:sz w:val="24"/>
                <w:szCs w:val="24"/>
                <w:lang w:val="ru-RU" w:eastAsia="ru-RU"/>
              </w:rPr>
            </w:pPr>
          </w:p>
          <w:p w:rsidR="00213E55" w:rsidRPr="00E829DE" w:rsidRDefault="00213E55" w:rsidP="004464BC">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213E55" w:rsidRPr="00E829DE" w:rsidRDefault="00213E55" w:rsidP="004464BC">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213E55" w:rsidRPr="00E829DE" w:rsidRDefault="00213E55"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213E55" w:rsidRPr="00E829DE" w:rsidRDefault="00213E55"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213E55" w:rsidRPr="00E829DE" w:rsidRDefault="00213E55"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213E55" w:rsidRPr="00E829DE" w:rsidRDefault="00213E55" w:rsidP="004464BC">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213E55" w:rsidRPr="00E829DE" w:rsidRDefault="00213E55" w:rsidP="004464BC">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213E55" w:rsidRPr="00E829DE" w:rsidRDefault="00213E55"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213E55" w:rsidRPr="00E829DE" w:rsidRDefault="00213E55" w:rsidP="004464BC">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213E55" w:rsidRPr="00E829DE" w:rsidRDefault="00213E55" w:rsidP="004464BC">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213E55" w:rsidRPr="00E829DE" w:rsidRDefault="00213E55"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213E55" w:rsidRPr="00E829DE" w:rsidRDefault="00213E55" w:rsidP="004464BC">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213E55" w:rsidRPr="00E829DE" w:rsidRDefault="00213E55" w:rsidP="004464BC">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- 0-49 баллов (оценка </w:t>
            </w:r>
            <w:r w:rsidRPr="00E829DE">
              <w:rPr>
                <w:rFonts w:ascii="Times New Roman" w:eastAsia="Times New Roman" w:hAnsi="Times New Roman" w:cs="Times New Roman"/>
                <w:sz w:val="24"/>
                <w:szCs w:val="24"/>
                <w:lang w:val="ru-RU" w:eastAsia="ru-RU"/>
              </w:rPr>
              <w:lastRenderedPageBreak/>
              <w:t>«неудовлетворительно»).</w:t>
            </w:r>
          </w:p>
          <w:p w:rsidR="00213E55" w:rsidRPr="00E829DE" w:rsidRDefault="00213E55" w:rsidP="004464BC">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213E55" w:rsidRPr="00E829DE" w:rsidRDefault="00213E55"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1-4, 14-19),  </w:t>
            </w:r>
          </w:p>
          <w:p w:rsidR="00213E55" w:rsidRPr="00E829DE" w:rsidRDefault="00213E55" w:rsidP="004464BC">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1), </w:t>
            </w:r>
          </w:p>
          <w:p w:rsidR="00213E55" w:rsidRPr="00E829DE" w:rsidRDefault="00213E55" w:rsidP="004464BC">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1-18).</w:t>
            </w:r>
          </w:p>
        </w:tc>
      </w:tr>
    </w:tbl>
    <w:p w:rsidR="00213E55" w:rsidRPr="00E829DE" w:rsidRDefault="00213E55" w:rsidP="00213E55">
      <w:pPr>
        <w:spacing w:after="0"/>
        <w:ind w:firstLine="708"/>
        <w:rPr>
          <w:rFonts w:ascii="Times New Roman" w:eastAsia="Times New Roman" w:hAnsi="Times New Roman" w:cs="Times New Roman"/>
          <w:sz w:val="24"/>
          <w:szCs w:val="24"/>
          <w:lang w:val="ru-RU" w:eastAsia="ru-RU"/>
        </w:rPr>
      </w:pPr>
    </w:p>
    <w:p w:rsidR="00213E55" w:rsidRPr="00E829DE" w:rsidRDefault="00213E55" w:rsidP="00213E55">
      <w:pPr>
        <w:spacing w:after="0"/>
        <w:ind w:firstLine="708"/>
        <w:rPr>
          <w:rFonts w:ascii="Times New Roman" w:eastAsia="Times New Roman" w:hAnsi="Times New Roman" w:cs="Times New Roman"/>
          <w:sz w:val="24"/>
          <w:szCs w:val="24"/>
          <w:lang w:val="ru-RU" w:eastAsia="ru-RU"/>
        </w:rPr>
      </w:pPr>
    </w:p>
    <w:p w:rsidR="00213E55" w:rsidRPr="00E829DE" w:rsidRDefault="00213E55" w:rsidP="00213E55">
      <w:pPr>
        <w:spacing w:after="0"/>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2.2 Шкалы оценивания:   </w:t>
      </w:r>
    </w:p>
    <w:p w:rsidR="00213E55" w:rsidRPr="00E829DE" w:rsidRDefault="00213E55" w:rsidP="00213E55">
      <w:pPr>
        <w:spacing w:after="0"/>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213E55" w:rsidRPr="00E829DE" w:rsidRDefault="00213E55" w:rsidP="00213E55">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Согласно п. 4.7 Положения о</w:t>
      </w:r>
      <w:r w:rsidRPr="00E829DE">
        <w:rPr>
          <w:rFonts w:ascii="Times New Roman" w:eastAsia="Times New Roman" w:hAnsi="Times New Roman" w:cs="Times New Roman"/>
          <w:bCs/>
          <w:color w:val="000000"/>
          <w:spacing w:val="1"/>
          <w:sz w:val="24"/>
          <w:szCs w:val="24"/>
          <w:lang w:val="ru-RU" w:eastAsia="ru-RU"/>
        </w:rPr>
        <w:t xml:space="preserve">б организации учебного процесса в Ростовском государственном экономическом университете (РИНХ) </w:t>
      </w:r>
      <w:r w:rsidRPr="00E829DE">
        <w:rPr>
          <w:rFonts w:ascii="Times New Roman" w:eastAsia="Times New Roman" w:hAnsi="Times New Roman" w:cs="Times New Roman"/>
          <w:bCs/>
          <w:color w:val="000000"/>
          <w:sz w:val="24"/>
          <w:szCs w:val="24"/>
          <w:lang w:val="ru-RU" w:eastAsia="ru-RU"/>
        </w:rPr>
        <w:t>с использованием зачетных единиц (кредитов) и балльно-рейтинговой системы «</w:t>
      </w:r>
      <w:r w:rsidRPr="00E829DE">
        <w:rPr>
          <w:rFonts w:ascii="Times New Roman" w:eastAsia="Times New Roman" w:hAnsi="Times New Roman" w:cs="Times New Roman"/>
          <w:sz w:val="24"/>
          <w:szCs w:val="24"/>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213E55" w:rsidRPr="00E829DE" w:rsidRDefault="00213E55" w:rsidP="00213E55">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Студент, набравший количество 50 баллов, соответствующее нижнему порогу оценки «удовлетворительно», от экзамена освобождается, получив автоматически данную оценку. Если студент желает повысить оценку, он должен прийти на экзамен. В этом случае максимальное количество баллов, которое студент может набрать за промежуточную аттестацию по дисциплине  - 100 баллов. </w:t>
      </w:r>
    </w:p>
    <w:p w:rsidR="00213E55" w:rsidRPr="00E829DE" w:rsidRDefault="00213E55" w:rsidP="00213E55">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Модули 1,2 предусматривают 18ч. лекций и 30ч. практических занятий.</w:t>
      </w:r>
    </w:p>
    <w:p w:rsidR="00213E55" w:rsidRPr="00E829DE" w:rsidRDefault="00213E55" w:rsidP="00213E55">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Модули 3,4 предусматривают 18ч. лекций и 46ч. практических занятий.</w:t>
      </w:r>
    </w:p>
    <w:p w:rsidR="00213E55" w:rsidRPr="00E829DE" w:rsidRDefault="00213E55" w:rsidP="00213E55">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 течение семестра по каждой контрольной точке студент может набрать максимально 25 баллов, которые можно заработать следующим образом:</w:t>
      </w:r>
    </w:p>
    <w:p w:rsidR="00213E55" w:rsidRPr="00E829DE" w:rsidRDefault="00213E55" w:rsidP="00213E55">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баллы по практическим занятиям начисляются за активную работу из расчета:  активная работа на 1 семинарском занятии – максимально 1 балл;</w:t>
      </w:r>
    </w:p>
    <w:p w:rsidR="00213E55" w:rsidRPr="00E829DE" w:rsidRDefault="00213E55" w:rsidP="00213E55">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баллы за самостоятельную работу по контрольной точке №1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213E55" w:rsidRPr="00E829DE" w:rsidRDefault="00213E55" w:rsidP="00213E55">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баллы за самостоятельную работу по контрольной точке №2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213E55" w:rsidRPr="00E829DE" w:rsidRDefault="00213E55" w:rsidP="00213E55">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тестирование предполагает выполнение письменных тестов по каждому модулю.</w:t>
      </w:r>
    </w:p>
    <w:p w:rsidR="00213E55" w:rsidRPr="00E829DE" w:rsidRDefault="00213E55" w:rsidP="00213E55">
      <w:pPr>
        <w:spacing w:after="0" w:line="240" w:lineRule="auto"/>
        <w:ind w:firstLine="709"/>
        <w:jc w:val="both"/>
        <w:rPr>
          <w:rFonts w:ascii="Times New Roman" w:eastAsia="Times New Roman" w:hAnsi="Times New Roman" w:cs="Times New Roman"/>
          <w:sz w:val="24"/>
          <w:szCs w:val="24"/>
          <w:lang w:val="ru-RU" w:eastAsia="ru-RU"/>
        </w:rPr>
      </w:pPr>
    </w:p>
    <w:p w:rsidR="00213E55" w:rsidRPr="00E829DE" w:rsidRDefault="00213E55" w:rsidP="00213E55">
      <w:pPr>
        <w:spacing w:after="0" w:line="240" w:lineRule="auto"/>
        <w:ind w:firstLine="709"/>
        <w:jc w:val="both"/>
        <w:rPr>
          <w:rFonts w:ascii="Times New Roman" w:eastAsia="Times New Roman" w:hAnsi="Times New Roman" w:cs="Times New Roman"/>
          <w:sz w:val="24"/>
          <w:szCs w:val="24"/>
          <w:lang w:val="ru-RU" w:eastAsia="ru-RU"/>
        </w:rPr>
      </w:pPr>
    </w:p>
    <w:p w:rsidR="00213E55" w:rsidRPr="00E829DE" w:rsidRDefault="00213E55" w:rsidP="00213E55">
      <w:pPr>
        <w:spacing w:after="0" w:line="240" w:lineRule="auto"/>
        <w:ind w:firstLine="709"/>
        <w:jc w:val="both"/>
        <w:rPr>
          <w:rFonts w:ascii="Times New Roman" w:eastAsia="Times New Roman" w:hAnsi="Times New Roman" w:cs="Times New Roman"/>
          <w:sz w:val="24"/>
          <w:szCs w:val="24"/>
          <w:lang w:val="ru-RU" w:eastAsia="ru-RU"/>
        </w:rPr>
      </w:pPr>
    </w:p>
    <w:p w:rsidR="00213E55" w:rsidRPr="00E829DE" w:rsidRDefault="00213E55" w:rsidP="00213E55">
      <w:pPr>
        <w:spacing w:after="0" w:line="240" w:lineRule="auto"/>
        <w:ind w:firstLine="709"/>
        <w:jc w:val="both"/>
        <w:rPr>
          <w:rFonts w:ascii="Times New Roman" w:eastAsia="Times New Roman" w:hAnsi="Times New Roman" w:cs="Times New Roman"/>
          <w:sz w:val="24"/>
          <w:szCs w:val="24"/>
          <w:lang w:val="ru-RU" w:eastAsia="ru-RU"/>
        </w:rPr>
      </w:pPr>
    </w:p>
    <w:p w:rsidR="00213E55" w:rsidRPr="00E829DE" w:rsidRDefault="00213E55" w:rsidP="00213E55">
      <w:pPr>
        <w:keepNext/>
        <w:keepLines/>
        <w:spacing w:before="480" w:after="0" w:line="240" w:lineRule="auto"/>
        <w:jc w:val="both"/>
        <w:outlineLvl w:val="0"/>
        <w:rPr>
          <w:rFonts w:ascii="Cambria" w:eastAsia="Times New Roman" w:hAnsi="Cambria" w:cs="Times New Roman"/>
          <w:b/>
          <w:bCs/>
          <w:color w:val="365F91"/>
          <w:sz w:val="24"/>
          <w:szCs w:val="24"/>
          <w:lang w:val="ru-RU" w:eastAsia="ru-RU"/>
        </w:rPr>
      </w:pPr>
      <w:bookmarkStart w:id="4" w:name="_Toc459970375"/>
      <w:r w:rsidRPr="00E829DE">
        <w:rPr>
          <w:rFonts w:ascii="Cambria" w:eastAsia="Times New Roman" w:hAnsi="Cambria" w:cs="Times New Roman"/>
          <w:b/>
          <w:bCs/>
          <w:color w:val="365F91"/>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p>
    <w:p w:rsidR="00213E55" w:rsidRPr="00E829DE" w:rsidRDefault="00213E55" w:rsidP="00213E55">
      <w:pPr>
        <w:spacing w:after="0" w:line="240" w:lineRule="auto"/>
        <w:ind w:firstLine="708"/>
        <w:jc w:val="both"/>
        <w:rPr>
          <w:rFonts w:ascii="Times New Roman" w:eastAsia="Times New Roman" w:hAnsi="Times New Roman" w:cs="Times New Roman"/>
          <w:i/>
          <w:color w:val="00B050"/>
          <w:sz w:val="24"/>
          <w:szCs w:val="24"/>
          <w:lang w:val="ru-RU" w:eastAsia="ru-RU"/>
        </w:rPr>
      </w:pPr>
    </w:p>
    <w:p w:rsidR="00213E55" w:rsidRPr="00E829DE" w:rsidRDefault="00213E55" w:rsidP="00213E55">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213E55" w:rsidRPr="00E829DE" w:rsidRDefault="00213E55" w:rsidP="00213E55">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213E55" w:rsidRPr="00E829DE" w:rsidRDefault="00213E55" w:rsidP="00213E55">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213E55" w:rsidRPr="00E829DE" w:rsidRDefault="00213E55" w:rsidP="00213E55">
      <w:pPr>
        <w:spacing w:after="0" w:line="240" w:lineRule="auto"/>
        <w:jc w:val="center"/>
        <w:textAlignment w:val="baseline"/>
        <w:rPr>
          <w:rFonts w:ascii="Times New Roman" w:eastAsia="Times New Roman" w:hAnsi="Times New Roman" w:cs="Times New Roman"/>
          <w:sz w:val="24"/>
          <w:szCs w:val="24"/>
          <w:lang w:val="ru-RU" w:eastAsia="ru-RU"/>
        </w:rPr>
      </w:pPr>
    </w:p>
    <w:p w:rsidR="00213E55" w:rsidRPr="00E829DE" w:rsidRDefault="00213E55" w:rsidP="00213E55">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Кафедра финансового и административного права</w:t>
      </w:r>
    </w:p>
    <w:p w:rsidR="00213E55" w:rsidRPr="00E829DE" w:rsidRDefault="00213E55" w:rsidP="00213E55">
      <w:pPr>
        <w:spacing w:after="0" w:line="240" w:lineRule="auto"/>
        <w:rPr>
          <w:rFonts w:ascii="Times New Roman" w:eastAsia="Times New Roman" w:hAnsi="Times New Roman" w:cs="Times New Roman"/>
          <w:b/>
          <w:sz w:val="24"/>
          <w:szCs w:val="24"/>
          <w:lang w:val="ru-RU" w:eastAsia="ru-RU"/>
        </w:rPr>
      </w:pPr>
    </w:p>
    <w:p w:rsidR="00213E55" w:rsidRPr="00E829DE" w:rsidRDefault="00213E55" w:rsidP="00213E55">
      <w:pPr>
        <w:spacing w:after="0" w:line="240" w:lineRule="auto"/>
        <w:jc w:val="center"/>
        <w:rPr>
          <w:rFonts w:ascii="Times New Roman" w:eastAsia="Times New Roman" w:hAnsi="Times New Roman" w:cs="Times New Roman"/>
          <w:b/>
          <w:sz w:val="24"/>
          <w:szCs w:val="24"/>
          <w:lang w:val="ru-RU" w:eastAsia="ru-RU"/>
        </w:rPr>
      </w:pPr>
    </w:p>
    <w:p w:rsidR="00213E55" w:rsidRPr="00E829DE" w:rsidRDefault="00213E55" w:rsidP="00213E55">
      <w:pPr>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Вопросы к экзамену</w:t>
      </w:r>
    </w:p>
    <w:p w:rsidR="00213E55" w:rsidRPr="00E829DE" w:rsidRDefault="00213E55" w:rsidP="00213E55">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213E55" w:rsidRPr="00E829DE" w:rsidRDefault="00213E55" w:rsidP="00213E55">
      <w:pPr>
        <w:spacing w:after="0" w:line="240" w:lineRule="auto"/>
        <w:rPr>
          <w:rFonts w:ascii="Times New Roman" w:eastAsia="Times New Roman" w:hAnsi="Times New Roman" w:cs="Times New Roman"/>
          <w:b/>
          <w:sz w:val="24"/>
          <w:szCs w:val="24"/>
          <w:lang w:val="ru-RU" w:eastAsia="ru-RU"/>
        </w:rPr>
      </w:pPr>
    </w:p>
    <w:p w:rsidR="00213E55" w:rsidRPr="00E829DE" w:rsidRDefault="00213E55" w:rsidP="00213E55">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понятие, сущность  и признаки.</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Исполнительная власть: понятие, ее место в системе разделения властей.</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Административное право как отрасль права. </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принципы административного права.</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Место административного права в правовой системе Российской Федерации.</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система субъектов административного права. Административная правоспособность и дееспособность.</w:t>
      </w:r>
    </w:p>
    <w:p w:rsidR="00213E55" w:rsidRPr="00E829DE" w:rsidRDefault="00213E55" w:rsidP="00213E55">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структура и виды административно-правовых норм. Реализация административно-правовых норм.</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Источники административного права.</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административно-правовых отношений. Юридические факты в административном праве.</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Основания классификации и виды административно-правовых отношений.</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граждан Российской Федерации. </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Государственные органы Российской Федерации, ведающие делами о гражданстве Российской Федерации, их полномочия.</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Права и обязанности граждан в сфере государственного управления. Административно-правовые гарантии прав, свобод и законных интересов граждан.</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Обращения граждан: виды и механизм реализации.</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иностранных граждан и лиц без гражданства. </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органов исполнительной власти, принципы их организации и деятельности.</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Полномочия Президента Российской Федерации в сфере исполнительной власти.</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Система и структура федеральных органов исполнительной власти. </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 Российской Федерации как высший  исполнительный орган государственной власти  Российской Федерации (порядок образования, состав и компетенция).</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Федеральные органы исполнительной власти, их организационно-правовые формы и компетенция.</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территориальных органов федеральных органов исполнительной власти. </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органов исполнительной власти субъектов Российской Федерации.</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система и принципы государственной службы Российской Федерации. </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гражданских служащих.</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Административно-правовое регулирование прохождения гражданской службы.</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Классификация должностей и классные чины гражданской службы.</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Государственная политика противодействия коррупции в сфере государственной службы.</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государственных и негосударственных предприятий и учреждений. </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общественных объединений.</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религиозных объединений.</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форм реализации исполнительной власти.</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юридическое значение и виды правовых актов органов исполнительной власти.</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Действие правовых актов органов исполнительной власти.</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Требования, предъявляемые к актам органов исполнительной власти.</w:t>
      </w:r>
    </w:p>
    <w:p w:rsidR="00213E55" w:rsidRPr="00E829DE" w:rsidRDefault="00213E55" w:rsidP="00213E55">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Административно-правовые договоры (соглашения) и их использование в государственно-управленческой деятельности. </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виды и содержание административно-правовых методов реализации исполнительной власти.</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принуждение: сущность, основания и виды.</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признаки  и правовые основы административной ответственности.</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Понятие, признаки и состав административного правонарушения. </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Освобождение от административной ответственности и ее ограничение.</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административных наказаний, правила их назначения.</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правовые основы  и основания  наступления дисциплинарной ответственности.</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материальной ответственности, ее субъекты и основания наступления.</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Дисциплинарная и материальная ответственность государственных  служащих.</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признаки, правовое регулирование административного процесса.</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Сущность и виды административно-процедурных производств.</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юрисдикция:  понятие и основные черты. Виды административно-юрисдикционного производства.</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юстиция: практика зарубежных государств и формирование в России.</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Судьи, органы и должностные лица, уполномоченные рассматривать дела об административных правонарушениях.</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Участники производства по делам об административных правонарушениях, их права и обязанности.</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Доказательства по делам об административных правонарушениях.</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Стадия возбуждения дела об административном правонарушении: сущность и содержание. </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рассмотрения дела об административном правонарушении: сущность и содержание.</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пересмотра постановлений и решений по делам об административных правонарушениях.</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Стадия исполнения постановлений (решений) по делам об административных правонарушениях. </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исполнения  отдельных видов административных наказаний.</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законности и дисциплины в сфере управления, способы их обеспечения.</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Контроль Президента Российской Федерации в сфере исполнительной власти.</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Контроль за исполнительной властью, осуществляемый органами законодательной власти.</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Контрольные полномочия органов исполнительной власти.</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Роль органов судебной власти в обеспечении законности в управлении.</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Общественный контроль в Российской Федерации.</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Административный надзор: понятие, субъекты и  содержание. </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задачи надзора прокуратуры. Формы реагирования прокурора на нарушение законности.</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структура государственного управления. Экономическая, социально-культурная и административно-политическая сферы государственного управления.</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Соотношение компетенции Российской Федерации и ее субъектов в области организации государственного управления.</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методы и формы государственного управления в современных условиях.</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режимы по законодательству Российской Федерации.</w:t>
      </w:r>
    </w:p>
    <w:p w:rsidR="00213E55" w:rsidRPr="00E829DE" w:rsidRDefault="00213E55" w:rsidP="00213E55">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Система и правовое положение органов управления экономическим развитием в Российской Федерации. </w:t>
      </w:r>
    </w:p>
    <w:p w:rsidR="00213E55" w:rsidRPr="00E829DE" w:rsidRDefault="00213E55" w:rsidP="00213E55">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антимонопольное регулирование в Российской Федерации.</w:t>
      </w:r>
    </w:p>
    <w:p w:rsidR="00213E55" w:rsidRPr="00E829DE" w:rsidRDefault="00213E55" w:rsidP="00213E55">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правовое положение органов государственного управления промышленностью и торговлей в Российской Федерации.</w:t>
      </w:r>
    </w:p>
    <w:p w:rsidR="00213E55" w:rsidRPr="00E829DE" w:rsidRDefault="00213E55" w:rsidP="00213E55">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w:t>
      </w:r>
      <w:r w:rsidRPr="00E829DE">
        <w:rPr>
          <w:rFonts w:ascii="Times New Roman" w:eastAsia="Times New Roman" w:hAnsi="Times New Roman" w:cs="Times New Roman"/>
          <w:sz w:val="24"/>
          <w:szCs w:val="24"/>
          <w:lang w:val="ru-RU" w:eastAsia="ru-RU"/>
        </w:rPr>
        <w:softHyphen/>
        <w:t>ния энергетикой в Российской Федерации.</w:t>
      </w:r>
    </w:p>
    <w:p w:rsidR="00213E55" w:rsidRPr="00E829DE" w:rsidRDefault="00213E55" w:rsidP="00213E55">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Организационно-правовая система управления сельским хозяйством в Российской Федерации. </w:t>
      </w:r>
    </w:p>
    <w:p w:rsidR="00213E55" w:rsidRPr="00E829DE" w:rsidRDefault="00213E55" w:rsidP="00213E55">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транспортным комплексом в Российской Федерации.</w:t>
      </w:r>
    </w:p>
    <w:p w:rsidR="00213E55" w:rsidRPr="00E829DE" w:rsidRDefault="00213E55" w:rsidP="00213E55">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Органы государственного управления в сфере связи и массовых коммуникаций в Российской Федерации, их право</w:t>
      </w:r>
      <w:r w:rsidRPr="00E829DE">
        <w:rPr>
          <w:rFonts w:ascii="Times New Roman" w:eastAsia="Times New Roman" w:hAnsi="Times New Roman" w:cs="Times New Roman"/>
          <w:sz w:val="24"/>
          <w:szCs w:val="24"/>
          <w:lang w:val="ru-RU" w:eastAsia="ru-RU"/>
        </w:rPr>
        <w:softHyphen/>
        <w:t>вое положение.</w:t>
      </w:r>
    </w:p>
    <w:p w:rsidR="00213E55" w:rsidRPr="00E829DE" w:rsidRDefault="00213E55" w:rsidP="00213E55">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природных ресурсов и экологии в Российской Федерации. </w:t>
      </w:r>
    </w:p>
    <w:p w:rsidR="00213E55" w:rsidRPr="00E829DE" w:rsidRDefault="00213E55" w:rsidP="00213E55">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строительства и жилищно-коммунального хозяйства в Российской Федерации. </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Государственное управление финансами и кредитом в Российской Федерации.</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образованием в Российской Федерации.</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в области науки в Российской Федерации.</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в области культуры в Российской Федерации.</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здравоохранением в Российской Федерации.</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области труда и социальной защиты в Российской Федерации.</w:t>
      </w:r>
    </w:p>
    <w:p w:rsidR="00213E55" w:rsidRPr="00E829DE" w:rsidRDefault="00213E55" w:rsidP="00213E55">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органов государственного управления обороной в Российской Федерации и их правовой статус.</w:t>
      </w:r>
    </w:p>
    <w:p w:rsidR="00213E55" w:rsidRPr="00E829DE" w:rsidRDefault="00213E55" w:rsidP="00213E55">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правовой статус органов государственного управления безопасностью в Российской Федерации.</w:t>
      </w:r>
    </w:p>
    <w:p w:rsidR="00213E55" w:rsidRPr="00E829DE" w:rsidRDefault="00213E55" w:rsidP="00213E55">
      <w:pPr>
        <w:numPr>
          <w:ilvl w:val="0"/>
          <w:numId w:val="1"/>
        </w:numPr>
        <w:tabs>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Система и правовой статус органов государственного управления в сфере внутренних дел в Российской Федерации. </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сфере иностранных дел в Российской Федерации.</w:t>
      </w:r>
    </w:p>
    <w:p w:rsidR="00213E55" w:rsidRPr="00E829DE" w:rsidRDefault="00213E55" w:rsidP="00213E55">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Организация государственного  управления в сфере юстиции в Российской Федерации.        </w:t>
      </w:r>
    </w:p>
    <w:p w:rsidR="00213E55" w:rsidRPr="00E829DE" w:rsidRDefault="00213E55" w:rsidP="00213E55">
      <w:pPr>
        <w:spacing w:after="0" w:line="240" w:lineRule="auto"/>
        <w:rPr>
          <w:rFonts w:ascii="Times New Roman" w:eastAsia="Times New Roman" w:hAnsi="Times New Roman" w:cs="Times New Roman"/>
          <w:b/>
          <w:sz w:val="24"/>
          <w:szCs w:val="24"/>
          <w:lang w:val="ru-RU" w:eastAsia="ru-RU"/>
        </w:rPr>
      </w:pPr>
    </w:p>
    <w:p w:rsidR="00213E55" w:rsidRPr="00E829DE" w:rsidRDefault="00213E55" w:rsidP="00213E55">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b/>
          <w:bCs/>
          <w:sz w:val="24"/>
          <w:szCs w:val="24"/>
          <w:lang w:val="ru-RU" w:eastAsia="ru-RU"/>
        </w:rPr>
        <w:t>Критерии оценивания:</w:t>
      </w:r>
      <w:r w:rsidRPr="00E829DE">
        <w:rPr>
          <w:rFonts w:ascii="Times New Roman" w:eastAsia="Times New Roman" w:hAnsi="Times New Roman" w:cs="Times New Roman"/>
          <w:sz w:val="24"/>
          <w:szCs w:val="24"/>
          <w:lang w:val="ru-RU" w:eastAsia="ru-RU"/>
        </w:rPr>
        <w:t> </w:t>
      </w:r>
    </w:p>
    <w:p w:rsidR="00213E55" w:rsidRPr="00E829DE" w:rsidRDefault="00213E55" w:rsidP="00213E55">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r w:rsidRPr="00E829DE">
        <w:rPr>
          <w:rFonts w:ascii="Times New Roman" w:eastAsia="Times New Roman" w:hAnsi="Times New Roman" w:cs="Times New Roman"/>
          <w:iCs/>
          <w:spacing w:val="-1"/>
          <w:sz w:val="24"/>
          <w:szCs w:val="24"/>
          <w:lang w:val="ru-RU" w:eastAsia="ru-RU"/>
        </w:rPr>
        <w:t xml:space="preserve"> - изложенный материал фактически верен, </w:t>
      </w:r>
      <w:r w:rsidRPr="00E829DE">
        <w:rPr>
          <w:rFonts w:ascii="Times New Roman" w:eastAsia="Times New Roman" w:hAnsi="Times New Roman" w:cs="Times New Roman"/>
          <w:spacing w:val="-1"/>
          <w:sz w:val="24"/>
          <w:szCs w:val="24"/>
          <w:lang w:val="ru-RU" w:eastAsia="ru-RU"/>
        </w:rPr>
        <w:t xml:space="preserve">наличие глубоких исчерпывающих знаний в объеме пройденной </w:t>
      </w:r>
      <w:r w:rsidRPr="00E829DE">
        <w:rPr>
          <w:rFonts w:ascii="Times New Roman" w:eastAsia="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 усвоение основной и знакомство с дополнительной литературой;</w:t>
      </w:r>
    </w:p>
    <w:p w:rsidR="00213E55" w:rsidRPr="00E829DE" w:rsidRDefault="00213E55" w:rsidP="00213E55">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наличие твердых и достаточно полных знаний в объеме пройден</w:t>
      </w:r>
      <w:r w:rsidRPr="00E829DE">
        <w:rPr>
          <w:rFonts w:ascii="Times New Roman" w:eastAsia="Times New Roman"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213E55" w:rsidRPr="00E829DE" w:rsidRDefault="00213E55" w:rsidP="00213E55">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- 50-66 баллов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E829DE">
        <w:rPr>
          <w:rFonts w:ascii="Times New Roman" w:eastAsia="Times New Roman" w:hAnsi="Times New Roman" w:cs="Times New Roman"/>
          <w:sz w:val="24"/>
          <w:szCs w:val="24"/>
          <w:lang w:val="ru-RU" w:eastAsia="ru-RU"/>
        </w:rPr>
        <w:t>действия по применению знаний на практике;</w:t>
      </w:r>
    </w:p>
    <w:p w:rsidR="00213E55" w:rsidRPr="00E829DE" w:rsidRDefault="00213E55" w:rsidP="00213E55">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213E55" w:rsidRPr="00E829DE" w:rsidRDefault="00213E55" w:rsidP="00213E55">
      <w:pPr>
        <w:spacing w:after="0" w:line="240" w:lineRule="auto"/>
        <w:rPr>
          <w:rFonts w:ascii="Times New Roman" w:eastAsia="Times New Roman" w:hAnsi="Times New Roman" w:cs="Times New Roman"/>
          <w:b/>
          <w:sz w:val="24"/>
          <w:szCs w:val="24"/>
          <w:lang w:val="ru-RU" w:eastAsia="ru-RU"/>
        </w:rPr>
      </w:pPr>
    </w:p>
    <w:p w:rsidR="00213E55" w:rsidRPr="00E829DE" w:rsidRDefault="00213E55" w:rsidP="00213E55">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213E55" w:rsidRPr="00E829DE" w:rsidRDefault="00213E55" w:rsidP="00213E55">
      <w:pPr>
        <w:spacing w:after="0" w:line="240" w:lineRule="auto"/>
        <w:textAlignment w:val="baseline"/>
        <w:rPr>
          <w:rFonts w:ascii="Calibri" w:eastAsia="Times New Roman" w:hAnsi="Calibri" w:cs="Times New Roman"/>
          <w:sz w:val="24"/>
          <w:szCs w:val="24"/>
          <w:lang w:val="ru-RU" w:eastAsia="ru-RU"/>
        </w:rPr>
      </w:pPr>
    </w:p>
    <w:p w:rsidR="00213E55" w:rsidRPr="00E829DE" w:rsidRDefault="00213E55" w:rsidP="00213E55">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«____»__________________20     г. </w:t>
      </w:r>
    </w:p>
    <w:p w:rsidR="00213E55" w:rsidRPr="00E829DE" w:rsidRDefault="00213E55" w:rsidP="00213E55">
      <w:pPr>
        <w:shd w:val="clear" w:color="auto" w:fill="FFFFFF"/>
        <w:spacing w:after="0" w:line="240" w:lineRule="auto"/>
        <w:jc w:val="center"/>
        <w:rPr>
          <w:rFonts w:ascii="Times New Roman" w:eastAsia="Times New Roman" w:hAnsi="Times New Roman" w:cs="Times New Roman"/>
          <w:sz w:val="24"/>
          <w:szCs w:val="24"/>
          <w:lang w:val="ru-RU" w:eastAsia="ru-RU"/>
        </w:rPr>
      </w:pPr>
    </w:p>
    <w:p w:rsidR="00213E55" w:rsidRPr="00E829DE" w:rsidRDefault="00213E55" w:rsidP="00213E55">
      <w:pPr>
        <w:shd w:val="clear" w:color="auto" w:fill="FFFFFF"/>
        <w:spacing w:after="0" w:line="240" w:lineRule="auto"/>
        <w:jc w:val="center"/>
        <w:rPr>
          <w:rFonts w:ascii="Times New Roman" w:eastAsia="Times New Roman" w:hAnsi="Times New Roman" w:cs="Times New Roman"/>
          <w:sz w:val="24"/>
          <w:szCs w:val="24"/>
          <w:lang w:val="ru-RU" w:eastAsia="ru-RU"/>
        </w:rPr>
      </w:pPr>
    </w:p>
    <w:p w:rsidR="00213E55" w:rsidRPr="00E829DE" w:rsidRDefault="00213E55" w:rsidP="00213E55">
      <w:pPr>
        <w:shd w:val="clear" w:color="auto" w:fill="FFFFFF"/>
        <w:spacing w:after="0" w:line="240" w:lineRule="auto"/>
        <w:jc w:val="center"/>
        <w:rPr>
          <w:rFonts w:ascii="Times New Roman" w:eastAsia="Times New Roman" w:hAnsi="Times New Roman" w:cs="Times New Roman"/>
          <w:sz w:val="24"/>
          <w:szCs w:val="24"/>
          <w:lang w:val="ru-RU" w:eastAsia="ru-RU"/>
        </w:rPr>
      </w:pPr>
    </w:p>
    <w:p w:rsidR="00213E55" w:rsidRPr="00E829DE" w:rsidRDefault="00213E55" w:rsidP="00213E55">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213E55" w:rsidRPr="00E829DE" w:rsidRDefault="00213E55" w:rsidP="00213E55">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213E55" w:rsidRPr="00E829DE" w:rsidRDefault="00213E55" w:rsidP="00213E55">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213E55" w:rsidRPr="00E829DE" w:rsidRDefault="00213E55" w:rsidP="00213E55">
      <w:pPr>
        <w:spacing w:after="0" w:line="240" w:lineRule="auto"/>
        <w:jc w:val="center"/>
        <w:textAlignment w:val="baseline"/>
        <w:rPr>
          <w:rFonts w:ascii="Times New Roman" w:eastAsia="Times New Roman" w:hAnsi="Times New Roman" w:cs="Times New Roman"/>
          <w:sz w:val="24"/>
          <w:szCs w:val="24"/>
          <w:lang w:val="ru-RU" w:eastAsia="ru-RU"/>
        </w:rPr>
      </w:pPr>
    </w:p>
    <w:p w:rsidR="00213E55" w:rsidRPr="00E829DE" w:rsidRDefault="00213E55" w:rsidP="00213E55">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213E55" w:rsidRPr="00E829DE" w:rsidRDefault="00213E55" w:rsidP="00213E55">
      <w:pPr>
        <w:spacing w:after="0" w:line="240" w:lineRule="auto"/>
        <w:rPr>
          <w:rFonts w:ascii="Times New Roman" w:eastAsia="Times New Roman" w:hAnsi="Times New Roman" w:cs="Times New Roman"/>
          <w:b/>
          <w:sz w:val="24"/>
          <w:szCs w:val="24"/>
          <w:lang w:val="ru-RU" w:eastAsia="ru-RU"/>
        </w:rPr>
      </w:pPr>
    </w:p>
    <w:p w:rsidR="00213E55" w:rsidRPr="00E829DE" w:rsidRDefault="00213E55" w:rsidP="00213E55">
      <w:pPr>
        <w:spacing w:after="0" w:line="240" w:lineRule="auto"/>
        <w:jc w:val="center"/>
        <w:rPr>
          <w:rFonts w:ascii="Times New Roman" w:eastAsia="Times New Roman" w:hAnsi="Times New Roman" w:cs="Times New Roman"/>
          <w:b/>
          <w:sz w:val="24"/>
          <w:szCs w:val="24"/>
          <w:lang w:val="ru-RU" w:eastAsia="ru-RU"/>
        </w:rPr>
      </w:pPr>
    </w:p>
    <w:p w:rsidR="00213E55" w:rsidRPr="00E829DE" w:rsidRDefault="00213E55" w:rsidP="00213E55">
      <w:pPr>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Вопросы для опроса</w:t>
      </w:r>
    </w:p>
    <w:p w:rsidR="00213E55" w:rsidRPr="00E829DE" w:rsidRDefault="00213E55" w:rsidP="00213E55">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213E55" w:rsidRPr="00E829DE" w:rsidRDefault="00213E55" w:rsidP="00213E55">
      <w:pPr>
        <w:spacing w:after="0" w:line="240" w:lineRule="auto"/>
        <w:ind w:firstLine="708"/>
        <w:jc w:val="both"/>
        <w:rPr>
          <w:rFonts w:ascii="Times New Roman" w:eastAsia="Times New Roman" w:hAnsi="Times New Roman" w:cs="Times New Roman"/>
          <w:i/>
          <w:color w:val="00B050"/>
          <w:sz w:val="24"/>
          <w:szCs w:val="24"/>
          <w:lang w:val="ru-RU" w:eastAsia="ru-RU"/>
        </w:rPr>
      </w:pPr>
    </w:p>
    <w:p w:rsidR="00213E55" w:rsidRPr="00E829DE" w:rsidRDefault="00213E55" w:rsidP="00213E55">
      <w:pPr>
        <w:spacing w:after="0" w:line="240" w:lineRule="auto"/>
        <w:ind w:firstLine="708"/>
        <w:jc w:val="both"/>
        <w:rPr>
          <w:rFonts w:ascii="Times New Roman" w:eastAsia="Times New Roman" w:hAnsi="Times New Roman" w:cs="Times New Roman"/>
          <w:i/>
          <w:color w:val="00B050"/>
          <w:sz w:val="24"/>
          <w:szCs w:val="24"/>
          <w:lang w:val="ru-RU" w:eastAsia="ru-RU"/>
        </w:rPr>
      </w:pP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содержание управления как социального явле</w:t>
      </w:r>
      <w:r w:rsidRPr="00E829DE">
        <w:rPr>
          <w:rFonts w:ascii="Times New Roman" w:eastAsia="Times New Roman" w:hAnsi="Times New Roman" w:cs="Times New Roman"/>
          <w:sz w:val="24"/>
          <w:szCs w:val="24"/>
          <w:lang w:val="ru-RU" w:eastAsia="ru-RU"/>
        </w:rPr>
        <w:softHyphen/>
        <w:t>ния.</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понятие, сущность  и признаки.</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Исполнительная власть  и ее место в системе властей.</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Соотношение  исполни</w:t>
      </w:r>
      <w:r w:rsidRPr="00E829DE">
        <w:rPr>
          <w:rFonts w:ascii="Times New Roman" w:eastAsia="Times New Roman" w:hAnsi="Times New Roman" w:cs="Times New Roman"/>
          <w:sz w:val="24"/>
          <w:szCs w:val="24"/>
          <w:lang w:val="ru-RU" w:eastAsia="ru-RU"/>
        </w:rPr>
        <w:softHyphen/>
        <w:t>тельной власти и государственного управления.</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как отрасль российского права.</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регулируемые административным правом.</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содержание методов административного права.</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Принципы административного права.</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административного права.</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административного права.</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система субъектов административного права.  Административная правоспособность и дееспособность.</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Место административного права в правовой системе РФ.</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Наука административного права в  России:  основные этапы развития.</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структура  и виды административно-правовых норм.</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Реализация административно-правовых норм.</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источников административного права.</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административно-правовых отношений.</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Юридические факты в административном праве.</w:t>
      </w:r>
    </w:p>
    <w:p w:rsidR="00213E55" w:rsidRPr="00E829DE" w:rsidRDefault="00213E55" w:rsidP="00213E55">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Основания классификации и виды административно-правовых отношений.</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Основы административно-правового статуса граждан  Российской Федерации.</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Права и обязанности граждан в сфере государственного управления.</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гарантии прав, свобод и законных интересов граждан.</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Обращения граждан: виды и механизм реализации.</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иностранных граждан и лиц без гражданства. </w:t>
      </w:r>
    </w:p>
    <w:p w:rsidR="00213E55" w:rsidRPr="00E829DE" w:rsidRDefault="00213E55" w:rsidP="00213E55">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Полномочные органы Российской Федерации, ведающие делами о гражданстве Российской Федерации.</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правовой статус органа исполнительной власти.</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Виды органов исполнительной власти, </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Принципы организации и деятельности органов исполнительной власти.</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Полномочия Президента РФ в сфере исполнительной власти.</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органов исполнительной власти в РФ.</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Основные направления реформирования федеральных органов исполнительной власти.</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 РФ как высший исполнительный орган государственной власти РФ.</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Федеральные органы исполнительной власти, их система и структура.</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Территориальные органы федеральных органов исполнительной власти.</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организации и деятельности  органов исполнительной власти субъектов РФ.</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высшего должностного лица субъекта РФ.</w:t>
      </w:r>
    </w:p>
    <w:p w:rsidR="00213E55" w:rsidRPr="00E829DE" w:rsidRDefault="00213E55" w:rsidP="00213E55">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высшего органа исполнительной  власти субъекта РФ.</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Этапы формирования федерального законодательства о государственной службе Российской Федерации.</w:t>
      </w:r>
      <w:r w:rsidRPr="00E829DE">
        <w:rPr>
          <w:rFonts w:ascii="Times New Roman" w:eastAsia="Times New Roman" w:hAnsi="Times New Roman" w:cs="Times New Roman"/>
          <w:noProof/>
          <w:sz w:val="24"/>
          <w:szCs w:val="24"/>
          <w:lang w:val="ru-RU" w:eastAsia="ru-RU"/>
        </w:rPr>
        <w:t xml:space="preserve">  </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и  система государственной службы. </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Принципы государственной службы. </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гражданских служащих.</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Административно-правовое регулирование прохождения гражданской службы.</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Классификация должностей и классные чины гражданской службы.</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Должностной регламент государственного гражданского служащего.</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Государственная политика противодействия коррупции в сфере государственной службы. </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Ответственность за нарушение антикоррупционного законодательства.</w:t>
      </w:r>
    </w:p>
    <w:p w:rsidR="00213E55" w:rsidRPr="00E829DE" w:rsidRDefault="00213E55" w:rsidP="00213E55">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Государственная служба в зарубежных государствах.</w:t>
      </w:r>
    </w:p>
    <w:p w:rsidR="00213E55" w:rsidRPr="00E829DE" w:rsidRDefault="00213E55" w:rsidP="00213E55">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Основы административно-правового положения предприятий и  учреждений. </w:t>
      </w:r>
    </w:p>
    <w:p w:rsidR="00213E55" w:rsidRPr="00E829DE" w:rsidRDefault="00213E55" w:rsidP="00213E55">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унитарных предприятий.</w:t>
      </w:r>
    </w:p>
    <w:p w:rsidR="00213E55" w:rsidRPr="00E829DE" w:rsidRDefault="00213E55" w:rsidP="00213E55">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создания и ликвидации юридических лиц, государственная регистрация данных юридических фактов.</w:t>
      </w:r>
    </w:p>
    <w:p w:rsidR="00213E55" w:rsidRPr="00E829DE" w:rsidRDefault="00213E55" w:rsidP="00213E55">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общественных объединений.</w:t>
      </w:r>
    </w:p>
    <w:p w:rsidR="00213E55" w:rsidRPr="00E829DE" w:rsidRDefault="00213E55" w:rsidP="00213E55">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Административно-правовой статус религиозных объединений.</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административно-правовых форм.</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юридическое значение  правовых актов управления.</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Виды правовых актов управления.</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Требования, предъявляемые к правовым актам управления.</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Действие правовых актов управления.</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Административно-правовые договоры (соглашения) в государственно-управленческой деятельности. </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административно-правовых методов.</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Виды и содержание административно-правовых методов.</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принуждение: сущность, основания  и виды.</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административного  предупреждения.</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административного пресечения.</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законности и дисциплины,  способы их обеспечения в деятельности органов исполнительной власти.</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Государственный контроль  и его виды.</w:t>
      </w:r>
    </w:p>
    <w:p w:rsidR="00213E55" w:rsidRPr="00E829DE" w:rsidRDefault="00213E55" w:rsidP="00213E55">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Административный надзор: понятие, субъекты и  содержание.</w:t>
      </w:r>
    </w:p>
    <w:p w:rsidR="00213E55" w:rsidRPr="00E829DE" w:rsidRDefault="00213E55" w:rsidP="00213E55">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Надзор органов прокуратуры.</w:t>
      </w:r>
    </w:p>
    <w:p w:rsidR="00213E55" w:rsidRPr="00E829DE" w:rsidRDefault="00213E55" w:rsidP="00213E55">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Общественный контроль в Российской Федерации.</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административной ответственности.</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Законодательные основы административной ответственности.</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признаки и состав административного правонарушения.</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Освобождение от административной ответственности и ее ограничение.</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административных наказаний.</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Правила назначения административных наказаний.</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ответственность за отдельные виды административных правонарушений.</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административной ответственности в субъектах Российской Федерации.</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Понятие, основные черты и правовые основы дисциплинарной ответственности.</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дисциплинарной ответственности.</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Состав дисциплинарного проступка и характеристика его элементов.</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Виды дисциплинарных взысканий, основания их применения.  </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материальной ответственности, ее субъекты и основания наступления.</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материальной ответственности.</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Особенности дисциплинарной и материальной ответственности государственных служащих.</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и признаки административного процесса. </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принципы административного процесса.</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Кодификация административно-процессуальных норм.</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Сущность и виды административно-процедурных производств.</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юрисдикция: понятие и характерные черты.</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Виды административно-юрисдикционного производства.</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юстиция: практика зарубежных государств и формирование в России.</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Производство по делам об административных пра</w:t>
      </w:r>
      <w:r w:rsidRPr="00E829DE">
        <w:rPr>
          <w:rFonts w:ascii="Times New Roman" w:eastAsia="Times New Roman" w:hAnsi="Times New Roman" w:cs="Times New Roman"/>
          <w:sz w:val="24"/>
          <w:szCs w:val="24"/>
          <w:lang w:val="ru-RU" w:eastAsia="ru-RU"/>
        </w:rPr>
        <w:softHyphen/>
        <w:t>вонарушениях как вид административно-юрисдикционной деятельности.</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Судьи, органы и должностные лица, уполномоченные рассматривать дела об административных правонарушениях.</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Участники производства по делам об административных правонарушениях, их права и обязанности.</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Доказательства по делам об административных правонарушениях.</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возбуждения дела об административном правонарушении: содержание и процессуальные документы.</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Должностные лица, уполномоченные возбуждать дела об административных правонарушениях.</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рассмотрения дела об административном правонарушении: содержание и процессуальные документы.</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Пересмотр постановлений и решений по делам об административных правонарушениях.</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исполнения постановления (решения) по делу об административном правонарушении.</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исполнения  отдельных видов административных наказаний.</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структура государственного управления. Экономическая, социально-культурная и административно-политическая сферы государственного управления.</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Соотношение компетенции Российской Федерации и субъектов Российской Федерации в области организации государственного управления.</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правовые основы регионального управления.</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методы и формы государственного управления в современных условиях.</w:t>
      </w:r>
    </w:p>
    <w:p w:rsidR="00213E55" w:rsidRPr="00E829DE" w:rsidRDefault="00213E55" w:rsidP="00213E55">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Организация государственного управления в  условиях военного и чрезвычайного положения. Система и правовое положение органов управления экономическим развитием. </w:t>
      </w:r>
    </w:p>
    <w:p w:rsidR="00213E55" w:rsidRPr="00E829DE" w:rsidRDefault="00213E55" w:rsidP="00213E55">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антимонопольное регулирование в Российской Федерации.</w:t>
      </w:r>
    </w:p>
    <w:p w:rsidR="00213E55" w:rsidRPr="00E829DE" w:rsidRDefault="00213E55" w:rsidP="00213E55">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правовое положение органов государственного управления промышленностью и торговлей.</w:t>
      </w:r>
    </w:p>
    <w:p w:rsidR="00213E55" w:rsidRPr="00E829DE" w:rsidRDefault="00213E55" w:rsidP="00213E55">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w:t>
      </w:r>
      <w:r w:rsidRPr="00E829DE">
        <w:rPr>
          <w:rFonts w:ascii="Times New Roman" w:eastAsia="Times New Roman" w:hAnsi="Times New Roman" w:cs="Times New Roman"/>
          <w:sz w:val="24"/>
          <w:szCs w:val="24"/>
          <w:lang w:val="ru-RU" w:eastAsia="ru-RU"/>
        </w:rPr>
        <w:softHyphen/>
        <w:t>ния энергетикой.</w:t>
      </w:r>
    </w:p>
    <w:p w:rsidR="00213E55" w:rsidRPr="00E829DE" w:rsidRDefault="00213E55" w:rsidP="00213E55">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Организационно-правовая система управления сельским хозяйством. </w:t>
      </w:r>
    </w:p>
    <w:p w:rsidR="00213E55" w:rsidRPr="00E829DE" w:rsidRDefault="00213E55" w:rsidP="00213E55">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транспортным комплексом.</w:t>
      </w:r>
    </w:p>
    <w:p w:rsidR="00213E55" w:rsidRPr="00E829DE" w:rsidRDefault="00213E55" w:rsidP="00213E55">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Органы государственного управления в сфере связи и массовых коммуникаций, их правовое положение.</w:t>
      </w:r>
    </w:p>
    <w:p w:rsidR="00213E55" w:rsidRPr="00E829DE" w:rsidRDefault="00213E55" w:rsidP="00213E55">
      <w:pPr>
        <w:numPr>
          <w:ilvl w:val="0"/>
          <w:numId w:val="44"/>
        </w:numPr>
        <w:tabs>
          <w:tab w:val="left" w:pos="35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природных ресурсов и экологии. </w:t>
      </w:r>
    </w:p>
    <w:p w:rsidR="00213E55" w:rsidRPr="00E829DE" w:rsidRDefault="00213E55" w:rsidP="00213E55">
      <w:pPr>
        <w:numPr>
          <w:ilvl w:val="0"/>
          <w:numId w:val="44"/>
        </w:numPr>
        <w:tabs>
          <w:tab w:val="left" w:pos="35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строительства и жилищно-коммунального хозяйства. </w:t>
      </w:r>
    </w:p>
    <w:p w:rsidR="00213E55" w:rsidRPr="00E829DE" w:rsidRDefault="00213E55" w:rsidP="00213E55">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Государственное управление финансами и кредитом. </w:t>
      </w:r>
    </w:p>
    <w:p w:rsidR="00213E55" w:rsidRPr="00E829DE" w:rsidRDefault="00213E55" w:rsidP="00213E55">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образованием.</w:t>
      </w:r>
    </w:p>
    <w:p w:rsidR="00213E55" w:rsidRPr="00E829DE" w:rsidRDefault="00213E55" w:rsidP="00213E55">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области науки.</w:t>
      </w:r>
    </w:p>
    <w:p w:rsidR="00213E55" w:rsidRPr="00E829DE" w:rsidRDefault="00213E55" w:rsidP="00213E55">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в области культуры.</w:t>
      </w:r>
    </w:p>
    <w:p w:rsidR="00213E55" w:rsidRPr="00E829DE" w:rsidRDefault="00213E55" w:rsidP="00213E55">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здравоохранением. </w:t>
      </w:r>
    </w:p>
    <w:p w:rsidR="00213E55" w:rsidRPr="00E829DE" w:rsidRDefault="00213E55" w:rsidP="00213E55">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Государственный надзор в сфере защиты прав потребителей и благополучия человека.</w:t>
      </w:r>
    </w:p>
    <w:p w:rsidR="00213E55" w:rsidRPr="00E829DE" w:rsidRDefault="00213E55" w:rsidP="00213E55">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в области труда и социальной защиты.</w:t>
      </w:r>
    </w:p>
    <w:p w:rsidR="00213E55" w:rsidRPr="00E829DE" w:rsidRDefault="00213E55" w:rsidP="00213E55">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Государственный надзор в сфере здравоохранения.</w:t>
      </w:r>
    </w:p>
    <w:p w:rsidR="00213E55" w:rsidRPr="00E829DE" w:rsidRDefault="00213E55" w:rsidP="00213E55">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Государственный надзор в сфере труда и занятости. </w:t>
      </w:r>
    </w:p>
    <w:p w:rsidR="00213E55" w:rsidRPr="00E829DE" w:rsidRDefault="00213E55" w:rsidP="00213E55">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органов государственного управления обороной и их правовой статус.</w:t>
      </w:r>
    </w:p>
    <w:p w:rsidR="00213E55" w:rsidRPr="00E829DE" w:rsidRDefault="00213E55" w:rsidP="00213E55">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правовой статус органов государственного управления безопасностью.</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Организационно-правовые основы государственного управления в сфере внутренних дел.</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Органы</w:t>
      </w:r>
      <w:r w:rsidRPr="00E829DE">
        <w:rPr>
          <w:rFonts w:ascii="Times New Roman" w:eastAsia="Times New Roman" w:hAnsi="Times New Roman" w:cs="Times New Roman"/>
          <w:bCs/>
          <w:sz w:val="24"/>
          <w:szCs w:val="24"/>
          <w:lang w:val="ru-RU" w:eastAsia="ru-RU"/>
        </w:rPr>
        <w:t xml:space="preserve"> </w:t>
      </w:r>
      <w:r w:rsidRPr="00E829DE">
        <w:rPr>
          <w:rFonts w:ascii="Times New Roman" w:eastAsia="Times New Roman" w:hAnsi="Times New Roman" w:cs="Times New Roman"/>
          <w:sz w:val="24"/>
          <w:szCs w:val="24"/>
          <w:lang w:val="ru-RU" w:eastAsia="ru-RU"/>
        </w:rPr>
        <w:t>государственного управления в области ликвидаций последствий чрезвычайных ситуаций и стихийных бедствий.</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сфере иностранных дел.</w:t>
      </w:r>
    </w:p>
    <w:p w:rsidR="00213E55" w:rsidRPr="00E829DE" w:rsidRDefault="00213E55" w:rsidP="00213E55">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Организация государственного  управления в сфере юстиции.        </w:t>
      </w:r>
    </w:p>
    <w:p w:rsidR="00213E55" w:rsidRPr="00E829DE" w:rsidRDefault="00213E55" w:rsidP="00213E55">
      <w:pPr>
        <w:spacing w:after="0" w:line="240" w:lineRule="auto"/>
        <w:ind w:firstLine="708"/>
        <w:jc w:val="both"/>
        <w:rPr>
          <w:rFonts w:ascii="Times New Roman" w:eastAsia="Times New Roman" w:hAnsi="Times New Roman" w:cs="Times New Roman"/>
          <w:color w:val="00B050"/>
          <w:sz w:val="24"/>
          <w:szCs w:val="24"/>
          <w:lang w:val="ru-RU" w:eastAsia="ru-RU"/>
        </w:rPr>
      </w:pPr>
    </w:p>
    <w:p w:rsidR="00213E55" w:rsidRPr="00E829DE" w:rsidRDefault="00213E55" w:rsidP="00213E55">
      <w:pPr>
        <w:spacing w:after="0" w:line="240" w:lineRule="auto"/>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Критерии оценивания:</w:t>
      </w:r>
    </w:p>
    <w:p w:rsidR="00213E55" w:rsidRPr="00E829DE" w:rsidRDefault="00213E55" w:rsidP="00213E55">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оценка «отлично»(84-100 баллов)</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213E55" w:rsidRPr="00E829DE" w:rsidRDefault="00213E55" w:rsidP="00213E55">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(67-83 баллов)-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 xml:space="preserve">четкое изложение материала, допускаются отдельные логические и стилистические </w:t>
      </w:r>
      <w:r w:rsidRPr="00E829DE">
        <w:rPr>
          <w:rFonts w:ascii="Times New Roman" w:eastAsia="Times New Roman" w:hAnsi="Times New Roman" w:cs="Times New Roman"/>
          <w:sz w:val="24"/>
          <w:szCs w:val="24"/>
          <w:lang w:val="ru-RU" w:eastAsia="ru-RU"/>
        </w:rPr>
        <w:lastRenderedPageBreak/>
        <w:t>погрешности;</w:t>
      </w:r>
    </w:p>
    <w:p w:rsidR="00213E55" w:rsidRPr="00E829DE" w:rsidRDefault="00213E55" w:rsidP="00213E55">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«удовлетворительно»(50-66 баллов)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213E55" w:rsidRPr="00E829DE" w:rsidRDefault="00213E55" w:rsidP="00213E55">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«неудовлетворительно(0-49 баллов)</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213E55" w:rsidRPr="00E829DE" w:rsidRDefault="00213E55" w:rsidP="00213E55">
      <w:pPr>
        <w:spacing w:after="0" w:line="240" w:lineRule="auto"/>
        <w:ind w:firstLine="708"/>
        <w:jc w:val="both"/>
        <w:rPr>
          <w:rFonts w:ascii="Times New Roman" w:eastAsia="Times New Roman" w:hAnsi="Times New Roman" w:cs="Times New Roman"/>
          <w:color w:val="00B050"/>
          <w:sz w:val="24"/>
          <w:szCs w:val="24"/>
          <w:lang w:val="ru-RU" w:eastAsia="ru-RU"/>
        </w:rPr>
      </w:pPr>
    </w:p>
    <w:p w:rsidR="00213E55" w:rsidRPr="00E829DE" w:rsidRDefault="00213E55" w:rsidP="00213E55">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213E55" w:rsidRPr="00E829DE" w:rsidRDefault="00213E55" w:rsidP="00213E55">
      <w:pPr>
        <w:spacing w:after="0" w:line="240" w:lineRule="auto"/>
        <w:textAlignment w:val="baseline"/>
        <w:rPr>
          <w:rFonts w:ascii="Calibri" w:eastAsia="Times New Roman" w:hAnsi="Calibri" w:cs="Times New Roman"/>
          <w:sz w:val="24"/>
          <w:szCs w:val="24"/>
          <w:lang w:val="ru-RU" w:eastAsia="ru-RU"/>
        </w:rPr>
      </w:pPr>
    </w:p>
    <w:p w:rsidR="00213E55" w:rsidRPr="00E829DE" w:rsidRDefault="00213E55" w:rsidP="00213E55">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«____»__________________20     г. </w:t>
      </w:r>
    </w:p>
    <w:p w:rsidR="00213E55" w:rsidRPr="00E829DE" w:rsidRDefault="00213E55" w:rsidP="00213E55">
      <w:pPr>
        <w:spacing w:after="0" w:line="240" w:lineRule="auto"/>
        <w:jc w:val="center"/>
        <w:textAlignment w:val="baseline"/>
        <w:rPr>
          <w:rFonts w:ascii="Times New Roman" w:eastAsia="Times New Roman" w:hAnsi="Times New Roman" w:cs="Times New Roman"/>
          <w:b/>
          <w:bCs/>
          <w:sz w:val="24"/>
          <w:szCs w:val="24"/>
          <w:lang w:val="ru-RU" w:eastAsia="ru-RU"/>
        </w:rPr>
      </w:pPr>
    </w:p>
    <w:p w:rsidR="00213E55" w:rsidRPr="00E829DE" w:rsidRDefault="00213E55" w:rsidP="00213E55">
      <w:pPr>
        <w:spacing w:after="0" w:line="240" w:lineRule="auto"/>
        <w:ind w:firstLine="708"/>
        <w:jc w:val="both"/>
        <w:rPr>
          <w:rFonts w:ascii="Times New Roman" w:eastAsia="Times New Roman" w:hAnsi="Times New Roman" w:cs="Times New Roman"/>
          <w:color w:val="00B050"/>
          <w:sz w:val="24"/>
          <w:szCs w:val="24"/>
          <w:lang w:val="ru-RU" w:eastAsia="ru-RU"/>
        </w:rPr>
      </w:pPr>
    </w:p>
    <w:p w:rsidR="00213E55" w:rsidRPr="00E829DE" w:rsidRDefault="00213E55" w:rsidP="00213E55">
      <w:pPr>
        <w:spacing w:after="0" w:line="240" w:lineRule="auto"/>
        <w:ind w:firstLine="708"/>
        <w:jc w:val="both"/>
        <w:rPr>
          <w:rFonts w:ascii="Times New Roman" w:eastAsia="Times New Roman" w:hAnsi="Times New Roman" w:cs="Times New Roman"/>
          <w:color w:val="00B050"/>
          <w:sz w:val="24"/>
          <w:szCs w:val="24"/>
          <w:lang w:val="ru-RU" w:eastAsia="ru-RU"/>
        </w:rPr>
      </w:pPr>
    </w:p>
    <w:p w:rsidR="00213E55" w:rsidRPr="00E829DE" w:rsidRDefault="00213E55" w:rsidP="00213E55">
      <w:pPr>
        <w:spacing w:after="0" w:line="240" w:lineRule="auto"/>
        <w:jc w:val="center"/>
        <w:textAlignment w:val="baseline"/>
        <w:rPr>
          <w:rFonts w:ascii="Times New Roman" w:eastAsia="Times New Roman" w:hAnsi="Times New Roman" w:cs="Times New Roman"/>
          <w:b/>
          <w:bCs/>
          <w:sz w:val="24"/>
          <w:szCs w:val="24"/>
          <w:lang w:val="ru-RU" w:eastAsia="ru-RU"/>
        </w:rPr>
      </w:pPr>
    </w:p>
    <w:p w:rsidR="00213E55" w:rsidRPr="00E829DE" w:rsidRDefault="00213E55" w:rsidP="00213E55">
      <w:pPr>
        <w:spacing w:after="0" w:line="240" w:lineRule="auto"/>
        <w:jc w:val="center"/>
        <w:textAlignment w:val="baseline"/>
        <w:rPr>
          <w:rFonts w:ascii="Times New Roman" w:eastAsia="Times New Roman" w:hAnsi="Times New Roman" w:cs="Times New Roman"/>
          <w:b/>
          <w:bCs/>
          <w:sz w:val="24"/>
          <w:szCs w:val="24"/>
          <w:lang w:val="ru-RU" w:eastAsia="ru-RU"/>
        </w:rPr>
      </w:pPr>
    </w:p>
    <w:p w:rsidR="00213E55" w:rsidRPr="00E829DE" w:rsidRDefault="00213E55" w:rsidP="00213E55">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213E55" w:rsidRPr="00E829DE" w:rsidRDefault="00213E55" w:rsidP="00213E55">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213E55" w:rsidRPr="00E829DE" w:rsidRDefault="00213E55" w:rsidP="00213E55">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213E55" w:rsidRPr="00E829DE" w:rsidRDefault="00213E55" w:rsidP="00213E55">
      <w:pPr>
        <w:spacing w:after="0" w:line="240" w:lineRule="auto"/>
        <w:jc w:val="center"/>
        <w:textAlignment w:val="baseline"/>
        <w:rPr>
          <w:rFonts w:ascii="Times New Roman" w:eastAsia="Times New Roman" w:hAnsi="Times New Roman" w:cs="Times New Roman"/>
          <w:sz w:val="24"/>
          <w:szCs w:val="24"/>
          <w:lang w:val="ru-RU" w:eastAsia="ru-RU"/>
        </w:rPr>
      </w:pPr>
    </w:p>
    <w:p w:rsidR="00213E55" w:rsidRPr="00E829DE" w:rsidRDefault="00213E55" w:rsidP="00213E55">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213E55" w:rsidRPr="00E829DE" w:rsidRDefault="00213E55" w:rsidP="00213E55">
      <w:pPr>
        <w:spacing w:after="0" w:line="240" w:lineRule="auto"/>
        <w:rPr>
          <w:rFonts w:ascii="Times New Roman" w:eastAsia="Times New Roman" w:hAnsi="Times New Roman" w:cs="Times New Roman"/>
          <w:b/>
          <w:sz w:val="24"/>
          <w:szCs w:val="24"/>
          <w:lang w:val="ru-RU" w:eastAsia="ru-RU"/>
        </w:rPr>
      </w:pPr>
    </w:p>
    <w:p w:rsidR="00213E55" w:rsidRPr="00E829DE" w:rsidRDefault="00213E55" w:rsidP="00213E55">
      <w:pPr>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 xml:space="preserve">Тесты </w:t>
      </w:r>
    </w:p>
    <w:p w:rsidR="00213E55" w:rsidRPr="00E829DE" w:rsidRDefault="00213E55" w:rsidP="00213E55">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213E55" w:rsidRPr="00E829DE" w:rsidRDefault="00213E55" w:rsidP="00213E55">
      <w:pPr>
        <w:spacing w:after="0" w:line="240" w:lineRule="auto"/>
        <w:jc w:val="center"/>
        <w:textAlignment w:val="baseline"/>
        <w:rPr>
          <w:rFonts w:ascii="Times New Roman" w:eastAsia="Times New Roman" w:hAnsi="Times New Roman" w:cs="Times New Roman"/>
          <w:b/>
          <w:bCs/>
          <w:sz w:val="24"/>
          <w:szCs w:val="24"/>
          <w:lang w:val="ru-RU" w:eastAsia="ru-RU"/>
        </w:rPr>
      </w:pPr>
    </w:p>
    <w:p w:rsidR="00213E55" w:rsidRPr="00E829DE" w:rsidRDefault="00213E55" w:rsidP="00213E55">
      <w:pPr>
        <w:spacing w:after="0" w:line="240" w:lineRule="auto"/>
        <w:jc w:val="center"/>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b/>
          <w:bCs/>
          <w:sz w:val="24"/>
          <w:szCs w:val="24"/>
          <w:lang w:val="ru-RU" w:eastAsia="ru-RU"/>
        </w:rPr>
        <w:t>Модуль 1</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Из предложенных вариантов выберите наиболее точное определение предмета административного права:</w:t>
      </w:r>
    </w:p>
    <w:p w:rsidR="00213E55" w:rsidRPr="00E829DE" w:rsidRDefault="00213E55" w:rsidP="00213E55">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урегулированные Кодексом РФ об административных правонарушениях;</w:t>
      </w:r>
    </w:p>
    <w:p w:rsidR="00213E55" w:rsidRPr="00E829DE" w:rsidRDefault="00213E55" w:rsidP="00213E55">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публично-правовые отношения с участием граждан и юридических лиц;</w:t>
      </w:r>
    </w:p>
    <w:p w:rsidR="00213E55" w:rsidRPr="00E829DE" w:rsidRDefault="00213E55" w:rsidP="00213E55">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формирующиеся в сфере государственного управления, организации и деятельности исполнительной власти;</w:t>
      </w:r>
    </w:p>
    <w:p w:rsidR="00213E55" w:rsidRPr="00E829DE" w:rsidRDefault="00213E55" w:rsidP="00213E55">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одним из участников которых является исполнительный орган;</w:t>
      </w:r>
    </w:p>
    <w:p w:rsidR="00213E55" w:rsidRPr="00E829DE" w:rsidRDefault="00213E55" w:rsidP="00213E55">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управленческие отношения.</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Метод административного права:</w:t>
      </w:r>
    </w:p>
    <w:p w:rsidR="00213E55" w:rsidRPr="00E829DE" w:rsidRDefault="00213E55" w:rsidP="00213E55">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императивный;</w:t>
      </w:r>
    </w:p>
    <w:p w:rsidR="00213E55" w:rsidRPr="00E829DE" w:rsidRDefault="00213E55" w:rsidP="00213E55">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диспозитивный;</w:t>
      </w:r>
    </w:p>
    <w:p w:rsidR="00213E55" w:rsidRPr="00E829DE" w:rsidRDefault="00213E55" w:rsidP="00213E55">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диспозитивный с элементами императивности;</w:t>
      </w:r>
    </w:p>
    <w:p w:rsidR="00213E55" w:rsidRPr="00E829DE" w:rsidRDefault="00213E55" w:rsidP="00213E55">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императивный с элементами диспозитивности.</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К формам реализации административно-правовых норм относятся:</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исполнение;</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обсуждение;</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использование;</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соблюдение;</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визирование.</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К характеристикам административной правоспособности относятся:</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это способность своими действиями осуществлять права и обязанности, предусмотренные нормами административного права;</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 несение ответственности  в соответствии с административно-правовыми нормами; </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возникает с момента рождения;</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4)способность субъекта иметь установленные правовыми нормами права и обязанности в административно-правовой сфере.</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К характеристикам административной дееспособности относятся:</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это способность своими действиями осуществлять права и обязанности, предусмотренные нормами административного права;</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возникает с момента рождения;</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наступление ранее административной правоспособности;</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возможность ограничения в соответствии с административно-правовыми нормами.</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6. Административная деликтоспособность – это:</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способность своими действиями осуществлять права и обязанности, предусмотренные нормами административного права;</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несение административной ответственности  в соответствии с законодательством об административных правонарушениях;</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ограничение административной дееспособности в соответствии с административно-правовыми нормами;</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регламентация правовых способностей субъектов в их взаимоотношениях с субъектами государственной власти.</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7. К административно-правовым отношениям относятся:</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отношения между государственными служащими  и  гражданами;</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отношения между органами исполнительной власти субъектов РФ;</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отношения между юридическими лицами и налоговыми органами;</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отношения между гражданами и общественными объединениями.</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8. К источникам административного права относятся:</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указы высшего должностного лица субъекта РФ;</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приказы ректора федерального государственного образовательного учреждения высшего образования;</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приказы федерального министерства;</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постановления Правительства РФ;</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приказы руководителя государственного унитарного предприятия.</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9.    В основе системы источников административного права лежит принцип:</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приоритета прав и свобод человека и гражданина;</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единства системы государственной власти в РФ;</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федерализма;</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гуманизма;</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публичности.</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Модуль 2</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10. Административная дееспособность гражданина в полном объеме наступает:</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с 14-ти лет;</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с 16-ти лет;</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с 18-ти лет;</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с 21 года.</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11. Одной из особенностей административно-правового статуса  иностранного гражданина (лица без гражданства) является:</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1) отсутствие обязанности платить налоги, предусмотренные законодательством РФ;</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2) на них не распространяется законодательство РФ об административной ответственности;</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3) к этим субъектам могут применяться особые меры административного принуждения;</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4) перемещаются по территории РФ только под контролем правоохранительных органов.</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12. Решение об учреждении федерального государственного предприятия принимается:</w:t>
      </w:r>
    </w:p>
    <w:p w:rsidR="00213E55" w:rsidRPr="00E829DE" w:rsidRDefault="00213E55" w:rsidP="00213E55">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Правительством РФ;</w:t>
      </w:r>
    </w:p>
    <w:p w:rsidR="00213E55" w:rsidRPr="00E829DE" w:rsidRDefault="00213E55" w:rsidP="00213E55">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Президиумом Правительства РФ;</w:t>
      </w:r>
    </w:p>
    <w:p w:rsidR="00213E55" w:rsidRPr="00E829DE" w:rsidRDefault="00213E55" w:rsidP="00213E55">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Президентом РФ;</w:t>
      </w:r>
    </w:p>
    <w:p w:rsidR="00213E55" w:rsidRPr="00E829DE" w:rsidRDefault="00213E55" w:rsidP="00213E55">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Председателем Правительства РФ;</w:t>
      </w:r>
    </w:p>
    <w:p w:rsidR="00213E55" w:rsidRPr="00E829DE" w:rsidRDefault="00213E55" w:rsidP="00213E55">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органами исполнительной власти.</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13. Права собственника имущества унитарного предприятия  может  осуществлять:</w:t>
      </w:r>
    </w:p>
    <w:p w:rsidR="00213E55" w:rsidRPr="00E829DE" w:rsidRDefault="00213E55" w:rsidP="00213E55">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федеральный орган исполнительной власти;</w:t>
      </w:r>
    </w:p>
    <w:p w:rsidR="00213E55" w:rsidRPr="00E829DE" w:rsidRDefault="00213E55" w:rsidP="00213E55">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 исполнительной власти субъекта РФ;</w:t>
      </w:r>
    </w:p>
    <w:p w:rsidR="00213E55" w:rsidRPr="00E829DE" w:rsidRDefault="00213E55" w:rsidP="00213E55">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Президент РФ;</w:t>
      </w:r>
    </w:p>
    <w:p w:rsidR="00213E55" w:rsidRPr="00E829DE" w:rsidRDefault="00213E55" w:rsidP="00213E55">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руководитель данного унитарного предприятия.</w:t>
      </w:r>
    </w:p>
    <w:p w:rsidR="00213E55" w:rsidRPr="00E829DE" w:rsidRDefault="00213E55" w:rsidP="00213E55">
      <w:pPr>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14. К органам исполнительной власти субъекта РФ относятся:</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администрации и правительства;</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законодательные собрания;</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территориальные органы федеральных органов исполнительной власти, действующие в субъекте РФ;</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аппарат полномочного представителя Президента РФ в субъекте РФ.</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15. Органом исполнительной власти  специальной компетенции является:</w:t>
      </w:r>
    </w:p>
    <w:p w:rsidR="00213E55" w:rsidRPr="00E829DE" w:rsidRDefault="00213E55" w:rsidP="00213E55">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министерство;</w:t>
      </w:r>
    </w:p>
    <w:p w:rsidR="00213E55" w:rsidRPr="00E829DE" w:rsidRDefault="00213E55" w:rsidP="00213E55">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Генеральная прокуратура РФ;</w:t>
      </w:r>
    </w:p>
    <w:p w:rsidR="00213E55" w:rsidRPr="00E829DE" w:rsidRDefault="00213E55" w:rsidP="00213E55">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Государственная Дума  Федерального Собрания РФ;</w:t>
      </w:r>
    </w:p>
    <w:p w:rsidR="00213E55" w:rsidRPr="00E829DE" w:rsidRDefault="00213E55" w:rsidP="00213E55">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 РФ;</w:t>
      </w:r>
    </w:p>
    <w:p w:rsidR="00213E55" w:rsidRPr="00E829DE" w:rsidRDefault="00213E55" w:rsidP="00213E55">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федеральная служба;</w:t>
      </w:r>
    </w:p>
    <w:p w:rsidR="00213E55" w:rsidRPr="00E829DE" w:rsidRDefault="00213E55" w:rsidP="00213E55">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администрация субъекта РФ.</w:t>
      </w:r>
    </w:p>
    <w:p w:rsidR="00213E55" w:rsidRPr="00E829DE" w:rsidRDefault="00213E55" w:rsidP="00213E55">
      <w:pPr>
        <w:spacing w:after="0" w:line="240" w:lineRule="auto"/>
        <w:ind w:left="720"/>
        <w:jc w:val="both"/>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16.  Высшее должностное лицо субъекта может быть отрешено от должности:</w:t>
      </w:r>
    </w:p>
    <w:p w:rsidR="00213E55" w:rsidRPr="00E829DE" w:rsidRDefault="00213E55" w:rsidP="00213E55">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Председателем Правительства РФ;</w:t>
      </w:r>
    </w:p>
    <w:p w:rsidR="00213E55" w:rsidRPr="00E829DE" w:rsidRDefault="00213E55" w:rsidP="00213E55">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Президентом РФ;</w:t>
      </w:r>
    </w:p>
    <w:p w:rsidR="00213E55" w:rsidRPr="00E829DE" w:rsidRDefault="00213E55" w:rsidP="00213E55">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полномочным представителем Президента РФ в  федеральном округе;</w:t>
      </w:r>
    </w:p>
    <w:p w:rsidR="00213E55" w:rsidRPr="00E829DE" w:rsidRDefault="00213E55" w:rsidP="00213E55">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законодательным (представительным) органом государственной власти субъекта РФ.</w:t>
      </w:r>
    </w:p>
    <w:p w:rsidR="00213E55" w:rsidRPr="00E829DE" w:rsidRDefault="00213E55" w:rsidP="00213E55">
      <w:pPr>
        <w:spacing w:after="0" w:line="240" w:lineRule="auto"/>
        <w:ind w:left="283"/>
        <w:jc w:val="both"/>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17. Высшее должностное лицо субъекта РФ избирается на должность на срок:</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не более четырех лет;</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не более четырех лет, не более двух сроков подряд;</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не более пяти лет, не более двух сроков подряд;</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не более пяти лет;</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нет правильного ответа.</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18.  В нормативно-установленную систему государственной службы РФ включаются:</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гражданская и милитаризированная;</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гражданская, военная и иные виды государственной службы;</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гражданская и правоохранительная;</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гражданская, военная и правоохранительная;</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гражданская, военная, правоохранительная и альтернативная.</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19. К видам обращений граждан, согласно законодательству РФ, относятся:</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предложения, заявления;</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предложения, заявления, жалобы;</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жалобы, предложения, петиции;</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обращения, предложения, заявления, жалобы, петиции.</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20. К государственным гражданским служащим относятся:</w:t>
      </w:r>
    </w:p>
    <w:p w:rsidR="00213E55" w:rsidRPr="00E829DE" w:rsidRDefault="00213E55" w:rsidP="00213E55">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ректор государственного университета;</w:t>
      </w:r>
    </w:p>
    <w:p w:rsidR="00213E55" w:rsidRPr="00E829DE" w:rsidRDefault="00213E55" w:rsidP="00213E55">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руководитель государственного унитарного предприятия;</w:t>
      </w:r>
    </w:p>
    <w:p w:rsidR="00213E55" w:rsidRPr="00E829DE" w:rsidRDefault="00213E55" w:rsidP="00213E55">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Президент РФ;</w:t>
      </w:r>
    </w:p>
    <w:p w:rsidR="00213E55" w:rsidRPr="00E829DE" w:rsidRDefault="00213E55" w:rsidP="00213E55">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4) руководитель Администрации Президента РФ;</w:t>
      </w:r>
    </w:p>
    <w:p w:rsidR="00213E55" w:rsidRPr="00E829DE" w:rsidRDefault="00213E55" w:rsidP="00213E55">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федеральный министр;</w:t>
      </w:r>
    </w:p>
    <w:p w:rsidR="00213E55" w:rsidRPr="00E829DE" w:rsidRDefault="00213E55" w:rsidP="00213E55">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6) налоговый инспектор.</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21. К организационно-правовым формам общественных объединений относятся:</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общественное учреждение, общественный фонд, орган общественной самодеятельности;</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общественное учреждение, общественный фонд, общественное движение, политическая партия;</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общественная палата, общественное учреждение, общественный фонд, орган общественной самодеятельности;</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общественная организация, общественное движение, общественный фонд, общественное учреждение, орган общественной самодеятельности, политическая партия.</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22. В нормативно-установленную систему федеральных органов исполнительной власти включаются:</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федеральные министерства, государственные комитеты, федеральные службы, федеральные агентства;</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федеральные министерства, федеральные службы, федеральные агентства;</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федеральные министерства, государственные комитеты, федеральные службы, российские агентства;</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федеральные министерства, государственные комитеты, федеральные службы, федеральные агентства, государственные комиссии.</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23. Общественные объединения в Российской Федерации:</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функционируют без государственной регистрации и приобретения статуса юридического лица;</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функционируют исключительно на основе государственной регистрации и приобретения статуса юридического лица;</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подлежат государственной регистрации, но могут функционировать и без государственной регистрации и  приобретения статуса юридического лица;</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подлежат государственной регистрации, если число членов превышает 100 человек.</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24. Федеральные органы исполнительной власти издают:</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постановления, </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 распоряжения, </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инструкции;</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4) приказы, </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указания;</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6) правила.</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Модуль 3</w:t>
      </w:r>
    </w:p>
    <w:p w:rsidR="00213E55" w:rsidRPr="00E829DE" w:rsidRDefault="00213E55" w:rsidP="00213E55">
      <w:pPr>
        <w:tabs>
          <w:tab w:val="left" w:pos="5007"/>
        </w:tabs>
        <w:spacing w:after="0" w:line="240" w:lineRule="auto"/>
        <w:jc w:val="center"/>
        <w:rPr>
          <w:rFonts w:ascii="Times New Roman" w:eastAsia="Times New Roman" w:hAnsi="Times New Roman" w:cs="Times New Roman"/>
          <w:b/>
          <w:sz w:val="24"/>
          <w:szCs w:val="24"/>
          <w:lang w:val="ru-RU" w:eastAsia="ru-RU"/>
        </w:rPr>
      </w:pPr>
    </w:p>
    <w:p w:rsidR="00213E55" w:rsidRPr="00E829DE" w:rsidRDefault="00213E55" w:rsidP="00213E55">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25. Правительство РФ вправе отменять акты:</w:t>
      </w:r>
    </w:p>
    <w:p w:rsidR="00213E55" w:rsidRPr="00E829DE" w:rsidRDefault="00213E55" w:rsidP="00213E55">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федеральных органов исполнительной власти;</w:t>
      </w:r>
    </w:p>
    <w:p w:rsidR="00213E55" w:rsidRPr="00E829DE" w:rsidRDefault="00213E55" w:rsidP="00213E55">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высших должностных лиц субъектов РФ;</w:t>
      </w:r>
    </w:p>
    <w:p w:rsidR="00213E55" w:rsidRPr="00E829DE" w:rsidRDefault="00213E55" w:rsidP="00213E55">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высших исполнительных органов субъектов РФ;</w:t>
      </w:r>
    </w:p>
    <w:p w:rsidR="00213E55" w:rsidRPr="00E829DE" w:rsidRDefault="00213E55" w:rsidP="00213E55">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органов исполнительной власти субъектов РФ.</w:t>
      </w:r>
    </w:p>
    <w:p w:rsidR="00213E55" w:rsidRPr="00E829DE" w:rsidRDefault="00213E55" w:rsidP="00213E55">
      <w:pPr>
        <w:tabs>
          <w:tab w:val="left" w:pos="5007"/>
        </w:tabs>
        <w:spacing w:after="0" w:line="240" w:lineRule="auto"/>
        <w:jc w:val="center"/>
        <w:rPr>
          <w:rFonts w:ascii="Times New Roman" w:eastAsia="Times New Roman" w:hAnsi="Times New Roman" w:cs="Times New Roman"/>
          <w:b/>
          <w:sz w:val="24"/>
          <w:szCs w:val="24"/>
          <w:lang w:val="ru-RU" w:eastAsia="ru-RU"/>
        </w:rPr>
      </w:pP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26. Государственной регистрации подлежат определенные группы нормативных правовых актов, изданные:</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федеральными органами исполнительной власти (федеральными министерствами, службами и агентствами);</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Президентом РФ, Правительством РФ, федеральными министерствами;</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Правительством РФ, федеральными органами исполнительной власти (федеральными министерствами, службами и агентствами);</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Президентом РФ, Правительством РФ, федеральными органами исполнительной власти (федеральными министерствами, службами и агентствами);</w:t>
      </w:r>
    </w:p>
    <w:p w:rsidR="00213E55" w:rsidRPr="00E829DE" w:rsidRDefault="00213E55" w:rsidP="00213E55">
      <w:pPr>
        <w:tabs>
          <w:tab w:val="left" w:pos="5007"/>
        </w:tabs>
        <w:spacing w:after="0" w:line="240" w:lineRule="auto"/>
        <w:jc w:val="center"/>
        <w:rPr>
          <w:rFonts w:ascii="Times New Roman" w:eastAsia="Times New Roman" w:hAnsi="Times New Roman" w:cs="Times New Roman"/>
          <w:b/>
          <w:sz w:val="24"/>
          <w:szCs w:val="24"/>
          <w:lang w:val="ru-RU" w:eastAsia="ru-RU"/>
        </w:rPr>
      </w:pP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27. К административно-пресекательным мерам можно  отнести:</w:t>
      </w:r>
    </w:p>
    <w:p w:rsidR="00213E55" w:rsidRPr="00E829DE" w:rsidRDefault="00213E55" w:rsidP="00213E55">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проверку документов;</w:t>
      </w:r>
    </w:p>
    <w:p w:rsidR="00213E55" w:rsidRPr="00E829DE" w:rsidRDefault="00213E55" w:rsidP="00213E55">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применение оружия;</w:t>
      </w:r>
    </w:p>
    <w:p w:rsidR="00213E55" w:rsidRPr="00E829DE" w:rsidRDefault="00213E55" w:rsidP="00213E55">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административный штраф;</w:t>
      </w:r>
    </w:p>
    <w:p w:rsidR="00213E55" w:rsidRPr="00E829DE" w:rsidRDefault="00213E55" w:rsidP="00213E55">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разъяснительную работу по применению правил дорожного движения;</w:t>
      </w:r>
    </w:p>
    <w:p w:rsidR="00213E55" w:rsidRPr="00E829DE" w:rsidRDefault="00213E55" w:rsidP="00213E55">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приостановление деятельности.</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28. Законодательство РФ об административных правонарушениях состоит из:</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Кодекса РФ об административных правонарушениях и отдельных федеральных законов;</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Кодекса РФ об административных правонарушениях;</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Кодекса РФ об административных правонарушениях и законов субъектов РФ об административных правонарушениях.</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29. Перечень видов административных наказаний:</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закреплен Кодексом РФ об административных правонарушениях и может быть дополнен законами субъектов РФ об административных правонарушениях;</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закреплен Кодексом РФ об административных правонарушениях и может быть дополнен нормативно-правовыми актами муниципальных образований;</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закреплен Кодексом РФ об административных правонарушениях и может быть дополнен  федеральными законами об отдельных видах административных правонарушений;</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закреплен Кодексом РФ об административных правонарушениях и является закрытым;</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закреплен Кодексом РФ об административных правонарушениях, иными законами и подзаконными актами.</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30. Временный запрет деятельности выступает как мера обеспечения производства по делу об административном правонарушении, если административным наказанием выступает:</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административное приостановление деятельности; </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административный штраф;</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лишение специального права;</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4) дисквалификация. </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31. Производство по делам об административных правонарушениях урегулировано нормами:</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Кодекса РФ об административных правонарушениях и отдельных федеральных законов;</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Кодекса РФ об административных правонарушениях и законов субъектов об административных правонарушениях;</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Кодекса РФ об административных правонарушениях;</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Кодекса РФ об административных правонарушениях, иных законов и подзаконных актов.</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32. Из предложенных вариантов выберите наиболее точное определение понятия  «административная  ответственность»:</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это разновидность дисциплинарной ответственности;</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это вид юридической ответственности физических и юридических лиц за совершение административных правонарушений;</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это юридическая ответственность, установленная КоАП РФ;</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это юридическая ответственность, влекущая административного наказание правонарушителя.</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33. Характеристикой субъективной стороны административного правонарушения является:</w:t>
      </w:r>
    </w:p>
    <w:p w:rsidR="00213E55" w:rsidRPr="00E829DE" w:rsidRDefault="00213E55" w:rsidP="00213E55">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противоправность;</w:t>
      </w:r>
    </w:p>
    <w:p w:rsidR="00213E55" w:rsidRPr="00E829DE" w:rsidRDefault="00213E55" w:rsidP="00213E55">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неоднократность;</w:t>
      </w:r>
    </w:p>
    <w:p w:rsidR="00213E55" w:rsidRPr="00E829DE" w:rsidRDefault="00213E55" w:rsidP="00213E55">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повторность;</w:t>
      </w:r>
    </w:p>
    <w:p w:rsidR="00213E55" w:rsidRPr="00E829DE" w:rsidRDefault="00213E55" w:rsidP="00213E55">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антиобщественность;</w:t>
      </w:r>
    </w:p>
    <w:p w:rsidR="00213E55" w:rsidRPr="00E829DE" w:rsidRDefault="00213E55" w:rsidP="00213E55">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неосторожность.</w:t>
      </w:r>
    </w:p>
    <w:p w:rsidR="00213E55" w:rsidRPr="00E829DE" w:rsidRDefault="00213E55" w:rsidP="00213E55">
      <w:pPr>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34. К административно-предупредительным мерам относятся:</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предупреждение, введение карантина, установление комендантского часа, административное задержание;</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предупреждение, введение карантина, установление комендантского часа, административное задержание, временный запрет деятельности;</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введение карантина, установление комендантского часа, ограничение движения транспорта по опасным участкам дороги;</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предупреждение, введение карантина, установление комендантского часа, административное задержание, временный запрет деятельности.</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35. Форма вины при привлечении лица к административной ответственности подлежит определению:</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только для административных правонарушений, имеющих материальный состав; </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только в отношении правонарушителей-физических лиц;</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только в отношении правонарушителей-юридических лиц;</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во всех случаях.</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36. Виды дисциплинарных взысканий государственных служащих установлены:</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Трудовым кодексом РФ;</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ФЗ «О системе государственной службе РФ»;</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законодательством, регламентирующим порядок прохождения государственной службы;</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Трудовым кодексом РФ и Кодексом РФ об административных правонарушениях;</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федеральными законами и законами субъектов РФ.</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37. При назначении административного наказания юридическому лицу учитывается:</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характер совершенного административного правонарушения;</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имущественное и финансовое положение юридического лица,  характер совершенного административного правонарушения, а также обстоятельства, смягчающие и отягчающие административную ответственность;</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имущественное и финансовое положение юридического лица;</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характер совершенного административного правонарушения, а также обстоятельства, смягчающие и отягчающие административную ответственность;</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38. Поводами к возбуждению дела об административном правонарушении являются:</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составление протокола осмотра места совершения административного правонарушения; </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административное задержание лица, подозреваемого в совершении административного правонарушения;</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составление протокола о применении меры обеспечения производства по делу об административном правонарушении.</w:t>
      </w:r>
    </w:p>
    <w:p w:rsidR="00213E55" w:rsidRPr="00E829DE" w:rsidRDefault="00213E55" w:rsidP="00213E55">
      <w:pPr>
        <w:tabs>
          <w:tab w:val="left" w:pos="5007"/>
        </w:tabs>
        <w:spacing w:after="0" w:line="240" w:lineRule="auto"/>
        <w:jc w:val="center"/>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Модуль 4</w:t>
      </w:r>
    </w:p>
    <w:p w:rsidR="00213E55" w:rsidRPr="00E829DE" w:rsidRDefault="00213E55" w:rsidP="00213E55">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39. Государственная регистрация нормативных правовых актов федеральных органов исполнительной власти осуществляется:</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Министерством внутренних дел РФ;</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Министерством связи и массовых коммуникаций РФ;</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Министерством юстиции РФ;</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Федеральной службой государственной статистики;</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Федеральной службой государственной регистрации, кадастра и картографии.</w:t>
      </w:r>
    </w:p>
    <w:p w:rsidR="00213E55" w:rsidRPr="00E829DE" w:rsidRDefault="00213E55" w:rsidP="00213E55">
      <w:pPr>
        <w:tabs>
          <w:tab w:val="left" w:pos="5007"/>
        </w:tabs>
        <w:spacing w:after="0" w:line="240" w:lineRule="auto"/>
        <w:rPr>
          <w:rFonts w:ascii="Times New Roman" w:eastAsia="Times New Roman" w:hAnsi="Times New Roman" w:cs="Times New Roman"/>
          <w:b/>
          <w:sz w:val="24"/>
          <w:szCs w:val="24"/>
          <w:lang w:val="ru-RU" w:eastAsia="ru-RU"/>
        </w:rPr>
      </w:pP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40. Федеральное агентство, по общему правилу, осуществляет:</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контроль и надзор;</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управление государственным имуществом и оказание государственных услуг;</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3) принятие нормативно-правовых актов;</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все вышеперечисленные функции.</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41. Функции контроля и надзора в системе федеральных органов исполнительной власти закреплены за:</w:t>
      </w:r>
    </w:p>
    <w:p w:rsidR="00213E55" w:rsidRPr="00E829DE" w:rsidRDefault="00213E55" w:rsidP="00213E55">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министерствами;</w:t>
      </w:r>
    </w:p>
    <w:p w:rsidR="00213E55" w:rsidRPr="00E829DE" w:rsidRDefault="00213E55" w:rsidP="00213E55">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службами;</w:t>
      </w:r>
    </w:p>
    <w:p w:rsidR="00213E55" w:rsidRPr="00E829DE" w:rsidRDefault="00213E55" w:rsidP="00213E55">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агентствами;</w:t>
      </w:r>
    </w:p>
    <w:p w:rsidR="00213E55" w:rsidRPr="00E829DE" w:rsidRDefault="00213E55" w:rsidP="00213E55">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государственными комитетами;</w:t>
      </w:r>
    </w:p>
    <w:p w:rsidR="00213E55" w:rsidRPr="00E829DE" w:rsidRDefault="00213E55" w:rsidP="00213E55">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комиссиями.</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42. К лицензирующим органам в Российской Федерации относятся:</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федеральные органы исполнительной  власти и органы исполнительной власти субъектов РФ;</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федеральные органы исполнительной власти,  органы исполнительной  власти субъектов РФ и муниципальные органы;</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органы исполнительной власти субъектов РФ и муниципальные органы;</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федеральные органы исполнительной власти.</w:t>
      </w:r>
    </w:p>
    <w:p w:rsidR="00213E55" w:rsidRPr="00E829DE" w:rsidRDefault="00213E55" w:rsidP="00213E55">
      <w:pPr>
        <w:spacing w:after="0" w:line="240" w:lineRule="auto"/>
        <w:jc w:val="both"/>
        <w:rPr>
          <w:rFonts w:ascii="Times New Roman" w:eastAsia="Times New Roman" w:hAnsi="Times New Roman" w:cs="Times New Roman"/>
          <w:bCs/>
          <w:sz w:val="24"/>
          <w:szCs w:val="24"/>
          <w:lang w:val="ru-RU" w:eastAsia="ru-RU"/>
        </w:rPr>
      </w:pPr>
    </w:p>
    <w:p w:rsidR="00213E55" w:rsidRPr="00E829DE" w:rsidRDefault="00213E55" w:rsidP="00213E55">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43. Чрезвычайное положение на территории РФ вводится:</w:t>
      </w:r>
    </w:p>
    <w:p w:rsidR="00213E55" w:rsidRPr="00E829DE" w:rsidRDefault="00213E55" w:rsidP="00213E55">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1) указом Президента РФ, с последующим утверждением Советом Федерации Федерального Собрания РФ;</w:t>
      </w:r>
    </w:p>
    <w:p w:rsidR="00213E55" w:rsidRPr="00E829DE" w:rsidRDefault="00213E55" w:rsidP="00213E55">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2) постановлением Правительства РФ, с последующим утверждением Советом Федерации Федерального Собрания РФ;</w:t>
      </w:r>
    </w:p>
    <w:p w:rsidR="00213E55" w:rsidRPr="00E829DE" w:rsidRDefault="00213E55" w:rsidP="00213E55">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3) федеральным законом;</w:t>
      </w:r>
    </w:p>
    <w:p w:rsidR="00213E55" w:rsidRPr="00E829DE" w:rsidRDefault="00213E55" w:rsidP="00213E55">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4)  указом Президента РФ, с последующим утверждением Государственной Думой Федерального Собрания РФ;</w:t>
      </w:r>
    </w:p>
    <w:p w:rsidR="00213E55" w:rsidRPr="00E829DE" w:rsidRDefault="00213E55" w:rsidP="00213E55">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5) Постановлением Правительства РФ, с последующим утверждением Президентом РФ.</w:t>
      </w:r>
    </w:p>
    <w:p w:rsidR="00213E55" w:rsidRPr="00E829DE" w:rsidRDefault="00213E55" w:rsidP="00213E55">
      <w:pPr>
        <w:spacing w:after="0" w:line="240" w:lineRule="auto"/>
        <w:jc w:val="both"/>
        <w:rPr>
          <w:rFonts w:ascii="Times New Roman" w:eastAsia="Times New Roman" w:hAnsi="Times New Roman" w:cs="Times New Roman"/>
          <w:bCs/>
          <w:sz w:val="24"/>
          <w:szCs w:val="24"/>
          <w:lang w:val="ru-RU" w:eastAsia="ru-RU"/>
        </w:rPr>
      </w:pPr>
    </w:p>
    <w:p w:rsidR="00213E55" w:rsidRPr="00E829DE" w:rsidRDefault="00213E55" w:rsidP="00213E5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44. К государственным органам, ведающим делами о гражданстве, относятся:</w:t>
      </w:r>
    </w:p>
    <w:p w:rsidR="00213E55" w:rsidRPr="00E829DE" w:rsidRDefault="00213E55" w:rsidP="00213E5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Президент РФ, Министерство внутренних дел РФ, Министерство иностранных дел РФ;</w:t>
      </w:r>
    </w:p>
    <w:p w:rsidR="00213E55" w:rsidRPr="00E829DE" w:rsidRDefault="00213E55" w:rsidP="00213E5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Президент РФ, Правительство РФ, Федеральная миграционная служба, Министерство иностранных дел;</w:t>
      </w:r>
    </w:p>
    <w:p w:rsidR="00213E55" w:rsidRPr="00E829DE" w:rsidRDefault="00213E55" w:rsidP="00213E5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Президент РФ, Федеральная миграционная служба, Министерство иностранных дел РФ; органы исполнительной власти субъектов РФ;</w:t>
      </w:r>
    </w:p>
    <w:p w:rsidR="00213E55" w:rsidRPr="00E829DE" w:rsidRDefault="00213E55" w:rsidP="00213E5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Президент РФ, Федеральная миграционная служба, Федеральная служба безопасности; Министерство иностранных дел РФ.</w:t>
      </w:r>
    </w:p>
    <w:p w:rsidR="00213E55" w:rsidRPr="00E829DE" w:rsidRDefault="00213E55" w:rsidP="00213E55">
      <w:pPr>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45. Государственную регистрацию прав на недвижимое имущество и сделок с ним осуществляет:</w:t>
      </w:r>
    </w:p>
    <w:p w:rsidR="00213E55" w:rsidRPr="00E829DE" w:rsidRDefault="00213E55" w:rsidP="00213E5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Федеральная налоговая служба;</w:t>
      </w:r>
    </w:p>
    <w:p w:rsidR="00213E55" w:rsidRPr="00E829DE" w:rsidRDefault="00213E55" w:rsidP="00213E5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уполномоченный орган исполнительной  власти субъекта РФ;</w:t>
      </w:r>
    </w:p>
    <w:p w:rsidR="00213E55" w:rsidRPr="00E829DE" w:rsidRDefault="00213E55" w:rsidP="00213E5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Министерство юстиции РФ;</w:t>
      </w:r>
    </w:p>
    <w:p w:rsidR="00213E55" w:rsidRPr="00E829DE" w:rsidRDefault="00213E55" w:rsidP="00213E5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Федеральная служба государственной регистрации, кадастра и картографии.</w:t>
      </w:r>
    </w:p>
    <w:p w:rsidR="00213E55" w:rsidRPr="00E829DE" w:rsidRDefault="00213E55" w:rsidP="00213E55">
      <w:pPr>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46. Государственный реестр дисквалифицированных лиц ведет:</w:t>
      </w:r>
    </w:p>
    <w:p w:rsidR="00213E55" w:rsidRPr="00E829DE" w:rsidRDefault="00213E55" w:rsidP="00213E5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Федеральная служба государственной регистрации, кадастра и картографии;</w:t>
      </w:r>
    </w:p>
    <w:p w:rsidR="00213E55" w:rsidRPr="00E829DE" w:rsidRDefault="00213E55" w:rsidP="00213E5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Министерство внутренних дел РФ;</w:t>
      </w:r>
    </w:p>
    <w:p w:rsidR="00213E55" w:rsidRPr="00E829DE" w:rsidRDefault="00213E55" w:rsidP="00213E5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Министерство юстиции РФ;</w:t>
      </w:r>
    </w:p>
    <w:p w:rsidR="00213E55" w:rsidRPr="00E829DE" w:rsidRDefault="00213E55" w:rsidP="00213E5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Федеральная налоговая служба;</w:t>
      </w:r>
    </w:p>
    <w:p w:rsidR="00213E55" w:rsidRPr="00E829DE" w:rsidRDefault="00213E55" w:rsidP="00213E55">
      <w:pPr>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47. К исключительному ведению Российской Федерации относятся:</w:t>
      </w:r>
    </w:p>
    <w:p w:rsidR="00213E55" w:rsidRPr="00E829DE" w:rsidRDefault="00213E55" w:rsidP="00213E5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внешняя политика и международные отношения Российской Федерации, международные договоры РФ;</w:t>
      </w:r>
    </w:p>
    <w:p w:rsidR="00213E55" w:rsidRPr="00E829DE" w:rsidRDefault="00213E55" w:rsidP="00213E5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вопросы владения, пользования и распоряжения землей;</w:t>
      </w:r>
    </w:p>
    <w:p w:rsidR="00213E55" w:rsidRPr="00E829DE" w:rsidRDefault="00213E55" w:rsidP="00213E5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охрана памятников истории и культуры;</w:t>
      </w:r>
    </w:p>
    <w:p w:rsidR="00213E55" w:rsidRPr="00E829DE" w:rsidRDefault="00213E55" w:rsidP="00213E55">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природопользование.</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48. К совместному ведению Российской Федерации  и  субъектов РФ относятся: </w:t>
      </w:r>
    </w:p>
    <w:p w:rsidR="00213E55" w:rsidRPr="00E829DE" w:rsidRDefault="00213E55" w:rsidP="00213E55">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осуществление мер по борьбе с катастрофами, стихийными бедствиями;</w:t>
      </w:r>
    </w:p>
    <w:p w:rsidR="00213E55" w:rsidRPr="00E829DE" w:rsidRDefault="00213E55" w:rsidP="00213E55">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таможенное регулирование;</w:t>
      </w:r>
    </w:p>
    <w:p w:rsidR="00213E55" w:rsidRPr="00E829DE" w:rsidRDefault="00213E55" w:rsidP="00213E55">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деятельность в космосе;</w:t>
      </w:r>
    </w:p>
    <w:p w:rsidR="00213E55" w:rsidRPr="00E829DE" w:rsidRDefault="00213E55" w:rsidP="00213E55">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оборонное производство.</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49. Федеральная служба безопасности находится в ведении:</w:t>
      </w:r>
    </w:p>
    <w:p w:rsidR="00213E55" w:rsidRPr="00E829DE" w:rsidRDefault="00213E55" w:rsidP="00213E55">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Министерства внутренних дел РФ;</w:t>
      </w:r>
    </w:p>
    <w:p w:rsidR="00213E55" w:rsidRPr="00E829DE" w:rsidRDefault="00213E55" w:rsidP="00213E55">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Министерства юстиции РФ;</w:t>
      </w:r>
    </w:p>
    <w:p w:rsidR="00213E55" w:rsidRPr="00E829DE" w:rsidRDefault="00213E55" w:rsidP="00213E55">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Правительства  РФ;</w:t>
      </w:r>
    </w:p>
    <w:p w:rsidR="00213E55" w:rsidRPr="00E829DE" w:rsidRDefault="00213E55" w:rsidP="00213E55">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Президента РФ.</w:t>
      </w:r>
    </w:p>
    <w:p w:rsidR="00213E55" w:rsidRPr="00E829DE" w:rsidRDefault="00213E55" w:rsidP="00213E55">
      <w:pPr>
        <w:spacing w:after="0" w:line="240" w:lineRule="auto"/>
        <w:jc w:val="both"/>
        <w:rPr>
          <w:rFonts w:ascii="Times New Roman" w:eastAsia="Times New Roman" w:hAnsi="Times New Roman" w:cs="Times New Roman"/>
          <w:sz w:val="24"/>
          <w:szCs w:val="24"/>
          <w:lang w:val="ru-RU" w:eastAsia="ru-RU"/>
        </w:rPr>
      </w:pPr>
    </w:p>
    <w:p w:rsidR="00213E55" w:rsidRPr="00E829DE" w:rsidRDefault="00213E55" w:rsidP="00213E55">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50. Правительство Российской Федерации руководит деятельностью:</w:t>
      </w:r>
    </w:p>
    <w:p w:rsidR="00213E55" w:rsidRPr="00E829DE" w:rsidRDefault="00213E55" w:rsidP="00213E55">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Федеральной  антимонопольной службы;</w:t>
      </w:r>
    </w:p>
    <w:p w:rsidR="00213E55" w:rsidRPr="00E829DE" w:rsidRDefault="00213E55" w:rsidP="00213E55">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Федеральной  службы безопасности Российской Федерации;</w:t>
      </w:r>
    </w:p>
    <w:p w:rsidR="00213E55" w:rsidRPr="00E829DE" w:rsidRDefault="00213E55" w:rsidP="00213E55">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Федеральной службы по финансовому мониторингу;</w:t>
      </w:r>
    </w:p>
    <w:p w:rsidR="00213E55" w:rsidRPr="00E829DE" w:rsidRDefault="00213E55" w:rsidP="00213E55">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Федеральной службы охраны Российской Федерации.</w:t>
      </w:r>
    </w:p>
    <w:p w:rsidR="00213E55" w:rsidRPr="00E829DE" w:rsidRDefault="00213E55" w:rsidP="00213E55">
      <w:pPr>
        <w:tabs>
          <w:tab w:val="left" w:pos="5007"/>
        </w:tabs>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spacing w:after="0" w:line="240" w:lineRule="auto"/>
        <w:jc w:val="both"/>
        <w:rPr>
          <w:rFonts w:ascii="Times New Roman" w:eastAsia="Times New Roman" w:hAnsi="Times New Roman" w:cs="Times New Roman"/>
          <w:sz w:val="24"/>
          <w:szCs w:val="24"/>
          <w:lang w:val="ru-RU" w:eastAsia="ru-RU"/>
        </w:rPr>
      </w:pPr>
    </w:p>
    <w:p w:rsidR="00213E55" w:rsidRPr="00E829DE" w:rsidRDefault="00213E55" w:rsidP="00213E55">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Тест может предусматривать наличие одного правильного ответа (в таком случае должен быть выбран наиболее полный ответ), а также нескольких правильных ответов. </w:t>
      </w:r>
    </w:p>
    <w:p w:rsidR="00213E55" w:rsidRPr="00E829DE" w:rsidRDefault="00213E55" w:rsidP="00213E55">
      <w:pPr>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spacing w:after="0" w:line="240" w:lineRule="auto"/>
        <w:textAlignment w:val="baseline"/>
        <w:rPr>
          <w:rFonts w:ascii="Calibri" w:eastAsia="Times New Roman" w:hAnsi="Calibri" w:cs="Times New Roman"/>
          <w:b/>
          <w:sz w:val="24"/>
          <w:szCs w:val="24"/>
          <w:lang w:val="ru-RU" w:eastAsia="ru-RU"/>
        </w:rPr>
      </w:pPr>
      <w:r w:rsidRPr="00E829DE">
        <w:rPr>
          <w:rFonts w:ascii="Times New Roman" w:eastAsia="Times New Roman" w:hAnsi="Times New Roman" w:cs="Times New Roman"/>
          <w:b/>
          <w:sz w:val="24"/>
          <w:szCs w:val="24"/>
          <w:lang w:val="ru-RU" w:eastAsia="ru-RU"/>
        </w:rPr>
        <w:t>Критерии оценивания: </w:t>
      </w:r>
    </w:p>
    <w:p w:rsidR="00213E55" w:rsidRPr="00E829DE" w:rsidRDefault="00213E55" w:rsidP="00213E55">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213E55" w:rsidRPr="00E829DE" w:rsidRDefault="00213E55" w:rsidP="00213E55">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213E55" w:rsidRPr="00E829DE" w:rsidRDefault="00213E55" w:rsidP="00213E55">
      <w:pPr>
        <w:spacing w:after="0" w:line="240" w:lineRule="auto"/>
        <w:textAlignment w:val="baseline"/>
        <w:rPr>
          <w:rFonts w:ascii="Times New Roman" w:eastAsia="Times New Roman" w:hAnsi="Times New Roman" w:cs="Times New Roman"/>
          <w:sz w:val="24"/>
          <w:szCs w:val="24"/>
          <w:lang w:val="ru-RU" w:eastAsia="ru-RU"/>
        </w:rPr>
      </w:pPr>
    </w:p>
    <w:p w:rsidR="00213E55" w:rsidRPr="00E829DE" w:rsidRDefault="00213E55" w:rsidP="00213E55">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213E55" w:rsidRPr="00E829DE" w:rsidRDefault="00213E55" w:rsidP="00213E55">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213E55" w:rsidRPr="00E829DE" w:rsidRDefault="00213E55" w:rsidP="00213E55">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213E55" w:rsidRPr="00E829DE" w:rsidRDefault="00213E55" w:rsidP="00213E55">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213E55" w:rsidRPr="00E829DE" w:rsidRDefault="00213E55" w:rsidP="00213E55">
      <w:pPr>
        <w:spacing w:after="0" w:line="240" w:lineRule="auto"/>
        <w:textAlignment w:val="baseline"/>
        <w:rPr>
          <w:rFonts w:ascii="Times New Roman" w:eastAsia="Times New Roman" w:hAnsi="Times New Roman" w:cs="Times New Roman"/>
          <w:sz w:val="24"/>
          <w:szCs w:val="24"/>
          <w:lang w:val="ru-RU" w:eastAsia="ru-RU"/>
        </w:rPr>
      </w:pPr>
    </w:p>
    <w:p w:rsidR="00213E55" w:rsidRPr="00E829DE" w:rsidRDefault="00213E55" w:rsidP="00213E55">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213E55" w:rsidRPr="00E829DE" w:rsidRDefault="00213E55" w:rsidP="00213E55">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vertAlign w:val="superscript"/>
          <w:lang w:val="ru-RU" w:eastAsia="ru-RU"/>
        </w:rPr>
        <w:t>(подпись)</w:t>
      </w:r>
    </w:p>
    <w:p w:rsidR="00213E55" w:rsidRPr="00E829DE" w:rsidRDefault="00213E55" w:rsidP="00213E55">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lang w:val="ru-RU" w:eastAsia="ru-RU"/>
        </w:rPr>
        <w:t>«____»__________________20     г. </w:t>
      </w:r>
    </w:p>
    <w:p w:rsidR="00213E55" w:rsidRPr="00E829DE" w:rsidRDefault="00213E55" w:rsidP="00213E55">
      <w:pPr>
        <w:spacing w:after="0" w:line="240" w:lineRule="auto"/>
        <w:textAlignment w:val="baseline"/>
        <w:rPr>
          <w:rFonts w:ascii="Times New Roman" w:eastAsia="Times New Roman" w:hAnsi="Times New Roman" w:cs="Times New Roman"/>
          <w:b/>
          <w:bCs/>
          <w:sz w:val="24"/>
          <w:szCs w:val="24"/>
          <w:lang w:val="ru-RU" w:eastAsia="ru-RU"/>
        </w:rPr>
      </w:pPr>
    </w:p>
    <w:p w:rsidR="00213E55" w:rsidRPr="00E829DE" w:rsidRDefault="00213E55" w:rsidP="00213E55">
      <w:pPr>
        <w:spacing w:after="0" w:line="240" w:lineRule="auto"/>
        <w:jc w:val="center"/>
        <w:textAlignment w:val="baseline"/>
        <w:rPr>
          <w:rFonts w:ascii="Times New Roman" w:eastAsia="Times New Roman" w:hAnsi="Times New Roman" w:cs="Times New Roman"/>
          <w:b/>
          <w:bCs/>
          <w:sz w:val="24"/>
          <w:szCs w:val="24"/>
          <w:lang w:val="ru-RU" w:eastAsia="ru-RU"/>
        </w:rPr>
      </w:pPr>
    </w:p>
    <w:p w:rsidR="00213E55" w:rsidRPr="00E829DE" w:rsidRDefault="00213E55" w:rsidP="00213E55">
      <w:pPr>
        <w:spacing w:after="0" w:line="240" w:lineRule="auto"/>
        <w:jc w:val="center"/>
        <w:textAlignment w:val="baseline"/>
        <w:rPr>
          <w:rFonts w:ascii="Times New Roman" w:eastAsia="Times New Roman" w:hAnsi="Times New Roman" w:cs="Times New Roman"/>
          <w:b/>
          <w:bCs/>
          <w:sz w:val="24"/>
          <w:szCs w:val="24"/>
          <w:lang w:val="ru-RU" w:eastAsia="ru-RU"/>
        </w:rPr>
      </w:pPr>
    </w:p>
    <w:p w:rsidR="00213E55" w:rsidRPr="00E829DE" w:rsidRDefault="00213E55" w:rsidP="00213E55">
      <w:pPr>
        <w:spacing w:after="0" w:line="240" w:lineRule="auto"/>
        <w:jc w:val="center"/>
        <w:textAlignment w:val="baseline"/>
        <w:rPr>
          <w:rFonts w:ascii="Times New Roman" w:eastAsia="Times New Roman" w:hAnsi="Times New Roman" w:cs="Times New Roman"/>
          <w:b/>
          <w:bCs/>
          <w:sz w:val="24"/>
          <w:szCs w:val="24"/>
          <w:lang w:val="ru-RU" w:eastAsia="ru-RU"/>
        </w:rPr>
      </w:pPr>
    </w:p>
    <w:p w:rsidR="00213E55" w:rsidRPr="00E829DE" w:rsidRDefault="00213E55" w:rsidP="00213E55">
      <w:pPr>
        <w:spacing w:after="0" w:line="240" w:lineRule="auto"/>
        <w:jc w:val="center"/>
        <w:textAlignment w:val="baseline"/>
        <w:rPr>
          <w:rFonts w:ascii="Times New Roman" w:eastAsia="Times New Roman" w:hAnsi="Times New Roman" w:cs="Times New Roman"/>
          <w:b/>
          <w:bCs/>
          <w:sz w:val="24"/>
          <w:szCs w:val="24"/>
          <w:lang w:val="ru-RU" w:eastAsia="ru-RU"/>
        </w:rPr>
      </w:pPr>
    </w:p>
    <w:p w:rsidR="00213E55" w:rsidRPr="00E829DE" w:rsidRDefault="00213E55" w:rsidP="00213E55">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213E55" w:rsidRPr="00E829DE" w:rsidRDefault="00213E55" w:rsidP="00213E55">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213E55" w:rsidRPr="00E829DE" w:rsidRDefault="00213E55" w:rsidP="00213E55">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213E55" w:rsidRPr="00E829DE" w:rsidRDefault="00213E55" w:rsidP="00213E55">
      <w:pPr>
        <w:widowControl w:val="0"/>
        <w:spacing w:after="0" w:line="240" w:lineRule="auto"/>
        <w:rPr>
          <w:rFonts w:ascii="Times New Roman" w:eastAsia="Times New Roman" w:hAnsi="Times New Roman" w:cs="Times New Roman"/>
          <w:sz w:val="24"/>
          <w:szCs w:val="24"/>
          <w:lang w:val="ru-RU" w:eastAsia="ru-RU"/>
        </w:rPr>
      </w:pPr>
    </w:p>
    <w:p w:rsidR="00213E55" w:rsidRPr="00E829DE" w:rsidRDefault="00213E55" w:rsidP="00213E55">
      <w:pPr>
        <w:spacing w:after="0" w:line="240" w:lineRule="auto"/>
        <w:textAlignment w:val="baseline"/>
        <w:rPr>
          <w:rFonts w:ascii="Calibri" w:eastAsia="Times New Roman" w:hAnsi="Calibri" w:cs="Times New Roman"/>
          <w:sz w:val="24"/>
          <w:szCs w:val="24"/>
          <w:lang w:val="ru-RU" w:eastAsia="ru-RU"/>
        </w:rPr>
      </w:pPr>
    </w:p>
    <w:p w:rsidR="00213E55" w:rsidRPr="00E829DE" w:rsidRDefault="00213E55" w:rsidP="00213E55">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213E55" w:rsidRPr="00E829DE" w:rsidRDefault="00213E55" w:rsidP="00213E55">
      <w:pPr>
        <w:spacing w:after="0" w:line="240" w:lineRule="auto"/>
        <w:rPr>
          <w:rFonts w:ascii="Times New Roman" w:eastAsia="Times New Roman" w:hAnsi="Times New Roman" w:cs="Times New Roman"/>
          <w:b/>
          <w:sz w:val="24"/>
          <w:szCs w:val="24"/>
          <w:lang w:val="ru-RU" w:eastAsia="ru-RU"/>
        </w:rPr>
      </w:pPr>
    </w:p>
    <w:p w:rsidR="00213E55" w:rsidRPr="00E829DE" w:rsidRDefault="00213E55" w:rsidP="00213E55">
      <w:pPr>
        <w:spacing w:after="0" w:line="240" w:lineRule="auto"/>
        <w:jc w:val="center"/>
        <w:textAlignment w:val="baseline"/>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Ситуационные задания</w:t>
      </w:r>
    </w:p>
    <w:p w:rsidR="00213E55" w:rsidRPr="00E829DE" w:rsidRDefault="00213E55" w:rsidP="00213E55">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213E55" w:rsidRPr="00E829DE" w:rsidRDefault="00213E55" w:rsidP="00213E55">
      <w:pPr>
        <w:spacing w:after="0" w:line="240" w:lineRule="auto"/>
        <w:jc w:val="center"/>
        <w:textAlignment w:val="baseline"/>
        <w:rPr>
          <w:rFonts w:ascii="Times New Roman" w:eastAsia="Times New Roman" w:hAnsi="Times New Roman" w:cs="Times New Roman"/>
          <w:b/>
          <w:bCs/>
          <w:sz w:val="24"/>
          <w:szCs w:val="24"/>
          <w:lang w:val="ru-RU" w:eastAsia="ru-RU"/>
        </w:rPr>
      </w:pPr>
    </w:p>
    <w:p w:rsidR="00213E55" w:rsidRPr="00E829DE" w:rsidRDefault="00213E55" w:rsidP="00213E55">
      <w:pPr>
        <w:numPr>
          <w:ilvl w:val="3"/>
          <w:numId w:val="8"/>
        </w:numPr>
        <w:spacing w:after="0" w:line="240" w:lineRule="auto"/>
        <w:ind w:firstLine="284"/>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Составьте сравнительную таблицу признаков каждого вида федеральных органов исполнительной власти и органов исполнительной власти субъектов РФ: каким органам подчиняется, общая характеристика компетенции, характер функций, особенности полномочий, порядок формирования, характер внутреннего управления (коллегиальное или единоначальное), источник финансирования.</w:t>
      </w:r>
    </w:p>
    <w:p w:rsidR="00213E55" w:rsidRPr="00E829DE" w:rsidRDefault="00213E55" w:rsidP="00213E55">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2. В законе  о государственной службе одного из субъектов РФ областным законодателем было предусмотрено, что финансирование оплаты труда лиц, замещающих государственные должности субъекта РФ, осуществляется за счет средств федерального бюджета РФ. Прокурор области обратился в областной суд с заявлением о признании недействующим данного положения Кодекса, сославшись на противоречие федеральному законодательству. Заявление прокурора области решением суда первой инстанции оставлено без удовлетворения. Кроме того, Областная Дума также не согласилась с данным заявлением прокурора, считая, что отдельными федеральными законами предусматривается финансирование лиц, замещающих государственные должности субъекта РФ, из федерального бюджета, а поэтому нет оснований для постановки вопроса о несоответствии федеральному законодательству нормы областного Кодекса. Каково ваше мнение по данному делу?</w:t>
      </w:r>
    </w:p>
    <w:p w:rsidR="00213E55" w:rsidRPr="00E829DE" w:rsidRDefault="00213E55" w:rsidP="00213E55">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При рассмотрении дела по иску Гражданина, уволенного с должности государственного гражданского служащего по окончании срока действия контракта, ответчик сделал заявление о пропуске истцом срока на обращение в суд о восстановлении нарушенного права, ссылаясь на то, что согласно ст. 392 ТК РФ по спору об увольнении он установлен в один месяц со дня вручения работнику копии приказа об увольнении либо со дня выдачи трудовой книжки. Истец же обратился с требованием о восстановлении на службе спустя четыре месяца после получения трудовой книжки с записью об увольнении. При этом истец ссылался на то, что ФЗ "О государственной гражданской службе РФ" не содержит нормы, которая бы предусматривала срок, в течение которого уволенный работник может обратиться в суд с соответствующим требованием.</w:t>
      </w:r>
    </w:p>
    <w:p w:rsidR="00213E55" w:rsidRPr="00E829DE" w:rsidRDefault="00213E55" w:rsidP="00213E55">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Суд отказал истцу в удовлетворении заявленных требований. Истец обратился в суд с кассационной жалобой. Какое решение примет кассационная инстанция?</w:t>
      </w:r>
    </w:p>
    <w:p w:rsidR="00213E55" w:rsidRPr="00E829DE" w:rsidRDefault="00213E55" w:rsidP="00213E55">
      <w:pPr>
        <w:tabs>
          <w:tab w:val="left" w:pos="5007"/>
        </w:tabs>
        <w:spacing w:after="12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Из указанного ниже перечня выберите меры административного принуждения и сгруппируйте их по видам, выявите природу тех воздействий, которые не относятся к мерам административного принуждения: 1) введение комендантского часа;  2) закрытие опасных участков дороги; 3) предупреждение; 4) привод; 5) снос самовольно возведенного строения;  6) депортация; 7) налоговая проверка; 8) применение физической силы, специальных средств и огнестрельного оружия;  9) приостановление деятельности политической партии в режиме чрезвычайного положения; 10) запрет эксплуатации неисправного транспортного средства; 11) отстранение от управления транспортным средством;  12) приостановление действия лицензии; 13) принудительное лечение; 14) выговор; 15) дисквалификация.</w:t>
      </w:r>
    </w:p>
    <w:p w:rsidR="00213E55" w:rsidRPr="00E829DE" w:rsidRDefault="00213E55" w:rsidP="00213E55">
      <w:pPr>
        <w:spacing w:after="0" w:line="240" w:lineRule="auto"/>
        <w:ind w:firstLine="426"/>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5. Работник производственного предприятия «Рубин» решил воспользоваться рабочим инструментом дома. Работник упаковал инструмент в полиэтиленовый пакет и намеревался вынести с территории предприятия. Однако в тот же день был задержан на проходной сотрудниками охраны. Постановлением мирового судьи он был признан виновным в совершении административного правонарушения, предусмотренного ст. 7.27 КоАП РФ («Мелкое хищение») и подвергнут административному наказанию в виде штрафа в сумме 300 рублей. Работник, получив юридическую консультацию, подал жалобу. В жалобе ставиться вопрос об отмене постановления и делается ссылка на то, что в действиях Работника нет состава административного правонарушения. Верно ли обоснование жалобы?  </w:t>
      </w:r>
    </w:p>
    <w:p w:rsidR="00213E55" w:rsidRPr="00E829DE" w:rsidRDefault="00213E55" w:rsidP="00213E55">
      <w:pPr>
        <w:spacing w:after="0" w:line="240" w:lineRule="auto"/>
        <w:ind w:firstLine="426"/>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6. Индивидуальный предприниматель обратился в Арбитражный суд с заявлением о признании незаконным и отмене постановления начальника иммиграционного отдела Управления федеральной миграционной службы о привлечении к административной ответственности за совершение административного правонарушения, предусмотренного частью 1 статьи 18.16 Кодекса об административных правонарушений РФ в виде взыскания штрафа в сумме 350 тыс. рублей. Решением Суда данное постановление было отменено в части назначения наказания в виде взыскания штрафа в сумме 350 тыс. рублей и назначено административное наказание в виде предупреждения. При вынесении решения суд исходил из того, что предприниматель ранее к ответственности не привлекался, имеет троих несовершеннолетних детей. Суд также учел состояние здоровья предпринимателя. </w:t>
      </w:r>
    </w:p>
    <w:p w:rsidR="00213E55" w:rsidRPr="00E829DE" w:rsidRDefault="00213E55" w:rsidP="00213E55">
      <w:pPr>
        <w:spacing w:after="0" w:line="240" w:lineRule="auto"/>
        <w:ind w:firstLine="426"/>
        <w:jc w:val="both"/>
        <w:rPr>
          <w:rFonts w:ascii="Times New Roman" w:eastAsia="SimSun" w:hAnsi="Times New Roman" w:cs="Times New Roman"/>
          <w:sz w:val="24"/>
          <w:szCs w:val="24"/>
          <w:lang w:val="ru-RU" w:eastAsia="zh-CN"/>
        </w:rPr>
      </w:pPr>
      <w:r w:rsidRPr="00E829DE">
        <w:rPr>
          <w:rFonts w:ascii="Times New Roman" w:eastAsia="Times New Roman" w:hAnsi="Times New Roman" w:cs="Times New Roman"/>
          <w:sz w:val="24"/>
          <w:szCs w:val="24"/>
          <w:lang w:val="ru-RU" w:eastAsia="ru-RU"/>
        </w:rPr>
        <w:t>В свою очередь в</w:t>
      </w:r>
      <w:r w:rsidRPr="00E829DE">
        <w:rPr>
          <w:rFonts w:ascii="Times New Roman" w:eastAsia="SimSun" w:hAnsi="Times New Roman" w:cs="Times New Roman"/>
          <w:sz w:val="24"/>
          <w:szCs w:val="24"/>
          <w:lang w:val="ru-RU" w:eastAsia="zh-CN"/>
        </w:rPr>
        <w:t xml:space="preserve"> Федеральный арбитражный суд округа обратилось Управление с кассационной жалобой, в которой просит изменить решение суда в части наложения административного наказания в виде предупреждения и принять по делу новый судебный акт. Каковы основания подачи жалобы?</w:t>
      </w:r>
    </w:p>
    <w:p w:rsidR="00213E55" w:rsidRPr="00E829DE" w:rsidRDefault="00213E55" w:rsidP="00213E55">
      <w:pPr>
        <w:autoSpaceDE w:val="0"/>
        <w:autoSpaceDN w:val="0"/>
        <w:adjustRightInd w:val="0"/>
        <w:spacing w:after="0" w:line="240" w:lineRule="auto"/>
        <w:ind w:firstLine="426"/>
        <w:jc w:val="both"/>
        <w:rPr>
          <w:rFonts w:ascii="Times New Roman" w:eastAsia="SimSun" w:hAnsi="Times New Roman" w:cs="Times New Roman"/>
          <w:sz w:val="24"/>
          <w:szCs w:val="24"/>
          <w:lang w:val="ru-RU" w:eastAsia="zh-CN"/>
        </w:rPr>
      </w:pPr>
      <w:r w:rsidRPr="00E829DE">
        <w:rPr>
          <w:rFonts w:ascii="Times New Roman" w:eastAsia="SimSun" w:hAnsi="Times New Roman" w:cs="Times New Roman"/>
          <w:sz w:val="24"/>
          <w:szCs w:val="24"/>
          <w:lang w:val="ru-RU" w:eastAsia="zh-CN"/>
        </w:rPr>
        <w:t xml:space="preserve">7. Управление Федеральной службы по надзору в сфере защиты прав потребителей и благополучия человека провело проверку деятельности одного из торговых обществ г.Энска. В </w:t>
      </w:r>
      <w:r w:rsidRPr="00E829DE">
        <w:rPr>
          <w:rFonts w:ascii="Times New Roman" w:eastAsia="SimSun" w:hAnsi="Times New Roman" w:cs="Times New Roman"/>
          <w:sz w:val="24"/>
          <w:szCs w:val="24"/>
          <w:lang w:val="ru-RU" w:eastAsia="zh-CN"/>
        </w:rPr>
        <w:lastRenderedPageBreak/>
        <w:t>результате проверки было установлено, что в торговом зале в продаже находится товар с указанием на ценнике сведений, не соответствующих сведениям в его сопроводительных документах.  По указанному факту в отношении общества составлен протокол об административном правонарушении и принято постановление о привлечении общества к административной ответственности по статье 14.7 КоАП РФ (обман потребителей) в виде 12 тыс. рублей штрафа.</w:t>
      </w:r>
    </w:p>
    <w:p w:rsidR="00213E55" w:rsidRPr="00E829DE" w:rsidRDefault="00213E55" w:rsidP="00213E55">
      <w:pPr>
        <w:autoSpaceDE w:val="0"/>
        <w:autoSpaceDN w:val="0"/>
        <w:adjustRightInd w:val="0"/>
        <w:spacing w:after="0" w:line="240" w:lineRule="auto"/>
        <w:ind w:firstLine="720"/>
        <w:jc w:val="both"/>
        <w:rPr>
          <w:rFonts w:ascii="Times New Roman" w:eastAsia="SimSun" w:hAnsi="Times New Roman" w:cs="Times New Roman"/>
          <w:sz w:val="24"/>
          <w:szCs w:val="24"/>
          <w:lang w:val="ru-RU" w:eastAsia="zh-CN"/>
        </w:rPr>
      </w:pPr>
      <w:r w:rsidRPr="00E829DE">
        <w:rPr>
          <w:rFonts w:ascii="Times New Roman" w:eastAsia="SimSun" w:hAnsi="Times New Roman" w:cs="Times New Roman"/>
          <w:sz w:val="24"/>
          <w:szCs w:val="24"/>
          <w:lang w:val="ru-RU" w:eastAsia="zh-CN"/>
        </w:rPr>
        <w:t xml:space="preserve">Не согласившись с данным постановлением, общество обжаловало его в арбитражный апелляционный суд, ссылаясь на отсутствие в его действиях субъективной стороны состава административного правонарушения - умысла. По мнению адвоката общества, введение потребителей в заблуждение относительно потребительских свойств товара выражается только в умышленном искажении таких сведений. Какое решение примет апелляционный суд? </w:t>
      </w:r>
    </w:p>
    <w:p w:rsidR="00213E55" w:rsidRPr="00E829DE" w:rsidRDefault="00213E55" w:rsidP="00213E55">
      <w:pPr>
        <w:tabs>
          <w:tab w:val="left" w:pos="0"/>
          <w:tab w:val="left" w:pos="540"/>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iCs/>
          <w:sz w:val="24"/>
          <w:szCs w:val="24"/>
          <w:lang w:val="ru-RU" w:eastAsia="ru-RU"/>
        </w:rPr>
        <w:t xml:space="preserve">        8. Генеральный директор ООО «Торговый центр «Меркурий» был привлечен к административной ответственности в виде административного штрафа </w:t>
      </w:r>
      <w:r w:rsidRPr="00E829DE">
        <w:rPr>
          <w:rFonts w:ascii="Times New Roman" w:eastAsia="Times New Roman" w:hAnsi="Times New Roman" w:cs="Times New Roman"/>
          <w:sz w:val="24"/>
          <w:szCs w:val="24"/>
          <w:lang w:val="ru-RU" w:eastAsia="ru-RU"/>
        </w:rPr>
        <w:t>в размере 3000 руб. за совершение административного правонарушения, предусмотренного ст. 14.5 КоАП РФ. Основанием  послужил факт реализации продавцом Торговцевой пачки сигарет без применения контрольно-кассовой машины в торговой точке, принадлежащей Торговому центру. Признавая Директора виновной в совершении административного правонарушения, предусмотренного ст. 14.5 КоАП РФ, руководитель Инспекции Федеральной налоговой службы исходил из того, что Генеральный директор как должностное лицо должен нести ответственность за административное правонарушение, совершенное работником Торгового центра. Правомерно ли применена ответственность?</w:t>
      </w:r>
    </w:p>
    <w:p w:rsidR="00213E55" w:rsidRPr="00E829DE" w:rsidRDefault="00213E55" w:rsidP="00213E55">
      <w:pPr>
        <w:tabs>
          <w:tab w:val="left" w:pos="5007"/>
        </w:tabs>
        <w:suppressAutoHyphens/>
        <w:spacing w:after="120" w:line="240" w:lineRule="auto"/>
        <w:ind w:left="-36" w:firstLine="603"/>
        <w:jc w:val="both"/>
        <w:rPr>
          <w:rFonts w:ascii="Times New Roman" w:eastAsia="SimSun" w:hAnsi="Times New Roman" w:cs="Times New Roman"/>
          <w:sz w:val="24"/>
          <w:szCs w:val="24"/>
          <w:lang w:val="ru-RU" w:eastAsia="zh-CN"/>
        </w:rPr>
      </w:pPr>
      <w:r w:rsidRPr="00E829DE">
        <w:rPr>
          <w:rFonts w:ascii="Times New Roman" w:eastAsia="Times New Roman" w:hAnsi="Times New Roman" w:cs="Times New Roman"/>
          <w:sz w:val="24"/>
          <w:szCs w:val="24"/>
          <w:lang w:val="ru-RU" w:eastAsia="zh-CN"/>
        </w:rPr>
        <w:t xml:space="preserve">9. </w:t>
      </w:r>
      <w:r w:rsidRPr="00E829DE">
        <w:rPr>
          <w:rFonts w:ascii="Times New Roman" w:eastAsia="SimSun" w:hAnsi="Times New Roman" w:cs="Times New Roman"/>
          <w:sz w:val="24"/>
          <w:szCs w:val="24"/>
          <w:lang w:val="ru-RU" w:eastAsia="zh-CN"/>
        </w:rPr>
        <w:t>Постановлением Управления государственного пожарного надзора от 14 сентября 2011г. Банк был привлечен к административной ответственности за нарушение требований пожарной безопасности по части 1 статьи 20.4 КоАП РФ; ему выдано предписание от 10 октября 2011г. об устранении выявленных нарушений в срок до 10 октября 2012 г.</w:t>
      </w:r>
    </w:p>
    <w:p w:rsidR="00213E55" w:rsidRPr="00E829DE" w:rsidRDefault="00213E55" w:rsidP="00213E55">
      <w:pPr>
        <w:autoSpaceDE w:val="0"/>
        <w:spacing w:after="0" w:line="240" w:lineRule="auto"/>
        <w:ind w:firstLine="603"/>
        <w:jc w:val="both"/>
        <w:rPr>
          <w:rFonts w:ascii="Times New Roman" w:eastAsia="SimSun" w:hAnsi="Times New Roman" w:cs="Times New Roman"/>
          <w:sz w:val="24"/>
          <w:szCs w:val="24"/>
          <w:lang w:val="ru-RU" w:eastAsia="ru-RU"/>
        </w:rPr>
      </w:pPr>
      <w:r w:rsidRPr="00E829DE">
        <w:rPr>
          <w:rFonts w:ascii="Times New Roman" w:eastAsia="SimSun" w:hAnsi="Times New Roman" w:cs="Times New Roman"/>
          <w:sz w:val="24"/>
          <w:szCs w:val="24"/>
          <w:lang w:val="ru-RU" w:eastAsia="ru-RU"/>
        </w:rPr>
        <w:t xml:space="preserve">В ходе проведения Управлением пожарного надзора 20 октября 2012г. внеплановой проверки в административном здании, принадлежащем Банку, выявлены нарушения требований пожарной безопасности. Постановлением управления от 22 октября 2012г. Банк вновь был привлечен к административной ответственности, предусмотренной частью 1 статьи 20.4 КоАП РФ. Банк обжаловал данное постановление, ссылаясь на то, что Управление пожарного надзора нарушило положение части 5 статьи 4.1 КоАП РФ, согласно которой никто не может нести административную ответственность дважды за одно и то же административное правонарушение. Какое решение будет принято по жалобе? </w:t>
      </w:r>
    </w:p>
    <w:p w:rsidR="00213E55" w:rsidRPr="00E829DE" w:rsidRDefault="00213E55" w:rsidP="00213E5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bookmarkStart w:id="5" w:name="_Toc459970376"/>
      <w:r w:rsidRPr="00E829DE">
        <w:rPr>
          <w:rFonts w:ascii="Times New Roman" w:eastAsia="Times New Roman" w:hAnsi="Times New Roman" w:cs="Times New Roman"/>
          <w:sz w:val="24"/>
          <w:szCs w:val="24"/>
          <w:lang w:val="ru-RU" w:eastAsia="ru-RU"/>
        </w:rPr>
        <w:t>10. Руководитель государственного органа издал приказ об увольнении в отношении государственного гражданского служащего, который, находясь при исполнении должностных обязанностей, призывал граждан присоединиться к исповедуемой им религии, войти в состав участников религиозного объединения. Считая свое увольнение незаконным, гражданин подал жалобу в суд, в которой указывал, что, во-первых, Конституция РФ гарантирует всем свободу вероисповедания, а во-вторых, увольнение является дисциплинарным наказанием, которое может быть применено к государственному служащему только при совершении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Каково ваше мнение по данному делу?</w:t>
      </w:r>
      <w:bookmarkEnd w:id="5"/>
    </w:p>
    <w:p w:rsidR="00213E55" w:rsidRPr="00E829DE" w:rsidRDefault="00213E55" w:rsidP="00213E5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11. Ознакомьтесь со статьей КоАП РФ, устанавливающей административную ответственность за мелкое хулиганство.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213E55" w:rsidRPr="00E829DE" w:rsidRDefault="00213E55" w:rsidP="00213E5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12. Ознакомьтесь со статьей КоАП РФ, устанавливающей административную ответственность за невыполнение родителями обязанностей по содержанию и воспитанию несовершеннолетних.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213E55" w:rsidRPr="00E829DE" w:rsidRDefault="00213E55" w:rsidP="00213E5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13. Ознакомьтесь со статьей КоАП РФ, устанавливающей административную ответственность за вовлечение несовершеннолетнего в процесс потребления табака.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213E55" w:rsidRPr="00E829DE" w:rsidRDefault="00213E55" w:rsidP="00213E5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14. Ознакомьтесь со статьей КоАП РФ, устанавливающей административную ответственность за оскорбление. Проанализируйте состав правонарушения. Составьте перечень должностных лиц, </w:t>
      </w:r>
      <w:r w:rsidRPr="00E829DE">
        <w:rPr>
          <w:rFonts w:ascii="Times New Roman" w:eastAsia="Times New Roman" w:hAnsi="Times New Roman" w:cs="Times New Roman"/>
          <w:sz w:val="24"/>
          <w:szCs w:val="24"/>
          <w:lang w:val="ru-RU" w:eastAsia="ru-RU"/>
        </w:rPr>
        <w:lastRenderedPageBreak/>
        <w:t>уполномоченных возбуждать дела по данному составу правонарушению  и рассматривать данное дело.</w:t>
      </w:r>
    </w:p>
    <w:p w:rsidR="00213E55" w:rsidRPr="00E829DE" w:rsidRDefault="00213E55" w:rsidP="00213E5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15. Ознакомьтесь со статьей КоАП РФ, устанавливающей административную ответственность за нарушение правил остановки и стоянки транспортных средств.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213E55" w:rsidRPr="00E829DE" w:rsidRDefault="00213E55" w:rsidP="00213E55">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16. Представитель федерального органа исполнительной власти, участвуя в телепередаче, высказал негативную оценку деятельности Федерального агентства. В свою очередь руководитель федерального агентства, не соглашаясь с мнением представителя федерального органа исполнительной власти, критически отозвался в его адрес по поводу данного заявления и его методов руководства. Допустимы ли с точки зрения действующего законодательства подобного рода выступления? Могут ли руководители названных органов исполнительной власти быть привлечены за данные выступления к юридической ответственности?</w:t>
      </w:r>
    </w:p>
    <w:p w:rsidR="00213E55" w:rsidRPr="00E829DE" w:rsidRDefault="00213E55" w:rsidP="00213E55">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17. Доктору технических наук, состоящему на государственной гражданской службе в должности начальника одного из отделов министерства, во время зарубежной служебной командировки за особые достижения в области науки было присвоено звание почетного профессора одного из вузов. По возвращении в Россию ему под угрозой увольнения было предложено отказаться от присвоенного почетного звания, поскольку оно было получено без соответствующего письменного разрешения министра, и был объявлен выговор. Дайте юридический анализ ситуации.</w:t>
      </w:r>
    </w:p>
    <w:p w:rsidR="00213E55" w:rsidRPr="00E829DE" w:rsidRDefault="00213E55" w:rsidP="00213E55">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18. Начальник управления финансов Министерства образования Петров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время руководство министерства потребовало от Петрова прекратить членство в партии, иначе он будет освобожден от занимаемой должности в министерстве. Петров отказался выполнять это требование. Министр издал приказ о наложении на него дисциплинарного взыскания в виде увольнения. Дайте юридический анализ ситуации.  </w:t>
      </w:r>
    </w:p>
    <w:p w:rsidR="00213E55" w:rsidRPr="00E829DE" w:rsidRDefault="00213E55" w:rsidP="00213E55">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19. Директору федерального унитарного предприятия ведомственной принадлежности приказом руководителя федерального  органа исполнительной власти был объявлен выговор с формулировкой «за упущения в работе и нарушение положений контракта». Данный приказ был издан с учетом выводов акта ревизии, проведенной контрольным финансовым органом. Кроме того, указывалось, что директор ФГУП совместно с рядом иных физических лиц, не являющихся работниками данного предприятия, учредил некое ООО по оказанию услуг в смежной с деятельностью ФГУП сфере деятельности, которому создал выгодные условия деятельности за счет имущества и средств ФГУП. </w:t>
      </w:r>
    </w:p>
    <w:p w:rsidR="00213E55" w:rsidRPr="00E829DE" w:rsidRDefault="00213E55" w:rsidP="00213E55">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Как регламентируется дисциплинарная ответственность в данном случае – по Трудовому кодексу РФ или по законодательству о государственной гражданской службе?</w:t>
      </w:r>
    </w:p>
    <w:p w:rsidR="00213E55" w:rsidRPr="00E829DE" w:rsidRDefault="00213E55" w:rsidP="00213E55">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20. Начальник управления финансов Министерства образования Книголюбов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время руководство министерства потребовало от Книголюбова прекратить членство в партии, иначе он будет освобожден от занимаемой должности в министерстве. Книголюбов отказался выполнять это требование. Министр издал приказ о наложении на него дисциплинарного взыскания в виде увольнения. Дайте юридический анализ ситуации.  </w:t>
      </w:r>
    </w:p>
    <w:p w:rsidR="00213E55" w:rsidRPr="00E829DE" w:rsidRDefault="00213E55" w:rsidP="00213E5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p>
    <w:p w:rsidR="00213E55" w:rsidRPr="00E829DE" w:rsidRDefault="00213E55" w:rsidP="00213E55">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p>
    <w:p w:rsidR="00213E55" w:rsidRPr="00E829DE" w:rsidRDefault="00213E55" w:rsidP="00213E55">
      <w:pPr>
        <w:spacing w:after="0" w:line="240" w:lineRule="auto"/>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Критерии оценивания:</w:t>
      </w:r>
    </w:p>
    <w:p w:rsidR="00213E55" w:rsidRPr="00E829DE" w:rsidRDefault="00213E55" w:rsidP="00213E55">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оценка «отлично»(84-100 баллов)</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213E55" w:rsidRPr="00E829DE" w:rsidRDefault="00213E55" w:rsidP="00213E55">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(67-83 баллов)-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213E55" w:rsidRPr="00E829DE" w:rsidRDefault="00213E55" w:rsidP="00213E55">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«удовлетворительно»(50-66 баллов)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213E55" w:rsidRPr="00E829DE" w:rsidRDefault="00213E55" w:rsidP="00213E55">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«неудовлетворительно(0-49 баллов)</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213E55" w:rsidRPr="00E829DE" w:rsidRDefault="00213E55" w:rsidP="00213E55">
      <w:pPr>
        <w:spacing w:after="0" w:line="240" w:lineRule="auto"/>
        <w:textAlignment w:val="baseline"/>
        <w:rPr>
          <w:rFonts w:ascii="Times New Roman" w:eastAsia="Times New Roman" w:hAnsi="Times New Roman" w:cs="Times New Roman"/>
          <w:sz w:val="24"/>
          <w:szCs w:val="24"/>
          <w:lang w:val="ru-RU" w:eastAsia="ru-RU"/>
        </w:rPr>
      </w:pPr>
    </w:p>
    <w:p w:rsidR="00213E55" w:rsidRPr="00E829DE" w:rsidRDefault="00213E55" w:rsidP="00213E55">
      <w:pPr>
        <w:numPr>
          <w:ilvl w:val="1"/>
          <w:numId w:val="0"/>
        </w:numPr>
        <w:spacing w:after="0" w:line="240" w:lineRule="auto"/>
        <w:rPr>
          <w:rFonts w:ascii="Cambria" w:eastAsia="Times New Roman" w:hAnsi="Cambria" w:cs="Times New Roman"/>
          <w:i/>
          <w:iCs/>
          <w:color w:val="4F81BD"/>
          <w:spacing w:val="15"/>
          <w:sz w:val="24"/>
          <w:szCs w:val="24"/>
          <w:lang w:val="ru-RU" w:eastAsia="ru-RU"/>
        </w:rPr>
      </w:pPr>
    </w:p>
    <w:p w:rsidR="00213E55" w:rsidRPr="00E829DE" w:rsidRDefault="00213E55" w:rsidP="00213E55">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213E55" w:rsidRPr="00E829DE" w:rsidRDefault="00213E55" w:rsidP="00213E55">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lang w:val="ru-RU" w:eastAsia="ru-RU"/>
        </w:rPr>
        <w:t>«____»__________________20     г. </w:t>
      </w:r>
    </w:p>
    <w:p w:rsidR="00213E55" w:rsidRPr="00E829DE" w:rsidRDefault="00213E55" w:rsidP="00213E55">
      <w:pPr>
        <w:spacing w:after="0" w:line="240" w:lineRule="auto"/>
        <w:textAlignment w:val="baseline"/>
        <w:rPr>
          <w:rFonts w:ascii="Times New Roman" w:eastAsia="Times New Roman" w:hAnsi="Times New Roman" w:cs="Times New Roman"/>
          <w:b/>
          <w:bCs/>
          <w:sz w:val="24"/>
          <w:szCs w:val="24"/>
          <w:lang w:val="ru-RU" w:eastAsia="ru-RU"/>
        </w:rPr>
      </w:pPr>
    </w:p>
    <w:p w:rsidR="00213E55" w:rsidRPr="00E829DE" w:rsidRDefault="00213E55" w:rsidP="00213E55">
      <w:pPr>
        <w:spacing w:after="0" w:line="240" w:lineRule="auto"/>
        <w:textAlignment w:val="baseline"/>
        <w:rPr>
          <w:rFonts w:ascii="Times New Roman" w:eastAsia="Times New Roman" w:hAnsi="Times New Roman" w:cs="Times New Roman"/>
          <w:b/>
          <w:bCs/>
          <w:sz w:val="24"/>
          <w:szCs w:val="24"/>
          <w:lang w:val="ru-RU" w:eastAsia="ru-RU"/>
        </w:rPr>
      </w:pPr>
    </w:p>
    <w:p w:rsidR="00213E55" w:rsidRPr="00E829DE" w:rsidRDefault="00213E55" w:rsidP="00213E55">
      <w:pPr>
        <w:spacing w:after="0" w:line="240" w:lineRule="auto"/>
        <w:jc w:val="center"/>
        <w:textAlignment w:val="baseline"/>
        <w:rPr>
          <w:rFonts w:ascii="Times New Roman" w:eastAsia="Times New Roman" w:hAnsi="Times New Roman" w:cs="Times New Roman"/>
          <w:sz w:val="24"/>
          <w:szCs w:val="24"/>
          <w:lang w:val="ru-RU" w:eastAsia="ru-RU"/>
        </w:rPr>
      </w:pPr>
    </w:p>
    <w:p w:rsidR="00213E55" w:rsidRPr="00E829DE" w:rsidRDefault="00213E55" w:rsidP="00213E55">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213E55" w:rsidRPr="00E829DE" w:rsidRDefault="00213E55" w:rsidP="00213E55">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213E55" w:rsidRPr="00E829DE" w:rsidRDefault="00213E55" w:rsidP="00213E55">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213E55" w:rsidRPr="00E829DE" w:rsidRDefault="00213E55" w:rsidP="00213E55">
      <w:pPr>
        <w:spacing w:after="0" w:line="240" w:lineRule="auto"/>
        <w:jc w:val="center"/>
        <w:textAlignment w:val="baseline"/>
        <w:rPr>
          <w:rFonts w:ascii="Times New Roman" w:eastAsia="Times New Roman" w:hAnsi="Times New Roman" w:cs="Times New Roman"/>
          <w:sz w:val="24"/>
          <w:szCs w:val="24"/>
          <w:lang w:val="ru-RU" w:eastAsia="ru-RU"/>
        </w:rPr>
      </w:pPr>
    </w:p>
    <w:p w:rsidR="00213E55" w:rsidRPr="00E829DE" w:rsidRDefault="00213E55" w:rsidP="00213E55">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213E55" w:rsidRPr="00E829DE" w:rsidRDefault="00213E55" w:rsidP="00213E55">
      <w:pPr>
        <w:spacing w:after="0" w:line="240" w:lineRule="auto"/>
        <w:jc w:val="center"/>
        <w:textAlignment w:val="baseline"/>
        <w:rPr>
          <w:rFonts w:ascii="Times New Roman" w:eastAsia="Times New Roman" w:hAnsi="Times New Roman" w:cs="Times New Roman"/>
          <w:sz w:val="24"/>
          <w:szCs w:val="24"/>
          <w:lang w:val="ru-RU" w:eastAsia="ru-RU"/>
        </w:rPr>
      </w:pPr>
    </w:p>
    <w:p w:rsidR="00213E55" w:rsidRPr="00E829DE" w:rsidRDefault="00213E55" w:rsidP="00213E55">
      <w:pPr>
        <w:spacing w:after="0" w:line="240" w:lineRule="auto"/>
        <w:jc w:val="center"/>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b/>
          <w:bCs/>
          <w:sz w:val="24"/>
          <w:szCs w:val="24"/>
          <w:lang w:val="ru-RU" w:eastAsia="ru-RU"/>
        </w:rPr>
        <w:t>Темы рефератов</w:t>
      </w:r>
    </w:p>
    <w:p w:rsidR="00213E55" w:rsidRPr="00E829DE" w:rsidRDefault="00213E55" w:rsidP="00213E55">
      <w:pPr>
        <w:spacing w:after="0" w:line="240" w:lineRule="auto"/>
        <w:jc w:val="center"/>
        <w:textAlignment w:val="baseline"/>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по дисциплине</w:t>
      </w:r>
      <w:r w:rsidRPr="00E829DE">
        <w:rPr>
          <w:rFonts w:ascii="Times New Roman" w:eastAsia="Times New Roman" w:hAnsi="Times New Roman" w:cs="Times New Roman"/>
          <w:b/>
          <w:bCs/>
          <w:i/>
          <w:iCs/>
          <w:sz w:val="24"/>
          <w:szCs w:val="24"/>
          <w:lang w:val="ru-RU" w:eastAsia="ru-RU"/>
        </w:rPr>
        <w:t> </w:t>
      </w:r>
      <w:r w:rsidRPr="00E829DE">
        <w:rPr>
          <w:rFonts w:ascii="Times New Roman" w:eastAsia="Times New Roman" w:hAnsi="Times New Roman" w:cs="Times New Roman"/>
          <w:b/>
          <w:sz w:val="24"/>
          <w:szCs w:val="24"/>
          <w:vertAlign w:val="superscript"/>
          <w:lang w:val="ru-RU" w:eastAsia="ru-RU"/>
        </w:rPr>
        <w:t> </w:t>
      </w:r>
      <w:r w:rsidRPr="00E829DE">
        <w:rPr>
          <w:rFonts w:ascii="Times New Roman" w:eastAsia="Times New Roman" w:hAnsi="Times New Roman" w:cs="Times New Roman"/>
          <w:b/>
          <w:sz w:val="24"/>
          <w:szCs w:val="24"/>
          <w:lang w:val="ru-RU" w:eastAsia="ru-RU"/>
        </w:rPr>
        <w:t>«Административное право»</w:t>
      </w:r>
    </w:p>
    <w:p w:rsidR="00213E55" w:rsidRPr="00E829DE" w:rsidRDefault="00213E55" w:rsidP="00213E55">
      <w:pPr>
        <w:spacing w:after="0" w:line="240" w:lineRule="auto"/>
        <w:jc w:val="center"/>
        <w:textAlignment w:val="baseline"/>
        <w:rPr>
          <w:rFonts w:ascii="Calibri" w:eastAsia="Times New Roman" w:hAnsi="Calibri" w:cs="Times New Roman"/>
          <w:b/>
          <w:sz w:val="24"/>
          <w:szCs w:val="24"/>
          <w:lang w:val="ru-RU" w:eastAsia="ru-RU"/>
        </w:rPr>
      </w:pP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как отрасль российского права.</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как отрасль публичного права.</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История развития науки административного права</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Этапы развития отечественного административного права.</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в правовой системе советского периода.</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Современный этап эволюции научной концепции административного права.</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Актуальные проблемы предмета административного права.</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Актуальные проблемы метода административного права.</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административного права на современном этапе.</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административного права.</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Принципы административного права.</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источников административного права.</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Кодификация административно-правовых норм: современное состояние и перспективы развития.</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отношения: основные характеристики и виды.</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Индивидуальные субъекты административного права.</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Коллективные субъекты административного права.</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Публично-правовые формирования как субъекты административного права. </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Современный этап административной реформы в Российской Федерации.</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Органы исполнительной власти как субъекты административного права.</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федеральных министерств.</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федеральных служб.</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федеральных агентств.</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территориальных органов федеральных органов исполнительной власти.</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Организационно-правовая система органов исполнительной власти субъекта Российской Федерации (на примере конкретного субъекта Российской Федерации).</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Правовые и организационные основы системы государственной службы  Российской Федерации.</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Реформирование института государственной службы на современном этапе.</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Правовые и организационные основы государственной гражданской службы Российской Федерации.</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Правовое регулирование  правоохранительной службы Российской Федерации.</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военной службы Российской Федерации.</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Правовые основы противодействия коррупции в системе государственной службы. </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унитарных предприятий.</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объединения как субъекты административного права.</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Религиозные объединения как субъекты административного права.</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формы реализации исполнительной власти.</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 Правовые акты органов исполнительной власти: вопросы теории и правотворческой практики.</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методы реализации исполнительной власти: эволюция и современные концепции.</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убеждение в системе административно-правовых методов реализации исполнительной власти.</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Административное принуждение в системе административно-правовых методов реализации исполнительной власти.</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ответственность как вид административного принуждения.</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Правовое регулирование административной ответственности в Российской Федерации. </w:t>
      </w:r>
    </w:p>
    <w:p w:rsidR="00213E55" w:rsidRPr="00E829DE" w:rsidRDefault="00213E55" w:rsidP="00213E55">
      <w:pPr>
        <w:numPr>
          <w:ilvl w:val="0"/>
          <w:numId w:val="11"/>
        </w:numPr>
        <w:tabs>
          <w:tab w:val="num" w:pos="28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Правовое регулирование административной ответственности: региональная законодательная практика.</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Общественный порядок и общественная безопасность как объекты административно-правовой защиты. </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ответственность юридических лиц: проблемы и перспективы совершенствования.</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Административный процесс и административно-процессуальное право: дискуссионные аспекты и проблематика определения. </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Административно-процедурные производства: понятие и содержание. </w:t>
      </w:r>
    </w:p>
    <w:p w:rsidR="00213E55" w:rsidRPr="00E829DE" w:rsidRDefault="00213E55" w:rsidP="00213E55">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Проблемы нормативной регламентации административно-процессуальных отношений.  </w:t>
      </w:r>
    </w:p>
    <w:p w:rsidR="00213E55" w:rsidRPr="00E829DE" w:rsidRDefault="00213E55" w:rsidP="00213E55">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Проблемы и перспективы развития административной юстиции в Российской Федерации. </w:t>
      </w:r>
    </w:p>
    <w:p w:rsidR="00213E55" w:rsidRPr="00E829DE" w:rsidRDefault="00213E55" w:rsidP="00213E55">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Административные договоры: теоретический и практический аспекты.</w:t>
      </w:r>
    </w:p>
    <w:p w:rsidR="00213E55" w:rsidRPr="00E829DE" w:rsidRDefault="00213E55" w:rsidP="00213E55">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институт обращений граждан.</w:t>
      </w:r>
    </w:p>
    <w:p w:rsidR="00213E55" w:rsidRPr="00E829DE" w:rsidRDefault="00213E55" w:rsidP="00213E55">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Административный надзор: проблемы теории и нормативной регламентации.</w:t>
      </w:r>
    </w:p>
    <w:p w:rsidR="00213E55" w:rsidRPr="00E829DE" w:rsidRDefault="00213E55" w:rsidP="00213E55">
      <w:pPr>
        <w:numPr>
          <w:ilvl w:val="0"/>
          <w:numId w:val="11"/>
        </w:numPr>
        <w:tabs>
          <w:tab w:val="num" w:pos="426"/>
          <w:tab w:val="num" w:pos="709"/>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Правовые и организационные основы осуществления общественного контроля в Российской Федерации.</w:t>
      </w:r>
    </w:p>
    <w:p w:rsidR="00213E55" w:rsidRPr="00E829DE" w:rsidRDefault="00213E55" w:rsidP="00213E55">
      <w:pPr>
        <w:numPr>
          <w:ilvl w:val="0"/>
          <w:numId w:val="11"/>
        </w:numPr>
        <w:tabs>
          <w:tab w:val="num" w:pos="284"/>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Институт административных режимов в административном праве.</w:t>
      </w:r>
    </w:p>
    <w:p w:rsidR="00213E55" w:rsidRPr="00E829DE" w:rsidRDefault="00213E55" w:rsidP="00213E55">
      <w:pPr>
        <w:spacing w:after="0" w:line="240" w:lineRule="auto"/>
        <w:jc w:val="center"/>
        <w:textAlignment w:val="baseline"/>
        <w:rPr>
          <w:rFonts w:ascii="Times New Roman" w:eastAsia="Times New Roman" w:hAnsi="Times New Roman" w:cs="Times New Roman"/>
          <w:b/>
          <w:bCs/>
          <w:sz w:val="24"/>
          <w:szCs w:val="24"/>
          <w:lang w:val="ru-RU" w:eastAsia="ru-RU"/>
        </w:rPr>
      </w:pPr>
    </w:p>
    <w:p w:rsidR="00213E55" w:rsidRPr="00E829DE" w:rsidRDefault="00213E55" w:rsidP="00213E55">
      <w:pPr>
        <w:spacing w:after="0" w:line="240" w:lineRule="auto"/>
        <w:jc w:val="center"/>
        <w:textAlignment w:val="baseline"/>
        <w:rPr>
          <w:rFonts w:ascii="Times New Roman" w:eastAsia="Times New Roman" w:hAnsi="Times New Roman" w:cs="Times New Roman"/>
          <w:b/>
          <w:bCs/>
          <w:sz w:val="24"/>
          <w:szCs w:val="24"/>
          <w:lang w:val="ru-RU" w:eastAsia="ru-RU"/>
        </w:rPr>
      </w:pPr>
    </w:p>
    <w:p w:rsidR="00213E55" w:rsidRPr="00E829DE" w:rsidRDefault="00213E55" w:rsidP="00213E55">
      <w:pPr>
        <w:spacing w:after="0"/>
        <w:ind w:firstLine="567"/>
        <w:textAlignment w:val="baseline"/>
        <w:rPr>
          <w:rFonts w:ascii="Calibri" w:eastAsia="Times New Roman" w:hAnsi="Calibri" w:cs="Times New Roman"/>
          <w:b/>
          <w:sz w:val="24"/>
          <w:szCs w:val="24"/>
          <w:lang w:val="ru-RU" w:eastAsia="ru-RU"/>
        </w:rPr>
      </w:pPr>
      <w:r w:rsidRPr="00E829DE">
        <w:rPr>
          <w:rFonts w:ascii="Times New Roman" w:eastAsia="Times New Roman" w:hAnsi="Times New Roman" w:cs="Times New Roman"/>
          <w:b/>
          <w:bCs/>
          <w:sz w:val="24"/>
          <w:szCs w:val="24"/>
          <w:lang w:val="ru-RU" w:eastAsia="ru-RU"/>
        </w:rPr>
        <w:t>Критерии оценивания: </w:t>
      </w:r>
      <w:r w:rsidRPr="00E829DE">
        <w:rPr>
          <w:rFonts w:ascii="Times New Roman" w:eastAsia="Times New Roman" w:hAnsi="Times New Roman" w:cs="Times New Roman"/>
          <w:b/>
          <w:sz w:val="24"/>
          <w:szCs w:val="24"/>
          <w:lang w:val="ru-RU" w:eastAsia="ru-RU"/>
        </w:rPr>
        <w:t> </w:t>
      </w:r>
    </w:p>
    <w:p w:rsidR="00213E55" w:rsidRPr="00E829DE" w:rsidRDefault="00213E55" w:rsidP="00213E55">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Оценка за реферат</w:t>
      </w:r>
      <w:r w:rsidRPr="00E829DE">
        <w:rPr>
          <w:rFonts w:ascii="Times New Roman" w:eastAsia="Times New Roman" w:hAnsi="Times New Roman" w:cs="Times New Roman"/>
          <w:b/>
          <w:sz w:val="24"/>
          <w:szCs w:val="24"/>
          <w:lang w:val="ru-RU" w:eastAsia="ru-RU"/>
        </w:rPr>
        <w:t xml:space="preserve"> </w:t>
      </w:r>
      <w:r w:rsidRPr="00E829DE">
        <w:rPr>
          <w:rFonts w:ascii="Times New Roman" w:eastAsia="Times New Roman" w:hAnsi="Times New Roman" w:cs="Times New Roman"/>
          <w:sz w:val="24"/>
          <w:szCs w:val="24"/>
          <w:lang w:val="ru-RU" w:eastAsia="ru-RU"/>
        </w:rPr>
        <w:t xml:space="preserve">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213E55" w:rsidRPr="00E829DE" w:rsidRDefault="00213E55" w:rsidP="00213E55">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выведения итогового результата используется стандартная шкала соответствия баллов и числовых показателей:</w:t>
      </w:r>
    </w:p>
    <w:p w:rsidR="00213E55" w:rsidRPr="00E829DE" w:rsidRDefault="00213E55" w:rsidP="00213E55">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213E55" w:rsidRPr="00E829DE" w:rsidRDefault="00213E55" w:rsidP="00213E55">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балла (оценка «хорошо»);</w:t>
      </w:r>
    </w:p>
    <w:p w:rsidR="00213E55" w:rsidRPr="00E829DE" w:rsidRDefault="00213E55" w:rsidP="00213E55">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213E55" w:rsidRPr="00E829DE" w:rsidRDefault="00213E55" w:rsidP="00213E55">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балла (оценка «неудовлетворительно»).</w:t>
      </w:r>
    </w:p>
    <w:p w:rsidR="00213E55" w:rsidRPr="00E829DE" w:rsidRDefault="00213E55" w:rsidP="00213E55">
      <w:pPr>
        <w:spacing w:after="0"/>
        <w:ind w:firstLine="284"/>
        <w:jc w:val="both"/>
        <w:rPr>
          <w:rFonts w:ascii="Times New Roman" w:eastAsia="Times New Roman" w:hAnsi="Times New Roman" w:cs="Times New Roman"/>
          <w:sz w:val="24"/>
          <w:szCs w:val="24"/>
          <w:lang w:val="ru-RU" w:eastAsia="ru-RU"/>
        </w:rPr>
      </w:pPr>
    </w:p>
    <w:p w:rsidR="00213E55" w:rsidRPr="00E829DE" w:rsidRDefault="00213E55" w:rsidP="00213E55">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Общий итог - 100 баллов за реферат складывается из двух частей: </w:t>
      </w:r>
    </w:p>
    <w:p w:rsidR="00213E55" w:rsidRPr="00E829DE" w:rsidRDefault="00213E55" w:rsidP="00213E55">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за текущую работу, подготовку (выполнение) (50 баллов):</w:t>
      </w:r>
    </w:p>
    <w:p w:rsidR="00213E55" w:rsidRPr="00E829DE" w:rsidRDefault="00213E55" w:rsidP="00213E55">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за промежуточный контроль (публичное представление реферата на семинарском занятии) (50 баллов).</w:t>
      </w:r>
    </w:p>
    <w:p w:rsidR="00213E55" w:rsidRPr="00E829DE" w:rsidRDefault="00213E55" w:rsidP="00213E55">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Критерии оценки качества подготовки реферата:</w:t>
      </w:r>
    </w:p>
    <w:p w:rsidR="00213E55" w:rsidRPr="00E829DE" w:rsidRDefault="00213E55" w:rsidP="00213E55">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 xml:space="preserve">разработка четкого, логичного плана; </w:t>
      </w:r>
    </w:p>
    <w:p w:rsidR="00213E55" w:rsidRPr="00E829DE" w:rsidRDefault="00213E55" w:rsidP="00213E55">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213E55" w:rsidRPr="00E829DE" w:rsidRDefault="00213E55" w:rsidP="00213E55">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213E55" w:rsidRPr="00E829DE" w:rsidRDefault="00213E55" w:rsidP="00213E55">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213E55" w:rsidRPr="00E829DE" w:rsidRDefault="00213E55" w:rsidP="00213E55">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 (количество  изученных и отраженных в материалах работы источников, - не менее трех работ);</w:t>
      </w:r>
    </w:p>
    <w:p w:rsidR="00213E55" w:rsidRPr="00E829DE" w:rsidRDefault="00213E55" w:rsidP="00213E55">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изучение учебников и учебных пособий по выбранной тематике (не менее 3 источников).</w:t>
      </w:r>
    </w:p>
    <w:p w:rsidR="00213E55" w:rsidRPr="00E829DE" w:rsidRDefault="00213E55" w:rsidP="00213E55">
      <w:pPr>
        <w:spacing w:after="0"/>
        <w:ind w:left="207"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Критерии оценки качества публичного представления реферата:</w:t>
      </w:r>
    </w:p>
    <w:p w:rsidR="00213E55" w:rsidRPr="00E829DE" w:rsidRDefault="00213E55" w:rsidP="00213E55">
      <w:pPr>
        <w:spacing w:after="0"/>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w:t>
      </w:r>
    </w:p>
    <w:p w:rsidR="00213E55" w:rsidRPr="00E829DE" w:rsidRDefault="00213E55" w:rsidP="00213E55">
      <w:pPr>
        <w:spacing w:after="0"/>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213E55" w:rsidRPr="00E829DE" w:rsidRDefault="00213E55" w:rsidP="00213E55">
      <w:pPr>
        <w:spacing w:after="0"/>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подготовка презентаций, графиков, иллюстрирующих проведенное исследование.</w:t>
      </w:r>
    </w:p>
    <w:p w:rsidR="00213E55" w:rsidRPr="00E829DE" w:rsidRDefault="00213E55" w:rsidP="00213E55">
      <w:pPr>
        <w:spacing w:after="0" w:line="240" w:lineRule="auto"/>
        <w:jc w:val="center"/>
        <w:textAlignment w:val="baseline"/>
        <w:rPr>
          <w:rFonts w:ascii="Times New Roman" w:eastAsia="Times New Roman" w:hAnsi="Times New Roman" w:cs="Times New Roman"/>
          <w:b/>
          <w:bCs/>
          <w:sz w:val="24"/>
          <w:szCs w:val="24"/>
          <w:lang w:val="ru-RU" w:eastAsia="ru-RU"/>
        </w:rPr>
      </w:pPr>
    </w:p>
    <w:p w:rsidR="00213E55" w:rsidRPr="00E829DE" w:rsidRDefault="00213E55" w:rsidP="00213E55">
      <w:pPr>
        <w:spacing w:after="0" w:line="240" w:lineRule="auto"/>
        <w:jc w:val="center"/>
        <w:textAlignment w:val="baseline"/>
        <w:rPr>
          <w:rFonts w:ascii="Times New Roman" w:eastAsia="Times New Roman" w:hAnsi="Times New Roman" w:cs="Times New Roman"/>
          <w:b/>
          <w:bCs/>
          <w:sz w:val="24"/>
          <w:szCs w:val="24"/>
          <w:lang w:val="ru-RU" w:eastAsia="ru-RU"/>
        </w:rPr>
      </w:pPr>
    </w:p>
    <w:p w:rsidR="00213E55" w:rsidRPr="00E829DE" w:rsidRDefault="00213E55" w:rsidP="00213E55">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213E55" w:rsidRPr="00E829DE" w:rsidRDefault="00213E55" w:rsidP="00213E55">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lang w:val="ru-RU" w:eastAsia="ru-RU"/>
        </w:rPr>
        <w:t>«____»__________________20     г. </w:t>
      </w:r>
    </w:p>
    <w:p w:rsidR="00213E55" w:rsidRPr="00E829DE" w:rsidRDefault="00213E55" w:rsidP="00213E55">
      <w:pPr>
        <w:spacing w:after="0" w:line="240" w:lineRule="auto"/>
        <w:jc w:val="center"/>
        <w:textAlignment w:val="baseline"/>
        <w:rPr>
          <w:rFonts w:ascii="Times New Roman" w:eastAsia="Times New Roman" w:hAnsi="Times New Roman" w:cs="Times New Roman"/>
          <w:b/>
          <w:bCs/>
          <w:sz w:val="24"/>
          <w:szCs w:val="24"/>
          <w:lang w:val="ru-RU" w:eastAsia="ru-RU"/>
        </w:rPr>
      </w:pPr>
    </w:p>
    <w:p w:rsidR="00213E55" w:rsidRPr="00E829DE" w:rsidRDefault="00213E55" w:rsidP="00213E55">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6" w:name="_Toc480487764"/>
      <w:r w:rsidRPr="00E829DE">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6"/>
    </w:p>
    <w:p w:rsidR="00213E55" w:rsidRPr="00E829DE" w:rsidRDefault="00213E55" w:rsidP="00213E55">
      <w:pPr>
        <w:spacing w:after="0" w:line="240" w:lineRule="auto"/>
        <w:ind w:firstLine="567"/>
        <w:jc w:val="both"/>
        <w:textAlignment w:val="baseline"/>
        <w:rPr>
          <w:rFonts w:ascii="Times New Roman" w:eastAsia="Times New Roman" w:hAnsi="Times New Roman" w:cs="Times New Roman"/>
          <w:bCs/>
          <w:sz w:val="24"/>
          <w:szCs w:val="24"/>
          <w:lang w:val="ru-RU" w:eastAsia="ru-RU"/>
        </w:rPr>
      </w:pPr>
    </w:p>
    <w:p w:rsidR="00213E55" w:rsidRPr="00E829DE" w:rsidRDefault="00213E55" w:rsidP="00213E55">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Процедуры оценивания включают в себя текущий контроль и промежуточную аттестацию.</w:t>
      </w:r>
    </w:p>
    <w:p w:rsidR="00213E55" w:rsidRPr="00E829DE" w:rsidRDefault="00213E55" w:rsidP="00213E55">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 xml:space="preserve">Текущий контроль 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213E55" w:rsidRPr="00E829DE" w:rsidRDefault="00213E55" w:rsidP="00213E55">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ab/>
        <w:t>Промежуточная аттестация проводится в форме экзамена. Экзамен проводится в период экзаменационной сессии по расписанию. Экзамен проводится в устной форме, количество вопросов в билете – 3. Объявление результатов проводится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213E55" w:rsidRPr="00E829DE" w:rsidRDefault="00213E55" w:rsidP="00213E55">
      <w:pPr>
        <w:spacing w:after="0" w:line="240" w:lineRule="auto"/>
        <w:jc w:val="center"/>
        <w:textAlignment w:val="baseline"/>
        <w:rPr>
          <w:rFonts w:ascii="Times New Roman" w:eastAsia="Times New Roman" w:hAnsi="Times New Roman" w:cs="Times New Roman"/>
          <w:b/>
          <w:bCs/>
          <w:sz w:val="24"/>
          <w:szCs w:val="24"/>
          <w:lang w:val="ru-RU" w:eastAsia="ru-RU"/>
        </w:rPr>
      </w:pPr>
    </w:p>
    <w:p w:rsidR="00213E55" w:rsidRDefault="00213E55" w:rsidP="00213E55">
      <w:pPr>
        <w:jc w:val="center"/>
        <w:rPr>
          <w:lang w:val="ru-RU"/>
        </w:rPr>
      </w:pPr>
    </w:p>
    <w:p w:rsidR="00213E55" w:rsidRDefault="00213E55" w:rsidP="00213E55">
      <w:pPr>
        <w:jc w:val="center"/>
        <w:rPr>
          <w:lang w:val="ru-RU"/>
        </w:rPr>
      </w:pPr>
      <w:r w:rsidRPr="00E829DE">
        <w:rPr>
          <w:noProof/>
          <w:lang w:val="ru-RU" w:eastAsia="ru-RU"/>
        </w:rPr>
        <w:lastRenderedPageBreak/>
        <w:drawing>
          <wp:inline distT="0" distB="0" distL="0" distR="0" wp14:anchorId="70790F33" wp14:editId="6F490931">
            <wp:extent cx="6480810" cy="9076338"/>
            <wp:effectExtent l="0" t="0" r="0" b="0"/>
            <wp:docPr id="4" name="Рисунок 4" descr="C:\Users\hachatran\Desktop\сканы 2018\02200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chatran\Desktop\сканы 2018\0220007.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076338"/>
                    </a:xfrm>
                    <a:prstGeom prst="rect">
                      <a:avLst/>
                    </a:prstGeom>
                    <a:noFill/>
                    <a:ln>
                      <a:noFill/>
                    </a:ln>
                  </pic:spPr>
                </pic:pic>
              </a:graphicData>
            </a:graphic>
          </wp:inline>
        </w:drawing>
      </w:r>
    </w:p>
    <w:p w:rsidR="00213E55" w:rsidRDefault="00213E55" w:rsidP="00213E55">
      <w:pPr>
        <w:rPr>
          <w:lang w:val="ru-RU"/>
        </w:rPr>
      </w:pPr>
    </w:p>
    <w:p w:rsidR="00213E55" w:rsidRDefault="00213E55" w:rsidP="00213E55">
      <w:pPr>
        <w:tabs>
          <w:tab w:val="left" w:pos="5970"/>
        </w:tabs>
        <w:rPr>
          <w:lang w:val="ru-RU"/>
        </w:rPr>
      </w:pPr>
      <w:r>
        <w:rPr>
          <w:lang w:val="ru-RU"/>
        </w:rPr>
        <w:tab/>
      </w:r>
    </w:p>
    <w:p w:rsidR="00213E55" w:rsidRPr="00F61067" w:rsidRDefault="00213E55" w:rsidP="00213E55">
      <w:pPr>
        <w:tabs>
          <w:tab w:val="left" w:pos="360"/>
        </w:tabs>
        <w:ind w:left="1029"/>
        <w:rPr>
          <w:rFonts w:ascii="Times New Roman" w:eastAsia="Times New Roman" w:hAnsi="Times New Roman" w:cs="Times New Roman"/>
          <w:b/>
          <w:bCs/>
          <w:sz w:val="24"/>
          <w:szCs w:val="24"/>
          <w:lang w:val="ru-RU" w:eastAsia="ru-RU"/>
        </w:rPr>
      </w:pPr>
      <w:r w:rsidRPr="00F61067">
        <w:rPr>
          <w:rFonts w:ascii="Times New Roman" w:eastAsia="Times New Roman" w:hAnsi="Times New Roman" w:cs="Times New Roman"/>
          <w:b/>
          <w:bCs/>
          <w:sz w:val="24"/>
          <w:szCs w:val="24"/>
          <w:lang w:val="ru-RU" w:eastAsia="ru-RU"/>
        </w:rPr>
        <w:lastRenderedPageBreak/>
        <w:t>МЕТОДИЧЕСКИЕ УКАЗАНИЯ ПО ОСВОЕНИЮ ДИСЦИПЛИНЫ</w:t>
      </w:r>
    </w:p>
    <w:p w:rsidR="00213E55" w:rsidRPr="00F61067" w:rsidRDefault="00213E55" w:rsidP="00213E55">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Методические  указания  по  освоению  дисциплины  </w:t>
      </w:r>
      <w:r w:rsidRPr="00F61067">
        <w:rPr>
          <w:rFonts w:ascii="Times New Roman" w:eastAsia="Times New Roman" w:hAnsi="Times New Roman" w:cs="Times New Roman"/>
          <w:iCs/>
          <w:sz w:val="24"/>
          <w:szCs w:val="24"/>
          <w:lang w:val="ru-RU" w:eastAsia="ru-RU"/>
        </w:rPr>
        <w:t xml:space="preserve">«Административное право» </w:t>
      </w:r>
      <w:r w:rsidRPr="00F61067">
        <w:rPr>
          <w:rFonts w:ascii="Times New Roman" w:eastAsia="Times New Roman" w:hAnsi="Times New Roman" w:cs="Times New Roman"/>
          <w:sz w:val="24"/>
          <w:szCs w:val="24"/>
          <w:lang w:val="ru-RU" w:eastAsia="ru-RU"/>
        </w:rPr>
        <w:t xml:space="preserve">адресованы  студентам  </w:t>
      </w:r>
      <w:r w:rsidRPr="00F61067">
        <w:rPr>
          <w:rFonts w:ascii="Times New Roman" w:eastAsia="Times New Roman" w:hAnsi="Times New Roman" w:cs="Times New Roman"/>
          <w:iCs/>
          <w:sz w:val="24"/>
          <w:szCs w:val="24"/>
          <w:lang w:val="ru-RU" w:eastAsia="ru-RU"/>
        </w:rPr>
        <w:t>всех</w:t>
      </w:r>
      <w:r w:rsidRPr="00F61067">
        <w:rPr>
          <w:rFonts w:ascii="Times New Roman" w:eastAsia="Times New Roman" w:hAnsi="Times New Roman" w:cs="Times New Roman"/>
          <w:sz w:val="24"/>
          <w:szCs w:val="24"/>
          <w:lang w:val="ru-RU" w:eastAsia="ru-RU"/>
        </w:rPr>
        <w:t xml:space="preserve"> форм обучения.  </w:t>
      </w:r>
    </w:p>
    <w:p w:rsidR="00213E55" w:rsidRPr="00F61067" w:rsidRDefault="00213E55" w:rsidP="00213E55">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Учебным планом по направлению подготовки 40.04.01 </w:t>
      </w:r>
      <w:r w:rsidRPr="00F61067">
        <w:rPr>
          <w:rFonts w:ascii="Times New Roman" w:eastAsia="Times New Roman" w:hAnsi="Times New Roman" w:cs="Times New Roman"/>
          <w:iCs/>
          <w:sz w:val="24"/>
          <w:szCs w:val="24"/>
          <w:lang w:val="ru-RU" w:eastAsia="ru-RU"/>
        </w:rPr>
        <w:t>«Юриспруденция»</w:t>
      </w:r>
      <w:r w:rsidRPr="00F61067">
        <w:rPr>
          <w:rFonts w:ascii="Times New Roman" w:eastAsia="Times New Roman" w:hAnsi="Times New Roman" w:cs="Times New Roman"/>
          <w:sz w:val="24"/>
          <w:szCs w:val="24"/>
          <w:lang w:val="ru-RU" w:eastAsia="ru-RU"/>
        </w:rPr>
        <w:t xml:space="preserve"> по дисциплине  </w:t>
      </w:r>
      <w:r w:rsidRPr="00F61067">
        <w:rPr>
          <w:rFonts w:ascii="Times New Roman" w:eastAsia="Times New Roman" w:hAnsi="Times New Roman" w:cs="Times New Roman"/>
          <w:iCs/>
          <w:sz w:val="24"/>
          <w:szCs w:val="24"/>
          <w:lang w:val="ru-RU" w:eastAsia="ru-RU"/>
        </w:rPr>
        <w:t xml:space="preserve">«Административное право» </w:t>
      </w:r>
      <w:r w:rsidRPr="00F61067">
        <w:rPr>
          <w:rFonts w:ascii="Times New Roman" w:eastAsia="Times New Roman" w:hAnsi="Times New Roman" w:cs="Times New Roman"/>
          <w:sz w:val="24"/>
          <w:szCs w:val="24"/>
          <w:lang w:val="ru-RU" w:eastAsia="ru-RU"/>
        </w:rPr>
        <w:t>предусмотрены следующие виды занятий:</w:t>
      </w:r>
    </w:p>
    <w:p w:rsidR="00213E55" w:rsidRPr="00F61067" w:rsidRDefault="00213E55" w:rsidP="00213E55">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лекции;</w:t>
      </w:r>
    </w:p>
    <w:p w:rsidR="00213E55" w:rsidRPr="00F61067" w:rsidRDefault="00213E55" w:rsidP="00213E55">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практические занятия.</w:t>
      </w:r>
    </w:p>
    <w:p w:rsidR="00213E55" w:rsidRPr="00F61067" w:rsidRDefault="00213E55" w:rsidP="00213E55">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При  реализации  различных  видов  учебной  работы  используются разнообразные (в т.ч. интерактивные) методы обучения, в частности:   </w:t>
      </w:r>
    </w:p>
    <w:p w:rsidR="00213E55" w:rsidRPr="00F61067" w:rsidRDefault="00213E55" w:rsidP="00213E55">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 интерактивная доска для подготовки и проведения лекционных и семинарских занятий;  </w:t>
      </w:r>
    </w:p>
    <w:p w:rsidR="00213E55" w:rsidRPr="00F61067" w:rsidRDefault="00213E55" w:rsidP="00213E55">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9" w:history="1">
        <w:r w:rsidRPr="00F61067">
          <w:rPr>
            <w:rFonts w:ascii="Times New Roman" w:eastAsia="Times New Roman" w:hAnsi="Times New Roman" w:cs="Times New Roman"/>
            <w:color w:val="0000FF"/>
            <w:sz w:val="24"/>
            <w:szCs w:val="24"/>
            <w:u w:val="single"/>
            <w:lang w:val="ru-RU" w:eastAsia="ru-RU"/>
          </w:rPr>
          <w:t>http://library.rsue.ru/</w:t>
        </w:r>
      </w:hyperlink>
      <w:r w:rsidRPr="00F61067">
        <w:rPr>
          <w:rFonts w:ascii="Times New Roman" w:eastAsia="Times New Roman" w:hAnsi="Times New Roman" w:cs="Times New Roman"/>
          <w:sz w:val="24"/>
          <w:szCs w:val="24"/>
          <w:lang w:val="ru-RU" w:eastAsia="ru-RU"/>
        </w:rPr>
        <w:t>. Также обучающиеся могут  взять  на  дом необходимую  литературу  на  абонементе  вузовской библиотеки или воспользоваться читальными залами вуза.</w:t>
      </w:r>
    </w:p>
    <w:p w:rsidR="00213E55" w:rsidRPr="00F61067" w:rsidRDefault="00213E55" w:rsidP="00213E55">
      <w:pPr>
        <w:widowControl w:val="0"/>
        <w:spacing w:after="0"/>
        <w:ind w:firstLine="708"/>
        <w:jc w:val="both"/>
        <w:rPr>
          <w:rFonts w:ascii="Times New Roman" w:eastAsia="Times New Roman" w:hAnsi="Times New Roman" w:cs="Times New Roman"/>
          <w:sz w:val="24"/>
          <w:szCs w:val="24"/>
          <w:lang w:val="ru-RU" w:eastAsia="ru-RU"/>
        </w:rPr>
      </w:pPr>
    </w:p>
    <w:p w:rsidR="00213E55" w:rsidRPr="00F61067" w:rsidRDefault="00213E55" w:rsidP="00213E55">
      <w:pPr>
        <w:autoSpaceDE w:val="0"/>
        <w:autoSpaceDN w:val="0"/>
        <w:adjustRightInd w:val="0"/>
        <w:spacing w:after="0"/>
        <w:ind w:firstLine="567"/>
        <w:jc w:val="both"/>
        <w:rPr>
          <w:rFonts w:ascii="Times New Roman" w:eastAsia="Calibri" w:hAnsi="Times New Roman" w:cs="Times New Roman"/>
          <w:b/>
          <w:bCs/>
          <w:sz w:val="24"/>
          <w:szCs w:val="24"/>
          <w:lang w:val="ru-RU"/>
        </w:rPr>
      </w:pPr>
      <w:r w:rsidRPr="00F61067">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213E55" w:rsidRPr="00F61067" w:rsidRDefault="00213E55" w:rsidP="00213E55">
      <w:pPr>
        <w:autoSpaceDE w:val="0"/>
        <w:autoSpaceDN w:val="0"/>
        <w:adjustRightInd w:val="0"/>
        <w:spacing w:after="0"/>
        <w:ind w:firstLine="567"/>
        <w:jc w:val="both"/>
        <w:rPr>
          <w:rFonts w:ascii="Times New Roman" w:eastAsia="Calibri" w:hAnsi="Times New Roman" w:cs="Times New Roman"/>
          <w:sz w:val="24"/>
          <w:szCs w:val="24"/>
          <w:lang w:val="ru-RU"/>
        </w:rPr>
      </w:pPr>
    </w:p>
    <w:p w:rsidR="00213E55" w:rsidRPr="00F61067" w:rsidRDefault="00213E55" w:rsidP="00213E5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213E55" w:rsidRPr="00F61067" w:rsidRDefault="00213E55" w:rsidP="00213E5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213E55" w:rsidRPr="00F61067" w:rsidRDefault="00213E55" w:rsidP="00213E5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213E55" w:rsidRPr="00F61067" w:rsidRDefault="00213E55" w:rsidP="00213E55">
      <w:pPr>
        <w:autoSpaceDE w:val="0"/>
        <w:autoSpaceDN w:val="0"/>
        <w:adjustRightInd w:val="0"/>
        <w:spacing w:after="0"/>
        <w:ind w:firstLine="567"/>
        <w:jc w:val="both"/>
        <w:rPr>
          <w:rFonts w:ascii="Times New Roman" w:eastAsia="Calibri" w:hAnsi="Times New Roman" w:cs="Times New Roman"/>
          <w:sz w:val="24"/>
          <w:szCs w:val="24"/>
          <w:lang w:val="ru-RU"/>
        </w:rPr>
      </w:pPr>
    </w:p>
    <w:p w:rsidR="00213E55" w:rsidRPr="00F61067" w:rsidRDefault="00213E55" w:rsidP="00213E5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213E55" w:rsidRPr="00F61067" w:rsidRDefault="00213E55" w:rsidP="00213E5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следует: </w:t>
      </w:r>
    </w:p>
    <w:p w:rsidR="00213E55" w:rsidRPr="00F61067" w:rsidRDefault="00213E55" w:rsidP="00213E55">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F61067">
        <w:rPr>
          <w:rFonts w:ascii="Times New Roman" w:eastAsia="Calibri" w:hAnsi="Times New Roman" w:cs="Times New Roman"/>
          <w:sz w:val="24"/>
          <w:szCs w:val="24"/>
          <w:lang w:val="ru-RU"/>
        </w:rPr>
        <w:t xml:space="preserve">- </w:t>
      </w:r>
      <w:r w:rsidRPr="00F61067">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213E55" w:rsidRPr="00F61067" w:rsidRDefault="00213E55" w:rsidP="00213E5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213E55" w:rsidRPr="00F61067" w:rsidRDefault="00213E55" w:rsidP="00213E5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213E55" w:rsidRPr="00F61067" w:rsidRDefault="00213E55" w:rsidP="00213E5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213E55" w:rsidRPr="00F61067" w:rsidRDefault="00213E55" w:rsidP="00213E5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w:t>
      </w:r>
      <w:r w:rsidRPr="00F61067">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213E55" w:rsidRPr="00F61067" w:rsidRDefault="00213E55" w:rsidP="00213E5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213E55" w:rsidRPr="00F61067" w:rsidRDefault="00213E55" w:rsidP="00213E5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213E55" w:rsidRPr="00F61067" w:rsidRDefault="00213E55" w:rsidP="00213E55">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F61067">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213E55" w:rsidRPr="00F61067" w:rsidRDefault="00213E55" w:rsidP="00213E5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Cs/>
          <w:iCs/>
          <w:color w:val="000000"/>
          <w:sz w:val="24"/>
          <w:szCs w:val="24"/>
          <w:lang w:val="ru-RU"/>
        </w:rPr>
        <w:t xml:space="preserve"> </w:t>
      </w:r>
      <w:r w:rsidRPr="00F61067">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213E55" w:rsidRPr="00F61067" w:rsidRDefault="00213E55" w:rsidP="00213E55">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F61067">
        <w:rPr>
          <w:rFonts w:ascii="Times New Roman" w:eastAsia="Calibri" w:hAnsi="Times New Roman" w:cs="Times New Roman"/>
          <w:sz w:val="24"/>
          <w:szCs w:val="24"/>
          <w:lang w:val="ru-RU"/>
        </w:rPr>
        <w:lastRenderedPageBreak/>
        <w:t>- по ходу семинара давать конкретные, четкие ответы по существу вопросов. Структура</w:t>
      </w:r>
      <w:r w:rsidRPr="00F61067">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213E55" w:rsidRPr="00F61067" w:rsidRDefault="00213E55" w:rsidP="00213E5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213E55" w:rsidRPr="00F61067" w:rsidRDefault="00213E55" w:rsidP="00213E55">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  </w:t>
      </w:r>
    </w:p>
    <w:p w:rsidR="00213E55" w:rsidRPr="00F61067" w:rsidRDefault="00213E55" w:rsidP="00213E55">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Вопросы, не  рассмотренные  практических занятиях, должны  быть  изучены  студентами  в  ходе  самостоятельной  работы. Контроль  самостоятельной  работы  студентов по учебной  программе курса  осуществляется  в  ходе   занятий методом  устного опроса  или  посредством  тестирования, контрольных работ.  В  ходе  самостоятельной  работы  каждый  студент  обязан  прочитать  основную  и, по-возможности,  дополнительную  литературу  по  изучаемой  теме, выделить  неизвестные ему  термины,  найти  их  значение  в энциклопедических словарях.  </w:t>
      </w:r>
    </w:p>
    <w:p w:rsidR="00213E55" w:rsidRPr="00F61067" w:rsidRDefault="00213E55" w:rsidP="00213E5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213E55" w:rsidRPr="00F61067" w:rsidRDefault="00213E55" w:rsidP="00213E55">
      <w:pPr>
        <w:widowControl w:val="0"/>
        <w:spacing w:after="0"/>
        <w:ind w:firstLine="708"/>
        <w:jc w:val="both"/>
        <w:rPr>
          <w:rFonts w:ascii="Times New Roman" w:eastAsia="Times New Roman" w:hAnsi="Times New Roman" w:cs="Times New Roman"/>
          <w:sz w:val="24"/>
          <w:szCs w:val="24"/>
          <w:lang w:val="ru-RU" w:eastAsia="ru-RU"/>
        </w:rPr>
      </w:pPr>
    </w:p>
    <w:p w:rsidR="00213E55" w:rsidRPr="00F61067" w:rsidRDefault="00213E55" w:rsidP="00213E55">
      <w:pPr>
        <w:autoSpaceDE w:val="0"/>
        <w:autoSpaceDN w:val="0"/>
        <w:adjustRightInd w:val="0"/>
        <w:spacing w:after="0"/>
        <w:ind w:firstLine="567"/>
        <w:jc w:val="both"/>
        <w:rPr>
          <w:rFonts w:ascii="Times New Roman" w:eastAsia="Calibri" w:hAnsi="Times New Roman" w:cs="Times New Roman"/>
          <w:b/>
          <w:bCs/>
          <w:sz w:val="24"/>
          <w:szCs w:val="24"/>
          <w:lang w:val="ru-RU"/>
        </w:rPr>
      </w:pPr>
      <w:r w:rsidRPr="00F61067">
        <w:rPr>
          <w:rFonts w:ascii="Times New Roman" w:eastAsia="Calibri" w:hAnsi="Times New Roman" w:cs="Times New Roman"/>
          <w:b/>
          <w:bCs/>
          <w:sz w:val="24"/>
          <w:szCs w:val="24"/>
          <w:lang w:val="ru-RU"/>
        </w:rPr>
        <w:t xml:space="preserve">2. Методические рекомендации по выполнению различных форм самостоятельных заданий </w:t>
      </w:r>
    </w:p>
    <w:p w:rsidR="00213E55" w:rsidRPr="00F61067" w:rsidRDefault="00213E55" w:rsidP="00213E5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 </w:t>
      </w:r>
      <w:r w:rsidRPr="00F61067">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213E55" w:rsidRPr="00F61067" w:rsidRDefault="00213E55" w:rsidP="00213E5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213E55" w:rsidRPr="00F61067" w:rsidRDefault="00213E55" w:rsidP="00213E5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следует: </w:t>
      </w:r>
    </w:p>
    <w:p w:rsidR="00213E55" w:rsidRPr="00F61067" w:rsidRDefault="00213E55" w:rsidP="00213E5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213E55" w:rsidRPr="00F61067" w:rsidRDefault="00213E55" w:rsidP="00213E5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213E55" w:rsidRPr="00F61067" w:rsidRDefault="00213E55" w:rsidP="00213E5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213E55" w:rsidRPr="00F61067" w:rsidRDefault="00213E55" w:rsidP="00213E55">
      <w:pPr>
        <w:autoSpaceDE w:val="0"/>
        <w:autoSpaceDN w:val="0"/>
        <w:adjustRightInd w:val="0"/>
        <w:spacing w:after="0"/>
        <w:ind w:firstLine="567"/>
        <w:jc w:val="both"/>
        <w:rPr>
          <w:rFonts w:ascii="Times New Roman" w:eastAsia="Calibri" w:hAnsi="Times New Roman" w:cs="Times New Roman"/>
          <w:sz w:val="24"/>
          <w:szCs w:val="24"/>
          <w:lang w:val="ru-RU"/>
        </w:rPr>
      </w:pPr>
    </w:p>
    <w:p w:rsidR="00213E55" w:rsidRPr="00F61067" w:rsidRDefault="00213E55" w:rsidP="00213E55">
      <w:pPr>
        <w:spacing w:after="0"/>
        <w:ind w:firstLine="539"/>
        <w:jc w:val="both"/>
        <w:rPr>
          <w:rFonts w:ascii="Times New Roman" w:eastAsia="Calibri" w:hAnsi="Times New Roman" w:cs="Times New Roman"/>
          <w:b/>
          <w:bCs/>
          <w:sz w:val="24"/>
          <w:szCs w:val="24"/>
          <w:lang w:val="ru-RU"/>
        </w:rPr>
      </w:pPr>
      <w:r w:rsidRPr="00F61067">
        <w:rPr>
          <w:rFonts w:ascii="Times New Roman" w:eastAsia="Calibri" w:hAnsi="Times New Roman" w:cs="Times New Roman"/>
          <w:b/>
          <w:bCs/>
          <w:sz w:val="24"/>
          <w:szCs w:val="24"/>
          <w:lang w:val="ru-RU"/>
        </w:rPr>
        <w:t>Самостоятельная работа с информационными источниками может осуществляться в следующих формах:</w:t>
      </w:r>
    </w:p>
    <w:p w:rsidR="00213E55" w:rsidRPr="00F61067" w:rsidRDefault="00213E55" w:rsidP="00213E5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b/>
          <w:sz w:val="24"/>
          <w:szCs w:val="24"/>
          <w:lang w:val="ru-RU"/>
        </w:rPr>
        <w:t>1) Анализ и использование нормативных документов</w:t>
      </w:r>
      <w:r w:rsidRPr="00F61067">
        <w:rPr>
          <w:rFonts w:ascii="Times New Roman" w:eastAsia="Calibri" w:hAnsi="Times New Roman" w:cs="Times New Roman"/>
          <w:sz w:val="24"/>
          <w:szCs w:val="24"/>
          <w:lang w:val="ru-RU"/>
        </w:rPr>
        <w:t xml:space="preserve">. Нормативно-правовые источники являются важнейшей эмпирической базой научной работы студентов и магистрантов. Использование нормативных документов является обязательным при выполнении любой письменной работы. При изучении курса и подготовке письменных работ необходимо ссылаться только на действующие нормативные документы. Утратившие силу источники могут рассматриваться как материал по истории. </w:t>
      </w:r>
    </w:p>
    <w:p w:rsidR="00213E55" w:rsidRPr="00F61067" w:rsidRDefault="00213E55" w:rsidP="00213E5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lastRenderedPageBreak/>
        <w:t>В процессе поиска правовых документов необходимо ориентироваться, прежде всего, на официальные источники их опубликования – «Российскую газету» и «Собрание законодательства Российской Федерации».  Указанные  издания находятся в фонде библиотеки РГЭУ (РИНХ). Кроме того, существует обширная  электронная база нормативно-правовых актов Российской Федерации. Эта база ведется государственными органами (например, Министерством юстиции Российской Федерации), а также коммерческими организациями («КонсультантПлюс», «Гарант», «Кодекс» и др.)</w:t>
      </w:r>
    </w:p>
    <w:p w:rsidR="00213E55" w:rsidRPr="00F61067" w:rsidRDefault="00213E55" w:rsidP="00213E5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При использовании текста нормативного документа не следует, злоупотреблять дословным воспроизведением правовых норм. Положения нормативных актов должны быть осмыслены в той мере, которая позволила  бы автору  изложить их в свободной форме, сопроводив собственным комментарием применительно к теме исследования. Вместе с тем, стремясь к самостоятельному изложению материала, важно избежать неточностей и искажения смысла статей законов.</w:t>
      </w:r>
    </w:p>
    <w:p w:rsidR="00213E55" w:rsidRPr="00F61067" w:rsidRDefault="00213E55" w:rsidP="00213E5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Анализ правовой нормы должен сопровождаться оценками практики ее реализации.  При этом, относясь к закону как к должному, нельзя воспринимать его как догму, как нечто, застрахованное от недостатков, не подлежащее совершенствованию.</w:t>
      </w:r>
    </w:p>
    <w:p w:rsidR="00213E55" w:rsidRPr="00F61067" w:rsidRDefault="00213E55" w:rsidP="00213E5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В связи с интенсивным обновлением законодательства необходимо следить за принятием новых законов и иных нормативных  правовых актов, касающихся избранной темы, учитывать актуальную редакцию нормативных документов при выполнении письменных работ и подготовке к занятиям,  а также перспективы развития законодательного регулирования определенных областей общественных отношений.</w:t>
      </w:r>
    </w:p>
    <w:p w:rsidR="00213E55" w:rsidRPr="00F61067" w:rsidRDefault="00213E55" w:rsidP="00213E5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  2) Работа с научной литературой.</w:t>
      </w:r>
      <w:r w:rsidRPr="00F61067">
        <w:rPr>
          <w:rFonts w:ascii="Times New Roman" w:eastAsia="Calibri" w:hAnsi="Times New Roman" w:cs="Times New Roman"/>
          <w:bCs/>
          <w:sz w:val="24"/>
          <w:szCs w:val="24"/>
          <w:lang w:val="ru-RU"/>
        </w:rPr>
        <w:t xml:space="preserve"> </w:t>
      </w:r>
      <w:r w:rsidRPr="00F61067">
        <w:rPr>
          <w:rFonts w:ascii="Times New Roman" w:eastAsia="Calibri" w:hAnsi="Times New Roman" w:cs="Times New Roman"/>
          <w:sz w:val="24"/>
          <w:szCs w:val="24"/>
          <w:lang w:val="ru-RU"/>
        </w:rPr>
        <w:t xml:space="preserve">Работа с научной литературой начинается с изучения выходных данных монографии, научной статьи. Прежде всего, следует обратить внимание на название работы, фамилию автора, место и год издания.  Необходимо прочитать аннотацию, в которой содержится краткое описание целей и задач работы, указывается, для кого она предназначена. При работе с книгами  обязательно нужно обратиться к предисловию, отражающему основное содержание и границы исследования. Целесообразно делать выписки в отдельную рабочую тетрадь, с указанием страниц и исходных данных научного источника.  При конспектировании текста следует тщательно отбирать и осмысливать необходимый для курсовой работы материал, ориентируясь на намеченные в плане разделы будущей работы. Выписки необходимо делать оптимальным для себя способом, чтобы затем можно было легко ими воспользоваться. </w:t>
      </w:r>
    </w:p>
    <w:p w:rsidR="00213E55" w:rsidRPr="00F61067" w:rsidRDefault="00213E55" w:rsidP="00213E5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Изучение научного материала необходимо начинать с наиболее фундаментальных работ, в которых выбранная тема освещается в контексте общей парадигмы науки, и двигаться дальше в направлении от общего к частному, от базисных положений к более конкретным. Целесообразно обращаться к источникам, авторы которых имеют высокий научный авторитет в данной области. </w:t>
      </w:r>
      <w:r w:rsidRPr="00F61067">
        <w:rPr>
          <w:rFonts w:ascii="Times New Roman" w:eastAsia="Calibri" w:hAnsi="Times New Roman" w:cs="Times New Roman"/>
          <w:bCs/>
          <w:sz w:val="24"/>
          <w:szCs w:val="24"/>
          <w:lang w:val="ru-RU"/>
        </w:rPr>
        <w:t>Читая материал научного источника, надо стараться извлечь из него только такую информацию, которая необходима для работы. Во время чтения уясняются все незнакомые слова и термины, для чего  используются словари и справочники.</w:t>
      </w:r>
    </w:p>
    <w:p w:rsidR="00213E55" w:rsidRPr="00F61067" w:rsidRDefault="00213E55" w:rsidP="00213E5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В процессе изучения  литературы у студента должны возникнуть свои соображения, выводы, возражения против доводов того или иного автора, которые необходимо также записывать.</w:t>
      </w:r>
    </w:p>
    <w:p w:rsidR="00213E55" w:rsidRPr="00F61067" w:rsidRDefault="00213E55" w:rsidP="00213E5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Переписывание текстов учебников и иных источников, а также воспроизведение компьютерных «заготовок» не допускается.</w:t>
      </w:r>
    </w:p>
    <w:p w:rsidR="00213E55" w:rsidRPr="00F61067" w:rsidRDefault="00213E55" w:rsidP="00213E5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Информация, полученная из источников, может использоваться в тексте работы прямо или косвенно. Косвенно – либо внутри авторского текста в органически переработанном виде, либо в виде косвенных цитат, т.е расширенного пересказа в произвольной форме содержания источника со ссылкой на него, но без кавычек. Если в тексте используются прямые цитаты, их следует обязательно брать в кавычки и делать ссылку. Цитаты позволяют с максимальной точностью </w:t>
      </w:r>
      <w:r w:rsidRPr="00F61067">
        <w:rPr>
          <w:rFonts w:ascii="Times New Roman" w:eastAsia="Calibri" w:hAnsi="Times New Roman" w:cs="Times New Roman"/>
          <w:sz w:val="24"/>
          <w:szCs w:val="24"/>
          <w:lang w:val="ru-RU"/>
        </w:rPr>
        <w:lastRenderedPageBreak/>
        <w:t xml:space="preserve">передать авторскую мысль с целью ее дальнейшего использования для обоснования своих доводов или для полемики с автором.  </w:t>
      </w:r>
    </w:p>
    <w:p w:rsidR="00213E55" w:rsidRPr="00F61067" w:rsidRDefault="00213E55" w:rsidP="00213E55">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sz w:val="24"/>
          <w:szCs w:val="24"/>
          <w:lang w:val="ru-RU"/>
        </w:rPr>
        <w:t xml:space="preserve"> </w:t>
      </w:r>
      <w:r w:rsidRPr="00F61067">
        <w:rPr>
          <w:rFonts w:ascii="Times New Roman" w:eastAsia="Calibri" w:hAnsi="Times New Roman" w:cs="Times New Roman"/>
          <w:bCs/>
          <w:sz w:val="24"/>
          <w:szCs w:val="24"/>
          <w:lang w:val="ru-RU"/>
        </w:rPr>
        <w:t>После ознакомления с первоначальным кругом источников студент составляет план письменной работы и согласовывает его с научным руководителем. Этот план, по мере накопления материала, может быть в дальнейшем уточнен, дополнен и даже изменен. Окончательный вариант плана составляется тогда, когда круг источников по теме определен наиболее полно.</w:t>
      </w:r>
      <w:r w:rsidRPr="00F61067">
        <w:rPr>
          <w:rFonts w:ascii="Times New Roman" w:eastAsia="Calibri" w:hAnsi="Times New Roman" w:cs="Times New Roman"/>
          <w:bCs/>
          <w:sz w:val="24"/>
          <w:szCs w:val="24"/>
          <w:lang w:val="ru-RU"/>
        </w:rPr>
        <w:br/>
        <w:t xml:space="preserve">          План является логической основой работы, он позволяет систематизировать собранный материал. Названия пунктов (параграфов) формулируются таким образом, чтобы тема была раскрыта полно и последовательно. Каждый пункт (параграф) должен быть посвящен одной из частей общей темы. Следует избегать дублирования в названиях глав и параграфов научной работы.  </w:t>
      </w:r>
    </w:p>
    <w:p w:rsidR="00213E55" w:rsidRPr="00F61067" w:rsidRDefault="00213E55" w:rsidP="00213E55">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Возможно использование хронологического и тематического принципов построения плана. Хронологический принцип предполагает, что каждому историческому периоду, как правило, посвящается отдельный параграф. Тематический принцип предполагает, что параграфы письменной работы  посвящены отдельным проблемам или вопросам темы.        </w:t>
      </w:r>
    </w:p>
    <w:p w:rsidR="00213E55" w:rsidRPr="00F61067" w:rsidRDefault="00213E55" w:rsidP="00213E55">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xml:space="preserve"> При изложении материала следует стремиться к ясности языка, четкости стиля, необходимо также избегать повторов.    Завершая изложение материала в каждом параграфе необходимо сформулировать выводы и предложения, которые вытекают из содержания данного раздела.  </w:t>
      </w:r>
    </w:p>
    <w:p w:rsidR="00213E55" w:rsidRPr="00F61067" w:rsidRDefault="00213E55" w:rsidP="00213E55">
      <w:pPr>
        <w:tabs>
          <w:tab w:val="left" w:pos="0"/>
        </w:tabs>
        <w:spacing w:after="0"/>
        <w:jc w:val="both"/>
        <w:rPr>
          <w:rFonts w:ascii="Times New Roman" w:eastAsia="Calibri" w:hAnsi="Times New Roman" w:cs="Times New Roman"/>
          <w:bCs/>
          <w:sz w:val="24"/>
          <w:szCs w:val="24"/>
          <w:lang w:val="ru-RU"/>
        </w:rPr>
      </w:pPr>
      <w:r w:rsidRPr="00F61067">
        <w:rPr>
          <w:rFonts w:ascii="Times New Roman" w:eastAsia="Calibri" w:hAnsi="Times New Roman" w:cs="Times New Roman"/>
          <w:sz w:val="24"/>
          <w:szCs w:val="24"/>
          <w:lang w:val="ru-RU"/>
        </w:rPr>
        <w:tab/>
      </w:r>
      <w:r w:rsidRPr="00F61067">
        <w:rPr>
          <w:rFonts w:ascii="Times New Roman" w:eastAsia="Calibri" w:hAnsi="Times New Roman" w:cs="Times New Roman"/>
          <w:bCs/>
          <w:sz w:val="24"/>
          <w:szCs w:val="24"/>
          <w:lang w:val="ru-RU"/>
        </w:rPr>
        <w:t>Окончив работу над всеми параграфами, необходимо перечитать всю работу целиком. Это позволит выявить повторы, противоречия, нарушения логики. На этом этапе  в текст вносятся необходимые дополнения и изменения, восполняются пробелы, осуществляется редактирование, проверяются сноски и т.п.</w:t>
      </w:r>
      <w:r w:rsidRPr="00F61067">
        <w:rPr>
          <w:rFonts w:ascii="Times New Roman" w:eastAsia="Calibri" w:hAnsi="Times New Roman" w:cs="Times New Roman"/>
          <w:bCs/>
          <w:sz w:val="24"/>
          <w:szCs w:val="24"/>
          <w:lang w:val="ru-RU"/>
        </w:rPr>
        <w:br/>
        <w:t>         Во введении должна быть обоснована актуальность избранной темы, цели, задачи, показано ее теоретическое и практическое значение, а также приведена краткая характеристика степени разработанности избранной темы в современной науке.  В заключении письменной работы кратко излагаются основные выводы, вытекающие из ее содержания.</w:t>
      </w:r>
      <w:r w:rsidRPr="00F61067">
        <w:rPr>
          <w:rFonts w:ascii="Times New Roman" w:eastAsia="Calibri" w:hAnsi="Times New Roman" w:cs="Times New Roman"/>
          <w:bCs/>
          <w:sz w:val="24"/>
          <w:szCs w:val="24"/>
          <w:lang w:val="ru-RU"/>
        </w:rPr>
        <w:br/>
        <w:t>       В конце письменной работы размещаются библиографический список  и приложения.  Библиографический список должен содержать только те источники, которые были использованы автором при написании работы. При использовании материалов сети Интернет должен быть указан полный электронный адрес источника.</w:t>
      </w:r>
    </w:p>
    <w:p w:rsidR="00213E55" w:rsidRPr="00F61067" w:rsidRDefault="00213E55" w:rsidP="00213E55">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
          <w:bCs/>
          <w:sz w:val="24"/>
          <w:szCs w:val="24"/>
          <w:lang w:val="ru-RU"/>
        </w:rPr>
        <w:t>3) Использование Интернет-ресурсов.</w:t>
      </w:r>
      <w:r w:rsidRPr="00F61067">
        <w:rPr>
          <w:rFonts w:ascii="Times New Roman" w:eastAsia="Calibri" w:hAnsi="Times New Roman" w:cs="Times New Roman"/>
          <w:bCs/>
          <w:sz w:val="24"/>
          <w:szCs w:val="24"/>
          <w:lang w:val="ru-RU"/>
        </w:rPr>
        <w:t xml:space="preserve"> Информация в электронном виде размещается на библиотечных серверах Интернета.  Поиск необходимой информации ведется по ключевым словам, названиям произведений, фамилии авторов и другим параметрам, которые заложены в программе.  Электронные каталоги, которые представляют собой машиночитаемые каталоги, работающие в реальном режиме времени,  раскрывают состав и содержание библиотечных фондов печатных, электронных документов.  Для успешного поиска необходимой информации следует пользоваться сайтами специальных образовательных программ или официальными сайтами органов государственной власти и местного самоуправления.</w:t>
      </w:r>
    </w:p>
    <w:p w:rsidR="00213E55" w:rsidRPr="00F61067" w:rsidRDefault="00213E55" w:rsidP="00213E5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4) Работа с материалами судебной практики</w:t>
      </w:r>
      <w:r w:rsidRPr="00F61067">
        <w:rPr>
          <w:rFonts w:ascii="Times New Roman" w:eastAsia="Calibri" w:hAnsi="Times New Roman" w:cs="Times New Roman"/>
          <w:bCs/>
          <w:sz w:val="24"/>
          <w:szCs w:val="24"/>
          <w:lang w:val="ru-RU"/>
        </w:rPr>
        <w:t xml:space="preserve">. </w:t>
      </w:r>
      <w:r w:rsidRPr="00F61067">
        <w:rPr>
          <w:rFonts w:ascii="Times New Roman" w:eastAsia="Calibri" w:hAnsi="Times New Roman" w:cs="Times New Roman"/>
          <w:sz w:val="24"/>
          <w:szCs w:val="24"/>
          <w:lang w:val="ru-RU"/>
        </w:rPr>
        <w:t xml:space="preserve">В ходе проведения самостоятельной работы студент должен уметь анализировать материалы судебной практики,  составлять ее краткий обзор и представлять на обсуждение на семинарском занятии </w:t>
      </w:r>
    </w:p>
    <w:p w:rsidR="00213E55" w:rsidRPr="00F61067" w:rsidRDefault="00213E55" w:rsidP="00213E55">
      <w:pPr>
        <w:spacing w:after="0"/>
        <w:ind w:firstLine="540"/>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5) Составление конспекта лекций</w:t>
      </w:r>
      <w:r w:rsidRPr="00F61067">
        <w:rPr>
          <w:rFonts w:ascii="Times New Roman" w:eastAsia="Calibri" w:hAnsi="Times New Roman" w:cs="Times New Roman"/>
          <w:bCs/>
          <w:sz w:val="24"/>
          <w:szCs w:val="24"/>
          <w:lang w:val="ru-RU"/>
        </w:rPr>
        <w:t>.</w:t>
      </w:r>
      <w:r w:rsidRPr="00F61067">
        <w:rPr>
          <w:rFonts w:ascii="Times New Roman" w:eastAsia="Calibri" w:hAnsi="Times New Roman" w:cs="Times New Roman"/>
          <w:sz w:val="24"/>
          <w:szCs w:val="24"/>
          <w:lang w:val="ru-RU"/>
        </w:rPr>
        <w:t xml:space="preserve">  Конспект является полезным тогда, когда записано самое существенное, основное. Это должно быть сделано самим студентом. Не следует стремиться записать дословно всю лекцию, ибо в этом случае студент механически записывает большое количество услышанных сведений, не размышляя над ними. Конспект лекций рекомендуется вести по возможности собственными формулировками. Желательно запись осуществлять на одной странице, а следующую оставлять для проработки учебного материала самостоятельно в домашних условиях. Конспект лучше подразделять на пункты, параграфы, соблюдая красную </w:t>
      </w:r>
      <w:r w:rsidRPr="00F61067">
        <w:rPr>
          <w:rFonts w:ascii="Times New Roman" w:eastAsia="Calibri" w:hAnsi="Times New Roman" w:cs="Times New Roman"/>
          <w:sz w:val="24"/>
          <w:szCs w:val="24"/>
          <w:lang w:val="ru-RU"/>
        </w:rPr>
        <w:lastRenderedPageBreak/>
        <w:t>строку. Важную информацию, определения, формулы следует сопровождать замечаниями: «важно», «особо важно», «хорошо запомнить» (</w:t>
      </w:r>
      <w:r w:rsidRPr="00F61067">
        <w:rPr>
          <w:rFonts w:ascii="Times New Roman" w:eastAsia="Calibri" w:hAnsi="Times New Roman" w:cs="Times New Roman"/>
          <w:sz w:val="24"/>
          <w:szCs w:val="24"/>
        </w:rPr>
        <w:t>NB</w:t>
      </w:r>
      <w:r w:rsidRPr="00F61067">
        <w:rPr>
          <w:rFonts w:ascii="Times New Roman" w:eastAsia="Calibri" w:hAnsi="Times New Roman" w:cs="Times New Roman"/>
          <w:sz w:val="24"/>
          <w:szCs w:val="24"/>
          <w:lang w:val="ru-RU"/>
        </w:rPr>
        <w:t>) и т.п.</w:t>
      </w:r>
    </w:p>
    <w:p w:rsidR="00213E55" w:rsidRPr="00F61067" w:rsidRDefault="00213E55" w:rsidP="00213E55">
      <w:pPr>
        <w:spacing w:after="0"/>
        <w:ind w:firstLine="540"/>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Целесообразно разработать собственную «маркографию» (значки, символы), сокращения слов. Не лишним будет и изучение основ стенографии. Работая над конспектом лекций, всегда следует использовать не только учебник, но и ту литературу, которую дополнительно рекомендовал лектор.  </w:t>
      </w:r>
    </w:p>
    <w:p w:rsidR="00213E55" w:rsidRPr="00F61067" w:rsidRDefault="00213E55" w:rsidP="00213E55">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
          <w:bCs/>
          <w:sz w:val="24"/>
          <w:szCs w:val="24"/>
          <w:lang w:val="ru-RU"/>
        </w:rPr>
        <w:t>6) Работа с библиотечными фондами</w:t>
      </w:r>
      <w:r w:rsidRPr="00F61067">
        <w:rPr>
          <w:rFonts w:ascii="Times New Roman" w:eastAsia="Calibri" w:hAnsi="Times New Roman" w:cs="Times New Roman"/>
          <w:bCs/>
          <w:sz w:val="24"/>
          <w:szCs w:val="24"/>
          <w:lang w:val="ru-RU"/>
        </w:rPr>
        <w:t xml:space="preserve">. </w:t>
      </w:r>
      <w:r w:rsidRPr="00F61067">
        <w:rPr>
          <w:rFonts w:ascii="Times New Roman" w:eastAsia="Calibri" w:hAnsi="Times New Roman" w:cs="Times New Roman"/>
          <w:sz w:val="24"/>
          <w:szCs w:val="24"/>
          <w:lang w:val="ru-RU"/>
        </w:rPr>
        <w:t> </w:t>
      </w:r>
      <w:r w:rsidRPr="00F61067">
        <w:rPr>
          <w:rFonts w:ascii="Times New Roman" w:eastAsia="Calibri" w:hAnsi="Times New Roman" w:cs="Times New Roman"/>
          <w:bCs/>
          <w:sz w:val="24"/>
          <w:szCs w:val="24"/>
          <w:lang w:val="ru-RU"/>
        </w:rPr>
        <w:t xml:space="preserve">Общественные книжные фонды, которыми могут пользоваться студенты, находятся в библиотеке Вуза, в государственных публичных библиотеках. Можно заказать и получить нужную литературу через центральную библиотеку с помощью поисковых серверов Интернет. Книжный фонд  библиотеки является универсальным и включает, по возможности, полный подбор литературы по различной тематике,   методические пособия, специальную литературу,  а также периодические издания. </w:t>
      </w:r>
    </w:p>
    <w:p w:rsidR="00213E55" w:rsidRPr="00F61067" w:rsidRDefault="00213E55" w:rsidP="00213E55">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color w:val="000000"/>
          <w:sz w:val="24"/>
          <w:szCs w:val="24"/>
          <w:lang w:val="ru-RU"/>
        </w:rPr>
        <w:t xml:space="preserve"> В библиотеке имеется абонемент, где можно получить книги на дом на определенный срок, и </w:t>
      </w:r>
      <w:r w:rsidRPr="00F61067">
        <w:rPr>
          <w:rFonts w:ascii="Times New Roman" w:eastAsia="Calibri" w:hAnsi="Times New Roman" w:cs="Times New Roman"/>
          <w:bCs/>
          <w:sz w:val="24"/>
          <w:szCs w:val="24"/>
          <w:lang w:val="ru-RU"/>
        </w:rPr>
        <w:t>читальный зал. Для работы в читальном зале библиотеки выдаются книги, имеющиеся в ограниченном количестве, а также редкие и ценные издания. В читальном зале можно изучить справочную литературу и материалы периодической печати.</w:t>
      </w:r>
    </w:p>
    <w:p w:rsidR="00213E55" w:rsidRPr="00F61067" w:rsidRDefault="00213E55" w:rsidP="00213E55">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xml:space="preserve"> Содержание книжного фонда в различных разрезах раскрывают составленные по определенному принципу библиотечные каталоги и картотеки. </w:t>
      </w:r>
    </w:p>
    <w:p w:rsidR="00213E55" w:rsidRPr="00F61067" w:rsidRDefault="00213E55" w:rsidP="00213E55">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На каждую библиотечную книгу составляется каталожная карточка, по которой можно получить предварительное представление о книге. В каталожную карточку вносятся следующие сведения: фамилия, имя, отчество автора, заглавие книги, подзаголовочные данные, количественная характеристика (страницы, иллюстрации, чертежи, схемы). Большое значение имеет индекс (шифр книги),  он всегда написан в левом верхнем углу каталожной карточки и обозначает место книги на полке библиотеки.</w:t>
      </w:r>
    </w:p>
    <w:p w:rsidR="00213E55" w:rsidRPr="00F61067" w:rsidRDefault="00213E55" w:rsidP="00213E55">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К числу основных каталогов относятся: алфавитный каталог (АК), систематический каталог (СК), предметный каталог (ПК).</w:t>
      </w:r>
    </w:p>
    <w:p w:rsidR="00213E55" w:rsidRPr="00F61067" w:rsidRDefault="00213E55" w:rsidP="00213E55">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bCs/>
          <w:sz w:val="24"/>
          <w:szCs w:val="24"/>
          <w:lang w:val="ru-RU" w:eastAsia="ru-RU"/>
        </w:rPr>
        <w:t> Алфавитный каталог помогает установить, есть ли в библиотеке та или иная книга, какая именно литература определенного автора или какие издания того или иного произведения имеются в библиотеке.</w:t>
      </w:r>
      <w:r w:rsidRPr="00F61067">
        <w:rPr>
          <w:rFonts w:ascii="Times New Roman" w:eastAsia="Times New Roman" w:hAnsi="Times New Roman" w:cs="Times New Roman"/>
          <w:color w:val="000000"/>
          <w:sz w:val="24"/>
          <w:szCs w:val="24"/>
          <w:lang w:val="ru-RU" w:eastAsia="ru-RU"/>
        </w:rPr>
        <w:t xml:space="preserve"> Карточки в нем расположены строго по алфавиту фамилий авторов и заглавий книг, независимо от их содержания и времени издания.  </w:t>
      </w:r>
    </w:p>
    <w:p w:rsidR="00213E55" w:rsidRPr="00F61067" w:rsidRDefault="00213E55" w:rsidP="00213E55">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К систематическому каталогу следует обращаться, если необходимо найти литературу по определенной теме, отрасли знания или установить автора и название книги, если точно известно ее тематическое содержание. В данном каталоге материал группируется по отраслям знаний и, таким образом, раскрывается тематический состав книжного фонда. Карточки в систематическом каталоге располагаются на основании определенной системы библиотечной классификации и чаще всего без соблюдения хронологии, т.е. более новые издания стоят на первом месте.</w:t>
      </w:r>
    </w:p>
    <w:p w:rsidR="00213E55" w:rsidRPr="00F61067" w:rsidRDefault="00213E55" w:rsidP="00213E55">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xml:space="preserve"> Предметный каталог создается в библиотеках с большим книжным фондом и обращаются к нему, когда нужно найти литературу по очень узким частным темам.  </w:t>
      </w:r>
    </w:p>
    <w:p w:rsidR="00213E55" w:rsidRPr="00F61067" w:rsidRDefault="00213E55" w:rsidP="00213E55">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В дополнение к каталогам создаются картотеки, которые расширяют поисковые возможности читателей, позволяют выделить литературу по наиболее актуальным темам.  Тематическая картотека отражает материалы по определенным темам. Она содержит указание на все виды печатной продукции – книги, статьи из периодических изданий, разделы книг, главы из них, а также сборники. Материал в тематической картотеке располагается по алфавиту названий тем.</w:t>
      </w:r>
    </w:p>
    <w:p w:rsidR="00213E55" w:rsidRPr="00F61067" w:rsidRDefault="00213E55" w:rsidP="00213E55">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xml:space="preserve"> Универсальной по содержанию и общей по назначению является систематическая картотека статей. В ней находят отражения материалы  периодических изданий, расположенных в систематическом порядке и обратном хронологическом порядке. </w:t>
      </w:r>
    </w:p>
    <w:p w:rsidR="00213E55" w:rsidRPr="00F61067" w:rsidRDefault="00213E55" w:rsidP="00213E55">
      <w:pPr>
        <w:spacing w:after="0"/>
        <w:ind w:firstLine="540"/>
        <w:jc w:val="both"/>
        <w:rPr>
          <w:rFonts w:ascii="Times New Roman" w:eastAsia="Times New Roman" w:hAnsi="Times New Roman" w:cs="Times New Roman"/>
          <w:color w:val="000000"/>
          <w:sz w:val="24"/>
          <w:szCs w:val="24"/>
          <w:lang w:val="ru-RU" w:eastAsia="ru-RU"/>
        </w:rPr>
      </w:pPr>
    </w:p>
    <w:p w:rsidR="00213E55" w:rsidRPr="00F61067" w:rsidRDefault="00213E55" w:rsidP="00213E55">
      <w:pPr>
        <w:spacing w:after="0"/>
        <w:ind w:firstLine="540"/>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b/>
          <w:color w:val="000000"/>
          <w:sz w:val="24"/>
          <w:szCs w:val="24"/>
          <w:lang w:val="ru-RU" w:eastAsia="ru-RU"/>
        </w:rPr>
        <w:t xml:space="preserve">  3. </w:t>
      </w:r>
      <w:r w:rsidRPr="00F61067">
        <w:rPr>
          <w:rFonts w:ascii="Times New Roman" w:eastAsia="Times New Roman" w:hAnsi="Times New Roman" w:cs="Times New Roman"/>
          <w:b/>
          <w:sz w:val="24"/>
          <w:szCs w:val="24"/>
          <w:lang w:val="ru-RU" w:eastAsia="ru-RU"/>
        </w:rPr>
        <w:t>Методические рекомендации по выполнению ситуационных заданий</w:t>
      </w:r>
    </w:p>
    <w:p w:rsidR="00213E55" w:rsidRPr="00F61067" w:rsidRDefault="00213E55" w:rsidP="00213E55">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lastRenderedPageBreak/>
        <w:t>Выполнение заданий призвано помочь студентам уяснить социальный смысл закона, закрепить теоретические знания, приобрести практические навыки в применении правовых норм к конкретным жизненным ситуациям, выработать самостоятельность в решении вопросов, возникающих в ходе правоприменительной деятельности.</w:t>
      </w:r>
    </w:p>
    <w:p w:rsidR="00213E55" w:rsidRPr="00F61067" w:rsidRDefault="00213E55" w:rsidP="00213E55">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xml:space="preserve">Студентам предлагается ответить на поставленные вопросы, на основе анализа рекомендуемых нормативных правовых актов, научной и учебной литературы. </w:t>
      </w:r>
    </w:p>
    <w:p w:rsidR="00213E55" w:rsidRPr="00F61067" w:rsidRDefault="00213E55" w:rsidP="00213E55">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Выполнение заданий – это поиск норм права, адекватных описанной фактической ситуации, таким образом, приобретенные навыки позволят студентам в дальнейшем преодолеть конфликтность, противоречия, которые могут возникнуть впоследствии на практике. Оно</w:t>
      </w:r>
      <w:r w:rsidRPr="00F61067">
        <w:rPr>
          <w:rFonts w:ascii="Times New Roman" w:eastAsia="Calibri" w:hAnsi="Times New Roman" w:cs="Times New Roman"/>
          <w:sz w:val="24"/>
          <w:szCs w:val="24"/>
          <w:lang w:val="ru-RU"/>
        </w:rPr>
        <w:t xml:space="preserve"> позволяет проверить знания студентов содержания нормативно-правовых актов, материалов судебной практики, определений понятий основных научно-правовых категорий, используемых законодательством.</w:t>
      </w:r>
    </w:p>
    <w:p w:rsidR="00213E55" w:rsidRPr="00F61067" w:rsidRDefault="00213E55" w:rsidP="00213E5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Выполняя задания,  студент должен внимательно прочитать его условие,  вдумываясь во все, иногда, на первый взгляд даже незначительные  данные. </w:t>
      </w:r>
    </w:p>
    <w:p w:rsidR="00213E55" w:rsidRPr="00F61067" w:rsidRDefault="00213E55" w:rsidP="00213E5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Кроме того, необходимо точно усвоить, что требуется от принимающего решение, на какие  конкретно вопросы, и в какой их постановке ему надлежит ответить. Задание выполняется только на основании тех обстоятельств, которые прямо в ней сформулированы, если иное не оговорено. Важным этапом выполнения задания является поиск правовых норм, в соответствии с которыми оно принимается, их анализ и сопоставление. В основе этого лежит хорошее знание действующих нормативно-правовых актов, умение свободно в них ориентироваться, усвоение законов и теоретических  положений по изученным  и изучаемым темам.</w:t>
      </w:r>
    </w:p>
    <w:p w:rsidR="00213E55" w:rsidRPr="00F61067" w:rsidRDefault="00213E55" w:rsidP="00213E55">
      <w:pPr>
        <w:spacing w:after="0"/>
        <w:ind w:firstLine="539"/>
        <w:jc w:val="both"/>
        <w:rPr>
          <w:rFonts w:ascii="Times New Roman" w:eastAsia="Calibri" w:hAnsi="Times New Roman" w:cs="Times New Roman"/>
          <w:sz w:val="24"/>
          <w:szCs w:val="24"/>
          <w:u w:val="single"/>
          <w:lang w:val="ru-RU"/>
        </w:rPr>
      </w:pPr>
      <w:r w:rsidRPr="00F61067">
        <w:rPr>
          <w:rFonts w:ascii="Times New Roman" w:eastAsia="Calibri" w:hAnsi="Times New Roman" w:cs="Times New Roman"/>
          <w:sz w:val="24"/>
          <w:szCs w:val="24"/>
          <w:lang w:val="ru-RU"/>
        </w:rPr>
        <w:t>Отвечая на поставленные вопросы, студент не должен ограничиваться краткими ответами: «Да, верно» или «Нет, не верно» и т.п. Решение должно быть мотивировано, т. е. содержать правовое обоснование, аргументы, суждения, из которых оно следует. Только тогда, когда принятое  решение обосновано приведенными надлежащими правовыми нормами, доказана его истинность, задание будет считаться выполненным.</w:t>
      </w:r>
    </w:p>
    <w:p w:rsidR="00213E55" w:rsidRPr="00F61067" w:rsidRDefault="00213E55" w:rsidP="00213E5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При выполнении заданий необходимо пользоваться материалами учебной литературы, нормативно-правовыми актами в актуальных редакциях, комментариями к ним, лекционным курсом. В ходе самостоятельной подготовки студенты могут повторить пройденный материал, доработать конспекты лекций.</w:t>
      </w:r>
    </w:p>
    <w:p w:rsidR="00213E55" w:rsidRPr="00F61067" w:rsidRDefault="00213E55" w:rsidP="00213E55">
      <w:pPr>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При устном решении задач студент должен уметь аргументировать свой ответ, защищать правильность своего решения в дискуссии. </w:t>
      </w:r>
    </w:p>
    <w:p w:rsidR="00213E55" w:rsidRPr="00F61067" w:rsidRDefault="00213E55" w:rsidP="00213E55">
      <w:pPr>
        <w:spacing w:after="0"/>
        <w:ind w:firstLine="539"/>
        <w:jc w:val="both"/>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 xml:space="preserve"> 4. Методические рекомендации  по  самостоятельной подготовки к тестированию</w:t>
      </w:r>
    </w:p>
    <w:p w:rsidR="00213E55" w:rsidRPr="00F61067" w:rsidRDefault="00213E55" w:rsidP="00213E5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Тестовые задания позволяют провести объективную оценку достигнутого уровня знаний, умений и навыков при массовой проверке. Тестовые задания, как правило, позволяют оказать стимулирующее воздействие на познавательную деятельность студентов, обеспечивают быстроту проведения контроля, могут быть использованы при обучении, самоконтроле, самоподготовке и представляют, возможность убедиться в эффективности тестирования.</w:t>
      </w:r>
    </w:p>
    <w:p w:rsidR="00213E55" w:rsidRPr="00F61067" w:rsidRDefault="00213E55" w:rsidP="00213E5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Тестовые задания составляются, как правило, в порядке очередности изучения тем учебной программы курса. Их можно решать на аудиторных занятиях для закрепления материала после изучения той или иной темы, или предложить студентам попробовать самостоятельно ответить на тестовые задания, для закрепления, пройденного материала.</w:t>
      </w:r>
    </w:p>
    <w:p w:rsidR="00213E55" w:rsidRPr="00F61067" w:rsidRDefault="00213E55" w:rsidP="00213E5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Выбирая подходящий ответ при тестировании, студент должен внимательно прочитать вопросы с тем, чтобы ни одна деталь не осталась не учтенной, так как, может быть, именно она содержит необходимые для верного решения данные, а затем выбрать правильный вариант ответа.</w:t>
      </w:r>
    </w:p>
    <w:p w:rsidR="00213E55" w:rsidRPr="00F61067" w:rsidRDefault="00213E55" w:rsidP="00213E55">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В тестовых заданиях содержатся, как правило, одинаковое количество вариантов ответов (3-4), из которых один правильный. Для успешной сдачи тестов, студенту необходимо самостоятельно повторить тему, используя как лекционный материал, учебные пособия и </w:t>
      </w:r>
      <w:r w:rsidRPr="00F61067">
        <w:rPr>
          <w:rFonts w:ascii="Times New Roman" w:eastAsia="Calibri" w:hAnsi="Times New Roman" w:cs="Times New Roman"/>
          <w:sz w:val="24"/>
          <w:szCs w:val="24"/>
          <w:lang w:val="ru-RU"/>
        </w:rPr>
        <w:lastRenderedPageBreak/>
        <w:t>учебники, так и нормативно-правовые акты по теме. Такая подготовка может быть успехом при работе с тестовыми заданиями.</w:t>
      </w:r>
    </w:p>
    <w:p w:rsidR="00213E55" w:rsidRPr="00F61067" w:rsidRDefault="00213E55" w:rsidP="00213E55">
      <w:pPr>
        <w:spacing w:after="0"/>
        <w:ind w:firstLine="539"/>
        <w:jc w:val="both"/>
        <w:rPr>
          <w:rFonts w:ascii="Times New Roman" w:eastAsia="Calibri" w:hAnsi="Times New Roman" w:cs="Times New Roman"/>
          <w:sz w:val="24"/>
          <w:szCs w:val="24"/>
          <w:lang w:val="ru-RU"/>
        </w:rPr>
      </w:pPr>
    </w:p>
    <w:p w:rsidR="00213E55" w:rsidRPr="00F61067" w:rsidRDefault="00213E55" w:rsidP="00213E55">
      <w:pPr>
        <w:spacing w:after="0"/>
        <w:ind w:firstLine="539"/>
        <w:jc w:val="both"/>
        <w:rPr>
          <w:rFonts w:ascii="Times New Roman" w:eastAsia="Calibri" w:hAnsi="Times New Roman" w:cs="Times New Roman"/>
          <w:b/>
          <w:bCs/>
          <w:sz w:val="24"/>
          <w:szCs w:val="24"/>
          <w:lang w:val="ru-RU"/>
        </w:rPr>
      </w:pPr>
      <w:r w:rsidRPr="00F61067">
        <w:rPr>
          <w:rFonts w:ascii="Times New Roman" w:eastAsia="Calibri" w:hAnsi="Times New Roman" w:cs="Times New Roman"/>
          <w:sz w:val="24"/>
          <w:szCs w:val="24"/>
          <w:lang w:val="ru-RU"/>
        </w:rPr>
        <w:t>5.</w:t>
      </w:r>
      <w:r w:rsidRPr="00F61067">
        <w:rPr>
          <w:rFonts w:ascii="Times New Roman" w:eastAsia="Calibri" w:hAnsi="Times New Roman" w:cs="Times New Roman"/>
          <w:b/>
          <w:bCs/>
          <w:sz w:val="24"/>
          <w:szCs w:val="24"/>
          <w:lang w:val="ru-RU"/>
        </w:rPr>
        <w:t xml:space="preserve"> Методические рекомендации по подготовке реферата</w:t>
      </w:r>
    </w:p>
    <w:p w:rsidR="00213E55" w:rsidRPr="00F61067" w:rsidRDefault="00213E55" w:rsidP="00213E5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Целью написания рефератов является:</w:t>
      </w:r>
    </w:p>
    <w:p w:rsidR="00213E55" w:rsidRPr="00F61067" w:rsidRDefault="00213E55" w:rsidP="00213E5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привитие студентам навыков библиографического поиска необходимой литературы (на бумажных носителях, в электронном виде);</w:t>
      </w:r>
    </w:p>
    <w:p w:rsidR="00213E55" w:rsidRPr="00F61067" w:rsidRDefault="00213E55" w:rsidP="00213E5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213E55" w:rsidRPr="00F61067" w:rsidRDefault="00213E55" w:rsidP="00213E5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приобретение навыка грамотного оформления ссылок на используемые источники, правильного цитирования авторского текста;</w:t>
      </w:r>
    </w:p>
    <w:p w:rsidR="00213E55" w:rsidRPr="00F61067" w:rsidRDefault="00213E55" w:rsidP="00213E5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213E55" w:rsidRPr="00F61067" w:rsidRDefault="00213E55" w:rsidP="00213E5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Основные задачи студента при написании реферата:</w:t>
      </w:r>
    </w:p>
    <w:p w:rsidR="00213E55" w:rsidRPr="00F61067" w:rsidRDefault="00213E55" w:rsidP="00213E5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213E55" w:rsidRPr="00F61067" w:rsidRDefault="00213E55" w:rsidP="00213E5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верно (без искажения смысла) передать авторскую позицию в своей работе;</w:t>
      </w:r>
    </w:p>
    <w:p w:rsidR="00213E55" w:rsidRPr="00F61067" w:rsidRDefault="00213E55" w:rsidP="00213E5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уяснить для себя и изложить причины своего согласия (несогласия) с тем или иным автором по данной проблеме.</w:t>
      </w:r>
    </w:p>
    <w:p w:rsidR="00213E55" w:rsidRPr="00F61067" w:rsidRDefault="00213E55" w:rsidP="00213E55">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ab/>
      </w:r>
    </w:p>
    <w:p w:rsidR="00213E55" w:rsidRPr="00F61067" w:rsidRDefault="00213E55" w:rsidP="00213E55">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Требования к содержанию:</w:t>
      </w:r>
    </w:p>
    <w:p w:rsidR="00213E55" w:rsidRPr="00F61067" w:rsidRDefault="00213E55" w:rsidP="00213E5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материал, использованный в реферате, должен относится строго к выбранной теме;</w:t>
      </w:r>
    </w:p>
    <w:p w:rsidR="00213E55" w:rsidRPr="00F61067" w:rsidRDefault="00213E55" w:rsidP="00213E5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213E55" w:rsidRPr="00F61067" w:rsidRDefault="00213E55" w:rsidP="00213E5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при изложении следует сгруппировать идеи разных авторов по общности точек зрения или по научным школам;</w:t>
      </w:r>
    </w:p>
    <w:p w:rsidR="00213E55" w:rsidRPr="00F61067" w:rsidRDefault="00213E55" w:rsidP="00213E5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213E55" w:rsidRPr="00F61067" w:rsidRDefault="00213E55" w:rsidP="00213E5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w:t>
      </w:r>
      <w:r w:rsidRPr="00F61067">
        <w:rPr>
          <w:rFonts w:ascii="Times New Roman" w:eastAsia="Calibri" w:hAnsi="Times New Roman" w:cs="Times New Roman"/>
          <w:sz w:val="24"/>
          <w:szCs w:val="24"/>
          <w:lang w:val="ru-RU"/>
        </w:rPr>
        <w:tab/>
      </w:r>
    </w:p>
    <w:p w:rsidR="00213E55" w:rsidRPr="00F61067" w:rsidRDefault="00213E55" w:rsidP="00213E55">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Структура реферата.</w:t>
      </w:r>
    </w:p>
    <w:p w:rsidR="00213E55" w:rsidRPr="00F61067" w:rsidRDefault="00213E55" w:rsidP="00213E5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1. Титульный  лист.</w:t>
      </w:r>
    </w:p>
    <w:p w:rsidR="00213E55" w:rsidRPr="00F61067" w:rsidRDefault="00213E55" w:rsidP="00213E55">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213E55" w:rsidRPr="00F61067" w:rsidRDefault="00213E55" w:rsidP="00213E5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2. Оглавление.</w:t>
      </w:r>
    </w:p>
    <w:p w:rsidR="00213E55" w:rsidRPr="00F61067" w:rsidRDefault="00213E55" w:rsidP="00213E5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Оглавление - это план реферата, в котором каждому разделу должен соответствовать номер страницы, на которой он находится.</w:t>
      </w:r>
    </w:p>
    <w:p w:rsidR="00213E55" w:rsidRPr="00F61067" w:rsidRDefault="00213E55" w:rsidP="00213E5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xml:space="preserve">3. Текст реферата. </w:t>
      </w:r>
    </w:p>
    <w:p w:rsidR="00213E55" w:rsidRPr="00F61067" w:rsidRDefault="00213E55" w:rsidP="00213E5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Текст реферата делится на три части: введение, основная часть и заключение.</w:t>
      </w:r>
    </w:p>
    <w:p w:rsidR="00213E55" w:rsidRPr="00F61067" w:rsidRDefault="00213E55" w:rsidP="00213E5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а) Введение - раздел реферата, посвященный постановке проблемы, которая будет рассматриваться и обоснованию выбора темы.</w:t>
      </w:r>
    </w:p>
    <w:p w:rsidR="00213E55" w:rsidRPr="00F61067" w:rsidRDefault="00213E55" w:rsidP="00213E5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213E55" w:rsidRPr="00F61067" w:rsidRDefault="00213E55" w:rsidP="00213E5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lastRenderedPageBreak/>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213E55" w:rsidRPr="00F61067" w:rsidRDefault="00213E55" w:rsidP="00213E5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xml:space="preserve">4.  Список источников и литературы. </w:t>
      </w:r>
    </w:p>
    <w:p w:rsidR="00213E55" w:rsidRPr="00F61067" w:rsidRDefault="00213E55" w:rsidP="00213E5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213E55" w:rsidRPr="00F61067" w:rsidRDefault="00213E55" w:rsidP="00213E5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r>
    </w:p>
    <w:p w:rsidR="00213E55" w:rsidRPr="00F61067" w:rsidRDefault="00213E55" w:rsidP="00213E55">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Объем и технические требования, предъявляемые к выполнению реферата.</w:t>
      </w:r>
    </w:p>
    <w:p w:rsidR="00213E55" w:rsidRPr="00F61067" w:rsidRDefault="00213E55" w:rsidP="00213E5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213E55" w:rsidRPr="00F61067" w:rsidRDefault="00213E55" w:rsidP="00213E5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При цитировании необходимо соблюдать следующие правила:</w:t>
      </w:r>
    </w:p>
    <w:p w:rsidR="00213E55" w:rsidRPr="00F61067" w:rsidRDefault="00213E55" w:rsidP="00213E55">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w:t>
      </w:r>
      <w:r w:rsidRPr="00F61067">
        <w:rPr>
          <w:rFonts w:ascii="Times New Roman" w:eastAsia="Calibri" w:hAnsi="Times New Roman" w:cs="Times New Roman"/>
          <w:sz w:val="24"/>
          <w:szCs w:val="24"/>
          <w:lang w:val="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213E55" w:rsidRPr="00F61067" w:rsidRDefault="00213E55" w:rsidP="00213E55">
      <w:pPr>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213E55" w:rsidRPr="00F61067" w:rsidRDefault="00213E55" w:rsidP="00213E55">
      <w:pPr>
        <w:ind w:firstLine="567"/>
        <w:jc w:val="both"/>
        <w:rPr>
          <w:rFonts w:ascii="Times New Roman" w:eastAsia="Calibri" w:hAnsi="Times New Roman" w:cs="Times New Roman"/>
          <w:sz w:val="24"/>
          <w:szCs w:val="24"/>
          <w:lang w:val="ru-RU"/>
        </w:rPr>
      </w:pPr>
    </w:p>
    <w:p w:rsidR="00213E55" w:rsidRPr="00F61067" w:rsidRDefault="00213E55" w:rsidP="00213E55">
      <w:pPr>
        <w:ind w:firstLine="567"/>
        <w:jc w:val="both"/>
        <w:rPr>
          <w:rFonts w:ascii="Times New Roman" w:eastAsia="Calibri" w:hAnsi="Times New Roman" w:cs="Times New Roman"/>
          <w:b/>
          <w:sz w:val="24"/>
          <w:szCs w:val="24"/>
          <w:lang w:val="ru-RU"/>
        </w:rPr>
      </w:pPr>
      <w:r w:rsidRPr="00F61067">
        <w:rPr>
          <w:rFonts w:ascii="Times New Roman" w:eastAsia="Calibri" w:hAnsi="Times New Roman" w:cs="Times New Roman"/>
          <w:b/>
          <w:sz w:val="24"/>
          <w:szCs w:val="24"/>
          <w:lang w:val="ru-RU"/>
        </w:rPr>
        <w:t>6. Методические указания для подготовки контрольных работ (для заочной формы обучения)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213E55" w:rsidRPr="00F61067" w:rsidTr="004464BC">
        <w:tc>
          <w:tcPr>
            <w:tcW w:w="9782" w:type="dxa"/>
            <w:tcBorders>
              <w:top w:val="nil"/>
              <w:left w:val="nil"/>
              <w:bottom w:val="nil"/>
              <w:right w:val="nil"/>
            </w:tcBorders>
          </w:tcPr>
          <w:p w:rsidR="00213E55" w:rsidRPr="00F61067" w:rsidRDefault="00213E55" w:rsidP="004464BC">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ОБЩИЕ ТРЕБОВАНИЯ,</w:t>
            </w:r>
          </w:p>
          <w:p w:rsidR="00213E55" w:rsidRPr="00F61067" w:rsidRDefault="00213E55" w:rsidP="004464BC">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ПРЕДЪЯВЛЯЕМЫЕ К ОФОРМЛЕНИЮ ПИСЬМЕННЫХ РАБОТ</w:t>
            </w:r>
          </w:p>
          <w:p w:rsidR="00213E55" w:rsidRPr="00F61067" w:rsidRDefault="00213E55" w:rsidP="004464BC">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 xml:space="preserve"> на Юридическом факультете РГЭУ (РИНХ)</w:t>
            </w:r>
          </w:p>
          <w:p w:rsidR="00213E55" w:rsidRPr="00F61067" w:rsidRDefault="00213E55" w:rsidP="004464BC">
            <w:pPr>
              <w:spacing w:after="0" w:line="240" w:lineRule="auto"/>
              <w:ind w:left="249" w:firstLine="181"/>
              <w:jc w:val="both"/>
              <w:rPr>
                <w:rFonts w:ascii="Times New Roman" w:eastAsia="Times New Roman" w:hAnsi="Times New Roman" w:cs="Times New Roman"/>
                <w:sz w:val="24"/>
                <w:szCs w:val="24"/>
                <w:lang w:val="ru-RU" w:eastAsia="ru-RU"/>
              </w:rPr>
            </w:pPr>
          </w:p>
          <w:p w:rsidR="00213E55" w:rsidRPr="00F61067" w:rsidRDefault="00213E55"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1. Написанию работы предшествует внимательное изучение студентом рекомендованных источников. Целесообразно делать выписки из нормативных актов, книг, статей, помечать в черновике те страницы и издания, которые наиболее полезны при освещении соответствующих  вопросов.</w:t>
            </w:r>
          </w:p>
          <w:p w:rsidR="00213E55" w:rsidRPr="00F61067" w:rsidRDefault="00213E55"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В тексте работы при ссылках на нормативный акт должна использоваться  последняя редакция документа.</w:t>
            </w:r>
          </w:p>
          <w:p w:rsidR="00213E55" w:rsidRPr="00F61067" w:rsidRDefault="00213E55"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Следует иметь в виду, что иногда нормативный материал, используемый в учебниках, пособиях и научной литературе, к моменту подготовки студентом письменной работы оказывается утратившим силу.</w:t>
            </w:r>
          </w:p>
          <w:p w:rsidR="00213E55" w:rsidRPr="00F61067" w:rsidRDefault="00213E55"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Недействующие нормативные акты не подлежат использованию, либо упоминаются с соответствующими оговорками.</w:t>
            </w:r>
          </w:p>
          <w:p w:rsidR="00213E55" w:rsidRPr="00F61067" w:rsidRDefault="00213E55"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Таким образом, при работе с нормативно-правовой базой студент в первую очередь должен установить, является ли данный нормативно-правовой акт действующим в настоящее время, а также использовать последнюю редакцию документа.</w:t>
            </w:r>
          </w:p>
          <w:p w:rsidR="00213E55" w:rsidRPr="00F61067" w:rsidRDefault="00213E55"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2. В процессе подготовки работы студент должен:</w:t>
            </w:r>
          </w:p>
          <w:p w:rsidR="00213E55" w:rsidRPr="00F61067" w:rsidRDefault="00213E55"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а) всесторонне изучить определенную юридическую проблему, ее теоретические и практические аспекты;</w:t>
            </w:r>
          </w:p>
          <w:p w:rsidR="00213E55" w:rsidRPr="00F61067" w:rsidRDefault="00213E55"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б) проанализировать научную литературу и нормативно-правовой материал по теме;</w:t>
            </w:r>
          </w:p>
          <w:p w:rsidR="00213E55" w:rsidRPr="00F61067" w:rsidRDefault="00213E55"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в) при подготовке дипломной работы, собрать и обобщить с учетом темы юридическую практику (судебную, нотариальную, государственных органов контроля  и т. д.);</w:t>
            </w:r>
          </w:p>
          <w:p w:rsidR="00213E55" w:rsidRPr="00F61067" w:rsidRDefault="00213E55"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lastRenderedPageBreak/>
              <w:t>г) выработать собственное суждение по соответствующей проблеме, отношение к существующим научным позициям, точкам зрения, юридической практике;</w:t>
            </w:r>
          </w:p>
          <w:p w:rsidR="00213E55" w:rsidRPr="00F61067" w:rsidRDefault="00213E55"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д) по возможности сформулировать свои предложения по совершению юридической практики и законодательства.</w:t>
            </w:r>
          </w:p>
          <w:p w:rsidR="00213E55" w:rsidRPr="00F61067" w:rsidRDefault="00213E55"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3. Содержание работы должно соответствовать ее теме и плану.</w:t>
            </w:r>
          </w:p>
          <w:p w:rsidR="00213E55" w:rsidRPr="00F61067" w:rsidRDefault="00213E55"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4. Содержание ответов на поставленные вопросы должно быть полным, теоретически обоснованным и аргументированным, иметь связь с практической деятельностью. Ответы на вопросы должны быть логичными, сформулированы четко и ясно, по существу  поставленного вопроса. Не следует необоснованно увеличивать их объем, останавливаясь на второстепенных, прямо не относящихся к теме исследования,  аспектах. При формулировании собственных суждений следует избегать таких выражений, как «по моему мнению», «я думаю» и т.п., т е. писать от первого лица.</w:t>
            </w:r>
          </w:p>
          <w:p w:rsidR="00213E55" w:rsidRPr="00F61067" w:rsidRDefault="00213E55"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5. При использовании в тексте ответа на вопрос цитат, норм правовых актов, заимствованных таблиц и схем следует руководствоваться правилами оформления сносок и ссылок на соответствующие источники.</w:t>
            </w:r>
          </w:p>
          <w:p w:rsidR="00213E55" w:rsidRPr="00F61067" w:rsidRDefault="00213E55" w:rsidP="004464BC">
            <w:pPr>
              <w:spacing w:after="12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Сноски имеют постраничную нумерацию, то есть первая сноска  на каждой странице  нумеруется цифрой 1. Печатание сносок с использованием  сквозной нумерации  в конце работы не допускается. Заимствование текста без ссылки на источник цитирования, т.е. плагиат, не допускается и является основанием для направления работы на доработку.</w:t>
            </w:r>
          </w:p>
          <w:p w:rsidR="00213E55" w:rsidRPr="00F61067" w:rsidRDefault="00213E55"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6. Если автор считает целесообразным в ходе ответа на поставленный вопрос использовать табличную или схематическую форму изложения материала, то должен руководствоваться правилами оформления таблиц и схем </w:t>
            </w:r>
          </w:p>
          <w:p w:rsidR="00213E55" w:rsidRPr="00F61067" w:rsidRDefault="00213E55"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Следует обратить внимание, что при использовании в работе статистического материала необходимо давать  текстовое объяснение.</w:t>
            </w:r>
          </w:p>
          <w:p w:rsidR="00213E55" w:rsidRPr="00F61067" w:rsidRDefault="00213E55"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7. В конце работы автор может привести перечень условных обозначений, символов и специальных терминов только в том случае, если их общее число более 20  и каждое из них повторяется в тексте не менее трех раз.</w:t>
            </w:r>
          </w:p>
          <w:p w:rsidR="00213E55" w:rsidRPr="00F61067" w:rsidRDefault="00213E55"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8. Текст работы печатается с одной стороны стандартного листа формата А4 через 2 интервала - в случае машинописного набора, или через 1,5 интервала - в случае компьютерного набора, с выравниванием «по ширине», в том числе и при оформлении списков.</w:t>
            </w:r>
          </w:p>
          <w:p w:rsidR="00213E55" w:rsidRPr="00F61067" w:rsidRDefault="00213E55"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 xml:space="preserve"> В текстовом редакторе «</w:t>
            </w:r>
            <w:r w:rsidRPr="00F61067">
              <w:rPr>
                <w:rFonts w:ascii="Times New Roman" w:eastAsia="Times New Roman" w:hAnsi="Times New Roman" w:cs="Times New Roman"/>
                <w:snapToGrid w:val="0"/>
                <w:sz w:val="24"/>
                <w:szCs w:val="24"/>
                <w:lang w:eastAsia="ru-RU"/>
              </w:rPr>
              <w:t>Microsoft</w:t>
            </w:r>
            <w:r w:rsidRPr="00F61067">
              <w:rPr>
                <w:rFonts w:ascii="Times New Roman" w:eastAsia="Times New Roman" w:hAnsi="Times New Roman" w:cs="Times New Roman"/>
                <w:snapToGrid w:val="0"/>
                <w:sz w:val="24"/>
                <w:szCs w:val="24"/>
                <w:lang w:val="ru-RU" w:eastAsia="ru-RU"/>
              </w:rPr>
              <w:t xml:space="preserve"> </w:t>
            </w:r>
            <w:r w:rsidRPr="00F61067">
              <w:rPr>
                <w:rFonts w:ascii="Times New Roman" w:eastAsia="Times New Roman" w:hAnsi="Times New Roman" w:cs="Times New Roman"/>
                <w:snapToGrid w:val="0"/>
                <w:sz w:val="24"/>
                <w:szCs w:val="24"/>
                <w:lang w:eastAsia="ru-RU"/>
              </w:rPr>
              <w:t>Word</w:t>
            </w:r>
            <w:r w:rsidRPr="00F61067">
              <w:rPr>
                <w:rFonts w:ascii="Times New Roman" w:eastAsia="Times New Roman" w:hAnsi="Times New Roman" w:cs="Times New Roman"/>
                <w:snapToGrid w:val="0"/>
                <w:sz w:val="24"/>
                <w:szCs w:val="24"/>
                <w:lang w:val="ru-RU" w:eastAsia="ru-RU"/>
              </w:rPr>
              <w:t>»: стиль шрифта «</w:t>
            </w:r>
            <w:r w:rsidRPr="00F61067">
              <w:rPr>
                <w:rFonts w:ascii="Times New Roman" w:eastAsia="Times New Roman" w:hAnsi="Times New Roman" w:cs="Times New Roman"/>
                <w:snapToGrid w:val="0"/>
                <w:sz w:val="24"/>
                <w:szCs w:val="24"/>
                <w:lang w:eastAsia="ru-RU"/>
              </w:rPr>
              <w:t>Times</w:t>
            </w:r>
            <w:r w:rsidRPr="00F61067">
              <w:rPr>
                <w:rFonts w:ascii="Times New Roman" w:eastAsia="Times New Roman" w:hAnsi="Times New Roman" w:cs="Times New Roman"/>
                <w:snapToGrid w:val="0"/>
                <w:sz w:val="24"/>
                <w:szCs w:val="24"/>
                <w:lang w:val="ru-RU" w:eastAsia="ru-RU"/>
              </w:rPr>
              <w:t xml:space="preserve"> </w:t>
            </w:r>
            <w:r w:rsidRPr="00F61067">
              <w:rPr>
                <w:rFonts w:ascii="Times New Roman" w:eastAsia="Times New Roman" w:hAnsi="Times New Roman" w:cs="Times New Roman"/>
                <w:snapToGrid w:val="0"/>
                <w:sz w:val="24"/>
                <w:szCs w:val="24"/>
                <w:lang w:eastAsia="ru-RU"/>
              </w:rPr>
              <w:t>New</w:t>
            </w:r>
            <w:r w:rsidRPr="00F61067">
              <w:rPr>
                <w:rFonts w:ascii="Times New Roman" w:eastAsia="Times New Roman" w:hAnsi="Times New Roman" w:cs="Times New Roman"/>
                <w:snapToGrid w:val="0"/>
                <w:sz w:val="24"/>
                <w:szCs w:val="24"/>
                <w:lang w:val="ru-RU" w:eastAsia="ru-RU"/>
              </w:rPr>
              <w:t xml:space="preserve"> </w:t>
            </w:r>
            <w:r w:rsidRPr="00F61067">
              <w:rPr>
                <w:rFonts w:ascii="Times New Roman" w:eastAsia="Times New Roman" w:hAnsi="Times New Roman" w:cs="Times New Roman"/>
                <w:snapToGrid w:val="0"/>
                <w:sz w:val="24"/>
                <w:szCs w:val="24"/>
                <w:lang w:eastAsia="ru-RU"/>
              </w:rPr>
              <w:t>Roman</w:t>
            </w:r>
            <w:r w:rsidRPr="00F61067">
              <w:rPr>
                <w:rFonts w:ascii="Times New Roman" w:eastAsia="Times New Roman" w:hAnsi="Times New Roman" w:cs="Times New Roman"/>
                <w:snapToGrid w:val="0"/>
                <w:sz w:val="24"/>
                <w:szCs w:val="24"/>
                <w:lang w:val="ru-RU" w:eastAsia="ru-RU"/>
              </w:rPr>
              <w:t xml:space="preserve">», размер: «14», отступ абзаца – 1см (по линейке табуляции). </w:t>
            </w:r>
          </w:p>
          <w:p w:rsidR="00213E55" w:rsidRPr="00F61067" w:rsidRDefault="00213E55"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Заголовки глав, параграфов, пунктов печатаются шрифтом с выделением «жирный», с выравниванием «по ширине» и с отступом абзаца указанного размера по первой строке. Точка в конце заголовка не ставится.</w:t>
            </w:r>
          </w:p>
          <w:p w:rsidR="00213E55" w:rsidRPr="00F61067" w:rsidRDefault="00213E55"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В тексте работы запрещается использовать выделение «жирный» (кроме указанных заголовков), а также шрифт другого стиля.</w:t>
            </w:r>
          </w:p>
          <w:p w:rsidR="00213E55" w:rsidRPr="00F61067" w:rsidRDefault="00213E55" w:rsidP="004464BC">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 xml:space="preserve">Каждая страница  должна быть оформлена с четким  соблюдением размера полей: слева - </w:t>
            </w:r>
            <w:smartTag w:uri="urn:schemas-microsoft-com:office:smarttags" w:element="metricconverter">
              <w:smartTagPr>
                <w:attr w:name="ProductID" w:val="30 мм"/>
              </w:smartTagPr>
              <w:r w:rsidRPr="00F61067">
                <w:rPr>
                  <w:rFonts w:ascii="Times New Roman" w:eastAsia="Times New Roman" w:hAnsi="Times New Roman" w:cs="Times New Roman"/>
                  <w:snapToGrid w:val="0"/>
                  <w:sz w:val="24"/>
                  <w:szCs w:val="24"/>
                  <w:lang w:val="ru-RU" w:eastAsia="ru-RU"/>
                </w:rPr>
                <w:t>30 мм</w:t>
              </w:r>
            </w:smartTag>
            <w:r w:rsidRPr="00F61067">
              <w:rPr>
                <w:rFonts w:ascii="Times New Roman" w:eastAsia="Times New Roman" w:hAnsi="Times New Roman" w:cs="Times New Roman"/>
                <w:snapToGrid w:val="0"/>
                <w:sz w:val="24"/>
                <w:szCs w:val="24"/>
                <w:lang w:val="ru-RU" w:eastAsia="ru-RU"/>
              </w:rPr>
              <w:t xml:space="preserve">, сверху - </w:t>
            </w:r>
            <w:smartTag w:uri="urn:schemas-microsoft-com:office:smarttags" w:element="metricconverter">
              <w:smartTagPr>
                <w:attr w:name="ProductID" w:val="20 мм"/>
              </w:smartTagPr>
              <w:r w:rsidRPr="00F61067">
                <w:rPr>
                  <w:rFonts w:ascii="Times New Roman" w:eastAsia="Times New Roman" w:hAnsi="Times New Roman" w:cs="Times New Roman"/>
                  <w:snapToGrid w:val="0"/>
                  <w:sz w:val="24"/>
                  <w:szCs w:val="24"/>
                  <w:lang w:val="ru-RU" w:eastAsia="ru-RU"/>
                </w:rPr>
                <w:t>20 мм</w:t>
              </w:r>
            </w:smartTag>
            <w:r w:rsidRPr="00F61067">
              <w:rPr>
                <w:rFonts w:ascii="Times New Roman" w:eastAsia="Times New Roman" w:hAnsi="Times New Roman" w:cs="Times New Roman"/>
                <w:snapToGrid w:val="0"/>
                <w:sz w:val="24"/>
                <w:szCs w:val="24"/>
                <w:lang w:val="ru-RU" w:eastAsia="ru-RU"/>
              </w:rPr>
              <w:t xml:space="preserve">, справа - </w:t>
            </w:r>
            <w:smartTag w:uri="urn:schemas-microsoft-com:office:smarttags" w:element="metricconverter">
              <w:smartTagPr>
                <w:attr w:name="ProductID" w:val="10 мм"/>
              </w:smartTagPr>
              <w:r w:rsidRPr="00F61067">
                <w:rPr>
                  <w:rFonts w:ascii="Times New Roman" w:eastAsia="Times New Roman" w:hAnsi="Times New Roman" w:cs="Times New Roman"/>
                  <w:snapToGrid w:val="0"/>
                  <w:sz w:val="24"/>
                  <w:szCs w:val="24"/>
                  <w:lang w:val="ru-RU" w:eastAsia="ru-RU"/>
                </w:rPr>
                <w:t>10 мм</w:t>
              </w:r>
            </w:smartTag>
            <w:r w:rsidRPr="00F61067">
              <w:rPr>
                <w:rFonts w:ascii="Times New Roman" w:eastAsia="Times New Roman" w:hAnsi="Times New Roman" w:cs="Times New Roman"/>
                <w:snapToGrid w:val="0"/>
                <w:sz w:val="24"/>
                <w:szCs w:val="24"/>
                <w:lang w:val="ru-RU" w:eastAsia="ru-RU"/>
              </w:rPr>
              <w:t xml:space="preserve">, снизу - </w:t>
            </w:r>
            <w:smartTag w:uri="urn:schemas-microsoft-com:office:smarttags" w:element="metricconverter">
              <w:smartTagPr>
                <w:attr w:name="ProductID" w:val="20 мм"/>
              </w:smartTagPr>
              <w:r w:rsidRPr="00F61067">
                <w:rPr>
                  <w:rFonts w:ascii="Times New Roman" w:eastAsia="Times New Roman" w:hAnsi="Times New Roman" w:cs="Times New Roman"/>
                  <w:snapToGrid w:val="0"/>
                  <w:sz w:val="24"/>
                  <w:szCs w:val="24"/>
                  <w:lang w:val="ru-RU" w:eastAsia="ru-RU"/>
                </w:rPr>
                <w:t>20 мм</w:t>
              </w:r>
            </w:smartTag>
            <w:r w:rsidRPr="00F61067">
              <w:rPr>
                <w:rFonts w:ascii="Times New Roman" w:eastAsia="Times New Roman" w:hAnsi="Times New Roman" w:cs="Times New Roman"/>
                <w:snapToGrid w:val="0"/>
                <w:sz w:val="24"/>
                <w:szCs w:val="24"/>
                <w:lang w:val="ru-RU" w:eastAsia="ru-RU"/>
              </w:rPr>
              <w:t xml:space="preserve">. </w:t>
            </w:r>
          </w:p>
          <w:p w:rsidR="00213E55" w:rsidRPr="00F61067" w:rsidRDefault="00213E55"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9. Работы, написанные от руки, либо оформленные в тетради, на проверку не принимаются.</w:t>
            </w:r>
          </w:p>
          <w:p w:rsidR="00213E55" w:rsidRPr="00F61067" w:rsidRDefault="00213E55"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10. В работе используется сквозная нумерация страниц. Титульный лист считается первым, но не нумеруется. Нумерация страниц начинается с третьего листа работы – введения. Номера страниц проставляются в правом верхнем углу. </w:t>
            </w:r>
          </w:p>
          <w:p w:rsidR="00213E55" w:rsidRPr="00F61067" w:rsidRDefault="00213E55"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11. Работа должна быть выполнена грамотно и аккуратно, с обязательным соблюдением рекомендуемых правил и требований. Не допускаются произвольные сокращения слов, исправления и зачеркивания. Грамматические и стилистические ошибки снижают уровень оценки работы. Нарушение правил оформления работы является основанием для направления работы на доработку.</w:t>
            </w:r>
          </w:p>
          <w:p w:rsidR="00213E55" w:rsidRPr="00F61067" w:rsidRDefault="00213E55" w:rsidP="004464BC">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p>
        </w:tc>
      </w:tr>
    </w:tbl>
    <w:p w:rsidR="00213E55" w:rsidRPr="00F61067" w:rsidRDefault="00213E55" w:rsidP="00213E55">
      <w:pPr>
        <w:spacing w:after="0"/>
        <w:ind w:firstLine="539"/>
        <w:jc w:val="both"/>
        <w:rPr>
          <w:rFonts w:ascii="Times New Roman" w:eastAsia="Calibri" w:hAnsi="Times New Roman" w:cs="Times New Roman"/>
          <w:sz w:val="24"/>
          <w:szCs w:val="24"/>
          <w:lang w:val="ru-RU"/>
        </w:rPr>
      </w:pPr>
    </w:p>
    <w:p w:rsidR="00213E55" w:rsidRPr="00E829DE" w:rsidRDefault="00213E55" w:rsidP="00213E55">
      <w:pPr>
        <w:tabs>
          <w:tab w:val="left" w:pos="5970"/>
        </w:tabs>
        <w:rPr>
          <w:lang w:val="ru-RU"/>
        </w:rPr>
      </w:pPr>
    </w:p>
    <w:p w:rsidR="005856B6" w:rsidRPr="00213E55" w:rsidRDefault="005856B6" w:rsidP="00213E55">
      <w:pPr>
        <w:jc w:val="center"/>
        <w:rPr>
          <w:lang w:val="ru-RU"/>
        </w:rPr>
      </w:pPr>
      <w:bookmarkStart w:id="7" w:name="_GoBack"/>
      <w:bookmarkEnd w:id="7"/>
    </w:p>
    <w:sectPr w:rsidR="005856B6" w:rsidRPr="00213E5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204"/>
    <w:multiLevelType w:val="hybridMultilevel"/>
    <w:tmpl w:val="81A4E4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6F223E"/>
    <w:multiLevelType w:val="hybridMultilevel"/>
    <w:tmpl w:val="D9CAA09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710940"/>
    <w:multiLevelType w:val="hybridMultilevel"/>
    <w:tmpl w:val="FF32C7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2151611"/>
    <w:multiLevelType w:val="hybridMultilevel"/>
    <w:tmpl w:val="855ECA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337125E"/>
    <w:multiLevelType w:val="hybridMultilevel"/>
    <w:tmpl w:val="B71412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565274E"/>
    <w:multiLevelType w:val="hybridMultilevel"/>
    <w:tmpl w:val="1CDEB7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6174A7C"/>
    <w:multiLevelType w:val="hybridMultilevel"/>
    <w:tmpl w:val="BCBAAC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82D5F01"/>
    <w:multiLevelType w:val="hybridMultilevel"/>
    <w:tmpl w:val="086084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9C04ED6"/>
    <w:multiLevelType w:val="hybridMultilevel"/>
    <w:tmpl w:val="34900808"/>
    <w:lvl w:ilvl="0" w:tplc="04190011">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9E246EF"/>
    <w:multiLevelType w:val="hybridMultilevel"/>
    <w:tmpl w:val="EB8CF5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E0F032F"/>
    <w:multiLevelType w:val="hybridMultilevel"/>
    <w:tmpl w:val="8506D1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F265A5D"/>
    <w:multiLevelType w:val="hybridMultilevel"/>
    <w:tmpl w:val="F218103E"/>
    <w:lvl w:ilvl="0" w:tplc="37ECBAB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36E167E"/>
    <w:multiLevelType w:val="hybridMultilevel"/>
    <w:tmpl w:val="46602D4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37C3DF6"/>
    <w:multiLevelType w:val="hybridMultilevel"/>
    <w:tmpl w:val="89F288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3AB3C4C"/>
    <w:multiLevelType w:val="hybridMultilevel"/>
    <w:tmpl w:val="C966F6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64F19E5"/>
    <w:multiLevelType w:val="hybridMultilevel"/>
    <w:tmpl w:val="18AE25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B9421B7"/>
    <w:multiLevelType w:val="hybridMultilevel"/>
    <w:tmpl w:val="55DE9C0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1BE25F38"/>
    <w:multiLevelType w:val="hybridMultilevel"/>
    <w:tmpl w:val="55EE242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EDD2D02"/>
    <w:multiLevelType w:val="hybridMultilevel"/>
    <w:tmpl w:val="B77A3F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18654E0"/>
    <w:multiLevelType w:val="hybridMultilevel"/>
    <w:tmpl w:val="D71E4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D22F10"/>
    <w:multiLevelType w:val="hybridMultilevel"/>
    <w:tmpl w:val="6DE439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D6415FD"/>
    <w:multiLevelType w:val="hybridMultilevel"/>
    <w:tmpl w:val="A25C4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60621F"/>
    <w:multiLevelType w:val="hybridMultilevel"/>
    <w:tmpl w:val="28E65E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5360BD2"/>
    <w:multiLevelType w:val="hybridMultilevel"/>
    <w:tmpl w:val="3D64A6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56A6D33"/>
    <w:multiLevelType w:val="hybridMultilevel"/>
    <w:tmpl w:val="5FF6F0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95106FE"/>
    <w:multiLevelType w:val="hybridMultilevel"/>
    <w:tmpl w:val="FB4055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63339B"/>
    <w:multiLevelType w:val="hybridMultilevel"/>
    <w:tmpl w:val="07E8CE8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45E0AC8"/>
    <w:multiLevelType w:val="hybridMultilevel"/>
    <w:tmpl w:val="87D469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9CD7751"/>
    <w:multiLevelType w:val="hybridMultilevel"/>
    <w:tmpl w:val="3378EE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F791B56"/>
    <w:multiLevelType w:val="hybridMultilevel"/>
    <w:tmpl w:val="BCBAAC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28C1561"/>
    <w:multiLevelType w:val="hybridMultilevel"/>
    <w:tmpl w:val="AC6AEE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A605671"/>
    <w:multiLevelType w:val="hybridMultilevel"/>
    <w:tmpl w:val="062C1A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8209B5"/>
    <w:multiLevelType w:val="hybridMultilevel"/>
    <w:tmpl w:val="069AC0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27918F3"/>
    <w:multiLevelType w:val="hybridMultilevel"/>
    <w:tmpl w:val="673CC4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2CB4DF6"/>
    <w:multiLevelType w:val="hybridMultilevel"/>
    <w:tmpl w:val="3F5861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4042A6A"/>
    <w:multiLevelType w:val="hybridMultilevel"/>
    <w:tmpl w:val="9A04FC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4BF3C54"/>
    <w:multiLevelType w:val="hybridMultilevel"/>
    <w:tmpl w:val="615C63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64A7338"/>
    <w:multiLevelType w:val="hybridMultilevel"/>
    <w:tmpl w:val="09E87F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7EB01F0"/>
    <w:multiLevelType w:val="hybridMultilevel"/>
    <w:tmpl w:val="26FAA31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A602410"/>
    <w:multiLevelType w:val="hybridMultilevel"/>
    <w:tmpl w:val="484284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B572A51"/>
    <w:multiLevelType w:val="hybridMultilevel"/>
    <w:tmpl w:val="587627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DD84B55"/>
    <w:multiLevelType w:val="hybridMultilevel"/>
    <w:tmpl w:val="6C5A54F0"/>
    <w:lvl w:ilvl="0" w:tplc="FFFFFFFF">
      <w:start w:val="1"/>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763707C"/>
    <w:multiLevelType w:val="hybridMultilevel"/>
    <w:tmpl w:val="A9AA808A"/>
    <w:lvl w:ilvl="0" w:tplc="0419000F">
      <w:start w:val="1"/>
      <w:numFmt w:val="decimal"/>
      <w:lvlText w:val="%1."/>
      <w:lvlJc w:val="left"/>
      <w:pPr>
        <w:tabs>
          <w:tab w:val="num" w:pos="5180"/>
        </w:tabs>
        <w:ind w:left="51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1F1E9B"/>
    <w:multiLevelType w:val="hybridMultilevel"/>
    <w:tmpl w:val="A92C7D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1"/>
  </w:num>
  <w:num w:numId="2">
    <w:abstractNumId w:val="16"/>
  </w:num>
  <w:num w:numId="3">
    <w:abstractNumId w:val="8"/>
  </w:num>
  <w:num w:numId="4">
    <w:abstractNumId w:val="24"/>
  </w:num>
  <w:num w:numId="5">
    <w:abstractNumId w:val="41"/>
  </w:num>
  <w:num w:numId="6">
    <w:abstractNumId w:val="26"/>
  </w:num>
  <w:num w:numId="7">
    <w:abstractNumId w:val="28"/>
  </w:num>
  <w:num w:numId="8">
    <w:abstractNumId w:val="12"/>
  </w:num>
  <w:num w:numId="9">
    <w:abstractNumId w:val="33"/>
  </w:num>
  <w:num w:numId="10">
    <w:abstractNumId w:val="38"/>
  </w:num>
  <w:num w:numId="11">
    <w:abstractNumId w:val="42"/>
  </w:num>
  <w:num w:numId="12">
    <w:abstractNumId w:val="11"/>
  </w:num>
  <w:num w:numId="13">
    <w:abstractNumId w:val="29"/>
  </w:num>
  <w:num w:numId="14">
    <w:abstractNumId w:val="17"/>
  </w:num>
  <w:num w:numId="15">
    <w:abstractNumId w:val="2"/>
  </w:num>
  <w:num w:numId="16">
    <w:abstractNumId w:val="30"/>
  </w:num>
  <w:num w:numId="17">
    <w:abstractNumId w:val="31"/>
  </w:num>
  <w:num w:numId="18">
    <w:abstractNumId w:val="20"/>
  </w:num>
  <w:num w:numId="19">
    <w:abstractNumId w:val="18"/>
  </w:num>
  <w:num w:numId="20">
    <w:abstractNumId w:val="22"/>
  </w:num>
  <w:num w:numId="21">
    <w:abstractNumId w:val="37"/>
  </w:num>
  <w:num w:numId="22">
    <w:abstractNumId w:val="4"/>
  </w:num>
  <w:num w:numId="23">
    <w:abstractNumId w:val="14"/>
  </w:num>
  <w:num w:numId="24">
    <w:abstractNumId w:val="35"/>
  </w:num>
  <w:num w:numId="25">
    <w:abstractNumId w:val="25"/>
  </w:num>
  <w:num w:numId="26">
    <w:abstractNumId w:val="23"/>
  </w:num>
  <w:num w:numId="27">
    <w:abstractNumId w:val="0"/>
  </w:num>
  <w:num w:numId="28">
    <w:abstractNumId w:val="5"/>
  </w:num>
  <w:num w:numId="29">
    <w:abstractNumId w:val="32"/>
  </w:num>
  <w:num w:numId="30">
    <w:abstractNumId w:val="10"/>
  </w:num>
  <w:num w:numId="31">
    <w:abstractNumId w:val="27"/>
  </w:num>
  <w:num w:numId="32">
    <w:abstractNumId w:val="43"/>
  </w:num>
  <w:num w:numId="33">
    <w:abstractNumId w:val="13"/>
  </w:num>
  <w:num w:numId="34">
    <w:abstractNumId w:val="15"/>
  </w:num>
  <w:num w:numId="35">
    <w:abstractNumId w:val="39"/>
  </w:num>
  <w:num w:numId="36">
    <w:abstractNumId w:val="9"/>
  </w:num>
  <w:num w:numId="37">
    <w:abstractNumId w:val="34"/>
  </w:num>
  <w:num w:numId="38">
    <w:abstractNumId w:val="3"/>
  </w:num>
  <w:num w:numId="39">
    <w:abstractNumId w:val="36"/>
  </w:num>
  <w:num w:numId="40">
    <w:abstractNumId w:val="7"/>
  </w:num>
  <w:num w:numId="41">
    <w:abstractNumId w:val="40"/>
  </w:num>
  <w:num w:numId="42">
    <w:abstractNumId w:val="19"/>
  </w:num>
  <w:num w:numId="43">
    <w:abstractNumId w:val="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213E55"/>
    <w:rsid w:val="005856B6"/>
    <w:rsid w:val="0096037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BB70352-04CB-4DE1-BAE0-33B407F9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213E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13E55"/>
    <w:pPr>
      <w:keepNext/>
      <w:keepLines/>
      <w:spacing w:before="40" w:after="0"/>
      <w:outlineLvl w:val="1"/>
    </w:pPr>
    <w:rPr>
      <w:rFonts w:ascii="Cambria" w:eastAsia="Times New Roman" w:hAnsi="Cambria" w:cs="Times New Roman"/>
      <w:b/>
      <w:bCs/>
      <w:color w:val="4F81BD"/>
      <w:sz w:val="26"/>
      <w:szCs w:val="26"/>
      <w:lang w:eastAsia="ru-RU"/>
    </w:rPr>
  </w:style>
  <w:style w:type="paragraph" w:styleId="6">
    <w:name w:val="heading 6"/>
    <w:basedOn w:val="a"/>
    <w:next w:val="a"/>
    <w:link w:val="60"/>
    <w:uiPriority w:val="9"/>
    <w:semiHidden/>
    <w:unhideWhenUsed/>
    <w:qFormat/>
    <w:rsid w:val="00213E55"/>
    <w:pPr>
      <w:keepNext/>
      <w:keepLines/>
      <w:spacing w:before="4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0"/>
    <w:uiPriority w:val="9"/>
    <w:rsid w:val="00213E5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213E55"/>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semiHidden/>
    <w:rsid w:val="00213E55"/>
    <w:rPr>
      <w:rFonts w:ascii="Cambria" w:eastAsia="Times New Roman" w:hAnsi="Cambria" w:cs="Times New Roman"/>
      <w:i/>
      <w:iCs/>
      <w:color w:val="243F60"/>
      <w:sz w:val="24"/>
      <w:szCs w:val="24"/>
      <w:lang w:eastAsia="ru-RU"/>
    </w:rPr>
  </w:style>
  <w:style w:type="paragraph" w:customStyle="1" w:styleId="110">
    <w:name w:val="Заголовок 11"/>
    <w:basedOn w:val="a"/>
    <w:next w:val="a"/>
    <w:link w:val="10"/>
    <w:uiPriority w:val="9"/>
    <w:qFormat/>
    <w:rsid w:val="00213E55"/>
    <w:pPr>
      <w:keepNext/>
      <w:keepLines/>
      <w:spacing w:before="48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1">
    <w:name w:val="Заголовок 21"/>
    <w:basedOn w:val="a"/>
    <w:next w:val="a"/>
    <w:uiPriority w:val="9"/>
    <w:semiHidden/>
    <w:unhideWhenUsed/>
    <w:qFormat/>
    <w:rsid w:val="00213E55"/>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213E55"/>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2">
    <w:name w:val="Нет списка1"/>
    <w:next w:val="a2"/>
    <w:uiPriority w:val="99"/>
    <w:semiHidden/>
    <w:unhideWhenUsed/>
    <w:rsid w:val="00213E55"/>
  </w:style>
  <w:style w:type="paragraph" w:customStyle="1" w:styleId="Default">
    <w:name w:val="Default"/>
    <w:rsid w:val="00213E55"/>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213E55"/>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213E55"/>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213E55"/>
    <w:rPr>
      <w:rFonts w:ascii="Times New Roman" w:eastAsia="Times New Roman" w:hAnsi="Times New Roman" w:cs="Times New Roman"/>
      <w:sz w:val="24"/>
      <w:szCs w:val="24"/>
      <w:lang w:val="ru-RU" w:eastAsia="ru-RU"/>
    </w:rPr>
  </w:style>
  <w:style w:type="paragraph" w:customStyle="1" w:styleId="13">
    <w:name w:val="заголовок 1"/>
    <w:basedOn w:val="a"/>
    <w:next w:val="a"/>
    <w:rsid w:val="00213E55"/>
    <w:pPr>
      <w:keepNext/>
      <w:spacing w:after="0" w:line="240" w:lineRule="auto"/>
      <w:jc w:val="center"/>
    </w:pPr>
    <w:rPr>
      <w:rFonts w:ascii="TimesET" w:eastAsia="Calibri" w:hAnsi="TimesET" w:cs="Times New Roman"/>
      <w:sz w:val="24"/>
      <w:szCs w:val="20"/>
      <w:lang w:val="ru-RU" w:eastAsia="ru-RU"/>
    </w:rPr>
  </w:style>
  <w:style w:type="paragraph" w:customStyle="1" w:styleId="14">
    <w:name w:val="Обычный1"/>
    <w:rsid w:val="00213E55"/>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213E55"/>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213E55"/>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0">
    <w:name w:val="Стиль Маркерованый + 14 пт Полож"/>
    <w:basedOn w:val="a"/>
    <w:link w:val="141"/>
    <w:rsid w:val="00213E55"/>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213E55"/>
    <w:rPr>
      <w:rFonts w:ascii="Times New Roman" w:eastAsia="Times New Roman" w:hAnsi="Times New Roman" w:cs="Times New Roman"/>
      <w:color w:val="000000"/>
      <w:sz w:val="28"/>
      <w:szCs w:val="24"/>
      <w:lang w:val="ru-RU" w:eastAsia="ru-RU"/>
    </w:rPr>
  </w:style>
  <w:style w:type="character" w:customStyle="1" w:styleId="11">
    <w:name w:val="Заголовок 1 Знак1"/>
    <w:basedOn w:val="a0"/>
    <w:link w:val="1"/>
    <w:uiPriority w:val="9"/>
    <w:rsid w:val="00213E55"/>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213E55"/>
    <w:pPr>
      <w:spacing w:before="480"/>
      <w:outlineLvl w:val="9"/>
    </w:pPr>
    <w:rPr>
      <w:b/>
      <w:bCs/>
      <w:sz w:val="28"/>
      <w:szCs w:val="28"/>
      <w:lang w:val="ru-RU" w:eastAsia="ru-RU"/>
    </w:rPr>
  </w:style>
  <w:style w:type="paragraph" w:styleId="22">
    <w:name w:val="toc 2"/>
    <w:basedOn w:val="a"/>
    <w:next w:val="a"/>
    <w:autoRedefine/>
    <w:uiPriority w:val="39"/>
    <w:unhideWhenUsed/>
    <w:rsid w:val="00213E55"/>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213E55"/>
    <w:pPr>
      <w:spacing w:after="100" w:line="240" w:lineRule="auto"/>
    </w:pPr>
    <w:rPr>
      <w:rFonts w:ascii="Times New Roman" w:eastAsia="Times New Roman" w:hAnsi="Times New Roman" w:cs="Times New Roman"/>
      <w:sz w:val="24"/>
      <w:szCs w:val="24"/>
      <w:lang w:val="ru-RU" w:eastAsia="ru-RU"/>
    </w:rPr>
  </w:style>
  <w:style w:type="character" w:customStyle="1" w:styleId="16">
    <w:name w:val="Гиперссылка1"/>
    <w:basedOn w:val="a0"/>
    <w:uiPriority w:val="99"/>
    <w:unhideWhenUsed/>
    <w:rsid w:val="00213E55"/>
    <w:rPr>
      <w:color w:val="0000FF"/>
      <w:u w:val="single"/>
    </w:rPr>
  </w:style>
  <w:style w:type="paragraph" w:styleId="a8">
    <w:name w:val="Balloon Text"/>
    <w:basedOn w:val="a"/>
    <w:link w:val="a9"/>
    <w:uiPriority w:val="99"/>
    <w:semiHidden/>
    <w:unhideWhenUsed/>
    <w:rsid w:val="00213E55"/>
    <w:pPr>
      <w:spacing w:after="0" w:line="240" w:lineRule="auto"/>
    </w:pPr>
    <w:rPr>
      <w:rFonts w:ascii="Tahoma" w:eastAsia="Times New Roman" w:hAnsi="Tahoma" w:cs="Tahoma"/>
      <w:sz w:val="16"/>
      <w:szCs w:val="16"/>
      <w:lang w:val="ru-RU" w:eastAsia="ru-RU"/>
    </w:rPr>
  </w:style>
  <w:style w:type="character" w:customStyle="1" w:styleId="a9">
    <w:name w:val="Текст выноски Знак"/>
    <w:basedOn w:val="a0"/>
    <w:link w:val="a8"/>
    <w:uiPriority w:val="99"/>
    <w:semiHidden/>
    <w:rsid w:val="00213E55"/>
    <w:rPr>
      <w:rFonts w:ascii="Tahoma" w:eastAsia="Times New Roman" w:hAnsi="Tahoma" w:cs="Tahoma"/>
      <w:sz w:val="16"/>
      <w:szCs w:val="16"/>
      <w:lang w:val="ru-RU" w:eastAsia="ru-RU"/>
    </w:rPr>
  </w:style>
  <w:style w:type="paragraph" w:styleId="aa">
    <w:name w:val="Body Text"/>
    <w:basedOn w:val="a"/>
    <w:link w:val="ab"/>
    <w:unhideWhenUsed/>
    <w:rsid w:val="00213E55"/>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rsid w:val="00213E55"/>
    <w:rPr>
      <w:rFonts w:ascii="Times New Roman" w:eastAsia="Times New Roman" w:hAnsi="Times New Roman" w:cs="Times New Roman"/>
      <w:sz w:val="24"/>
      <w:szCs w:val="24"/>
      <w:lang w:val="ru-RU" w:eastAsia="ru-RU"/>
    </w:rPr>
  </w:style>
  <w:style w:type="paragraph" w:styleId="23">
    <w:name w:val="Body Text Indent 2"/>
    <w:basedOn w:val="a"/>
    <w:link w:val="24"/>
    <w:rsid w:val="00213E55"/>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ой текст с отступом 2 Знак"/>
    <w:basedOn w:val="a0"/>
    <w:link w:val="23"/>
    <w:rsid w:val="00213E55"/>
    <w:rPr>
      <w:rFonts w:ascii="Times New Roman" w:eastAsia="Times New Roman" w:hAnsi="Times New Roman" w:cs="Times New Roman"/>
      <w:sz w:val="24"/>
      <w:szCs w:val="24"/>
      <w:lang w:val="ru-RU" w:eastAsia="ru-RU"/>
    </w:rPr>
  </w:style>
  <w:style w:type="character" w:styleId="ac">
    <w:name w:val="footnote reference"/>
    <w:basedOn w:val="a0"/>
    <w:uiPriority w:val="99"/>
    <w:semiHidden/>
    <w:rsid w:val="00213E55"/>
    <w:rPr>
      <w:vertAlign w:val="superscript"/>
    </w:rPr>
  </w:style>
  <w:style w:type="paragraph" w:customStyle="1" w:styleId="FR1">
    <w:name w:val="FR1"/>
    <w:rsid w:val="00213E55"/>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lang w:val="ru-RU" w:eastAsia="ru-RU"/>
    </w:rPr>
  </w:style>
  <w:style w:type="paragraph" w:styleId="ad">
    <w:name w:val="Title"/>
    <w:basedOn w:val="a"/>
    <w:link w:val="ae"/>
    <w:qFormat/>
    <w:rsid w:val="00213E55"/>
    <w:pPr>
      <w:spacing w:after="0" w:line="240" w:lineRule="auto"/>
      <w:jc w:val="center"/>
    </w:pPr>
    <w:rPr>
      <w:rFonts w:ascii="Times New Roman" w:eastAsia="Times New Roman" w:hAnsi="Times New Roman" w:cs="Times New Roman"/>
      <w:sz w:val="28"/>
      <w:szCs w:val="20"/>
      <w:lang w:val="ru-RU" w:eastAsia="ru-RU"/>
    </w:rPr>
  </w:style>
  <w:style w:type="character" w:customStyle="1" w:styleId="ae">
    <w:name w:val="Название Знак"/>
    <w:basedOn w:val="a0"/>
    <w:link w:val="ad"/>
    <w:rsid w:val="00213E55"/>
    <w:rPr>
      <w:rFonts w:ascii="Times New Roman" w:eastAsia="Times New Roman" w:hAnsi="Times New Roman" w:cs="Times New Roman"/>
      <w:sz w:val="28"/>
      <w:szCs w:val="20"/>
      <w:lang w:val="ru-RU" w:eastAsia="ru-RU"/>
    </w:rPr>
  </w:style>
  <w:style w:type="paragraph" w:customStyle="1" w:styleId="af">
    <w:name w:val="Знак Знак Знак Знак"/>
    <w:basedOn w:val="a"/>
    <w:rsid w:val="00213E55"/>
    <w:pPr>
      <w:pageBreakBefore/>
      <w:spacing w:after="160" w:line="360" w:lineRule="auto"/>
    </w:pPr>
    <w:rPr>
      <w:rFonts w:ascii="Times New Roman" w:eastAsia="Times New Roman" w:hAnsi="Times New Roman" w:cs="Times New Roman"/>
      <w:sz w:val="28"/>
      <w:szCs w:val="20"/>
    </w:rPr>
  </w:style>
  <w:style w:type="paragraph" w:styleId="3">
    <w:name w:val="Body Text Indent 3"/>
    <w:basedOn w:val="a"/>
    <w:link w:val="30"/>
    <w:rsid w:val="00213E55"/>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213E55"/>
    <w:rPr>
      <w:rFonts w:ascii="Times New Roman" w:eastAsia="Times New Roman" w:hAnsi="Times New Roman" w:cs="Times New Roman"/>
      <w:sz w:val="16"/>
      <w:szCs w:val="16"/>
      <w:lang w:val="ru-RU" w:eastAsia="ru-RU"/>
    </w:rPr>
  </w:style>
  <w:style w:type="paragraph" w:customStyle="1" w:styleId="ConsPlusTitle">
    <w:name w:val="ConsPlusTitle"/>
    <w:rsid w:val="00213E55"/>
    <w:pPr>
      <w:autoSpaceDE w:val="0"/>
      <w:autoSpaceDN w:val="0"/>
      <w:adjustRightInd w:val="0"/>
      <w:spacing w:after="0" w:line="240" w:lineRule="auto"/>
    </w:pPr>
    <w:rPr>
      <w:rFonts w:ascii="Times New Roman" w:eastAsia="Times New Roman" w:hAnsi="Times New Roman" w:cs="Times New Roman"/>
      <w:b/>
      <w:bCs/>
      <w:sz w:val="28"/>
      <w:szCs w:val="28"/>
      <w:lang w:val="ru-RU" w:eastAsia="ru-RU"/>
    </w:rPr>
  </w:style>
  <w:style w:type="paragraph" w:customStyle="1" w:styleId="17">
    <w:name w:val="Подзаголовок1"/>
    <w:basedOn w:val="a"/>
    <w:next w:val="a"/>
    <w:uiPriority w:val="11"/>
    <w:qFormat/>
    <w:rsid w:val="00213E55"/>
    <w:pPr>
      <w:numPr>
        <w:ilvl w:val="1"/>
      </w:numPr>
      <w:spacing w:after="0" w:line="240" w:lineRule="auto"/>
    </w:pPr>
    <w:rPr>
      <w:rFonts w:ascii="Cambria" w:eastAsia="Times New Roman" w:hAnsi="Cambria" w:cs="Times New Roman"/>
      <w:i/>
      <w:iCs/>
      <w:color w:val="4F81BD"/>
      <w:spacing w:val="15"/>
      <w:sz w:val="24"/>
      <w:szCs w:val="24"/>
      <w:lang w:val="ru-RU" w:eastAsia="ru-RU"/>
    </w:rPr>
  </w:style>
  <w:style w:type="character" w:customStyle="1" w:styleId="af0">
    <w:name w:val="Подзаголовок Знак"/>
    <w:basedOn w:val="a0"/>
    <w:link w:val="af1"/>
    <w:uiPriority w:val="11"/>
    <w:rsid w:val="00213E55"/>
    <w:rPr>
      <w:rFonts w:ascii="Cambria" w:eastAsia="Times New Roman" w:hAnsi="Cambria" w:cs="Times New Roman"/>
      <w:i/>
      <w:iCs/>
      <w:color w:val="4F81BD"/>
      <w:spacing w:val="15"/>
      <w:sz w:val="24"/>
      <w:szCs w:val="24"/>
      <w:lang w:eastAsia="ru-RU"/>
    </w:rPr>
  </w:style>
  <w:style w:type="paragraph" w:customStyle="1" w:styleId="31">
    <w:name w:val="Основной текст с отступом 31"/>
    <w:basedOn w:val="a"/>
    <w:rsid w:val="00213E55"/>
    <w:pPr>
      <w:suppressAutoHyphens/>
      <w:spacing w:after="120" w:line="240" w:lineRule="auto"/>
      <w:ind w:left="283"/>
    </w:pPr>
    <w:rPr>
      <w:rFonts w:ascii="Times New Roman" w:eastAsia="Times New Roman" w:hAnsi="Times New Roman" w:cs="Times New Roman"/>
      <w:sz w:val="16"/>
      <w:szCs w:val="16"/>
      <w:lang w:val="ru-RU" w:eastAsia="zh-CN"/>
    </w:rPr>
  </w:style>
  <w:style w:type="paragraph" w:styleId="af2">
    <w:name w:val="header"/>
    <w:basedOn w:val="a"/>
    <w:link w:val="af3"/>
    <w:uiPriority w:val="99"/>
    <w:unhideWhenUsed/>
    <w:rsid w:val="00213E55"/>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Верхний колонтитул Знак"/>
    <w:basedOn w:val="a0"/>
    <w:link w:val="af2"/>
    <w:uiPriority w:val="99"/>
    <w:rsid w:val="00213E55"/>
    <w:rPr>
      <w:rFonts w:ascii="Times New Roman" w:eastAsia="Times New Roman" w:hAnsi="Times New Roman" w:cs="Times New Roman"/>
      <w:sz w:val="24"/>
      <w:szCs w:val="24"/>
      <w:lang w:val="ru-RU" w:eastAsia="ru-RU"/>
    </w:rPr>
  </w:style>
  <w:style w:type="paragraph" w:styleId="af4">
    <w:name w:val="footer"/>
    <w:basedOn w:val="a"/>
    <w:link w:val="af5"/>
    <w:uiPriority w:val="99"/>
    <w:unhideWhenUsed/>
    <w:rsid w:val="00213E55"/>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5">
    <w:name w:val="Нижний колонтитул Знак"/>
    <w:basedOn w:val="a0"/>
    <w:link w:val="af4"/>
    <w:uiPriority w:val="99"/>
    <w:rsid w:val="00213E55"/>
    <w:rPr>
      <w:rFonts w:ascii="Times New Roman" w:eastAsia="Times New Roman" w:hAnsi="Times New Roman" w:cs="Times New Roman"/>
      <w:sz w:val="24"/>
      <w:szCs w:val="24"/>
      <w:lang w:val="ru-RU" w:eastAsia="ru-RU"/>
    </w:rPr>
  </w:style>
  <w:style w:type="character" w:customStyle="1" w:styleId="210">
    <w:name w:val="Заголовок 2 Знак1"/>
    <w:basedOn w:val="a0"/>
    <w:uiPriority w:val="9"/>
    <w:semiHidden/>
    <w:rsid w:val="00213E55"/>
    <w:rPr>
      <w:rFonts w:asciiTheme="majorHAnsi" w:eastAsiaTheme="majorEastAsia" w:hAnsiTheme="majorHAnsi" w:cstheme="majorBidi"/>
      <w:color w:val="2E74B5" w:themeColor="accent1" w:themeShade="BF"/>
      <w:sz w:val="26"/>
      <w:szCs w:val="26"/>
    </w:rPr>
  </w:style>
  <w:style w:type="character" w:customStyle="1" w:styleId="610">
    <w:name w:val="Заголовок 6 Знак1"/>
    <w:basedOn w:val="a0"/>
    <w:uiPriority w:val="9"/>
    <w:semiHidden/>
    <w:rsid w:val="00213E55"/>
    <w:rPr>
      <w:rFonts w:asciiTheme="majorHAnsi" w:eastAsiaTheme="majorEastAsia" w:hAnsiTheme="majorHAnsi" w:cstheme="majorBidi"/>
      <w:color w:val="1F4D78" w:themeColor="accent1" w:themeShade="7F"/>
    </w:rPr>
  </w:style>
  <w:style w:type="character" w:styleId="af6">
    <w:name w:val="Hyperlink"/>
    <w:basedOn w:val="a0"/>
    <w:uiPriority w:val="99"/>
    <w:semiHidden/>
    <w:unhideWhenUsed/>
    <w:rsid w:val="00213E55"/>
    <w:rPr>
      <w:color w:val="0563C1" w:themeColor="hyperlink"/>
      <w:u w:val="single"/>
    </w:rPr>
  </w:style>
  <w:style w:type="paragraph" w:styleId="af1">
    <w:name w:val="Subtitle"/>
    <w:basedOn w:val="a"/>
    <w:next w:val="a"/>
    <w:link w:val="af0"/>
    <w:uiPriority w:val="11"/>
    <w:qFormat/>
    <w:rsid w:val="00213E55"/>
    <w:pPr>
      <w:numPr>
        <w:ilvl w:val="1"/>
      </w:numPr>
      <w:spacing w:after="160"/>
    </w:pPr>
    <w:rPr>
      <w:rFonts w:ascii="Cambria" w:eastAsia="Times New Roman" w:hAnsi="Cambria" w:cs="Times New Roman"/>
      <w:i/>
      <w:iCs/>
      <w:color w:val="4F81BD"/>
      <w:spacing w:val="15"/>
      <w:sz w:val="24"/>
      <w:szCs w:val="24"/>
      <w:lang w:eastAsia="ru-RU"/>
    </w:rPr>
  </w:style>
  <w:style w:type="character" w:customStyle="1" w:styleId="18">
    <w:name w:val="Подзаголовок Знак1"/>
    <w:basedOn w:val="a0"/>
    <w:uiPriority w:val="11"/>
    <w:rsid w:val="00213E55"/>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r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24019</Words>
  <Characters>136913</Characters>
  <Application>Microsoft Office Word</Application>
  <DocSecurity>0</DocSecurity>
  <Lines>1140</Lines>
  <Paragraphs>321</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2018-2019_40_03_01_01_1_plx_Административное право</vt:lpstr>
      <vt:lpstr>Лист1</vt:lpstr>
    </vt:vector>
  </TitlesOfParts>
  <Company/>
  <LinksUpToDate>false</LinksUpToDate>
  <CharactersWithSpaces>160611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2018-2019_40_03_01_01_1_plx_Административное право</dc:title>
  <dc:creator>FastReport.NET</dc:creator>
  <cp:lastModifiedBy>Рузанна Я. Хачатрян</cp:lastModifiedBy>
  <cp:revision>2</cp:revision>
  <dcterms:created xsi:type="dcterms:W3CDTF">2018-11-19T11:01:00Z</dcterms:created>
  <dcterms:modified xsi:type="dcterms:W3CDTF">2018-11-19T11:01:00Z</dcterms:modified>
</cp:coreProperties>
</file>