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C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 РАБОЧИХ ПРОГРАММ ДИСЦИПЛИН</w:t>
      </w:r>
    </w:p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804"/>
      </w:tblGrid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кадров высшей квалификации в аспирантуре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38.06.01 Экономика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«Экономика и управление народным хозяйством </w:t>
            </w:r>
            <w:r w:rsidR="00BF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(региональная экономика)</w:t>
            </w: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</w:tbl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86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F30892"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1C3E38" w:rsidRPr="007E4924" w:rsidRDefault="001C3E38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(региональная экономика)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журналистики кафедрой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межкультурной коммуникации, кафедрой иност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для экономических специальностей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EF6A31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5F73E5" w:rsidRPr="007E4924" w:rsidRDefault="009D6C1D" w:rsidP="000508F3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(УК-6);</w:t>
      </w:r>
    </w:p>
    <w:p w:rsidR="009D6C1D" w:rsidRPr="007E4924" w:rsidRDefault="00EF6A31" w:rsidP="000508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9D6C1D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(ОПК-3).</w:t>
      </w:r>
    </w:p>
    <w:p w:rsidR="009D6C1D" w:rsidRPr="007E4924" w:rsidRDefault="00EF6A31" w:rsidP="000508F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CB4637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совершенствованием иноязычной компетенции аспирантов и достижением ими такого уровня практического владения иностранным языком, который позволит использовать его в преподавательской, научно-исследовательской и профессиональной деятельности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03A76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философия науки»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(региональная экономика)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философии и культурологии.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универсальных компетенций (УК):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lastRenderedPageBreak/>
        <w:t>способностью следовать этическим нормам в профессиональной деятельности (УК-5);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0508F3" w:rsidRPr="007E4924" w:rsidRDefault="000508F3" w:rsidP="00AF3F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анализом основных мировоззренческих и методологических проблем, возникающих в науке на современном этапе ее развития, и получением представления о тенденциях исторического развития науки. 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самостоятельная работа обучающихся.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180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методика преподавания в высшей школе»</w:t>
      </w:r>
    </w:p>
    <w:p w:rsidR="00CB4637" w:rsidRPr="007E4924" w:rsidRDefault="00CB4637" w:rsidP="00CB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(региональная экономика)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экономической теории.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2C62C9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</w:t>
      </w:r>
    </w:p>
    <w:p w:rsidR="00F30892" w:rsidRPr="007E4924" w:rsidRDefault="002C62C9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</w:t>
      </w:r>
    </w:p>
    <w:p w:rsidR="002C62C9" w:rsidRPr="007E4924" w:rsidRDefault="002C62C9" w:rsidP="002C62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C62C9" w:rsidRPr="007E4924" w:rsidRDefault="002C62C9" w:rsidP="002C62C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мирового пространства высшего образования, рассмотрением новых российских образовательных стандартов, проектированием образовательного процесса в вузе, оптимизацией процесса преподавания.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(региональная экономика)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(региональная экономика)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региона, отраслей и предприятий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0B28D6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0B28D6" w:rsidRPr="007E4924" w:rsidRDefault="000B28D6" w:rsidP="000B28D6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F30892" w:rsidRPr="007E4924" w:rsidRDefault="000B28D6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BA740D" w:rsidRPr="00BA740D" w:rsidRDefault="00BA740D" w:rsidP="00BA740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0D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 прикладным исследованиям в сфере совершенствования методов управления и государственного регулирования  региональных социально-экономических систем; анализа современных тенденций и прогнозов их развития; формирования и развития региональных рынков, организационно-хозяйственной деятельности их субъектов; обобщать и критически оценивать результаты, полученные отечественными и зарубежными исследователями; обосновывать актуальность, теоретическую и практическую значимость избранной темы научного исследования (ПК-1);</w:t>
      </w:r>
    </w:p>
    <w:p w:rsidR="00BA740D" w:rsidRPr="00BA740D" w:rsidRDefault="00BA740D" w:rsidP="00BA740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0D">
        <w:rPr>
          <w:rFonts w:ascii="Times New Roman" w:hAnsi="Times New Roman" w:cs="Times New Roman"/>
          <w:sz w:val="24"/>
          <w:szCs w:val="24"/>
        </w:rPr>
        <w:t>способностью анализировать проблемные ситуации и делать научно-обоснованные выводы, имеющие теоретическое и прикладное значение в сфере управления региональными социально-экономическими системами и их подсистемами, оценки их социального и экономического потенциала, анализа и диагностики проблем развития территорий, бюджетной обеспеченности, типологии регионов по разным наборам признаков (ПК-2);</w:t>
      </w:r>
    </w:p>
    <w:p w:rsidR="00BA740D" w:rsidRPr="00BA740D" w:rsidRDefault="00BA740D" w:rsidP="00BA740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740D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избранной проблематики региональной экономики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</w:t>
      </w:r>
      <w:r w:rsidRPr="00BA740D">
        <w:rPr>
          <w:rFonts w:ascii="Times New Roman" w:hAnsi="Times New Roman"/>
          <w:sz w:val="24"/>
          <w:szCs w:val="24"/>
        </w:rPr>
        <w:t>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BF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изучением теоретико-методологических основ региональной экономики, инструментов и методов управления социально-экономическим развитием регионов и регулирования региональногоразвития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экзамена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профессионального общения»</w:t>
      </w:r>
    </w:p>
    <w:p w:rsidR="00135455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(региональная экономика)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лингвистики и журналистики кафедрой лингвистики и межкультурной коммуникации, кафедрой иностранный язык для экономических специальностей.</w:t>
      </w:r>
    </w:p>
    <w:p w:rsidR="00F30892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</w:t>
      </w:r>
    </w:p>
    <w:p w:rsidR="00F30892" w:rsidRPr="007E4924" w:rsidRDefault="00135455" w:rsidP="001354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</w:t>
      </w:r>
    </w:p>
    <w:p w:rsidR="00135455" w:rsidRPr="007E4924" w:rsidRDefault="00135455" w:rsidP="00135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(ОПК):</w:t>
      </w:r>
    </w:p>
    <w:p w:rsidR="00135455" w:rsidRPr="007E4924" w:rsidRDefault="00135455" w:rsidP="0013545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 xml:space="preserve"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</w:t>
      </w:r>
      <w:r w:rsidRPr="007E4924">
        <w:rPr>
          <w:rFonts w:ascii="Times New Roman" w:hAnsi="Times New Roman" w:cs="Times New Roman"/>
          <w:sz w:val="24"/>
          <w:szCs w:val="24"/>
        </w:rPr>
        <w:lastRenderedPageBreak/>
        <w:t>работой обучающихся, к учебно-методической работе по образовательным программам высшего образования (ПК-5).</w:t>
      </w:r>
    </w:p>
    <w:p w:rsidR="00135455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совершенствованием профессионально-ориентированной иноязычной компетенции аспирантов в целях оптимизации научной и профессиональной деятельности путем использования иностранного языка в научно-исследовательской и преподавательской  работе.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«Методология и организация проведения научных исследований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использованием информационных технологий»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(региональная экономика)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F712AB" w:rsidRPr="007E4924" w:rsidRDefault="00AE56EC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F712AB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F30892" w:rsidRPr="007E4924" w:rsidRDefault="00F712AB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712AB" w:rsidRPr="007E4924" w:rsidRDefault="00F712AB" w:rsidP="00F712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BA740D" w:rsidRPr="00BA740D" w:rsidRDefault="00BA740D" w:rsidP="00BA740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193">
        <w:rPr>
          <w:rFonts w:ascii="Times New Roman" w:hAnsi="Times New Roman"/>
          <w:sz w:val="24"/>
          <w:szCs w:val="24"/>
        </w:rPr>
        <w:t xml:space="preserve">способностью самостоятельно спланировать и организовать проведение научного исследования в сфере избранной проблематики региональной экономики на основе проведенных фундаментальных и прикладных разработок; формировать, оформлять, анализировать, </w:t>
      </w:r>
      <w:r w:rsidRPr="00BA740D">
        <w:rPr>
          <w:rFonts w:ascii="Times New Roman" w:hAnsi="Times New Roman"/>
          <w:sz w:val="24"/>
          <w:szCs w:val="24"/>
        </w:rPr>
        <w:t>докладывать и представлять результаты выполненной научно-исследовательской работы (ПК-3)</w:t>
      </w:r>
      <w:r w:rsidRPr="00BA740D">
        <w:rPr>
          <w:rFonts w:ascii="Times New Roman" w:hAnsi="Times New Roman"/>
          <w:sz w:val="24"/>
          <w:szCs w:val="24"/>
        </w:rPr>
        <w:t>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</w:t>
      </w:r>
      <w:r w:rsidR="00E4080B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данного курса также рассматриваются вопросы, связанные с изучением применения современных информационных технологий в сфере высшего образования, организации и планирования научного процесса с использованием информационных технологий.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C5175A" w:rsidRPr="007E4924" w:rsidRDefault="00C5175A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0D" w:rsidRDefault="00BA740D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40D" w:rsidRDefault="00BA740D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40D" w:rsidRDefault="00BA740D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научной работы и инновационной деятельности»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(региональная экономика)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BA740D" w:rsidRPr="00BA740D" w:rsidRDefault="00BA740D" w:rsidP="00BA740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193">
        <w:rPr>
          <w:rFonts w:ascii="Times New Roman" w:hAnsi="Times New Roman"/>
          <w:sz w:val="24"/>
          <w:szCs w:val="24"/>
        </w:rPr>
        <w:t xml:space="preserve">способностью самостоятельно спланировать и организовать проведение научного исследования в сфере избранной проблематики региональной экономики на основе проведенных фундаментальных и прикладных разработок; формировать, оформлять, анализировать, </w:t>
      </w:r>
      <w:r w:rsidRPr="00BA740D">
        <w:rPr>
          <w:rFonts w:ascii="Times New Roman" w:hAnsi="Times New Roman"/>
          <w:sz w:val="24"/>
          <w:szCs w:val="24"/>
        </w:rPr>
        <w:t>докладывать и представлять результаты выполненной научно-исследовательской работы (ПК-3).</w:t>
      </w:r>
    </w:p>
    <w:p w:rsidR="00107F30" w:rsidRPr="007E4924" w:rsidRDefault="00107F30" w:rsidP="00107F30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планированием деятельности научной организации и подразделений, формированием организационной культуры организаций, организацией работы исполнителей дл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конкурентных проектов, видов деятельности, работ, мотивированием персонала организации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F0108" w:rsidRPr="00BF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исследования социально-экономического развития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3E26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(региональная экономика)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0108" w:rsidRPr="007E4924" w:rsidRDefault="00BF0108" w:rsidP="00BF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региона, отраслей и предприятий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формирование следующих компетенций выпускника:</w:t>
      </w:r>
    </w:p>
    <w:p w:rsidR="00F30892" w:rsidRPr="007E4924" w:rsidRDefault="0035143B" w:rsidP="007C3E2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35143B" w:rsidRPr="007E4924" w:rsidRDefault="0035143B" w:rsidP="0035143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BA740D" w:rsidRDefault="0035143B" w:rsidP="007C3E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0D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BA740D">
        <w:rPr>
          <w:rFonts w:ascii="Times New Roman" w:hAnsi="Times New Roman" w:cs="Times New Roman"/>
          <w:sz w:val="24"/>
          <w:szCs w:val="24"/>
        </w:rPr>
        <w:t>ПК):</w:t>
      </w:r>
    </w:p>
    <w:p w:rsidR="00BA740D" w:rsidRPr="00BA740D" w:rsidRDefault="00BA740D" w:rsidP="00BA740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0D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разнообразии теоретических и методологических подходов к фундаментальным и прикладным исследованиям в сфере совершенствования методов управления и государственного регулирования  региональных социально-экономических систем; анализа современных тенденций и прогнозов их развития; формирования и развития региональных рынков, организационно-хозяйственной деятельности их субъектов; обобщать и критически оценивать результаты, полученные отечественными и зарубежными исследователями; </w:t>
      </w:r>
      <w:r w:rsidRPr="00BA740D">
        <w:rPr>
          <w:rFonts w:ascii="Times New Roman" w:hAnsi="Times New Roman" w:cs="Times New Roman"/>
          <w:sz w:val="24"/>
          <w:szCs w:val="24"/>
        </w:rPr>
        <w:lastRenderedPageBreak/>
        <w:t>обосновывать актуальность, теоретическую и практическую значимость избранной темы научного исследования (ПК-1);</w:t>
      </w:r>
    </w:p>
    <w:p w:rsidR="00BA740D" w:rsidRPr="00BA740D" w:rsidRDefault="00BA740D" w:rsidP="00BA740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0D">
        <w:rPr>
          <w:rFonts w:ascii="Times New Roman" w:hAnsi="Times New Roman" w:cs="Times New Roman"/>
          <w:sz w:val="24"/>
          <w:szCs w:val="24"/>
        </w:rPr>
        <w:t>способностью анализировать проблемные ситуации и делать научно-обоснованные выводы, имеющие теоретическое и прикладное значение в сфере управления региональными социально-экономическими системами и их подсистемами, оценки их социального и экономического потенциала, анализа и диагностики проблем развития территорий, бюджетной обеспеченности, типологии регионов по разным наборам признаков (ПК-2);</w:t>
      </w:r>
    </w:p>
    <w:p w:rsidR="00BA740D" w:rsidRPr="00BA740D" w:rsidRDefault="00BA740D" w:rsidP="00BA740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740D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избранной проблематики региональной экономики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</w:t>
      </w:r>
      <w:r w:rsidRPr="00BA740D">
        <w:rPr>
          <w:rFonts w:ascii="Times New Roman" w:hAnsi="Times New Roman"/>
          <w:sz w:val="24"/>
          <w:szCs w:val="24"/>
        </w:rPr>
        <w:t>.</w:t>
      </w:r>
    </w:p>
    <w:p w:rsidR="00AA3BBC" w:rsidRPr="00BA740D" w:rsidRDefault="00AA3BBC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BF0108" w:rsidRPr="00BA7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потенциала регионов и его диагностикой, а также вопросы, связанные с типологизацией регионов (предпосылки типологизации, цели, подходы, варианты)</w:t>
      </w:r>
      <w:r w:rsidRPr="00BA7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F0108" w:rsidRPr="00BF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Эколого-экономическая политика России и ее регионов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(региональная экономика)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0108" w:rsidRPr="007E4924" w:rsidRDefault="00BF0108" w:rsidP="00BF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региона, отраслей и предприятий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8C3" w:rsidRPr="007E4924" w:rsidRDefault="00A638C3" w:rsidP="00A6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A638C3" w:rsidRPr="007E4924" w:rsidRDefault="00A638C3" w:rsidP="00A638C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A638C3" w:rsidRPr="007E4924" w:rsidRDefault="00A638C3" w:rsidP="00A638C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BA740D" w:rsidRPr="00BA740D" w:rsidRDefault="00BA740D" w:rsidP="00BA740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0D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 прикладным исследованиям в сфере совершенствования методов управления и государственного регулирования  региональных социально-экономических систем; анализа современных тенденций и прогнозов их развития; формирования и развития региональных рынков, организационно-хозяйственной деятельности их субъектов; обобщать и критически оценивать результаты, полученные отечественными и зарубежными исследователями; обосновывать актуальность, теоретическую и практическую значимость избранной темы научного исследования (ПК-1);</w:t>
      </w:r>
    </w:p>
    <w:p w:rsidR="00BA740D" w:rsidRPr="00BA740D" w:rsidRDefault="00BA740D" w:rsidP="00BA740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40D">
        <w:rPr>
          <w:rFonts w:ascii="Times New Roman" w:hAnsi="Times New Roman" w:cs="Times New Roman"/>
          <w:sz w:val="24"/>
          <w:szCs w:val="24"/>
        </w:rPr>
        <w:t>способностью анализировать проблемные ситуации и делать научно-обоснованные выводы, имеющие теоретическое и прикладное значение в сфере управления региональными социально-экономическими системами и их подсистемами, оценки их социального и экономического потенциала, анализа и диагностики проблем развития территорий, бюджетной обеспеченности, типологии регионов по разным наборам признаков (ПК-2);</w:t>
      </w:r>
    </w:p>
    <w:p w:rsidR="00BA740D" w:rsidRPr="00BA740D" w:rsidRDefault="00BA740D" w:rsidP="00BA740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740D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избранной проблематики региональной экономики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AA3BBC" w:rsidRPr="00BF0108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BF0108" w:rsidRP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основ формирования эколого-экономической политики территории (страны, региона) и инструментов эколого-экономической политики в области снижения негативного антропогенного воздействия на окружающую природную среду</w:t>
      </w:r>
      <w:r w:rsidRP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Преподавание дисциплины предусматривает следующие формы организации учебного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процесса: лекционные занятия, практические занятия, самостоятельная работа обучающихся.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«Эконометрическое моделирование пространственных данных и временных рядов»</w:t>
      </w:r>
    </w:p>
    <w:p w:rsidR="00A759E9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(региональная экономика)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статистики, эконометрики и оценки рисков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A638C3" w:rsidP="00A759E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A638C3" w:rsidP="00A759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A638C3" w:rsidRPr="007E4924" w:rsidRDefault="00A638C3" w:rsidP="00A638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A87891" w:rsidRPr="007E4924" w:rsidRDefault="00A87891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теоретических основ современных эконометрических моделей и методов анализа данных (пространственных и временных рядов), и выработкой практических навыков корректного использования инструментов на практике при работе со специализированными эконометрическими программами.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«Специализированные программные средства в экономико-математическом моделировании»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(региональная экономика)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DE1589" w:rsidRPr="007E4924" w:rsidRDefault="00DE1589" w:rsidP="00DE158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(ОПК):</w:t>
      </w:r>
    </w:p>
    <w:p w:rsidR="00DE1589" w:rsidRPr="007E4924" w:rsidRDefault="00DE1589" w:rsidP="00DE158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DE1589" w:rsidRPr="007E4924" w:rsidRDefault="00DE1589" w:rsidP="00DE158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DE1589" w:rsidRPr="007E4924" w:rsidRDefault="00DE1589" w:rsidP="00DE158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13545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видов специализированных программных средств математического и имитационного </w:t>
      </w:r>
      <w:r w:rsidR="0013545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моделирования, освоением систем анализа и визуализации данных, а также применением этих систем для проведения научных исследований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Default="00DE1589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sectPr w:rsidR="00F30892" w:rsidSect="00F308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8A" w:rsidRDefault="00BE0E8A" w:rsidP="00FF155D">
      <w:pPr>
        <w:spacing w:after="0" w:line="240" w:lineRule="auto"/>
      </w:pPr>
      <w:r>
        <w:separator/>
      </w:r>
    </w:p>
  </w:endnote>
  <w:endnote w:type="continuationSeparator" w:id="0">
    <w:p w:rsidR="00BE0E8A" w:rsidRDefault="00BE0E8A" w:rsidP="00F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8A" w:rsidRDefault="00BE0E8A" w:rsidP="00FF155D">
      <w:pPr>
        <w:spacing w:after="0" w:line="240" w:lineRule="auto"/>
      </w:pPr>
      <w:r>
        <w:separator/>
      </w:r>
    </w:p>
  </w:footnote>
  <w:footnote w:type="continuationSeparator" w:id="0">
    <w:p w:rsidR="00BE0E8A" w:rsidRDefault="00BE0E8A" w:rsidP="00F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203"/>
    <w:multiLevelType w:val="hybridMultilevel"/>
    <w:tmpl w:val="B34CDE96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D728D"/>
    <w:multiLevelType w:val="hybridMultilevel"/>
    <w:tmpl w:val="0F52FCB4"/>
    <w:lvl w:ilvl="0" w:tplc="AF4A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809BB"/>
    <w:multiLevelType w:val="hybridMultilevel"/>
    <w:tmpl w:val="899CCB08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422D4B"/>
    <w:multiLevelType w:val="hybridMultilevel"/>
    <w:tmpl w:val="A914FD2A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740F47"/>
    <w:multiLevelType w:val="hybridMultilevel"/>
    <w:tmpl w:val="9A8C767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6B3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3021"/>
    <w:multiLevelType w:val="hybridMultilevel"/>
    <w:tmpl w:val="D86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ABA"/>
    <w:multiLevelType w:val="hybridMultilevel"/>
    <w:tmpl w:val="08760570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13337D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4200C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836D0"/>
    <w:multiLevelType w:val="hybridMultilevel"/>
    <w:tmpl w:val="ECCCF94C"/>
    <w:lvl w:ilvl="0" w:tplc="49885088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6F433B"/>
    <w:multiLevelType w:val="hybridMultilevel"/>
    <w:tmpl w:val="CB8C5462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5C27E6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3695E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C53F0"/>
    <w:multiLevelType w:val="hybridMultilevel"/>
    <w:tmpl w:val="DF9E4958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17" w15:restartNumberingAfterBreak="0">
    <w:nsid w:val="72991EAB"/>
    <w:multiLevelType w:val="hybridMultilevel"/>
    <w:tmpl w:val="C8C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E3000"/>
    <w:multiLevelType w:val="hybridMultilevel"/>
    <w:tmpl w:val="35F2CF64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471429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64EF1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3"/>
  </w:num>
  <w:num w:numId="5">
    <w:abstractNumId w:val="17"/>
  </w:num>
  <w:num w:numId="6">
    <w:abstractNumId w:val="20"/>
  </w:num>
  <w:num w:numId="7">
    <w:abstractNumId w:val="7"/>
  </w:num>
  <w:num w:numId="8">
    <w:abstractNumId w:val="19"/>
  </w:num>
  <w:num w:numId="9">
    <w:abstractNumId w:val="13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  <w:num w:numId="19">
    <w:abstractNumId w:val="4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027D18"/>
    <w:rsid w:val="000508F3"/>
    <w:rsid w:val="00065A5C"/>
    <w:rsid w:val="0007700E"/>
    <w:rsid w:val="00077F82"/>
    <w:rsid w:val="00082D4B"/>
    <w:rsid w:val="000A4A4D"/>
    <w:rsid w:val="000A4D9A"/>
    <w:rsid w:val="000B28D6"/>
    <w:rsid w:val="000B40FB"/>
    <w:rsid w:val="000C4C8E"/>
    <w:rsid w:val="000C7D38"/>
    <w:rsid w:val="00107743"/>
    <w:rsid w:val="00107F30"/>
    <w:rsid w:val="00115B36"/>
    <w:rsid w:val="00130418"/>
    <w:rsid w:val="0013365F"/>
    <w:rsid w:val="00135455"/>
    <w:rsid w:val="00165011"/>
    <w:rsid w:val="00194FF5"/>
    <w:rsid w:val="001C3E38"/>
    <w:rsid w:val="001E1EE6"/>
    <w:rsid w:val="001F5FD3"/>
    <w:rsid w:val="00207CDE"/>
    <w:rsid w:val="00215C8A"/>
    <w:rsid w:val="002371E3"/>
    <w:rsid w:val="002506B0"/>
    <w:rsid w:val="002876E5"/>
    <w:rsid w:val="002B185D"/>
    <w:rsid w:val="002C62C9"/>
    <w:rsid w:val="002D1F36"/>
    <w:rsid w:val="002F2BB2"/>
    <w:rsid w:val="00305F0E"/>
    <w:rsid w:val="00316B5F"/>
    <w:rsid w:val="0033401A"/>
    <w:rsid w:val="00341AD8"/>
    <w:rsid w:val="0035143B"/>
    <w:rsid w:val="0036095D"/>
    <w:rsid w:val="00392C89"/>
    <w:rsid w:val="003A0A6C"/>
    <w:rsid w:val="003B3A11"/>
    <w:rsid w:val="003B4FDD"/>
    <w:rsid w:val="003D42CE"/>
    <w:rsid w:val="004165B5"/>
    <w:rsid w:val="00416DEC"/>
    <w:rsid w:val="00417995"/>
    <w:rsid w:val="004210AB"/>
    <w:rsid w:val="00426BCB"/>
    <w:rsid w:val="00472FC1"/>
    <w:rsid w:val="00475A80"/>
    <w:rsid w:val="00475B25"/>
    <w:rsid w:val="004920D0"/>
    <w:rsid w:val="004B1C13"/>
    <w:rsid w:val="004D48F1"/>
    <w:rsid w:val="0050255C"/>
    <w:rsid w:val="005033B3"/>
    <w:rsid w:val="00512E6C"/>
    <w:rsid w:val="005413A2"/>
    <w:rsid w:val="00595DF0"/>
    <w:rsid w:val="005A7D04"/>
    <w:rsid w:val="005B2CD3"/>
    <w:rsid w:val="005C5591"/>
    <w:rsid w:val="005E765D"/>
    <w:rsid w:val="005F73E5"/>
    <w:rsid w:val="00603A76"/>
    <w:rsid w:val="0060557F"/>
    <w:rsid w:val="00605E93"/>
    <w:rsid w:val="00617C07"/>
    <w:rsid w:val="00622504"/>
    <w:rsid w:val="00633FDE"/>
    <w:rsid w:val="00642FB4"/>
    <w:rsid w:val="00651684"/>
    <w:rsid w:val="00682F2F"/>
    <w:rsid w:val="0068750C"/>
    <w:rsid w:val="00693CA4"/>
    <w:rsid w:val="00694AC4"/>
    <w:rsid w:val="00695BE7"/>
    <w:rsid w:val="006A7BF9"/>
    <w:rsid w:val="006B6E38"/>
    <w:rsid w:val="006C6008"/>
    <w:rsid w:val="006D6436"/>
    <w:rsid w:val="006E0744"/>
    <w:rsid w:val="006E511F"/>
    <w:rsid w:val="006F5110"/>
    <w:rsid w:val="00701C8A"/>
    <w:rsid w:val="00712A10"/>
    <w:rsid w:val="00723736"/>
    <w:rsid w:val="00724D8E"/>
    <w:rsid w:val="00743DE6"/>
    <w:rsid w:val="0075052F"/>
    <w:rsid w:val="00753BB9"/>
    <w:rsid w:val="0075567D"/>
    <w:rsid w:val="00765B90"/>
    <w:rsid w:val="00766C37"/>
    <w:rsid w:val="00770E7A"/>
    <w:rsid w:val="0078074A"/>
    <w:rsid w:val="007B6BE5"/>
    <w:rsid w:val="007C3962"/>
    <w:rsid w:val="007C3E26"/>
    <w:rsid w:val="007C786A"/>
    <w:rsid w:val="007E4924"/>
    <w:rsid w:val="007E4937"/>
    <w:rsid w:val="00813282"/>
    <w:rsid w:val="00816DC4"/>
    <w:rsid w:val="00822D39"/>
    <w:rsid w:val="00862933"/>
    <w:rsid w:val="00883DA3"/>
    <w:rsid w:val="008850BF"/>
    <w:rsid w:val="00896F8F"/>
    <w:rsid w:val="00897A44"/>
    <w:rsid w:val="008B0E67"/>
    <w:rsid w:val="008D2616"/>
    <w:rsid w:val="008D732B"/>
    <w:rsid w:val="008E10FE"/>
    <w:rsid w:val="0091063F"/>
    <w:rsid w:val="009249BA"/>
    <w:rsid w:val="00966EA2"/>
    <w:rsid w:val="00975C00"/>
    <w:rsid w:val="00982FD8"/>
    <w:rsid w:val="00994090"/>
    <w:rsid w:val="009A1810"/>
    <w:rsid w:val="009D6C1D"/>
    <w:rsid w:val="009D7734"/>
    <w:rsid w:val="009E4AB6"/>
    <w:rsid w:val="009F5C2F"/>
    <w:rsid w:val="00A06BE7"/>
    <w:rsid w:val="00A24C8F"/>
    <w:rsid w:val="00A638C3"/>
    <w:rsid w:val="00A6427C"/>
    <w:rsid w:val="00A759E9"/>
    <w:rsid w:val="00A87891"/>
    <w:rsid w:val="00AA3BBC"/>
    <w:rsid w:val="00AA51A4"/>
    <w:rsid w:val="00AE56EC"/>
    <w:rsid w:val="00AF3F3A"/>
    <w:rsid w:val="00B17AE1"/>
    <w:rsid w:val="00B21BA4"/>
    <w:rsid w:val="00B360E7"/>
    <w:rsid w:val="00B569E0"/>
    <w:rsid w:val="00B56EFB"/>
    <w:rsid w:val="00B6044C"/>
    <w:rsid w:val="00B76678"/>
    <w:rsid w:val="00BA740D"/>
    <w:rsid w:val="00BC0183"/>
    <w:rsid w:val="00BC02F6"/>
    <w:rsid w:val="00BC7CF1"/>
    <w:rsid w:val="00BD0A71"/>
    <w:rsid w:val="00BD381E"/>
    <w:rsid w:val="00BD7FDC"/>
    <w:rsid w:val="00BE0E8A"/>
    <w:rsid w:val="00BE201F"/>
    <w:rsid w:val="00BE28F5"/>
    <w:rsid w:val="00BF0108"/>
    <w:rsid w:val="00C05519"/>
    <w:rsid w:val="00C11677"/>
    <w:rsid w:val="00C26AA3"/>
    <w:rsid w:val="00C5175A"/>
    <w:rsid w:val="00C7690C"/>
    <w:rsid w:val="00C80562"/>
    <w:rsid w:val="00CB4637"/>
    <w:rsid w:val="00CD5386"/>
    <w:rsid w:val="00D22F10"/>
    <w:rsid w:val="00D50F51"/>
    <w:rsid w:val="00D64FCE"/>
    <w:rsid w:val="00D85B25"/>
    <w:rsid w:val="00D94109"/>
    <w:rsid w:val="00DC0CBE"/>
    <w:rsid w:val="00DD7360"/>
    <w:rsid w:val="00DE09BE"/>
    <w:rsid w:val="00DE1589"/>
    <w:rsid w:val="00E010CD"/>
    <w:rsid w:val="00E01430"/>
    <w:rsid w:val="00E11EF4"/>
    <w:rsid w:val="00E125C0"/>
    <w:rsid w:val="00E4080B"/>
    <w:rsid w:val="00E73EE0"/>
    <w:rsid w:val="00E84EE1"/>
    <w:rsid w:val="00E86DA7"/>
    <w:rsid w:val="00E90D5B"/>
    <w:rsid w:val="00EA7400"/>
    <w:rsid w:val="00EB1FB3"/>
    <w:rsid w:val="00EC2EB2"/>
    <w:rsid w:val="00EE691C"/>
    <w:rsid w:val="00EF47D8"/>
    <w:rsid w:val="00EF6A31"/>
    <w:rsid w:val="00F047A5"/>
    <w:rsid w:val="00F04B9C"/>
    <w:rsid w:val="00F30892"/>
    <w:rsid w:val="00F4710E"/>
    <w:rsid w:val="00F61AB4"/>
    <w:rsid w:val="00F70E53"/>
    <w:rsid w:val="00F712AB"/>
    <w:rsid w:val="00F75DFD"/>
    <w:rsid w:val="00F84EA1"/>
    <w:rsid w:val="00FD434B"/>
    <w:rsid w:val="00FF155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40D-E60B-4457-8601-2B4E025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15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55D"/>
    <w:rPr>
      <w:sz w:val="20"/>
      <w:szCs w:val="20"/>
    </w:rPr>
  </w:style>
  <w:style w:type="character" w:styleId="a6">
    <w:name w:val="footnote reference"/>
    <w:unhideWhenUsed/>
    <w:rsid w:val="00FF155D"/>
    <w:rPr>
      <w:vertAlign w:val="superscript"/>
    </w:rPr>
  </w:style>
  <w:style w:type="table" w:styleId="a7">
    <w:name w:val="Table Grid"/>
    <w:basedOn w:val="a1"/>
    <w:uiPriority w:val="59"/>
    <w:rsid w:val="006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Полунина</dc:creator>
  <cp:lastModifiedBy>Екатерина Николаевна Грузднева</cp:lastModifiedBy>
  <cp:revision>162</cp:revision>
  <cp:lastPrinted>2016-04-19T06:43:00Z</cp:lastPrinted>
  <dcterms:created xsi:type="dcterms:W3CDTF">2015-04-27T11:39:00Z</dcterms:created>
  <dcterms:modified xsi:type="dcterms:W3CDTF">2021-04-14T10:01:00Z</dcterms:modified>
</cp:coreProperties>
</file>