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F84" w:rsidRDefault="005F69B0">
      <w:pPr>
        <w:rPr>
          <w:sz w:val="0"/>
          <w:szCs w:val="0"/>
        </w:rPr>
      </w:pPr>
      <w:r>
        <w:rPr>
          <w:noProof/>
          <w:lang w:val="ru-RU" w:eastAsia="ru-RU"/>
        </w:rPr>
        <w:drawing>
          <wp:inline distT="0" distB="0" distL="0" distR="0">
            <wp:extent cx="6480810" cy="8912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ТР 1.jp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Pr>
          <w:noProof/>
          <w:lang w:val="ru-RU" w:eastAsia="ru-RU"/>
        </w:rPr>
        <w:lastRenderedPageBreak/>
        <w:drawing>
          <wp:inline distT="0" distB="0" distL="0" distR="0">
            <wp:extent cx="6480810" cy="89128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ТР 2 ЗАОЧКА.jp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sidR="00E14689">
        <w:br w:type="page"/>
      </w:r>
    </w:p>
    <w:tbl>
      <w:tblPr>
        <w:tblW w:w="10260" w:type="dxa"/>
        <w:tblCellMar>
          <w:left w:w="0" w:type="dxa"/>
          <w:right w:w="0" w:type="dxa"/>
        </w:tblCellMar>
        <w:tblLook w:val="04A0" w:firstRow="1" w:lastRow="0" w:firstColumn="1" w:lastColumn="0" w:noHBand="0" w:noVBand="1"/>
      </w:tblPr>
      <w:tblGrid>
        <w:gridCol w:w="131"/>
        <w:gridCol w:w="1007"/>
        <w:gridCol w:w="968"/>
        <w:gridCol w:w="136"/>
        <w:gridCol w:w="20"/>
        <w:gridCol w:w="640"/>
        <w:gridCol w:w="20"/>
        <w:gridCol w:w="116"/>
        <w:gridCol w:w="20"/>
        <w:gridCol w:w="794"/>
        <w:gridCol w:w="20"/>
        <w:gridCol w:w="799"/>
        <w:gridCol w:w="20"/>
        <w:gridCol w:w="3155"/>
        <w:gridCol w:w="20"/>
        <w:gridCol w:w="381"/>
        <w:gridCol w:w="20"/>
        <w:gridCol w:w="1021"/>
        <w:gridCol w:w="20"/>
        <w:gridCol w:w="932"/>
        <w:gridCol w:w="20"/>
      </w:tblGrid>
      <w:tr w:rsidR="005F69B0" w:rsidRPr="005F69B0" w:rsidTr="00E7273F">
        <w:trPr>
          <w:gridAfter w:val="1"/>
          <w:wAfter w:w="20" w:type="dxa"/>
          <w:trHeight w:hRule="exact" w:val="555"/>
        </w:trPr>
        <w:tc>
          <w:tcPr>
            <w:tcW w:w="131" w:type="dxa"/>
          </w:tcPr>
          <w:p w:rsidR="00AC5F84" w:rsidRPr="005F69B0" w:rsidRDefault="00AC5F84"/>
        </w:tc>
        <w:tc>
          <w:tcPr>
            <w:tcW w:w="1007" w:type="dxa"/>
          </w:tcPr>
          <w:p w:rsidR="00AC5F84" w:rsidRPr="005F69B0" w:rsidRDefault="00AC5F84"/>
        </w:tc>
        <w:tc>
          <w:tcPr>
            <w:tcW w:w="968" w:type="dxa"/>
          </w:tcPr>
          <w:p w:rsidR="00AC5F84" w:rsidRPr="005F69B0" w:rsidRDefault="00AC5F84"/>
        </w:tc>
        <w:tc>
          <w:tcPr>
            <w:tcW w:w="136" w:type="dxa"/>
          </w:tcPr>
          <w:p w:rsidR="00AC5F84" w:rsidRPr="005F69B0" w:rsidRDefault="00AC5F84"/>
        </w:tc>
        <w:tc>
          <w:tcPr>
            <w:tcW w:w="660" w:type="dxa"/>
            <w:gridSpan w:val="2"/>
          </w:tcPr>
          <w:p w:rsidR="00AC5F84" w:rsidRPr="005F69B0" w:rsidRDefault="00AC5F84"/>
        </w:tc>
        <w:tc>
          <w:tcPr>
            <w:tcW w:w="136" w:type="dxa"/>
            <w:gridSpan w:val="2"/>
          </w:tcPr>
          <w:p w:rsidR="00AC5F84" w:rsidRPr="005F69B0" w:rsidRDefault="00AC5F84"/>
        </w:tc>
        <w:tc>
          <w:tcPr>
            <w:tcW w:w="814" w:type="dxa"/>
            <w:gridSpan w:val="2"/>
          </w:tcPr>
          <w:p w:rsidR="00AC5F84" w:rsidRPr="005F69B0" w:rsidRDefault="00AC5F84"/>
        </w:tc>
        <w:tc>
          <w:tcPr>
            <w:tcW w:w="819" w:type="dxa"/>
            <w:gridSpan w:val="2"/>
          </w:tcPr>
          <w:p w:rsidR="00AC5F84" w:rsidRPr="005F69B0" w:rsidRDefault="00AC5F84"/>
        </w:tc>
        <w:tc>
          <w:tcPr>
            <w:tcW w:w="3175" w:type="dxa"/>
            <w:gridSpan w:val="2"/>
          </w:tcPr>
          <w:p w:rsidR="00AC5F84" w:rsidRPr="005F69B0" w:rsidRDefault="00AC5F84"/>
        </w:tc>
        <w:tc>
          <w:tcPr>
            <w:tcW w:w="401" w:type="dxa"/>
            <w:gridSpan w:val="2"/>
          </w:tcPr>
          <w:p w:rsidR="00AC5F84" w:rsidRPr="005F69B0" w:rsidRDefault="00AC5F84"/>
        </w:tc>
        <w:tc>
          <w:tcPr>
            <w:tcW w:w="1041" w:type="dxa"/>
            <w:gridSpan w:val="2"/>
          </w:tcPr>
          <w:p w:rsidR="00AC5F84" w:rsidRPr="005F69B0" w:rsidRDefault="00AC5F84"/>
        </w:tc>
        <w:tc>
          <w:tcPr>
            <w:tcW w:w="952" w:type="dxa"/>
            <w:gridSpan w:val="2"/>
            <w:shd w:val="clear" w:color="C0C0C0" w:fill="FFFFFF"/>
            <w:tcMar>
              <w:left w:w="34" w:type="dxa"/>
              <w:right w:w="34" w:type="dxa"/>
            </w:tcMar>
          </w:tcPr>
          <w:p w:rsidR="00AC5F84" w:rsidRPr="005F69B0" w:rsidRDefault="00E14689">
            <w:pPr>
              <w:spacing w:after="0" w:line="240" w:lineRule="auto"/>
              <w:jc w:val="right"/>
              <w:rPr>
                <w:sz w:val="16"/>
                <w:szCs w:val="16"/>
              </w:rPr>
            </w:pPr>
            <w:r w:rsidRPr="005F69B0">
              <w:rPr>
                <w:rFonts w:ascii="Times New Roman" w:hAnsi="Times New Roman" w:cs="Times New Roman"/>
                <w:sz w:val="16"/>
                <w:szCs w:val="16"/>
              </w:rPr>
              <w:t>стр. 3</w:t>
            </w:r>
          </w:p>
        </w:tc>
      </w:tr>
      <w:tr w:rsidR="005F69B0" w:rsidRPr="005F69B0" w:rsidTr="00E7273F">
        <w:trPr>
          <w:gridAfter w:val="1"/>
          <w:wAfter w:w="20" w:type="dxa"/>
          <w:trHeight w:hRule="exact" w:val="138"/>
        </w:trPr>
        <w:tc>
          <w:tcPr>
            <w:tcW w:w="131" w:type="dxa"/>
          </w:tcPr>
          <w:p w:rsidR="00AC5F84" w:rsidRPr="005F69B0" w:rsidRDefault="00AC5F84"/>
        </w:tc>
        <w:tc>
          <w:tcPr>
            <w:tcW w:w="1007" w:type="dxa"/>
          </w:tcPr>
          <w:p w:rsidR="00AC5F84" w:rsidRPr="005F69B0" w:rsidRDefault="00AC5F84"/>
        </w:tc>
        <w:tc>
          <w:tcPr>
            <w:tcW w:w="968" w:type="dxa"/>
          </w:tcPr>
          <w:p w:rsidR="00AC5F84" w:rsidRPr="005F69B0" w:rsidRDefault="00AC5F84"/>
        </w:tc>
        <w:tc>
          <w:tcPr>
            <w:tcW w:w="136" w:type="dxa"/>
          </w:tcPr>
          <w:p w:rsidR="00AC5F84" w:rsidRPr="005F69B0" w:rsidRDefault="00AC5F84"/>
        </w:tc>
        <w:tc>
          <w:tcPr>
            <w:tcW w:w="660" w:type="dxa"/>
            <w:gridSpan w:val="2"/>
          </w:tcPr>
          <w:p w:rsidR="00AC5F84" w:rsidRPr="005F69B0" w:rsidRDefault="00AC5F84"/>
        </w:tc>
        <w:tc>
          <w:tcPr>
            <w:tcW w:w="136" w:type="dxa"/>
            <w:gridSpan w:val="2"/>
          </w:tcPr>
          <w:p w:rsidR="00AC5F84" w:rsidRPr="005F69B0" w:rsidRDefault="00AC5F84"/>
        </w:tc>
        <w:tc>
          <w:tcPr>
            <w:tcW w:w="814" w:type="dxa"/>
            <w:gridSpan w:val="2"/>
          </w:tcPr>
          <w:p w:rsidR="00AC5F84" w:rsidRPr="005F69B0" w:rsidRDefault="00AC5F84"/>
        </w:tc>
        <w:tc>
          <w:tcPr>
            <w:tcW w:w="819" w:type="dxa"/>
            <w:gridSpan w:val="2"/>
          </w:tcPr>
          <w:p w:rsidR="00AC5F84" w:rsidRPr="005F69B0" w:rsidRDefault="00AC5F84"/>
        </w:tc>
        <w:tc>
          <w:tcPr>
            <w:tcW w:w="3175" w:type="dxa"/>
            <w:gridSpan w:val="2"/>
          </w:tcPr>
          <w:p w:rsidR="00AC5F84" w:rsidRPr="005F69B0" w:rsidRDefault="00AC5F84"/>
        </w:tc>
        <w:tc>
          <w:tcPr>
            <w:tcW w:w="401" w:type="dxa"/>
            <w:gridSpan w:val="2"/>
          </w:tcPr>
          <w:p w:rsidR="00AC5F84" w:rsidRPr="005F69B0" w:rsidRDefault="00AC5F84"/>
        </w:tc>
        <w:tc>
          <w:tcPr>
            <w:tcW w:w="1041" w:type="dxa"/>
            <w:gridSpan w:val="2"/>
          </w:tcPr>
          <w:p w:rsidR="00AC5F84" w:rsidRPr="005F69B0" w:rsidRDefault="00AC5F84"/>
        </w:tc>
        <w:tc>
          <w:tcPr>
            <w:tcW w:w="952" w:type="dxa"/>
            <w:gridSpan w:val="2"/>
          </w:tcPr>
          <w:p w:rsidR="00AC5F84" w:rsidRPr="005F69B0" w:rsidRDefault="00AC5F84"/>
        </w:tc>
      </w:tr>
      <w:tr w:rsidR="005F69B0" w:rsidRPr="005F69B0" w:rsidTr="00E7273F">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AC5F84" w:rsidRPr="005F69B0" w:rsidRDefault="00AC5F84"/>
        </w:tc>
      </w:tr>
      <w:tr w:rsidR="005F69B0" w:rsidRPr="005F69B0" w:rsidTr="00E7273F">
        <w:trPr>
          <w:gridAfter w:val="1"/>
          <w:wAfter w:w="20" w:type="dxa"/>
          <w:trHeight w:hRule="exact" w:val="13"/>
        </w:trPr>
        <w:tc>
          <w:tcPr>
            <w:tcW w:w="131" w:type="dxa"/>
          </w:tcPr>
          <w:p w:rsidR="00AC5F84" w:rsidRPr="005F69B0" w:rsidRDefault="00AC5F84"/>
        </w:tc>
        <w:tc>
          <w:tcPr>
            <w:tcW w:w="1007" w:type="dxa"/>
          </w:tcPr>
          <w:p w:rsidR="00AC5F84" w:rsidRPr="005F69B0" w:rsidRDefault="00AC5F84"/>
        </w:tc>
        <w:tc>
          <w:tcPr>
            <w:tcW w:w="968" w:type="dxa"/>
          </w:tcPr>
          <w:p w:rsidR="00AC5F84" w:rsidRPr="005F69B0" w:rsidRDefault="00AC5F84"/>
        </w:tc>
        <w:tc>
          <w:tcPr>
            <w:tcW w:w="136" w:type="dxa"/>
          </w:tcPr>
          <w:p w:rsidR="00AC5F84" w:rsidRPr="005F69B0" w:rsidRDefault="00AC5F84"/>
        </w:tc>
        <w:tc>
          <w:tcPr>
            <w:tcW w:w="660" w:type="dxa"/>
            <w:gridSpan w:val="2"/>
          </w:tcPr>
          <w:p w:rsidR="00AC5F84" w:rsidRPr="005F69B0" w:rsidRDefault="00AC5F84"/>
        </w:tc>
        <w:tc>
          <w:tcPr>
            <w:tcW w:w="136" w:type="dxa"/>
            <w:gridSpan w:val="2"/>
          </w:tcPr>
          <w:p w:rsidR="00AC5F84" w:rsidRPr="005F69B0" w:rsidRDefault="00AC5F84"/>
        </w:tc>
        <w:tc>
          <w:tcPr>
            <w:tcW w:w="814" w:type="dxa"/>
            <w:gridSpan w:val="2"/>
          </w:tcPr>
          <w:p w:rsidR="00AC5F84" w:rsidRPr="005F69B0" w:rsidRDefault="00AC5F84"/>
        </w:tc>
        <w:tc>
          <w:tcPr>
            <w:tcW w:w="819" w:type="dxa"/>
            <w:gridSpan w:val="2"/>
          </w:tcPr>
          <w:p w:rsidR="00AC5F84" w:rsidRPr="005F69B0" w:rsidRDefault="00AC5F84"/>
        </w:tc>
        <w:tc>
          <w:tcPr>
            <w:tcW w:w="3175" w:type="dxa"/>
            <w:gridSpan w:val="2"/>
          </w:tcPr>
          <w:p w:rsidR="00AC5F84" w:rsidRPr="005F69B0" w:rsidRDefault="00AC5F84"/>
        </w:tc>
        <w:tc>
          <w:tcPr>
            <w:tcW w:w="401" w:type="dxa"/>
            <w:gridSpan w:val="2"/>
          </w:tcPr>
          <w:p w:rsidR="00AC5F84" w:rsidRPr="005F69B0" w:rsidRDefault="00AC5F84"/>
        </w:tc>
        <w:tc>
          <w:tcPr>
            <w:tcW w:w="1041" w:type="dxa"/>
            <w:gridSpan w:val="2"/>
          </w:tcPr>
          <w:p w:rsidR="00AC5F84" w:rsidRPr="005F69B0" w:rsidRDefault="00AC5F84"/>
        </w:tc>
        <w:tc>
          <w:tcPr>
            <w:tcW w:w="952" w:type="dxa"/>
            <w:gridSpan w:val="2"/>
          </w:tcPr>
          <w:p w:rsidR="00AC5F84" w:rsidRPr="005F69B0" w:rsidRDefault="00AC5F84"/>
        </w:tc>
      </w:tr>
      <w:tr w:rsidR="005F69B0" w:rsidRPr="005F69B0" w:rsidTr="00E7273F">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AC5F84" w:rsidRPr="005F69B0" w:rsidRDefault="00AC5F84"/>
        </w:tc>
      </w:tr>
      <w:tr w:rsidR="005F69B0" w:rsidRPr="005F69B0" w:rsidTr="00E7273F">
        <w:trPr>
          <w:gridAfter w:val="1"/>
          <w:wAfter w:w="20" w:type="dxa"/>
          <w:trHeight w:hRule="exact" w:val="96"/>
        </w:trPr>
        <w:tc>
          <w:tcPr>
            <w:tcW w:w="131" w:type="dxa"/>
          </w:tcPr>
          <w:p w:rsidR="00AC5F84" w:rsidRPr="005F69B0" w:rsidRDefault="00AC5F84"/>
        </w:tc>
        <w:tc>
          <w:tcPr>
            <w:tcW w:w="1007" w:type="dxa"/>
          </w:tcPr>
          <w:p w:rsidR="00AC5F84" w:rsidRPr="005F69B0" w:rsidRDefault="00AC5F84"/>
        </w:tc>
        <w:tc>
          <w:tcPr>
            <w:tcW w:w="968" w:type="dxa"/>
          </w:tcPr>
          <w:p w:rsidR="00AC5F84" w:rsidRPr="005F69B0" w:rsidRDefault="00AC5F84"/>
        </w:tc>
        <w:tc>
          <w:tcPr>
            <w:tcW w:w="136" w:type="dxa"/>
          </w:tcPr>
          <w:p w:rsidR="00AC5F84" w:rsidRPr="005F69B0" w:rsidRDefault="00AC5F84"/>
        </w:tc>
        <w:tc>
          <w:tcPr>
            <w:tcW w:w="660" w:type="dxa"/>
            <w:gridSpan w:val="2"/>
          </w:tcPr>
          <w:p w:rsidR="00AC5F84" w:rsidRPr="005F69B0" w:rsidRDefault="00AC5F84"/>
        </w:tc>
        <w:tc>
          <w:tcPr>
            <w:tcW w:w="136" w:type="dxa"/>
            <w:gridSpan w:val="2"/>
          </w:tcPr>
          <w:p w:rsidR="00AC5F84" w:rsidRPr="005F69B0" w:rsidRDefault="00AC5F84"/>
        </w:tc>
        <w:tc>
          <w:tcPr>
            <w:tcW w:w="814" w:type="dxa"/>
            <w:gridSpan w:val="2"/>
          </w:tcPr>
          <w:p w:rsidR="00AC5F84" w:rsidRPr="005F69B0" w:rsidRDefault="00AC5F84"/>
        </w:tc>
        <w:tc>
          <w:tcPr>
            <w:tcW w:w="819" w:type="dxa"/>
            <w:gridSpan w:val="2"/>
          </w:tcPr>
          <w:p w:rsidR="00AC5F84" w:rsidRPr="005F69B0" w:rsidRDefault="00AC5F84"/>
        </w:tc>
        <w:tc>
          <w:tcPr>
            <w:tcW w:w="3175" w:type="dxa"/>
            <w:gridSpan w:val="2"/>
          </w:tcPr>
          <w:p w:rsidR="00AC5F84" w:rsidRPr="005F69B0" w:rsidRDefault="00AC5F84"/>
        </w:tc>
        <w:tc>
          <w:tcPr>
            <w:tcW w:w="401" w:type="dxa"/>
            <w:gridSpan w:val="2"/>
          </w:tcPr>
          <w:p w:rsidR="00AC5F84" w:rsidRPr="005F69B0" w:rsidRDefault="00AC5F84"/>
        </w:tc>
        <w:tc>
          <w:tcPr>
            <w:tcW w:w="1041" w:type="dxa"/>
            <w:gridSpan w:val="2"/>
          </w:tcPr>
          <w:p w:rsidR="00AC5F84" w:rsidRPr="005F69B0" w:rsidRDefault="00AC5F84"/>
        </w:tc>
        <w:tc>
          <w:tcPr>
            <w:tcW w:w="952" w:type="dxa"/>
            <w:gridSpan w:val="2"/>
          </w:tcPr>
          <w:p w:rsidR="00AC5F84" w:rsidRPr="005F69B0" w:rsidRDefault="00AC5F84"/>
        </w:tc>
      </w:tr>
      <w:tr w:rsidR="005F69B0" w:rsidRPr="005F69B0" w:rsidTr="00E7273F">
        <w:trPr>
          <w:gridAfter w:val="1"/>
          <w:wAfter w:w="20" w:type="dxa"/>
          <w:trHeight w:hRule="exact" w:val="478"/>
        </w:trPr>
        <w:tc>
          <w:tcPr>
            <w:tcW w:w="131" w:type="dxa"/>
          </w:tcPr>
          <w:p w:rsidR="00AC5F84" w:rsidRPr="005F69B0" w:rsidRDefault="00AC5F84"/>
        </w:tc>
        <w:tc>
          <w:tcPr>
            <w:tcW w:w="1007" w:type="dxa"/>
          </w:tcPr>
          <w:p w:rsidR="00AC5F84" w:rsidRPr="005F69B0" w:rsidRDefault="00AC5F84"/>
        </w:tc>
        <w:tc>
          <w:tcPr>
            <w:tcW w:w="968" w:type="dxa"/>
          </w:tcPr>
          <w:p w:rsidR="00AC5F84" w:rsidRPr="005F69B0" w:rsidRDefault="00AC5F84"/>
        </w:tc>
        <w:tc>
          <w:tcPr>
            <w:tcW w:w="136" w:type="dxa"/>
          </w:tcPr>
          <w:p w:rsidR="00AC5F84" w:rsidRPr="005F69B0" w:rsidRDefault="00AC5F84"/>
        </w:tc>
        <w:tc>
          <w:tcPr>
            <w:tcW w:w="660" w:type="dxa"/>
            <w:gridSpan w:val="2"/>
          </w:tcPr>
          <w:p w:rsidR="00AC5F84" w:rsidRPr="005F69B0" w:rsidRDefault="00AC5F84"/>
        </w:tc>
        <w:tc>
          <w:tcPr>
            <w:tcW w:w="136" w:type="dxa"/>
            <w:gridSpan w:val="2"/>
          </w:tcPr>
          <w:p w:rsidR="00AC5F84" w:rsidRPr="005F69B0" w:rsidRDefault="00AC5F84"/>
        </w:tc>
        <w:tc>
          <w:tcPr>
            <w:tcW w:w="5209" w:type="dxa"/>
            <w:gridSpan w:val="8"/>
            <w:shd w:val="clear" w:color="000000" w:fill="FFFFFF"/>
            <w:tcMar>
              <w:left w:w="34" w:type="dxa"/>
              <w:right w:w="34" w:type="dxa"/>
            </w:tcMar>
          </w:tcPr>
          <w:p w:rsidR="00AC5F84" w:rsidRPr="005F69B0" w:rsidRDefault="00E14689">
            <w:pPr>
              <w:spacing w:after="0" w:line="240" w:lineRule="auto"/>
              <w:jc w:val="center"/>
              <w:rPr>
                <w:sz w:val="19"/>
                <w:szCs w:val="19"/>
                <w:lang w:val="ru-RU"/>
              </w:rPr>
            </w:pPr>
            <w:r w:rsidRPr="005F69B0">
              <w:rPr>
                <w:rFonts w:ascii="Times New Roman" w:hAnsi="Times New Roman" w:cs="Times New Roman"/>
                <w:b/>
                <w:sz w:val="19"/>
                <w:szCs w:val="19"/>
                <w:lang w:val="ru-RU"/>
              </w:rPr>
              <w:t>Визирование РПД для исполнения в очередном учебном году</w:t>
            </w:r>
          </w:p>
        </w:tc>
        <w:tc>
          <w:tcPr>
            <w:tcW w:w="1041" w:type="dxa"/>
            <w:gridSpan w:val="2"/>
          </w:tcPr>
          <w:p w:rsidR="00AC5F84" w:rsidRPr="005F69B0" w:rsidRDefault="00AC5F84">
            <w:pPr>
              <w:rPr>
                <w:lang w:val="ru-RU"/>
              </w:rPr>
            </w:pPr>
          </w:p>
        </w:tc>
        <w:tc>
          <w:tcPr>
            <w:tcW w:w="952" w:type="dxa"/>
            <w:gridSpan w:val="2"/>
          </w:tcPr>
          <w:p w:rsidR="00AC5F84" w:rsidRPr="005F69B0" w:rsidRDefault="00AC5F84">
            <w:pPr>
              <w:rPr>
                <w:lang w:val="ru-RU"/>
              </w:rPr>
            </w:pPr>
          </w:p>
        </w:tc>
      </w:tr>
      <w:tr w:rsidR="005F69B0" w:rsidRPr="005F69B0" w:rsidTr="00E7273F">
        <w:trPr>
          <w:gridAfter w:val="1"/>
          <w:wAfter w:w="20" w:type="dxa"/>
          <w:trHeight w:hRule="exact" w:val="416"/>
        </w:trPr>
        <w:tc>
          <w:tcPr>
            <w:tcW w:w="131" w:type="dxa"/>
          </w:tcPr>
          <w:p w:rsidR="00AC5F84" w:rsidRPr="005F69B0" w:rsidRDefault="00AC5F84">
            <w:pPr>
              <w:rPr>
                <w:lang w:val="ru-RU"/>
              </w:rPr>
            </w:pPr>
          </w:p>
        </w:tc>
        <w:tc>
          <w:tcPr>
            <w:tcW w:w="1007" w:type="dxa"/>
          </w:tcPr>
          <w:p w:rsidR="00AC5F84" w:rsidRPr="005F69B0" w:rsidRDefault="00AC5F84">
            <w:pPr>
              <w:rPr>
                <w:lang w:val="ru-RU"/>
              </w:rPr>
            </w:pPr>
          </w:p>
        </w:tc>
        <w:tc>
          <w:tcPr>
            <w:tcW w:w="968" w:type="dxa"/>
          </w:tcPr>
          <w:p w:rsidR="00AC5F84" w:rsidRPr="005F69B0" w:rsidRDefault="00AC5F84">
            <w:pPr>
              <w:rPr>
                <w:lang w:val="ru-RU"/>
              </w:rPr>
            </w:pPr>
          </w:p>
        </w:tc>
        <w:tc>
          <w:tcPr>
            <w:tcW w:w="136" w:type="dxa"/>
          </w:tcPr>
          <w:p w:rsidR="00AC5F84" w:rsidRPr="005F69B0" w:rsidRDefault="00AC5F84">
            <w:pPr>
              <w:rPr>
                <w:lang w:val="ru-RU"/>
              </w:rPr>
            </w:pPr>
          </w:p>
        </w:tc>
        <w:tc>
          <w:tcPr>
            <w:tcW w:w="660" w:type="dxa"/>
            <w:gridSpan w:val="2"/>
          </w:tcPr>
          <w:p w:rsidR="00AC5F84" w:rsidRPr="005F69B0" w:rsidRDefault="00AC5F84">
            <w:pPr>
              <w:rPr>
                <w:lang w:val="ru-RU"/>
              </w:rPr>
            </w:pPr>
          </w:p>
        </w:tc>
        <w:tc>
          <w:tcPr>
            <w:tcW w:w="136" w:type="dxa"/>
            <w:gridSpan w:val="2"/>
          </w:tcPr>
          <w:p w:rsidR="00AC5F84" w:rsidRPr="005F69B0" w:rsidRDefault="00AC5F84">
            <w:pPr>
              <w:rPr>
                <w:lang w:val="ru-RU"/>
              </w:rPr>
            </w:pPr>
          </w:p>
        </w:tc>
        <w:tc>
          <w:tcPr>
            <w:tcW w:w="814" w:type="dxa"/>
            <w:gridSpan w:val="2"/>
          </w:tcPr>
          <w:p w:rsidR="00AC5F84" w:rsidRPr="005F69B0" w:rsidRDefault="00AC5F84">
            <w:pPr>
              <w:rPr>
                <w:lang w:val="ru-RU"/>
              </w:rPr>
            </w:pPr>
          </w:p>
        </w:tc>
        <w:tc>
          <w:tcPr>
            <w:tcW w:w="819" w:type="dxa"/>
            <w:gridSpan w:val="2"/>
          </w:tcPr>
          <w:p w:rsidR="00AC5F84" w:rsidRPr="005F69B0" w:rsidRDefault="00AC5F84">
            <w:pPr>
              <w:rPr>
                <w:lang w:val="ru-RU"/>
              </w:rPr>
            </w:pPr>
          </w:p>
        </w:tc>
        <w:tc>
          <w:tcPr>
            <w:tcW w:w="3175" w:type="dxa"/>
            <w:gridSpan w:val="2"/>
          </w:tcPr>
          <w:p w:rsidR="00AC5F84" w:rsidRPr="005F69B0" w:rsidRDefault="00AC5F84">
            <w:pPr>
              <w:rPr>
                <w:lang w:val="ru-RU"/>
              </w:rPr>
            </w:pPr>
          </w:p>
        </w:tc>
        <w:tc>
          <w:tcPr>
            <w:tcW w:w="401" w:type="dxa"/>
            <w:gridSpan w:val="2"/>
          </w:tcPr>
          <w:p w:rsidR="00AC5F84" w:rsidRPr="005F69B0" w:rsidRDefault="00AC5F84">
            <w:pPr>
              <w:rPr>
                <w:lang w:val="ru-RU"/>
              </w:rPr>
            </w:pPr>
          </w:p>
        </w:tc>
        <w:tc>
          <w:tcPr>
            <w:tcW w:w="1041" w:type="dxa"/>
            <w:gridSpan w:val="2"/>
          </w:tcPr>
          <w:p w:rsidR="00AC5F84" w:rsidRPr="005F69B0" w:rsidRDefault="00AC5F84">
            <w:pPr>
              <w:rPr>
                <w:lang w:val="ru-RU"/>
              </w:rPr>
            </w:pPr>
          </w:p>
        </w:tc>
        <w:tc>
          <w:tcPr>
            <w:tcW w:w="952" w:type="dxa"/>
            <w:gridSpan w:val="2"/>
          </w:tcPr>
          <w:p w:rsidR="00AC5F84" w:rsidRPr="005F69B0" w:rsidRDefault="00AC5F84">
            <w:pPr>
              <w:rPr>
                <w:lang w:val="ru-RU"/>
              </w:rPr>
            </w:pPr>
          </w:p>
        </w:tc>
      </w:tr>
      <w:tr w:rsidR="005F69B0" w:rsidRPr="005F69B0" w:rsidTr="00E7273F">
        <w:trPr>
          <w:gridAfter w:val="1"/>
          <w:wAfter w:w="20" w:type="dxa"/>
          <w:trHeight w:hRule="exact" w:val="542"/>
        </w:trPr>
        <w:tc>
          <w:tcPr>
            <w:tcW w:w="131" w:type="dxa"/>
          </w:tcPr>
          <w:p w:rsidR="00AC5F84" w:rsidRPr="005F69B0" w:rsidRDefault="00AC5F84">
            <w:pPr>
              <w:rPr>
                <w:lang w:val="ru-RU"/>
              </w:rPr>
            </w:pPr>
          </w:p>
        </w:tc>
        <w:tc>
          <w:tcPr>
            <w:tcW w:w="4540" w:type="dxa"/>
            <w:gridSpan w:val="11"/>
            <w:shd w:val="clear" w:color="000000" w:fill="FFFFFF"/>
            <w:tcMar>
              <w:left w:w="34" w:type="dxa"/>
              <w:right w:w="34" w:type="dxa"/>
            </w:tcMar>
          </w:tcPr>
          <w:p w:rsidR="00AC5F84" w:rsidRPr="005F69B0" w:rsidRDefault="00E14689">
            <w:pPr>
              <w:spacing w:after="0" w:line="240" w:lineRule="auto"/>
              <w:rPr>
                <w:sz w:val="19"/>
                <w:szCs w:val="19"/>
                <w:lang w:val="ru-RU"/>
              </w:rPr>
            </w:pPr>
            <w:r w:rsidRPr="005F69B0">
              <w:rPr>
                <w:rFonts w:ascii="Times New Roman" w:hAnsi="Times New Roman" w:cs="Times New Roman"/>
                <w:sz w:val="19"/>
                <w:szCs w:val="19"/>
                <w:lang w:val="ru-RU"/>
              </w:rPr>
              <w:t>Отдел образовательных программ и планирования учебного процесса Торопова Т.В.</w:t>
            </w:r>
          </w:p>
        </w:tc>
        <w:tc>
          <w:tcPr>
            <w:tcW w:w="3175" w:type="dxa"/>
            <w:gridSpan w:val="2"/>
          </w:tcPr>
          <w:p w:rsidR="00AC5F84" w:rsidRPr="005F69B0" w:rsidRDefault="00AC5F84">
            <w:pPr>
              <w:rPr>
                <w:lang w:val="ru-RU"/>
              </w:rPr>
            </w:pPr>
          </w:p>
        </w:tc>
        <w:tc>
          <w:tcPr>
            <w:tcW w:w="401" w:type="dxa"/>
            <w:gridSpan w:val="2"/>
          </w:tcPr>
          <w:p w:rsidR="00AC5F84" w:rsidRPr="005F69B0" w:rsidRDefault="00AC5F84">
            <w:pPr>
              <w:rPr>
                <w:lang w:val="ru-RU"/>
              </w:rPr>
            </w:pPr>
          </w:p>
        </w:tc>
        <w:tc>
          <w:tcPr>
            <w:tcW w:w="1041" w:type="dxa"/>
            <w:gridSpan w:val="2"/>
          </w:tcPr>
          <w:p w:rsidR="00AC5F84" w:rsidRPr="005F69B0" w:rsidRDefault="00AC5F84">
            <w:pPr>
              <w:rPr>
                <w:lang w:val="ru-RU"/>
              </w:rPr>
            </w:pPr>
          </w:p>
        </w:tc>
        <w:tc>
          <w:tcPr>
            <w:tcW w:w="952" w:type="dxa"/>
            <w:gridSpan w:val="2"/>
          </w:tcPr>
          <w:p w:rsidR="00AC5F84" w:rsidRPr="005F69B0" w:rsidRDefault="00AC5F84">
            <w:pPr>
              <w:rPr>
                <w:lang w:val="ru-RU"/>
              </w:rPr>
            </w:pPr>
          </w:p>
        </w:tc>
      </w:tr>
      <w:tr w:rsidR="005F69B0" w:rsidRPr="005F69B0" w:rsidTr="00E7273F">
        <w:trPr>
          <w:gridAfter w:val="1"/>
          <w:wAfter w:w="20" w:type="dxa"/>
          <w:trHeight w:hRule="exact" w:val="277"/>
        </w:trPr>
        <w:tc>
          <w:tcPr>
            <w:tcW w:w="131" w:type="dxa"/>
          </w:tcPr>
          <w:p w:rsidR="00AC5F84" w:rsidRPr="005F69B0" w:rsidRDefault="00AC5F84">
            <w:pPr>
              <w:rPr>
                <w:lang w:val="ru-RU"/>
              </w:rPr>
            </w:pPr>
          </w:p>
        </w:tc>
        <w:tc>
          <w:tcPr>
            <w:tcW w:w="2771" w:type="dxa"/>
            <w:gridSpan w:val="5"/>
            <w:vMerge w:val="restart"/>
            <w:shd w:val="clear" w:color="000000" w:fill="FFFFFF"/>
            <w:tcMar>
              <w:left w:w="34" w:type="dxa"/>
              <w:right w:w="34" w:type="dxa"/>
            </w:tcMar>
          </w:tcPr>
          <w:p w:rsidR="00AC5F84" w:rsidRPr="005F69B0" w:rsidRDefault="00AC5F84">
            <w:pPr>
              <w:rPr>
                <w:lang w:val="ru-RU"/>
              </w:rPr>
            </w:pPr>
          </w:p>
        </w:tc>
        <w:tc>
          <w:tcPr>
            <w:tcW w:w="7338" w:type="dxa"/>
            <w:gridSpan w:val="14"/>
            <w:shd w:val="clear" w:color="000000" w:fill="FFFFFF"/>
            <w:tcMar>
              <w:left w:w="34" w:type="dxa"/>
              <w:right w:w="34" w:type="dxa"/>
            </w:tcMar>
          </w:tcPr>
          <w:p w:rsidR="00AC5F84" w:rsidRPr="005F69B0" w:rsidRDefault="00E14689">
            <w:pPr>
              <w:spacing w:after="0" w:line="240" w:lineRule="auto"/>
              <w:rPr>
                <w:sz w:val="19"/>
                <w:szCs w:val="19"/>
              </w:rPr>
            </w:pPr>
            <w:r w:rsidRPr="005F69B0">
              <w:rPr>
                <w:rFonts w:ascii="Times New Roman" w:hAnsi="Times New Roman" w:cs="Times New Roman"/>
                <w:i/>
                <w:sz w:val="19"/>
                <w:szCs w:val="19"/>
              </w:rPr>
              <w:t>_________________</w:t>
            </w:r>
          </w:p>
        </w:tc>
      </w:tr>
      <w:tr w:rsidR="005F69B0" w:rsidRPr="005F69B0" w:rsidTr="00E7273F">
        <w:trPr>
          <w:gridAfter w:val="1"/>
          <w:wAfter w:w="20" w:type="dxa"/>
          <w:trHeight w:hRule="exact" w:val="439"/>
        </w:trPr>
        <w:tc>
          <w:tcPr>
            <w:tcW w:w="131" w:type="dxa"/>
          </w:tcPr>
          <w:p w:rsidR="00AC5F84" w:rsidRPr="005F69B0" w:rsidRDefault="00AC5F84"/>
        </w:tc>
        <w:tc>
          <w:tcPr>
            <w:tcW w:w="2771" w:type="dxa"/>
            <w:gridSpan w:val="5"/>
            <w:vMerge/>
            <w:shd w:val="clear" w:color="000000" w:fill="FFFFFF"/>
            <w:tcMar>
              <w:left w:w="34" w:type="dxa"/>
              <w:right w:w="34" w:type="dxa"/>
            </w:tcMar>
          </w:tcPr>
          <w:p w:rsidR="00AC5F84" w:rsidRPr="005F69B0" w:rsidRDefault="00AC5F84"/>
        </w:tc>
        <w:tc>
          <w:tcPr>
            <w:tcW w:w="1769" w:type="dxa"/>
            <w:gridSpan w:val="6"/>
            <w:shd w:val="clear" w:color="000000" w:fill="FFFFFF"/>
            <w:tcMar>
              <w:left w:w="34" w:type="dxa"/>
              <w:right w:w="34" w:type="dxa"/>
            </w:tcMar>
          </w:tcPr>
          <w:p w:rsidR="00AC5F84" w:rsidRPr="005F69B0" w:rsidRDefault="00AC5F84"/>
        </w:tc>
        <w:tc>
          <w:tcPr>
            <w:tcW w:w="5569" w:type="dxa"/>
            <w:gridSpan w:val="8"/>
            <w:shd w:val="clear" w:color="000000" w:fill="FFFFFF"/>
            <w:tcMar>
              <w:left w:w="34" w:type="dxa"/>
              <w:right w:w="34" w:type="dxa"/>
            </w:tcMar>
          </w:tcPr>
          <w:p w:rsidR="00AC5F84" w:rsidRPr="005F69B0" w:rsidRDefault="00E14689">
            <w:pPr>
              <w:spacing w:after="0" w:line="240" w:lineRule="auto"/>
              <w:rPr>
                <w:sz w:val="19"/>
                <w:szCs w:val="19"/>
                <w:lang w:val="ru-RU"/>
              </w:rPr>
            </w:pPr>
            <w:r w:rsidRPr="005F69B0">
              <w:rPr>
                <w:rFonts w:ascii="Times New Roman" w:hAnsi="Times New Roman" w:cs="Times New Roman"/>
                <w:sz w:val="19"/>
                <w:szCs w:val="19"/>
                <w:lang w:val="ru-RU"/>
              </w:rPr>
              <w:t>Рабочая программа пересмотрена, обсуждена и одобрена для</w:t>
            </w:r>
          </w:p>
          <w:p w:rsidR="00AC5F84" w:rsidRPr="005F69B0" w:rsidRDefault="00E14689">
            <w:pPr>
              <w:spacing w:after="0" w:line="240" w:lineRule="auto"/>
              <w:rPr>
                <w:sz w:val="19"/>
                <w:szCs w:val="19"/>
                <w:lang w:val="ru-RU"/>
              </w:rPr>
            </w:pPr>
            <w:r w:rsidRPr="005F69B0">
              <w:rPr>
                <w:rFonts w:ascii="Times New Roman" w:hAnsi="Times New Roman" w:cs="Times New Roman"/>
                <w:sz w:val="19"/>
                <w:szCs w:val="19"/>
                <w:lang w:val="ru-RU"/>
              </w:rPr>
              <w:t>исполнения в 2019-2020 учебном году на заседании</w:t>
            </w:r>
          </w:p>
        </w:tc>
      </w:tr>
      <w:tr w:rsidR="005F69B0" w:rsidRPr="005F69B0" w:rsidTr="00E7273F">
        <w:trPr>
          <w:gridAfter w:val="1"/>
          <w:wAfter w:w="20" w:type="dxa"/>
          <w:trHeight w:hRule="exact" w:val="138"/>
        </w:trPr>
        <w:tc>
          <w:tcPr>
            <w:tcW w:w="131" w:type="dxa"/>
          </w:tcPr>
          <w:p w:rsidR="00AC5F84" w:rsidRPr="005F69B0" w:rsidRDefault="00AC5F84">
            <w:pPr>
              <w:rPr>
                <w:lang w:val="ru-RU"/>
              </w:rPr>
            </w:pPr>
          </w:p>
        </w:tc>
        <w:tc>
          <w:tcPr>
            <w:tcW w:w="7715" w:type="dxa"/>
            <w:gridSpan w:val="13"/>
            <w:vMerge w:val="restart"/>
            <w:shd w:val="clear" w:color="000000" w:fill="FFFFFF"/>
            <w:tcMar>
              <w:left w:w="34" w:type="dxa"/>
              <w:right w:w="34" w:type="dxa"/>
            </w:tcMar>
          </w:tcPr>
          <w:p w:rsidR="00AC5F84" w:rsidRPr="005F69B0" w:rsidRDefault="00AC5F84">
            <w:pPr>
              <w:spacing w:after="0" w:line="240" w:lineRule="auto"/>
              <w:rPr>
                <w:sz w:val="24"/>
                <w:szCs w:val="24"/>
                <w:lang w:val="ru-RU"/>
              </w:rPr>
            </w:pPr>
          </w:p>
          <w:p w:rsidR="00AC5F84" w:rsidRPr="005F69B0" w:rsidRDefault="00E14689">
            <w:pPr>
              <w:spacing w:after="0" w:line="240" w:lineRule="auto"/>
              <w:rPr>
                <w:sz w:val="24"/>
                <w:szCs w:val="24"/>
              </w:rPr>
            </w:pPr>
            <w:r w:rsidRPr="005F69B0">
              <w:rPr>
                <w:rFonts w:ascii="Times New Roman" w:hAnsi="Times New Roman" w:cs="Times New Roman"/>
                <w:sz w:val="24"/>
                <w:szCs w:val="24"/>
              </w:rPr>
              <w:t>кафедры</w:t>
            </w:r>
          </w:p>
        </w:tc>
        <w:tc>
          <w:tcPr>
            <w:tcW w:w="2394" w:type="dxa"/>
            <w:gridSpan w:val="6"/>
            <w:vMerge w:val="restart"/>
            <w:shd w:val="clear" w:color="000000" w:fill="FFFFFF"/>
            <w:tcMar>
              <w:left w:w="34" w:type="dxa"/>
              <w:right w:w="34" w:type="dxa"/>
            </w:tcMar>
          </w:tcPr>
          <w:p w:rsidR="00AC5F84" w:rsidRPr="005F69B0" w:rsidRDefault="00AC5F84"/>
        </w:tc>
      </w:tr>
      <w:tr w:rsidR="005F69B0" w:rsidRPr="005F69B0" w:rsidTr="00E7273F">
        <w:trPr>
          <w:gridAfter w:val="1"/>
          <w:wAfter w:w="20" w:type="dxa"/>
          <w:trHeight w:hRule="exact" w:val="138"/>
        </w:trPr>
        <w:tc>
          <w:tcPr>
            <w:tcW w:w="131" w:type="dxa"/>
          </w:tcPr>
          <w:p w:rsidR="00AC5F84" w:rsidRPr="005F69B0" w:rsidRDefault="00AC5F84"/>
        </w:tc>
        <w:tc>
          <w:tcPr>
            <w:tcW w:w="7715" w:type="dxa"/>
            <w:gridSpan w:val="13"/>
            <w:vMerge/>
            <w:shd w:val="clear" w:color="000000" w:fill="FFFFFF"/>
            <w:tcMar>
              <w:left w:w="34" w:type="dxa"/>
              <w:right w:w="34" w:type="dxa"/>
            </w:tcMar>
          </w:tcPr>
          <w:p w:rsidR="00AC5F84" w:rsidRPr="005F69B0" w:rsidRDefault="00AC5F84"/>
        </w:tc>
        <w:tc>
          <w:tcPr>
            <w:tcW w:w="2394" w:type="dxa"/>
            <w:gridSpan w:val="6"/>
            <w:vMerge/>
            <w:shd w:val="clear" w:color="000000" w:fill="FFFFFF"/>
            <w:tcMar>
              <w:left w:w="34" w:type="dxa"/>
              <w:right w:w="34" w:type="dxa"/>
            </w:tcMar>
          </w:tcPr>
          <w:p w:rsidR="00AC5F84" w:rsidRPr="005F69B0" w:rsidRDefault="00AC5F84"/>
        </w:tc>
      </w:tr>
      <w:tr w:rsidR="005F69B0" w:rsidRPr="005F69B0" w:rsidTr="00E7273F">
        <w:trPr>
          <w:gridAfter w:val="1"/>
          <w:wAfter w:w="20" w:type="dxa"/>
          <w:trHeight w:hRule="exact" w:val="277"/>
        </w:trPr>
        <w:tc>
          <w:tcPr>
            <w:tcW w:w="131" w:type="dxa"/>
          </w:tcPr>
          <w:p w:rsidR="00AC5F84" w:rsidRPr="005F69B0" w:rsidRDefault="00AC5F84"/>
        </w:tc>
        <w:tc>
          <w:tcPr>
            <w:tcW w:w="1007" w:type="dxa"/>
            <w:vMerge w:val="restart"/>
            <w:shd w:val="clear" w:color="000000" w:fill="FFFFFF"/>
            <w:tcMar>
              <w:left w:w="34" w:type="dxa"/>
              <w:right w:w="34" w:type="dxa"/>
            </w:tcMar>
          </w:tcPr>
          <w:p w:rsidR="00AC5F84" w:rsidRPr="005F69B0" w:rsidRDefault="00AC5F84"/>
        </w:tc>
        <w:tc>
          <w:tcPr>
            <w:tcW w:w="9102" w:type="dxa"/>
            <w:gridSpan w:val="18"/>
            <w:shd w:val="clear" w:color="000000" w:fill="FFFFFF"/>
            <w:tcMar>
              <w:left w:w="34" w:type="dxa"/>
              <w:right w:w="34" w:type="dxa"/>
            </w:tcMar>
          </w:tcPr>
          <w:p w:rsidR="00AC5F84" w:rsidRPr="005F69B0" w:rsidRDefault="00E14689">
            <w:pPr>
              <w:spacing w:after="0" w:line="240" w:lineRule="auto"/>
              <w:rPr>
                <w:sz w:val="19"/>
                <w:szCs w:val="19"/>
              </w:rPr>
            </w:pPr>
            <w:r w:rsidRPr="005F69B0">
              <w:rPr>
                <w:rFonts w:ascii="Times New Roman" w:hAnsi="Times New Roman" w:cs="Times New Roman"/>
                <w:b/>
                <w:sz w:val="19"/>
                <w:szCs w:val="19"/>
              </w:rPr>
              <w:t>Бухгалтерский</w:t>
            </w:r>
            <w:r w:rsidR="00E7273F" w:rsidRPr="005F69B0">
              <w:rPr>
                <w:rFonts w:ascii="Times New Roman" w:hAnsi="Times New Roman" w:cs="Times New Roman"/>
                <w:b/>
                <w:sz w:val="19"/>
                <w:szCs w:val="19"/>
                <w:lang w:val="ru-RU"/>
              </w:rPr>
              <w:t xml:space="preserve"> </w:t>
            </w:r>
            <w:r w:rsidRPr="005F69B0">
              <w:rPr>
                <w:rFonts w:ascii="Times New Roman" w:hAnsi="Times New Roman" w:cs="Times New Roman"/>
                <w:b/>
                <w:sz w:val="19"/>
                <w:szCs w:val="19"/>
              </w:rPr>
              <w:t>учет</w:t>
            </w:r>
          </w:p>
        </w:tc>
      </w:tr>
      <w:tr w:rsidR="005F69B0" w:rsidRPr="005F69B0" w:rsidTr="00E7273F">
        <w:trPr>
          <w:gridAfter w:val="1"/>
          <w:wAfter w:w="20" w:type="dxa"/>
          <w:trHeight w:hRule="exact" w:val="138"/>
        </w:trPr>
        <w:tc>
          <w:tcPr>
            <w:tcW w:w="131" w:type="dxa"/>
          </w:tcPr>
          <w:p w:rsidR="00AC5F84" w:rsidRPr="005F69B0" w:rsidRDefault="00AC5F84"/>
        </w:tc>
        <w:tc>
          <w:tcPr>
            <w:tcW w:w="1007" w:type="dxa"/>
            <w:vMerge/>
            <w:shd w:val="clear" w:color="000000" w:fill="FFFFFF"/>
            <w:tcMar>
              <w:left w:w="34" w:type="dxa"/>
              <w:right w:w="34" w:type="dxa"/>
            </w:tcMar>
          </w:tcPr>
          <w:p w:rsidR="00AC5F84" w:rsidRPr="005F69B0" w:rsidRDefault="00AC5F84"/>
        </w:tc>
        <w:tc>
          <w:tcPr>
            <w:tcW w:w="6708" w:type="dxa"/>
            <w:gridSpan w:val="12"/>
            <w:shd w:val="clear" w:color="000000" w:fill="FFFFFF"/>
            <w:tcMar>
              <w:left w:w="34" w:type="dxa"/>
              <w:right w:w="34" w:type="dxa"/>
            </w:tcMar>
          </w:tcPr>
          <w:p w:rsidR="00AC5F84" w:rsidRPr="005F69B0" w:rsidRDefault="00AC5F84"/>
        </w:tc>
        <w:tc>
          <w:tcPr>
            <w:tcW w:w="401" w:type="dxa"/>
            <w:gridSpan w:val="2"/>
          </w:tcPr>
          <w:p w:rsidR="00AC5F84" w:rsidRPr="005F69B0" w:rsidRDefault="00AC5F84"/>
        </w:tc>
        <w:tc>
          <w:tcPr>
            <w:tcW w:w="1041" w:type="dxa"/>
            <w:gridSpan w:val="2"/>
          </w:tcPr>
          <w:p w:rsidR="00AC5F84" w:rsidRPr="005F69B0" w:rsidRDefault="00AC5F84"/>
        </w:tc>
        <w:tc>
          <w:tcPr>
            <w:tcW w:w="952" w:type="dxa"/>
            <w:gridSpan w:val="2"/>
          </w:tcPr>
          <w:p w:rsidR="00AC5F84" w:rsidRPr="005F69B0" w:rsidRDefault="00AC5F84"/>
        </w:tc>
      </w:tr>
      <w:tr w:rsidR="005F69B0" w:rsidRPr="005F69B0" w:rsidTr="00E7273F">
        <w:trPr>
          <w:gridAfter w:val="1"/>
          <w:wAfter w:w="20" w:type="dxa"/>
          <w:trHeight w:hRule="exact" w:val="277"/>
        </w:trPr>
        <w:tc>
          <w:tcPr>
            <w:tcW w:w="131" w:type="dxa"/>
          </w:tcPr>
          <w:p w:rsidR="00AC5F84" w:rsidRPr="005F69B0" w:rsidRDefault="00AC5F84"/>
        </w:tc>
        <w:tc>
          <w:tcPr>
            <w:tcW w:w="1007" w:type="dxa"/>
          </w:tcPr>
          <w:p w:rsidR="00AC5F84" w:rsidRPr="005F69B0" w:rsidRDefault="00AC5F84"/>
        </w:tc>
        <w:tc>
          <w:tcPr>
            <w:tcW w:w="968" w:type="dxa"/>
          </w:tcPr>
          <w:p w:rsidR="00AC5F84" w:rsidRPr="005F69B0" w:rsidRDefault="00AC5F84"/>
        </w:tc>
        <w:tc>
          <w:tcPr>
            <w:tcW w:w="136" w:type="dxa"/>
          </w:tcPr>
          <w:p w:rsidR="00AC5F84" w:rsidRPr="005F69B0" w:rsidRDefault="00AC5F84"/>
        </w:tc>
        <w:tc>
          <w:tcPr>
            <w:tcW w:w="660" w:type="dxa"/>
            <w:gridSpan w:val="2"/>
          </w:tcPr>
          <w:p w:rsidR="00AC5F84" w:rsidRPr="005F69B0" w:rsidRDefault="00AC5F84"/>
        </w:tc>
        <w:tc>
          <w:tcPr>
            <w:tcW w:w="136" w:type="dxa"/>
            <w:gridSpan w:val="2"/>
          </w:tcPr>
          <w:p w:rsidR="00AC5F84" w:rsidRPr="005F69B0" w:rsidRDefault="00AC5F84"/>
        </w:tc>
        <w:tc>
          <w:tcPr>
            <w:tcW w:w="814" w:type="dxa"/>
            <w:gridSpan w:val="2"/>
          </w:tcPr>
          <w:p w:rsidR="00AC5F84" w:rsidRPr="005F69B0" w:rsidRDefault="00AC5F84"/>
        </w:tc>
        <w:tc>
          <w:tcPr>
            <w:tcW w:w="819" w:type="dxa"/>
            <w:gridSpan w:val="2"/>
          </w:tcPr>
          <w:p w:rsidR="00AC5F84" w:rsidRPr="005F69B0" w:rsidRDefault="00AC5F84"/>
        </w:tc>
        <w:tc>
          <w:tcPr>
            <w:tcW w:w="3175" w:type="dxa"/>
            <w:gridSpan w:val="2"/>
          </w:tcPr>
          <w:p w:rsidR="00AC5F84" w:rsidRPr="005F69B0" w:rsidRDefault="00AC5F84"/>
        </w:tc>
        <w:tc>
          <w:tcPr>
            <w:tcW w:w="401" w:type="dxa"/>
            <w:gridSpan w:val="2"/>
          </w:tcPr>
          <w:p w:rsidR="00AC5F84" w:rsidRPr="005F69B0" w:rsidRDefault="00AC5F84"/>
        </w:tc>
        <w:tc>
          <w:tcPr>
            <w:tcW w:w="1041" w:type="dxa"/>
            <w:gridSpan w:val="2"/>
          </w:tcPr>
          <w:p w:rsidR="00AC5F84" w:rsidRPr="005F69B0" w:rsidRDefault="00AC5F84"/>
        </w:tc>
        <w:tc>
          <w:tcPr>
            <w:tcW w:w="952" w:type="dxa"/>
            <w:gridSpan w:val="2"/>
          </w:tcPr>
          <w:p w:rsidR="00AC5F84" w:rsidRPr="005F69B0" w:rsidRDefault="00AC5F84"/>
        </w:tc>
      </w:tr>
      <w:tr w:rsidR="005F69B0" w:rsidRPr="005F69B0" w:rsidTr="00E7273F">
        <w:trPr>
          <w:gridAfter w:val="1"/>
          <w:wAfter w:w="20" w:type="dxa"/>
          <w:trHeight w:hRule="exact" w:val="555"/>
        </w:trPr>
        <w:tc>
          <w:tcPr>
            <w:tcW w:w="131" w:type="dxa"/>
          </w:tcPr>
          <w:p w:rsidR="00AC5F84" w:rsidRPr="005F69B0" w:rsidRDefault="00AC5F84"/>
        </w:tc>
        <w:tc>
          <w:tcPr>
            <w:tcW w:w="10109" w:type="dxa"/>
            <w:gridSpan w:val="19"/>
            <w:shd w:val="clear" w:color="000000" w:fill="FFFFFF"/>
            <w:tcMar>
              <w:left w:w="34" w:type="dxa"/>
              <w:right w:w="34" w:type="dxa"/>
            </w:tcMar>
          </w:tcPr>
          <w:p w:rsidR="00AC5F84" w:rsidRPr="005F69B0" w:rsidRDefault="00E14689">
            <w:pPr>
              <w:spacing w:after="0" w:line="240" w:lineRule="auto"/>
              <w:rPr>
                <w:sz w:val="19"/>
                <w:szCs w:val="19"/>
                <w:lang w:val="ru-RU"/>
              </w:rPr>
            </w:pPr>
            <w:r w:rsidRPr="005F69B0">
              <w:rPr>
                <w:rFonts w:ascii="Times New Roman" w:hAnsi="Times New Roman" w:cs="Times New Roman"/>
                <w:sz w:val="19"/>
                <w:szCs w:val="19"/>
                <w:lang w:val="ru-RU"/>
              </w:rPr>
              <w:t>Зав. кафедрой д.э.н., профессор Лабынцев Н.Т. _________________</w:t>
            </w:r>
          </w:p>
        </w:tc>
      </w:tr>
      <w:tr w:rsidR="005F69B0" w:rsidRPr="005F69B0" w:rsidTr="00E7273F">
        <w:trPr>
          <w:gridAfter w:val="1"/>
          <w:wAfter w:w="20" w:type="dxa"/>
          <w:trHeight w:hRule="exact" w:val="138"/>
        </w:trPr>
        <w:tc>
          <w:tcPr>
            <w:tcW w:w="131" w:type="dxa"/>
          </w:tcPr>
          <w:p w:rsidR="00E7273F" w:rsidRPr="005F69B0" w:rsidRDefault="00E7273F">
            <w:pPr>
              <w:rPr>
                <w:lang w:val="ru-RU"/>
              </w:rPr>
            </w:pPr>
          </w:p>
        </w:tc>
        <w:tc>
          <w:tcPr>
            <w:tcW w:w="2111" w:type="dxa"/>
            <w:gridSpan w:val="3"/>
            <w:vMerge w:val="restart"/>
            <w:shd w:val="clear" w:color="000000" w:fill="FFFFFF"/>
            <w:tcMar>
              <w:left w:w="34" w:type="dxa"/>
              <w:right w:w="34" w:type="dxa"/>
            </w:tcMar>
          </w:tcPr>
          <w:p w:rsidR="00E7273F" w:rsidRPr="005F69B0" w:rsidRDefault="00E7273F">
            <w:pPr>
              <w:spacing w:after="0" w:line="240" w:lineRule="auto"/>
              <w:rPr>
                <w:sz w:val="19"/>
                <w:szCs w:val="19"/>
              </w:rPr>
            </w:pPr>
            <w:r w:rsidRPr="005F69B0">
              <w:rPr>
                <w:rFonts w:ascii="Times New Roman" w:hAnsi="Times New Roman" w:cs="Times New Roman"/>
                <w:sz w:val="19"/>
                <w:szCs w:val="19"/>
              </w:rPr>
              <w:t>Программу</w:t>
            </w:r>
            <w:r w:rsidRPr="005F69B0">
              <w:rPr>
                <w:rFonts w:ascii="Times New Roman" w:hAnsi="Times New Roman" w:cs="Times New Roman"/>
                <w:sz w:val="19"/>
                <w:szCs w:val="19"/>
                <w:lang w:val="ru-RU"/>
              </w:rPr>
              <w:t xml:space="preserve"> </w:t>
            </w:r>
            <w:r w:rsidRPr="005F69B0">
              <w:rPr>
                <w:rFonts w:ascii="Times New Roman" w:hAnsi="Times New Roman" w:cs="Times New Roman"/>
                <w:sz w:val="19"/>
                <w:szCs w:val="19"/>
              </w:rPr>
              <w:t>составил (и):</w:t>
            </w:r>
          </w:p>
        </w:tc>
        <w:tc>
          <w:tcPr>
            <w:tcW w:w="7998" w:type="dxa"/>
            <w:gridSpan w:val="16"/>
            <w:vMerge w:val="restart"/>
            <w:shd w:val="clear" w:color="000000" w:fill="FFFFFF"/>
            <w:tcMar>
              <w:left w:w="34" w:type="dxa"/>
              <w:right w:w="34" w:type="dxa"/>
            </w:tcMar>
          </w:tcPr>
          <w:p w:rsidR="00E7273F" w:rsidRPr="005F69B0" w:rsidRDefault="00E7273F" w:rsidP="00E13695">
            <w:pPr>
              <w:spacing w:after="0" w:line="240" w:lineRule="auto"/>
              <w:rPr>
                <w:sz w:val="19"/>
                <w:szCs w:val="19"/>
                <w:lang w:val="ru-RU"/>
              </w:rPr>
            </w:pPr>
            <w:r w:rsidRPr="005F69B0">
              <w:rPr>
                <w:rFonts w:ascii="Times New Roman" w:hAnsi="Times New Roman" w:cs="Times New Roman"/>
                <w:i/>
                <w:sz w:val="19"/>
                <w:szCs w:val="19"/>
                <w:lang w:val="ru-RU"/>
              </w:rPr>
              <w:t xml:space="preserve">к.э.н., доцент , Щербакова Е.П.  </w:t>
            </w:r>
            <w:r w:rsidRPr="005F69B0">
              <w:rPr>
                <w:rFonts w:ascii="Times New Roman" w:hAnsi="Times New Roman" w:cs="Times New Roman"/>
                <w:i/>
                <w:sz w:val="19"/>
                <w:szCs w:val="19"/>
              </w:rPr>
              <w:t>_________________</w:t>
            </w:r>
          </w:p>
        </w:tc>
      </w:tr>
      <w:tr w:rsidR="005F69B0" w:rsidRPr="005F69B0" w:rsidTr="00E7273F">
        <w:trPr>
          <w:gridAfter w:val="1"/>
          <w:wAfter w:w="20" w:type="dxa"/>
          <w:trHeight w:hRule="exact" w:val="138"/>
        </w:trPr>
        <w:tc>
          <w:tcPr>
            <w:tcW w:w="131" w:type="dxa"/>
          </w:tcPr>
          <w:p w:rsidR="00AC5F84" w:rsidRPr="005F69B0" w:rsidRDefault="00AC5F84"/>
        </w:tc>
        <w:tc>
          <w:tcPr>
            <w:tcW w:w="2111" w:type="dxa"/>
            <w:gridSpan w:val="3"/>
            <w:vMerge/>
            <w:shd w:val="clear" w:color="000000" w:fill="FFFFFF"/>
            <w:tcMar>
              <w:left w:w="34" w:type="dxa"/>
              <w:right w:w="34" w:type="dxa"/>
            </w:tcMar>
          </w:tcPr>
          <w:p w:rsidR="00AC5F84" w:rsidRPr="005F69B0" w:rsidRDefault="00AC5F84"/>
        </w:tc>
        <w:tc>
          <w:tcPr>
            <w:tcW w:w="7998" w:type="dxa"/>
            <w:gridSpan w:val="16"/>
            <w:vMerge/>
            <w:shd w:val="clear" w:color="000000" w:fill="FFFFFF"/>
            <w:tcMar>
              <w:left w:w="34" w:type="dxa"/>
              <w:right w:w="34" w:type="dxa"/>
            </w:tcMar>
          </w:tcPr>
          <w:p w:rsidR="00AC5F84" w:rsidRPr="005F69B0" w:rsidRDefault="00AC5F84"/>
        </w:tc>
      </w:tr>
      <w:tr w:rsidR="005F69B0" w:rsidRPr="005F69B0" w:rsidTr="00E7273F">
        <w:trPr>
          <w:trHeight w:hRule="exact" w:val="416"/>
        </w:trPr>
        <w:tc>
          <w:tcPr>
            <w:tcW w:w="131" w:type="dxa"/>
          </w:tcPr>
          <w:p w:rsidR="00AC5F84" w:rsidRPr="005F69B0" w:rsidRDefault="00AC5F84"/>
        </w:tc>
        <w:tc>
          <w:tcPr>
            <w:tcW w:w="1007" w:type="dxa"/>
          </w:tcPr>
          <w:p w:rsidR="00AC5F84" w:rsidRPr="005F69B0" w:rsidRDefault="00AC5F84"/>
        </w:tc>
        <w:tc>
          <w:tcPr>
            <w:tcW w:w="1104" w:type="dxa"/>
            <w:gridSpan w:val="2"/>
          </w:tcPr>
          <w:p w:rsidR="00AC5F84" w:rsidRPr="005F69B0" w:rsidRDefault="00AC5F84"/>
        </w:tc>
        <w:tc>
          <w:tcPr>
            <w:tcW w:w="20" w:type="dxa"/>
          </w:tcPr>
          <w:p w:rsidR="00AC5F84" w:rsidRPr="005F69B0" w:rsidRDefault="00AC5F84"/>
        </w:tc>
        <w:tc>
          <w:tcPr>
            <w:tcW w:w="660" w:type="dxa"/>
            <w:gridSpan w:val="2"/>
          </w:tcPr>
          <w:p w:rsidR="00AC5F84" w:rsidRPr="005F69B0" w:rsidRDefault="00AC5F84"/>
        </w:tc>
        <w:tc>
          <w:tcPr>
            <w:tcW w:w="136" w:type="dxa"/>
            <w:gridSpan w:val="2"/>
          </w:tcPr>
          <w:p w:rsidR="00AC5F84" w:rsidRPr="005F69B0" w:rsidRDefault="00AC5F84"/>
        </w:tc>
        <w:tc>
          <w:tcPr>
            <w:tcW w:w="814" w:type="dxa"/>
            <w:gridSpan w:val="2"/>
          </w:tcPr>
          <w:p w:rsidR="00AC5F84" w:rsidRPr="005F69B0" w:rsidRDefault="00AC5F84"/>
        </w:tc>
        <w:tc>
          <w:tcPr>
            <w:tcW w:w="819" w:type="dxa"/>
            <w:gridSpan w:val="2"/>
          </w:tcPr>
          <w:p w:rsidR="00AC5F84" w:rsidRPr="005F69B0" w:rsidRDefault="00AC5F84"/>
        </w:tc>
        <w:tc>
          <w:tcPr>
            <w:tcW w:w="3175" w:type="dxa"/>
            <w:gridSpan w:val="2"/>
          </w:tcPr>
          <w:p w:rsidR="00AC5F84" w:rsidRPr="005F69B0" w:rsidRDefault="00AC5F84"/>
        </w:tc>
        <w:tc>
          <w:tcPr>
            <w:tcW w:w="401" w:type="dxa"/>
            <w:gridSpan w:val="2"/>
          </w:tcPr>
          <w:p w:rsidR="00AC5F84" w:rsidRPr="005F69B0" w:rsidRDefault="00AC5F84"/>
        </w:tc>
        <w:tc>
          <w:tcPr>
            <w:tcW w:w="1041" w:type="dxa"/>
            <w:gridSpan w:val="2"/>
          </w:tcPr>
          <w:p w:rsidR="00AC5F84" w:rsidRPr="005F69B0" w:rsidRDefault="00AC5F84"/>
        </w:tc>
        <w:tc>
          <w:tcPr>
            <w:tcW w:w="952" w:type="dxa"/>
            <w:gridSpan w:val="2"/>
          </w:tcPr>
          <w:p w:rsidR="00AC5F84" w:rsidRPr="005F69B0" w:rsidRDefault="00AC5F84"/>
        </w:tc>
      </w:tr>
      <w:tr w:rsidR="005F69B0" w:rsidRPr="005F69B0" w:rsidTr="00E7273F">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AC5F84" w:rsidRPr="005F69B0" w:rsidRDefault="00AC5F84"/>
        </w:tc>
      </w:tr>
      <w:tr w:rsidR="005F69B0" w:rsidRPr="005F69B0" w:rsidTr="00E7273F">
        <w:trPr>
          <w:gridAfter w:val="1"/>
          <w:wAfter w:w="20" w:type="dxa"/>
          <w:trHeight w:hRule="exact" w:val="13"/>
        </w:trPr>
        <w:tc>
          <w:tcPr>
            <w:tcW w:w="131" w:type="dxa"/>
          </w:tcPr>
          <w:p w:rsidR="00AC5F84" w:rsidRPr="005F69B0" w:rsidRDefault="00AC5F84"/>
        </w:tc>
        <w:tc>
          <w:tcPr>
            <w:tcW w:w="1007" w:type="dxa"/>
          </w:tcPr>
          <w:p w:rsidR="00AC5F84" w:rsidRPr="005F69B0" w:rsidRDefault="00AC5F84"/>
        </w:tc>
        <w:tc>
          <w:tcPr>
            <w:tcW w:w="968" w:type="dxa"/>
          </w:tcPr>
          <w:p w:rsidR="00AC5F84" w:rsidRPr="005F69B0" w:rsidRDefault="00AC5F84"/>
        </w:tc>
        <w:tc>
          <w:tcPr>
            <w:tcW w:w="136" w:type="dxa"/>
          </w:tcPr>
          <w:p w:rsidR="00AC5F84" w:rsidRPr="005F69B0" w:rsidRDefault="00AC5F84"/>
        </w:tc>
        <w:tc>
          <w:tcPr>
            <w:tcW w:w="660" w:type="dxa"/>
            <w:gridSpan w:val="2"/>
          </w:tcPr>
          <w:p w:rsidR="00AC5F84" w:rsidRPr="005F69B0" w:rsidRDefault="00AC5F84"/>
        </w:tc>
        <w:tc>
          <w:tcPr>
            <w:tcW w:w="136" w:type="dxa"/>
            <w:gridSpan w:val="2"/>
          </w:tcPr>
          <w:p w:rsidR="00AC5F84" w:rsidRPr="005F69B0" w:rsidRDefault="00AC5F84"/>
        </w:tc>
        <w:tc>
          <w:tcPr>
            <w:tcW w:w="814" w:type="dxa"/>
            <w:gridSpan w:val="2"/>
          </w:tcPr>
          <w:p w:rsidR="00AC5F84" w:rsidRPr="005F69B0" w:rsidRDefault="00AC5F84"/>
        </w:tc>
        <w:tc>
          <w:tcPr>
            <w:tcW w:w="819" w:type="dxa"/>
            <w:gridSpan w:val="2"/>
          </w:tcPr>
          <w:p w:rsidR="00AC5F84" w:rsidRPr="005F69B0" w:rsidRDefault="00AC5F84"/>
        </w:tc>
        <w:tc>
          <w:tcPr>
            <w:tcW w:w="3175" w:type="dxa"/>
            <w:gridSpan w:val="2"/>
          </w:tcPr>
          <w:p w:rsidR="00AC5F84" w:rsidRPr="005F69B0" w:rsidRDefault="00AC5F84"/>
        </w:tc>
        <w:tc>
          <w:tcPr>
            <w:tcW w:w="401" w:type="dxa"/>
            <w:gridSpan w:val="2"/>
          </w:tcPr>
          <w:p w:rsidR="00AC5F84" w:rsidRPr="005F69B0" w:rsidRDefault="00AC5F84"/>
        </w:tc>
        <w:tc>
          <w:tcPr>
            <w:tcW w:w="1041" w:type="dxa"/>
            <w:gridSpan w:val="2"/>
          </w:tcPr>
          <w:p w:rsidR="00AC5F84" w:rsidRPr="005F69B0" w:rsidRDefault="00AC5F84"/>
        </w:tc>
        <w:tc>
          <w:tcPr>
            <w:tcW w:w="952" w:type="dxa"/>
            <w:gridSpan w:val="2"/>
          </w:tcPr>
          <w:p w:rsidR="00AC5F84" w:rsidRPr="005F69B0" w:rsidRDefault="00AC5F84"/>
        </w:tc>
      </w:tr>
      <w:tr w:rsidR="005F69B0" w:rsidRPr="005F69B0" w:rsidTr="00E7273F">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AC5F84" w:rsidRPr="005F69B0" w:rsidRDefault="00AC5F84"/>
        </w:tc>
      </w:tr>
      <w:tr w:rsidR="005F69B0" w:rsidRPr="005F69B0" w:rsidTr="00E7273F">
        <w:trPr>
          <w:gridAfter w:val="1"/>
          <w:wAfter w:w="20" w:type="dxa"/>
          <w:trHeight w:hRule="exact" w:val="96"/>
        </w:trPr>
        <w:tc>
          <w:tcPr>
            <w:tcW w:w="131" w:type="dxa"/>
          </w:tcPr>
          <w:p w:rsidR="00AC5F84" w:rsidRPr="005F69B0" w:rsidRDefault="00AC5F84"/>
        </w:tc>
        <w:tc>
          <w:tcPr>
            <w:tcW w:w="1007" w:type="dxa"/>
          </w:tcPr>
          <w:p w:rsidR="00AC5F84" w:rsidRPr="005F69B0" w:rsidRDefault="00AC5F84"/>
        </w:tc>
        <w:tc>
          <w:tcPr>
            <w:tcW w:w="968" w:type="dxa"/>
          </w:tcPr>
          <w:p w:rsidR="00AC5F84" w:rsidRPr="005F69B0" w:rsidRDefault="00AC5F84"/>
        </w:tc>
        <w:tc>
          <w:tcPr>
            <w:tcW w:w="136" w:type="dxa"/>
          </w:tcPr>
          <w:p w:rsidR="00AC5F84" w:rsidRPr="005F69B0" w:rsidRDefault="00AC5F84"/>
        </w:tc>
        <w:tc>
          <w:tcPr>
            <w:tcW w:w="660" w:type="dxa"/>
            <w:gridSpan w:val="2"/>
          </w:tcPr>
          <w:p w:rsidR="00AC5F84" w:rsidRPr="005F69B0" w:rsidRDefault="00AC5F84"/>
        </w:tc>
        <w:tc>
          <w:tcPr>
            <w:tcW w:w="136" w:type="dxa"/>
            <w:gridSpan w:val="2"/>
          </w:tcPr>
          <w:p w:rsidR="00AC5F84" w:rsidRPr="005F69B0" w:rsidRDefault="00AC5F84"/>
        </w:tc>
        <w:tc>
          <w:tcPr>
            <w:tcW w:w="814" w:type="dxa"/>
            <w:gridSpan w:val="2"/>
          </w:tcPr>
          <w:p w:rsidR="00AC5F84" w:rsidRPr="005F69B0" w:rsidRDefault="00AC5F84"/>
        </w:tc>
        <w:tc>
          <w:tcPr>
            <w:tcW w:w="819" w:type="dxa"/>
            <w:gridSpan w:val="2"/>
          </w:tcPr>
          <w:p w:rsidR="00AC5F84" w:rsidRPr="005F69B0" w:rsidRDefault="00AC5F84"/>
        </w:tc>
        <w:tc>
          <w:tcPr>
            <w:tcW w:w="3175" w:type="dxa"/>
            <w:gridSpan w:val="2"/>
          </w:tcPr>
          <w:p w:rsidR="00AC5F84" w:rsidRPr="005F69B0" w:rsidRDefault="00AC5F84"/>
        </w:tc>
        <w:tc>
          <w:tcPr>
            <w:tcW w:w="401" w:type="dxa"/>
            <w:gridSpan w:val="2"/>
          </w:tcPr>
          <w:p w:rsidR="00AC5F84" w:rsidRPr="005F69B0" w:rsidRDefault="00AC5F84"/>
        </w:tc>
        <w:tc>
          <w:tcPr>
            <w:tcW w:w="1041" w:type="dxa"/>
            <w:gridSpan w:val="2"/>
          </w:tcPr>
          <w:p w:rsidR="00AC5F84" w:rsidRPr="005F69B0" w:rsidRDefault="00AC5F84"/>
        </w:tc>
        <w:tc>
          <w:tcPr>
            <w:tcW w:w="952" w:type="dxa"/>
            <w:gridSpan w:val="2"/>
          </w:tcPr>
          <w:p w:rsidR="00AC5F84" w:rsidRPr="005F69B0" w:rsidRDefault="00AC5F84"/>
        </w:tc>
      </w:tr>
      <w:tr w:rsidR="005F69B0" w:rsidRPr="005F69B0" w:rsidTr="00E7273F">
        <w:trPr>
          <w:gridAfter w:val="1"/>
          <w:wAfter w:w="20" w:type="dxa"/>
          <w:trHeight w:hRule="exact" w:val="478"/>
        </w:trPr>
        <w:tc>
          <w:tcPr>
            <w:tcW w:w="131" w:type="dxa"/>
          </w:tcPr>
          <w:p w:rsidR="00AC5F84" w:rsidRPr="005F69B0" w:rsidRDefault="00AC5F84"/>
        </w:tc>
        <w:tc>
          <w:tcPr>
            <w:tcW w:w="1007" w:type="dxa"/>
          </w:tcPr>
          <w:p w:rsidR="00AC5F84" w:rsidRPr="005F69B0" w:rsidRDefault="00AC5F84"/>
        </w:tc>
        <w:tc>
          <w:tcPr>
            <w:tcW w:w="968" w:type="dxa"/>
          </w:tcPr>
          <w:p w:rsidR="00AC5F84" w:rsidRPr="005F69B0" w:rsidRDefault="00AC5F84"/>
        </w:tc>
        <w:tc>
          <w:tcPr>
            <w:tcW w:w="136" w:type="dxa"/>
          </w:tcPr>
          <w:p w:rsidR="00AC5F84" w:rsidRPr="005F69B0" w:rsidRDefault="00AC5F84"/>
        </w:tc>
        <w:tc>
          <w:tcPr>
            <w:tcW w:w="660" w:type="dxa"/>
            <w:gridSpan w:val="2"/>
          </w:tcPr>
          <w:p w:rsidR="00AC5F84" w:rsidRPr="005F69B0" w:rsidRDefault="00AC5F84"/>
        </w:tc>
        <w:tc>
          <w:tcPr>
            <w:tcW w:w="136" w:type="dxa"/>
            <w:gridSpan w:val="2"/>
          </w:tcPr>
          <w:p w:rsidR="00AC5F84" w:rsidRPr="005F69B0" w:rsidRDefault="00AC5F84"/>
        </w:tc>
        <w:tc>
          <w:tcPr>
            <w:tcW w:w="5209" w:type="dxa"/>
            <w:gridSpan w:val="8"/>
            <w:shd w:val="clear" w:color="000000" w:fill="FFFFFF"/>
            <w:tcMar>
              <w:left w:w="34" w:type="dxa"/>
              <w:right w:w="34" w:type="dxa"/>
            </w:tcMar>
          </w:tcPr>
          <w:p w:rsidR="00AC5F84" w:rsidRPr="005F69B0" w:rsidRDefault="00E14689">
            <w:pPr>
              <w:spacing w:after="0" w:line="240" w:lineRule="auto"/>
              <w:jc w:val="center"/>
              <w:rPr>
                <w:sz w:val="19"/>
                <w:szCs w:val="19"/>
                <w:lang w:val="ru-RU"/>
              </w:rPr>
            </w:pPr>
            <w:r w:rsidRPr="005F69B0">
              <w:rPr>
                <w:rFonts w:ascii="Times New Roman" w:hAnsi="Times New Roman" w:cs="Times New Roman"/>
                <w:b/>
                <w:sz w:val="19"/>
                <w:szCs w:val="19"/>
                <w:lang w:val="ru-RU"/>
              </w:rPr>
              <w:t>Визирование РПД для исполнения в очередном учебном году</w:t>
            </w:r>
          </w:p>
        </w:tc>
        <w:tc>
          <w:tcPr>
            <w:tcW w:w="1041" w:type="dxa"/>
            <w:gridSpan w:val="2"/>
          </w:tcPr>
          <w:p w:rsidR="00AC5F84" w:rsidRPr="005F69B0" w:rsidRDefault="00AC5F84">
            <w:pPr>
              <w:rPr>
                <w:lang w:val="ru-RU"/>
              </w:rPr>
            </w:pPr>
          </w:p>
        </w:tc>
        <w:tc>
          <w:tcPr>
            <w:tcW w:w="952" w:type="dxa"/>
            <w:gridSpan w:val="2"/>
          </w:tcPr>
          <w:p w:rsidR="00AC5F84" w:rsidRPr="005F69B0" w:rsidRDefault="00AC5F84">
            <w:pPr>
              <w:rPr>
                <w:lang w:val="ru-RU"/>
              </w:rPr>
            </w:pPr>
          </w:p>
        </w:tc>
      </w:tr>
      <w:tr w:rsidR="005F69B0" w:rsidRPr="005F69B0" w:rsidTr="00E7273F">
        <w:trPr>
          <w:gridAfter w:val="1"/>
          <w:wAfter w:w="20" w:type="dxa"/>
          <w:trHeight w:hRule="exact" w:val="138"/>
        </w:trPr>
        <w:tc>
          <w:tcPr>
            <w:tcW w:w="131" w:type="dxa"/>
          </w:tcPr>
          <w:p w:rsidR="00AC5F84" w:rsidRPr="005F69B0" w:rsidRDefault="00AC5F84">
            <w:pPr>
              <w:rPr>
                <w:lang w:val="ru-RU"/>
              </w:rPr>
            </w:pPr>
          </w:p>
        </w:tc>
        <w:tc>
          <w:tcPr>
            <w:tcW w:w="1007" w:type="dxa"/>
          </w:tcPr>
          <w:p w:rsidR="00AC5F84" w:rsidRPr="005F69B0" w:rsidRDefault="00AC5F84">
            <w:pPr>
              <w:rPr>
                <w:lang w:val="ru-RU"/>
              </w:rPr>
            </w:pPr>
          </w:p>
        </w:tc>
        <w:tc>
          <w:tcPr>
            <w:tcW w:w="968" w:type="dxa"/>
          </w:tcPr>
          <w:p w:rsidR="00AC5F84" w:rsidRPr="005F69B0" w:rsidRDefault="00AC5F84">
            <w:pPr>
              <w:rPr>
                <w:lang w:val="ru-RU"/>
              </w:rPr>
            </w:pPr>
          </w:p>
        </w:tc>
        <w:tc>
          <w:tcPr>
            <w:tcW w:w="136" w:type="dxa"/>
          </w:tcPr>
          <w:p w:rsidR="00AC5F84" w:rsidRPr="005F69B0" w:rsidRDefault="00AC5F84">
            <w:pPr>
              <w:rPr>
                <w:lang w:val="ru-RU"/>
              </w:rPr>
            </w:pPr>
          </w:p>
        </w:tc>
        <w:tc>
          <w:tcPr>
            <w:tcW w:w="660" w:type="dxa"/>
            <w:gridSpan w:val="2"/>
          </w:tcPr>
          <w:p w:rsidR="00AC5F84" w:rsidRPr="005F69B0" w:rsidRDefault="00AC5F84">
            <w:pPr>
              <w:rPr>
                <w:lang w:val="ru-RU"/>
              </w:rPr>
            </w:pPr>
          </w:p>
        </w:tc>
        <w:tc>
          <w:tcPr>
            <w:tcW w:w="136" w:type="dxa"/>
            <w:gridSpan w:val="2"/>
          </w:tcPr>
          <w:p w:rsidR="00AC5F84" w:rsidRPr="005F69B0" w:rsidRDefault="00AC5F84">
            <w:pPr>
              <w:rPr>
                <w:lang w:val="ru-RU"/>
              </w:rPr>
            </w:pPr>
          </w:p>
        </w:tc>
        <w:tc>
          <w:tcPr>
            <w:tcW w:w="814" w:type="dxa"/>
            <w:gridSpan w:val="2"/>
          </w:tcPr>
          <w:p w:rsidR="00AC5F84" w:rsidRPr="005F69B0" w:rsidRDefault="00AC5F84">
            <w:pPr>
              <w:rPr>
                <w:lang w:val="ru-RU"/>
              </w:rPr>
            </w:pPr>
          </w:p>
        </w:tc>
        <w:tc>
          <w:tcPr>
            <w:tcW w:w="819" w:type="dxa"/>
            <w:gridSpan w:val="2"/>
          </w:tcPr>
          <w:p w:rsidR="00AC5F84" w:rsidRPr="005F69B0" w:rsidRDefault="00AC5F84">
            <w:pPr>
              <w:rPr>
                <w:lang w:val="ru-RU"/>
              </w:rPr>
            </w:pPr>
          </w:p>
        </w:tc>
        <w:tc>
          <w:tcPr>
            <w:tcW w:w="3175" w:type="dxa"/>
            <w:gridSpan w:val="2"/>
          </w:tcPr>
          <w:p w:rsidR="00AC5F84" w:rsidRPr="005F69B0" w:rsidRDefault="00AC5F84">
            <w:pPr>
              <w:rPr>
                <w:lang w:val="ru-RU"/>
              </w:rPr>
            </w:pPr>
          </w:p>
        </w:tc>
        <w:tc>
          <w:tcPr>
            <w:tcW w:w="401" w:type="dxa"/>
            <w:gridSpan w:val="2"/>
          </w:tcPr>
          <w:p w:rsidR="00AC5F84" w:rsidRPr="005F69B0" w:rsidRDefault="00AC5F84">
            <w:pPr>
              <w:rPr>
                <w:lang w:val="ru-RU"/>
              </w:rPr>
            </w:pPr>
          </w:p>
        </w:tc>
        <w:tc>
          <w:tcPr>
            <w:tcW w:w="1041" w:type="dxa"/>
            <w:gridSpan w:val="2"/>
          </w:tcPr>
          <w:p w:rsidR="00AC5F84" w:rsidRPr="005F69B0" w:rsidRDefault="00AC5F84">
            <w:pPr>
              <w:rPr>
                <w:lang w:val="ru-RU"/>
              </w:rPr>
            </w:pPr>
          </w:p>
        </w:tc>
        <w:tc>
          <w:tcPr>
            <w:tcW w:w="952" w:type="dxa"/>
            <w:gridSpan w:val="2"/>
          </w:tcPr>
          <w:p w:rsidR="00AC5F84" w:rsidRPr="005F69B0" w:rsidRDefault="00AC5F84">
            <w:pPr>
              <w:rPr>
                <w:lang w:val="ru-RU"/>
              </w:rPr>
            </w:pPr>
          </w:p>
        </w:tc>
      </w:tr>
      <w:tr w:rsidR="005F69B0" w:rsidRPr="005F69B0" w:rsidTr="00E7273F">
        <w:trPr>
          <w:gridAfter w:val="1"/>
          <w:wAfter w:w="20" w:type="dxa"/>
          <w:trHeight w:hRule="exact" w:val="694"/>
        </w:trPr>
        <w:tc>
          <w:tcPr>
            <w:tcW w:w="131" w:type="dxa"/>
          </w:tcPr>
          <w:p w:rsidR="00AC5F84" w:rsidRPr="005F69B0" w:rsidRDefault="00AC5F84">
            <w:pPr>
              <w:rPr>
                <w:lang w:val="ru-RU"/>
              </w:rPr>
            </w:pPr>
          </w:p>
        </w:tc>
        <w:tc>
          <w:tcPr>
            <w:tcW w:w="4540" w:type="dxa"/>
            <w:gridSpan w:val="11"/>
            <w:shd w:val="clear" w:color="000000" w:fill="FFFFFF"/>
            <w:tcMar>
              <w:left w:w="34" w:type="dxa"/>
              <w:right w:w="34" w:type="dxa"/>
            </w:tcMar>
          </w:tcPr>
          <w:p w:rsidR="00AC5F84" w:rsidRPr="005F69B0" w:rsidRDefault="00E14689">
            <w:pPr>
              <w:spacing w:after="0" w:line="240" w:lineRule="auto"/>
              <w:rPr>
                <w:sz w:val="19"/>
                <w:szCs w:val="19"/>
                <w:lang w:val="ru-RU"/>
              </w:rPr>
            </w:pPr>
            <w:r w:rsidRPr="005F69B0">
              <w:rPr>
                <w:rFonts w:ascii="Times New Roman" w:hAnsi="Times New Roman" w:cs="Times New Roman"/>
                <w:sz w:val="19"/>
                <w:szCs w:val="19"/>
                <w:lang w:val="ru-RU"/>
              </w:rPr>
              <w:t>Отдел образовательных программ и планирования учебного процесса Торопова Т.В.</w:t>
            </w:r>
          </w:p>
        </w:tc>
        <w:tc>
          <w:tcPr>
            <w:tcW w:w="3175" w:type="dxa"/>
            <w:gridSpan w:val="2"/>
          </w:tcPr>
          <w:p w:rsidR="00AC5F84" w:rsidRPr="005F69B0" w:rsidRDefault="00AC5F84">
            <w:pPr>
              <w:rPr>
                <w:lang w:val="ru-RU"/>
              </w:rPr>
            </w:pPr>
          </w:p>
        </w:tc>
        <w:tc>
          <w:tcPr>
            <w:tcW w:w="401" w:type="dxa"/>
            <w:gridSpan w:val="2"/>
          </w:tcPr>
          <w:p w:rsidR="00AC5F84" w:rsidRPr="005F69B0" w:rsidRDefault="00AC5F84">
            <w:pPr>
              <w:rPr>
                <w:lang w:val="ru-RU"/>
              </w:rPr>
            </w:pPr>
          </w:p>
        </w:tc>
        <w:tc>
          <w:tcPr>
            <w:tcW w:w="1041" w:type="dxa"/>
            <w:gridSpan w:val="2"/>
          </w:tcPr>
          <w:p w:rsidR="00AC5F84" w:rsidRPr="005F69B0" w:rsidRDefault="00AC5F84">
            <w:pPr>
              <w:rPr>
                <w:lang w:val="ru-RU"/>
              </w:rPr>
            </w:pPr>
          </w:p>
        </w:tc>
        <w:tc>
          <w:tcPr>
            <w:tcW w:w="952" w:type="dxa"/>
            <w:gridSpan w:val="2"/>
          </w:tcPr>
          <w:p w:rsidR="00AC5F84" w:rsidRPr="005F69B0" w:rsidRDefault="00AC5F84">
            <w:pPr>
              <w:rPr>
                <w:lang w:val="ru-RU"/>
              </w:rPr>
            </w:pPr>
          </w:p>
        </w:tc>
      </w:tr>
      <w:tr w:rsidR="005F69B0" w:rsidRPr="005F69B0" w:rsidTr="00E7273F">
        <w:trPr>
          <w:gridAfter w:val="1"/>
          <w:wAfter w:w="20" w:type="dxa"/>
          <w:trHeight w:hRule="exact" w:val="427"/>
        </w:trPr>
        <w:tc>
          <w:tcPr>
            <w:tcW w:w="131" w:type="dxa"/>
          </w:tcPr>
          <w:p w:rsidR="00AC5F84" w:rsidRPr="005F69B0" w:rsidRDefault="00AC5F84">
            <w:pPr>
              <w:rPr>
                <w:lang w:val="ru-RU"/>
              </w:rPr>
            </w:pPr>
          </w:p>
        </w:tc>
        <w:tc>
          <w:tcPr>
            <w:tcW w:w="10109" w:type="dxa"/>
            <w:gridSpan w:val="19"/>
            <w:shd w:val="clear" w:color="000000" w:fill="FFFFFF"/>
            <w:tcMar>
              <w:left w:w="34" w:type="dxa"/>
              <w:right w:w="34" w:type="dxa"/>
            </w:tcMar>
          </w:tcPr>
          <w:p w:rsidR="00AC5F84" w:rsidRPr="005F69B0" w:rsidRDefault="00E14689">
            <w:pPr>
              <w:spacing w:after="0" w:line="240" w:lineRule="auto"/>
              <w:rPr>
                <w:sz w:val="19"/>
                <w:szCs w:val="19"/>
                <w:lang w:val="ru-RU"/>
              </w:rPr>
            </w:pPr>
            <w:r w:rsidRPr="005F69B0">
              <w:rPr>
                <w:rFonts w:ascii="Times New Roman" w:hAnsi="Times New Roman" w:cs="Times New Roman"/>
                <w:sz w:val="19"/>
                <w:szCs w:val="19"/>
                <w:lang w:val="ru-RU"/>
              </w:rPr>
              <w:t>Рабочая программа пересмотрена, обсуждена и одобрена для</w:t>
            </w:r>
          </w:p>
          <w:p w:rsidR="00AC5F84" w:rsidRPr="005F69B0" w:rsidRDefault="00E14689">
            <w:pPr>
              <w:spacing w:after="0" w:line="240" w:lineRule="auto"/>
              <w:rPr>
                <w:sz w:val="19"/>
                <w:szCs w:val="19"/>
                <w:lang w:val="ru-RU"/>
              </w:rPr>
            </w:pPr>
            <w:r w:rsidRPr="005F69B0">
              <w:rPr>
                <w:rFonts w:ascii="Times New Roman" w:hAnsi="Times New Roman" w:cs="Times New Roman"/>
                <w:sz w:val="19"/>
                <w:szCs w:val="19"/>
                <w:lang w:val="ru-RU"/>
              </w:rPr>
              <w:t>исполнения в 2020-2021 учебном году на заседании</w:t>
            </w:r>
          </w:p>
        </w:tc>
      </w:tr>
      <w:tr w:rsidR="005F69B0" w:rsidRPr="005F69B0" w:rsidTr="00E7273F">
        <w:trPr>
          <w:gridAfter w:val="1"/>
          <w:wAfter w:w="20" w:type="dxa"/>
          <w:trHeight w:hRule="exact" w:val="277"/>
        </w:trPr>
        <w:tc>
          <w:tcPr>
            <w:tcW w:w="131" w:type="dxa"/>
          </w:tcPr>
          <w:p w:rsidR="00AC5F84" w:rsidRPr="005F69B0" w:rsidRDefault="00AC5F84">
            <w:pPr>
              <w:rPr>
                <w:lang w:val="ru-RU"/>
              </w:rPr>
            </w:pPr>
          </w:p>
        </w:tc>
        <w:tc>
          <w:tcPr>
            <w:tcW w:w="7715" w:type="dxa"/>
            <w:gridSpan w:val="13"/>
            <w:shd w:val="clear" w:color="000000" w:fill="FFFFFF"/>
            <w:tcMar>
              <w:left w:w="34" w:type="dxa"/>
              <w:right w:w="34" w:type="dxa"/>
            </w:tcMar>
          </w:tcPr>
          <w:p w:rsidR="00AC5F84" w:rsidRPr="005F69B0" w:rsidRDefault="00AC5F84">
            <w:pPr>
              <w:spacing w:after="0" w:line="240" w:lineRule="auto"/>
              <w:rPr>
                <w:sz w:val="24"/>
                <w:szCs w:val="24"/>
                <w:lang w:val="ru-RU"/>
              </w:rPr>
            </w:pPr>
          </w:p>
          <w:p w:rsidR="00AC5F84" w:rsidRPr="005F69B0" w:rsidRDefault="00E14689">
            <w:pPr>
              <w:spacing w:after="0" w:line="240" w:lineRule="auto"/>
              <w:rPr>
                <w:sz w:val="24"/>
                <w:szCs w:val="24"/>
              </w:rPr>
            </w:pPr>
            <w:r w:rsidRPr="005F69B0">
              <w:rPr>
                <w:rFonts w:ascii="Times New Roman" w:hAnsi="Times New Roman" w:cs="Times New Roman"/>
                <w:sz w:val="24"/>
                <w:szCs w:val="24"/>
              </w:rPr>
              <w:t>кафедры</w:t>
            </w:r>
          </w:p>
        </w:tc>
        <w:tc>
          <w:tcPr>
            <w:tcW w:w="2394" w:type="dxa"/>
            <w:gridSpan w:val="6"/>
            <w:shd w:val="clear" w:color="000000" w:fill="FFFFFF"/>
            <w:tcMar>
              <w:left w:w="34" w:type="dxa"/>
              <w:right w:w="34" w:type="dxa"/>
            </w:tcMar>
          </w:tcPr>
          <w:p w:rsidR="00AC5F84" w:rsidRPr="005F69B0" w:rsidRDefault="00AC5F84"/>
        </w:tc>
      </w:tr>
      <w:tr w:rsidR="005F69B0" w:rsidRPr="005F69B0" w:rsidTr="00E7273F">
        <w:trPr>
          <w:gridAfter w:val="1"/>
          <w:wAfter w:w="20" w:type="dxa"/>
          <w:trHeight w:hRule="exact" w:val="277"/>
        </w:trPr>
        <w:tc>
          <w:tcPr>
            <w:tcW w:w="131" w:type="dxa"/>
          </w:tcPr>
          <w:p w:rsidR="00AC5F84" w:rsidRPr="005F69B0" w:rsidRDefault="00AC5F84"/>
        </w:tc>
        <w:tc>
          <w:tcPr>
            <w:tcW w:w="1007" w:type="dxa"/>
            <w:vMerge w:val="restart"/>
            <w:shd w:val="clear" w:color="000000" w:fill="FFFFFF"/>
            <w:tcMar>
              <w:left w:w="34" w:type="dxa"/>
              <w:right w:w="34" w:type="dxa"/>
            </w:tcMar>
          </w:tcPr>
          <w:p w:rsidR="00AC5F84" w:rsidRPr="005F69B0" w:rsidRDefault="00AC5F84"/>
        </w:tc>
        <w:tc>
          <w:tcPr>
            <w:tcW w:w="9102" w:type="dxa"/>
            <w:gridSpan w:val="18"/>
            <w:shd w:val="clear" w:color="000000" w:fill="FFFFFF"/>
            <w:tcMar>
              <w:left w:w="34" w:type="dxa"/>
              <w:right w:w="34" w:type="dxa"/>
            </w:tcMar>
          </w:tcPr>
          <w:p w:rsidR="00AC5F84" w:rsidRPr="005F69B0" w:rsidRDefault="00E14689">
            <w:pPr>
              <w:spacing w:after="0" w:line="240" w:lineRule="auto"/>
              <w:rPr>
                <w:sz w:val="19"/>
                <w:szCs w:val="19"/>
              </w:rPr>
            </w:pPr>
            <w:r w:rsidRPr="005F69B0">
              <w:rPr>
                <w:rFonts w:ascii="Times New Roman" w:hAnsi="Times New Roman" w:cs="Times New Roman"/>
                <w:b/>
                <w:sz w:val="19"/>
                <w:szCs w:val="19"/>
              </w:rPr>
              <w:t>Бухгалтерский</w:t>
            </w:r>
            <w:r w:rsidR="00E7273F" w:rsidRPr="005F69B0">
              <w:rPr>
                <w:rFonts w:ascii="Times New Roman" w:hAnsi="Times New Roman" w:cs="Times New Roman"/>
                <w:b/>
                <w:sz w:val="19"/>
                <w:szCs w:val="19"/>
                <w:lang w:val="ru-RU"/>
              </w:rPr>
              <w:t xml:space="preserve"> </w:t>
            </w:r>
            <w:r w:rsidRPr="005F69B0">
              <w:rPr>
                <w:rFonts w:ascii="Times New Roman" w:hAnsi="Times New Roman" w:cs="Times New Roman"/>
                <w:b/>
                <w:sz w:val="19"/>
                <w:szCs w:val="19"/>
              </w:rPr>
              <w:t>учет</w:t>
            </w:r>
          </w:p>
        </w:tc>
      </w:tr>
      <w:tr w:rsidR="005F69B0" w:rsidRPr="005F69B0" w:rsidTr="00E7273F">
        <w:trPr>
          <w:gridAfter w:val="1"/>
          <w:wAfter w:w="20" w:type="dxa"/>
          <w:trHeight w:hRule="exact" w:val="138"/>
        </w:trPr>
        <w:tc>
          <w:tcPr>
            <w:tcW w:w="131" w:type="dxa"/>
          </w:tcPr>
          <w:p w:rsidR="00AC5F84" w:rsidRPr="005F69B0" w:rsidRDefault="00AC5F84"/>
        </w:tc>
        <w:tc>
          <w:tcPr>
            <w:tcW w:w="1007" w:type="dxa"/>
            <w:vMerge/>
            <w:shd w:val="clear" w:color="000000" w:fill="FFFFFF"/>
            <w:tcMar>
              <w:left w:w="34" w:type="dxa"/>
              <w:right w:w="34" w:type="dxa"/>
            </w:tcMar>
          </w:tcPr>
          <w:p w:rsidR="00AC5F84" w:rsidRPr="005F69B0" w:rsidRDefault="00AC5F84"/>
        </w:tc>
        <w:tc>
          <w:tcPr>
            <w:tcW w:w="6708" w:type="dxa"/>
            <w:gridSpan w:val="12"/>
            <w:shd w:val="clear" w:color="000000" w:fill="FFFFFF"/>
            <w:tcMar>
              <w:left w:w="34" w:type="dxa"/>
              <w:right w:w="34" w:type="dxa"/>
            </w:tcMar>
          </w:tcPr>
          <w:p w:rsidR="00AC5F84" w:rsidRPr="005F69B0" w:rsidRDefault="00AC5F84"/>
        </w:tc>
        <w:tc>
          <w:tcPr>
            <w:tcW w:w="401" w:type="dxa"/>
            <w:gridSpan w:val="2"/>
          </w:tcPr>
          <w:p w:rsidR="00AC5F84" w:rsidRPr="005F69B0" w:rsidRDefault="00AC5F84"/>
        </w:tc>
        <w:tc>
          <w:tcPr>
            <w:tcW w:w="1041" w:type="dxa"/>
            <w:gridSpan w:val="2"/>
          </w:tcPr>
          <w:p w:rsidR="00AC5F84" w:rsidRPr="005F69B0" w:rsidRDefault="00AC5F84"/>
        </w:tc>
        <w:tc>
          <w:tcPr>
            <w:tcW w:w="952" w:type="dxa"/>
            <w:gridSpan w:val="2"/>
          </w:tcPr>
          <w:p w:rsidR="00AC5F84" w:rsidRPr="005F69B0" w:rsidRDefault="00AC5F84"/>
        </w:tc>
      </w:tr>
      <w:tr w:rsidR="005F69B0" w:rsidRPr="005F69B0" w:rsidTr="00E7273F">
        <w:trPr>
          <w:gridAfter w:val="1"/>
          <w:wAfter w:w="20" w:type="dxa"/>
          <w:trHeight w:hRule="exact" w:val="416"/>
        </w:trPr>
        <w:tc>
          <w:tcPr>
            <w:tcW w:w="131" w:type="dxa"/>
          </w:tcPr>
          <w:p w:rsidR="00AC5F84" w:rsidRPr="005F69B0" w:rsidRDefault="00AC5F84"/>
        </w:tc>
        <w:tc>
          <w:tcPr>
            <w:tcW w:w="10109" w:type="dxa"/>
            <w:gridSpan w:val="19"/>
            <w:shd w:val="clear" w:color="000000" w:fill="FFFFFF"/>
            <w:tcMar>
              <w:left w:w="34" w:type="dxa"/>
              <w:right w:w="34" w:type="dxa"/>
            </w:tcMar>
          </w:tcPr>
          <w:p w:rsidR="00AC5F84" w:rsidRPr="005F69B0" w:rsidRDefault="00E14689">
            <w:pPr>
              <w:spacing w:after="0" w:line="240" w:lineRule="auto"/>
              <w:rPr>
                <w:sz w:val="19"/>
                <w:szCs w:val="19"/>
                <w:lang w:val="ru-RU"/>
              </w:rPr>
            </w:pPr>
            <w:r w:rsidRPr="005F69B0">
              <w:rPr>
                <w:rFonts w:ascii="Times New Roman" w:hAnsi="Times New Roman" w:cs="Times New Roman"/>
                <w:sz w:val="19"/>
                <w:szCs w:val="19"/>
                <w:lang w:val="ru-RU"/>
              </w:rPr>
              <w:t>Зав. кафедрой д.э.н., профессор Лабынцев Н.Т. _________________</w:t>
            </w:r>
          </w:p>
        </w:tc>
      </w:tr>
      <w:tr w:rsidR="005F69B0" w:rsidRPr="005F69B0" w:rsidTr="00E7273F">
        <w:trPr>
          <w:gridAfter w:val="1"/>
          <w:wAfter w:w="20" w:type="dxa"/>
          <w:trHeight w:hRule="exact" w:val="277"/>
        </w:trPr>
        <w:tc>
          <w:tcPr>
            <w:tcW w:w="131" w:type="dxa"/>
          </w:tcPr>
          <w:p w:rsidR="00E7273F" w:rsidRPr="005F69B0" w:rsidRDefault="00E7273F">
            <w:pPr>
              <w:rPr>
                <w:lang w:val="ru-RU"/>
              </w:rPr>
            </w:pPr>
          </w:p>
        </w:tc>
        <w:tc>
          <w:tcPr>
            <w:tcW w:w="2111" w:type="dxa"/>
            <w:gridSpan w:val="3"/>
            <w:shd w:val="clear" w:color="000000" w:fill="FFFFFF"/>
            <w:tcMar>
              <w:left w:w="34" w:type="dxa"/>
              <w:right w:w="34" w:type="dxa"/>
            </w:tcMar>
          </w:tcPr>
          <w:p w:rsidR="00E7273F" w:rsidRPr="005F69B0" w:rsidRDefault="00E7273F">
            <w:pPr>
              <w:spacing w:after="0" w:line="240" w:lineRule="auto"/>
              <w:rPr>
                <w:sz w:val="19"/>
                <w:szCs w:val="19"/>
              </w:rPr>
            </w:pPr>
            <w:r w:rsidRPr="005F69B0">
              <w:rPr>
                <w:rFonts w:ascii="Times New Roman" w:hAnsi="Times New Roman" w:cs="Times New Roman"/>
                <w:sz w:val="19"/>
                <w:szCs w:val="19"/>
              </w:rPr>
              <w:t>Программу</w:t>
            </w:r>
            <w:r w:rsidRPr="005F69B0">
              <w:rPr>
                <w:rFonts w:ascii="Times New Roman" w:hAnsi="Times New Roman" w:cs="Times New Roman"/>
                <w:sz w:val="19"/>
                <w:szCs w:val="19"/>
                <w:lang w:val="ru-RU"/>
              </w:rPr>
              <w:t xml:space="preserve"> </w:t>
            </w:r>
            <w:r w:rsidRPr="005F69B0">
              <w:rPr>
                <w:rFonts w:ascii="Times New Roman" w:hAnsi="Times New Roman" w:cs="Times New Roman"/>
                <w:sz w:val="19"/>
                <w:szCs w:val="19"/>
              </w:rPr>
              <w:t>составил (и):</w:t>
            </w:r>
          </w:p>
        </w:tc>
        <w:tc>
          <w:tcPr>
            <w:tcW w:w="7998" w:type="dxa"/>
            <w:gridSpan w:val="16"/>
            <w:shd w:val="clear" w:color="000000" w:fill="FFFFFF"/>
            <w:tcMar>
              <w:left w:w="34" w:type="dxa"/>
              <w:right w:w="34" w:type="dxa"/>
            </w:tcMar>
          </w:tcPr>
          <w:p w:rsidR="00E7273F" w:rsidRPr="005F69B0" w:rsidRDefault="00E7273F" w:rsidP="00E13695">
            <w:pPr>
              <w:spacing w:after="0" w:line="240" w:lineRule="auto"/>
              <w:rPr>
                <w:sz w:val="19"/>
                <w:szCs w:val="19"/>
                <w:lang w:val="ru-RU"/>
              </w:rPr>
            </w:pPr>
            <w:r w:rsidRPr="005F69B0">
              <w:rPr>
                <w:rFonts w:ascii="Times New Roman" w:hAnsi="Times New Roman" w:cs="Times New Roman"/>
                <w:i/>
                <w:sz w:val="19"/>
                <w:szCs w:val="19"/>
                <w:lang w:val="ru-RU"/>
              </w:rPr>
              <w:t xml:space="preserve">к.э.н., доцент , Щербакова Е.П.  </w:t>
            </w:r>
            <w:r w:rsidRPr="005F69B0">
              <w:rPr>
                <w:rFonts w:ascii="Times New Roman" w:hAnsi="Times New Roman" w:cs="Times New Roman"/>
                <w:i/>
                <w:sz w:val="19"/>
                <w:szCs w:val="19"/>
              </w:rPr>
              <w:t>_________________</w:t>
            </w:r>
          </w:p>
        </w:tc>
      </w:tr>
      <w:tr w:rsidR="005F69B0" w:rsidRPr="005F69B0" w:rsidTr="00E7273F">
        <w:trPr>
          <w:gridAfter w:val="1"/>
          <w:wAfter w:w="20" w:type="dxa"/>
          <w:trHeight w:hRule="exact" w:val="166"/>
        </w:trPr>
        <w:tc>
          <w:tcPr>
            <w:tcW w:w="131" w:type="dxa"/>
          </w:tcPr>
          <w:p w:rsidR="00AC5F84" w:rsidRPr="005F69B0" w:rsidRDefault="00AC5F84"/>
        </w:tc>
        <w:tc>
          <w:tcPr>
            <w:tcW w:w="1007" w:type="dxa"/>
          </w:tcPr>
          <w:p w:rsidR="00AC5F84" w:rsidRPr="005F69B0" w:rsidRDefault="00AC5F84"/>
        </w:tc>
        <w:tc>
          <w:tcPr>
            <w:tcW w:w="968" w:type="dxa"/>
          </w:tcPr>
          <w:p w:rsidR="00AC5F84" w:rsidRPr="005F69B0" w:rsidRDefault="00AC5F84"/>
        </w:tc>
        <w:tc>
          <w:tcPr>
            <w:tcW w:w="136" w:type="dxa"/>
          </w:tcPr>
          <w:p w:rsidR="00AC5F84" w:rsidRPr="005F69B0" w:rsidRDefault="00AC5F84"/>
        </w:tc>
        <w:tc>
          <w:tcPr>
            <w:tcW w:w="660" w:type="dxa"/>
            <w:gridSpan w:val="2"/>
          </w:tcPr>
          <w:p w:rsidR="00AC5F84" w:rsidRPr="005F69B0" w:rsidRDefault="00AC5F84"/>
        </w:tc>
        <w:tc>
          <w:tcPr>
            <w:tcW w:w="136" w:type="dxa"/>
            <w:gridSpan w:val="2"/>
          </w:tcPr>
          <w:p w:rsidR="00AC5F84" w:rsidRPr="005F69B0" w:rsidRDefault="00AC5F84"/>
        </w:tc>
        <w:tc>
          <w:tcPr>
            <w:tcW w:w="814" w:type="dxa"/>
            <w:gridSpan w:val="2"/>
          </w:tcPr>
          <w:p w:rsidR="00AC5F84" w:rsidRPr="005F69B0" w:rsidRDefault="00AC5F84"/>
        </w:tc>
        <w:tc>
          <w:tcPr>
            <w:tcW w:w="819" w:type="dxa"/>
            <w:gridSpan w:val="2"/>
          </w:tcPr>
          <w:p w:rsidR="00AC5F84" w:rsidRPr="005F69B0" w:rsidRDefault="00AC5F84"/>
        </w:tc>
        <w:tc>
          <w:tcPr>
            <w:tcW w:w="3175" w:type="dxa"/>
            <w:gridSpan w:val="2"/>
          </w:tcPr>
          <w:p w:rsidR="00AC5F84" w:rsidRPr="005F69B0" w:rsidRDefault="00AC5F84"/>
        </w:tc>
        <w:tc>
          <w:tcPr>
            <w:tcW w:w="401" w:type="dxa"/>
            <w:gridSpan w:val="2"/>
          </w:tcPr>
          <w:p w:rsidR="00AC5F84" w:rsidRPr="005F69B0" w:rsidRDefault="00AC5F84"/>
        </w:tc>
        <w:tc>
          <w:tcPr>
            <w:tcW w:w="1041" w:type="dxa"/>
            <w:gridSpan w:val="2"/>
          </w:tcPr>
          <w:p w:rsidR="00AC5F84" w:rsidRPr="005F69B0" w:rsidRDefault="00AC5F84"/>
        </w:tc>
        <w:tc>
          <w:tcPr>
            <w:tcW w:w="952" w:type="dxa"/>
            <w:gridSpan w:val="2"/>
          </w:tcPr>
          <w:p w:rsidR="00AC5F84" w:rsidRPr="005F69B0" w:rsidRDefault="00AC5F84"/>
        </w:tc>
      </w:tr>
      <w:tr w:rsidR="005F69B0" w:rsidRPr="005F69B0" w:rsidTr="00E7273F">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AC5F84" w:rsidRPr="005F69B0" w:rsidRDefault="00AC5F84"/>
        </w:tc>
      </w:tr>
      <w:tr w:rsidR="005F69B0" w:rsidRPr="005F69B0" w:rsidTr="00E7273F">
        <w:trPr>
          <w:gridAfter w:val="1"/>
          <w:wAfter w:w="20" w:type="dxa"/>
          <w:trHeight w:hRule="exact" w:val="96"/>
        </w:trPr>
        <w:tc>
          <w:tcPr>
            <w:tcW w:w="131" w:type="dxa"/>
          </w:tcPr>
          <w:p w:rsidR="00AC5F84" w:rsidRPr="005F69B0" w:rsidRDefault="00AC5F84"/>
        </w:tc>
        <w:tc>
          <w:tcPr>
            <w:tcW w:w="1007" w:type="dxa"/>
          </w:tcPr>
          <w:p w:rsidR="00AC5F84" w:rsidRPr="005F69B0" w:rsidRDefault="00AC5F84"/>
        </w:tc>
        <w:tc>
          <w:tcPr>
            <w:tcW w:w="968" w:type="dxa"/>
          </w:tcPr>
          <w:p w:rsidR="00AC5F84" w:rsidRPr="005F69B0" w:rsidRDefault="00AC5F84"/>
        </w:tc>
        <w:tc>
          <w:tcPr>
            <w:tcW w:w="136" w:type="dxa"/>
          </w:tcPr>
          <w:p w:rsidR="00AC5F84" w:rsidRPr="005F69B0" w:rsidRDefault="00AC5F84"/>
        </w:tc>
        <w:tc>
          <w:tcPr>
            <w:tcW w:w="660" w:type="dxa"/>
            <w:gridSpan w:val="2"/>
          </w:tcPr>
          <w:p w:rsidR="00AC5F84" w:rsidRPr="005F69B0" w:rsidRDefault="00AC5F84"/>
        </w:tc>
        <w:tc>
          <w:tcPr>
            <w:tcW w:w="136" w:type="dxa"/>
            <w:gridSpan w:val="2"/>
          </w:tcPr>
          <w:p w:rsidR="00AC5F84" w:rsidRPr="005F69B0" w:rsidRDefault="00AC5F84"/>
        </w:tc>
        <w:tc>
          <w:tcPr>
            <w:tcW w:w="814" w:type="dxa"/>
            <w:gridSpan w:val="2"/>
          </w:tcPr>
          <w:p w:rsidR="00AC5F84" w:rsidRPr="005F69B0" w:rsidRDefault="00AC5F84"/>
        </w:tc>
        <w:tc>
          <w:tcPr>
            <w:tcW w:w="819" w:type="dxa"/>
            <w:gridSpan w:val="2"/>
          </w:tcPr>
          <w:p w:rsidR="00AC5F84" w:rsidRPr="005F69B0" w:rsidRDefault="00AC5F84"/>
        </w:tc>
        <w:tc>
          <w:tcPr>
            <w:tcW w:w="3175" w:type="dxa"/>
            <w:gridSpan w:val="2"/>
          </w:tcPr>
          <w:p w:rsidR="00AC5F84" w:rsidRPr="005F69B0" w:rsidRDefault="00AC5F84"/>
        </w:tc>
        <w:tc>
          <w:tcPr>
            <w:tcW w:w="401" w:type="dxa"/>
            <w:gridSpan w:val="2"/>
          </w:tcPr>
          <w:p w:rsidR="00AC5F84" w:rsidRPr="005F69B0" w:rsidRDefault="00AC5F84"/>
        </w:tc>
        <w:tc>
          <w:tcPr>
            <w:tcW w:w="1041" w:type="dxa"/>
            <w:gridSpan w:val="2"/>
          </w:tcPr>
          <w:p w:rsidR="00AC5F84" w:rsidRPr="005F69B0" w:rsidRDefault="00AC5F84"/>
        </w:tc>
        <w:tc>
          <w:tcPr>
            <w:tcW w:w="952" w:type="dxa"/>
            <w:gridSpan w:val="2"/>
          </w:tcPr>
          <w:p w:rsidR="00AC5F84" w:rsidRPr="005F69B0" w:rsidRDefault="00AC5F84"/>
        </w:tc>
      </w:tr>
      <w:tr w:rsidR="005F69B0" w:rsidRPr="005F69B0" w:rsidTr="00E7273F">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AC5F84" w:rsidRPr="005F69B0" w:rsidRDefault="00AC5F84"/>
        </w:tc>
      </w:tr>
      <w:tr w:rsidR="005F69B0" w:rsidRPr="005F69B0" w:rsidTr="00E7273F">
        <w:trPr>
          <w:gridAfter w:val="1"/>
          <w:wAfter w:w="20" w:type="dxa"/>
          <w:trHeight w:hRule="exact" w:val="124"/>
        </w:trPr>
        <w:tc>
          <w:tcPr>
            <w:tcW w:w="131" w:type="dxa"/>
          </w:tcPr>
          <w:p w:rsidR="00AC5F84" w:rsidRPr="005F69B0" w:rsidRDefault="00AC5F84"/>
        </w:tc>
        <w:tc>
          <w:tcPr>
            <w:tcW w:w="1007" w:type="dxa"/>
          </w:tcPr>
          <w:p w:rsidR="00AC5F84" w:rsidRPr="005F69B0" w:rsidRDefault="00AC5F84"/>
        </w:tc>
        <w:tc>
          <w:tcPr>
            <w:tcW w:w="968" w:type="dxa"/>
          </w:tcPr>
          <w:p w:rsidR="00AC5F84" w:rsidRPr="005F69B0" w:rsidRDefault="00AC5F84"/>
        </w:tc>
        <w:tc>
          <w:tcPr>
            <w:tcW w:w="136" w:type="dxa"/>
          </w:tcPr>
          <w:p w:rsidR="00AC5F84" w:rsidRPr="005F69B0" w:rsidRDefault="00AC5F84"/>
        </w:tc>
        <w:tc>
          <w:tcPr>
            <w:tcW w:w="660" w:type="dxa"/>
            <w:gridSpan w:val="2"/>
          </w:tcPr>
          <w:p w:rsidR="00AC5F84" w:rsidRPr="005F69B0" w:rsidRDefault="00AC5F84"/>
        </w:tc>
        <w:tc>
          <w:tcPr>
            <w:tcW w:w="136" w:type="dxa"/>
            <w:gridSpan w:val="2"/>
          </w:tcPr>
          <w:p w:rsidR="00AC5F84" w:rsidRPr="005F69B0" w:rsidRDefault="00AC5F84"/>
        </w:tc>
        <w:tc>
          <w:tcPr>
            <w:tcW w:w="814" w:type="dxa"/>
            <w:gridSpan w:val="2"/>
          </w:tcPr>
          <w:p w:rsidR="00AC5F84" w:rsidRPr="005F69B0" w:rsidRDefault="00AC5F84"/>
        </w:tc>
        <w:tc>
          <w:tcPr>
            <w:tcW w:w="819" w:type="dxa"/>
            <w:gridSpan w:val="2"/>
          </w:tcPr>
          <w:p w:rsidR="00AC5F84" w:rsidRPr="005F69B0" w:rsidRDefault="00AC5F84"/>
        </w:tc>
        <w:tc>
          <w:tcPr>
            <w:tcW w:w="3175" w:type="dxa"/>
            <w:gridSpan w:val="2"/>
          </w:tcPr>
          <w:p w:rsidR="00AC5F84" w:rsidRPr="005F69B0" w:rsidRDefault="00AC5F84"/>
        </w:tc>
        <w:tc>
          <w:tcPr>
            <w:tcW w:w="401" w:type="dxa"/>
            <w:gridSpan w:val="2"/>
          </w:tcPr>
          <w:p w:rsidR="00AC5F84" w:rsidRPr="005F69B0" w:rsidRDefault="00AC5F84"/>
        </w:tc>
        <w:tc>
          <w:tcPr>
            <w:tcW w:w="1041" w:type="dxa"/>
            <w:gridSpan w:val="2"/>
          </w:tcPr>
          <w:p w:rsidR="00AC5F84" w:rsidRPr="005F69B0" w:rsidRDefault="00AC5F84"/>
        </w:tc>
        <w:tc>
          <w:tcPr>
            <w:tcW w:w="952" w:type="dxa"/>
            <w:gridSpan w:val="2"/>
          </w:tcPr>
          <w:p w:rsidR="00AC5F84" w:rsidRPr="005F69B0" w:rsidRDefault="00AC5F84"/>
        </w:tc>
      </w:tr>
      <w:tr w:rsidR="005F69B0" w:rsidRPr="005F69B0" w:rsidTr="00E7273F">
        <w:trPr>
          <w:gridAfter w:val="1"/>
          <w:wAfter w:w="20" w:type="dxa"/>
          <w:trHeight w:hRule="exact" w:val="478"/>
        </w:trPr>
        <w:tc>
          <w:tcPr>
            <w:tcW w:w="131" w:type="dxa"/>
          </w:tcPr>
          <w:p w:rsidR="00AC5F84" w:rsidRPr="005F69B0" w:rsidRDefault="00AC5F84"/>
        </w:tc>
        <w:tc>
          <w:tcPr>
            <w:tcW w:w="1007" w:type="dxa"/>
          </w:tcPr>
          <w:p w:rsidR="00AC5F84" w:rsidRPr="005F69B0" w:rsidRDefault="00AC5F84"/>
        </w:tc>
        <w:tc>
          <w:tcPr>
            <w:tcW w:w="968" w:type="dxa"/>
          </w:tcPr>
          <w:p w:rsidR="00AC5F84" w:rsidRPr="005F69B0" w:rsidRDefault="00AC5F84"/>
        </w:tc>
        <w:tc>
          <w:tcPr>
            <w:tcW w:w="136" w:type="dxa"/>
          </w:tcPr>
          <w:p w:rsidR="00AC5F84" w:rsidRPr="005F69B0" w:rsidRDefault="00AC5F84"/>
        </w:tc>
        <w:tc>
          <w:tcPr>
            <w:tcW w:w="660" w:type="dxa"/>
            <w:gridSpan w:val="2"/>
          </w:tcPr>
          <w:p w:rsidR="00AC5F84" w:rsidRPr="005F69B0" w:rsidRDefault="00AC5F84"/>
        </w:tc>
        <w:tc>
          <w:tcPr>
            <w:tcW w:w="136" w:type="dxa"/>
            <w:gridSpan w:val="2"/>
          </w:tcPr>
          <w:p w:rsidR="00AC5F84" w:rsidRPr="005F69B0" w:rsidRDefault="00AC5F84"/>
        </w:tc>
        <w:tc>
          <w:tcPr>
            <w:tcW w:w="5209" w:type="dxa"/>
            <w:gridSpan w:val="8"/>
            <w:shd w:val="clear" w:color="000000" w:fill="FFFFFF"/>
            <w:tcMar>
              <w:left w:w="34" w:type="dxa"/>
              <w:right w:w="34" w:type="dxa"/>
            </w:tcMar>
          </w:tcPr>
          <w:p w:rsidR="00AC5F84" w:rsidRPr="005F69B0" w:rsidRDefault="00E14689">
            <w:pPr>
              <w:spacing w:after="0" w:line="240" w:lineRule="auto"/>
              <w:jc w:val="center"/>
              <w:rPr>
                <w:sz w:val="19"/>
                <w:szCs w:val="19"/>
                <w:lang w:val="ru-RU"/>
              </w:rPr>
            </w:pPr>
            <w:r w:rsidRPr="005F69B0">
              <w:rPr>
                <w:rFonts w:ascii="Times New Roman" w:hAnsi="Times New Roman" w:cs="Times New Roman"/>
                <w:b/>
                <w:sz w:val="19"/>
                <w:szCs w:val="19"/>
                <w:lang w:val="ru-RU"/>
              </w:rPr>
              <w:t>Визирование РПД для исполнения в очередном учебном году</w:t>
            </w:r>
          </w:p>
        </w:tc>
        <w:tc>
          <w:tcPr>
            <w:tcW w:w="1041" w:type="dxa"/>
            <w:gridSpan w:val="2"/>
          </w:tcPr>
          <w:p w:rsidR="00AC5F84" w:rsidRPr="005F69B0" w:rsidRDefault="00AC5F84">
            <w:pPr>
              <w:rPr>
                <w:lang w:val="ru-RU"/>
              </w:rPr>
            </w:pPr>
          </w:p>
        </w:tc>
        <w:tc>
          <w:tcPr>
            <w:tcW w:w="952" w:type="dxa"/>
            <w:gridSpan w:val="2"/>
          </w:tcPr>
          <w:p w:rsidR="00AC5F84" w:rsidRPr="005F69B0" w:rsidRDefault="00AC5F84">
            <w:pPr>
              <w:rPr>
                <w:lang w:val="ru-RU"/>
              </w:rPr>
            </w:pPr>
          </w:p>
        </w:tc>
      </w:tr>
      <w:tr w:rsidR="005F69B0" w:rsidRPr="005F69B0" w:rsidTr="00E7273F">
        <w:trPr>
          <w:gridAfter w:val="1"/>
          <w:wAfter w:w="20" w:type="dxa"/>
          <w:trHeight w:hRule="exact" w:val="694"/>
        </w:trPr>
        <w:tc>
          <w:tcPr>
            <w:tcW w:w="131" w:type="dxa"/>
          </w:tcPr>
          <w:p w:rsidR="00AC5F84" w:rsidRPr="005F69B0" w:rsidRDefault="00AC5F84">
            <w:pPr>
              <w:rPr>
                <w:lang w:val="ru-RU"/>
              </w:rPr>
            </w:pPr>
          </w:p>
        </w:tc>
        <w:tc>
          <w:tcPr>
            <w:tcW w:w="4540" w:type="dxa"/>
            <w:gridSpan w:val="11"/>
            <w:shd w:val="clear" w:color="000000" w:fill="FFFFFF"/>
            <w:tcMar>
              <w:left w:w="34" w:type="dxa"/>
              <w:right w:w="34" w:type="dxa"/>
            </w:tcMar>
          </w:tcPr>
          <w:p w:rsidR="00AC5F84" w:rsidRPr="005F69B0" w:rsidRDefault="00E14689">
            <w:pPr>
              <w:spacing w:after="0" w:line="240" w:lineRule="auto"/>
              <w:rPr>
                <w:sz w:val="19"/>
                <w:szCs w:val="19"/>
                <w:lang w:val="ru-RU"/>
              </w:rPr>
            </w:pPr>
            <w:r w:rsidRPr="005F69B0">
              <w:rPr>
                <w:rFonts w:ascii="Times New Roman" w:hAnsi="Times New Roman" w:cs="Times New Roman"/>
                <w:sz w:val="19"/>
                <w:szCs w:val="19"/>
                <w:lang w:val="ru-RU"/>
              </w:rPr>
              <w:t>Отдел образовательных программ и планирования учебного процесса Торопова Т.В.</w:t>
            </w:r>
          </w:p>
        </w:tc>
        <w:tc>
          <w:tcPr>
            <w:tcW w:w="3175" w:type="dxa"/>
            <w:gridSpan w:val="2"/>
          </w:tcPr>
          <w:p w:rsidR="00AC5F84" w:rsidRPr="005F69B0" w:rsidRDefault="00AC5F84">
            <w:pPr>
              <w:rPr>
                <w:lang w:val="ru-RU"/>
              </w:rPr>
            </w:pPr>
          </w:p>
        </w:tc>
        <w:tc>
          <w:tcPr>
            <w:tcW w:w="401" w:type="dxa"/>
            <w:gridSpan w:val="2"/>
          </w:tcPr>
          <w:p w:rsidR="00AC5F84" w:rsidRPr="005F69B0" w:rsidRDefault="00AC5F84">
            <w:pPr>
              <w:rPr>
                <w:lang w:val="ru-RU"/>
              </w:rPr>
            </w:pPr>
          </w:p>
        </w:tc>
        <w:tc>
          <w:tcPr>
            <w:tcW w:w="1041" w:type="dxa"/>
            <w:gridSpan w:val="2"/>
          </w:tcPr>
          <w:p w:rsidR="00AC5F84" w:rsidRPr="005F69B0" w:rsidRDefault="00AC5F84">
            <w:pPr>
              <w:rPr>
                <w:lang w:val="ru-RU"/>
              </w:rPr>
            </w:pPr>
          </w:p>
        </w:tc>
        <w:tc>
          <w:tcPr>
            <w:tcW w:w="952" w:type="dxa"/>
            <w:gridSpan w:val="2"/>
          </w:tcPr>
          <w:p w:rsidR="00AC5F84" w:rsidRPr="005F69B0" w:rsidRDefault="00AC5F84">
            <w:pPr>
              <w:rPr>
                <w:lang w:val="ru-RU"/>
              </w:rPr>
            </w:pPr>
          </w:p>
        </w:tc>
      </w:tr>
      <w:tr w:rsidR="005F69B0" w:rsidRPr="005F69B0" w:rsidTr="00E7273F">
        <w:trPr>
          <w:gridAfter w:val="1"/>
          <w:wAfter w:w="20" w:type="dxa"/>
          <w:trHeight w:hRule="exact" w:val="433"/>
        </w:trPr>
        <w:tc>
          <w:tcPr>
            <w:tcW w:w="131" w:type="dxa"/>
          </w:tcPr>
          <w:p w:rsidR="00AC5F84" w:rsidRPr="005F69B0" w:rsidRDefault="00AC5F84">
            <w:pPr>
              <w:rPr>
                <w:lang w:val="ru-RU"/>
              </w:rPr>
            </w:pPr>
          </w:p>
        </w:tc>
        <w:tc>
          <w:tcPr>
            <w:tcW w:w="10109" w:type="dxa"/>
            <w:gridSpan w:val="19"/>
            <w:shd w:val="clear" w:color="000000" w:fill="FFFFFF"/>
            <w:tcMar>
              <w:left w:w="34" w:type="dxa"/>
              <w:right w:w="34" w:type="dxa"/>
            </w:tcMar>
          </w:tcPr>
          <w:p w:rsidR="00AC5F84" w:rsidRPr="005F69B0" w:rsidRDefault="00E14689">
            <w:pPr>
              <w:spacing w:after="0" w:line="240" w:lineRule="auto"/>
              <w:rPr>
                <w:sz w:val="19"/>
                <w:szCs w:val="19"/>
                <w:lang w:val="ru-RU"/>
              </w:rPr>
            </w:pPr>
            <w:r w:rsidRPr="005F69B0">
              <w:rPr>
                <w:rFonts w:ascii="Times New Roman" w:hAnsi="Times New Roman" w:cs="Times New Roman"/>
                <w:sz w:val="19"/>
                <w:szCs w:val="19"/>
                <w:lang w:val="ru-RU"/>
              </w:rPr>
              <w:t>Рабочая программа пересмотрена, обсуждена и одобрена для</w:t>
            </w:r>
          </w:p>
          <w:p w:rsidR="00AC5F84" w:rsidRPr="005F69B0" w:rsidRDefault="00E14689">
            <w:pPr>
              <w:spacing w:after="0" w:line="240" w:lineRule="auto"/>
              <w:rPr>
                <w:sz w:val="19"/>
                <w:szCs w:val="19"/>
                <w:lang w:val="ru-RU"/>
              </w:rPr>
            </w:pPr>
            <w:r w:rsidRPr="005F69B0">
              <w:rPr>
                <w:rFonts w:ascii="Times New Roman" w:hAnsi="Times New Roman" w:cs="Times New Roman"/>
                <w:sz w:val="19"/>
                <w:szCs w:val="19"/>
                <w:lang w:val="ru-RU"/>
              </w:rPr>
              <w:t>исполнения в 2021-2022 учебном году на заседании</w:t>
            </w:r>
          </w:p>
        </w:tc>
      </w:tr>
      <w:tr w:rsidR="005F69B0" w:rsidRPr="005F69B0" w:rsidTr="00E7273F">
        <w:trPr>
          <w:gridAfter w:val="1"/>
          <w:wAfter w:w="20" w:type="dxa"/>
          <w:trHeight w:hRule="exact" w:val="277"/>
        </w:trPr>
        <w:tc>
          <w:tcPr>
            <w:tcW w:w="131" w:type="dxa"/>
          </w:tcPr>
          <w:p w:rsidR="00AC5F84" w:rsidRPr="005F69B0" w:rsidRDefault="00AC5F84">
            <w:pPr>
              <w:rPr>
                <w:lang w:val="ru-RU"/>
              </w:rPr>
            </w:pPr>
          </w:p>
        </w:tc>
        <w:tc>
          <w:tcPr>
            <w:tcW w:w="7715" w:type="dxa"/>
            <w:gridSpan w:val="13"/>
            <w:shd w:val="clear" w:color="000000" w:fill="FFFFFF"/>
            <w:tcMar>
              <w:left w:w="34" w:type="dxa"/>
              <w:right w:w="34" w:type="dxa"/>
            </w:tcMar>
          </w:tcPr>
          <w:p w:rsidR="00AC5F84" w:rsidRPr="005F69B0" w:rsidRDefault="00AC5F84">
            <w:pPr>
              <w:spacing w:after="0" w:line="240" w:lineRule="auto"/>
              <w:rPr>
                <w:sz w:val="24"/>
                <w:szCs w:val="24"/>
                <w:lang w:val="ru-RU"/>
              </w:rPr>
            </w:pPr>
          </w:p>
          <w:p w:rsidR="00AC5F84" w:rsidRPr="005F69B0" w:rsidRDefault="00E14689">
            <w:pPr>
              <w:spacing w:after="0" w:line="240" w:lineRule="auto"/>
              <w:rPr>
                <w:sz w:val="24"/>
                <w:szCs w:val="24"/>
              </w:rPr>
            </w:pPr>
            <w:r w:rsidRPr="005F69B0">
              <w:rPr>
                <w:rFonts w:ascii="Times New Roman" w:hAnsi="Times New Roman" w:cs="Times New Roman"/>
                <w:sz w:val="24"/>
                <w:szCs w:val="24"/>
              </w:rPr>
              <w:t>кафедры</w:t>
            </w:r>
          </w:p>
        </w:tc>
        <w:tc>
          <w:tcPr>
            <w:tcW w:w="2394" w:type="dxa"/>
            <w:gridSpan w:val="6"/>
            <w:shd w:val="clear" w:color="000000" w:fill="FFFFFF"/>
            <w:tcMar>
              <w:left w:w="34" w:type="dxa"/>
              <w:right w:w="34" w:type="dxa"/>
            </w:tcMar>
          </w:tcPr>
          <w:p w:rsidR="00AC5F84" w:rsidRPr="005F69B0" w:rsidRDefault="00AC5F84"/>
        </w:tc>
      </w:tr>
      <w:tr w:rsidR="005F69B0" w:rsidRPr="005F69B0" w:rsidTr="00E7273F">
        <w:trPr>
          <w:gridAfter w:val="1"/>
          <w:wAfter w:w="20" w:type="dxa"/>
          <w:trHeight w:hRule="exact" w:val="277"/>
        </w:trPr>
        <w:tc>
          <w:tcPr>
            <w:tcW w:w="131" w:type="dxa"/>
          </w:tcPr>
          <w:p w:rsidR="00AC5F84" w:rsidRPr="005F69B0" w:rsidRDefault="00AC5F84"/>
        </w:tc>
        <w:tc>
          <w:tcPr>
            <w:tcW w:w="1007" w:type="dxa"/>
            <w:vMerge w:val="restart"/>
            <w:shd w:val="clear" w:color="000000" w:fill="FFFFFF"/>
            <w:tcMar>
              <w:left w:w="34" w:type="dxa"/>
              <w:right w:w="34" w:type="dxa"/>
            </w:tcMar>
          </w:tcPr>
          <w:p w:rsidR="00AC5F84" w:rsidRPr="005F69B0" w:rsidRDefault="00AC5F84"/>
        </w:tc>
        <w:tc>
          <w:tcPr>
            <w:tcW w:w="9102" w:type="dxa"/>
            <w:gridSpan w:val="18"/>
            <w:shd w:val="clear" w:color="000000" w:fill="FFFFFF"/>
            <w:tcMar>
              <w:left w:w="34" w:type="dxa"/>
              <w:right w:w="34" w:type="dxa"/>
            </w:tcMar>
          </w:tcPr>
          <w:p w:rsidR="00AC5F84" w:rsidRPr="005F69B0" w:rsidRDefault="00E14689">
            <w:pPr>
              <w:spacing w:after="0" w:line="240" w:lineRule="auto"/>
              <w:rPr>
                <w:sz w:val="19"/>
                <w:szCs w:val="19"/>
              </w:rPr>
            </w:pPr>
            <w:r w:rsidRPr="005F69B0">
              <w:rPr>
                <w:rFonts w:ascii="Times New Roman" w:hAnsi="Times New Roman" w:cs="Times New Roman"/>
                <w:b/>
                <w:sz w:val="19"/>
                <w:szCs w:val="19"/>
              </w:rPr>
              <w:t>Бухгалтерский</w:t>
            </w:r>
            <w:r w:rsidR="00E7273F" w:rsidRPr="005F69B0">
              <w:rPr>
                <w:rFonts w:ascii="Times New Roman" w:hAnsi="Times New Roman" w:cs="Times New Roman"/>
                <w:b/>
                <w:sz w:val="19"/>
                <w:szCs w:val="19"/>
                <w:lang w:val="ru-RU"/>
              </w:rPr>
              <w:t xml:space="preserve"> </w:t>
            </w:r>
            <w:r w:rsidRPr="005F69B0">
              <w:rPr>
                <w:rFonts w:ascii="Times New Roman" w:hAnsi="Times New Roman" w:cs="Times New Roman"/>
                <w:b/>
                <w:sz w:val="19"/>
                <w:szCs w:val="19"/>
              </w:rPr>
              <w:t>учет</w:t>
            </w:r>
          </w:p>
        </w:tc>
      </w:tr>
      <w:tr w:rsidR="005F69B0" w:rsidRPr="005F69B0" w:rsidTr="00E7273F">
        <w:trPr>
          <w:gridAfter w:val="1"/>
          <w:wAfter w:w="20" w:type="dxa"/>
          <w:trHeight w:hRule="exact" w:val="138"/>
        </w:trPr>
        <w:tc>
          <w:tcPr>
            <w:tcW w:w="131" w:type="dxa"/>
          </w:tcPr>
          <w:p w:rsidR="00AC5F84" w:rsidRPr="005F69B0" w:rsidRDefault="00AC5F84"/>
        </w:tc>
        <w:tc>
          <w:tcPr>
            <w:tcW w:w="1007" w:type="dxa"/>
            <w:vMerge/>
            <w:shd w:val="clear" w:color="000000" w:fill="FFFFFF"/>
            <w:tcMar>
              <w:left w:w="34" w:type="dxa"/>
              <w:right w:w="34" w:type="dxa"/>
            </w:tcMar>
          </w:tcPr>
          <w:p w:rsidR="00AC5F84" w:rsidRPr="005F69B0" w:rsidRDefault="00AC5F84"/>
        </w:tc>
        <w:tc>
          <w:tcPr>
            <w:tcW w:w="6708" w:type="dxa"/>
            <w:gridSpan w:val="12"/>
            <w:shd w:val="clear" w:color="000000" w:fill="FFFFFF"/>
            <w:tcMar>
              <w:left w:w="34" w:type="dxa"/>
              <w:right w:w="34" w:type="dxa"/>
            </w:tcMar>
          </w:tcPr>
          <w:p w:rsidR="00AC5F84" w:rsidRPr="005F69B0" w:rsidRDefault="00AC5F84">
            <w:bookmarkStart w:id="0" w:name="_GoBack"/>
            <w:bookmarkEnd w:id="0"/>
          </w:p>
        </w:tc>
        <w:tc>
          <w:tcPr>
            <w:tcW w:w="401" w:type="dxa"/>
            <w:gridSpan w:val="2"/>
          </w:tcPr>
          <w:p w:rsidR="00AC5F84" w:rsidRPr="005F69B0" w:rsidRDefault="00AC5F84"/>
        </w:tc>
        <w:tc>
          <w:tcPr>
            <w:tcW w:w="1041" w:type="dxa"/>
            <w:gridSpan w:val="2"/>
          </w:tcPr>
          <w:p w:rsidR="00AC5F84" w:rsidRPr="005F69B0" w:rsidRDefault="00AC5F84"/>
        </w:tc>
        <w:tc>
          <w:tcPr>
            <w:tcW w:w="952" w:type="dxa"/>
            <w:gridSpan w:val="2"/>
          </w:tcPr>
          <w:p w:rsidR="00AC5F84" w:rsidRPr="005F69B0" w:rsidRDefault="00AC5F84"/>
        </w:tc>
      </w:tr>
      <w:tr w:rsidR="005F69B0" w:rsidRPr="005F69B0" w:rsidTr="00E7273F">
        <w:trPr>
          <w:gridAfter w:val="1"/>
          <w:wAfter w:w="20" w:type="dxa"/>
          <w:trHeight w:hRule="exact" w:val="416"/>
        </w:trPr>
        <w:tc>
          <w:tcPr>
            <w:tcW w:w="131" w:type="dxa"/>
          </w:tcPr>
          <w:p w:rsidR="00AC5F84" w:rsidRPr="005F69B0" w:rsidRDefault="00AC5F84"/>
        </w:tc>
        <w:tc>
          <w:tcPr>
            <w:tcW w:w="10109" w:type="dxa"/>
            <w:gridSpan w:val="19"/>
            <w:shd w:val="clear" w:color="000000" w:fill="FFFFFF"/>
            <w:tcMar>
              <w:left w:w="34" w:type="dxa"/>
              <w:right w:w="34" w:type="dxa"/>
            </w:tcMar>
          </w:tcPr>
          <w:p w:rsidR="00AC5F84" w:rsidRPr="005F69B0" w:rsidRDefault="00E14689">
            <w:pPr>
              <w:spacing w:after="0" w:line="240" w:lineRule="auto"/>
              <w:rPr>
                <w:sz w:val="19"/>
                <w:szCs w:val="19"/>
                <w:lang w:val="ru-RU"/>
              </w:rPr>
            </w:pPr>
            <w:r w:rsidRPr="005F69B0">
              <w:rPr>
                <w:rFonts w:ascii="Times New Roman" w:hAnsi="Times New Roman" w:cs="Times New Roman"/>
                <w:sz w:val="19"/>
                <w:szCs w:val="19"/>
                <w:lang w:val="ru-RU"/>
              </w:rPr>
              <w:t>Зав. кафедрой д.э.н., профессор Лабынцев Н.Т. _________________</w:t>
            </w:r>
          </w:p>
        </w:tc>
      </w:tr>
      <w:tr w:rsidR="005F69B0" w:rsidRPr="005F69B0" w:rsidTr="00E7273F">
        <w:trPr>
          <w:gridAfter w:val="1"/>
          <w:wAfter w:w="20" w:type="dxa"/>
          <w:trHeight w:hRule="exact" w:val="277"/>
        </w:trPr>
        <w:tc>
          <w:tcPr>
            <w:tcW w:w="131" w:type="dxa"/>
          </w:tcPr>
          <w:p w:rsidR="00E7273F" w:rsidRPr="005F69B0" w:rsidRDefault="00E7273F">
            <w:pPr>
              <w:rPr>
                <w:lang w:val="ru-RU"/>
              </w:rPr>
            </w:pPr>
          </w:p>
        </w:tc>
        <w:tc>
          <w:tcPr>
            <w:tcW w:w="2111" w:type="dxa"/>
            <w:gridSpan w:val="3"/>
            <w:shd w:val="clear" w:color="000000" w:fill="FFFFFF"/>
            <w:tcMar>
              <w:left w:w="34" w:type="dxa"/>
              <w:right w:w="34" w:type="dxa"/>
            </w:tcMar>
          </w:tcPr>
          <w:p w:rsidR="00E7273F" w:rsidRPr="005F69B0" w:rsidRDefault="00E7273F">
            <w:pPr>
              <w:spacing w:after="0" w:line="240" w:lineRule="auto"/>
              <w:rPr>
                <w:sz w:val="19"/>
                <w:szCs w:val="19"/>
              </w:rPr>
            </w:pPr>
            <w:r w:rsidRPr="005F69B0">
              <w:rPr>
                <w:rFonts w:ascii="Times New Roman" w:hAnsi="Times New Roman" w:cs="Times New Roman"/>
                <w:sz w:val="19"/>
                <w:szCs w:val="19"/>
              </w:rPr>
              <w:t>Программу</w:t>
            </w:r>
            <w:r w:rsidRPr="005F69B0">
              <w:rPr>
                <w:rFonts w:ascii="Times New Roman" w:hAnsi="Times New Roman" w:cs="Times New Roman"/>
                <w:sz w:val="19"/>
                <w:szCs w:val="19"/>
                <w:lang w:val="ru-RU"/>
              </w:rPr>
              <w:t xml:space="preserve"> </w:t>
            </w:r>
            <w:r w:rsidRPr="005F69B0">
              <w:rPr>
                <w:rFonts w:ascii="Times New Roman" w:hAnsi="Times New Roman" w:cs="Times New Roman"/>
                <w:sz w:val="19"/>
                <w:szCs w:val="19"/>
              </w:rPr>
              <w:t>составил (и):</w:t>
            </w:r>
          </w:p>
        </w:tc>
        <w:tc>
          <w:tcPr>
            <w:tcW w:w="7998" w:type="dxa"/>
            <w:gridSpan w:val="16"/>
            <w:shd w:val="clear" w:color="000000" w:fill="FFFFFF"/>
            <w:tcMar>
              <w:left w:w="34" w:type="dxa"/>
              <w:right w:w="34" w:type="dxa"/>
            </w:tcMar>
          </w:tcPr>
          <w:p w:rsidR="00E7273F" w:rsidRPr="005F69B0" w:rsidRDefault="00E7273F" w:rsidP="00E13695">
            <w:pPr>
              <w:spacing w:after="0" w:line="240" w:lineRule="auto"/>
              <w:rPr>
                <w:sz w:val="19"/>
                <w:szCs w:val="19"/>
                <w:lang w:val="ru-RU"/>
              </w:rPr>
            </w:pPr>
            <w:r w:rsidRPr="005F69B0">
              <w:rPr>
                <w:rFonts w:ascii="Times New Roman" w:hAnsi="Times New Roman" w:cs="Times New Roman"/>
                <w:i/>
                <w:sz w:val="19"/>
                <w:szCs w:val="19"/>
                <w:lang w:val="ru-RU"/>
              </w:rPr>
              <w:t xml:space="preserve">к.э.н., доцент , Щербакова Е.П.  </w:t>
            </w:r>
            <w:r w:rsidRPr="005F69B0">
              <w:rPr>
                <w:rFonts w:ascii="Times New Roman" w:hAnsi="Times New Roman" w:cs="Times New Roman"/>
                <w:i/>
                <w:sz w:val="19"/>
                <w:szCs w:val="19"/>
              </w:rPr>
              <w:t>_________________</w:t>
            </w:r>
          </w:p>
        </w:tc>
      </w:tr>
      <w:tr w:rsidR="005F69B0" w:rsidRPr="005F69B0" w:rsidTr="00E7273F">
        <w:trPr>
          <w:gridAfter w:val="1"/>
          <w:wAfter w:w="20" w:type="dxa"/>
          <w:trHeight w:hRule="exact" w:val="138"/>
        </w:trPr>
        <w:tc>
          <w:tcPr>
            <w:tcW w:w="131" w:type="dxa"/>
          </w:tcPr>
          <w:p w:rsidR="00AC5F84" w:rsidRPr="005F69B0" w:rsidRDefault="00AC5F84"/>
        </w:tc>
        <w:tc>
          <w:tcPr>
            <w:tcW w:w="1007" w:type="dxa"/>
          </w:tcPr>
          <w:p w:rsidR="00AC5F84" w:rsidRPr="005F69B0" w:rsidRDefault="00AC5F84"/>
        </w:tc>
        <w:tc>
          <w:tcPr>
            <w:tcW w:w="968" w:type="dxa"/>
          </w:tcPr>
          <w:p w:rsidR="00AC5F84" w:rsidRPr="005F69B0" w:rsidRDefault="00AC5F84"/>
        </w:tc>
        <w:tc>
          <w:tcPr>
            <w:tcW w:w="136" w:type="dxa"/>
          </w:tcPr>
          <w:p w:rsidR="00AC5F84" w:rsidRPr="005F69B0" w:rsidRDefault="00AC5F84"/>
        </w:tc>
        <w:tc>
          <w:tcPr>
            <w:tcW w:w="660" w:type="dxa"/>
            <w:gridSpan w:val="2"/>
          </w:tcPr>
          <w:p w:rsidR="00AC5F84" w:rsidRPr="005F69B0" w:rsidRDefault="00AC5F84"/>
        </w:tc>
        <w:tc>
          <w:tcPr>
            <w:tcW w:w="136" w:type="dxa"/>
            <w:gridSpan w:val="2"/>
          </w:tcPr>
          <w:p w:rsidR="00AC5F84" w:rsidRPr="005F69B0" w:rsidRDefault="00AC5F84"/>
        </w:tc>
        <w:tc>
          <w:tcPr>
            <w:tcW w:w="814" w:type="dxa"/>
            <w:gridSpan w:val="2"/>
          </w:tcPr>
          <w:p w:rsidR="00AC5F84" w:rsidRPr="005F69B0" w:rsidRDefault="00AC5F84"/>
        </w:tc>
        <w:tc>
          <w:tcPr>
            <w:tcW w:w="819" w:type="dxa"/>
            <w:gridSpan w:val="2"/>
          </w:tcPr>
          <w:p w:rsidR="00AC5F84" w:rsidRPr="005F69B0" w:rsidRDefault="00AC5F84"/>
        </w:tc>
        <w:tc>
          <w:tcPr>
            <w:tcW w:w="3175" w:type="dxa"/>
            <w:gridSpan w:val="2"/>
          </w:tcPr>
          <w:p w:rsidR="00AC5F84" w:rsidRPr="005F69B0" w:rsidRDefault="00AC5F84"/>
        </w:tc>
        <w:tc>
          <w:tcPr>
            <w:tcW w:w="401" w:type="dxa"/>
            <w:gridSpan w:val="2"/>
          </w:tcPr>
          <w:p w:rsidR="00AC5F84" w:rsidRPr="005F69B0" w:rsidRDefault="00AC5F84"/>
        </w:tc>
        <w:tc>
          <w:tcPr>
            <w:tcW w:w="1041" w:type="dxa"/>
            <w:gridSpan w:val="2"/>
          </w:tcPr>
          <w:p w:rsidR="00AC5F84" w:rsidRPr="005F69B0" w:rsidRDefault="00AC5F84"/>
        </w:tc>
        <w:tc>
          <w:tcPr>
            <w:tcW w:w="952" w:type="dxa"/>
            <w:gridSpan w:val="2"/>
          </w:tcPr>
          <w:p w:rsidR="00AC5F84" w:rsidRPr="005F69B0" w:rsidRDefault="00AC5F84"/>
        </w:tc>
      </w:tr>
      <w:tr w:rsidR="005F69B0" w:rsidRPr="005F69B0" w:rsidTr="00E7273F">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AC5F84" w:rsidRPr="005F69B0" w:rsidRDefault="00AC5F84"/>
        </w:tc>
      </w:tr>
      <w:tr w:rsidR="005F69B0" w:rsidRPr="005F69B0" w:rsidTr="00E7273F">
        <w:trPr>
          <w:gridAfter w:val="1"/>
          <w:wAfter w:w="20" w:type="dxa"/>
          <w:trHeight w:hRule="exact" w:val="13"/>
        </w:trPr>
        <w:tc>
          <w:tcPr>
            <w:tcW w:w="131" w:type="dxa"/>
          </w:tcPr>
          <w:p w:rsidR="00AC5F84" w:rsidRPr="005F69B0" w:rsidRDefault="00AC5F84"/>
        </w:tc>
        <w:tc>
          <w:tcPr>
            <w:tcW w:w="1007" w:type="dxa"/>
          </w:tcPr>
          <w:p w:rsidR="00AC5F84" w:rsidRPr="005F69B0" w:rsidRDefault="00AC5F84"/>
        </w:tc>
        <w:tc>
          <w:tcPr>
            <w:tcW w:w="968" w:type="dxa"/>
          </w:tcPr>
          <w:p w:rsidR="00AC5F84" w:rsidRPr="005F69B0" w:rsidRDefault="00AC5F84"/>
        </w:tc>
        <w:tc>
          <w:tcPr>
            <w:tcW w:w="136" w:type="dxa"/>
          </w:tcPr>
          <w:p w:rsidR="00AC5F84" w:rsidRPr="005F69B0" w:rsidRDefault="00AC5F84"/>
        </w:tc>
        <w:tc>
          <w:tcPr>
            <w:tcW w:w="660" w:type="dxa"/>
            <w:gridSpan w:val="2"/>
          </w:tcPr>
          <w:p w:rsidR="00AC5F84" w:rsidRPr="005F69B0" w:rsidRDefault="00AC5F84"/>
        </w:tc>
        <w:tc>
          <w:tcPr>
            <w:tcW w:w="136" w:type="dxa"/>
            <w:gridSpan w:val="2"/>
          </w:tcPr>
          <w:p w:rsidR="00AC5F84" w:rsidRPr="005F69B0" w:rsidRDefault="00AC5F84"/>
        </w:tc>
        <w:tc>
          <w:tcPr>
            <w:tcW w:w="814" w:type="dxa"/>
            <w:gridSpan w:val="2"/>
          </w:tcPr>
          <w:p w:rsidR="00AC5F84" w:rsidRPr="005F69B0" w:rsidRDefault="00AC5F84"/>
        </w:tc>
        <w:tc>
          <w:tcPr>
            <w:tcW w:w="819" w:type="dxa"/>
            <w:gridSpan w:val="2"/>
          </w:tcPr>
          <w:p w:rsidR="00AC5F84" w:rsidRPr="005F69B0" w:rsidRDefault="00AC5F84"/>
        </w:tc>
        <w:tc>
          <w:tcPr>
            <w:tcW w:w="3175" w:type="dxa"/>
            <w:gridSpan w:val="2"/>
          </w:tcPr>
          <w:p w:rsidR="00AC5F84" w:rsidRPr="005F69B0" w:rsidRDefault="00AC5F84"/>
        </w:tc>
        <w:tc>
          <w:tcPr>
            <w:tcW w:w="401" w:type="dxa"/>
            <w:gridSpan w:val="2"/>
          </w:tcPr>
          <w:p w:rsidR="00AC5F84" w:rsidRPr="005F69B0" w:rsidRDefault="00AC5F84"/>
        </w:tc>
        <w:tc>
          <w:tcPr>
            <w:tcW w:w="1041" w:type="dxa"/>
            <w:gridSpan w:val="2"/>
          </w:tcPr>
          <w:p w:rsidR="00AC5F84" w:rsidRPr="005F69B0" w:rsidRDefault="00AC5F84"/>
        </w:tc>
        <w:tc>
          <w:tcPr>
            <w:tcW w:w="952" w:type="dxa"/>
            <w:gridSpan w:val="2"/>
          </w:tcPr>
          <w:p w:rsidR="00AC5F84" w:rsidRPr="005F69B0" w:rsidRDefault="00AC5F84"/>
        </w:tc>
      </w:tr>
      <w:tr w:rsidR="005F69B0" w:rsidRPr="005F69B0" w:rsidTr="00E7273F">
        <w:trPr>
          <w:gridAfter w:val="1"/>
          <w:wAfter w:w="20" w:type="dxa"/>
          <w:trHeight w:hRule="exact" w:val="14"/>
        </w:trPr>
        <w:tc>
          <w:tcPr>
            <w:tcW w:w="10240" w:type="dxa"/>
            <w:gridSpan w:val="20"/>
            <w:tcBorders>
              <w:top w:val="single" w:sz="8" w:space="0" w:color="000000"/>
            </w:tcBorders>
            <w:shd w:val="clear" w:color="FFFFFF" w:fill="FFFFFF"/>
            <w:tcMar>
              <w:left w:w="4" w:type="dxa"/>
              <w:right w:w="4" w:type="dxa"/>
            </w:tcMar>
          </w:tcPr>
          <w:p w:rsidR="00AC5F84" w:rsidRPr="005F69B0" w:rsidRDefault="00AC5F84"/>
        </w:tc>
      </w:tr>
      <w:tr w:rsidR="005F69B0" w:rsidRPr="005F69B0" w:rsidTr="00E7273F">
        <w:trPr>
          <w:gridAfter w:val="1"/>
          <w:wAfter w:w="20" w:type="dxa"/>
          <w:trHeight w:hRule="exact" w:val="96"/>
        </w:trPr>
        <w:tc>
          <w:tcPr>
            <w:tcW w:w="131" w:type="dxa"/>
          </w:tcPr>
          <w:p w:rsidR="00AC5F84" w:rsidRPr="005F69B0" w:rsidRDefault="00AC5F84"/>
        </w:tc>
        <w:tc>
          <w:tcPr>
            <w:tcW w:w="1007" w:type="dxa"/>
          </w:tcPr>
          <w:p w:rsidR="00AC5F84" w:rsidRPr="005F69B0" w:rsidRDefault="00AC5F84"/>
        </w:tc>
        <w:tc>
          <w:tcPr>
            <w:tcW w:w="968" w:type="dxa"/>
          </w:tcPr>
          <w:p w:rsidR="00AC5F84" w:rsidRPr="005F69B0" w:rsidRDefault="00AC5F84"/>
        </w:tc>
        <w:tc>
          <w:tcPr>
            <w:tcW w:w="136" w:type="dxa"/>
          </w:tcPr>
          <w:p w:rsidR="00AC5F84" w:rsidRPr="005F69B0" w:rsidRDefault="00AC5F84"/>
        </w:tc>
        <w:tc>
          <w:tcPr>
            <w:tcW w:w="660" w:type="dxa"/>
            <w:gridSpan w:val="2"/>
          </w:tcPr>
          <w:p w:rsidR="00AC5F84" w:rsidRPr="005F69B0" w:rsidRDefault="00AC5F84"/>
        </w:tc>
        <w:tc>
          <w:tcPr>
            <w:tcW w:w="136" w:type="dxa"/>
            <w:gridSpan w:val="2"/>
          </w:tcPr>
          <w:p w:rsidR="00AC5F84" w:rsidRPr="005F69B0" w:rsidRDefault="00AC5F84"/>
        </w:tc>
        <w:tc>
          <w:tcPr>
            <w:tcW w:w="814" w:type="dxa"/>
            <w:gridSpan w:val="2"/>
          </w:tcPr>
          <w:p w:rsidR="00AC5F84" w:rsidRPr="005F69B0" w:rsidRDefault="00AC5F84"/>
        </w:tc>
        <w:tc>
          <w:tcPr>
            <w:tcW w:w="819" w:type="dxa"/>
            <w:gridSpan w:val="2"/>
          </w:tcPr>
          <w:p w:rsidR="00AC5F84" w:rsidRPr="005F69B0" w:rsidRDefault="00AC5F84"/>
        </w:tc>
        <w:tc>
          <w:tcPr>
            <w:tcW w:w="3175" w:type="dxa"/>
            <w:gridSpan w:val="2"/>
          </w:tcPr>
          <w:p w:rsidR="00AC5F84" w:rsidRPr="005F69B0" w:rsidRDefault="00AC5F84"/>
        </w:tc>
        <w:tc>
          <w:tcPr>
            <w:tcW w:w="401" w:type="dxa"/>
            <w:gridSpan w:val="2"/>
          </w:tcPr>
          <w:p w:rsidR="00AC5F84" w:rsidRPr="005F69B0" w:rsidRDefault="00AC5F84"/>
        </w:tc>
        <w:tc>
          <w:tcPr>
            <w:tcW w:w="1041" w:type="dxa"/>
            <w:gridSpan w:val="2"/>
          </w:tcPr>
          <w:p w:rsidR="00AC5F84" w:rsidRPr="005F69B0" w:rsidRDefault="00AC5F84"/>
        </w:tc>
        <w:tc>
          <w:tcPr>
            <w:tcW w:w="952" w:type="dxa"/>
            <w:gridSpan w:val="2"/>
          </w:tcPr>
          <w:p w:rsidR="00AC5F84" w:rsidRPr="005F69B0" w:rsidRDefault="00AC5F84"/>
        </w:tc>
      </w:tr>
      <w:tr w:rsidR="005F69B0" w:rsidRPr="005F69B0" w:rsidTr="00E7273F">
        <w:trPr>
          <w:gridAfter w:val="1"/>
          <w:wAfter w:w="20" w:type="dxa"/>
          <w:trHeight w:hRule="exact" w:val="478"/>
        </w:trPr>
        <w:tc>
          <w:tcPr>
            <w:tcW w:w="131" w:type="dxa"/>
          </w:tcPr>
          <w:p w:rsidR="00AC5F84" w:rsidRPr="005F69B0" w:rsidRDefault="00AC5F84"/>
        </w:tc>
        <w:tc>
          <w:tcPr>
            <w:tcW w:w="1007" w:type="dxa"/>
          </w:tcPr>
          <w:p w:rsidR="00AC5F84" w:rsidRPr="005F69B0" w:rsidRDefault="00AC5F84"/>
        </w:tc>
        <w:tc>
          <w:tcPr>
            <w:tcW w:w="968" w:type="dxa"/>
          </w:tcPr>
          <w:p w:rsidR="00AC5F84" w:rsidRPr="005F69B0" w:rsidRDefault="00AC5F84"/>
        </w:tc>
        <w:tc>
          <w:tcPr>
            <w:tcW w:w="136" w:type="dxa"/>
          </w:tcPr>
          <w:p w:rsidR="00AC5F84" w:rsidRPr="005F69B0" w:rsidRDefault="00AC5F84"/>
        </w:tc>
        <w:tc>
          <w:tcPr>
            <w:tcW w:w="660" w:type="dxa"/>
            <w:gridSpan w:val="2"/>
          </w:tcPr>
          <w:p w:rsidR="00AC5F84" w:rsidRPr="005F69B0" w:rsidRDefault="00AC5F84"/>
        </w:tc>
        <w:tc>
          <w:tcPr>
            <w:tcW w:w="136" w:type="dxa"/>
            <w:gridSpan w:val="2"/>
          </w:tcPr>
          <w:p w:rsidR="00AC5F84" w:rsidRPr="005F69B0" w:rsidRDefault="00AC5F84"/>
        </w:tc>
        <w:tc>
          <w:tcPr>
            <w:tcW w:w="5209" w:type="dxa"/>
            <w:gridSpan w:val="8"/>
            <w:shd w:val="clear" w:color="000000" w:fill="FFFFFF"/>
            <w:tcMar>
              <w:left w:w="34" w:type="dxa"/>
              <w:right w:w="34" w:type="dxa"/>
            </w:tcMar>
          </w:tcPr>
          <w:p w:rsidR="00AC5F84" w:rsidRPr="005F69B0" w:rsidRDefault="00E14689">
            <w:pPr>
              <w:spacing w:after="0" w:line="240" w:lineRule="auto"/>
              <w:jc w:val="center"/>
              <w:rPr>
                <w:sz w:val="19"/>
                <w:szCs w:val="19"/>
                <w:lang w:val="ru-RU"/>
              </w:rPr>
            </w:pPr>
            <w:r w:rsidRPr="005F69B0">
              <w:rPr>
                <w:rFonts w:ascii="Times New Roman" w:hAnsi="Times New Roman" w:cs="Times New Roman"/>
                <w:b/>
                <w:sz w:val="19"/>
                <w:szCs w:val="19"/>
                <w:lang w:val="ru-RU"/>
              </w:rPr>
              <w:t>Визирование РПД для исполнения в очередном учебном году</w:t>
            </w:r>
          </w:p>
        </w:tc>
        <w:tc>
          <w:tcPr>
            <w:tcW w:w="1041" w:type="dxa"/>
            <w:gridSpan w:val="2"/>
          </w:tcPr>
          <w:p w:rsidR="00AC5F84" w:rsidRPr="005F69B0" w:rsidRDefault="00AC5F84">
            <w:pPr>
              <w:rPr>
                <w:lang w:val="ru-RU"/>
              </w:rPr>
            </w:pPr>
          </w:p>
        </w:tc>
        <w:tc>
          <w:tcPr>
            <w:tcW w:w="952" w:type="dxa"/>
            <w:gridSpan w:val="2"/>
          </w:tcPr>
          <w:p w:rsidR="00AC5F84" w:rsidRPr="005F69B0" w:rsidRDefault="00AC5F84">
            <w:pPr>
              <w:rPr>
                <w:lang w:val="ru-RU"/>
              </w:rPr>
            </w:pPr>
          </w:p>
        </w:tc>
      </w:tr>
      <w:tr w:rsidR="005F69B0" w:rsidRPr="005F69B0" w:rsidTr="00E7273F">
        <w:trPr>
          <w:gridAfter w:val="1"/>
          <w:wAfter w:w="20" w:type="dxa"/>
          <w:trHeight w:hRule="exact" w:val="833"/>
        </w:trPr>
        <w:tc>
          <w:tcPr>
            <w:tcW w:w="131" w:type="dxa"/>
          </w:tcPr>
          <w:p w:rsidR="00AC5F84" w:rsidRPr="005F69B0" w:rsidRDefault="00AC5F84">
            <w:pPr>
              <w:rPr>
                <w:lang w:val="ru-RU"/>
              </w:rPr>
            </w:pPr>
          </w:p>
        </w:tc>
        <w:tc>
          <w:tcPr>
            <w:tcW w:w="4540" w:type="dxa"/>
            <w:gridSpan w:val="11"/>
            <w:shd w:val="clear" w:color="000000" w:fill="FFFFFF"/>
            <w:tcMar>
              <w:left w:w="34" w:type="dxa"/>
              <w:right w:w="34" w:type="dxa"/>
            </w:tcMar>
          </w:tcPr>
          <w:p w:rsidR="00AC5F84" w:rsidRPr="005F69B0" w:rsidRDefault="00E14689">
            <w:pPr>
              <w:spacing w:after="0" w:line="240" w:lineRule="auto"/>
              <w:rPr>
                <w:sz w:val="19"/>
                <w:szCs w:val="19"/>
                <w:lang w:val="ru-RU"/>
              </w:rPr>
            </w:pPr>
            <w:r w:rsidRPr="005F69B0">
              <w:rPr>
                <w:rFonts w:ascii="Times New Roman" w:hAnsi="Times New Roman" w:cs="Times New Roman"/>
                <w:sz w:val="19"/>
                <w:szCs w:val="19"/>
                <w:lang w:val="ru-RU"/>
              </w:rPr>
              <w:t>Отдел образовательных программ и планирования учебного процесса Торопова Т.В.</w:t>
            </w:r>
          </w:p>
        </w:tc>
        <w:tc>
          <w:tcPr>
            <w:tcW w:w="3175" w:type="dxa"/>
            <w:gridSpan w:val="2"/>
          </w:tcPr>
          <w:p w:rsidR="00AC5F84" w:rsidRPr="005F69B0" w:rsidRDefault="00AC5F84">
            <w:pPr>
              <w:rPr>
                <w:lang w:val="ru-RU"/>
              </w:rPr>
            </w:pPr>
          </w:p>
        </w:tc>
        <w:tc>
          <w:tcPr>
            <w:tcW w:w="401" w:type="dxa"/>
            <w:gridSpan w:val="2"/>
          </w:tcPr>
          <w:p w:rsidR="00AC5F84" w:rsidRPr="005F69B0" w:rsidRDefault="00AC5F84">
            <w:pPr>
              <w:rPr>
                <w:lang w:val="ru-RU"/>
              </w:rPr>
            </w:pPr>
          </w:p>
        </w:tc>
        <w:tc>
          <w:tcPr>
            <w:tcW w:w="1041" w:type="dxa"/>
            <w:gridSpan w:val="2"/>
          </w:tcPr>
          <w:p w:rsidR="00AC5F84" w:rsidRPr="005F69B0" w:rsidRDefault="00AC5F84">
            <w:pPr>
              <w:rPr>
                <w:lang w:val="ru-RU"/>
              </w:rPr>
            </w:pPr>
          </w:p>
        </w:tc>
        <w:tc>
          <w:tcPr>
            <w:tcW w:w="952" w:type="dxa"/>
            <w:gridSpan w:val="2"/>
          </w:tcPr>
          <w:p w:rsidR="00AC5F84" w:rsidRPr="005F69B0" w:rsidRDefault="00AC5F84">
            <w:pPr>
              <w:rPr>
                <w:lang w:val="ru-RU"/>
              </w:rPr>
            </w:pPr>
          </w:p>
        </w:tc>
      </w:tr>
      <w:tr w:rsidR="005F69B0" w:rsidRPr="005F69B0" w:rsidTr="00E7273F">
        <w:trPr>
          <w:gridAfter w:val="1"/>
          <w:wAfter w:w="20" w:type="dxa"/>
          <w:trHeight w:hRule="exact" w:val="397"/>
        </w:trPr>
        <w:tc>
          <w:tcPr>
            <w:tcW w:w="131" w:type="dxa"/>
          </w:tcPr>
          <w:p w:rsidR="00AC5F84" w:rsidRPr="005F69B0" w:rsidRDefault="00AC5F84">
            <w:pPr>
              <w:rPr>
                <w:lang w:val="ru-RU"/>
              </w:rPr>
            </w:pPr>
          </w:p>
        </w:tc>
        <w:tc>
          <w:tcPr>
            <w:tcW w:w="10109" w:type="dxa"/>
            <w:gridSpan w:val="19"/>
            <w:shd w:val="clear" w:color="000000" w:fill="FFFFFF"/>
            <w:tcMar>
              <w:left w:w="34" w:type="dxa"/>
              <w:right w:w="34" w:type="dxa"/>
            </w:tcMar>
          </w:tcPr>
          <w:p w:rsidR="00AC5F84" w:rsidRPr="005F69B0" w:rsidRDefault="00E14689">
            <w:pPr>
              <w:spacing w:after="0" w:line="240" w:lineRule="auto"/>
              <w:rPr>
                <w:sz w:val="19"/>
                <w:szCs w:val="19"/>
                <w:lang w:val="ru-RU"/>
              </w:rPr>
            </w:pPr>
            <w:r w:rsidRPr="005F69B0">
              <w:rPr>
                <w:rFonts w:ascii="Times New Roman" w:hAnsi="Times New Roman" w:cs="Times New Roman"/>
                <w:sz w:val="19"/>
                <w:szCs w:val="19"/>
                <w:lang w:val="ru-RU"/>
              </w:rPr>
              <w:t>Рабочая программа пересмотрена, обсуждена и одобрена для</w:t>
            </w:r>
          </w:p>
          <w:p w:rsidR="00AC5F84" w:rsidRPr="005F69B0" w:rsidRDefault="00E14689">
            <w:pPr>
              <w:spacing w:after="0" w:line="240" w:lineRule="auto"/>
              <w:rPr>
                <w:sz w:val="19"/>
                <w:szCs w:val="19"/>
                <w:lang w:val="ru-RU"/>
              </w:rPr>
            </w:pPr>
            <w:r w:rsidRPr="005F69B0">
              <w:rPr>
                <w:rFonts w:ascii="Times New Roman" w:hAnsi="Times New Roman" w:cs="Times New Roman"/>
                <w:sz w:val="19"/>
                <w:szCs w:val="19"/>
                <w:lang w:val="ru-RU"/>
              </w:rPr>
              <w:t>исполнения в 2022-2023 учебном году на заседании</w:t>
            </w:r>
          </w:p>
        </w:tc>
      </w:tr>
      <w:tr w:rsidR="005F69B0" w:rsidRPr="005F69B0" w:rsidTr="00E7273F">
        <w:trPr>
          <w:gridAfter w:val="1"/>
          <w:wAfter w:w="20" w:type="dxa"/>
          <w:trHeight w:hRule="exact" w:val="277"/>
        </w:trPr>
        <w:tc>
          <w:tcPr>
            <w:tcW w:w="131" w:type="dxa"/>
          </w:tcPr>
          <w:p w:rsidR="00AC5F84" w:rsidRPr="005F69B0" w:rsidRDefault="00AC5F84">
            <w:pPr>
              <w:rPr>
                <w:lang w:val="ru-RU"/>
              </w:rPr>
            </w:pPr>
          </w:p>
        </w:tc>
        <w:tc>
          <w:tcPr>
            <w:tcW w:w="7715" w:type="dxa"/>
            <w:gridSpan w:val="13"/>
            <w:shd w:val="clear" w:color="000000" w:fill="FFFFFF"/>
            <w:tcMar>
              <w:left w:w="34" w:type="dxa"/>
              <w:right w:w="34" w:type="dxa"/>
            </w:tcMar>
          </w:tcPr>
          <w:p w:rsidR="00AC5F84" w:rsidRPr="005F69B0" w:rsidRDefault="00AC5F84">
            <w:pPr>
              <w:spacing w:after="0" w:line="240" w:lineRule="auto"/>
              <w:rPr>
                <w:sz w:val="24"/>
                <w:szCs w:val="24"/>
                <w:lang w:val="ru-RU"/>
              </w:rPr>
            </w:pPr>
          </w:p>
          <w:p w:rsidR="00AC5F84" w:rsidRPr="005F69B0" w:rsidRDefault="00E14689">
            <w:pPr>
              <w:spacing w:after="0" w:line="240" w:lineRule="auto"/>
              <w:rPr>
                <w:sz w:val="24"/>
                <w:szCs w:val="24"/>
              </w:rPr>
            </w:pPr>
            <w:r w:rsidRPr="005F69B0">
              <w:rPr>
                <w:rFonts w:ascii="Times New Roman" w:hAnsi="Times New Roman" w:cs="Times New Roman"/>
                <w:sz w:val="24"/>
                <w:szCs w:val="24"/>
              </w:rPr>
              <w:t>кафедры</w:t>
            </w:r>
          </w:p>
        </w:tc>
        <w:tc>
          <w:tcPr>
            <w:tcW w:w="2394" w:type="dxa"/>
            <w:gridSpan w:val="6"/>
            <w:shd w:val="clear" w:color="000000" w:fill="FFFFFF"/>
            <w:tcMar>
              <w:left w:w="34" w:type="dxa"/>
              <w:right w:w="34" w:type="dxa"/>
            </w:tcMar>
          </w:tcPr>
          <w:p w:rsidR="00AC5F84" w:rsidRPr="005F69B0" w:rsidRDefault="00AC5F84"/>
        </w:tc>
      </w:tr>
      <w:tr w:rsidR="005F69B0" w:rsidRPr="005F69B0" w:rsidTr="00E7273F">
        <w:trPr>
          <w:gridAfter w:val="1"/>
          <w:wAfter w:w="20" w:type="dxa"/>
          <w:trHeight w:hRule="exact" w:val="277"/>
        </w:trPr>
        <w:tc>
          <w:tcPr>
            <w:tcW w:w="131" w:type="dxa"/>
          </w:tcPr>
          <w:p w:rsidR="00AC5F84" w:rsidRPr="005F69B0" w:rsidRDefault="00AC5F84"/>
        </w:tc>
        <w:tc>
          <w:tcPr>
            <w:tcW w:w="1007" w:type="dxa"/>
            <w:vMerge w:val="restart"/>
            <w:shd w:val="clear" w:color="000000" w:fill="FFFFFF"/>
            <w:tcMar>
              <w:left w:w="34" w:type="dxa"/>
              <w:right w:w="34" w:type="dxa"/>
            </w:tcMar>
          </w:tcPr>
          <w:p w:rsidR="00AC5F84" w:rsidRPr="005F69B0" w:rsidRDefault="00AC5F84"/>
        </w:tc>
        <w:tc>
          <w:tcPr>
            <w:tcW w:w="9102" w:type="dxa"/>
            <w:gridSpan w:val="18"/>
            <w:shd w:val="clear" w:color="000000" w:fill="FFFFFF"/>
            <w:tcMar>
              <w:left w:w="34" w:type="dxa"/>
              <w:right w:w="34" w:type="dxa"/>
            </w:tcMar>
          </w:tcPr>
          <w:p w:rsidR="00AC5F84" w:rsidRPr="005F69B0" w:rsidRDefault="00E14689">
            <w:pPr>
              <w:spacing w:after="0" w:line="240" w:lineRule="auto"/>
              <w:rPr>
                <w:sz w:val="19"/>
                <w:szCs w:val="19"/>
              </w:rPr>
            </w:pPr>
            <w:r w:rsidRPr="005F69B0">
              <w:rPr>
                <w:rFonts w:ascii="Times New Roman" w:hAnsi="Times New Roman" w:cs="Times New Roman"/>
                <w:b/>
                <w:sz w:val="19"/>
                <w:szCs w:val="19"/>
              </w:rPr>
              <w:t>Бухгалтерский</w:t>
            </w:r>
            <w:r w:rsidR="00E7273F" w:rsidRPr="005F69B0">
              <w:rPr>
                <w:rFonts w:ascii="Times New Roman" w:hAnsi="Times New Roman" w:cs="Times New Roman"/>
                <w:b/>
                <w:sz w:val="19"/>
                <w:szCs w:val="19"/>
                <w:lang w:val="ru-RU"/>
              </w:rPr>
              <w:t xml:space="preserve"> </w:t>
            </w:r>
            <w:r w:rsidRPr="005F69B0">
              <w:rPr>
                <w:rFonts w:ascii="Times New Roman" w:hAnsi="Times New Roman" w:cs="Times New Roman"/>
                <w:b/>
                <w:sz w:val="19"/>
                <w:szCs w:val="19"/>
              </w:rPr>
              <w:t>учет</w:t>
            </w:r>
          </w:p>
        </w:tc>
      </w:tr>
      <w:tr w:rsidR="005F69B0" w:rsidRPr="005F69B0" w:rsidTr="00E7273F">
        <w:trPr>
          <w:gridAfter w:val="1"/>
          <w:wAfter w:w="20" w:type="dxa"/>
          <w:trHeight w:hRule="exact" w:val="138"/>
        </w:trPr>
        <w:tc>
          <w:tcPr>
            <w:tcW w:w="131" w:type="dxa"/>
          </w:tcPr>
          <w:p w:rsidR="00AC5F84" w:rsidRPr="005F69B0" w:rsidRDefault="00AC5F84"/>
        </w:tc>
        <w:tc>
          <w:tcPr>
            <w:tcW w:w="1007" w:type="dxa"/>
            <w:vMerge/>
            <w:shd w:val="clear" w:color="000000" w:fill="FFFFFF"/>
            <w:tcMar>
              <w:left w:w="34" w:type="dxa"/>
              <w:right w:w="34" w:type="dxa"/>
            </w:tcMar>
          </w:tcPr>
          <w:p w:rsidR="00AC5F84" w:rsidRPr="005F69B0" w:rsidRDefault="00AC5F84"/>
        </w:tc>
        <w:tc>
          <w:tcPr>
            <w:tcW w:w="6708" w:type="dxa"/>
            <w:gridSpan w:val="12"/>
            <w:shd w:val="clear" w:color="000000" w:fill="FFFFFF"/>
            <w:tcMar>
              <w:left w:w="34" w:type="dxa"/>
              <w:right w:w="34" w:type="dxa"/>
            </w:tcMar>
          </w:tcPr>
          <w:p w:rsidR="00AC5F84" w:rsidRPr="005F69B0" w:rsidRDefault="00AC5F84"/>
        </w:tc>
        <w:tc>
          <w:tcPr>
            <w:tcW w:w="401" w:type="dxa"/>
            <w:gridSpan w:val="2"/>
          </w:tcPr>
          <w:p w:rsidR="00AC5F84" w:rsidRPr="005F69B0" w:rsidRDefault="00AC5F84"/>
        </w:tc>
        <w:tc>
          <w:tcPr>
            <w:tcW w:w="1041" w:type="dxa"/>
            <w:gridSpan w:val="2"/>
          </w:tcPr>
          <w:p w:rsidR="00AC5F84" w:rsidRPr="005F69B0" w:rsidRDefault="00AC5F84"/>
        </w:tc>
        <w:tc>
          <w:tcPr>
            <w:tcW w:w="952" w:type="dxa"/>
            <w:gridSpan w:val="2"/>
          </w:tcPr>
          <w:p w:rsidR="00AC5F84" w:rsidRPr="005F69B0" w:rsidRDefault="00AC5F84"/>
        </w:tc>
      </w:tr>
      <w:tr w:rsidR="005F69B0" w:rsidRPr="005F69B0" w:rsidTr="00E7273F">
        <w:trPr>
          <w:gridAfter w:val="1"/>
          <w:wAfter w:w="20" w:type="dxa"/>
          <w:trHeight w:hRule="exact" w:val="138"/>
        </w:trPr>
        <w:tc>
          <w:tcPr>
            <w:tcW w:w="131" w:type="dxa"/>
          </w:tcPr>
          <w:p w:rsidR="00AC5F84" w:rsidRPr="005F69B0" w:rsidRDefault="00AC5F84"/>
        </w:tc>
        <w:tc>
          <w:tcPr>
            <w:tcW w:w="1007" w:type="dxa"/>
          </w:tcPr>
          <w:p w:rsidR="00AC5F84" w:rsidRPr="005F69B0" w:rsidRDefault="00AC5F84"/>
        </w:tc>
        <w:tc>
          <w:tcPr>
            <w:tcW w:w="968" w:type="dxa"/>
          </w:tcPr>
          <w:p w:rsidR="00AC5F84" w:rsidRPr="005F69B0" w:rsidRDefault="00AC5F84"/>
        </w:tc>
        <w:tc>
          <w:tcPr>
            <w:tcW w:w="136" w:type="dxa"/>
          </w:tcPr>
          <w:p w:rsidR="00AC5F84" w:rsidRPr="005F69B0" w:rsidRDefault="00AC5F84"/>
        </w:tc>
        <w:tc>
          <w:tcPr>
            <w:tcW w:w="660" w:type="dxa"/>
            <w:gridSpan w:val="2"/>
          </w:tcPr>
          <w:p w:rsidR="00AC5F84" w:rsidRPr="005F69B0" w:rsidRDefault="00AC5F84"/>
        </w:tc>
        <w:tc>
          <w:tcPr>
            <w:tcW w:w="136" w:type="dxa"/>
            <w:gridSpan w:val="2"/>
          </w:tcPr>
          <w:p w:rsidR="00AC5F84" w:rsidRPr="005F69B0" w:rsidRDefault="00AC5F84"/>
        </w:tc>
        <w:tc>
          <w:tcPr>
            <w:tcW w:w="814" w:type="dxa"/>
            <w:gridSpan w:val="2"/>
          </w:tcPr>
          <w:p w:rsidR="00AC5F84" w:rsidRPr="005F69B0" w:rsidRDefault="00AC5F84"/>
        </w:tc>
        <w:tc>
          <w:tcPr>
            <w:tcW w:w="819" w:type="dxa"/>
            <w:gridSpan w:val="2"/>
          </w:tcPr>
          <w:p w:rsidR="00AC5F84" w:rsidRPr="005F69B0" w:rsidRDefault="00AC5F84"/>
        </w:tc>
        <w:tc>
          <w:tcPr>
            <w:tcW w:w="3175" w:type="dxa"/>
            <w:gridSpan w:val="2"/>
          </w:tcPr>
          <w:p w:rsidR="00AC5F84" w:rsidRPr="005F69B0" w:rsidRDefault="00AC5F84"/>
        </w:tc>
        <w:tc>
          <w:tcPr>
            <w:tcW w:w="401" w:type="dxa"/>
            <w:gridSpan w:val="2"/>
          </w:tcPr>
          <w:p w:rsidR="00AC5F84" w:rsidRPr="005F69B0" w:rsidRDefault="00AC5F84"/>
        </w:tc>
        <w:tc>
          <w:tcPr>
            <w:tcW w:w="1041" w:type="dxa"/>
            <w:gridSpan w:val="2"/>
          </w:tcPr>
          <w:p w:rsidR="00AC5F84" w:rsidRPr="005F69B0" w:rsidRDefault="00AC5F84"/>
        </w:tc>
        <w:tc>
          <w:tcPr>
            <w:tcW w:w="952" w:type="dxa"/>
            <w:gridSpan w:val="2"/>
          </w:tcPr>
          <w:p w:rsidR="00AC5F84" w:rsidRPr="005F69B0" w:rsidRDefault="00AC5F84"/>
        </w:tc>
      </w:tr>
      <w:tr w:rsidR="005F69B0" w:rsidRPr="005F69B0" w:rsidTr="00E7273F">
        <w:trPr>
          <w:gridAfter w:val="1"/>
          <w:wAfter w:w="20" w:type="dxa"/>
          <w:trHeight w:hRule="exact" w:val="277"/>
        </w:trPr>
        <w:tc>
          <w:tcPr>
            <w:tcW w:w="131" w:type="dxa"/>
          </w:tcPr>
          <w:p w:rsidR="00AC5F84" w:rsidRPr="005F69B0" w:rsidRDefault="00AC5F84"/>
        </w:tc>
        <w:tc>
          <w:tcPr>
            <w:tcW w:w="10109" w:type="dxa"/>
            <w:gridSpan w:val="19"/>
            <w:shd w:val="clear" w:color="000000" w:fill="FFFFFF"/>
            <w:tcMar>
              <w:left w:w="34" w:type="dxa"/>
              <w:right w:w="34" w:type="dxa"/>
            </w:tcMar>
          </w:tcPr>
          <w:p w:rsidR="00AC5F84" w:rsidRPr="005F69B0" w:rsidRDefault="00E14689">
            <w:pPr>
              <w:spacing w:after="0" w:line="240" w:lineRule="auto"/>
              <w:rPr>
                <w:sz w:val="19"/>
                <w:szCs w:val="19"/>
                <w:lang w:val="ru-RU"/>
              </w:rPr>
            </w:pPr>
            <w:r w:rsidRPr="005F69B0">
              <w:rPr>
                <w:rFonts w:ascii="Times New Roman" w:hAnsi="Times New Roman" w:cs="Times New Roman"/>
                <w:sz w:val="19"/>
                <w:szCs w:val="19"/>
                <w:lang w:val="ru-RU"/>
              </w:rPr>
              <w:t>Зав. кафедрой д.э.н., профессор Лабынцев Н.Т. _________________</w:t>
            </w:r>
          </w:p>
        </w:tc>
      </w:tr>
      <w:tr w:rsidR="005F69B0" w:rsidRPr="005F69B0" w:rsidTr="00E7273F">
        <w:trPr>
          <w:gridAfter w:val="1"/>
          <w:wAfter w:w="20" w:type="dxa"/>
          <w:trHeight w:hRule="exact" w:val="277"/>
        </w:trPr>
        <w:tc>
          <w:tcPr>
            <w:tcW w:w="131" w:type="dxa"/>
          </w:tcPr>
          <w:p w:rsidR="00E7273F" w:rsidRPr="005F69B0" w:rsidRDefault="00E7273F">
            <w:pPr>
              <w:rPr>
                <w:lang w:val="ru-RU"/>
              </w:rPr>
            </w:pPr>
          </w:p>
        </w:tc>
        <w:tc>
          <w:tcPr>
            <w:tcW w:w="2111" w:type="dxa"/>
            <w:gridSpan w:val="3"/>
            <w:shd w:val="clear" w:color="000000" w:fill="FFFFFF"/>
            <w:tcMar>
              <w:left w:w="34" w:type="dxa"/>
              <w:right w:w="34" w:type="dxa"/>
            </w:tcMar>
          </w:tcPr>
          <w:p w:rsidR="00E7273F" w:rsidRPr="005F69B0" w:rsidRDefault="00E7273F">
            <w:pPr>
              <w:spacing w:after="0" w:line="240" w:lineRule="auto"/>
              <w:rPr>
                <w:sz w:val="19"/>
                <w:szCs w:val="19"/>
              </w:rPr>
            </w:pPr>
            <w:r w:rsidRPr="005F69B0">
              <w:rPr>
                <w:rFonts w:ascii="Times New Roman" w:hAnsi="Times New Roman" w:cs="Times New Roman"/>
                <w:sz w:val="19"/>
                <w:szCs w:val="19"/>
              </w:rPr>
              <w:t>Программу</w:t>
            </w:r>
            <w:r w:rsidRPr="005F69B0">
              <w:rPr>
                <w:rFonts w:ascii="Times New Roman" w:hAnsi="Times New Roman" w:cs="Times New Roman"/>
                <w:sz w:val="19"/>
                <w:szCs w:val="19"/>
                <w:lang w:val="ru-RU"/>
              </w:rPr>
              <w:t xml:space="preserve"> </w:t>
            </w:r>
            <w:r w:rsidRPr="005F69B0">
              <w:rPr>
                <w:rFonts w:ascii="Times New Roman" w:hAnsi="Times New Roman" w:cs="Times New Roman"/>
                <w:sz w:val="19"/>
                <w:szCs w:val="19"/>
              </w:rPr>
              <w:t>составил (и):</w:t>
            </w:r>
          </w:p>
        </w:tc>
        <w:tc>
          <w:tcPr>
            <w:tcW w:w="7998" w:type="dxa"/>
            <w:gridSpan w:val="16"/>
            <w:shd w:val="clear" w:color="000000" w:fill="FFFFFF"/>
            <w:tcMar>
              <w:left w:w="34" w:type="dxa"/>
              <w:right w:w="34" w:type="dxa"/>
            </w:tcMar>
          </w:tcPr>
          <w:p w:rsidR="00E7273F" w:rsidRPr="005F69B0" w:rsidRDefault="00E7273F" w:rsidP="00E13695">
            <w:pPr>
              <w:spacing w:after="0" w:line="240" w:lineRule="auto"/>
              <w:rPr>
                <w:sz w:val="19"/>
                <w:szCs w:val="19"/>
                <w:lang w:val="ru-RU"/>
              </w:rPr>
            </w:pPr>
            <w:r w:rsidRPr="005F69B0">
              <w:rPr>
                <w:rFonts w:ascii="Times New Roman" w:hAnsi="Times New Roman" w:cs="Times New Roman"/>
                <w:i/>
                <w:sz w:val="19"/>
                <w:szCs w:val="19"/>
                <w:lang w:val="ru-RU"/>
              </w:rPr>
              <w:t xml:space="preserve">к.э.н., доцент , Щербакова Е.П.  </w:t>
            </w:r>
            <w:r w:rsidRPr="005F69B0">
              <w:rPr>
                <w:rFonts w:ascii="Times New Roman" w:hAnsi="Times New Roman" w:cs="Times New Roman"/>
                <w:i/>
                <w:sz w:val="19"/>
                <w:szCs w:val="19"/>
              </w:rPr>
              <w:t>_________________</w:t>
            </w:r>
          </w:p>
        </w:tc>
      </w:tr>
      <w:tr w:rsidR="00AC5F84" w:rsidTr="00E7273F">
        <w:trPr>
          <w:gridAfter w:val="1"/>
          <w:wAfter w:w="20" w:type="dxa"/>
          <w:trHeight w:hRule="exact" w:val="138"/>
        </w:trPr>
        <w:tc>
          <w:tcPr>
            <w:tcW w:w="131" w:type="dxa"/>
          </w:tcPr>
          <w:p w:rsidR="00AC5F84" w:rsidRDefault="00AC5F84"/>
        </w:tc>
        <w:tc>
          <w:tcPr>
            <w:tcW w:w="10109" w:type="dxa"/>
            <w:gridSpan w:val="19"/>
            <w:shd w:val="clear" w:color="000000" w:fill="FFFFFF"/>
            <w:tcMar>
              <w:left w:w="34" w:type="dxa"/>
              <w:right w:w="34" w:type="dxa"/>
            </w:tcMar>
          </w:tcPr>
          <w:p w:rsidR="00AC5F84" w:rsidRDefault="00AC5F84"/>
        </w:tc>
      </w:tr>
    </w:tbl>
    <w:p w:rsidR="00AC5F84" w:rsidRDefault="00E14689">
      <w:pPr>
        <w:rPr>
          <w:sz w:val="0"/>
          <w:szCs w:val="0"/>
        </w:rPr>
      </w:pPr>
      <w:r>
        <w:br w:type="page"/>
      </w:r>
    </w:p>
    <w:tbl>
      <w:tblPr>
        <w:tblW w:w="0" w:type="auto"/>
        <w:tblCellMar>
          <w:left w:w="0" w:type="dxa"/>
          <w:right w:w="0" w:type="dxa"/>
        </w:tblCellMar>
        <w:tblLook w:val="04A0" w:firstRow="1" w:lastRow="0" w:firstColumn="1" w:lastColumn="0" w:noHBand="0" w:noVBand="1"/>
      </w:tblPr>
      <w:tblGrid>
        <w:gridCol w:w="754"/>
        <w:gridCol w:w="182"/>
        <w:gridCol w:w="1669"/>
        <w:gridCol w:w="1412"/>
        <w:gridCol w:w="143"/>
        <w:gridCol w:w="799"/>
        <w:gridCol w:w="683"/>
        <w:gridCol w:w="1098"/>
        <w:gridCol w:w="1230"/>
        <w:gridCol w:w="954"/>
        <w:gridCol w:w="383"/>
        <w:gridCol w:w="967"/>
      </w:tblGrid>
      <w:tr w:rsidR="00AC5F84">
        <w:trPr>
          <w:trHeight w:hRule="exact" w:val="416"/>
        </w:trPr>
        <w:tc>
          <w:tcPr>
            <w:tcW w:w="4692" w:type="dxa"/>
            <w:gridSpan w:val="5"/>
            <w:shd w:val="clear" w:color="C0C0C0" w:fill="FFFFFF"/>
            <w:tcMar>
              <w:left w:w="34" w:type="dxa"/>
              <w:right w:w="34" w:type="dxa"/>
            </w:tcMar>
          </w:tcPr>
          <w:p w:rsidR="00AC5F84" w:rsidRDefault="00E14689">
            <w:pPr>
              <w:spacing w:after="0" w:line="240" w:lineRule="auto"/>
              <w:rPr>
                <w:sz w:val="16"/>
                <w:szCs w:val="16"/>
              </w:rPr>
            </w:pPr>
            <w:r>
              <w:rPr>
                <w:rFonts w:ascii="Times New Roman" w:hAnsi="Times New Roman" w:cs="Times New Roman"/>
                <w:color w:val="C0C0C0"/>
                <w:sz w:val="16"/>
                <w:szCs w:val="16"/>
              </w:rPr>
              <w:t>УП: z38.05.02_1.plx</w:t>
            </w:r>
          </w:p>
        </w:tc>
        <w:tc>
          <w:tcPr>
            <w:tcW w:w="851" w:type="dxa"/>
          </w:tcPr>
          <w:p w:rsidR="00AC5F84" w:rsidRDefault="00AC5F84"/>
        </w:tc>
        <w:tc>
          <w:tcPr>
            <w:tcW w:w="710" w:type="dxa"/>
          </w:tcPr>
          <w:p w:rsidR="00AC5F84" w:rsidRDefault="00AC5F84"/>
        </w:tc>
        <w:tc>
          <w:tcPr>
            <w:tcW w:w="1135" w:type="dxa"/>
          </w:tcPr>
          <w:p w:rsidR="00AC5F84" w:rsidRDefault="00AC5F84"/>
        </w:tc>
        <w:tc>
          <w:tcPr>
            <w:tcW w:w="1277" w:type="dxa"/>
          </w:tcPr>
          <w:p w:rsidR="00AC5F84" w:rsidRDefault="00AC5F84"/>
        </w:tc>
        <w:tc>
          <w:tcPr>
            <w:tcW w:w="710" w:type="dxa"/>
          </w:tcPr>
          <w:p w:rsidR="00AC5F84" w:rsidRDefault="00AC5F84"/>
        </w:tc>
        <w:tc>
          <w:tcPr>
            <w:tcW w:w="426" w:type="dxa"/>
          </w:tcPr>
          <w:p w:rsidR="00AC5F84" w:rsidRDefault="00AC5F84"/>
        </w:tc>
        <w:tc>
          <w:tcPr>
            <w:tcW w:w="1007" w:type="dxa"/>
            <w:shd w:val="clear" w:color="C0C0C0" w:fill="FFFFFF"/>
            <w:tcMar>
              <w:left w:w="34" w:type="dxa"/>
              <w:right w:w="34" w:type="dxa"/>
            </w:tcMar>
          </w:tcPr>
          <w:p w:rsidR="00AC5F84" w:rsidRDefault="00E14689">
            <w:pPr>
              <w:spacing w:after="0" w:line="240" w:lineRule="auto"/>
              <w:jc w:val="right"/>
              <w:rPr>
                <w:sz w:val="16"/>
                <w:szCs w:val="16"/>
              </w:rPr>
            </w:pPr>
            <w:r>
              <w:rPr>
                <w:rFonts w:ascii="Times New Roman" w:hAnsi="Times New Roman" w:cs="Times New Roman"/>
                <w:color w:val="C0C0C0"/>
                <w:sz w:val="16"/>
                <w:szCs w:val="16"/>
              </w:rPr>
              <w:t>стр. 4</w:t>
            </w:r>
          </w:p>
        </w:tc>
      </w:tr>
      <w:tr w:rsidR="00AC5F8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AC5F84" w:rsidRPr="006C447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Цели освоения дисциплины: ознакомление обучающихся с теоретическими основами и практическими методами бухгалтерского учета на современном этапе.</w:t>
            </w:r>
          </w:p>
        </w:tc>
      </w:tr>
      <w:tr w:rsidR="00AC5F84" w:rsidRPr="006C447D">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Задачи: изучение целей, задач и функции бухгалтерского учета;</w:t>
            </w:r>
            <w:r w:rsidR="00E7273F">
              <w:rPr>
                <w:rFonts w:ascii="Times New Roman" w:hAnsi="Times New Roman" w:cs="Times New Roman"/>
                <w:color w:val="000000"/>
                <w:sz w:val="19"/>
                <w:szCs w:val="19"/>
                <w:lang w:val="ru-RU"/>
              </w:rPr>
              <w:t xml:space="preserve"> </w:t>
            </w:r>
            <w:r w:rsidRPr="00E14689">
              <w:rPr>
                <w:rFonts w:ascii="Times New Roman" w:hAnsi="Times New Roman" w:cs="Times New Roman"/>
                <w:color w:val="000000"/>
                <w:sz w:val="19"/>
                <w:szCs w:val="19"/>
                <w:lang w:val="ru-RU"/>
              </w:rPr>
              <w:t>предмета и метода бухгалтерского учета;</w:t>
            </w:r>
            <w:r w:rsidR="00E7273F">
              <w:rPr>
                <w:rFonts w:ascii="Times New Roman" w:hAnsi="Times New Roman" w:cs="Times New Roman"/>
                <w:color w:val="000000"/>
                <w:sz w:val="19"/>
                <w:szCs w:val="19"/>
                <w:lang w:val="ru-RU"/>
              </w:rPr>
              <w:t xml:space="preserve"> </w:t>
            </w:r>
            <w:r w:rsidRPr="00E14689">
              <w:rPr>
                <w:rFonts w:ascii="Times New Roman" w:hAnsi="Times New Roman" w:cs="Times New Roman"/>
                <w:color w:val="000000"/>
                <w:sz w:val="19"/>
                <w:szCs w:val="19"/>
                <w:lang w:val="ru-RU"/>
              </w:rPr>
              <w:t>порядка проведения первичного наблюдения;</w:t>
            </w:r>
            <w:r w:rsidR="00E7273F">
              <w:rPr>
                <w:rFonts w:ascii="Times New Roman" w:hAnsi="Times New Roman" w:cs="Times New Roman"/>
                <w:color w:val="000000"/>
                <w:sz w:val="19"/>
                <w:szCs w:val="19"/>
                <w:lang w:val="ru-RU"/>
              </w:rPr>
              <w:t xml:space="preserve"> </w:t>
            </w:r>
            <w:r w:rsidRPr="00E14689">
              <w:rPr>
                <w:rFonts w:ascii="Times New Roman" w:hAnsi="Times New Roman" w:cs="Times New Roman"/>
                <w:color w:val="000000"/>
                <w:sz w:val="19"/>
                <w:szCs w:val="19"/>
                <w:lang w:val="ru-RU"/>
              </w:rPr>
              <w:t>методов стоимостного измерения объектов учета;</w:t>
            </w:r>
            <w:r w:rsidR="00E7273F">
              <w:rPr>
                <w:rFonts w:ascii="Times New Roman" w:hAnsi="Times New Roman" w:cs="Times New Roman"/>
                <w:color w:val="000000"/>
                <w:sz w:val="19"/>
                <w:szCs w:val="19"/>
                <w:lang w:val="ru-RU"/>
              </w:rPr>
              <w:t xml:space="preserve"> </w:t>
            </w:r>
            <w:r w:rsidRPr="00E14689">
              <w:rPr>
                <w:rFonts w:ascii="Times New Roman" w:hAnsi="Times New Roman" w:cs="Times New Roman"/>
                <w:color w:val="000000"/>
                <w:sz w:val="19"/>
                <w:szCs w:val="19"/>
                <w:lang w:val="ru-RU"/>
              </w:rPr>
              <w:t>порядка составления регистров и форм бухгалтерского учета;</w:t>
            </w:r>
            <w:r w:rsidR="00E7273F">
              <w:rPr>
                <w:rFonts w:ascii="Times New Roman" w:hAnsi="Times New Roman" w:cs="Times New Roman"/>
                <w:color w:val="000000"/>
                <w:sz w:val="19"/>
                <w:szCs w:val="19"/>
                <w:lang w:val="ru-RU"/>
              </w:rPr>
              <w:t xml:space="preserve"> </w:t>
            </w:r>
            <w:r w:rsidRPr="00E14689">
              <w:rPr>
                <w:rFonts w:ascii="Times New Roman" w:hAnsi="Times New Roman" w:cs="Times New Roman"/>
                <w:color w:val="000000"/>
                <w:sz w:val="19"/>
                <w:szCs w:val="19"/>
                <w:lang w:val="ru-RU"/>
              </w:rPr>
              <w:t>бухгалтерских счетов и двойной записи;</w:t>
            </w:r>
            <w:r w:rsidR="00E7273F">
              <w:rPr>
                <w:rFonts w:ascii="Times New Roman" w:hAnsi="Times New Roman" w:cs="Times New Roman"/>
                <w:color w:val="000000"/>
                <w:sz w:val="19"/>
                <w:szCs w:val="19"/>
                <w:lang w:val="ru-RU"/>
              </w:rPr>
              <w:t xml:space="preserve"> </w:t>
            </w:r>
            <w:r w:rsidRPr="00E14689">
              <w:rPr>
                <w:rFonts w:ascii="Times New Roman" w:hAnsi="Times New Roman" w:cs="Times New Roman"/>
                <w:color w:val="000000"/>
                <w:sz w:val="19"/>
                <w:szCs w:val="19"/>
                <w:lang w:val="ru-RU"/>
              </w:rPr>
              <w:t>основ бухгалтерской отчетности;</w:t>
            </w:r>
            <w:r w:rsidR="00E7273F">
              <w:rPr>
                <w:rFonts w:ascii="Times New Roman" w:hAnsi="Times New Roman" w:cs="Times New Roman"/>
                <w:color w:val="000000"/>
                <w:sz w:val="19"/>
                <w:szCs w:val="19"/>
                <w:lang w:val="ru-RU"/>
              </w:rPr>
              <w:t xml:space="preserve"> </w:t>
            </w:r>
            <w:r w:rsidRPr="00E14689">
              <w:rPr>
                <w:rFonts w:ascii="Times New Roman" w:hAnsi="Times New Roman" w:cs="Times New Roman"/>
                <w:color w:val="000000"/>
                <w:sz w:val="19"/>
                <w:szCs w:val="19"/>
                <w:lang w:val="ru-RU"/>
              </w:rPr>
              <w:t>основных концепций финансового учета;</w:t>
            </w:r>
            <w:r w:rsidR="00E7273F">
              <w:rPr>
                <w:rFonts w:ascii="Times New Roman" w:hAnsi="Times New Roman" w:cs="Times New Roman"/>
                <w:color w:val="000000"/>
                <w:sz w:val="19"/>
                <w:szCs w:val="19"/>
                <w:lang w:val="ru-RU"/>
              </w:rPr>
              <w:t xml:space="preserve"> </w:t>
            </w:r>
            <w:r w:rsidRPr="00E14689">
              <w:rPr>
                <w:rFonts w:ascii="Times New Roman" w:hAnsi="Times New Roman" w:cs="Times New Roman"/>
                <w:color w:val="000000"/>
                <w:sz w:val="19"/>
                <w:szCs w:val="19"/>
                <w:lang w:val="ru-RU"/>
              </w:rPr>
              <w:t>методики учета хозяйственных процессов, вызывающих изменение в составе имущества  хозяйствующего субъекта и источниках его образования</w:t>
            </w:r>
          </w:p>
        </w:tc>
      </w:tr>
      <w:tr w:rsidR="00AC5F84" w:rsidRPr="006C447D">
        <w:trPr>
          <w:trHeight w:hRule="exact" w:val="277"/>
        </w:trPr>
        <w:tc>
          <w:tcPr>
            <w:tcW w:w="766" w:type="dxa"/>
          </w:tcPr>
          <w:p w:rsidR="00AC5F84" w:rsidRPr="00E14689" w:rsidRDefault="00AC5F84">
            <w:pPr>
              <w:rPr>
                <w:lang w:val="ru-RU"/>
              </w:rPr>
            </w:pPr>
          </w:p>
        </w:tc>
        <w:tc>
          <w:tcPr>
            <w:tcW w:w="228" w:type="dxa"/>
          </w:tcPr>
          <w:p w:rsidR="00AC5F84" w:rsidRPr="00E14689" w:rsidRDefault="00AC5F84">
            <w:pPr>
              <w:rPr>
                <w:lang w:val="ru-RU"/>
              </w:rPr>
            </w:pPr>
          </w:p>
        </w:tc>
        <w:tc>
          <w:tcPr>
            <w:tcW w:w="1844" w:type="dxa"/>
          </w:tcPr>
          <w:p w:rsidR="00AC5F84" w:rsidRPr="00E14689" w:rsidRDefault="00AC5F84">
            <w:pPr>
              <w:rPr>
                <w:lang w:val="ru-RU"/>
              </w:rPr>
            </w:pPr>
          </w:p>
        </w:tc>
        <w:tc>
          <w:tcPr>
            <w:tcW w:w="1702" w:type="dxa"/>
          </w:tcPr>
          <w:p w:rsidR="00AC5F84" w:rsidRPr="00E14689" w:rsidRDefault="00AC5F84">
            <w:pPr>
              <w:rPr>
                <w:lang w:val="ru-RU"/>
              </w:rPr>
            </w:pPr>
          </w:p>
        </w:tc>
        <w:tc>
          <w:tcPr>
            <w:tcW w:w="143" w:type="dxa"/>
          </w:tcPr>
          <w:p w:rsidR="00AC5F84" w:rsidRPr="00E14689" w:rsidRDefault="00AC5F84">
            <w:pPr>
              <w:rPr>
                <w:lang w:val="ru-RU"/>
              </w:rPr>
            </w:pPr>
          </w:p>
        </w:tc>
        <w:tc>
          <w:tcPr>
            <w:tcW w:w="851" w:type="dxa"/>
          </w:tcPr>
          <w:p w:rsidR="00AC5F84" w:rsidRPr="00E14689" w:rsidRDefault="00AC5F84">
            <w:pPr>
              <w:rPr>
                <w:lang w:val="ru-RU"/>
              </w:rPr>
            </w:pPr>
          </w:p>
        </w:tc>
        <w:tc>
          <w:tcPr>
            <w:tcW w:w="710" w:type="dxa"/>
          </w:tcPr>
          <w:p w:rsidR="00AC5F84" w:rsidRPr="00E14689" w:rsidRDefault="00AC5F84">
            <w:pPr>
              <w:rPr>
                <w:lang w:val="ru-RU"/>
              </w:rPr>
            </w:pPr>
          </w:p>
        </w:tc>
        <w:tc>
          <w:tcPr>
            <w:tcW w:w="1135" w:type="dxa"/>
          </w:tcPr>
          <w:p w:rsidR="00AC5F84" w:rsidRPr="00E14689" w:rsidRDefault="00AC5F84">
            <w:pPr>
              <w:rPr>
                <w:lang w:val="ru-RU"/>
              </w:rPr>
            </w:pPr>
          </w:p>
        </w:tc>
        <w:tc>
          <w:tcPr>
            <w:tcW w:w="1277" w:type="dxa"/>
          </w:tcPr>
          <w:p w:rsidR="00AC5F84" w:rsidRPr="00E14689" w:rsidRDefault="00AC5F84">
            <w:pPr>
              <w:rPr>
                <w:lang w:val="ru-RU"/>
              </w:rPr>
            </w:pPr>
          </w:p>
        </w:tc>
        <w:tc>
          <w:tcPr>
            <w:tcW w:w="710" w:type="dxa"/>
          </w:tcPr>
          <w:p w:rsidR="00AC5F84" w:rsidRPr="00E14689" w:rsidRDefault="00AC5F84">
            <w:pPr>
              <w:rPr>
                <w:lang w:val="ru-RU"/>
              </w:rPr>
            </w:pPr>
          </w:p>
        </w:tc>
        <w:tc>
          <w:tcPr>
            <w:tcW w:w="426" w:type="dxa"/>
          </w:tcPr>
          <w:p w:rsidR="00AC5F84" w:rsidRPr="00E14689" w:rsidRDefault="00AC5F84">
            <w:pPr>
              <w:rPr>
                <w:lang w:val="ru-RU"/>
              </w:rPr>
            </w:pPr>
          </w:p>
        </w:tc>
        <w:tc>
          <w:tcPr>
            <w:tcW w:w="993" w:type="dxa"/>
          </w:tcPr>
          <w:p w:rsidR="00AC5F84" w:rsidRPr="00E14689" w:rsidRDefault="00AC5F84">
            <w:pPr>
              <w:rPr>
                <w:lang w:val="ru-RU"/>
              </w:rPr>
            </w:pPr>
          </w:p>
        </w:tc>
      </w:tr>
      <w:tr w:rsidR="00AC5F84" w:rsidRPr="006C447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C5F84" w:rsidRPr="00E14689" w:rsidRDefault="00E14689">
            <w:pPr>
              <w:spacing w:after="0" w:line="240" w:lineRule="auto"/>
              <w:jc w:val="center"/>
              <w:rPr>
                <w:sz w:val="19"/>
                <w:szCs w:val="19"/>
                <w:lang w:val="ru-RU"/>
              </w:rPr>
            </w:pPr>
            <w:r w:rsidRPr="00E14689">
              <w:rPr>
                <w:rFonts w:ascii="Times New Roman" w:hAnsi="Times New Roman" w:cs="Times New Roman"/>
                <w:b/>
                <w:color w:val="000000"/>
                <w:sz w:val="19"/>
                <w:szCs w:val="19"/>
                <w:lang w:val="ru-RU"/>
              </w:rPr>
              <w:t>2. МЕСТО ДИСЦИПЛИНЫ В СТРУКТУРЕ ОБРАЗОВАТЕЛЬНОЙ ПРОГРАММЫ</w:t>
            </w:r>
          </w:p>
        </w:tc>
      </w:tr>
      <w:tr w:rsidR="00AC5F8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Б1.В.07</w:t>
            </w:r>
          </w:p>
        </w:tc>
      </w:tr>
      <w:tr w:rsidR="00AC5F84" w:rsidRPr="006C447D">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b/>
                <w:color w:val="000000"/>
                <w:sz w:val="19"/>
                <w:szCs w:val="19"/>
                <w:lang w:val="ru-RU"/>
              </w:rPr>
              <w:t>Требования к предварительной подготовке обучающегося:</w:t>
            </w:r>
          </w:p>
        </w:tc>
      </w:tr>
      <w:tr w:rsidR="00AC5F84" w:rsidRPr="006C447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Мировая экономика</w:t>
            </w:r>
          </w:p>
        </w:tc>
      </w:tr>
      <w:tr w:rsidR="00AC5F8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Экономическая</w:t>
            </w:r>
            <w:r w:rsidR="00E7273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теория</w:t>
            </w:r>
          </w:p>
        </w:tc>
      </w:tr>
      <w:tr w:rsidR="00AC5F84" w:rsidRPr="006C447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AC5F84" w:rsidRPr="006C447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Анализ хозяйственной деятельности участников ВЭД</w:t>
            </w:r>
          </w:p>
        </w:tc>
      </w:tr>
      <w:tr w:rsidR="00AC5F8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Финансы</w:t>
            </w:r>
          </w:p>
        </w:tc>
      </w:tr>
      <w:tr w:rsidR="00AC5F8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Экономическая</w:t>
            </w:r>
            <w:r w:rsidR="00E7273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безопасность</w:t>
            </w:r>
          </w:p>
        </w:tc>
      </w:tr>
      <w:tr w:rsidR="00AC5F8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Таможенные</w:t>
            </w:r>
            <w:r w:rsidR="00E7273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платежи</w:t>
            </w:r>
          </w:p>
        </w:tc>
      </w:tr>
      <w:tr w:rsidR="00AC5F84">
        <w:trPr>
          <w:trHeight w:hRule="exact" w:val="277"/>
        </w:trPr>
        <w:tc>
          <w:tcPr>
            <w:tcW w:w="766" w:type="dxa"/>
          </w:tcPr>
          <w:p w:rsidR="00AC5F84" w:rsidRDefault="00AC5F84"/>
        </w:tc>
        <w:tc>
          <w:tcPr>
            <w:tcW w:w="228" w:type="dxa"/>
          </w:tcPr>
          <w:p w:rsidR="00AC5F84" w:rsidRDefault="00AC5F84"/>
        </w:tc>
        <w:tc>
          <w:tcPr>
            <w:tcW w:w="1844" w:type="dxa"/>
          </w:tcPr>
          <w:p w:rsidR="00AC5F84" w:rsidRDefault="00AC5F84"/>
        </w:tc>
        <w:tc>
          <w:tcPr>
            <w:tcW w:w="1702" w:type="dxa"/>
          </w:tcPr>
          <w:p w:rsidR="00AC5F84" w:rsidRDefault="00AC5F84"/>
        </w:tc>
        <w:tc>
          <w:tcPr>
            <w:tcW w:w="143" w:type="dxa"/>
          </w:tcPr>
          <w:p w:rsidR="00AC5F84" w:rsidRDefault="00AC5F84"/>
        </w:tc>
        <w:tc>
          <w:tcPr>
            <w:tcW w:w="851" w:type="dxa"/>
          </w:tcPr>
          <w:p w:rsidR="00AC5F84" w:rsidRDefault="00AC5F84"/>
        </w:tc>
        <w:tc>
          <w:tcPr>
            <w:tcW w:w="710" w:type="dxa"/>
          </w:tcPr>
          <w:p w:rsidR="00AC5F84" w:rsidRDefault="00AC5F84"/>
        </w:tc>
        <w:tc>
          <w:tcPr>
            <w:tcW w:w="1135" w:type="dxa"/>
          </w:tcPr>
          <w:p w:rsidR="00AC5F84" w:rsidRDefault="00AC5F84"/>
        </w:tc>
        <w:tc>
          <w:tcPr>
            <w:tcW w:w="1277" w:type="dxa"/>
          </w:tcPr>
          <w:p w:rsidR="00AC5F84" w:rsidRDefault="00AC5F84"/>
        </w:tc>
        <w:tc>
          <w:tcPr>
            <w:tcW w:w="710" w:type="dxa"/>
          </w:tcPr>
          <w:p w:rsidR="00AC5F84" w:rsidRDefault="00AC5F84"/>
        </w:tc>
        <w:tc>
          <w:tcPr>
            <w:tcW w:w="426" w:type="dxa"/>
          </w:tcPr>
          <w:p w:rsidR="00AC5F84" w:rsidRDefault="00AC5F84"/>
        </w:tc>
        <w:tc>
          <w:tcPr>
            <w:tcW w:w="993" w:type="dxa"/>
          </w:tcPr>
          <w:p w:rsidR="00AC5F84" w:rsidRDefault="00AC5F84"/>
        </w:tc>
      </w:tr>
      <w:tr w:rsidR="00AC5F84" w:rsidRPr="006C447D">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C5F84" w:rsidRPr="00E14689" w:rsidRDefault="00E14689">
            <w:pPr>
              <w:spacing w:after="0" w:line="240" w:lineRule="auto"/>
              <w:jc w:val="center"/>
              <w:rPr>
                <w:sz w:val="19"/>
                <w:szCs w:val="19"/>
                <w:lang w:val="ru-RU"/>
              </w:rPr>
            </w:pPr>
            <w:r w:rsidRPr="00E14689">
              <w:rPr>
                <w:rFonts w:ascii="Times New Roman" w:hAnsi="Times New Roman" w:cs="Times New Roman"/>
                <w:b/>
                <w:color w:val="000000"/>
                <w:sz w:val="19"/>
                <w:szCs w:val="19"/>
                <w:lang w:val="ru-RU"/>
              </w:rPr>
              <w:t>3. ТРЕБОВАНИЯ К РЕЗУЛЬТАТАМ ОСВОЕНИЯ ДИСЦИПЛИНЫ</w:t>
            </w:r>
          </w:p>
        </w:tc>
      </w:tr>
      <w:tr w:rsidR="00AC5F84" w:rsidRPr="006C447D">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jc w:val="center"/>
              <w:rPr>
                <w:sz w:val="19"/>
                <w:szCs w:val="19"/>
                <w:lang w:val="ru-RU"/>
              </w:rPr>
            </w:pPr>
            <w:r w:rsidRPr="00E14689">
              <w:rPr>
                <w:rFonts w:ascii="Times New Roman" w:hAnsi="Times New Roman" w:cs="Times New Roman"/>
                <w:b/>
                <w:color w:val="000000"/>
                <w:sz w:val="19"/>
                <w:szCs w:val="19"/>
                <w:lang w:val="ru-RU"/>
              </w:rPr>
              <w:t>ОК-7:      способностью использовать основы экономических и математических знаний при оценке эффективности результатов деятельности в различных сферах</w:t>
            </w:r>
          </w:p>
        </w:tc>
      </w:tr>
      <w:tr w:rsidR="00AC5F8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b/>
                <w:color w:val="000000"/>
                <w:sz w:val="19"/>
                <w:szCs w:val="19"/>
              </w:rPr>
              <w:t>Знать:</w:t>
            </w:r>
          </w:p>
        </w:tc>
      </w:tr>
      <w:tr w:rsidR="00AC5F84" w:rsidRPr="006C447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понятия, определения и теоремы математического анализа, свойства вероятностей</w:t>
            </w:r>
          </w:p>
        </w:tc>
      </w:tr>
      <w:tr w:rsidR="00AC5F8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b/>
                <w:color w:val="000000"/>
                <w:sz w:val="19"/>
                <w:szCs w:val="19"/>
              </w:rPr>
              <w:t>Уметь:</w:t>
            </w:r>
          </w:p>
        </w:tc>
      </w:tr>
      <w:tr w:rsidR="00AC5F84" w:rsidRPr="006C447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выбирать и применять математические методы при анализе внешнеторговой деятельности и таможенных процессов</w:t>
            </w:r>
          </w:p>
        </w:tc>
      </w:tr>
      <w:tr w:rsidR="00AC5F8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b/>
                <w:color w:val="000000"/>
                <w:sz w:val="19"/>
                <w:szCs w:val="19"/>
              </w:rPr>
              <w:t>Владеть:</w:t>
            </w:r>
          </w:p>
        </w:tc>
      </w:tr>
      <w:tr w:rsidR="00AC5F84" w:rsidRPr="006C447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методами решения типовых математических задач</w:t>
            </w:r>
          </w:p>
        </w:tc>
      </w:tr>
      <w:tr w:rsidR="00AC5F84" w:rsidRPr="006C447D">
        <w:trPr>
          <w:trHeight w:hRule="exact" w:val="91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jc w:val="center"/>
              <w:rPr>
                <w:sz w:val="19"/>
                <w:szCs w:val="19"/>
                <w:lang w:val="ru-RU"/>
              </w:rPr>
            </w:pPr>
            <w:r w:rsidRPr="00E14689">
              <w:rPr>
                <w:rFonts w:ascii="Times New Roman" w:hAnsi="Times New Roman" w:cs="Times New Roman"/>
                <w:b/>
                <w:color w:val="000000"/>
                <w:sz w:val="19"/>
                <w:szCs w:val="19"/>
                <w:lang w:val="ru-RU"/>
              </w:rPr>
              <w:t>ПК-1: способностью осуществлять контроль засоблюдением таможенного законодательства и законодательства Российской Федерации о таможенном деле при совершении таможенных операций участниками внешнеэкономической деятельности (далее - ВЭД) и иными лицами, осуществляющими деятельность в сфере таможенного дела</w:t>
            </w:r>
          </w:p>
        </w:tc>
      </w:tr>
      <w:tr w:rsidR="00AC5F8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b/>
                <w:color w:val="000000"/>
                <w:sz w:val="19"/>
                <w:szCs w:val="19"/>
              </w:rPr>
              <w:t>Знать:</w:t>
            </w:r>
          </w:p>
        </w:tc>
      </w:tr>
      <w:tr w:rsidR="00AC5F84" w:rsidRPr="006C447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базовые экономические понятия, объективные основы функционирования экономики, таможенные операции.</w:t>
            </w:r>
          </w:p>
        </w:tc>
      </w:tr>
      <w:tr w:rsidR="00AC5F8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b/>
                <w:color w:val="000000"/>
                <w:sz w:val="19"/>
                <w:szCs w:val="19"/>
              </w:rPr>
              <w:t>Уметь:</w:t>
            </w:r>
          </w:p>
        </w:tc>
      </w:tr>
      <w:tr w:rsidR="00AC5F84" w:rsidRPr="006C447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Применять приемы формирования себестоимости на основе отечественного и зарубежного опыта</w:t>
            </w:r>
          </w:p>
        </w:tc>
      </w:tr>
      <w:tr w:rsidR="00AC5F8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b/>
                <w:color w:val="000000"/>
                <w:sz w:val="19"/>
                <w:szCs w:val="19"/>
              </w:rPr>
              <w:t>Владеть:</w:t>
            </w:r>
          </w:p>
        </w:tc>
      </w:tr>
      <w:tr w:rsidR="00AC5F84" w:rsidRPr="006C447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Приемами анализа и оценки эффективности систем управленческого учета в отечественной и зарубежной практике</w:t>
            </w:r>
          </w:p>
        </w:tc>
      </w:tr>
      <w:tr w:rsidR="00AC5F84" w:rsidRPr="006C447D">
        <w:trPr>
          <w:trHeight w:hRule="exact" w:val="277"/>
        </w:trPr>
        <w:tc>
          <w:tcPr>
            <w:tcW w:w="766" w:type="dxa"/>
          </w:tcPr>
          <w:p w:rsidR="00AC5F84" w:rsidRPr="00E14689" w:rsidRDefault="00AC5F84">
            <w:pPr>
              <w:rPr>
                <w:lang w:val="ru-RU"/>
              </w:rPr>
            </w:pPr>
          </w:p>
        </w:tc>
        <w:tc>
          <w:tcPr>
            <w:tcW w:w="228" w:type="dxa"/>
          </w:tcPr>
          <w:p w:rsidR="00AC5F84" w:rsidRPr="00E14689" w:rsidRDefault="00AC5F84">
            <w:pPr>
              <w:rPr>
                <w:lang w:val="ru-RU"/>
              </w:rPr>
            </w:pPr>
          </w:p>
        </w:tc>
        <w:tc>
          <w:tcPr>
            <w:tcW w:w="1844" w:type="dxa"/>
          </w:tcPr>
          <w:p w:rsidR="00AC5F84" w:rsidRPr="00E14689" w:rsidRDefault="00AC5F84">
            <w:pPr>
              <w:rPr>
                <w:lang w:val="ru-RU"/>
              </w:rPr>
            </w:pPr>
          </w:p>
        </w:tc>
        <w:tc>
          <w:tcPr>
            <w:tcW w:w="1702" w:type="dxa"/>
          </w:tcPr>
          <w:p w:rsidR="00AC5F84" w:rsidRPr="00E14689" w:rsidRDefault="00AC5F84">
            <w:pPr>
              <w:rPr>
                <w:lang w:val="ru-RU"/>
              </w:rPr>
            </w:pPr>
          </w:p>
        </w:tc>
        <w:tc>
          <w:tcPr>
            <w:tcW w:w="143" w:type="dxa"/>
          </w:tcPr>
          <w:p w:rsidR="00AC5F84" w:rsidRPr="00E14689" w:rsidRDefault="00AC5F84">
            <w:pPr>
              <w:rPr>
                <w:lang w:val="ru-RU"/>
              </w:rPr>
            </w:pPr>
          </w:p>
        </w:tc>
        <w:tc>
          <w:tcPr>
            <w:tcW w:w="851" w:type="dxa"/>
          </w:tcPr>
          <w:p w:rsidR="00AC5F84" w:rsidRPr="00E14689" w:rsidRDefault="00AC5F84">
            <w:pPr>
              <w:rPr>
                <w:lang w:val="ru-RU"/>
              </w:rPr>
            </w:pPr>
          </w:p>
        </w:tc>
        <w:tc>
          <w:tcPr>
            <w:tcW w:w="710" w:type="dxa"/>
          </w:tcPr>
          <w:p w:rsidR="00AC5F84" w:rsidRPr="00E14689" w:rsidRDefault="00AC5F84">
            <w:pPr>
              <w:rPr>
                <w:lang w:val="ru-RU"/>
              </w:rPr>
            </w:pPr>
          </w:p>
        </w:tc>
        <w:tc>
          <w:tcPr>
            <w:tcW w:w="1135" w:type="dxa"/>
          </w:tcPr>
          <w:p w:rsidR="00AC5F84" w:rsidRPr="00E14689" w:rsidRDefault="00AC5F84">
            <w:pPr>
              <w:rPr>
                <w:lang w:val="ru-RU"/>
              </w:rPr>
            </w:pPr>
          </w:p>
        </w:tc>
        <w:tc>
          <w:tcPr>
            <w:tcW w:w="1277" w:type="dxa"/>
          </w:tcPr>
          <w:p w:rsidR="00AC5F84" w:rsidRPr="00E14689" w:rsidRDefault="00AC5F84">
            <w:pPr>
              <w:rPr>
                <w:lang w:val="ru-RU"/>
              </w:rPr>
            </w:pPr>
          </w:p>
        </w:tc>
        <w:tc>
          <w:tcPr>
            <w:tcW w:w="710" w:type="dxa"/>
          </w:tcPr>
          <w:p w:rsidR="00AC5F84" w:rsidRPr="00E14689" w:rsidRDefault="00AC5F84">
            <w:pPr>
              <w:rPr>
                <w:lang w:val="ru-RU"/>
              </w:rPr>
            </w:pPr>
          </w:p>
        </w:tc>
        <w:tc>
          <w:tcPr>
            <w:tcW w:w="426" w:type="dxa"/>
          </w:tcPr>
          <w:p w:rsidR="00AC5F84" w:rsidRPr="00E14689" w:rsidRDefault="00AC5F84">
            <w:pPr>
              <w:rPr>
                <w:lang w:val="ru-RU"/>
              </w:rPr>
            </w:pPr>
          </w:p>
        </w:tc>
        <w:tc>
          <w:tcPr>
            <w:tcW w:w="993" w:type="dxa"/>
          </w:tcPr>
          <w:p w:rsidR="00AC5F84" w:rsidRPr="00E14689" w:rsidRDefault="00AC5F84">
            <w:pPr>
              <w:rPr>
                <w:lang w:val="ru-RU"/>
              </w:rPr>
            </w:pPr>
          </w:p>
        </w:tc>
      </w:tr>
      <w:tr w:rsidR="00AC5F84" w:rsidRPr="006C447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C5F84" w:rsidRPr="00E14689" w:rsidRDefault="00E14689">
            <w:pPr>
              <w:spacing w:after="0" w:line="240" w:lineRule="auto"/>
              <w:jc w:val="center"/>
              <w:rPr>
                <w:sz w:val="19"/>
                <w:szCs w:val="19"/>
                <w:lang w:val="ru-RU"/>
              </w:rPr>
            </w:pPr>
            <w:r w:rsidRPr="00E14689">
              <w:rPr>
                <w:rFonts w:ascii="Times New Roman" w:hAnsi="Times New Roman" w:cs="Times New Roman"/>
                <w:b/>
                <w:color w:val="000000"/>
                <w:sz w:val="19"/>
                <w:szCs w:val="19"/>
                <w:lang w:val="ru-RU"/>
              </w:rPr>
              <w:t>4. СТРУКТУРА И СОДЕРЖАНИЕ ДИСЦИПЛИНЫ (МОДУЛЯ)</w:t>
            </w:r>
          </w:p>
        </w:tc>
      </w:tr>
      <w:tr w:rsidR="00AC5F84">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b/>
                <w:color w:val="000000"/>
                <w:sz w:val="19"/>
                <w:szCs w:val="19"/>
              </w:rPr>
              <w:t>Код</w:t>
            </w:r>
            <w:r w:rsidR="00E7273F">
              <w:rPr>
                <w:rFonts w:ascii="Times New Roman" w:hAnsi="Times New Roman" w:cs="Times New Roman"/>
                <w:b/>
                <w:color w:val="000000"/>
                <w:sz w:val="19"/>
                <w:szCs w:val="19"/>
                <w:lang w:val="ru-RU"/>
              </w:rPr>
              <w:t xml:space="preserve"> </w:t>
            </w:r>
            <w:r>
              <w:rPr>
                <w:rFonts w:ascii="Times New Roman" w:hAnsi="Times New Roman" w:cs="Times New Roman"/>
                <w:b/>
                <w:color w:val="000000"/>
                <w:sz w:val="19"/>
                <w:szCs w:val="19"/>
              </w:rPr>
              <w:t>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jc w:val="center"/>
              <w:rPr>
                <w:sz w:val="19"/>
                <w:szCs w:val="19"/>
                <w:lang w:val="ru-RU"/>
              </w:rPr>
            </w:pPr>
            <w:r w:rsidRPr="00E14689">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b/>
                <w:color w:val="000000"/>
                <w:sz w:val="19"/>
                <w:szCs w:val="19"/>
              </w:rPr>
              <w:t>Компетен-</w:t>
            </w:r>
          </w:p>
          <w:p w:rsidR="00AC5F84" w:rsidRDefault="00E14689">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b/>
                <w:color w:val="000000"/>
                <w:sz w:val="19"/>
                <w:szCs w:val="19"/>
              </w:rPr>
              <w:t>Интеракт.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AC5F84" w:rsidRPr="006C447D">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AC5F84"/>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b/>
                <w:color w:val="000000"/>
                <w:sz w:val="19"/>
                <w:szCs w:val="19"/>
                <w:lang w:val="ru-RU"/>
              </w:rPr>
              <w:t>Раздел 1. "СОДЕРЖАНИЕ И ФУНКЦИИ БУХГАЛТЕРСКОГО УЧЕТА"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AC5F8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AC5F8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AC5F8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AC5F8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AC5F8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AC5F84">
            <w:pPr>
              <w:rPr>
                <w:lang w:val="ru-RU"/>
              </w:rPr>
            </w:pPr>
          </w:p>
        </w:tc>
      </w:tr>
    </w:tbl>
    <w:p w:rsidR="00AC5F84" w:rsidRPr="00E14689" w:rsidRDefault="00E14689">
      <w:pPr>
        <w:rPr>
          <w:sz w:val="0"/>
          <w:szCs w:val="0"/>
          <w:lang w:val="ru-RU"/>
        </w:rPr>
      </w:pPr>
      <w:r w:rsidRPr="00E14689">
        <w:rPr>
          <w:lang w:val="ru-RU"/>
        </w:rPr>
        <w:br w:type="page"/>
      </w:r>
    </w:p>
    <w:tbl>
      <w:tblPr>
        <w:tblW w:w="0" w:type="auto"/>
        <w:tblCellMar>
          <w:left w:w="0" w:type="dxa"/>
          <w:right w:w="0" w:type="dxa"/>
        </w:tblCellMar>
        <w:tblLook w:val="04A0" w:firstRow="1" w:lastRow="0" w:firstColumn="1" w:lastColumn="0" w:noHBand="0" w:noVBand="1"/>
      </w:tblPr>
      <w:tblGrid>
        <w:gridCol w:w="944"/>
        <w:gridCol w:w="3391"/>
        <w:gridCol w:w="119"/>
        <w:gridCol w:w="814"/>
        <w:gridCol w:w="682"/>
        <w:gridCol w:w="1091"/>
        <w:gridCol w:w="1223"/>
        <w:gridCol w:w="674"/>
        <w:gridCol w:w="389"/>
        <w:gridCol w:w="947"/>
      </w:tblGrid>
      <w:tr w:rsidR="00AC5F84">
        <w:trPr>
          <w:trHeight w:hRule="exact" w:val="416"/>
        </w:trPr>
        <w:tc>
          <w:tcPr>
            <w:tcW w:w="4692" w:type="dxa"/>
            <w:gridSpan w:val="3"/>
            <w:shd w:val="clear" w:color="C0C0C0" w:fill="FFFFFF"/>
            <w:tcMar>
              <w:left w:w="34" w:type="dxa"/>
              <w:right w:w="34" w:type="dxa"/>
            </w:tcMar>
          </w:tcPr>
          <w:p w:rsidR="00AC5F84" w:rsidRDefault="00E14689">
            <w:pPr>
              <w:spacing w:after="0" w:line="240" w:lineRule="auto"/>
              <w:rPr>
                <w:sz w:val="16"/>
                <w:szCs w:val="16"/>
              </w:rPr>
            </w:pPr>
            <w:r>
              <w:rPr>
                <w:rFonts w:ascii="Times New Roman" w:hAnsi="Times New Roman" w:cs="Times New Roman"/>
                <w:color w:val="C0C0C0"/>
                <w:sz w:val="16"/>
                <w:szCs w:val="16"/>
              </w:rPr>
              <w:t>УП: z38.05.02_1.plx</w:t>
            </w:r>
          </w:p>
        </w:tc>
        <w:tc>
          <w:tcPr>
            <w:tcW w:w="851" w:type="dxa"/>
          </w:tcPr>
          <w:p w:rsidR="00AC5F84" w:rsidRDefault="00AC5F84"/>
        </w:tc>
        <w:tc>
          <w:tcPr>
            <w:tcW w:w="710" w:type="dxa"/>
          </w:tcPr>
          <w:p w:rsidR="00AC5F84" w:rsidRDefault="00AC5F84"/>
        </w:tc>
        <w:tc>
          <w:tcPr>
            <w:tcW w:w="1135" w:type="dxa"/>
          </w:tcPr>
          <w:p w:rsidR="00AC5F84" w:rsidRDefault="00AC5F84"/>
        </w:tc>
        <w:tc>
          <w:tcPr>
            <w:tcW w:w="1277" w:type="dxa"/>
          </w:tcPr>
          <w:p w:rsidR="00AC5F84" w:rsidRDefault="00AC5F84"/>
        </w:tc>
        <w:tc>
          <w:tcPr>
            <w:tcW w:w="710" w:type="dxa"/>
          </w:tcPr>
          <w:p w:rsidR="00AC5F84" w:rsidRDefault="00AC5F84"/>
        </w:tc>
        <w:tc>
          <w:tcPr>
            <w:tcW w:w="426" w:type="dxa"/>
          </w:tcPr>
          <w:p w:rsidR="00AC5F84" w:rsidRDefault="00AC5F84"/>
        </w:tc>
        <w:tc>
          <w:tcPr>
            <w:tcW w:w="1007" w:type="dxa"/>
            <w:shd w:val="clear" w:color="C0C0C0" w:fill="FFFFFF"/>
            <w:tcMar>
              <w:left w:w="34" w:type="dxa"/>
              <w:right w:w="34" w:type="dxa"/>
            </w:tcMar>
          </w:tcPr>
          <w:p w:rsidR="00AC5F84" w:rsidRDefault="00E14689">
            <w:pPr>
              <w:spacing w:after="0" w:line="240" w:lineRule="auto"/>
              <w:jc w:val="right"/>
              <w:rPr>
                <w:sz w:val="16"/>
                <w:szCs w:val="16"/>
              </w:rPr>
            </w:pPr>
            <w:r>
              <w:rPr>
                <w:rFonts w:ascii="Times New Roman" w:hAnsi="Times New Roman" w:cs="Times New Roman"/>
                <w:color w:val="C0C0C0"/>
                <w:sz w:val="16"/>
                <w:szCs w:val="16"/>
              </w:rPr>
              <w:t>стр. 5</w:t>
            </w:r>
          </w:p>
        </w:tc>
      </w:tr>
      <w:tr w:rsidR="00AC5F8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Тема 1. Содержание и функции бухгалтерского учета.</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(Бухгалтерский учет, как информационная система; измерители, применяемые в бухгалтерском учете; задачи бухгалтерского учета и предъявляемые к нему требования на современном этапе).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ОК-7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Л1.1 Л1.2 Л1.3 Л1.4 Л1.5 Л1.6 Л1.7 Л1.8 Л1.9 Л2.1 Л2.2 Л2.3 Л2.4 Л2.5 Л2.6 Л2.7 Л2.8 Л2.9 Л2.11 Л3.1</w:t>
            </w:r>
          </w:p>
          <w:p w:rsidR="00AC5F84" w:rsidRDefault="00E1468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AC5F84"/>
        </w:tc>
      </w:tr>
      <w:tr w:rsidR="00AC5F8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Тема 1. Содержание и функции бухгалтерского учета.</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(Бухгалтерский учет, как информационная система; измерители, применяемые в бухгалтерском учете; задачи бухгалтерского учета и предъявляемые к нему требования на современном этапе).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Л1.1 Л1.2 Л1.3 Л1.4 Л1.5 Л1.6 Л1.7 Л1.9 Л2.2 Л2.3 Л2.4 Л2.5 Л2.6 Л2.7 Л2.8 Л2.9 Л2.10 Л2.11 Л3.1 Л3.2 Л3.3</w:t>
            </w:r>
          </w:p>
          <w:p w:rsidR="00AC5F84" w:rsidRDefault="00E1468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AC5F84"/>
        </w:tc>
      </w:tr>
      <w:tr w:rsidR="00AC5F8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Тема 2. Предмет и метод бухгалтерского учета. Счета и двойная запись.</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(Предмет бухгалтерского учета и важнейшие его объекты;          методы бухгалтерского учета и его составные части;         балансовое обобщение; система бухгалтерских счетов; двойная запись;             учетные регистры бухгалтерского учета).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ОК-7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Л1.1 Л1.2 Л1.3 Л1.4 Л1.5 Л1.6 Л1.7 Л1.8 Л1.9 Л2.2 Л2.3 Л2.4 Л2.5 Л2.6 Л2.7 Л2.8 Л2.9 Л2.10 Л2.11 Л3.1 Л3.2 Л3.3</w:t>
            </w:r>
          </w:p>
          <w:p w:rsidR="00AC5F84" w:rsidRDefault="00E1468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AC5F84"/>
        </w:tc>
      </w:tr>
      <w:tr w:rsidR="00AC5F84">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Тема 1. Содержание и функции бухгалтерского учета.</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(Бухгалтерский учет, как информационная система; измерители, применяемые в бухгалтерском учете; задачи бухгалтерского учета и предъявляемые к нему требования на современном этапе).             Тема 2. Предмет и метод бухгалтерского учета. Счета и двойная запись.</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(Предмет бухгалтерского учета и важнейшие его объекты;          методы бухгалтерского учета и его составные части;         балансовое обобщение; система бухгалтерских счетов; двойная запись;             учетные регистры бухгалтерского учета).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ОК-7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Л1.1 Л1.2 Л1.3 Л1.4 Л1.5 Л1.6 Л1.7 Л1.8 Л1.9 Л2.1 Л2.2 Л2.3 Л2.4 Л2.5 Л2.6 Л2.7 Л2.8 Л2.9 Л2.10 Л2.11 Л3.1 Л3.2 Л3.3</w:t>
            </w:r>
          </w:p>
          <w:p w:rsidR="00AC5F84" w:rsidRDefault="00E1468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AC5F84"/>
        </w:tc>
      </w:tr>
      <w:tr w:rsidR="00AC5F84">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AC5F8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b/>
                <w:color w:val="000000"/>
                <w:sz w:val="19"/>
                <w:szCs w:val="19"/>
              </w:rPr>
              <w:t>Раздел 2. "ФИНАНСОВЫЙ УЧЕТ"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AC5F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AC5F8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AC5F8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AC5F8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AC5F8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AC5F84"/>
        </w:tc>
      </w:tr>
    </w:tbl>
    <w:p w:rsidR="00AC5F84" w:rsidRDefault="00E14689">
      <w:pPr>
        <w:rPr>
          <w:sz w:val="0"/>
          <w:szCs w:val="0"/>
        </w:rPr>
      </w:pPr>
      <w:r>
        <w:br w:type="page"/>
      </w:r>
    </w:p>
    <w:tbl>
      <w:tblPr>
        <w:tblW w:w="0" w:type="auto"/>
        <w:tblCellMar>
          <w:left w:w="0" w:type="dxa"/>
          <w:right w:w="0" w:type="dxa"/>
        </w:tblCellMar>
        <w:tblLook w:val="04A0" w:firstRow="1" w:lastRow="0" w:firstColumn="1" w:lastColumn="0" w:noHBand="0" w:noVBand="1"/>
      </w:tblPr>
      <w:tblGrid>
        <w:gridCol w:w="936"/>
        <w:gridCol w:w="3469"/>
        <w:gridCol w:w="117"/>
        <w:gridCol w:w="804"/>
        <w:gridCol w:w="666"/>
        <w:gridCol w:w="1082"/>
        <w:gridCol w:w="1213"/>
        <w:gridCol w:w="666"/>
        <w:gridCol w:w="383"/>
        <w:gridCol w:w="938"/>
      </w:tblGrid>
      <w:tr w:rsidR="00AC5F84">
        <w:trPr>
          <w:trHeight w:hRule="exact" w:val="416"/>
        </w:trPr>
        <w:tc>
          <w:tcPr>
            <w:tcW w:w="4692" w:type="dxa"/>
            <w:gridSpan w:val="3"/>
            <w:shd w:val="clear" w:color="C0C0C0" w:fill="FFFFFF"/>
            <w:tcMar>
              <w:left w:w="34" w:type="dxa"/>
              <w:right w:w="34" w:type="dxa"/>
            </w:tcMar>
          </w:tcPr>
          <w:p w:rsidR="00AC5F84" w:rsidRDefault="00E14689">
            <w:pPr>
              <w:spacing w:after="0" w:line="240" w:lineRule="auto"/>
              <w:rPr>
                <w:sz w:val="16"/>
                <w:szCs w:val="16"/>
              </w:rPr>
            </w:pPr>
            <w:r>
              <w:rPr>
                <w:rFonts w:ascii="Times New Roman" w:hAnsi="Times New Roman" w:cs="Times New Roman"/>
                <w:color w:val="C0C0C0"/>
                <w:sz w:val="16"/>
                <w:szCs w:val="16"/>
              </w:rPr>
              <w:t>УП: z38.05.02_1.plx</w:t>
            </w:r>
          </w:p>
        </w:tc>
        <w:tc>
          <w:tcPr>
            <w:tcW w:w="851" w:type="dxa"/>
          </w:tcPr>
          <w:p w:rsidR="00AC5F84" w:rsidRDefault="00AC5F84"/>
        </w:tc>
        <w:tc>
          <w:tcPr>
            <w:tcW w:w="710" w:type="dxa"/>
          </w:tcPr>
          <w:p w:rsidR="00AC5F84" w:rsidRDefault="00AC5F84"/>
        </w:tc>
        <w:tc>
          <w:tcPr>
            <w:tcW w:w="1135" w:type="dxa"/>
          </w:tcPr>
          <w:p w:rsidR="00AC5F84" w:rsidRDefault="00AC5F84"/>
        </w:tc>
        <w:tc>
          <w:tcPr>
            <w:tcW w:w="1277" w:type="dxa"/>
          </w:tcPr>
          <w:p w:rsidR="00AC5F84" w:rsidRDefault="00AC5F84"/>
        </w:tc>
        <w:tc>
          <w:tcPr>
            <w:tcW w:w="710" w:type="dxa"/>
          </w:tcPr>
          <w:p w:rsidR="00AC5F84" w:rsidRDefault="00AC5F84"/>
        </w:tc>
        <w:tc>
          <w:tcPr>
            <w:tcW w:w="426" w:type="dxa"/>
          </w:tcPr>
          <w:p w:rsidR="00AC5F84" w:rsidRDefault="00AC5F84"/>
        </w:tc>
        <w:tc>
          <w:tcPr>
            <w:tcW w:w="1007" w:type="dxa"/>
            <w:shd w:val="clear" w:color="C0C0C0" w:fill="FFFFFF"/>
            <w:tcMar>
              <w:left w:w="34" w:type="dxa"/>
              <w:right w:w="34" w:type="dxa"/>
            </w:tcMar>
          </w:tcPr>
          <w:p w:rsidR="00AC5F84" w:rsidRDefault="00E14689">
            <w:pPr>
              <w:spacing w:after="0" w:line="240" w:lineRule="auto"/>
              <w:jc w:val="right"/>
              <w:rPr>
                <w:sz w:val="16"/>
                <w:szCs w:val="16"/>
              </w:rPr>
            </w:pPr>
            <w:r>
              <w:rPr>
                <w:rFonts w:ascii="Times New Roman" w:hAnsi="Times New Roman" w:cs="Times New Roman"/>
                <w:color w:val="C0C0C0"/>
                <w:sz w:val="16"/>
                <w:szCs w:val="16"/>
              </w:rPr>
              <w:t>стр. 6</w:t>
            </w:r>
          </w:p>
        </w:tc>
      </w:tr>
      <w:tr w:rsidR="00AC5F84">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Тема 3. Учет денежных средств и текущих обязательств.</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(Учет кассовых операций;       учет операций на счетах в банке (расчетных, валютных);         учет операций на специальных счетах в банке; понятие дебиторской и кредиторской задолженности;                 учет расчетов с покупателями и заказчиками; учет расчетов с поставщиками и подрядчиками;                  учет расчетов по претензиям;    учет подотчетных сумм;         учет расчетов по налогам и сборам).</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Тема 4. Учет материально- производственных запасов.</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(Задачи учета, классификация и оценка материально-производственных запасов;    методы оценки материально- производственных запасов;      учет поступления материально- производственных запасов на складах и в бухгалтерии; синтетический учет движения МПЗ; инвентаризация материальных ценностей и порядок отражения её результатов в учете).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ОК-7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Л1.1 Л1.2 Л1.3 Л1.4 Л1.5 Л1.6 Л1.7 Л1.8 Л1.9 Л2.1 Л2.2 Л2.3 Л2.4 Л2.5 Л2.6 Л2.7 Л2.8 Л2.9 Л2.10 Л2.11 Л3.1 Л3.2 Л3.3</w:t>
            </w:r>
          </w:p>
          <w:p w:rsidR="00AC5F84" w:rsidRDefault="00E1468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AC5F84"/>
        </w:tc>
      </w:tr>
      <w:tr w:rsidR="00AC5F84">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Тема 3. Учет денежных средств и текущих обязательств.</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(Учет кассовых операций;       учет операций на счетах в банке (расчетных, валютных);         учет операций на специальных счетах в банке; понятие дебиторской и кредиторской задолженности;                 учет расчетов с покупателями и заказчиками; учет расчетов с поставщиками и подрядчиками;                  учет расчетов по претензиям;    учет подотчетных сумм; учет расчетов по налогам и сборам).</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Тема 4. Учет материально- производственных запасов.</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(Задачи учета, классификация и оценка материально-производственных запасов;       методы оценки материально-производственных запасов;      учет поступления материально-производственных запасов на складах и в бухгалтерии; синтетический учет движения МПЗ; инвентаризация материальных ценностей и порядок отражения её результатов в учете).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ОК-7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Л1.1 Л1.2 Л1.3 Л1.4 Л1.5 Л1.7 Л1.8 Л1.9 Л2.1 Л2.2 Л2.3 Л2.5 Л2.6 Л2.7 Л2.8 Л2.9 Л2.10 Л2.11 Л3.1 Л3.2 Л3.3</w:t>
            </w:r>
          </w:p>
          <w:p w:rsidR="00AC5F84" w:rsidRDefault="00E1468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AC5F84"/>
        </w:tc>
      </w:tr>
      <w:tr w:rsidR="00AC5F8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Тема 5. Учет основных средств и нематериальных активов.</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(Классификация и оценка основных средств; учет наличия и движения основных средств; учет амортизации основных средств; учет ремонта основных средств; инвентаризация основных средств; понятие нематериальных активов, их состав и оценка; учет амортизации и движения НМА).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ОК-7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Л1.1 Л1.2 Л1.3 Л1.4 Л1.5 Л1.6 Л1.7 Л1.8 Л1.9 Л2.1 Л2.2 Л2.3 Л2.4 Л2.5 Л2.6 Л2.7 Л2.8 Л2.9 Л2.11 Л3.1 Л3.2 Л3.3</w:t>
            </w:r>
          </w:p>
          <w:p w:rsidR="00AC5F84" w:rsidRDefault="00E1468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AC5F84"/>
        </w:tc>
      </w:tr>
    </w:tbl>
    <w:p w:rsidR="00AC5F84" w:rsidRDefault="00E14689">
      <w:pPr>
        <w:rPr>
          <w:sz w:val="0"/>
          <w:szCs w:val="0"/>
        </w:rPr>
      </w:pPr>
      <w:r>
        <w:br w:type="page"/>
      </w:r>
    </w:p>
    <w:tbl>
      <w:tblPr>
        <w:tblW w:w="0" w:type="auto"/>
        <w:tblCellMar>
          <w:left w:w="0" w:type="dxa"/>
          <w:right w:w="0" w:type="dxa"/>
        </w:tblCellMar>
        <w:tblLook w:val="04A0" w:firstRow="1" w:lastRow="0" w:firstColumn="1" w:lastColumn="0" w:noHBand="0" w:noVBand="1"/>
      </w:tblPr>
      <w:tblGrid>
        <w:gridCol w:w="934"/>
        <w:gridCol w:w="3467"/>
        <w:gridCol w:w="117"/>
        <w:gridCol w:w="803"/>
        <w:gridCol w:w="675"/>
        <w:gridCol w:w="1081"/>
        <w:gridCol w:w="1212"/>
        <w:gridCol w:w="665"/>
        <w:gridCol w:w="383"/>
        <w:gridCol w:w="937"/>
      </w:tblGrid>
      <w:tr w:rsidR="00AC5F84">
        <w:trPr>
          <w:trHeight w:hRule="exact" w:val="416"/>
        </w:trPr>
        <w:tc>
          <w:tcPr>
            <w:tcW w:w="4692" w:type="dxa"/>
            <w:gridSpan w:val="3"/>
            <w:shd w:val="clear" w:color="C0C0C0" w:fill="FFFFFF"/>
            <w:tcMar>
              <w:left w:w="34" w:type="dxa"/>
              <w:right w:w="34" w:type="dxa"/>
            </w:tcMar>
          </w:tcPr>
          <w:p w:rsidR="00AC5F84" w:rsidRDefault="00E14689">
            <w:pPr>
              <w:spacing w:after="0" w:line="240" w:lineRule="auto"/>
              <w:rPr>
                <w:sz w:val="16"/>
                <w:szCs w:val="16"/>
              </w:rPr>
            </w:pPr>
            <w:r>
              <w:rPr>
                <w:rFonts w:ascii="Times New Roman" w:hAnsi="Times New Roman" w:cs="Times New Roman"/>
                <w:color w:val="C0C0C0"/>
                <w:sz w:val="16"/>
                <w:szCs w:val="16"/>
              </w:rPr>
              <w:t>УП: z38.05.02_1.plx</w:t>
            </w:r>
          </w:p>
        </w:tc>
        <w:tc>
          <w:tcPr>
            <w:tcW w:w="851" w:type="dxa"/>
          </w:tcPr>
          <w:p w:rsidR="00AC5F84" w:rsidRDefault="00AC5F84"/>
        </w:tc>
        <w:tc>
          <w:tcPr>
            <w:tcW w:w="710" w:type="dxa"/>
          </w:tcPr>
          <w:p w:rsidR="00AC5F84" w:rsidRDefault="00AC5F84"/>
        </w:tc>
        <w:tc>
          <w:tcPr>
            <w:tcW w:w="1135" w:type="dxa"/>
          </w:tcPr>
          <w:p w:rsidR="00AC5F84" w:rsidRDefault="00AC5F84"/>
        </w:tc>
        <w:tc>
          <w:tcPr>
            <w:tcW w:w="1277" w:type="dxa"/>
          </w:tcPr>
          <w:p w:rsidR="00AC5F84" w:rsidRDefault="00AC5F84"/>
        </w:tc>
        <w:tc>
          <w:tcPr>
            <w:tcW w:w="710" w:type="dxa"/>
          </w:tcPr>
          <w:p w:rsidR="00AC5F84" w:rsidRDefault="00AC5F84"/>
        </w:tc>
        <w:tc>
          <w:tcPr>
            <w:tcW w:w="426" w:type="dxa"/>
          </w:tcPr>
          <w:p w:rsidR="00AC5F84" w:rsidRDefault="00AC5F84"/>
        </w:tc>
        <w:tc>
          <w:tcPr>
            <w:tcW w:w="1007" w:type="dxa"/>
            <w:shd w:val="clear" w:color="C0C0C0" w:fill="FFFFFF"/>
            <w:tcMar>
              <w:left w:w="34" w:type="dxa"/>
              <w:right w:w="34" w:type="dxa"/>
            </w:tcMar>
          </w:tcPr>
          <w:p w:rsidR="00AC5F84" w:rsidRDefault="00E14689">
            <w:pPr>
              <w:spacing w:after="0" w:line="240" w:lineRule="auto"/>
              <w:jc w:val="right"/>
              <w:rPr>
                <w:sz w:val="16"/>
                <w:szCs w:val="16"/>
              </w:rPr>
            </w:pPr>
            <w:r>
              <w:rPr>
                <w:rFonts w:ascii="Times New Roman" w:hAnsi="Times New Roman" w:cs="Times New Roman"/>
                <w:color w:val="C0C0C0"/>
                <w:sz w:val="16"/>
                <w:szCs w:val="16"/>
              </w:rPr>
              <w:t>стр. 7</w:t>
            </w:r>
          </w:p>
        </w:tc>
      </w:tr>
      <w:tr w:rsidR="00AC5F84">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Тема 3. Учет денежных средств и текущих обязательств.</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(Учет кассовых операций;       учет операций на счетах в банке (расчетных, валютных);         учет операций на специальных счетах в банке; понятие дебиторской и кредиторской задолженности;                 учет расчетов с покупателями и заказчиками; учет расчетов с поставщиками и подрядчиками;                  учет расчетов по претензиям;    учет подотчетных сумм; учет расчетов по налогам и сборам).</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Тема 4. Учет материально- производственных запасов.</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(Задачи учета, классификация и оценка материально-производственных запасов;       методы оценки материально-производственных запасов;      учет поступления материально-производственных запасов на складах и в бухгалтерии; синтетический учет движения МПЗ; инвентаризация материальных ценностей и порядок отражения её результатов в учете).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32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ОК-7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Л1.1 Л1.2 Л1.3 Л1.4 Л1.5 Л1.6 Л1.7 Л1.8 Л1.9 Л2.1 Л2.2 Л2.3 Л2.4 Л2.5 Л2.6 Л2.7 Л2.8 Л2.9 Л2.10 Л2.11 Л3.1</w:t>
            </w:r>
          </w:p>
          <w:p w:rsidR="00AC5F84" w:rsidRDefault="00E1468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AC5F84"/>
        </w:tc>
      </w:tr>
      <w:tr w:rsidR="00AC5F84">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Тема 5. Учет основных средств и нематериальных активов.</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(Классификация и оценка основных средств; учет наличия и движения основных средств; учет амортизации основных средств; учет ремонта основных средств; инвентаризация основных средств; понятие нематериальных активов, их состав и оценка; учет амортизации и движения НМА).                   Тема 6. Учет труда и его оплаты.</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(Виды, формы и системы оплаты труда; порядок начисления заработной платы.; документы по учету труда и его оплаты; синтетический и аналитический учет расчетов по оплате труда;</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учет удержаний из сумм начисленной заработной платы).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32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ОК-7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Л1.1 Л1.2 Л1.3 Л1.4 Л1.5 Л1.6 Л1.7 Л1.8 Л1.9 Л2.1 Л2.2 Л2.5 Л2.6 Л2.7 Л2.8 Л2.9 Л2.10 Л2.11 Л3.1</w:t>
            </w:r>
          </w:p>
          <w:p w:rsidR="00AC5F84" w:rsidRDefault="00E1468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AC5F84"/>
        </w:tc>
      </w:tr>
    </w:tbl>
    <w:p w:rsidR="00AC5F84" w:rsidRDefault="00E14689">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78"/>
        <w:gridCol w:w="134"/>
        <w:gridCol w:w="801"/>
        <w:gridCol w:w="683"/>
        <w:gridCol w:w="1093"/>
        <w:gridCol w:w="1225"/>
        <w:gridCol w:w="675"/>
        <w:gridCol w:w="390"/>
        <w:gridCol w:w="949"/>
      </w:tblGrid>
      <w:tr w:rsidR="00AC5F84">
        <w:trPr>
          <w:trHeight w:hRule="exact" w:val="416"/>
        </w:trPr>
        <w:tc>
          <w:tcPr>
            <w:tcW w:w="4692" w:type="dxa"/>
            <w:gridSpan w:val="3"/>
            <w:shd w:val="clear" w:color="C0C0C0" w:fill="FFFFFF"/>
            <w:tcMar>
              <w:left w:w="34" w:type="dxa"/>
              <w:right w:w="34" w:type="dxa"/>
            </w:tcMar>
          </w:tcPr>
          <w:p w:rsidR="00AC5F84" w:rsidRDefault="00E14689">
            <w:pPr>
              <w:spacing w:after="0" w:line="240" w:lineRule="auto"/>
              <w:rPr>
                <w:sz w:val="16"/>
                <w:szCs w:val="16"/>
              </w:rPr>
            </w:pPr>
            <w:r>
              <w:rPr>
                <w:rFonts w:ascii="Times New Roman" w:hAnsi="Times New Roman" w:cs="Times New Roman"/>
                <w:color w:val="C0C0C0"/>
                <w:sz w:val="16"/>
                <w:szCs w:val="16"/>
              </w:rPr>
              <w:t>УП: z38.05.02_1.plx</w:t>
            </w:r>
          </w:p>
        </w:tc>
        <w:tc>
          <w:tcPr>
            <w:tcW w:w="851" w:type="dxa"/>
          </w:tcPr>
          <w:p w:rsidR="00AC5F84" w:rsidRDefault="00AC5F84"/>
        </w:tc>
        <w:tc>
          <w:tcPr>
            <w:tcW w:w="710" w:type="dxa"/>
          </w:tcPr>
          <w:p w:rsidR="00AC5F84" w:rsidRDefault="00AC5F84"/>
        </w:tc>
        <w:tc>
          <w:tcPr>
            <w:tcW w:w="1135" w:type="dxa"/>
          </w:tcPr>
          <w:p w:rsidR="00AC5F84" w:rsidRDefault="00AC5F84"/>
        </w:tc>
        <w:tc>
          <w:tcPr>
            <w:tcW w:w="1277" w:type="dxa"/>
          </w:tcPr>
          <w:p w:rsidR="00AC5F84" w:rsidRDefault="00AC5F84"/>
        </w:tc>
        <w:tc>
          <w:tcPr>
            <w:tcW w:w="710" w:type="dxa"/>
          </w:tcPr>
          <w:p w:rsidR="00AC5F84" w:rsidRDefault="00AC5F84"/>
        </w:tc>
        <w:tc>
          <w:tcPr>
            <w:tcW w:w="426" w:type="dxa"/>
          </w:tcPr>
          <w:p w:rsidR="00AC5F84" w:rsidRDefault="00AC5F84"/>
        </w:tc>
        <w:tc>
          <w:tcPr>
            <w:tcW w:w="1007" w:type="dxa"/>
            <w:shd w:val="clear" w:color="C0C0C0" w:fill="FFFFFF"/>
            <w:tcMar>
              <w:left w:w="34" w:type="dxa"/>
              <w:right w:w="34" w:type="dxa"/>
            </w:tcMar>
          </w:tcPr>
          <w:p w:rsidR="00AC5F84" w:rsidRDefault="00E14689">
            <w:pPr>
              <w:spacing w:after="0" w:line="240" w:lineRule="auto"/>
              <w:jc w:val="right"/>
              <w:rPr>
                <w:sz w:val="16"/>
                <w:szCs w:val="16"/>
              </w:rPr>
            </w:pPr>
            <w:r>
              <w:rPr>
                <w:rFonts w:ascii="Times New Roman" w:hAnsi="Times New Roman" w:cs="Times New Roman"/>
                <w:color w:val="C0C0C0"/>
                <w:sz w:val="16"/>
                <w:szCs w:val="16"/>
              </w:rPr>
              <w:t>стр. 8</w:t>
            </w:r>
          </w:p>
        </w:tc>
      </w:tr>
      <w:tr w:rsidR="00AC5F84">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Тема 7. Учет уставного, добавочного и резервного капиталов.</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(Учет уставного капитала;      учет резервного и добавочного капитала). Тема 8. Учет издержек хозяйственной деятельности и продажи продукции.</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(Состав, группировка и классификация затрат на производство; объекты учета затрат и калькулирования себестоимости продукции; учет затрат на обслуживание производства и управление;   сводный учет затрат на производство и калькулирование отчетной себестоимости;         Тема 9. Учет финансовых результатов.</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Тема 10. Бухгалтерская отчетность.</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(Состав финансовой отчетности; принципы составления систем учет и отчетности различных стран).учет готовой продукции, работ, услуг; учет расходов на продажу).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31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ОК-7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Л1.1 Л1.2 Л1.3 Л1.4 Л1.5 Л1.6 Л1.7 Л1.8 Л1.9 Л2.1 Л2.2 Л2.3 Л2.4 Л2.5 Л2.6 Л2.9 Л2.10 Л2.11 Л3.1</w:t>
            </w:r>
          </w:p>
          <w:p w:rsidR="00AC5F84" w:rsidRDefault="00E1468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AC5F84"/>
        </w:tc>
      </w:tr>
      <w:tr w:rsidR="00AC5F8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ОК-7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Л1.1 Л1.2 Л1.3 Л1.4 Л1.5 Л1.6 Л1.7 Л1.8 Л1.9 Л2.1 Л2.2 Л2.3 Л2.4 Л2.5 Л2.6 Л2.7 Л2.8 Л2.9 Л2.10 Л2.11 Л3.1 Л3.2 Л3.3</w:t>
            </w:r>
          </w:p>
          <w:p w:rsidR="00AC5F84" w:rsidRDefault="00E1468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AC5F84"/>
        </w:tc>
      </w:tr>
      <w:tr w:rsidR="00AC5F84">
        <w:trPr>
          <w:trHeight w:hRule="exact" w:val="277"/>
        </w:trPr>
        <w:tc>
          <w:tcPr>
            <w:tcW w:w="993" w:type="dxa"/>
          </w:tcPr>
          <w:p w:rsidR="00AC5F84" w:rsidRDefault="00AC5F84"/>
        </w:tc>
        <w:tc>
          <w:tcPr>
            <w:tcW w:w="3545" w:type="dxa"/>
          </w:tcPr>
          <w:p w:rsidR="00AC5F84" w:rsidRDefault="00AC5F84"/>
        </w:tc>
        <w:tc>
          <w:tcPr>
            <w:tcW w:w="143" w:type="dxa"/>
          </w:tcPr>
          <w:p w:rsidR="00AC5F84" w:rsidRDefault="00AC5F84"/>
        </w:tc>
        <w:tc>
          <w:tcPr>
            <w:tcW w:w="851" w:type="dxa"/>
          </w:tcPr>
          <w:p w:rsidR="00AC5F84" w:rsidRDefault="00AC5F84"/>
        </w:tc>
        <w:tc>
          <w:tcPr>
            <w:tcW w:w="710" w:type="dxa"/>
          </w:tcPr>
          <w:p w:rsidR="00AC5F84" w:rsidRDefault="00AC5F84"/>
        </w:tc>
        <w:tc>
          <w:tcPr>
            <w:tcW w:w="1135" w:type="dxa"/>
          </w:tcPr>
          <w:p w:rsidR="00AC5F84" w:rsidRDefault="00AC5F84"/>
        </w:tc>
        <w:tc>
          <w:tcPr>
            <w:tcW w:w="1277" w:type="dxa"/>
          </w:tcPr>
          <w:p w:rsidR="00AC5F84" w:rsidRDefault="00AC5F84"/>
        </w:tc>
        <w:tc>
          <w:tcPr>
            <w:tcW w:w="710" w:type="dxa"/>
          </w:tcPr>
          <w:p w:rsidR="00AC5F84" w:rsidRDefault="00AC5F84"/>
        </w:tc>
        <w:tc>
          <w:tcPr>
            <w:tcW w:w="426" w:type="dxa"/>
          </w:tcPr>
          <w:p w:rsidR="00AC5F84" w:rsidRDefault="00AC5F84"/>
        </w:tc>
        <w:tc>
          <w:tcPr>
            <w:tcW w:w="993" w:type="dxa"/>
          </w:tcPr>
          <w:p w:rsidR="00AC5F84" w:rsidRDefault="00AC5F84"/>
        </w:tc>
      </w:tr>
      <w:tr w:rsidR="00AC5F8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AC5F84" w:rsidRPr="006C447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jc w:val="center"/>
              <w:rPr>
                <w:sz w:val="19"/>
                <w:szCs w:val="19"/>
                <w:lang w:val="ru-RU"/>
              </w:rPr>
            </w:pPr>
            <w:r w:rsidRPr="00E14689">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AC5F84" w:rsidRPr="006C447D">
        <w:trPr>
          <w:trHeight w:hRule="exact" w:val="6234"/>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Вопросы к экзамену:</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1. Роль и значение учета в системе управления.</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2. Виды хозяйственного учета – оперативный, бухгалтерский и статистический: их назначение, цели и область применения.</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3. Назначение, задачи и требования, предъявляемые к бухучету, согласно закона «О бухгалтерском учете».</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4. Система нормативного регулирования бухгалтерского учета и отчетности в РФ.</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5. Предмет и метод бухгалтерского учета.</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6. Основные группировки, используемые в экономической классификации средств хозяйства.</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7. Составные элементы (приемы) метода бухгалтерского учета и их взаимосвязь.</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8. Назначение бухгалтерского баланса. Основные концепции, лежащие в основе отражения балансовой информации.</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9. Информационное содержание бухгалтерского баланса и его аналитические возможности.</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10. Основные виды и разновидности бухгалтерских балансов, используемых в рыночной экономике.</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11. Типы изменения баланса под влиянием хозяйственных операций.</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12. Назначение, строение и основные показатели счетов бухгалтерского учета.</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13. План счетов бухгалтерского учета финансово-хозяйственной деятельности и его роль в организации учета на предприятии.</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14. Сущность двойной записи и ее контрольное значение.</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15. Виды бухгалтерских проводок  – их назначение и содержание.</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16. Взаимосвязь счетов синтетического и аналитического учета.</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17. Взаимосвязь систем счетов бухгалтерского учета с показателями бухгалтерского баланса.</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18. Значение приема «оценки» как метода стоимостного измерения средств хозяйства.</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19. Правила оценки имущества и обязательств, используемые в текущем учете и в бухгалтерской отчетности.</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20. Калькуляция как способ измерения стоимости объекта учета.</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21. Общая модель учета затрат по заготовлению производственных запасов</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.22. Общая модель учета затрат, связанных с приобретением основных средств и аналогичных объектов учета.</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23. Общая модель учета затрат процесса производства.</w:t>
            </w:r>
          </w:p>
          <w:p w:rsidR="00AC5F84" w:rsidRDefault="00E14689">
            <w:pPr>
              <w:spacing w:after="0" w:line="240" w:lineRule="auto"/>
              <w:rPr>
                <w:rFonts w:ascii="Times New Roman" w:hAnsi="Times New Roman" w:cs="Times New Roman"/>
                <w:color w:val="000000"/>
                <w:sz w:val="19"/>
                <w:szCs w:val="19"/>
                <w:lang w:val="ru-RU"/>
              </w:rPr>
            </w:pPr>
            <w:r w:rsidRPr="00E14689">
              <w:rPr>
                <w:rFonts w:ascii="Times New Roman" w:hAnsi="Times New Roman" w:cs="Times New Roman"/>
                <w:color w:val="000000"/>
                <w:sz w:val="19"/>
                <w:szCs w:val="19"/>
                <w:lang w:val="ru-RU"/>
              </w:rPr>
              <w:t>24. Общая модель учета затрат выпуска и реализации продукции.</w:t>
            </w:r>
          </w:p>
          <w:p w:rsidR="00E14689" w:rsidRPr="00E14689" w:rsidRDefault="00E14689" w:rsidP="00E14689">
            <w:pPr>
              <w:spacing w:after="0" w:line="240" w:lineRule="auto"/>
              <w:rPr>
                <w:sz w:val="19"/>
                <w:szCs w:val="19"/>
                <w:lang w:val="ru-RU"/>
              </w:rPr>
            </w:pPr>
            <w:r w:rsidRPr="00E14689">
              <w:rPr>
                <w:rFonts w:ascii="Times New Roman" w:hAnsi="Times New Roman" w:cs="Times New Roman"/>
                <w:color w:val="000000"/>
                <w:sz w:val="19"/>
                <w:szCs w:val="19"/>
                <w:lang w:val="ru-RU"/>
              </w:rPr>
              <w:t>25. Роль и значение первичного наблюдения и его организация в бухгалтерском учете.</w:t>
            </w:r>
          </w:p>
          <w:p w:rsidR="00E14689" w:rsidRPr="00E14689" w:rsidRDefault="00E14689" w:rsidP="00E14689">
            <w:pPr>
              <w:spacing w:after="0" w:line="240" w:lineRule="auto"/>
              <w:rPr>
                <w:sz w:val="19"/>
                <w:szCs w:val="19"/>
                <w:lang w:val="ru-RU"/>
              </w:rPr>
            </w:pPr>
            <w:r w:rsidRPr="00E14689">
              <w:rPr>
                <w:rFonts w:ascii="Times New Roman" w:hAnsi="Times New Roman" w:cs="Times New Roman"/>
                <w:color w:val="000000"/>
                <w:sz w:val="19"/>
                <w:szCs w:val="19"/>
                <w:lang w:val="ru-RU"/>
              </w:rPr>
              <w:t>26. Обязательные реквизиты и требования, предъявляемые к первичным документам бухгалтерского учета.</w:t>
            </w:r>
          </w:p>
          <w:p w:rsidR="00E14689" w:rsidRPr="00E14689" w:rsidRDefault="00E14689" w:rsidP="00E14689">
            <w:pPr>
              <w:spacing w:after="0" w:line="240" w:lineRule="auto"/>
              <w:rPr>
                <w:sz w:val="19"/>
                <w:szCs w:val="19"/>
                <w:lang w:val="ru-RU"/>
              </w:rPr>
            </w:pPr>
            <w:r w:rsidRPr="00E14689">
              <w:rPr>
                <w:rFonts w:ascii="Times New Roman" w:hAnsi="Times New Roman" w:cs="Times New Roman"/>
                <w:color w:val="000000"/>
                <w:sz w:val="19"/>
                <w:szCs w:val="19"/>
                <w:lang w:val="ru-RU"/>
              </w:rPr>
              <w:t>27. Роль и значение документооборота в организации учета на предприятии.</w:t>
            </w:r>
          </w:p>
          <w:p w:rsidR="00E14689" w:rsidRPr="00E14689" w:rsidRDefault="00E14689">
            <w:pPr>
              <w:spacing w:after="0" w:line="240" w:lineRule="auto"/>
              <w:rPr>
                <w:sz w:val="19"/>
                <w:szCs w:val="19"/>
                <w:lang w:val="ru-RU"/>
              </w:rPr>
            </w:pPr>
          </w:p>
        </w:tc>
      </w:tr>
    </w:tbl>
    <w:p w:rsidR="00AC5F84" w:rsidRPr="00E14689" w:rsidRDefault="00E14689">
      <w:pPr>
        <w:rPr>
          <w:sz w:val="0"/>
          <w:szCs w:val="0"/>
          <w:lang w:val="ru-RU"/>
        </w:rPr>
      </w:pPr>
      <w:r w:rsidRPr="00E14689">
        <w:rPr>
          <w:lang w:val="ru-RU"/>
        </w:rPr>
        <w:br w:type="page"/>
      </w:r>
    </w:p>
    <w:tbl>
      <w:tblPr>
        <w:tblW w:w="0" w:type="auto"/>
        <w:tblCellMar>
          <w:left w:w="0" w:type="dxa"/>
          <w:right w:w="0" w:type="dxa"/>
        </w:tblCellMar>
        <w:tblLook w:val="04A0" w:firstRow="1" w:lastRow="0" w:firstColumn="1" w:lastColumn="0" w:noHBand="0" w:noVBand="1"/>
      </w:tblPr>
      <w:tblGrid>
        <w:gridCol w:w="686"/>
        <w:gridCol w:w="1884"/>
        <w:gridCol w:w="1850"/>
        <w:gridCol w:w="1938"/>
        <w:gridCol w:w="2145"/>
        <w:gridCol w:w="662"/>
        <w:gridCol w:w="1109"/>
      </w:tblGrid>
      <w:tr w:rsidR="00AC5F84" w:rsidTr="00E14689">
        <w:trPr>
          <w:trHeight w:hRule="exact" w:val="416"/>
        </w:trPr>
        <w:tc>
          <w:tcPr>
            <w:tcW w:w="4485" w:type="dxa"/>
            <w:gridSpan w:val="3"/>
            <w:shd w:val="clear" w:color="C0C0C0" w:fill="FFFFFF"/>
            <w:tcMar>
              <w:left w:w="34" w:type="dxa"/>
              <w:right w:w="34" w:type="dxa"/>
            </w:tcMar>
          </w:tcPr>
          <w:p w:rsidR="00AC5F84" w:rsidRDefault="00E14689">
            <w:pPr>
              <w:spacing w:after="0" w:line="240" w:lineRule="auto"/>
              <w:rPr>
                <w:sz w:val="16"/>
                <w:szCs w:val="16"/>
              </w:rPr>
            </w:pPr>
            <w:r>
              <w:rPr>
                <w:rFonts w:ascii="Times New Roman" w:hAnsi="Times New Roman" w:cs="Times New Roman"/>
                <w:color w:val="C0C0C0"/>
                <w:sz w:val="16"/>
                <w:szCs w:val="16"/>
              </w:rPr>
              <w:t>УП: z38.05.02_1.plx</w:t>
            </w:r>
          </w:p>
        </w:tc>
        <w:tc>
          <w:tcPr>
            <w:tcW w:w="1984" w:type="dxa"/>
          </w:tcPr>
          <w:p w:rsidR="00AC5F84" w:rsidRDefault="00AC5F84"/>
        </w:tc>
        <w:tc>
          <w:tcPr>
            <w:tcW w:w="2176" w:type="dxa"/>
          </w:tcPr>
          <w:p w:rsidR="00AC5F84" w:rsidRDefault="00AC5F84"/>
        </w:tc>
        <w:tc>
          <w:tcPr>
            <w:tcW w:w="663" w:type="dxa"/>
          </w:tcPr>
          <w:p w:rsidR="00AC5F84" w:rsidRDefault="00AC5F84"/>
        </w:tc>
        <w:tc>
          <w:tcPr>
            <w:tcW w:w="966" w:type="dxa"/>
            <w:shd w:val="clear" w:color="C0C0C0" w:fill="FFFFFF"/>
            <w:tcMar>
              <w:left w:w="34" w:type="dxa"/>
              <w:right w:w="34" w:type="dxa"/>
            </w:tcMar>
          </w:tcPr>
          <w:p w:rsidR="00AC5F84" w:rsidRDefault="00E14689">
            <w:pPr>
              <w:spacing w:after="0" w:line="240" w:lineRule="auto"/>
              <w:jc w:val="right"/>
              <w:rPr>
                <w:sz w:val="16"/>
                <w:szCs w:val="16"/>
              </w:rPr>
            </w:pPr>
            <w:r>
              <w:rPr>
                <w:rFonts w:ascii="Times New Roman" w:hAnsi="Times New Roman" w:cs="Times New Roman"/>
                <w:color w:val="C0C0C0"/>
                <w:sz w:val="16"/>
                <w:szCs w:val="16"/>
              </w:rPr>
              <w:t>стр. 9</w:t>
            </w:r>
          </w:p>
        </w:tc>
      </w:tr>
      <w:tr w:rsidR="00AC5F84" w:rsidRPr="006C447D" w:rsidTr="00E14689">
        <w:trPr>
          <w:trHeight w:hRule="exact" w:val="7106"/>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28. Классификация первичных документов.</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29. Классификация учетных регистров, сроки и порядок их хранения.</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30. Виды инвентаризаций.</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31. Порядок проведения и оформления результатов инвентаризации в учете.</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32. Формы ведения учета, используемые в отечественной практике организации учета, при ручном и автоматизированном варианте обработки информации.</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33. Учетная политика предприятия, ее назначение и требования, предъявляемые к ней.</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34. Права и обязанности главного бухгалтера на предприятии.</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35. Учет поступления основных средств.</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36. Принципы учета операций с МПЗ.</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37. Порядок начисления заработной платы.</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38. Порядок начисления амортизации по нематериальным активам.</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39. Учет прямых затрат на производство.</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40. Учет выпуска и реализации готовой продукции.</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41. Учет расчетов с поставщиками и покупателями.</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42. Учет расчетов с подотчетными лицами.</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43. Учет расчетов с бюджетом.</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44. Учет нераспределенной прибыли.</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45. Порядок формирования прибыли отчетного года.</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46. Учет уставного капитала.</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47. Учет добавочного и резервного капитала.</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48. Учет кредитов.</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49. Учет займов.</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50. Учет целевого финансирования.</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51. Учет финансовых вложений.</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52. Концепция бухгалтерского учета в рыночных условиях РФ (цель, задачи и принципы организации учета).</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53. Классификация затрат на производство.</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54. Сравнительная характеристика финансового и управленческого учета.</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55. Основные принципы учета, используемые в международной и российской учетной практике.</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56. Понятие о международных учетных стандартах финансовой отчетности.</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57. Состав бухгалтерской отчетности.</w:t>
            </w:r>
          </w:p>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58. Порядок и сроки предоставления бухгалтерской отчетности.</w:t>
            </w:r>
          </w:p>
        </w:tc>
      </w:tr>
      <w:tr w:rsidR="00AC5F84" w:rsidRPr="006C447D" w:rsidTr="00E1468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jc w:val="center"/>
              <w:rPr>
                <w:sz w:val="19"/>
                <w:szCs w:val="19"/>
                <w:lang w:val="ru-RU"/>
              </w:rPr>
            </w:pPr>
            <w:r w:rsidRPr="00E14689">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AC5F84" w:rsidRPr="006C447D" w:rsidTr="00E1468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AC5F84" w:rsidRPr="006C447D" w:rsidTr="00E14689">
        <w:trPr>
          <w:trHeight w:hRule="exact" w:val="277"/>
        </w:trPr>
        <w:tc>
          <w:tcPr>
            <w:tcW w:w="694" w:type="dxa"/>
          </w:tcPr>
          <w:p w:rsidR="00AC5F84" w:rsidRPr="00E14689" w:rsidRDefault="00AC5F84">
            <w:pPr>
              <w:rPr>
                <w:lang w:val="ru-RU"/>
              </w:rPr>
            </w:pPr>
          </w:p>
        </w:tc>
        <w:tc>
          <w:tcPr>
            <w:tcW w:w="1910" w:type="dxa"/>
          </w:tcPr>
          <w:p w:rsidR="00AC5F84" w:rsidRPr="00E14689" w:rsidRDefault="00AC5F84">
            <w:pPr>
              <w:rPr>
                <w:lang w:val="ru-RU"/>
              </w:rPr>
            </w:pPr>
          </w:p>
        </w:tc>
        <w:tc>
          <w:tcPr>
            <w:tcW w:w="1881" w:type="dxa"/>
          </w:tcPr>
          <w:p w:rsidR="00AC5F84" w:rsidRPr="00E14689" w:rsidRDefault="00AC5F84">
            <w:pPr>
              <w:rPr>
                <w:lang w:val="ru-RU"/>
              </w:rPr>
            </w:pPr>
          </w:p>
        </w:tc>
        <w:tc>
          <w:tcPr>
            <w:tcW w:w="1984" w:type="dxa"/>
          </w:tcPr>
          <w:p w:rsidR="00AC5F84" w:rsidRPr="00E14689" w:rsidRDefault="00AC5F84">
            <w:pPr>
              <w:rPr>
                <w:lang w:val="ru-RU"/>
              </w:rPr>
            </w:pPr>
          </w:p>
        </w:tc>
        <w:tc>
          <w:tcPr>
            <w:tcW w:w="2176" w:type="dxa"/>
          </w:tcPr>
          <w:p w:rsidR="00AC5F84" w:rsidRPr="00E14689" w:rsidRDefault="00AC5F84">
            <w:pPr>
              <w:rPr>
                <w:lang w:val="ru-RU"/>
              </w:rPr>
            </w:pPr>
          </w:p>
        </w:tc>
        <w:tc>
          <w:tcPr>
            <w:tcW w:w="663" w:type="dxa"/>
          </w:tcPr>
          <w:p w:rsidR="00AC5F84" w:rsidRPr="00E14689" w:rsidRDefault="00AC5F84">
            <w:pPr>
              <w:rPr>
                <w:lang w:val="ru-RU"/>
              </w:rPr>
            </w:pPr>
          </w:p>
        </w:tc>
        <w:tc>
          <w:tcPr>
            <w:tcW w:w="966" w:type="dxa"/>
          </w:tcPr>
          <w:p w:rsidR="00AC5F84" w:rsidRPr="00E14689" w:rsidRDefault="00AC5F84">
            <w:pPr>
              <w:rPr>
                <w:lang w:val="ru-RU"/>
              </w:rPr>
            </w:pPr>
          </w:p>
        </w:tc>
      </w:tr>
      <w:tr w:rsidR="00AC5F84" w:rsidRPr="006C447D" w:rsidTr="00E1468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C5F84" w:rsidRPr="00E14689" w:rsidRDefault="00E14689">
            <w:pPr>
              <w:spacing w:after="0" w:line="240" w:lineRule="auto"/>
              <w:jc w:val="center"/>
              <w:rPr>
                <w:sz w:val="19"/>
                <w:szCs w:val="19"/>
                <w:lang w:val="ru-RU"/>
              </w:rPr>
            </w:pPr>
            <w:r w:rsidRPr="00E14689">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AC5F84" w:rsidTr="00E1468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b/>
                <w:color w:val="000000"/>
                <w:sz w:val="19"/>
                <w:szCs w:val="19"/>
              </w:rPr>
              <w:t>6.1. Рекомендуемая</w:t>
            </w:r>
            <w:r w:rsidR="00E7273F">
              <w:rPr>
                <w:rFonts w:ascii="Times New Roman" w:hAnsi="Times New Roman" w:cs="Times New Roman"/>
                <w:b/>
                <w:color w:val="000000"/>
                <w:sz w:val="19"/>
                <w:szCs w:val="19"/>
                <w:lang w:val="ru-RU"/>
              </w:rPr>
              <w:t xml:space="preserve"> </w:t>
            </w:r>
            <w:r>
              <w:rPr>
                <w:rFonts w:ascii="Times New Roman" w:hAnsi="Times New Roman" w:cs="Times New Roman"/>
                <w:b/>
                <w:color w:val="000000"/>
                <w:sz w:val="19"/>
                <w:szCs w:val="19"/>
              </w:rPr>
              <w:t>литература</w:t>
            </w:r>
          </w:p>
        </w:tc>
      </w:tr>
      <w:tr w:rsidR="00AC5F84" w:rsidTr="00E1468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b/>
                <w:color w:val="000000"/>
                <w:sz w:val="19"/>
                <w:szCs w:val="19"/>
              </w:rPr>
              <w:t>6.1.1. Основная</w:t>
            </w:r>
            <w:r w:rsidR="00E7273F">
              <w:rPr>
                <w:rFonts w:ascii="Times New Roman" w:hAnsi="Times New Roman" w:cs="Times New Roman"/>
                <w:b/>
                <w:color w:val="000000"/>
                <w:sz w:val="19"/>
                <w:szCs w:val="19"/>
                <w:lang w:val="ru-RU"/>
              </w:rPr>
              <w:t xml:space="preserve"> </w:t>
            </w:r>
            <w:r>
              <w:rPr>
                <w:rFonts w:ascii="Times New Roman" w:hAnsi="Times New Roman" w:cs="Times New Roman"/>
                <w:b/>
                <w:color w:val="000000"/>
                <w:sz w:val="19"/>
                <w:szCs w:val="19"/>
              </w:rPr>
              <w:t>литература</w:t>
            </w:r>
          </w:p>
        </w:tc>
      </w:tr>
      <w:tr w:rsidR="00AC5F84" w:rsidTr="00E14689">
        <w:trPr>
          <w:trHeight w:hRule="exact" w:val="277"/>
        </w:trPr>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AC5F84"/>
        </w:tc>
        <w:tc>
          <w:tcPr>
            <w:tcW w:w="19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Заглавие</w:t>
            </w:r>
          </w:p>
        </w:tc>
        <w:tc>
          <w:tcPr>
            <w:tcW w:w="21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Колич-во</w:t>
            </w:r>
          </w:p>
        </w:tc>
      </w:tr>
      <w:tr w:rsidR="00AC5F84" w:rsidTr="00E14689">
        <w:trPr>
          <w:trHeight w:hRule="exact" w:val="478"/>
        </w:trPr>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Л1.1</w:t>
            </w:r>
          </w:p>
        </w:tc>
        <w:tc>
          <w:tcPr>
            <w:tcW w:w="19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Астахов В. П.</w:t>
            </w:r>
          </w:p>
        </w:tc>
        <w:tc>
          <w:tcPr>
            <w:tcW w:w="3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Бухгалтерский (финансовый) учет: учеб.для бакалавров</w:t>
            </w:r>
          </w:p>
        </w:tc>
        <w:tc>
          <w:tcPr>
            <w:tcW w:w="21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М.: Юрайт, 2013</w:t>
            </w:r>
          </w:p>
        </w:tc>
        <w:tc>
          <w:tcPr>
            <w:tcW w:w="1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101</w:t>
            </w:r>
          </w:p>
        </w:tc>
      </w:tr>
      <w:tr w:rsidR="00AC5F84" w:rsidTr="00E14689">
        <w:trPr>
          <w:trHeight w:hRule="exact" w:val="478"/>
        </w:trPr>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Л1.2</w:t>
            </w:r>
          </w:p>
        </w:tc>
        <w:tc>
          <w:tcPr>
            <w:tcW w:w="19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Лабынцев Н. Т.</w:t>
            </w:r>
          </w:p>
        </w:tc>
        <w:tc>
          <w:tcPr>
            <w:tcW w:w="3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Бухгалтерский</w:t>
            </w:r>
            <w:r w:rsidR="00E7273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учет: теория: учеб.</w:t>
            </w:r>
          </w:p>
        </w:tc>
        <w:tc>
          <w:tcPr>
            <w:tcW w:w="21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М.: Финансы и статистика, 2008</w:t>
            </w:r>
          </w:p>
        </w:tc>
        <w:tc>
          <w:tcPr>
            <w:tcW w:w="1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480</w:t>
            </w:r>
          </w:p>
        </w:tc>
      </w:tr>
      <w:tr w:rsidR="00AC5F84" w:rsidTr="00E14689">
        <w:trPr>
          <w:trHeight w:hRule="exact" w:val="478"/>
        </w:trPr>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Л1.3</w:t>
            </w:r>
          </w:p>
        </w:tc>
        <w:tc>
          <w:tcPr>
            <w:tcW w:w="19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Лабынцев Н. Т.</w:t>
            </w:r>
          </w:p>
        </w:tc>
        <w:tc>
          <w:tcPr>
            <w:tcW w:w="3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Бухгалтерский учет: бухгалтерская финансовая отчетность: учеб.</w:t>
            </w:r>
          </w:p>
        </w:tc>
        <w:tc>
          <w:tcPr>
            <w:tcW w:w="21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М.: Финансы и статистика, 2008</w:t>
            </w:r>
          </w:p>
        </w:tc>
        <w:tc>
          <w:tcPr>
            <w:tcW w:w="1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489</w:t>
            </w:r>
          </w:p>
        </w:tc>
      </w:tr>
      <w:tr w:rsidR="00AC5F84" w:rsidTr="00E14689">
        <w:trPr>
          <w:trHeight w:hRule="exact" w:val="697"/>
        </w:trPr>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Л1.4</w:t>
            </w:r>
          </w:p>
        </w:tc>
        <w:tc>
          <w:tcPr>
            <w:tcW w:w="19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Терентьева Т. О., Соколов Я. В.</w:t>
            </w:r>
          </w:p>
        </w:tc>
        <w:tc>
          <w:tcPr>
            <w:tcW w:w="3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Бухгалтерский учет и аудит: современная теория и практика: [учеб.</w:t>
            </w:r>
            <w:r w:rsidR="00E7273F">
              <w:rPr>
                <w:rFonts w:ascii="Times New Roman" w:hAnsi="Times New Roman" w:cs="Times New Roman"/>
                <w:color w:val="000000"/>
                <w:sz w:val="19"/>
                <w:szCs w:val="19"/>
                <w:lang w:val="ru-RU"/>
              </w:rPr>
              <w:t xml:space="preserve"> </w:t>
            </w:r>
            <w:r w:rsidRPr="00E14689">
              <w:rPr>
                <w:rFonts w:ascii="Times New Roman" w:hAnsi="Times New Roman" w:cs="Times New Roman"/>
                <w:color w:val="000000"/>
                <w:sz w:val="19"/>
                <w:szCs w:val="19"/>
                <w:lang w:val="ru-RU"/>
              </w:rPr>
              <w:t>для магистров всех экон. спец.]</w:t>
            </w:r>
          </w:p>
        </w:tc>
        <w:tc>
          <w:tcPr>
            <w:tcW w:w="21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М.: Экономика, 2009</w:t>
            </w:r>
          </w:p>
        </w:tc>
        <w:tc>
          <w:tcPr>
            <w:tcW w:w="1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150</w:t>
            </w:r>
          </w:p>
        </w:tc>
      </w:tr>
      <w:tr w:rsidR="00AC5F84" w:rsidTr="00E14689">
        <w:trPr>
          <w:trHeight w:hRule="exact" w:val="1137"/>
        </w:trPr>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Л1.5</w:t>
            </w:r>
          </w:p>
        </w:tc>
        <w:tc>
          <w:tcPr>
            <w:tcW w:w="19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Нечитайло И. А., Нечитайло А. И., Панкова Л. В., Томшинская И. Н</w:t>
            </w:r>
          </w:p>
        </w:tc>
        <w:tc>
          <w:tcPr>
            <w:tcW w:w="3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sidRPr="00E14689">
              <w:rPr>
                <w:rFonts w:ascii="Times New Roman" w:hAnsi="Times New Roman" w:cs="Times New Roman"/>
                <w:color w:val="000000"/>
                <w:sz w:val="19"/>
                <w:szCs w:val="19"/>
                <w:lang w:val="ru-RU"/>
              </w:rPr>
              <w:t xml:space="preserve">Бухгалтерский учет и налогообложение финансовых результатов в системе управления организацией: учеб.пособие для студентов, обучающихся по напр. </w:t>
            </w:r>
            <w:r>
              <w:rPr>
                <w:rFonts w:ascii="Times New Roman" w:hAnsi="Times New Roman" w:cs="Times New Roman"/>
                <w:color w:val="000000"/>
                <w:sz w:val="19"/>
                <w:szCs w:val="19"/>
              </w:rPr>
              <w:t>"Экономика" (уровень</w:t>
            </w:r>
            <w:r w:rsidR="00E7273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магистратуры)</w:t>
            </w:r>
          </w:p>
        </w:tc>
        <w:tc>
          <w:tcPr>
            <w:tcW w:w="21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Ростов н/Д: Феникс, 2014</w:t>
            </w:r>
          </w:p>
        </w:tc>
        <w:tc>
          <w:tcPr>
            <w:tcW w:w="1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30</w:t>
            </w:r>
          </w:p>
        </w:tc>
      </w:tr>
      <w:tr w:rsidR="00AC5F84" w:rsidTr="00E14689">
        <w:trPr>
          <w:trHeight w:hRule="exact" w:val="478"/>
        </w:trPr>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Л1.6</w:t>
            </w:r>
          </w:p>
        </w:tc>
        <w:tc>
          <w:tcPr>
            <w:tcW w:w="19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Лабынцев Н. Т.</w:t>
            </w:r>
          </w:p>
        </w:tc>
        <w:tc>
          <w:tcPr>
            <w:tcW w:w="3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Бухгалтерский учет: финансовый и управленческий: учеб.</w:t>
            </w:r>
          </w:p>
        </w:tc>
        <w:tc>
          <w:tcPr>
            <w:tcW w:w="21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М.: Финансы и статистика, 2008</w:t>
            </w:r>
          </w:p>
        </w:tc>
        <w:tc>
          <w:tcPr>
            <w:tcW w:w="1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490</w:t>
            </w:r>
          </w:p>
        </w:tc>
      </w:tr>
      <w:tr w:rsidR="00AC5F84" w:rsidTr="00E14689">
        <w:trPr>
          <w:trHeight w:hRule="exact" w:val="478"/>
        </w:trPr>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Л1.7</w:t>
            </w:r>
          </w:p>
        </w:tc>
        <w:tc>
          <w:tcPr>
            <w:tcW w:w="19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ПичковаЛ. С., Улина Г. В.</w:t>
            </w:r>
          </w:p>
        </w:tc>
        <w:tc>
          <w:tcPr>
            <w:tcW w:w="3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Бухгалтерский учет и аудит: Учеб.пособие по англ. яз.</w:t>
            </w:r>
          </w:p>
        </w:tc>
        <w:tc>
          <w:tcPr>
            <w:tcW w:w="21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М.: Изд-во МГИМО(У) МИД России, 2003</w:t>
            </w:r>
          </w:p>
        </w:tc>
        <w:tc>
          <w:tcPr>
            <w:tcW w:w="1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50</w:t>
            </w:r>
          </w:p>
        </w:tc>
      </w:tr>
      <w:tr w:rsidR="00AC5F84" w:rsidTr="00E14689">
        <w:trPr>
          <w:trHeight w:hRule="exact" w:val="277"/>
        </w:trPr>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Л1.8</w:t>
            </w:r>
          </w:p>
        </w:tc>
        <w:tc>
          <w:tcPr>
            <w:tcW w:w="19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Безруких П. С.</w:t>
            </w:r>
          </w:p>
        </w:tc>
        <w:tc>
          <w:tcPr>
            <w:tcW w:w="3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Бухгалтерский</w:t>
            </w:r>
            <w:r w:rsidR="00E7273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учет: Учеб.</w:t>
            </w:r>
          </w:p>
        </w:tc>
        <w:tc>
          <w:tcPr>
            <w:tcW w:w="21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М.: Бухгалт. учет, 2002</w:t>
            </w:r>
          </w:p>
        </w:tc>
        <w:tc>
          <w:tcPr>
            <w:tcW w:w="1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rFonts w:ascii="Times New Roman" w:hAnsi="Times New Roman" w:cs="Times New Roman"/>
                <w:color w:val="000000"/>
                <w:sz w:val="19"/>
                <w:szCs w:val="19"/>
                <w:lang w:val="ru-RU"/>
              </w:rPr>
            </w:pPr>
            <w:r>
              <w:rPr>
                <w:rFonts w:ascii="Times New Roman" w:hAnsi="Times New Roman" w:cs="Times New Roman"/>
                <w:color w:val="000000"/>
                <w:sz w:val="19"/>
                <w:szCs w:val="19"/>
              </w:rPr>
              <w:t>485</w:t>
            </w:r>
          </w:p>
          <w:p w:rsidR="00E14689" w:rsidRPr="00E14689" w:rsidRDefault="00E14689">
            <w:pPr>
              <w:spacing w:after="0" w:line="240" w:lineRule="auto"/>
              <w:jc w:val="center"/>
              <w:rPr>
                <w:sz w:val="19"/>
                <w:szCs w:val="19"/>
                <w:lang w:val="ru-RU"/>
              </w:rPr>
            </w:pPr>
          </w:p>
        </w:tc>
      </w:tr>
      <w:tr w:rsidR="00E14689" w:rsidRPr="006C447D" w:rsidTr="00E14689">
        <w:trPr>
          <w:trHeight w:hRule="exact" w:val="1318"/>
        </w:trPr>
        <w:tc>
          <w:tcPr>
            <w:tcW w:w="6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4689" w:rsidRDefault="00E14689" w:rsidP="00FC0DFD">
            <w:pPr>
              <w:spacing w:after="0" w:line="240" w:lineRule="auto"/>
              <w:jc w:val="center"/>
              <w:rPr>
                <w:sz w:val="19"/>
                <w:szCs w:val="19"/>
              </w:rPr>
            </w:pPr>
            <w:r>
              <w:rPr>
                <w:rFonts w:ascii="Times New Roman" w:hAnsi="Times New Roman" w:cs="Times New Roman"/>
                <w:color w:val="000000"/>
                <w:sz w:val="19"/>
                <w:szCs w:val="19"/>
              </w:rPr>
              <w:t>Л1.9</w:t>
            </w:r>
          </w:p>
        </w:tc>
        <w:tc>
          <w:tcPr>
            <w:tcW w:w="19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4689" w:rsidRDefault="00E14689" w:rsidP="00FC0DFD">
            <w:pPr>
              <w:spacing w:after="0" w:line="240" w:lineRule="auto"/>
              <w:rPr>
                <w:sz w:val="19"/>
                <w:szCs w:val="19"/>
              </w:rPr>
            </w:pPr>
            <w:r>
              <w:rPr>
                <w:rFonts w:ascii="Times New Roman" w:hAnsi="Times New Roman" w:cs="Times New Roman"/>
                <w:color w:val="000000"/>
                <w:sz w:val="19"/>
                <w:szCs w:val="19"/>
              </w:rPr>
              <w:t>Потапова Е. А.</w:t>
            </w:r>
          </w:p>
        </w:tc>
        <w:tc>
          <w:tcPr>
            <w:tcW w:w="3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4689" w:rsidRDefault="00E14689" w:rsidP="00FC0DFD">
            <w:pPr>
              <w:spacing w:after="0" w:line="240" w:lineRule="auto"/>
              <w:rPr>
                <w:sz w:val="19"/>
                <w:szCs w:val="19"/>
              </w:rPr>
            </w:pPr>
            <w:r>
              <w:rPr>
                <w:rFonts w:ascii="Times New Roman" w:hAnsi="Times New Roman" w:cs="Times New Roman"/>
                <w:color w:val="000000"/>
                <w:sz w:val="19"/>
                <w:szCs w:val="19"/>
              </w:rPr>
              <w:t>Бухгалтерский</w:t>
            </w:r>
            <w:r w:rsidR="00E7273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учет. Конспект</w:t>
            </w:r>
            <w:r w:rsidR="00E7273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лекций</w:t>
            </w:r>
          </w:p>
        </w:tc>
        <w:tc>
          <w:tcPr>
            <w:tcW w:w="21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4689" w:rsidRDefault="00E14689" w:rsidP="00FC0DFD">
            <w:pPr>
              <w:spacing w:after="0" w:line="240" w:lineRule="auto"/>
              <w:rPr>
                <w:sz w:val="19"/>
                <w:szCs w:val="19"/>
              </w:rPr>
            </w:pPr>
            <w:r>
              <w:rPr>
                <w:rFonts w:ascii="Times New Roman" w:hAnsi="Times New Roman" w:cs="Times New Roman"/>
                <w:color w:val="000000"/>
                <w:sz w:val="19"/>
                <w:szCs w:val="19"/>
              </w:rPr>
              <w:t>Москва: Проспект, 2015</w:t>
            </w:r>
          </w:p>
        </w:tc>
        <w:tc>
          <w:tcPr>
            <w:tcW w:w="16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14689" w:rsidRPr="00E14689" w:rsidRDefault="00E14689" w:rsidP="00FC0DFD">
            <w:pPr>
              <w:spacing w:after="0" w:line="240" w:lineRule="auto"/>
              <w:jc w:val="center"/>
              <w:rPr>
                <w:sz w:val="19"/>
                <w:szCs w:val="19"/>
                <w:lang w:val="ru-RU"/>
              </w:rPr>
            </w:pPr>
            <w:r>
              <w:rPr>
                <w:rFonts w:ascii="Times New Roman" w:hAnsi="Times New Roman" w:cs="Times New Roman"/>
                <w:color w:val="000000"/>
                <w:sz w:val="19"/>
                <w:szCs w:val="19"/>
              </w:rPr>
              <w:t>http</w:t>
            </w:r>
            <w:r w:rsidRPr="00E14689">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E1468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E14689">
              <w:rPr>
                <w:rFonts w:ascii="Times New Roman" w:hAnsi="Times New Roman" w:cs="Times New Roman"/>
                <w:color w:val="000000"/>
                <w:sz w:val="19"/>
                <w:szCs w:val="19"/>
                <w:lang w:val="ru-RU"/>
              </w:rPr>
              <w:t>/ - неограниченный доступ для зарегистрированных пользователей</w:t>
            </w:r>
          </w:p>
        </w:tc>
      </w:tr>
    </w:tbl>
    <w:p w:rsidR="00AC5F84" w:rsidRPr="00E14689" w:rsidRDefault="00E14689">
      <w:pPr>
        <w:rPr>
          <w:sz w:val="0"/>
          <w:szCs w:val="0"/>
          <w:lang w:val="ru-RU"/>
        </w:rPr>
      </w:pPr>
      <w:r w:rsidRPr="00E14689">
        <w:rPr>
          <w:lang w:val="ru-RU"/>
        </w:rPr>
        <w:br w:type="page"/>
      </w:r>
    </w:p>
    <w:tbl>
      <w:tblPr>
        <w:tblW w:w="0" w:type="auto"/>
        <w:tblCellMar>
          <w:left w:w="0" w:type="dxa"/>
          <w:right w:w="0" w:type="dxa"/>
        </w:tblCellMar>
        <w:tblLook w:val="04A0" w:firstRow="1" w:lastRow="0" w:firstColumn="1" w:lastColumn="0" w:noHBand="0" w:noVBand="1"/>
      </w:tblPr>
      <w:tblGrid>
        <w:gridCol w:w="719"/>
        <w:gridCol w:w="58"/>
        <w:gridCol w:w="1798"/>
        <w:gridCol w:w="1880"/>
        <w:gridCol w:w="1905"/>
        <w:gridCol w:w="2117"/>
        <w:gridCol w:w="700"/>
        <w:gridCol w:w="1097"/>
      </w:tblGrid>
      <w:tr w:rsidR="00AC5F84" w:rsidTr="00E14689">
        <w:trPr>
          <w:trHeight w:hRule="exact" w:val="416"/>
        </w:trPr>
        <w:tc>
          <w:tcPr>
            <w:tcW w:w="4489" w:type="dxa"/>
            <w:gridSpan w:val="4"/>
            <w:shd w:val="clear" w:color="C0C0C0" w:fill="FFFFFF"/>
            <w:tcMar>
              <w:left w:w="34" w:type="dxa"/>
              <w:right w:w="34" w:type="dxa"/>
            </w:tcMar>
          </w:tcPr>
          <w:p w:rsidR="00AC5F84" w:rsidRDefault="00E14689">
            <w:pPr>
              <w:spacing w:after="0" w:line="240" w:lineRule="auto"/>
              <w:rPr>
                <w:sz w:val="16"/>
                <w:szCs w:val="16"/>
              </w:rPr>
            </w:pPr>
            <w:r>
              <w:rPr>
                <w:rFonts w:ascii="Times New Roman" w:hAnsi="Times New Roman" w:cs="Times New Roman"/>
                <w:color w:val="C0C0C0"/>
                <w:sz w:val="16"/>
                <w:szCs w:val="16"/>
              </w:rPr>
              <w:t>УП: z38.05.02_1.plx</w:t>
            </w:r>
          </w:p>
        </w:tc>
        <w:tc>
          <w:tcPr>
            <w:tcW w:w="1945" w:type="dxa"/>
          </w:tcPr>
          <w:p w:rsidR="00AC5F84" w:rsidRDefault="00AC5F84"/>
        </w:tc>
        <w:tc>
          <w:tcPr>
            <w:tcW w:w="2144" w:type="dxa"/>
          </w:tcPr>
          <w:p w:rsidR="00AC5F84" w:rsidRDefault="00AC5F84"/>
        </w:tc>
        <w:tc>
          <w:tcPr>
            <w:tcW w:w="700" w:type="dxa"/>
          </w:tcPr>
          <w:p w:rsidR="00AC5F84" w:rsidRDefault="00AC5F84"/>
        </w:tc>
        <w:tc>
          <w:tcPr>
            <w:tcW w:w="996" w:type="dxa"/>
            <w:shd w:val="clear" w:color="C0C0C0" w:fill="FFFFFF"/>
            <w:tcMar>
              <w:left w:w="34" w:type="dxa"/>
              <w:right w:w="34" w:type="dxa"/>
            </w:tcMar>
          </w:tcPr>
          <w:p w:rsidR="00AC5F84" w:rsidRDefault="00E14689">
            <w:pPr>
              <w:spacing w:after="0" w:line="240" w:lineRule="auto"/>
              <w:jc w:val="right"/>
              <w:rPr>
                <w:sz w:val="16"/>
                <w:szCs w:val="16"/>
              </w:rPr>
            </w:pPr>
            <w:r>
              <w:rPr>
                <w:rFonts w:ascii="Times New Roman" w:hAnsi="Times New Roman" w:cs="Times New Roman"/>
                <w:color w:val="C0C0C0"/>
                <w:sz w:val="16"/>
                <w:szCs w:val="16"/>
              </w:rPr>
              <w:t>стр. 10</w:t>
            </w:r>
          </w:p>
        </w:tc>
      </w:tr>
      <w:tr w:rsidR="00AC5F84" w:rsidTr="00E14689">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b/>
                <w:color w:val="000000"/>
                <w:sz w:val="19"/>
                <w:szCs w:val="19"/>
              </w:rPr>
              <w:t>6.1.2. Дополнительная</w:t>
            </w:r>
            <w:r w:rsidR="00E7273F">
              <w:rPr>
                <w:rFonts w:ascii="Times New Roman" w:hAnsi="Times New Roman" w:cs="Times New Roman"/>
                <w:b/>
                <w:color w:val="000000"/>
                <w:sz w:val="19"/>
                <w:szCs w:val="19"/>
                <w:lang w:val="ru-RU"/>
              </w:rPr>
              <w:t xml:space="preserve"> </w:t>
            </w:r>
            <w:r>
              <w:rPr>
                <w:rFonts w:ascii="Times New Roman" w:hAnsi="Times New Roman" w:cs="Times New Roman"/>
                <w:b/>
                <w:color w:val="000000"/>
                <w:sz w:val="19"/>
                <w:szCs w:val="19"/>
              </w:rPr>
              <w:t>литература</w:t>
            </w:r>
          </w:p>
        </w:tc>
      </w:tr>
      <w:tr w:rsidR="00AC5F84" w:rsidTr="00E14689">
        <w:trPr>
          <w:trHeight w:hRule="exact" w:val="277"/>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AC5F84"/>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Заглавие</w:t>
            </w:r>
          </w:p>
        </w:tc>
        <w:tc>
          <w:tcPr>
            <w:tcW w:w="2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Колич-во</w:t>
            </w:r>
          </w:p>
        </w:tc>
      </w:tr>
      <w:tr w:rsidR="00AC5F84" w:rsidTr="00E14689">
        <w:trPr>
          <w:trHeight w:hRule="exact" w:val="478"/>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Л2.1</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Астахов В. П.</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Бухгалтерский учет внешнеэкономической деятельности: учеб.пособие</w:t>
            </w:r>
          </w:p>
        </w:tc>
        <w:tc>
          <w:tcPr>
            <w:tcW w:w="2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Ростов н/Д: МиниТайп, 2013</w:t>
            </w:r>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150</w:t>
            </w:r>
          </w:p>
        </w:tc>
      </w:tr>
      <w:tr w:rsidR="00AC5F84" w:rsidTr="00E14689">
        <w:trPr>
          <w:trHeight w:hRule="exact" w:val="697"/>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Л2.2</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Хвостик Т. В.</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Бухгалтерский учет для юристов: учеб.пособие для студентов учреждений сред. проф. образования</w:t>
            </w:r>
          </w:p>
        </w:tc>
        <w:tc>
          <w:tcPr>
            <w:tcW w:w="2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М.: ФОРУМ, 2010</w:t>
            </w:r>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90</w:t>
            </w:r>
          </w:p>
        </w:tc>
      </w:tr>
      <w:tr w:rsidR="00AC5F84" w:rsidTr="00E14689">
        <w:trPr>
          <w:trHeight w:hRule="exact" w:val="478"/>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Л2.3</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Астахов В. П.</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Бухгалтерский учет в торговле: учеб.пособие</w:t>
            </w:r>
          </w:p>
        </w:tc>
        <w:tc>
          <w:tcPr>
            <w:tcW w:w="2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Ростов н/Д: Феникс, 2011</w:t>
            </w:r>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150</w:t>
            </w:r>
          </w:p>
        </w:tc>
      </w:tr>
      <w:tr w:rsidR="00AC5F84" w:rsidTr="00E14689">
        <w:trPr>
          <w:trHeight w:hRule="exact" w:val="478"/>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Л2.4</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Шурыгин А. В.</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Бухгалтерский учет и аудит: учеб.-метод. пособие для студентов неучет. спец.</w:t>
            </w:r>
          </w:p>
        </w:tc>
        <w:tc>
          <w:tcPr>
            <w:tcW w:w="2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Ростов н/Д: Изд-во РГЭУ "РИНХ", 2009</w:t>
            </w:r>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54</w:t>
            </w:r>
          </w:p>
        </w:tc>
      </w:tr>
      <w:tr w:rsidR="00AC5F84" w:rsidTr="00E14689">
        <w:trPr>
          <w:trHeight w:hRule="exact" w:val="478"/>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Л2.5</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Алексеева И. В., Нор-Аревян Г. Г.</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Бухгалтерское дело: учеб.-метод. пособие</w:t>
            </w:r>
          </w:p>
        </w:tc>
        <w:tc>
          <w:tcPr>
            <w:tcW w:w="2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Ростов н/Д: Изд-во РГЭУ (РИНХ), 2014</w:t>
            </w:r>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63</w:t>
            </w:r>
          </w:p>
        </w:tc>
      </w:tr>
      <w:tr w:rsidR="00AC5F84" w:rsidTr="00E14689">
        <w:trPr>
          <w:trHeight w:hRule="exact" w:val="478"/>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Л2.6</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Астахов В. П.</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Бухгалтерский учет в торговле: учеб.пособие</w:t>
            </w:r>
          </w:p>
        </w:tc>
        <w:tc>
          <w:tcPr>
            <w:tcW w:w="2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Ростов н/Д: МиниТайп, 2014</w:t>
            </w:r>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100</w:t>
            </w:r>
          </w:p>
        </w:tc>
      </w:tr>
      <w:tr w:rsidR="00AC5F84" w:rsidTr="00E14689">
        <w:trPr>
          <w:trHeight w:hRule="exact" w:val="478"/>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Л2.7</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Стефанова С. Н., Ткаченко И. Ю.</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Бухгалтерский учет : 100 экзаменационных ответов: учеб.пособие</w:t>
            </w:r>
          </w:p>
        </w:tc>
        <w:tc>
          <w:tcPr>
            <w:tcW w:w="2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Ростов н/Д: МарТ, 2010</w:t>
            </w:r>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97</w:t>
            </w:r>
          </w:p>
        </w:tc>
      </w:tr>
      <w:tr w:rsidR="00AC5F84" w:rsidTr="00E14689">
        <w:trPr>
          <w:trHeight w:hRule="exact" w:val="917"/>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Л2.8</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Парашутин Н. В., Козлова Е. П., Бабченко Т. Н., Галанина Е. Н.</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Бухгалтерский</w:t>
            </w:r>
            <w:r w:rsidR="00E7273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учет</w:t>
            </w:r>
          </w:p>
        </w:tc>
        <w:tc>
          <w:tcPr>
            <w:tcW w:w="2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М.: Финансы и статистика, 1994</w:t>
            </w:r>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267</w:t>
            </w:r>
          </w:p>
        </w:tc>
      </w:tr>
      <w:tr w:rsidR="00AC5F84" w:rsidTr="00E14689">
        <w:trPr>
          <w:trHeight w:hRule="exact" w:val="697"/>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Л2.9</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Бабаева З. Д., Терехова В. А., Рендухов И. М.</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Бухгалтерский учет: Задачи и вопросы: Учеб.пособие</w:t>
            </w:r>
          </w:p>
        </w:tc>
        <w:tc>
          <w:tcPr>
            <w:tcW w:w="2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М.: Финансы и статистика, 1994</w:t>
            </w:r>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103</w:t>
            </w:r>
          </w:p>
        </w:tc>
      </w:tr>
      <w:tr w:rsidR="00AC5F84" w:rsidTr="00E14689">
        <w:trPr>
          <w:trHeight w:hRule="exact" w:val="277"/>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Л2.10</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Кизилов А. Н.</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Теория бухгалтерского учета: учеб.пособие</w:t>
            </w:r>
          </w:p>
        </w:tc>
        <w:tc>
          <w:tcPr>
            <w:tcW w:w="2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М.: ЭКСМО, 2006</w:t>
            </w:r>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148</w:t>
            </w:r>
          </w:p>
        </w:tc>
      </w:tr>
      <w:tr w:rsidR="00AC5F84" w:rsidRPr="006C447D" w:rsidTr="00E14689">
        <w:trPr>
          <w:trHeight w:hRule="exact" w:val="1137"/>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Л2.11</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AC5F84"/>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Международный бухгалтерский учет: научно-практический и теоретический журнал</w:t>
            </w:r>
          </w:p>
        </w:tc>
        <w:tc>
          <w:tcPr>
            <w:tcW w:w="2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Москва: Финансы и кредит, 2016</w:t>
            </w:r>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jc w:val="center"/>
              <w:rPr>
                <w:sz w:val="19"/>
                <w:szCs w:val="19"/>
                <w:lang w:val="ru-RU"/>
              </w:rPr>
            </w:pPr>
            <w:r>
              <w:rPr>
                <w:rFonts w:ascii="Times New Roman" w:hAnsi="Times New Roman" w:cs="Times New Roman"/>
                <w:color w:val="000000"/>
                <w:sz w:val="19"/>
                <w:szCs w:val="19"/>
              </w:rPr>
              <w:t>http</w:t>
            </w:r>
            <w:r w:rsidRPr="00E14689">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E1468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E14689">
              <w:rPr>
                <w:rFonts w:ascii="Times New Roman" w:hAnsi="Times New Roman" w:cs="Times New Roman"/>
                <w:color w:val="000000"/>
                <w:sz w:val="19"/>
                <w:szCs w:val="19"/>
                <w:lang w:val="ru-RU"/>
              </w:rPr>
              <w:t>/ - неограниченный доступ для зарегистрированных пользователей</w:t>
            </w:r>
          </w:p>
        </w:tc>
      </w:tr>
      <w:tr w:rsidR="00AC5F84" w:rsidTr="00E14689">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b/>
                <w:color w:val="000000"/>
                <w:sz w:val="19"/>
                <w:szCs w:val="19"/>
              </w:rPr>
              <w:t>6.1.3. Методические</w:t>
            </w:r>
            <w:r w:rsidR="00E7273F">
              <w:rPr>
                <w:rFonts w:ascii="Times New Roman" w:hAnsi="Times New Roman" w:cs="Times New Roman"/>
                <w:b/>
                <w:color w:val="000000"/>
                <w:sz w:val="19"/>
                <w:szCs w:val="19"/>
                <w:lang w:val="ru-RU"/>
              </w:rPr>
              <w:t xml:space="preserve"> </w:t>
            </w:r>
            <w:r>
              <w:rPr>
                <w:rFonts w:ascii="Times New Roman" w:hAnsi="Times New Roman" w:cs="Times New Roman"/>
                <w:b/>
                <w:color w:val="000000"/>
                <w:sz w:val="19"/>
                <w:szCs w:val="19"/>
              </w:rPr>
              <w:t>разработки</w:t>
            </w:r>
          </w:p>
        </w:tc>
      </w:tr>
      <w:tr w:rsidR="00AC5F84" w:rsidTr="00E14689">
        <w:trPr>
          <w:trHeight w:hRule="exact" w:val="277"/>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AC5F84"/>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Заглавие</w:t>
            </w:r>
          </w:p>
        </w:tc>
        <w:tc>
          <w:tcPr>
            <w:tcW w:w="2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Колич-во</w:t>
            </w:r>
          </w:p>
        </w:tc>
      </w:tr>
      <w:tr w:rsidR="00AC5F84" w:rsidTr="00E14689">
        <w:trPr>
          <w:trHeight w:hRule="exact" w:val="478"/>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Л3.1</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ШурыгинА. В.</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Бухгалтерский учет и аудит: учеб.-метод. разраб.</w:t>
            </w:r>
          </w:p>
        </w:tc>
        <w:tc>
          <w:tcPr>
            <w:tcW w:w="2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Ростов н/Д: Изд-во РГЭУ "РИНХ", 2009</w:t>
            </w:r>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10</w:t>
            </w:r>
          </w:p>
        </w:tc>
      </w:tr>
      <w:tr w:rsidR="00AC5F84" w:rsidTr="00E14689">
        <w:trPr>
          <w:trHeight w:hRule="exact" w:val="478"/>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Л3.2</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Кизилов А. Н., Макаренко Е. Н.</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Бухгалтерский учет: Учеб.-метод. разработка</w:t>
            </w:r>
          </w:p>
        </w:tc>
        <w:tc>
          <w:tcPr>
            <w:tcW w:w="2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Ростов н/Д: Изд-во РГЭУ "РИНХ", 2003</w:t>
            </w:r>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10</w:t>
            </w:r>
          </w:p>
        </w:tc>
      </w:tr>
      <w:tr w:rsidR="00AC5F84" w:rsidTr="00E14689">
        <w:trPr>
          <w:trHeight w:hRule="exact" w:val="697"/>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Л3.3</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Чернышев Э. А., Евстафьева Е. М.</w:t>
            </w:r>
          </w:p>
        </w:tc>
        <w:tc>
          <w:tcPr>
            <w:tcW w:w="38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Бухгалтерский учет: Метод.указания по самостоят. работе для студентов дневн. формы обучения</w:t>
            </w:r>
          </w:p>
        </w:tc>
        <w:tc>
          <w:tcPr>
            <w:tcW w:w="21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Ростов н/Д: Изд-во РГЭУ "РИНХ", 2004</w:t>
            </w:r>
          </w:p>
        </w:tc>
        <w:tc>
          <w:tcPr>
            <w:tcW w:w="16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10</w:t>
            </w:r>
          </w:p>
        </w:tc>
      </w:tr>
      <w:tr w:rsidR="00AC5F84" w:rsidRPr="006C447D" w:rsidTr="00E14689">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jc w:val="center"/>
              <w:rPr>
                <w:sz w:val="19"/>
                <w:szCs w:val="19"/>
                <w:lang w:val="ru-RU"/>
              </w:rPr>
            </w:pPr>
            <w:r w:rsidRPr="00E14689">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AC5F84" w:rsidRPr="006C447D" w:rsidTr="00E14689">
        <w:trPr>
          <w:trHeight w:hRule="exact" w:val="277"/>
        </w:trPr>
        <w:tc>
          <w:tcPr>
            <w:tcW w:w="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color w:val="000000"/>
                <w:sz w:val="19"/>
                <w:szCs w:val="19"/>
              </w:rPr>
              <w:t>Э1</w:t>
            </w:r>
          </w:p>
        </w:tc>
        <w:tc>
          <w:tcPr>
            <w:tcW w:w="955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 xml:space="preserve">Министерство финансов Российской Федерации. </w:t>
            </w:r>
            <w:r>
              <w:rPr>
                <w:rFonts w:ascii="Times New Roman" w:hAnsi="Times New Roman" w:cs="Times New Roman"/>
                <w:color w:val="000000"/>
                <w:sz w:val="19"/>
                <w:szCs w:val="19"/>
              </w:rPr>
              <w:t>http</w:t>
            </w:r>
            <w:r w:rsidRPr="00E14689">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E1468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minfin</w:t>
            </w:r>
            <w:r w:rsidRPr="00E1468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AC5F84" w:rsidTr="00E14689">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b/>
                <w:color w:val="000000"/>
                <w:sz w:val="19"/>
                <w:szCs w:val="19"/>
              </w:rPr>
              <w:t>6.3. Перечень</w:t>
            </w:r>
            <w:r w:rsidR="00E7273F">
              <w:rPr>
                <w:rFonts w:ascii="Times New Roman" w:hAnsi="Times New Roman" w:cs="Times New Roman"/>
                <w:b/>
                <w:color w:val="000000"/>
                <w:sz w:val="19"/>
                <w:szCs w:val="19"/>
                <w:lang w:val="ru-RU"/>
              </w:rPr>
              <w:t xml:space="preserve"> </w:t>
            </w:r>
            <w:r>
              <w:rPr>
                <w:rFonts w:ascii="Times New Roman" w:hAnsi="Times New Roman" w:cs="Times New Roman"/>
                <w:b/>
                <w:color w:val="000000"/>
                <w:sz w:val="19"/>
                <w:szCs w:val="19"/>
              </w:rPr>
              <w:t>программного</w:t>
            </w:r>
            <w:r w:rsidR="00E7273F">
              <w:rPr>
                <w:rFonts w:ascii="Times New Roman" w:hAnsi="Times New Roman" w:cs="Times New Roman"/>
                <w:b/>
                <w:color w:val="000000"/>
                <w:sz w:val="19"/>
                <w:szCs w:val="19"/>
                <w:lang w:val="ru-RU"/>
              </w:rPr>
              <w:t xml:space="preserve"> </w:t>
            </w:r>
            <w:r>
              <w:rPr>
                <w:rFonts w:ascii="Times New Roman" w:hAnsi="Times New Roman" w:cs="Times New Roman"/>
                <w:b/>
                <w:color w:val="000000"/>
                <w:sz w:val="19"/>
                <w:szCs w:val="19"/>
              </w:rPr>
              <w:t>обеспечения</w:t>
            </w:r>
          </w:p>
        </w:tc>
      </w:tr>
      <w:tr w:rsidR="00AC5F84" w:rsidTr="00E14689">
        <w:trPr>
          <w:trHeight w:hRule="exact" w:val="287"/>
        </w:trPr>
        <w:tc>
          <w:tcPr>
            <w:tcW w:w="7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right"/>
              <w:rPr>
                <w:sz w:val="19"/>
                <w:szCs w:val="19"/>
              </w:rPr>
            </w:pPr>
            <w:r>
              <w:rPr>
                <w:rFonts w:ascii="Times New Roman" w:hAnsi="Times New Roman" w:cs="Times New Roman"/>
                <w:color w:val="000000"/>
                <w:sz w:val="19"/>
                <w:szCs w:val="19"/>
              </w:rPr>
              <w:t>6.3.1</w:t>
            </w:r>
          </w:p>
        </w:tc>
        <w:tc>
          <w:tcPr>
            <w:tcW w:w="949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Microsoft</w:t>
            </w:r>
            <w:r w:rsidR="00E7273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Office</w:t>
            </w:r>
          </w:p>
        </w:tc>
      </w:tr>
      <w:tr w:rsidR="00AC5F84" w:rsidTr="00E14689">
        <w:trPr>
          <w:trHeight w:hRule="exact" w:val="279"/>
        </w:trPr>
        <w:tc>
          <w:tcPr>
            <w:tcW w:w="7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right"/>
              <w:rPr>
                <w:sz w:val="19"/>
                <w:szCs w:val="19"/>
              </w:rPr>
            </w:pPr>
            <w:r>
              <w:rPr>
                <w:rFonts w:ascii="Times New Roman" w:hAnsi="Times New Roman" w:cs="Times New Roman"/>
                <w:color w:val="000000"/>
                <w:sz w:val="19"/>
                <w:szCs w:val="19"/>
              </w:rPr>
              <w:t>6.3.2</w:t>
            </w:r>
          </w:p>
        </w:tc>
        <w:tc>
          <w:tcPr>
            <w:tcW w:w="949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1-С Бухгалтерия</w:t>
            </w:r>
          </w:p>
        </w:tc>
      </w:tr>
      <w:tr w:rsidR="00AC5F84" w:rsidTr="00E14689">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center"/>
              <w:rPr>
                <w:sz w:val="19"/>
                <w:szCs w:val="19"/>
              </w:rPr>
            </w:pPr>
            <w:r>
              <w:rPr>
                <w:rFonts w:ascii="Times New Roman" w:hAnsi="Times New Roman" w:cs="Times New Roman"/>
                <w:b/>
                <w:color w:val="000000"/>
                <w:sz w:val="19"/>
                <w:szCs w:val="19"/>
              </w:rPr>
              <w:t>6.4 Перечень</w:t>
            </w:r>
            <w:r w:rsidR="00E7273F">
              <w:rPr>
                <w:rFonts w:ascii="Times New Roman" w:hAnsi="Times New Roman" w:cs="Times New Roman"/>
                <w:b/>
                <w:color w:val="000000"/>
                <w:sz w:val="19"/>
                <w:szCs w:val="19"/>
                <w:lang w:val="ru-RU"/>
              </w:rPr>
              <w:t xml:space="preserve"> </w:t>
            </w:r>
            <w:r>
              <w:rPr>
                <w:rFonts w:ascii="Times New Roman" w:hAnsi="Times New Roman" w:cs="Times New Roman"/>
                <w:b/>
                <w:color w:val="000000"/>
                <w:sz w:val="19"/>
                <w:szCs w:val="19"/>
              </w:rPr>
              <w:t>информационных</w:t>
            </w:r>
            <w:r w:rsidR="00E7273F">
              <w:rPr>
                <w:rFonts w:ascii="Times New Roman" w:hAnsi="Times New Roman" w:cs="Times New Roman"/>
                <w:b/>
                <w:color w:val="000000"/>
                <w:sz w:val="19"/>
                <w:szCs w:val="19"/>
                <w:lang w:val="ru-RU"/>
              </w:rPr>
              <w:t xml:space="preserve"> </w:t>
            </w:r>
            <w:r>
              <w:rPr>
                <w:rFonts w:ascii="Times New Roman" w:hAnsi="Times New Roman" w:cs="Times New Roman"/>
                <w:b/>
                <w:color w:val="000000"/>
                <w:sz w:val="19"/>
                <w:szCs w:val="19"/>
              </w:rPr>
              <w:t>справочных</w:t>
            </w:r>
            <w:r w:rsidR="00E7273F">
              <w:rPr>
                <w:rFonts w:ascii="Times New Roman" w:hAnsi="Times New Roman" w:cs="Times New Roman"/>
                <w:b/>
                <w:color w:val="000000"/>
                <w:sz w:val="19"/>
                <w:szCs w:val="19"/>
                <w:lang w:val="ru-RU"/>
              </w:rPr>
              <w:t xml:space="preserve"> </w:t>
            </w:r>
            <w:r>
              <w:rPr>
                <w:rFonts w:ascii="Times New Roman" w:hAnsi="Times New Roman" w:cs="Times New Roman"/>
                <w:b/>
                <w:color w:val="000000"/>
                <w:sz w:val="19"/>
                <w:szCs w:val="19"/>
              </w:rPr>
              <w:t>систем</w:t>
            </w:r>
          </w:p>
        </w:tc>
      </w:tr>
      <w:tr w:rsidR="00AC5F84" w:rsidTr="00E14689">
        <w:trPr>
          <w:trHeight w:hRule="exact" w:val="287"/>
        </w:trPr>
        <w:tc>
          <w:tcPr>
            <w:tcW w:w="7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right"/>
              <w:rPr>
                <w:sz w:val="19"/>
                <w:szCs w:val="19"/>
              </w:rPr>
            </w:pPr>
            <w:r>
              <w:rPr>
                <w:rFonts w:ascii="Times New Roman" w:hAnsi="Times New Roman" w:cs="Times New Roman"/>
                <w:color w:val="000000"/>
                <w:sz w:val="19"/>
                <w:szCs w:val="19"/>
              </w:rPr>
              <w:t>6.4.1</w:t>
            </w:r>
          </w:p>
        </w:tc>
        <w:tc>
          <w:tcPr>
            <w:tcW w:w="949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Консультант</w:t>
            </w:r>
            <w:r w:rsidR="00E7273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Плюс</w:t>
            </w:r>
          </w:p>
        </w:tc>
      </w:tr>
      <w:tr w:rsidR="00AC5F84" w:rsidTr="00E14689">
        <w:trPr>
          <w:trHeight w:hRule="exact" w:val="279"/>
        </w:trPr>
        <w:tc>
          <w:tcPr>
            <w:tcW w:w="7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right"/>
              <w:rPr>
                <w:sz w:val="19"/>
                <w:szCs w:val="19"/>
              </w:rPr>
            </w:pPr>
            <w:r>
              <w:rPr>
                <w:rFonts w:ascii="Times New Roman" w:hAnsi="Times New Roman" w:cs="Times New Roman"/>
                <w:color w:val="000000"/>
                <w:sz w:val="19"/>
                <w:szCs w:val="19"/>
              </w:rPr>
              <w:t>6.4.2</w:t>
            </w:r>
          </w:p>
        </w:tc>
        <w:tc>
          <w:tcPr>
            <w:tcW w:w="949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Pr>
                <w:rFonts w:ascii="Times New Roman" w:hAnsi="Times New Roman" w:cs="Times New Roman"/>
                <w:color w:val="000000"/>
                <w:sz w:val="19"/>
                <w:szCs w:val="19"/>
              </w:rPr>
              <w:t>Гарант</w:t>
            </w:r>
          </w:p>
        </w:tc>
      </w:tr>
      <w:tr w:rsidR="00AC5F84" w:rsidTr="00E14689">
        <w:trPr>
          <w:trHeight w:hRule="exact" w:val="277"/>
        </w:trPr>
        <w:tc>
          <w:tcPr>
            <w:tcW w:w="720" w:type="dxa"/>
          </w:tcPr>
          <w:p w:rsidR="00AC5F84" w:rsidRDefault="00AC5F84"/>
        </w:tc>
        <w:tc>
          <w:tcPr>
            <w:tcW w:w="58" w:type="dxa"/>
          </w:tcPr>
          <w:p w:rsidR="00AC5F84" w:rsidRDefault="00AC5F84"/>
        </w:tc>
        <w:tc>
          <w:tcPr>
            <w:tcW w:w="1818" w:type="dxa"/>
          </w:tcPr>
          <w:p w:rsidR="00AC5F84" w:rsidRDefault="00AC5F84"/>
        </w:tc>
        <w:tc>
          <w:tcPr>
            <w:tcW w:w="1893" w:type="dxa"/>
          </w:tcPr>
          <w:p w:rsidR="00AC5F84" w:rsidRDefault="00AC5F84"/>
        </w:tc>
        <w:tc>
          <w:tcPr>
            <w:tcW w:w="1945" w:type="dxa"/>
          </w:tcPr>
          <w:p w:rsidR="00AC5F84" w:rsidRDefault="00AC5F84"/>
        </w:tc>
        <w:tc>
          <w:tcPr>
            <w:tcW w:w="2144" w:type="dxa"/>
          </w:tcPr>
          <w:p w:rsidR="00AC5F84" w:rsidRDefault="00AC5F84"/>
        </w:tc>
        <w:tc>
          <w:tcPr>
            <w:tcW w:w="700" w:type="dxa"/>
          </w:tcPr>
          <w:p w:rsidR="00AC5F84" w:rsidRDefault="00AC5F84"/>
        </w:tc>
        <w:tc>
          <w:tcPr>
            <w:tcW w:w="996" w:type="dxa"/>
          </w:tcPr>
          <w:p w:rsidR="00AC5F84" w:rsidRDefault="00AC5F84"/>
        </w:tc>
      </w:tr>
      <w:tr w:rsidR="00AC5F84" w:rsidRPr="006C447D" w:rsidTr="00E14689">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C5F84" w:rsidRPr="00E14689" w:rsidRDefault="00E14689">
            <w:pPr>
              <w:spacing w:after="0" w:line="240" w:lineRule="auto"/>
              <w:jc w:val="center"/>
              <w:rPr>
                <w:sz w:val="19"/>
                <w:szCs w:val="19"/>
                <w:lang w:val="ru-RU"/>
              </w:rPr>
            </w:pPr>
            <w:r w:rsidRPr="00E14689">
              <w:rPr>
                <w:rFonts w:ascii="Times New Roman" w:hAnsi="Times New Roman" w:cs="Times New Roman"/>
                <w:b/>
                <w:color w:val="000000"/>
                <w:sz w:val="19"/>
                <w:szCs w:val="19"/>
                <w:lang w:val="ru-RU"/>
              </w:rPr>
              <w:t>7. МАТЕРИАЛЬНО-ТЕХНИЧЕСКОЕ ОБЕСПЕЧЕНИЕ ДИСЦИПЛИНЫ (МОДУЛЯ)</w:t>
            </w:r>
          </w:p>
        </w:tc>
      </w:tr>
      <w:tr w:rsidR="00AC5F84" w:rsidTr="00E14689">
        <w:trPr>
          <w:trHeight w:hRule="exact" w:val="727"/>
        </w:trPr>
        <w:tc>
          <w:tcPr>
            <w:tcW w:w="7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jc w:val="right"/>
              <w:rPr>
                <w:sz w:val="19"/>
                <w:szCs w:val="19"/>
              </w:rPr>
            </w:pPr>
            <w:r>
              <w:rPr>
                <w:rFonts w:ascii="Times New Roman" w:hAnsi="Times New Roman" w:cs="Times New Roman"/>
                <w:color w:val="000000"/>
                <w:sz w:val="19"/>
                <w:szCs w:val="19"/>
              </w:rPr>
              <w:t>7.1</w:t>
            </w:r>
          </w:p>
        </w:tc>
        <w:tc>
          <w:tcPr>
            <w:tcW w:w="949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Default="00E14689">
            <w:pPr>
              <w:spacing w:after="0" w:line="240" w:lineRule="auto"/>
              <w:rPr>
                <w:sz w:val="19"/>
                <w:szCs w:val="19"/>
              </w:rPr>
            </w:pPr>
            <w:r w:rsidRPr="00E14689">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Дляпроведениялекционныхзанятийиспользуетсядемонстрационноеоборудование.</w:t>
            </w:r>
          </w:p>
        </w:tc>
      </w:tr>
      <w:tr w:rsidR="00AC5F84" w:rsidTr="00E14689">
        <w:trPr>
          <w:trHeight w:hRule="exact" w:val="277"/>
        </w:trPr>
        <w:tc>
          <w:tcPr>
            <w:tcW w:w="720" w:type="dxa"/>
          </w:tcPr>
          <w:p w:rsidR="00AC5F84" w:rsidRDefault="00AC5F84"/>
        </w:tc>
        <w:tc>
          <w:tcPr>
            <w:tcW w:w="58" w:type="dxa"/>
          </w:tcPr>
          <w:p w:rsidR="00AC5F84" w:rsidRDefault="00AC5F84"/>
        </w:tc>
        <w:tc>
          <w:tcPr>
            <w:tcW w:w="1818" w:type="dxa"/>
          </w:tcPr>
          <w:p w:rsidR="00AC5F84" w:rsidRDefault="00AC5F84"/>
        </w:tc>
        <w:tc>
          <w:tcPr>
            <w:tcW w:w="1893" w:type="dxa"/>
          </w:tcPr>
          <w:p w:rsidR="00AC5F84" w:rsidRDefault="00AC5F84"/>
        </w:tc>
        <w:tc>
          <w:tcPr>
            <w:tcW w:w="1945" w:type="dxa"/>
          </w:tcPr>
          <w:p w:rsidR="00AC5F84" w:rsidRDefault="00AC5F84"/>
        </w:tc>
        <w:tc>
          <w:tcPr>
            <w:tcW w:w="2144" w:type="dxa"/>
          </w:tcPr>
          <w:p w:rsidR="00AC5F84" w:rsidRDefault="00AC5F84"/>
        </w:tc>
        <w:tc>
          <w:tcPr>
            <w:tcW w:w="700" w:type="dxa"/>
          </w:tcPr>
          <w:p w:rsidR="00AC5F84" w:rsidRDefault="00AC5F84"/>
        </w:tc>
        <w:tc>
          <w:tcPr>
            <w:tcW w:w="996" w:type="dxa"/>
          </w:tcPr>
          <w:p w:rsidR="00AC5F84" w:rsidRDefault="00AC5F84"/>
        </w:tc>
      </w:tr>
      <w:tr w:rsidR="00AC5F84" w:rsidRPr="006C447D" w:rsidTr="00E14689">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C5F84" w:rsidRPr="00E14689" w:rsidRDefault="00E14689">
            <w:pPr>
              <w:spacing w:after="0" w:line="240" w:lineRule="auto"/>
              <w:jc w:val="center"/>
              <w:rPr>
                <w:sz w:val="19"/>
                <w:szCs w:val="19"/>
                <w:lang w:val="ru-RU"/>
              </w:rPr>
            </w:pPr>
            <w:r w:rsidRPr="00E14689">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bl>
    <w:p w:rsidR="00AC5F84" w:rsidRPr="00E14689" w:rsidRDefault="00AC5F84">
      <w:pPr>
        <w:rPr>
          <w:sz w:val="0"/>
          <w:szCs w:val="0"/>
          <w:lang w:val="ru-RU"/>
        </w:rPr>
      </w:pPr>
    </w:p>
    <w:tbl>
      <w:tblPr>
        <w:tblW w:w="0" w:type="auto"/>
        <w:tblCellMar>
          <w:left w:w="0" w:type="dxa"/>
          <w:right w:w="0" w:type="dxa"/>
        </w:tblCellMar>
        <w:tblLook w:val="04A0" w:firstRow="1" w:lastRow="0" w:firstColumn="1" w:lastColumn="0" w:noHBand="0" w:noVBand="1"/>
      </w:tblPr>
      <w:tblGrid>
        <w:gridCol w:w="10274"/>
      </w:tblGrid>
      <w:tr w:rsidR="00AC5F84" w:rsidRPr="006C447D" w:rsidTr="00E14689">
        <w:trPr>
          <w:trHeight w:hRule="exact" w:val="277"/>
        </w:trPr>
        <w:tc>
          <w:tcPr>
            <w:tcW w:w="102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5F84" w:rsidRPr="00E14689" w:rsidRDefault="00E14689">
            <w:pPr>
              <w:spacing w:after="0" w:line="240" w:lineRule="auto"/>
              <w:rPr>
                <w:sz w:val="19"/>
                <w:szCs w:val="19"/>
                <w:lang w:val="ru-RU"/>
              </w:rPr>
            </w:pPr>
            <w:r w:rsidRPr="00E14689">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C447D" w:rsidRDefault="006C447D">
      <w:pPr>
        <w:rPr>
          <w:lang w:val="ru-RU"/>
        </w:rPr>
      </w:pPr>
    </w:p>
    <w:p w:rsidR="006C447D" w:rsidRDefault="006C447D">
      <w:pPr>
        <w:rPr>
          <w:lang w:val="ru-RU"/>
        </w:rPr>
      </w:pPr>
      <w:r>
        <w:rPr>
          <w:lang w:val="ru-RU"/>
        </w:rPr>
        <w:br w:type="page"/>
      </w:r>
    </w:p>
    <w:p w:rsidR="006C447D" w:rsidRPr="006C447D" w:rsidRDefault="006C447D" w:rsidP="006C447D">
      <w:pPr>
        <w:rPr>
          <w:lang w:val="ru-RU" w:eastAsia="ru-RU"/>
        </w:rPr>
      </w:pPr>
      <w:r w:rsidRPr="006C447D">
        <w:rPr>
          <w:noProof/>
          <w:lang w:val="ru-RU" w:eastAsia="ru-RU"/>
        </w:rPr>
        <w:drawing>
          <wp:inline distT="0" distB="0" distL="0" distR="0" wp14:anchorId="32DC8F3A" wp14:editId="526F7F1B">
            <wp:extent cx="6480810" cy="8912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РИЛОЖЕНИЕ 1.jp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6C447D" w:rsidRPr="006C447D" w:rsidRDefault="006C447D" w:rsidP="006C447D">
      <w:pPr>
        <w:rPr>
          <w:lang w:val="ru-RU" w:eastAsia="ru-RU"/>
        </w:rPr>
      </w:pPr>
      <w:r w:rsidRPr="006C447D">
        <w:rPr>
          <w:lang w:val="ru-RU" w:eastAsia="ru-RU"/>
        </w:rPr>
        <w:br w:type="page"/>
      </w:r>
    </w:p>
    <w:p w:rsidR="006C447D" w:rsidRPr="006C447D" w:rsidRDefault="006C447D" w:rsidP="006C447D">
      <w:pPr>
        <w:widowControl w:val="0"/>
        <w:spacing w:after="0" w:line="240" w:lineRule="auto"/>
        <w:rPr>
          <w:rFonts w:ascii="Times New Roman" w:eastAsia="Calibri" w:hAnsi="Times New Roman" w:cs="Times New Roman"/>
          <w:bCs/>
          <w:sz w:val="28"/>
          <w:lang w:val="ru-RU" w:eastAsia="ru-RU"/>
        </w:rPr>
      </w:pPr>
      <w:r w:rsidRPr="006C447D">
        <w:rPr>
          <w:rFonts w:ascii="Times New Roman" w:eastAsia="Calibri" w:hAnsi="Times New Roman" w:cs="Times New Roman"/>
          <w:sz w:val="28"/>
          <w:lang w:val="ru-RU" w:eastAsia="ru-RU"/>
        </w:rPr>
        <w:t xml:space="preserve">                                                                                                             </w:t>
      </w:r>
    </w:p>
    <w:p w:rsidR="006C447D" w:rsidRPr="006C447D" w:rsidRDefault="006C447D" w:rsidP="006C447D">
      <w:pPr>
        <w:keepNext/>
        <w:keepLines/>
        <w:spacing w:after="0" w:line="240" w:lineRule="auto"/>
        <w:jc w:val="center"/>
        <w:rPr>
          <w:rFonts w:ascii="Times New Roman" w:eastAsia="Calibri" w:hAnsi="Times New Roman" w:cs="Times New Roman"/>
          <w:b/>
          <w:bCs/>
          <w:color w:val="000000"/>
          <w:lang w:val="ru-RU" w:eastAsia="ru-RU"/>
        </w:rPr>
      </w:pPr>
    </w:p>
    <w:p w:rsidR="006C447D" w:rsidRPr="006C447D" w:rsidRDefault="006C447D" w:rsidP="006C447D">
      <w:pPr>
        <w:keepNext/>
        <w:keepLines/>
        <w:spacing w:after="0" w:line="240" w:lineRule="auto"/>
        <w:jc w:val="center"/>
        <w:rPr>
          <w:rFonts w:ascii="Times New Roman" w:eastAsia="Calibri" w:hAnsi="Times New Roman" w:cs="Times New Roman"/>
          <w:b/>
          <w:bCs/>
          <w:color w:val="000000"/>
          <w:sz w:val="28"/>
          <w:lang w:val="ru-RU" w:eastAsia="ru-RU"/>
        </w:rPr>
      </w:pPr>
      <w:r w:rsidRPr="006C447D">
        <w:rPr>
          <w:rFonts w:ascii="Times New Roman" w:eastAsia="Calibri" w:hAnsi="Times New Roman" w:cs="Times New Roman"/>
          <w:b/>
          <w:bCs/>
          <w:color w:val="000000"/>
          <w:sz w:val="28"/>
          <w:lang w:val="ru-RU" w:eastAsia="ru-RU"/>
        </w:rPr>
        <w:t>Оглавление</w:t>
      </w:r>
    </w:p>
    <w:p w:rsidR="006C447D" w:rsidRPr="006C447D" w:rsidRDefault="006C447D" w:rsidP="006C447D">
      <w:pPr>
        <w:spacing w:after="0" w:line="240" w:lineRule="auto"/>
        <w:rPr>
          <w:rFonts w:ascii="Times New Roman" w:eastAsia="Calibri" w:hAnsi="Times New Roman" w:cs="Times New Roman"/>
          <w:sz w:val="28"/>
          <w:lang w:val="ru-RU" w:eastAsia="ru-RU"/>
        </w:rPr>
      </w:pPr>
    </w:p>
    <w:p w:rsidR="006C447D" w:rsidRPr="006C447D" w:rsidRDefault="006C447D" w:rsidP="006C447D">
      <w:pPr>
        <w:spacing w:after="0" w:line="240" w:lineRule="auto"/>
        <w:rPr>
          <w:rFonts w:ascii="Times New Roman" w:eastAsia="Calibri" w:hAnsi="Times New Roman" w:cs="Times New Roman"/>
          <w:sz w:val="28"/>
          <w:lang w:val="ru-RU" w:eastAsia="ru-RU"/>
        </w:rPr>
      </w:pPr>
    </w:p>
    <w:p w:rsidR="006C447D" w:rsidRPr="006C447D" w:rsidRDefault="006C447D" w:rsidP="006C447D">
      <w:pPr>
        <w:tabs>
          <w:tab w:val="left" w:pos="440"/>
          <w:tab w:val="right" w:leader="dot" w:pos="9345"/>
        </w:tabs>
        <w:spacing w:after="100" w:line="240" w:lineRule="auto"/>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fldChar w:fldCharType="begin"/>
      </w:r>
      <w:r w:rsidRPr="006C447D">
        <w:rPr>
          <w:rFonts w:ascii="Times New Roman" w:eastAsia="Calibri" w:hAnsi="Times New Roman" w:cs="Times New Roman"/>
          <w:sz w:val="24"/>
          <w:szCs w:val="24"/>
          <w:lang w:val="ru-RU" w:eastAsia="ru-RU"/>
        </w:rPr>
        <w:instrText xml:space="preserve"> TOC \o "1-3" \h \z \u </w:instrText>
      </w:r>
      <w:r w:rsidRPr="006C447D">
        <w:rPr>
          <w:rFonts w:ascii="Times New Roman" w:eastAsia="Calibri" w:hAnsi="Times New Roman" w:cs="Times New Roman"/>
          <w:sz w:val="24"/>
          <w:szCs w:val="24"/>
          <w:lang w:val="ru-RU" w:eastAsia="ru-RU"/>
        </w:rPr>
        <w:fldChar w:fldCharType="separate"/>
      </w:r>
      <w:hyperlink r:id="rId10" w:anchor="_Toc421519832" w:history="1">
        <w:r w:rsidRPr="006C447D">
          <w:rPr>
            <w:rFonts w:ascii="Times New Roman" w:eastAsia="Calibri" w:hAnsi="Times New Roman" w:cs="Times New Roman"/>
            <w:sz w:val="24"/>
            <w:szCs w:val="24"/>
            <w:u w:val="single"/>
            <w:lang w:val="ru-RU" w:eastAsia="ru-RU"/>
          </w:rPr>
          <w:t>1.</w:t>
        </w:r>
        <w:r w:rsidRPr="006C447D">
          <w:rPr>
            <w:rFonts w:ascii="Times New Roman" w:eastAsia="Calibri" w:hAnsi="Times New Roman" w:cs="Times New Roman"/>
            <w:sz w:val="24"/>
            <w:szCs w:val="24"/>
            <w:u w:val="single"/>
            <w:lang w:val="ru-RU" w:eastAsia="ru-RU"/>
          </w:rPr>
          <w:tab/>
          <w:t xml:space="preserve">Перечень компетенций с указанием этапов их формирования в процессе освоения образовательной программы </w:t>
        </w:r>
        <w:r w:rsidRPr="006C447D">
          <w:rPr>
            <w:rFonts w:ascii="Times New Roman" w:eastAsia="Calibri" w:hAnsi="Times New Roman" w:cs="Times New Roman"/>
            <w:webHidden/>
            <w:sz w:val="24"/>
            <w:szCs w:val="24"/>
            <w:u w:val="single"/>
            <w:lang w:val="ru-RU" w:eastAsia="ru-RU"/>
          </w:rPr>
          <w:tab/>
        </w:r>
      </w:hyperlink>
      <w:r w:rsidRPr="006C447D">
        <w:rPr>
          <w:rFonts w:ascii="Times New Roman" w:eastAsia="Calibri" w:hAnsi="Times New Roman" w:cs="Times New Roman"/>
          <w:sz w:val="24"/>
          <w:szCs w:val="24"/>
          <w:lang w:val="ru-RU" w:eastAsia="ru-RU"/>
        </w:rPr>
        <w:t>3</w:t>
      </w:r>
    </w:p>
    <w:p w:rsidR="006C447D" w:rsidRPr="006C447D" w:rsidRDefault="006C447D" w:rsidP="006C447D">
      <w:pPr>
        <w:tabs>
          <w:tab w:val="left" w:pos="440"/>
          <w:tab w:val="right" w:leader="dot" w:pos="9345"/>
        </w:tabs>
        <w:spacing w:after="100" w:line="240" w:lineRule="auto"/>
        <w:rPr>
          <w:rFonts w:ascii="Times New Roman" w:eastAsia="Calibri" w:hAnsi="Times New Roman" w:cs="Times New Roman"/>
          <w:sz w:val="24"/>
          <w:szCs w:val="24"/>
          <w:lang w:val="ru-RU" w:eastAsia="ru-RU"/>
        </w:rPr>
      </w:pPr>
      <w:hyperlink r:id="rId11" w:anchor="_Toc421519834" w:history="1">
        <w:r w:rsidRPr="006C447D">
          <w:rPr>
            <w:rFonts w:ascii="Times New Roman" w:eastAsia="Calibri" w:hAnsi="Times New Roman" w:cs="Times New Roman"/>
            <w:sz w:val="24"/>
            <w:szCs w:val="24"/>
            <w:u w:val="single"/>
            <w:lang w:val="ru-RU" w:eastAsia="ru-RU"/>
          </w:rPr>
          <w:t>2.</w:t>
        </w:r>
        <w:r w:rsidRPr="006C447D">
          <w:rPr>
            <w:rFonts w:ascii="Times New Roman" w:eastAsia="Calibri" w:hAnsi="Times New Roman" w:cs="Times New Roman"/>
            <w:sz w:val="24"/>
            <w:szCs w:val="24"/>
            <w:u w:val="single"/>
            <w:lang w:val="ru-RU" w:eastAsia="ru-RU"/>
          </w:rPr>
          <w:tab/>
          <w:t>Описание показателей и критериев оценивания компетенций на различных этапах их формирования, описание шкал оценивания</w:t>
        </w:r>
        <w:r w:rsidRPr="006C447D">
          <w:rPr>
            <w:rFonts w:ascii="Times New Roman" w:eastAsia="Calibri" w:hAnsi="Times New Roman" w:cs="Times New Roman"/>
            <w:webHidden/>
            <w:sz w:val="24"/>
            <w:szCs w:val="24"/>
            <w:u w:val="single"/>
            <w:lang w:val="ru-RU" w:eastAsia="ru-RU"/>
          </w:rPr>
          <w:tab/>
          <w:t>3</w:t>
        </w:r>
      </w:hyperlink>
    </w:p>
    <w:p w:rsidR="006C447D" w:rsidRPr="006C447D" w:rsidRDefault="006C447D" w:rsidP="006C447D">
      <w:pPr>
        <w:tabs>
          <w:tab w:val="left" w:pos="440"/>
          <w:tab w:val="right" w:leader="dot" w:pos="9345"/>
        </w:tabs>
        <w:spacing w:after="100" w:line="240" w:lineRule="auto"/>
        <w:rPr>
          <w:rFonts w:ascii="Times New Roman" w:eastAsia="Calibri" w:hAnsi="Times New Roman" w:cs="Times New Roman"/>
          <w:sz w:val="24"/>
          <w:szCs w:val="24"/>
          <w:lang w:val="ru-RU" w:eastAsia="ru-RU"/>
        </w:rPr>
      </w:pPr>
      <w:hyperlink r:id="rId12" w:anchor="_Toc421519835" w:history="1">
        <w:r w:rsidRPr="006C447D">
          <w:rPr>
            <w:rFonts w:ascii="Times New Roman" w:eastAsia="Calibri" w:hAnsi="Times New Roman" w:cs="Times New Roman"/>
            <w:sz w:val="24"/>
            <w:szCs w:val="24"/>
            <w:u w:val="single"/>
            <w:lang w:val="ru-RU" w:eastAsia="ru-RU"/>
          </w:rPr>
          <w:t>3.</w:t>
        </w:r>
        <w:r w:rsidRPr="006C447D">
          <w:rPr>
            <w:rFonts w:ascii="Times New Roman" w:eastAsia="Calibri" w:hAnsi="Times New Roman" w:cs="Times New Roman"/>
            <w:sz w:val="24"/>
            <w:szCs w:val="24"/>
            <w:u w:val="single"/>
            <w:lang w:val="ru-RU" w:eastAsia="ru-RU"/>
          </w:rPr>
          <w:tab/>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6C447D">
          <w:rPr>
            <w:rFonts w:ascii="Times New Roman" w:eastAsia="Calibri" w:hAnsi="Times New Roman" w:cs="Times New Roman"/>
            <w:webHidden/>
            <w:sz w:val="24"/>
            <w:szCs w:val="24"/>
            <w:u w:val="single"/>
            <w:lang w:val="ru-RU" w:eastAsia="ru-RU"/>
          </w:rPr>
          <w:tab/>
          <w:t>7</w:t>
        </w:r>
      </w:hyperlink>
    </w:p>
    <w:p w:rsidR="006C447D" w:rsidRPr="006C447D" w:rsidRDefault="006C447D" w:rsidP="006C447D">
      <w:pPr>
        <w:tabs>
          <w:tab w:val="left" w:pos="440"/>
          <w:tab w:val="right" w:leader="dot" w:pos="9345"/>
        </w:tabs>
        <w:spacing w:after="100" w:line="240" w:lineRule="auto"/>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fldChar w:fldCharType="end"/>
      </w:r>
      <w:r w:rsidRPr="006C447D">
        <w:rPr>
          <w:rFonts w:ascii="Times New Roman" w:eastAsia="Calibri"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6C447D">
        <w:rPr>
          <w:rFonts w:ascii="Times New Roman" w:eastAsia="Calibri" w:hAnsi="Times New Roman" w:cs="Times New Roman"/>
          <w:webHidden/>
          <w:sz w:val="24"/>
          <w:szCs w:val="24"/>
          <w:lang w:val="ru-RU" w:eastAsia="ru-RU"/>
        </w:rPr>
        <w:tab/>
        <w:t xml:space="preserve"> </w:t>
      </w:r>
      <w:r w:rsidRPr="006C447D">
        <w:rPr>
          <w:rFonts w:ascii="Times New Roman" w:eastAsia="Calibri" w:hAnsi="Times New Roman" w:cs="Times New Roman"/>
          <w:webHidden/>
          <w:sz w:val="24"/>
          <w:szCs w:val="24"/>
          <w:lang w:val="ru-RU" w:eastAsia="ru-RU"/>
        </w:rPr>
        <w:fldChar w:fldCharType="begin"/>
      </w:r>
      <w:r w:rsidRPr="006C447D">
        <w:rPr>
          <w:rFonts w:ascii="Times New Roman" w:eastAsia="Calibri" w:hAnsi="Times New Roman" w:cs="Times New Roman"/>
          <w:webHidden/>
          <w:sz w:val="24"/>
          <w:szCs w:val="24"/>
          <w:lang w:val="ru-RU" w:eastAsia="ru-RU"/>
        </w:rPr>
        <w:instrText xml:space="preserve"> PAGEREF _Toc480487764 \h </w:instrText>
      </w:r>
      <w:r w:rsidRPr="006C447D">
        <w:rPr>
          <w:rFonts w:ascii="Times New Roman" w:eastAsia="Calibri" w:hAnsi="Times New Roman" w:cs="Times New Roman"/>
          <w:webHidden/>
          <w:sz w:val="24"/>
          <w:szCs w:val="24"/>
          <w:lang w:val="ru-RU" w:eastAsia="ru-RU"/>
        </w:rPr>
      </w:r>
      <w:r w:rsidRPr="006C447D">
        <w:rPr>
          <w:rFonts w:ascii="Times New Roman" w:eastAsia="Calibri" w:hAnsi="Times New Roman" w:cs="Times New Roman"/>
          <w:webHidden/>
          <w:sz w:val="24"/>
          <w:szCs w:val="24"/>
          <w:lang w:val="ru-RU" w:eastAsia="ru-RU"/>
        </w:rPr>
        <w:fldChar w:fldCharType="separate"/>
      </w:r>
      <w:r w:rsidRPr="006C447D">
        <w:rPr>
          <w:rFonts w:ascii="Times New Roman" w:eastAsia="Calibri" w:hAnsi="Times New Roman" w:cs="Times New Roman"/>
          <w:webHidden/>
          <w:sz w:val="24"/>
          <w:szCs w:val="24"/>
          <w:lang w:val="ru-RU" w:eastAsia="ru-RU"/>
        </w:rPr>
        <w:t>48</w:t>
      </w:r>
      <w:r w:rsidRPr="006C447D">
        <w:rPr>
          <w:rFonts w:ascii="Times New Roman" w:eastAsia="Calibri" w:hAnsi="Times New Roman" w:cs="Times New Roman"/>
          <w:webHidden/>
          <w:sz w:val="24"/>
          <w:szCs w:val="24"/>
          <w:lang w:val="ru-RU" w:eastAsia="ru-RU"/>
        </w:rPr>
        <w:fldChar w:fldCharType="end"/>
      </w:r>
    </w:p>
    <w:p w:rsidR="006C447D" w:rsidRPr="006C447D" w:rsidRDefault="006C447D" w:rsidP="006C447D">
      <w:pPr>
        <w:spacing w:after="0" w:line="240" w:lineRule="auto"/>
        <w:rPr>
          <w:rFonts w:ascii="Times New Roman" w:eastAsia="Calibri" w:hAnsi="Times New Roman" w:cs="Times New Roman"/>
          <w:sz w:val="28"/>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sz w:val="28"/>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sz w:val="28"/>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widowControl w:val="0"/>
        <w:spacing w:after="0" w:line="240" w:lineRule="auto"/>
        <w:jc w:val="center"/>
        <w:rPr>
          <w:rFonts w:ascii="Times New Roman" w:eastAsia="Calibri" w:hAnsi="Times New Roman" w:cs="Times New Roman"/>
          <w:bCs/>
          <w:lang w:val="ru-RU" w:eastAsia="ru-RU"/>
        </w:rPr>
      </w:pPr>
    </w:p>
    <w:p w:rsidR="006C447D" w:rsidRPr="006C447D" w:rsidRDefault="006C447D" w:rsidP="006C447D">
      <w:pPr>
        <w:rPr>
          <w:rFonts w:ascii="Cambria" w:eastAsia="Calibri" w:hAnsi="Cambria" w:cs="Times New Roman"/>
          <w:b/>
          <w:bCs/>
          <w:color w:val="000000"/>
          <w:sz w:val="28"/>
          <w:szCs w:val="28"/>
          <w:lang w:val="ru-RU" w:eastAsia="ru-RU"/>
        </w:rPr>
      </w:pPr>
      <w:bookmarkStart w:id="1" w:name="_Toc420739500"/>
      <w:r w:rsidRPr="006C447D">
        <w:rPr>
          <w:rFonts w:ascii="Cambria" w:eastAsia="Calibri" w:hAnsi="Cambria" w:cs="Times New Roman"/>
          <w:b/>
          <w:bCs/>
          <w:color w:val="000000"/>
          <w:sz w:val="28"/>
          <w:szCs w:val="28"/>
          <w:lang w:val="ru-RU" w:eastAsia="ru-RU"/>
        </w:rPr>
        <w:br w:type="page"/>
      </w:r>
    </w:p>
    <w:p w:rsidR="006C447D" w:rsidRPr="006C447D" w:rsidRDefault="006C447D" w:rsidP="006C447D">
      <w:pPr>
        <w:keepNext/>
        <w:keepLines/>
        <w:spacing w:after="0" w:line="240" w:lineRule="auto"/>
        <w:jc w:val="center"/>
        <w:outlineLvl w:val="0"/>
        <w:rPr>
          <w:rFonts w:ascii="Cambria" w:eastAsia="Calibri" w:hAnsi="Cambria" w:cs="Times New Roman"/>
          <w:b/>
          <w:bCs/>
          <w:color w:val="000000"/>
          <w:sz w:val="28"/>
          <w:szCs w:val="28"/>
          <w:lang w:val="ru-RU" w:eastAsia="ru-RU"/>
        </w:rPr>
      </w:pPr>
      <w:r w:rsidRPr="006C447D">
        <w:rPr>
          <w:rFonts w:ascii="Cambria" w:eastAsia="Calibri" w:hAnsi="Cambria" w:cs="Times New Roman"/>
          <w:b/>
          <w:bCs/>
          <w:color w:val="000000"/>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6C447D" w:rsidRPr="006C447D" w:rsidRDefault="006C447D" w:rsidP="006C447D">
      <w:pPr>
        <w:tabs>
          <w:tab w:val="left" w:pos="2295"/>
        </w:tabs>
        <w:spacing w:after="0" w:line="240" w:lineRule="auto"/>
        <w:jc w:val="center"/>
        <w:rPr>
          <w:rFonts w:ascii="Times New Roman" w:eastAsia="Calibri" w:hAnsi="Times New Roman" w:cs="Times New Roman"/>
          <w:b/>
          <w:lang w:val="ru-RU" w:eastAsia="ru-RU"/>
        </w:rPr>
      </w:pPr>
    </w:p>
    <w:p w:rsidR="006C447D" w:rsidRPr="006C447D" w:rsidRDefault="006C447D" w:rsidP="006C447D">
      <w:pPr>
        <w:tabs>
          <w:tab w:val="left" w:pos="360"/>
        </w:tabs>
        <w:spacing w:after="0"/>
        <w:ind w:firstLine="851"/>
        <w:jc w:val="both"/>
        <w:rPr>
          <w:rFonts w:ascii="Times New Roman" w:eastAsia="Calibri" w:hAnsi="Times New Roman" w:cs="Times New Roman"/>
          <w:sz w:val="28"/>
          <w:szCs w:val="28"/>
          <w:lang w:val="ru-RU" w:eastAsia="ru-RU"/>
        </w:rPr>
      </w:pPr>
    </w:p>
    <w:p w:rsidR="006C447D" w:rsidRPr="006C447D" w:rsidRDefault="006C447D" w:rsidP="006C447D">
      <w:pPr>
        <w:tabs>
          <w:tab w:val="left" w:pos="360"/>
        </w:tabs>
        <w:spacing w:after="0"/>
        <w:ind w:firstLine="851"/>
        <w:jc w:val="both"/>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C447D" w:rsidRPr="006C447D" w:rsidRDefault="006C447D" w:rsidP="006C447D">
      <w:pPr>
        <w:tabs>
          <w:tab w:val="left" w:pos="360"/>
        </w:tabs>
        <w:spacing w:after="0" w:line="240" w:lineRule="auto"/>
        <w:ind w:firstLine="709"/>
        <w:jc w:val="center"/>
        <w:rPr>
          <w:rFonts w:ascii="Times New Roman" w:eastAsia="Calibri" w:hAnsi="Times New Roman" w:cs="Times New Roman"/>
          <w:lang w:val="ru-RU" w:eastAsia="ru-RU"/>
        </w:rPr>
      </w:pPr>
    </w:p>
    <w:p w:rsidR="006C447D" w:rsidRPr="006C447D" w:rsidRDefault="006C447D" w:rsidP="006C447D">
      <w:pPr>
        <w:widowControl w:val="0"/>
        <w:snapToGrid w:val="0"/>
        <w:spacing w:after="0" w:line="360" w:lineRule="auto"/>
        <w:ind w:firstLine="709"/>
        <w:jc w:val="both"/>
        <w:rPr>
          <w:rFonts w:ascii="Times New Roman" w:eastAsia="Times New Roman" w:hAnsi="Times New Roman" w:cs="Times New Roman"/>
          <w:i/>
          <w:iCs/>
          <w:sz w:val="28"/>
          <w:szCs w:val="28"/>
          <w:lang w:val="ru-RU" w:eastAsia="ru-RU"/>
        </w:rPr>
      </w:pPr>
    </w:p>
    <w:p w:rsidR="006C447D" w:rsidRPr="006C447D" w:rsidRDefault="006C447D" w:rsidP="006C447D">
      <w:pPr>
        <w:keepNext/>
        <w:keepLines/>
        <w:spacing w:after="0" w:line="240" w:lineRule="auto"/>
        <w:jc w:val="center"/>
        <w:outlineLvl w:val="0"/>
        <w:rPr>
          <w:rFonts w:ascii="Cambria" w:eastAsia="Calibri" w:hAnsi="Cambria" w:cs="Times New Roman"/>
          <w:b/>
          <w:bCs/>
          <w:color w:val="000000"/>
          <w:sz w:val="28"/>
          <w:szCs w:val="28"/>
          <w:lang w:val="ru-RU" w:eastAsia="ru-RU"/>
        </w:rPr>
      </w:pPr>
      <w:bookmarkStart w:id="2" w:name="_Toc420739502"/>
      <w:r w:rsidRPr="006C447D">
        <w:rPr>
          <w:rFonts w:ascii="Cambria" w:eastAsia="Calibri" w:hAnsi="Cambria" w:cs="Times New Roman"/>
          <w:b/>
          <w:bCs/>
          <w:color w:val="000000"/>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p>
    <w:p w:rsidR="006C447D" w:rsidRPr="006C447D" w:rsidRDefault="006C447D" w:rsidP="006C447D">
      <w:pPr>
        <w:spacing w:after="0" w:line="240" w:lineRule="auto"/>
        <w:ind w:firstLine="708"/>
        <w:rPr>
          <w:rFonts w:ascii="Times New Roman" w:eastAsia="Calibri" w:hAnsi="Times New Roman" w:cs="Times New Roman"/>
          <w:lang w:val="ru-RU" w:eastAsia="ru-RU"/>
        </w:rPr>
      </w:pPr>
    </w:p>
    <w:p w:rsidR="006C447D" w:rsidRPr="006C447D" w:rsidRDefault="006C447D" w:rsidP="006C447D">
      <w:pPr>
        <w:spacing w:after="0" w:line="240" w:lineRule="auto"/>
        <w:ind w:firstLine="708"/>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2.1 Показатели и критерии оценивания компетенций:  </w:t>
      </w:r>
    </w:p>
    <w:p w:rsidR="006C447D" w:rsidRPr="006C447D" w:rsidRDefault="006C447D" w:rsidP="006C447D">
      <w:pPr>
        <w:spacing w:after="0" w:line="240" w:lineRule="auto"/>
        <w:ind w:firstLine="708"/>
        <w:rPr>
          <w:rFonts w:ascii="Times New Roman" w:eastAsia="Calibri" w:hAnsi="Times New Roman" w:cs="Times New Roman"/>
          <w:lang w:val="ru-RU" w:eastAsia="ru-RU"/>
        </w:rPr>
      </w:pPr>
    </w:p>
    <w:p w:rsidR="006C447D" w:rsidRPr="006C447D" w:rsidRDefault="006C447D" w:rsidP="006C447D">
      <w:pPr>
        <w:spacing w:after="0" w:line="240" w:lineRule="auto"/>
        <w:ind w:firstLine="708"/>
        <w:rPr>
          <w:rFonts w:ascii="Times New Roman" w:eastAsia="Calibri" w:hAnsi="Times New Roman" w:cs="Times New Roman"/>
          <w:lang w:val="ru-RU" w:eastAsia="ru-RU"/>
        </w:rPr>
      </w:pPr>
    </w:p>
    <w:tbl>
      <w:tblPr>
        <w:tblW w:w="9024" w:type="dxa"/>
        <w:tblCellMar>
          <w:left w:w="0" w:type="dxa"/>
          <w:right w:w="0" w:type="dxa"/>
        </w:tblCellMar>
        <w:tblLook w:val="01E0" w:firstRow="1" w:lastRow="1" w:firstColumn="1" w:lastColumn="1" w:noHBand="0" w:noVBand="0"/>
      </w:tblPr>
      <w:tblGrid>
        <w:gridCol w:w="2498"/>
        <w:gridCol w:w="2835"/>
        <w:gridCol w:w="2316"/>
        <w:gridCol w:w="1375"/>
      </w:tblGrid>
      <w:tr w:rsidR="006C447D" w:rsidRPr="006C447D" w:rsidTr="00BD6391">
        <w:trPr>
          <w:trHeight w:val="752"/>
        </w:trPr>
        <w:tc>
          <w:tcPr>
            <w:tcW w:w="249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C447D" w:rsidRPr="006C447D" w:rsidRDefault="006C447D" w:rsidP="006C447D">
            <w:pPr>
              <w:spacing w:after="0" w:line="254" w:lineRule="auto"/>
              <w:jc w:val="center"/>
              <w:rPr>
                <w:rFonts w:ascii="Times New Roman" w:eastAsia="Calibri" w:hAnsi="Times New Roman" w:cs="Times New Roman"/>
                <w:sz w:val="24"/>
                <w:szCs w:val="28"/>
                <w:lang w:val="ru-RU" w:eastAsia="ru-RU"/>
              </w:rPr>
            </w:pPr>
            <w:r w:rsidRPr="006C447D">
              <w:rPr>
                <w:rFonts w:ascii="Times New Roman" w:eastAsia="Calibri" w:hAnsi="Times New Roman" w:cs="Times New Roman"/>
                <w:color w:val="000000"/>
                <w:sz w:val="24"/>
                <w:szCs w:val="28"/>
                <w:lang w:val="ru-RU" w:eastAsia="ru-RU"/>
              </w:rPr>
              <w:t xml:space="preserve">ЗУН, составляющие компетенцию </w:t>
            </w:r>
          </w:p>
        </w:tc>
        <w:tc>
          <w:tcPr>
            <w:tcW w:w="283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C447D" w:rsidRPr="006C447D" w:rsidRDefault="006C447D" w:rsidP="006C447D">
            <w:pPr>
              <w:spacing w:after="0" w:line="254" w:lineRule="auto"/>
              <w:jc w:val="center"/>
              <w:rPr>
                <w:rFonts w:ascii="Times New Roman" w:eastAsia="Calibri" w:hAnsi="Times New Roman" w:cs="Times New Roman"/>
                <w:sz w:val="24"/>
                <w:szCs w:val="28"/>
                <w:lang w:val="ru-RU" w:eastAsia="ru-RU"/>
              </w:rPr>
            </w:pPr>
            <w:r w:rsidRPr="006C447D">
              <w:rPr>
                <w:rFonts w:ascii="Times New Roman" w:eastAsia="Calibri" w:hAnsi="Times New Roman" w:cs="Times New Roman"/>
                <w:color w:val="000000"/>
                <w:sz w:val="24"/>
                <w:szCs w:val="28"/>
                <w:lang w:val="ru-RU" w:eastAsia="ru-RU"/>
              </w:rPr>
              <w:t>Показатели оценивания</w:t>
            </w:r>
          </w:p>
        </w:tc>
        <w:tc>
          <w:tcPr>
            <w:tcW w:w="231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C447D" w:rsidRPr="006C447D" w:rsidRDefault="006C447D" w:rsidP="006C447D">
            <w:pPr>
              <w:spacing w:after="0" w:line="254" w:lineRule="auto"/>
              <w:jc w:val="center"/>
              <w:rPr>
                <w:rFonts w:ascii="Times New Roman" w:eastAsia="Calibri" w:hAnsi="Times New Roman" w:cs="Times New Roman"/>
                <w:sz w:val="24"/>
                <w:szCs w:val="28"/>
                <w:lang w:val="ru-RU" w:eastAsia="ru-RU"/>
              </w:rPr>
            </w:pPr>
            <w:r w:rsidRPr="006C447D">
              <w:rPr>
                <w:rFonts w:ascii="Times New Roman" w:eastAsia="Calibri" w:hAnsi="Times New Roman" w:cs="Times New Roman"/>
                <w:color w:val="000000"/>
                <w:sz w:val="24"/>
                <w:szCs w:val="28"/>
                <w:lang w:val="ru-RU" w:eastAsia="ru-RU"/>
              </w:rPr>
              <w:t>Критерии оценивания</w:t>
            </w:r>
          </w:p>
        </w:tc>
        <w:tc>
          <w:tcPr>
            <w:tcW w:w="13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C447D" w:rsidRPr="006C447D" w:rsidRDefault="006C447D" w:rsidP="006C447D">
            <w:pPr>
              <w:spacing w:after="0" w:line="254" w:lineRule="auto"/>
              <w:jc w:val="center"/>
              <w:rPr>
                <w:rFonts w:ascii="Times New Roman" w:eastAsia="Calibri" w:hAnsi="Times New Roman" w:cs="Times New Roman"/>
                <w:sz w:val="24"/>
                <w:szCs w:val="28"/>
                <w:lang w:val="ru-RU" w:eastAsia="ru-RU"/>
              </w:rPr>
            </w:pPr>
            <w:r w:rsidRPr="006C447D">
              <w:rPr>
                <w:rFonts w:ascii="Times New Roman" w:eastAsia="Calibri" w:hAnsi="Times New Roman" w:cs="Times New Roman"/>
                <w:color w:val="000000"/>
                <w:sz w:val="24"/>
                <w:szCs w:val="28"/>
                <w:lang w:val="ru-RU" w:eastAsia="ru-RU"/>
              </w:rPr>
              <w:t>Средства оценивания</w:t>
            </w:r>
          </w:p>
        </w:tc>
      </w:tr>
      <w:tr w:rsidR="006C447D" w:rsidRPr="006C447D" w:rsidTr="00BD6391">
        <w:trPr>
          <w:trHeight w:val="430"/>
        </w:trPr>
        <w:tc>
          <w:tcPr>
            <w:tcW w:w="9024"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C447D" w:rsidRPr="006C447D" w:rsidRDefault="006C447D" w:rsidP="006C447D">
            <w:pPr>
              <w:spacing w:after="0" w:line="240" w:lineRule="auto"/>
              <w:jc w:val="center"/>
              <w:rPr>
                <w:rFonts w:ascii="Times New Roman" w:eastAsia="Calibri" w:hAnsi="Times New Roman" w:cs="Times New Roman"/>
                <w:sz w:val="24"/>
                <w:szCs w:val="24"/>
                <w:lang w:val="ru-RU"/>
              </w:rPr>
            </w:pPr>
            <w:r w:rsidRPr="006C447D">
              <w:rPr>
                <w:rFonts w:ascii="Times New Roman" w:eastAsia="Calibri" w:hAnsi="Times New Roman" w:cs="Times New Roman"/>
                <w:sz w:val="24"/>
                <w:szCs w:val="24"/>
                <w:lang w:val="ru-RU"/>
              </w:rPr>
              <w:t>ОК-7 способностью использовать основы экономических и математических знаний при оценке эффективности результатов деятельности в различных сферах</w:t>
            </w:r>
          </w:p>
        </w:tc>
      </w:tr>
      <w:tr w:rsidR="006C447D" w:rsidRPr="006C447D" w:rsidTr="00BD6391">
        <w:trPr>
          <w:trHeight w:val="2005"/>
        </w:trPr>
        <w:tc>
          <w:tcPr>
            <w:tcW w:w="249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C447D" w:rsidRPr="006C447D" w:rsidRDefault="006C447D" w:rsidP="006C447D">
            <w:pPr>
              <w:shd w:val="clear" w:color="auto" w:fill="FFFFFF"/>
              <w:autoSpaceDE w:val="0"/>
              <w:autoSpaceDN w:val="0"/>
              <w:adjustRightInd w:val="0"/>
              <w:spacing w:after="0" w:line="240" w:lineRule="auto"/>
              <w:contextualSpacing/>
              <w:rPr>
                <w:rFonts w:ascii="Times New Roman" w:eastAsia="Times New Roman" w:hAnsi="Times New Roman" w:cs="Times New Roman"/>
                <w:b/>
                <w:sz w:val="24"/>
                <w:szCs w:val="24"/>
                <w:lang w:val="ru-RU" w:eastAsia="ru-RU"/>
              </w:rPr>
            </w:pPr>
            <w:r w:rsidRPr="006C447D">
              <w:rPr>
                <w:rFonts w:ascii="Times New Roman" w:eastAsia="Times New Roman" w:hAnsi="Times New Roman" w:cs="Times New Roman"/>
                <w:b/>
                <w:sz w:val="24"/>
                <w:szCs w:val="24"/>
                <w:lang w:val="ru-RU" w:eastAsia="ru-RU"/>
              </w:rPr>
              <w:t>Знание</w:t>
            </w:r>
          </w:p>
          <w:p w:rsidR="006C447D" w:rsidRPr="006C447D" w:rsidRDefault="006C447D" w:rsidP="006C447D">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447D">
              <w:rPr>
                <w:rFonts w:ascii="Times New Roman" w:eastAsia="Times New Roman" w:hAnsi="Times New Roman" w:cs="Times New Roman"/>
                <w:sz w:val="24"/>
                <w:szCs w:val="24"/>
                <w:lang w:val="ru-RU" w:eastAsia="ru-RU"/>
              </w:rPr>
              <w:t>понятия, определения и теоремы математического анализа, свойства вероятностей;</w:t>
            </w:r>
          </w:p>
          <w:p w:rsidR="006C447D" w:rsidRPr="006C447D" w:rsidRDefault="006C447D" w:rsidP="006C447D">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447D">
              <w:rPr>
                <w:rFonts w:ascii="Times New Roman" w:eastAsia="Times New Roman" w:hAnsi="Times New Roman" w:cs="Times New Roman"/>
                <w:sz w:val="24"/>
                <w:szCs w:val="24"/>
                <w:lang w:val="ru-RU" w:eastAsia="ru-RU"/>
              </w:rPr>
              <w:t>базовые экономические понятия, объективные основы функционирования экономики;</w:t>
            </w:r>
          </w:p>
          <w:p w:rsidR="006C447D" w:rsidRPr="006C447D" w:rsidRDefault="006C447D" w:rsidP="006C447D">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447D">
              <w:rPr>
                <w:rFonts w:ascii="Times New Roman" w:eastAsia="Times New Roman" w:hAnsi="Times New Roman" w:cs="Times New Roman"/>
                <w:sz w:val="24"/>
                <w:szCs w:val="24"/>
                <w:lang w:val="ru-RU" w:eastAsia="ru-RU"/>
              </w:rPr>
              <w:t>условия функционирования национальной экономики, понятия и факторы экономического роста.</w:t>
            </w:r>
          </w:p>
          <w:p w:rsidR="006C447D" w:rsidRPr="006C447D" w:rsidRDefault="006C447D" w:rsidP="006C447D">
            <w:pPr>
              <w:shd w:val="clear" w:color="auto" w:fill="FFFFFF"/>
              <w:autoSpaceDE w:val="0"/>
              <w:autoSpaceDN w:val="0"/>
              <w:adjustRightInd w:val="0"/>
              <w:spacing w:after="0" w:line="240" w:lineRule="auto"/>
              <w:contextualSpacing/>
              <w:rPr>
                <w:rFonts w:ascii="Times New Roman" w:eastAsia="Times New Roman" w:hAnsi="Times New Roman" w:cs="Times New Roman"/>
                <w:b/>
                <w:sz w:val="24"/>
                <w:szCs w:val="24"/>
                <w:lang w:val="ru-RU" w:eastAsia="ru-RU"/>
              </w:rPr>
            </w:pPr>
            <w:r w:rsidRPr="006C447D">
              <w:rPr>
                <w:rFonts w:ascii="Times New Roman" w:eastAsia="Times New Roman" w:hAnsi="Times New Roman" w:cs="Times New Roman"/>
                <w:b/>
                <w:sz w:val="24"/>
                <w:szCs w:val="24"/>
                <w:lang w:val="ru-RU" w:eastAsia="ru-RU"/>
              </w:rPr>
              <w:t>Умение</w:t>
            </w:r>
          </w:p>
          <w:p w:rsidR="006C447D" w:rsidRPr="006C447D" w:rsidRDefault="006C447D" w:rsidP="006C447D">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447D">
              <w:rPr>
                <w:rFonts w:ascii="Times New Roman" w:eastAsia="Times New Roman" w:hAnsi="Times New Roman" w:cs="Times New Roman"/>
                <w:sz w:val="24"/>
                <w:szCs w:val="24"/>
                <w:lang w:val="ru-RU" w:eastAsia="ru-RU"/>
              </w:rPr>
              <w:t>выбирать и применять математические методы при анализе внешнеторговой деятельности и таможенных процессов;</w:t>
            </w:r>
          </w:p>
          <w:p w:rsidR="006C447D" w:rsidRPr="006C447D" w:rsidRDefault="006C447D" w:rsidP="006C447D">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447D">
              <w:rPr>
                <w:rFonts w:ascii="Times New Roman" w:eastAsia="Times New Roman" w:hAnsi="Times New Roman" w:cs="Times New Roman"/>
                <w:sz w:val="24"/>
                <w:szCs w:val="24"/>
                <w:lang w:val="ru-RU" w:eastAsia="ru-RU"/>
              </w:rPr>
              <w:t>анализировать экономические явления и процессы и прогнозировать их возможное развитие в будущем;</w:t>
            </w:r>
          </w:p>
          <w:p w:rsidR="006C447D" w:rsidRPr="006C447D" w:rsidRDefault="006C447D" w:rsidP="006C447D">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447D">
              <w:rPr>
                <w:rFonts w:ascii="Times New Roman" w:eastAsia="Times New Roman" w:hAnsi="Times New Roman" w:cs="Times New Roman"/>
                <w:sz w:val="24"/>
                <w:szCs w:val="24"/>
                <w:lang w:val="ru-RU" w:eastAsia="ru-RU"/>
              </w:rPr>
              <w:t>анализировать финансовую и экономическую информацию, необходимую для принятия обоснованных решений в профессиональной сфере.</w:t>
            </w:r>
          </w:p>
          <w:p w:rsidR="006C447D" w:rsidRPr="006C447D" w:rsidRDefault="006C447D" w:rsidP="006C447D">
            <w:pPr>
              <w:shd w:val="clear" w:color="auto" w:fill="FFFFFF"/>
              <w:autoSpaceDE w:val="0"/>
              <w:autoSpaceDN w:val="0"/>
              <w:adjustRightInd w:val="0"/>
              <w:spacing w:after="0" w:line="240" w:lineRule="auto"/>
              <w:ind w:left="-6"/>
              <w:contextualSpacing/>
              <w:rPr>
                <w:rFonts w:ascii="Times New Roman" w:eastAsia="Times New Roman" w:hAnsi="Times New Roman" w:cs="Times New Roman"/>
                <w:b/>
                <w:sz w:val="24"/>
                <w:szCs w:val="24"/>
                <w:lang w:val="ru-RU" w:eastAsia="ru-RU"/>
              </w:rPr>
            </w:pPr>
            <w:r w:rsidRPr="006C447D">
              <w:rPr>
                <w:rFonts w:ascii="Times New Roman" w:eastAsia="Times New Roman" w:hAnsi="Times New Roman" w:cs="Times New Roman"/>
                <w:b/>
                <w:sz w:val="24"/>
                <w:szCs w:val="24"/>
                <w:lang w:val="ru-RU" w:eastAsia="ru-RU"/>
              </w:rPr>
              <w:t>Навыки</w:t>
            </w:r>
          </w:p>
          <w:p w:rsidR="006C447D" w:rsidRPr="006C447D" w:rsidRDefault="006C447D" w:rsidP="006C447D">
            <w:pPr>
              <w:shd w:val="clear" w:color="auto" w:fill="FFFFFF"/>
              <w:autoSpaceDE w:val="0"/>
              <w:autoSpaceDN w:val="0"/>
              <w:adjustRightInd w:val="0"/>
              <w:spacing w:after="0" w:line="240" w:lineRule="auto"/>
              <w:ind w:left="-6"/>
              <w:contextualSpacing/>
              <w:rPr>
                <w:rFonts w:ascii="Times New Roman" w:eastAsia="Times New Roman" w:hAnsi="Times New Roman" w:cs="Times New Roman"/>
                <w:sz w:val="24"/>
                <w:szCs w:val="24"/>
                <w:lang w:val="ru-RU" w:eastAsia="ru-RU"/>
              </w:rPr>
            </w:pPr>
            <w:r w:rsidRPr="006C447D">
              <w:rPr>
                <w:rFonts w:ascii="Times New Roman" w:eastAsia="Times New Roman" w:hAnsi="Times New Roman" w:cs="Times New Roman"/>
                <w:sz w:val="24"/>
                <w:szCs w:val="24"/>
                <w:lang w:val="ru-RU" w:eastAsia="ru-RU"/>
              </w:rPr>
              <w:t>методами решения типовых математических задач;</w:t>
            </w:r>
          </w:p>
          <w:p w:rsidR="006C447D" w:rsidRPr="006C447D" w:rsidRDefault="006C447D" w:rsidP="006C447D">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447D">
              <w:rPr>
                <w:rFonts w:ascii="Times New Roman" w:eastAsia="Times New Roman" w:hAnsi="Times New Roman" w:cs="Times New Roman"/>
                <w:sz w:val="24"/>
                <w:szCs w:val="24"/>
                <w:lang w:val="ru-RU" w:eastAsia="ru-RU"/>
              </w:rPr>
              <w:t>навыками построения и анализа математических алгоритмических моделей таможенных процессов;</w:t>
            </w:r>
          </w:p>
          <w:p w:rsidR="006C447D" w:rsidRPr="006C447D" w:rsidRDefault="006C447D" w:rsidP="006C447D">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C447D">
              <w:rPr>
                <w:rFonts w:ascii="Times New Roman" w:eastAsia="Times New Roman" w:hAnsi="Times New Roman" w:cs="Times New Roman"/>
                <w:sz w:val="24"/>
                <w:szCs w:val="24"/>
                <w:lang w:val="ru-RU" w:eastAsia="ru-RU"/>
              </w:rPr>
              <w:t>способностью использовать основы экономических знаний в различных сферах деятельности.</w:t>
            </w:r>
          </w:p>
        </w:tc>
        <w:tc>
          <w:tcPr>
            <w:tcW w:w="283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C447D" w:rsidRPr="006C447D" w:rsidRDefault="006C447D" w:rsidP="006C447D">
            <w:pPr>
              <w:spacing w:after="0" w:line="240" w:lineRule="auto"/>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Пороговый уровень:</w:t>
            </w:r>
          </w:p>
          <w:p w:rsidR="006C447D" w:rsidRPr="006C447D" w:rsidRDefault="006C447D" w:rsidP="006C447D">
            <w:pPr>
              <w:tabs>
                <w:tab w:val="right" w:pos="3084"/>
              </w:tabs>
              <w:spacing w:after="0" w:line="240" w:lineRule="auto"/>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xml:space="preserve">Показатели усвоения </w:t>
            </w:r>
            <w:r w:rsidRPr="006C447D">
              <w:rPr>
                <w:rFonts w:ascii="Times New Roman" w:eastAsia="Calibri" w:hAnsi="Times New Roman" w:cs="Times New Roman"/>
                <w:sz w:val="24"/>
                <w:szCs w:val="24"/>
                <w:lang w:val="ru-RU" w:eastAsia="ru-RU"/>
              </w:rPr>
              <w:tab/>
              <w:t xml:space="preserve">знаний </w:t>
            </w:r>
          </w:p>
          <w:p w:rsidR="006C447D" w:rsidRPr="006C447D" w:rsidRDefault="006C447D" w:rsidP="006C447D">
            <w:pPr>
              <w:tabs>
                <w:tab w:val="right" w:pos="3084"/>
              </w:tabs>
              <w:spacing w:after="0" w:line="240" w:lineRule="auto"/>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xml:space="preserve">содержат описание действий, отражающих работу с информацией, выполнение различных мыслительных операций- дает  общее  представление  о  виде деятельности, основных закономерностях </w:t>
            </w:r>
          </w:p>
          <w:p w:rsidR="006C447D" w:rsidRPr="006C447D" w:rsidRDefault="006C447D" w:rsidP="006C447D">
            <w:pPr>
              <w:spacing w:after="0" w:line="240" w:lineRule="auto"/>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функционирования объектов профессиональной деятельности, методов и алгоритмов решения практических задач</w:t>
            </w:r>
          </w:p>
          <w:p w:rsidR="006C447D" w:rsidRPr="006C447D" w:rsidRDefault="006C447D" w:rsidP="006C447D">
            <w:pPr>
              <w:spacing w:after="0" w:line="240" w:lineRule="auto"/>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Базовый уровень:</w:t>
            </w:r>
          </w:p>
          <w:p w:rsidR="006C447D" w:rsidRPr="006C447D" w:rsidRDefault="006C447D" w:rsidP="006C447D">
            <w:pPr>
              <w:spacing w:after="0" w:line="240" w:lineRule="auto"/>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xml:space="preserve">Показатели для проверки освоения умений содержат требования </w:t>
            </w:r>
          </w:p>
          <w:p w:rsidR="006C447D" w:rsidRPr="006C447D" w:rsidRDefault="006C447D" w:rsidP="006C447D">
            <w:pPr>
              <w:spacing w:after="0" w:line="240" w:lineRule="auto"/>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xml:space="preserve">к выполнению отдельных </w:t>
            </w:r>
          </w:p>
          <w:p w:rsidR="006C447D" w:rsidRPr="006C447D" w:rsidRDefault="006C447D" w:rsidP="006C447D">
            <w:pPr>
              <w:spacing w:after="0" w:line="240" w:lineRule="auto"/>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xml:space="preserve">действий и/или </w:t>
            </w:r>
          </w:p>
          <w:p w:rsidR="006C447D" w:rsidRPr="006C447D" w:rsidRDefault="006C447D" w:rsidP="006C447D">
            <w:pPr>
              <w:spacing w:after="0" w:line="240" w:lineRule="auto"/>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xml:space="preserve">операций -  позволяет  решать  типовые  задачи, </w:t>
            </w:r>
          </w:p>
          <w:p w:rsidR="006C447D" w:rsidRPr="006C447D" w:rsidRDefault="006C447D" w:rsidP="006C447D">
            <w:pPr>
              <w:spacing w:after="0" w:line="240" w:lineRule="auto"/>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принимать   профессиональные   и управленческие  решения  по  известным алгоритмам, правилам и методикам</w:t>
            </w:r>
          </w:p>
          <w:p w:rsidR="006C447D" w:rsidRPr="006C447D" w:rsidRDefault="006C447D" w:rsidP="006C447D">
            <w:pPr>
              <w:spacing w:after="0" w:line="240" w:lineRule="auto"/>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Повышенный  уровень:</w:t>
            </w:r>
          </w:p>
          <w:p w:rsidR="006C447D" w:rsidRPr="006C447D" w:rsidRDefault="006C447D" w:rsidP="006C447D">
            <w:pPr>
              <w:spacing w:after="0" w:line="240" w:lineRule="auto"/>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xml:space="preserve">Наименования </w:t>
            </w:r>
          </w:p>
          <w:p w:rsidR="006C447D" w:rsidRPr="006C447D" w:rsidRDefault="006C447D" w:rsidP="006C447D">
            <w:pPr>
              <w:spacing w:after="0" w:line="240" w:lineRule="auto"/>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xml:space="preserve">данных  результатов обучения включают </w:t>
            </w:r>
          </w:p>
          <w:p w:rsidR="006C447D" w:rsidRPr="006C447D" w:rsidRDefault="006C447D" w:rsidP="006C447D">
            <w:pPr>
              <w:spacing w:after="0" w:line="240" w:lineRule="auto"/>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xml:space="preserve">характеристику  навыков,  приобретенных </w:t>
            </w:r>
          </w:p>
          <w:p w:rsidR="006C447D" w:rsidRPr="006C447D" w:rsidRDefault="006C447D" w:rsidP="006C447D">
            <w:pPr>
              <w:spacing w:after="0" w:line="240" w:lineRule="auto"/>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xml:space="preserve">в  процессе  решения  профессиональных </w:t>
            </w:r>
          </w:p>
          <w:p w:rsidR="006C447D" w:rsidRPr="006C447D" w:rsidRDefault="006C447D" w:rsidP="006C447D">
            <w:pPr>
              <w:spacing w:after="0" w:line="240" w:lineRule="auto"/>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xml:space="preserve">задач- предполагает  готовность  решать </w:t>
            </w:r>
          </w:p>
          <w:p w:rsidR="006C447D" w:rsidRPr="006C447D" w:rsidRDefault="006C447D" w:rsidP="006C447D">
            <w:pPr>
              <w:spacing w:after="0" w:line="240" w:lineRule="auto"/>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xml:space="preserve">практические   задачи   повышенной </w:t>
            </w:r>
          </w:p>
          <w:p w:rsidR="006C447D" w:rsidRPr="006C447D" w:rsidRDefault="006C447D" w:rsidP="006C447D">
            <w:pPr>
              <w:spacing w:after="0" w:line="240" w:lineRule="auto"/>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xml:space="preserve">сложности, нетиповые задачи, принимать </w:t>
            </w:r>
          </w:p>
          <w:p w:rsidR="006C447D" w:rsidRPr="006C447D" w:rsidRDefault="006C447D" w:rsidP="006C447D">
            <w:pPr>
              <w:spacing w:after="0" w:line="240" w:lineRule="auto"/>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xml:space="preserve">профессиональные  и  управленческие </w:t>
            </w:r>
          </w:p>
          <w:p w:rsidR="006C447D" w:rsidRPr="006C447D" w:rsidRDefault="006C447D" w:rsidP="006C447D">
            <w:pPr>
              <w:spacing w:after="0" w:line="240" w:lineRule="auto"/>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xml:space="preserve">решения   в   условиях   неполной </w:t>
            </w:r>
          </w:p>
          <w:p w:rsidR="006C447D" w:rsidRPr="006C447D" w:rsidRDefault="006C447D" w:rsidP="006C447D">
            <w:pPr>
              <w:spacing w:after="0" w:line="240" w:lineRule="auto"/>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xml:space="preserve">определенности,  при недостаточном </w:t>
            </w:r>
          </w:p>
          <w:p w:rsidR="006C447D" w:rsidRPr="006C447D" w:rsidRDefault="006C447D" w:rsidP="006C447D">
            <w:pPr>
              <w:spacing w:after="0" w:line="240" w:lineRule="auto"/>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xml:space="preserve">документальном, нормативном   и </w:t>
            </w:r>
          </w:p>
          <w:p w:rsidR="006C447D" w:rsidRPr="006C447D" w:rsidRDefault="006C447D" w:rsidP="006C447D">
            <w:pPr>
              <w:spacing w:after="0" w:line="240" w:lineRule="auto"/>
              <w:rPr>
                <w:rFonts w:ascii="Times New Roman" w:eastAsia="Calibri" w:hAnsi="Times New Roman" w:cs="Times New Roman"/>
                <w:color w:val="808080"/>
                <w:sz w:val="24"/>
                <w:szCs w:val="24"/>
                <w:lang w:val="ru-RU" w:eastAsia="ru-RU"/>
              </w:rPr>
            </w:pPr>
            <w:r w:rsidRPr="006C447D">
              <w:rPr>
                <w:rFonts w:ascii="Times New Roman" w:eastAsia="Calibri" w:hAnsi="Times New Roman" w:cs="Times New Roman"/>
                <w:sz w:val="24"/>
                <w:szCs w:val="24"/>
                <w:lang w:val="ru-RU" w:eastAsia="ru-RU"/>
              </w:rPr>
              <w:t>методическом обеспечении</w:t>
            </w:r>
          </w:p>
        </w:tc>
        <w:tc>
          <w:tcPr>
            <w:tcW w:w="231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C447D" w:rsidRPr="006C447D" w:rsidRDefault="006C447D" w:rsidP="006C447D">
            <w:pPr>
              <w:spacing w:after="0" w:line="240" w:lineRule="auto"/>
              <w:rPr>
                <w:rFonts w:ascii="Times New Roman" w:eastAsia="Calibri" w:hAnsi="Times New Roman" w:cs="Times New Roman"/>
                <w:iCs/>
                <w:color w:val="000000"/>
                <w:sz w:val="24"/>
                <w:szCs w:val="24"/>
                <w:lang w:val="ru-RU" w:eastAsia="ru-RU"/>
              </w:rPr>
            </w:pPr>
            <w:r w:rsidRPr="006C447D">
              <w:rPr>
                <w:rFonts w:ascii="Times New Roman" w:eastAsia="Calibri" w:hAnsi="Times New Roman" w:cs="Times New Roman"/>
                <w:iCs/>
                <w:color w:val="000000"/>
                <w:sz w:val="24"/>
                <w:szCs w:val="24"/>
                <w:lang w:val="ru-RU" w:eastAsia="ru-RU"/>
              </w:rPr>
              <w:t xml:space="preserve">Соответствие проблеме исследования; </w:t>
            </w:r>
            <w:r w:rsidRPr="006C447D">
              <w:rPr>
                <w:rFonts w:ascii="Times New Roman" w:eastAsia="Calibri" w:hAnsi="Times New Roman" w:cs="Times New Roman"/>
                <w:color w:val="000000"/>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6C447D">
              <w:rPr>
                <w:rFonts w:ascii="Times New Roman" w:eastAsia="Calibri" w:hAnsi="Times New Roman" w:cs="Times New Roman"/>
                <w:iCs/>
                <w:color w:val="000000"/>
                <w:sz w:val="24"/>
                <w:szCs w:val="24"/>
                <w:lang w:val="ru-RU" w:eastAsia="ru-RU"/>
              </w:rPr>
              <w:t>обоснованность обращения к базам данных; целенаправленность поиска и отбора; объем выполненных работы (в полном, не полном объеме);</w:t>
            </w:r>
          </w:p>
          <w:p w:rsidR="006C447D" w:rsidRPr="006C447D" w:rsidRDefault="006C447D" w:rsidP="006C447D">
            <w:pPr>
              <w:spacing w:after="0" w:line="240" w:lineRule="auto"/>
              <w:rPr>
                <w:rFonts w:ascii="Times New Roman" w:eastAsia="Calibri" w:hAnsi="Times New Roman" w:cs="Times New Roman"/>
                <w:iCs/>
                <w:color w:val="808080"/>
                <w:sz w:val="24"/>
                <w:szCs w:val="24"/>
                <w:lang w:val="ru-RU" w:eastAsia="ru-RU"/>
              </w:rPr>
            </w:pPr>
            <w:r w:rsidRPr="006C447D">
              <w:rPr>
                <w:rFonts w:ascii="Times New Roman" w:eastAsia="Calibri" w:hAnsi="Times New Roman" w:cs="Times New Roman"/>
                <w:iCs/>
                <w:color w:val="000000"/>
                <w:sz w:val="24"/>
                <w:szCs w:val="24"/>
                <w:lang w:val="ru-RU" w:eastAsia="ru-RU"/>
              </w:rPr>
              <w:t>соответствие ответа требованиям</w:t>
            </w:r>
            <w:r w:rsidRPr="006C447D">
              <w:rPr>
                <w:rFonts w:ascii="Times New Roman" w:eastAsia="Calibri" w:hAnsi="Times New Roman" w:cs="Times New Roman"/>
                <w:bCs/>
                <w:spacing w:val="-2"/>
                <w:sz w:val="24"/>
                <w:szCs w:val="24"/>
                <w:lang w:val="ru-RU"/>
              </w:rPr>
              <w:t>.</w:t>
            </w:r>
          </w:p>
          <w:p w:rsidR="006C447D" w:rsidRPr="006C447D" w:rsidRDefault="006C447D" w:rsidP="006C447D">
            <w:pPr>
              <w:spacing w:after="0" w:line="240" w:lineRule="auto"/>
              <w:rPr>
                <w:rFonts w:ascii="Times New Roman" w:eastAsia="Calibri" w:hAnsi="Times New Roman" w:cs="Times New Roman"/>
                <w:iCs/>
                <w:color w:val="808080"/>
                <w:sz w:val="24"/>
                <w:szCs w:val="24"/>
                <w:lang w:val="ru-RU" w:eastAsia="ru-RU"/>
              </w:rPr>
            </w:pPr>
          </w:p>
          <w:p w:rsidR="006C447D" w:rsidRPr="006C447D" w:rsidRDefault="006C447D" w:rsidP="006C447D">
            <w:pPr>
              <w:spacing w:after="0" w:line="240" w:lineRule="auto"/>
              <w:rPr>
                <w:rFonts w:ascii="Times New Roman" w:eastAsia="Calibri" w:hAnsi="Times New Roman" w:cs="Times New Roman"/>
                <w:iCs/>
                <w:color w:val="808080"/>
                <w:sz w:val="24"/>
                <w:szCs w:val="24"/>
                <w:lang w:val="ru-RU" w:eastAsia="ru-RU"/>
              </w:rPr>
            </w:pPr>
          </w:p>
        </w:tc>
        <w:tc>
          <w:tcPr>
            <w:tcW w:w="13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C447D" w:rsidRPr="006C447D" w:rsidRDefault="006C447D" w:rsidP="006C447D">
            <w:pPr>
              <w:spacing w:after="0" w:line="240" w:lineRule="auto"/>
              <w:rPr>
                <w:rFonts w:ascii="Times New Roman" w:eastAsia="Calibri" w:hAnsi="Times New Roman" w:cs="Times New Roman"/>
                <w:sz w:val="24"/>
                <w:szCs w:val="28"/>
                <w:lang w:val="ru-RU"/>
              </w:rPr>
            </w:pPr>
            <w:r w:rsidRPr="006C447D">
              <w:rPr>
                <w:rFonts w:ascii="Times New Roman" w:eastAsia="Calibri" w:hAnsi="Times New Roman" w:cs="Times New Roman"/>
                <w:sz w:val="24"/>
                <w:szCs w:val="28"/>
                <w:lang w:val="ru-RU"/>
              </w:rPr>
              <w:t xml:space="preserve">СР, Д,  П, Т, Р  </w:t>
            </w:r>
          </w:p>
        </w:tc>
      </w:tr>
    </w:tbl>
    <w:p w:rsidR="006C447D" w:rsidRPr="006C447D" w:rsidRDefault="006C447D" w:rsidP="006C447D">
      <w:pPr>
        <w:spacing w:after="0" w:line="240" w:lineRule="auto"/>
        <w:ind w:firstLine="708"/>
        <w:rPr>
          <w:rFonts w:ascii="Times New Roman" w:eastAsia="Calibri" w:hAnsi="Times New Roman" w:cs="Times New Roman"/>
          <w:lang w:val="ru-RU" w:eastAsia="ru-RU"/>
        </w:rPr>
      </w:pPr>
    </w:p>
    <w:p w:rsidR="006C447D" w:rsidRPr="006C447D" w:rsidRDefault="006C447D" w:rsidP="006C447D">
      <w:pPr>
        <w:spacing w:after="0" w:line="240" w:lineRule="auto"/>
        <w:rPr>
          <w:rFonts w:ascii="Times New Roman" w:eastAsia="Calibri" w:hAnsi="Times New Roman" w:cs="Times New Roman"/>
          <w:iCs/>
          <w:color w:val="000000"/>
          <w:sz w:val="24"/>
          <w:szCs w:val="24"/>
          <w:lang w:val="ru-RU" w:eastAsia="ru-RU"/>
        </w:rPr>
      </w:pPr>
      <w:r w:rsidRPr="006C447D">
        <w:rPr>
          <w:rFonts w:ascii="Times New Roman" w:eastAsia="Calibri" w:hAnsi="Times New Roman" w:cs="Times New Roman"/>
          <w:iCs/>
          <w:color w:val="000000"/>
          <w:sz w:val="24"/>
          <w:szCs w:val="24"/>
          <w:lang w:val="ru-RU" w:eastAsia="ru-RU"/>
        </w:rPr>
        <w:t>СР – самостоятельная работа, Д – доклад, П – презентации, Т – тест,  Р – реферат.</w:t>
      </w:r>
    </w:p>
    <w:p w:rsidR="006C447D" w:rsidRPr="006C447D" w:rsidRDefault="006C447D" w:rsidP="006C447D">
      <w:pPr>
        <w:spacing w:after="0" w:line="240" w:lineRule="auto"/>
        <w:rPr>
          <w:rFonts w:ascii="Times New Roman" w:eastAsia="Calibri" w:hAnsi="Times New Roman" w:cs="Times New Roman"/>
          <w:i/>
          <w:iCs/>
          <w:color w:val="000000"/>
          <w:sz w:val="24"/>
          <w:szCs w:val="24"/>
          <w:lang w:val="ru-RU" w:eastAsia="ru-RU"/>
        </w:rPr>
      </w:pPr>
    </w:p>
    <w:p w:rsidR="006C447D" w:rsidRPr="006C447D" w:rsidRDefault="006C447D" w:rsidP="006C447D">
      <w:pPr>
        <w:spacing w:after="0" w:line="240" w:lineRule="auto"/>
        <w:ind w:firstLine="708"/>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2.2 Шкалы оценивания:   </w:t>
      </w:r>
    </w:p>
    <w:p w:rsidR="006C447D" w:rsidRPr="006C447D" w:rsidRDefault="006C447D" w:rsidP="006C447D">
      <w:pPr>
        <w:spacing w:after="0" w:line="240" w:lineRule="auto"/>
        <w:ind w:firstLine="708"/>
        <w:rPr>
          <w:rFonts w:ascii="Times New Roman" w:eastAsia="Calibri" w:hAnsi="Times New Roman" w:cs="Times New Roman"/>
          <w:lang w:val="ru-RU" w:eastAsia="ru-RU"/>
        </w:rPr>
      </w:pPr>
    </w:p>
    <w:p w:rsidR="006C447D" w:rsidRPr="006C447D" w:rsidRDefault="006C447D" w:rsidP="006C447D">
      <w:pPr>
        <w:spacing w:after="0" w:line="240" w:lineRule="auto"/>
        <w:ind w:firstLine="708"/>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894"/>
        <w:gridCol w:w="1477"/>
        <w:gridCol w:w="1767"/>
        <w:gridCol w:w="1460"/>
        <w:gridCol w:w="759"/>
      </w:tblGrid>
      <w:tr w:rsidR="006C447D" w:rsidRPr="006C447D" w:rsidTr="00BD6391">
        <w:tc>
          <w:tcPr>
            <w:tcW w:w="9629" w:type="dxa"/>
            <w:gridSpan w:val="6"/>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sz w:val="18"/>
                <w:szCs w:val="18"/>
                <w:lang w:val="ru-RU" w:eastAsia="ru-RU"/>
              </w:rPr>
            </w:pPr>
            <w:r w:rsidRPr="006C447D">
              <w:rPr>
                <w:rFonts w:ascii="Times New Roman" w:eastAsia="Calibri" w:hAnsi="Times New Roman" w:cs="Times New Roman"/>
                <w:sz w:val="18"/>
                <w:szCs w:val="18"/>
                <w:lang w:val="ru-RU" w:eastAsia="ru-RU"/>
              </w:rPr>
              <w:t>Объем видов учебной работы в %</w:t>
            </w:r>
          </w:p>
          <w:p w:rsidR="006C447D" w:rsidRPr="006C447D" w:rsidRDefault="006C447D" w:rsidP="006C447D">
            <w:pPr>
              <w:spacing w:after="0" w:line="240" w:lineRule="auto"/>
              <w:jc w:val="center"/>
              <w:rPr>
                <w:rFonts w:ascii="Times New Roman" w:eastAsia="Calibri" w:hAnsi="Times New Roman" w:cs="Times New Roman"/>
                <w:sz w:val="18"/>
                <w:szCs w:val="18"/>
                <w:lang w:val="ru-RU" w:eastAsia="ru-RU"/>
              </w:rPr>
            </w:pPr>
            <w:r w:rsidRPr="006C447D">
              <w:rPr>
                <w:rFonts w:ascii="Times New Roman" w:eastAsia="Calibri" w:hAnsi="Times New Roman" w:cs="Times New Roman"/>
                <w:sz w:val="18"/>
                <w:szCs w:val="18"/>
                <w:lang w:val="ru-RU" w:eastAsia="ru-RU"/>
              </w:rPr>
              <w:t>(максимально возможный балл по виду учебной работы)</w:t>
            </w:r>
          </w:p>
        </w:tc>
      </w:tr>
      <w:tr w:rsidR="006C447D" w:rsidRPr="006C447D" w:rsidTr="00BD6391">
        <w:tc>
          <w:tcPr>
            <w:tcW w:w="3272" w:type="dxa"/>
            <w:vMerge w:val="restart"/>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Модули </w:t>
            </w:r>
          </w:p>
        </w:tc>
        <w:tc>
          <w:tcPr>
            <w:tcW w:w="5598" w:type="dxa"/>
            <w:gridSpan w:val="4"/>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sz w:val="18"/>
                <w:szCs w:val="18"/>
                <w:lang w:val="ru-RU" w:eastAsia="ru-RU"/>
              </w:rPr>
            </w:pPr>
            <w:r w:rsidRPr="006C447D">
              <w:rPr>
                <w:rFonts w:ascii="Times New Roman" w:eastAsia="Calibri" w:hAnsi="Times New Roman" w:cs="Times New Roman"/>
                <w:sz w:val="18"/>
                <w:szCs w:val="18"/>
                <w:lang w:val="ru-RU" w:eastAsia="ru-RU"/>
              </w:rPr>
              <w:t>Текущая аттестация</w:t>
            </w:r>
          </w:p>
        </w:tc>
        <w:tc>
          <w:tcPr>
            <w:tcW w:w="759" w:type="dxa"/>
            <w:vMerge w:val="restart"/>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sz w:val="18"/>
                <w:szCs w:val="18"/>
                <w:lang w:val="ru-RU" w:eastAsia="ru-RU"/>
              </w:rPr>
            </w:pPr>
            <w:r w:rsidRPr="006C447D">
              <w:rPr>
                <w:rFonts w:ascii="Times New Roman" w:eastAsia="Calibri" w:hAnsi="Times New Roman" w:cs="Times New Roman"/>
                <w:sz w:val="18"/>
                <w:szCs w:val="18"/>
                <w:lang w:val="ru-RU" w:eastAsia="ru-RU"/>
              </w:rPr>
              <w:t xml:space="preserve">Итого </w:t>
            </w:r>
          </w:p>
        </w:tc>
      </w:tr>
      <w:tr w:rsidR="006C447D" w:rsidRPr="006C447D" w:rsidTr="00BD6391">
        <w:tc>
          <w:tcPr>
            <w:tcW w:w="9629" w:type="dxa"/>
            <w:vMerge/>
            <w:tcBorders>
              <w:top w:val="single" w:sz="4" w:space="0" w:color="auto"/>
              <w:left w:val="single" w:sz="4" w:space="0" w:color="auto"/>
              <w:bottom w:val="single" w:sz="4" w:space="0" w:color="auto"/>
              <w:right w:val="single" w:sz="4" w:space="0" w:color="auto"/>
            </w:tcBorders>
            <w:vAlign w:val="center"/>
            <w:hideMark/>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894"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sz w:val="18"/>
                <w:szCs w:val="18"/>
                <w:lang w:val="ru-RU" w:eastAsia="ru-RU"/>
              </w:rPr>
            </w:pPr>
            <w:r w:rsidRPr="006C447D">
              <w:rPr>
                <w:rFonts w:ascii="Times New Roman" w:eastAsia="Calibri" w:hAnsi="Times New Roman" w:cs="Times New Roman"/>
                <w:sz w:val="18"/>
                <w:szCs w:val="18"/>
                <w:lang w:val="ru-RU" w:eastAsia="ru-RU"/>
              </w:rPr>
              <w:t>Лекции</w:t>
            </w:r>
          </w:p>
        </w:tc>
        <w:tc>
          <w:tcPr>
            <w:tcW w:w="147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sz w:val="18"/>
                <w:szCs w:val="18"/>
                <w:lang w:val="ru-RU" w:eastAsia="ru-RU"/>
              </w:rPr>
            </w:pPr>
            <w:r w:rsidRPr="006C447D">
              <w:rPr>
                <w:rFonts w:ascii="Times New Roman" w:eastAsia="Calibri" w:hAnsi="Times New Roman" w:cs="Times New Roman"/>
                <w:sz w:val="18"/>
                <w:szCs w:val="18"/>
                <w:lang w:val="ru-RU" w:eastAsia="ru-RU"/>
              </w:rPr>
              <w:t>Практические занятия</w:t>
            </w:r>
          </w:p>
        </w:tc>
        <w:tc>
          <w:tcPr>
            <w:tcW w:w="176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sz w:val="18"/>
                <w:szCs w:val="18"/>
                <w:lang w:val="ru-RU" w:eastAsia="ru-RU"/>
              </w:rPr>
            </w:pPr>
            <w:r w:rsidRPr="006C447D">
              <w:rPr>
                <w:rFonts w:ascii="Times New Roman" w:eastAsia="Calibri" w:hAnsi="Times New Roman" w:cs="Times New Roman"/>
                <w:sz w:val="18"/>
                <w:szCs w:val="18"/>
                <w:lang w:val="ru-RU" w:eastAsia="ru-RU"/>
              </w:rPr>
              <w:t>Самостоятельная работа</w:t>
            </w:r>
          </w:p>
        </w:tc>
        <w:tc>
          <w:tcPr>
            <w:tcW w:w="146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sz w:val="18"/>
                <w:szCs w:val="18"/>
                <w:lang w:val="ru-RU" w:eastAsia="ru-RU"/>
              </w:rPr>
            </w:pPr>
            <w:r w:rsidRPr="006C447D">
              <w:rPr>
                <w:rFonts w:ascii="Times New Roman" w:eastAsia="Calibri" w:hAnsi="Times New Roman" w:cs="Times New Roman"/>
                <w:sz w:val="18"/>
                <w:szCs w:val="18"/>
                <w:lang w:val="ru-RU" w:eastAsia="ru-RU"/>
              </w:rPr>
              <w:t>Тестирование</w:t>
            </w:r>
          </w:p>
        </w:tc>
        <w:tc>
          <w:tcPr>
            <w:tcW w:w="759" w:type="dxa"/>
            <w:vMerge/>
            <w:tcBorders>
              <w:top w:val="single" w:sz="4" w:space="0" w:color="auto"/>
              <w:left w:val="single" w:sz="4" w:space="0" w:color="auto"/>
              <w:bottom w:val="single" w:sz="4" w:space="0" w:color="auto"/>
              <w:right w:val="single" w:sz="4" w:space="0" w:color="auto"/>
            </w:tcBorders>
            <w:vAlign w:val="center"/>
            <w:hideMark/>
          </w:tcPr>
          <w:p w:rsidR="006C447D" w:rsidRPr="006C447D" w:rsidRDefault="006C447D" w:rsidP="006C447D">
            <w:pPr>
              <w:spacing w:after="0" w:line="240" w:lineRule="auto"/>
              <w:rPr>
                <w:rFonts w:ascii="Times New Roman" w:eastAsia="Calibri" w:hAnsi="Times New Roman" w:cs="Times New Roman"/>
                <w:sz w:val="18"/>
                <w:szCs w:val="18"/>
                <w:lang w:val="ru-RU" w:eastAsia="ru-RU"/>
              </w:rPr>
            </w:pPr>
          </w:p>
        </w:tc>
      </w:tr>
      <w:tr w:rsidR="006C447D" w:rsidRPr="006C447D" w:rsidTr="00BD6391">
        <w:tc>
          <w:tcPr>
            <w:tcW w:w="327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Контрольная точка 1</w:t>
            </w:r>
          </w:p>
          <w:p w:rsidR="006C447D" w:rsidRPr="006C447D" w:rsidRDefault="006C447D" w:rsidP="006C447D">
            <w:pPr>
              <w:spacing w:after="0" w:line="240" w:lineRule="auto"/>
              <w:rPr>
                <w:rFonts w:ascii="Times New Roman" w:eastAsia="Calibri" w:hAnsi="Times New Roman" w:cs="Times New Roman"/>
                <w:i/>
                <w:lang w:val="ru-RU" w:eastAsia="ru-RU"/>
              </w:rPr>
            </w:pPr>
            <w:r w:rsidRPr="006C447D">
              <w:rPr>
                <w:rFonts w:ascii="Times New Roman" w:eastAsia="Calibri" w:hAnsi="Times New Roman" w:cs="Times New Roman"/>
                <w:i/>
                <w:lang w:val="ru-RU" w:eastAsia="ru-RU"/>
              </w:rPr>
              <w:t>(по итогам 1-5 недели обучения)</w:t>
            </w:r>
          </w:p>
          <w:p w:rsidR="006C447D" w:rsidRPr="006C447D" w:rsidRDefault="006C447D" w:rsidP="006C447D">
            <w:pPr>
              <w:spacing w:after="0" w:line="240" w:lineRule="auto"/>
              <w:rPr>
                <w:rFonts w:ascii="Times New Roman" w:eastAsia="Calibri" w:hAnsi="Times New Roman" w:cs="Times New Roman"/>
                <w:b/>
                <w:lang w:val="ru-RU" w:eastAsia="ru-RU"/>
              </w:rPr>
            </w:pPr>
            <w:r w:rsidRPr="006C447D">
              <w:rPr>
                <w:rFonts w:ascii="Times New Roman" w:eastAsia="Calibri" w:hAnsi="Times New Roman" w:cs="Times New Roman"/>
                <w:lang w:val="ru-RU" w:eastAsia="ru-RU"/>
              </w:rPr>
              <w:t xml:space="preserve">Модуль 1 </w:t>
            </w:r>
            <w:r w:rsidRPr="006C447D">
              <w:rPr>
                <w:rFonts w:ascii="Times New Roman" w:eastAsia="Calibri" w:hAnsi="Times New Roman" w:cs="Times New Roman"/>
                <w:sz w:val="24"/>
                <w:szCs w:val="24"/>
                <w:lang w:val="ru-RU" w:eastAsia="ru-RU"/>
              </w:rPr>
              <w:t>Содержание и функции бухгалтерского учета</w:t>
            </w:r>
          </w:p>
        </w:tc>
        <w:tc>
          <w:tcPr>
            <w:tcW w:w="894" w:type="dxa"/>
            <w:tcBorders>
              <w:top w:val="single" w:sz="4" w:space="0" w:color="auto"/>
              <w:left w:val="single" w:sz="4" w:space="0" w:color="auto"/>
              <w:bottom w:val="single" w:sz="4" w:space="0" w:color="auto"/>
              <w:right w:val="single" w:sz="4" w:space="0" w:color="auto"/>
            </w:tcBorders>
            <w:vAlign w:val="center"/>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w:t>
            </w:r>
          </w:p>
        </w:tc>
        <w:tc>
          <w:tcPr>
            <w:tcW w:w="1477" w:type="dxa"/>
            <w:tcBorders>
              <w:top w:val="single" w:sz="4" w:space="0" w:color="auto"/>
              <w:left w:val="single" w:sz="4" w:space="0" w:color="auto"/>
              <w:bottom w:val="single" w:sz="4" w:space="0" w:color="auto"/>
              <w:right w:val="single" w:sz="4" w:space="0" w:color="auto"/>
            </w:tcBorders>
            <w:vAlign w:val="center"/>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w:t>
            </w:r>
          </w:p>
        </w:tc>
        <w:tc>
          <w:tcPr>
            <w:tcW w:w="1767" w:type="dxa"/>
            <w:tcBorders>
              <w:top w:val="single" w:sz="4" w:space="0" w:color="auto"/>
              <w:left w:val="single" w:sz="4" w:space="0" w:color="auto"/>
              <w:bottom w:val="single" w:sz="4" w:space="0" w:color="auto"/>
              <w:right w:val="single" w:sz="4" w:space="0" w:color="auto"/>
            </w:tcBorders>
            <w:vAlign w:val="center"/>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17</w:t>
            </w:r>
          </w:p>
        </w:tc>
        <w:tc>
          <w:tcPr>
            <w:tcW w:w="1460" w:type="dxa"/>
            <w:tcBorders>
              <w:top w:val="single" w:sz="4" w:space="0" w:color="auto"/>
              <w:left w:val="single" w:sz="4" w:space="0" w:color="auto"/>
              <w:bottom w:val="single" w:sz="4" w:space="0" w:color="auto"/>
              <w:right w:val="single" w:sz="4" w:space="0" w:color="auto"/>
            </w:tcBorders>
            <w:vAlign w:val="center"/>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20</w:t>
            </w:r>
          </w:p>
        </w:tc>
        <w:tc>
          <w:tcPr>
            <w:tcW w:w="759" w:type="dxa"/>
            <w:tcBorders>
              <w:top w:val="single" w:sz="4" w:space="0" w:color="auto"/>
              <w:left w:val="single" w:sz="4" w:space="0" w:color="auto"/>
              <w:bottom w:val="single" w:sz="4" w:space="0" w:color="auto"/>
              <w:right w:val="single" w:sz="4" w:space="0" w:color="auto"/>
            </w:tcBorders>
            <w:vAlign w:val="center"/>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45</w:t>
            </w:r>
          </w:p>
        </w:tc>
      </w:tr>
      <w:tr w:rsidR="006C447D" w:rsidRPr="006C447D" w:rsidTr="00BD6391">
        <w:trPr>
          <w:trHeight w:val="1620"/>
        </w:trPr>
        <w:tc>
          <w:tcPr>
            <w:tcW w:w="327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Контрольная точка 2 </w:t>
            </w:r>
          </w:p>
          <w:p w:rsidR="006C447D" w:rsidRPr="006C447D" w:rsidRDefault="006C447D" w:rsidP="006C447D">
            <w:pPr>
              <w:spacing w:after="0" w:line="240" w:lineRule="auto"/>
              <w:rPr>
                <w:rFonts w:ascii="Times New Roman" w:eastAsia="Calibri" w:hAnsi="Times New Roman" w:cs="Times New Roman"/>
                <w:i/>
                <w:lang w:val="ru-RU" w:eastAsia="ru-RU"/>
              </w:rPr>
            </w:pPr>
            <w:r w:rsidRPr="006C447D">
              <w:rPr>
                <w:rFonts w:ascii="Times New Roman" w:eastAsia="Calibri" w:hAnsi="Times New Roman" w:cs="Times New Roman"/>
                <w:i/>
                <w:lang w:val="ru-RU" w:eastAsia="ru-RU"/>
              </w:rPr>
              <w:t>(по итогам 6-17 недели обучения)</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Модуль 2. </w:t>
            </w:r>
            <w:r w:rsidRPr="006C447D">
              <w:rPr>
                <w:rFonts w:ascii="Times New Roman" w:eastAsia="Calibri" w:hAnsi="Times New Roman" w:cs="Times New Roman"/>
                <w:sz w:val="24"/>
                <w:szCs w:val="24"/>
                <w:lang w:val="ru-RU" w:eastAsia="ru-RU"/>
              </w:rPr>
              <w:t>Финансовый учет</w:t>
            </w:r>
          </w:p>
        </w:tc>
        <w:tc>
          <w:tcPr>
            <w:tcW w:w="894" w:type="dxa"/>
            <w:tcBorders>
              <w:top w:val="single" w:sz="4" w:space="0" w:color="auto"/>
              <w:left w:val="single" w:sz="4" w:space="0" w:color="auto"/>
              <w:bottom w:val="single" w:sz="4" w:space="0" w:color="auto"/>
              <w:right w:val="single" w:sz="4" w:space="0" w:color="auto"/>
            </w:tcBorders>
            <w:vAlign w:val="center"/>
            <w:hideMark/>
          </w:tcPr>
          <w:p w:rsidR="006C447D" w:rsidRPr="006C447D" w:rsidRDefault="006C447D" w:rsidP="006C447D">
            <w:pPr>
              <w:tabs>
                <w:tab w:val="left" w:pos="240"/>
                <w:tab w:val="center" w:pos="339"/>
              </w:tabs>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w:t>
            </w:r>
          </w:p>
        </w:tc>
        <w:tc>
          <w:tcPr>
            <w:tcW w:w="1477" w:type="dxa"/>
            <w:tcBorders>
              <w:top w:val="single" w:sz="4" w:space="0" w:color="auto"/>
              <w:left w:val="single" w:sz="4" w:space="0" w:color="auto"/>
              <w:bottom w:val="single" w:sz="4" w:space="0" w:color="auto"/>
              <w:right w:val="single" w:sz="4" w:space="0" w:color="auto"/>
            </w:tcBorders>
            <w:vAlign w:val="center"/>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w:t>
            </w:r>
          </w:p>
        </w:tc>
        <w:tc>
          <w:tcPr>
            <w:tcW w:w="1767" w:type="dxa"/>
            <w:tcBorders>
              <w:top w:val="single" w:sz="4" w:space="0" w:color="auto"/>
              <w:left w:val="single" w:sz="4" w:space="0" w:color="auto"/>
              <w:bottom w:val="single" w:sz="4" w:space="0" w:color="auto"/>
              <w:right w:val="single" w:sz="4" w:space="0" w:color="auto"/>
            </w:tcBorders>
            <w:vAlign w:val="center"/>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25</w:t>
            </w:r>
          </w:p>
        </w:tc>
        <w:tc>
          <w:tcPr>
            <w:tcW w:w="1460" w:type="dxa"/>
            <w:tcBorders>
              <w:top w:val="single" w:sz="4" w:space="0" w:color="auto"/>
              <w:left w:val="single" w:sz="4" w:space="0" w:color="auto"/>
              <w:bottom w:val="single" w:sz="4" w:space="0" w:color="auto"/>
              <w:right w:val="single" w:sz="4" w:space="0" w:color="auto"/>
            </w:tcBorders>
            <w:vAlign w:val="center"/>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20</w:t>
            </w:r>
          </w:p>
        </w:tc>
        <w:tc>
          <w:tcPr>
            <w:tcW w:w="759" w:type="dxa"/>
            <w:tcBorders>
              <w:top w:val="single" w:sz="4" w:space="0" w:color="auto"/>
              <w:left w:val="single" w:sz="4" w:space="0" w:color="auto"/>
              <w:bottom w:val="single" w:sz="4" w:space="0" w:color="auto"/>
              <w:right w:val="single" w:sz="4" w:space="0" w:color="auto"/>
            </w:tcBorders>
            <w:vAlign w:val="center"/>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55</w:t>
            </w:r>
          </w:p>
        </w:tc>
      </w:tr>
      <w:tr w:rsidR="006C447D" w:rsidRPr="006C447D" w:rsidTr="00BD6391">
        <w:tc>
          <w:tcPr>
            <w:tcW w:w="327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Итого:</w:t>
            </w:r>
          </w:p>
        </w:tc>
        <w:tc>
          <w:tcPr>
            <w:tcW w:w="894" w:type="dxa"/>
            <w:tcBorders>
              <w:top w:val="single" w:sz="4" w:space="0" w:color="auto"/>
              <w:left w:val="single" w:sz="4" w:space="0" w:color="auto"/>
              <w:bottom w:val="single" w:sz="4" w:space="0" w:color="auto"/>
              <w:right w:val="single" w:sz="4" w:space="0" w:color="auto"/>
            </w:tcBorders>
            <w:vAlign w:val="center"/>
            <w:hideMark/>
          </w:tcPr>
          <w:p w:rsidR="006C447D" w:rsidRPr="006C447D" w:rsidRDefault="006C447D" w:rsidP="006C447D">
            <w:pPr>
              <w:tabs>
                <w:tab w:val="left" w:pos="240"/>
                <w:tab w:val="center" w:pos="339"/>
              </w:tabs>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9</w:t>
            </w:r>
          </w:p>
        </w:tc>
        <w:tc>
          <w:tcPr>
            <w:tcW w:w="1477" w:type="dxa"/>
            <w:tcBorders>
              <w:top w:val="single" w:sz="4" w:space="0" w:color="auto"/>
              <w:left w:val="single" w:sz="4" w:space="0" w:color="auto"/>
              <w:bottom w:val="single" w:sz="4" w:space="0" w:color="auto"/>
              <w:right w:val="single" w:sz="4" w:space="0" w:color="auto"/>
            </w:tcBorders>
            <w:vAlign w:val="center"/>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9</w:t>
            </w:r>
          </w:p>
        </w:tc>
        <w:tc>
          <w:tcPr>
            <w:tcW w:w="1767" w:type="dxa"/>
            <w:tcBorders>
              <w:top w:val="single" w:sz="4" w:space="0" w:color="auto"/>
              <w:left w:val="single" w:sz="4" w:space="0" w:color="auto"/>
              <w:bottom w:val="single" w:sz="4" w:space="0" w:color="auto"/>
              <w:right w:val="single" w:sz="4" w:space="0" w:color="auto"/>
            </w:tcBorders>
            <w:vAlign w:val="center"/>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42</w:t>
            </w:r>
          </w:p>
        </w:tc>
        <w:tc>
          <w:tcPr>
            <w:tcW w:w="1460" w:type="dxa"/>
            <w:tcBorders>
              <w:top w:val="single" w:sz="4" w:space="0" w:color="auto"/>
              <w:left w:val="single" w:sz="4" w:space="0" w:color="auto"/>
              <w:bottom w:val="single" w:sz="4" w:space="0" w:color="auto"/>
              <w:right w:val="single" w:sz="4" w:space="0" w:color="auto"/>
            </w:tcBorders>
            <w:vAlign w:val="center"/>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40</w:t>
            </w:r>
          </w:p>
        </w:tc>
        <w:tc>
          <w:tcPr>
            <w:tcW w:w="759" w:type="dxa"/>
            <w:tcBorders>
              <w:top w:val="single" w:sz="4" w:space="0" w:color="auto"/>
              <w:left w:val="single" w:sz="4" w:space="0" w:color="auto"/>
              <w:bottom w:val="single" w:sz="4" w:space="0" w:color="auto"/>
              <w:right w:val="single" w:sz="4" w:space="0" w:color="auto"/>
            </w:tcBorders>
            <w:vAlign w:val="center"/>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100</w:t>
            </w:r>
          </w:p>
        </w:tc>
      </w:tr>
    </w:tbl>
    <w:p w:rsidR="006C447D" w:rsidRPr="006C447D" w:rsidRDefault="006C447D" w:rsidP="006C447D">
      <w:pPr>
        <w:spacing w:after="0" w:line="240" w:lineRule="auto"/>
        <w:ind w:firstLine="709"/>
        <w:jc w:val="both"/>
        <w:rPr>
          <w:rFonts w:ascii="Times New Roman" w:eastAsia="Calibri" w:hAnsi="Times New Roman" w:cs="Times New Roman"/>
          <w:bCs/>
          <w:spacing w:val="-2"/>
          <w:u w:val="single"/>
          <w:lang w:val="ru-RU" w:eastAsia="ru-RU"/>
        </w:rPr>
      </w:pPr>
    </w:p>
    <w:p w:rsidR="006C447D" w:rsidRPr="006C447D" w:rsidRDefault="006C447D" w:rsidP="006C447D">
      <w:pPr>
        <w:spacing w:after="0" w:line="240" w:lineRule="auto"/>
        <w:ind w:firstLine="709"/>
        <w:jc w:val="both"/>
        <w:rPr>
          <w:rFonts w:ascii="Times New Roman" w:eastAsia="Calibri" w:hAnsi="Times New Roman" w:cs="Times New Roman"/>
          <w:bCs/>
          <w:spacing w:val="-2"/>
          <w:u w:val="single"/>
          <w:lang w:val="ru-RU" w:eastAsia="ru-RU"/>
        </w:rPr>
      </w:pPr>
      <w:r w:rsidRPr="006C447D">
        <w:rPr>
          <w:rFonts w:ascii="Times New Roman" w:eastAsia="Calibri" w:hAnsi="Times New Roman" w:cs="Times New Roman"/>
          <w:bCs/>
          <w:spacing w:val="-2"/>
          <w:u w:val="single"/>
          <w:lang w:val="ru-RU" w:eastAsia="ru-RU"/>
        </w:rPr>
        <w:t>Критерии оценки ответа на экзамене:</w:t>
      </w:r>
    </w:p>
    <w:p w:rsidR="006C447D" w:rsidRPr="006C447D" w:rsidRDefault="006C447D" w:rsidP="00D2369B">
      <w:pPr>
        <w:numPr>
          <w:ilvl w:val="0"/>
          <w:numId w:val="1"/>
        </w:numPr>
        <w:spacing w:after="0" w:line="240" w:lineRule="auto"/>
        <w:jc w:val="both"/>
        <w:textAlignment w:val="baseline"/>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оценка «отлично» выставляется, если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 </w:t>
      </w:r>
    </w:p>
    <w:p w:rsidR="006C447D" w:rsidRPr="006C447D" w:rsidRDefault="006C447D" w:rsidP="00D2369B">
      <w:pPr>
        <w:numPr>
          <w:ilvl w:val="0"/>
          <w:numId w:val="1"/>
        </w:numPr>
        <w:spacing w:after="0" w:line="240" w:lineRule="auto"/>
        <w:jc w:val="both"/>
        <w:textAlignment w:val="baseline"/>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оценка хорошо»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 </w:t>
      </w:r>
    </w:p>
    <w:p w:rsidR="006C447D" w:rsidRPr="006C447D" w:rsidRDefault="006C447D" w:rsidP="00D2369B">
      <w:pPr>
        <w:numPr>
          <w:ilvl w:val="0"/>
          <w:numId w:val="1"/>
        </w:numPr>
        <w:spacing w:after="0" w:line="240" w:lineRule="auto"/>
        <w:jc w:val="both"/>
        <w:textAlignment w:val="baseline"/>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оценка «удовлетворительно»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 </w:t>
      </w:r>
    </w:p>
    <w:p w:rsidR="006C447D" w:rsidRPr="006C447D" w:rsidRDefault="006C447D" w:rsidP="00D2369B">
      <w:pPr>
        <w:numPr>
          <w:ilvl w:val="0"/>
          <w:numId w:val="1"/>
        </w:numPr>
        <w:spacing w:after="0" w:line="240" w:lineRule="auto"/>
        <w:jc w:val="both"/>
        <w:textAlignment w:val="baseline"/>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оценка неудовлетворительно»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w:t>
      </w:r>
    </w:p>
    <w:p w:rsidR="006C447D" w:rsidRPr="006C447D" w:rsidRDefault="006C447D" w:rsidP="006C447D">
      <w:pPr>
        <w:spacing w:after="0" w:line="240" w:lineRule="auto"/>
        <w:ind w:firstLine="709"/>
        <w:jc w:val="both"/>
        <w:rPr>
          <w:rFonts w:ascii="Times New Roman" w:eastAsia="Calibri" w:hAnsi="Times New Roman" w:cs="Times New Roman"/>
          <w:sz w:val="18"/>
          <w:szCs w:val="18"/>
          <w:lang w:val="ru-RU" w:eastAsia="ru-RU"/>
        </w:rPr>
      </w:pPr>
    </w:p>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В приведенной выше таблице указаны максимально возможные баллы, которые студент может получить по каждому виду учебной работы. Преподаватель выставляет баллы в соответствии с уровнем освоения студентом каждого вида работ. </w:t>
      </w:r>
    </w:p>
    <w:p w:rsidR="006C447D" w:rsidRPr="006C447D" w:rsidRDefault="006C447D" w:rsidP="006C447D">
      <w:pPr>
        <w:tabs>
          <w:tab w:val="left" w:pos="709"/>
        </w:tabs>
        <w:spacing w:after="0" w:line="240" w:lineRule="auto"/>
        <w:ind w:firstLine="709"/>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1. Лекции. Студенту зачисляется 0,5 балла (максимально 9 баллов по результатам двух контрольных точек) за посещение каждой лекции в случае внимательного прослушивания излагаемого материала, ведения соответствующих записей и надлежащем поведении. Балл может быть снижен по усмотрению преподавателя, если студент не слушает лектора, не ведет записей и/или мешает другим слушателям воспринимать лекцию. </w:t>
      </w:r>
    </w:p>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 Семинары и практические занятия. Студенту зачисляется 0,5 балла (максимально 9 баллов по результатам двух контрольных точек) за посещение каждого занятия в том случае, если он посетил занятие и активно работал на нем (ответ на вопрос, решение задач и т.п.). Балл снижается по усмотрению преподавателя, если студент не выполняет указанных условий.</w:t>
      </w:r>
    </w:p>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 Самостоятельная работа предполагает освоение студентом отдельных теоретических вопросов по изучаемым темам. Преподаватель указывает источники для изучения  и проверяет степень усвоения материала по качеству рефератов (по выбору студента). Число баллов в этом случае зависит от качества работы студента (максимально 42 баллов по результатам двух контрольных точек). Кроме того, на дату контрольной точки студент предоставляет отчет по практическим занятиям, (форма отчета – на усмотрение преподавателя), максимальная оценка за отчет – 10 баллов (максимально 10 баллов по результатам двух контрольных точек).</w:t>
      </w:r>
    </w:p>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 Тестирование студентов проводится после изучения каждого модуля. По желанию студента тестирование может быть заменено написанием контрольной работы (сочетает ответы на теоретические вопросы и решение задач). Максимальная оценка при всех верных ответах по вопросам теста или контрольной работы каждого модуля – 20 баллов. Оценка снижается по мере роста числа ошибочных ответов (максимально 40 баллов по результатам двух контрольных точек).</w:t>
      </w:r>
    </w:p>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Путем суммирования баллов контрольных точек формируется общее число баллов текущей аттестации. Таким образом, получая текущие оценки, студент может набрать максимально 100 баллов. Зачет выставляется по текущей успеваемости, если число набранных баллов превышает 50. При этом в зачётную книжку проставляется не только общая оценка «Зачтено» при сумме баллов 51 и выше, но и число заработанных баллов. </w:t>
      </w:r>
    </w:p>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Внимание! Если студента не устраивает балльная оценка, полученная по итогам учёта текущей успеваемости, он имеет право отказаться от неё и попробовать повысить балл посредством сдачи зачета как формы промежуточной аттестации. В этом случае студент может заработать до 100 баллов при верных ответах на все вопросы зачетного задания. Оценка, полученная по текущей успеваемости при этом не включается в итоговое число баллов, но допуск к зачету получают только студенты, набравшие не менее 50 баллов по текущей аттестации.</w:t>
      </w:r>
    </w:p>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Внимание! 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обязательно согласована с преподавателем и деканатом.</w:t>
      </w:r>
    </w:p>
    <w:p w:rsidR="006C447D" w:rsidRPr="006C447D" w:rsidRDefault="006C447D" w:rsidP="006C447D">
      <w:pPr>
        <w:keepNext/>
        <w:keepLines/>
        <w:spacing w:after="0" w:line="240" w:lineRule="auto"/>
        <w:jc w:val="center"/>
        <w:outlineLvl w:val="0"/>
        <w:rPr>
          <w:rFonts w:ascii="Cambria" w:eastAsia="Calibri" w:hAnsi="Cambria" w:cs="Times New Roman"/>
          <w:b/>
          <w:bCs/>
          <w:color w:val="000000"/>
          <w:sz w:val="28"/>
          <w:szCs w:val="28"/>
          <w:lang w:val="ru-RU" w:eastAsia="ru-RU"/>
        </w:rPr>
      </w:pPr>
      <w:r w:rsidRPr="006C447D">
        <w:rPr>
          <w:rFonts w:ascii="Cambria" w:eastAsia="Calibri" w:hAnsi="Cambria" w:cs="Times New Roman"/>
          <w:color w:val="000000"/>
          <w:sz w:val="28"/>
          <w:szCs w:val="28"/>
          <w:lang w:val="ru-RU" w:eastAsia="ru-RU"/>
        </w:rPr>
        <w:br w:type="page"/>
      </w:r>
      <w:bookmarkStart w:id="3" w:name="_Toc420739503"/>
      <w:r w:rsidRPr="006C447D">
        <w:rPr>
          <w:rFonts w:ascii="Cambria" w:eastAsia="Calibri" w:hAnsi="Cambria" w:cs="Times New Roman"/>
          <w:b/>
          <w:bCs/>
          <w:color w:val="000000"/>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6C447D" w:rsidRPr="006C447D" w:rsidRDefault="006C447D" w:rsidP="006C447D">
      <w:pPr>
        <w:spacing w:after="0" w:line="240" w:lineRule="auto"/>
        <w:jc w:val="center"/>
        <w:rPr>
          <w:rFonts w:ascii="Times New Roman" w:eastAsia="Calibri" w:hAnsi="Times New Roman" w:cs="Times New Roman"/>
          <w:b/>
          <w:color w:val="000000"/>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Министерство образования и науки Российской Федерации</w:t>
      </w:r>
    </w:p>
    <w:p w:rsidR="006C447D" w:rsidRPr="006C447D" w:rsidRDefault="006C447D" w:rsidP="006C447D">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6C447D" w:rsidRPr="006C447D" w:rsidRDefault="006C447D" w:rsidP="006C447D">
      <w:pPr>
        <w:spacing w:after="0" w:line="240" w:lineRule="auto"/>
        <w:jc w:val="center"/>
        <w:textAlignment w:val="baseline"/>
        <w:rPr>
          <w:rFonts w:ascii="Calibri" w:eastAsia="Calibri" w:hAnsi="Calibri" w:cs="Times New Roman"/>
          <w:sz w:val="28"/>
          <w:szCs w:val="28"/>
          <w:lang w:val="ru-RU" w:eastAsia="ru-RU"/>
        </w:rPr>
      </w:pPr>
      <w:r w:rsidRPr="006C447D">
        <w:rPr>
          <w:rFonts w:ascii="Times New Roman" w:eastAsia="Calibri" w:hAnsi="Times New Roman" w:cs="Times New Roman"/>
          <w:sz w:val="28"/>
          <w:szCs w:val="28"/>
          <w:lang w:val="ru-RU" w:eastAsia="ru-RU"/>
        </w:rPr>
        <w:t>Кафедра бухгалтерского учета</w:t>
      </w:r>
    </w:p>
    <w:p w:rsidR="006C447D" w:rsidRPr="006C447D" w:rsidRDefault="006C447D" w:rsidP="006C447D">
      <w:pPr>
        <w:spacing w:after="0" w:line="240" w:lineRule="auto"/>
        <w:jc w:val="center"/>
        <w:rPr>
          <w:rFonts w:ascii="Times New Roman" w:eastAsia="Calibri" w:hAnsi="Times New Roman" w:cs="Times New Roman"/>
          <w:b/>
          <w:sz w:val="28"/>
          <w:szCs w:val="28"/>
          <w:lang w:val="ru-RU" w:eastAsia="ru-RU"/>
        </w:rPr>
      </w:pPr>
    </w:p>
    <w:p w:rsidR="006C447D" w:rsidRPr="006C447D" w:rsidRDefault="006C447D" w:rsidP="006C447D">
      <w:pPr>
        <w:spacing w:after="0" w:line="240" w:lineRule="auto"/>
        <w:jc w:val="center"/>
        <w:rPr>
          <w:rFonts w:ascii="Times New Roman" w:eastAsia="Calibri" w:hAnsi="Times New Roman" w:cs="Times New Roman"/>
          <w:b/>
          <w:sz w:val="28"/>
          <w:szCs w:val="28"/>
          <w:lang w:val="ru-RU" w:eastAsia="ru-RU"/>
        </w:rPr>
      </w:pPr>
      <w:r w:rsidRPr="006C447D">
        <w:rPr>
          <w:rFonts w:ascii="Times New Roman" w:eastAsia="Calibri" w:hAnsi="Times New Roman" w:cs="Times New Roman"/>
          <w:b/>
          <w:sz w:val="28"/>
          <w:szCs w:val="28"/>
          <w:lang w:val="ru-RU" w:eastAsia="ru-RU"/>
        </w:rPr>
        <w:t>Вопросы к экзамену</w:t>
      </w:r>
    </w:p>
    <w:p w:rsidR="006C447D" w:rsidRPr="006C447D" w:rsidRDefault="006C447D" w:rsidP="006C447D">
      <w:pPr>
        <w:tabs>
          <w:tab w:val="left" w:pos="500"/>
        </w:tabs>
        <w:spacing w:after="0" w:line="240" w:lineRule="auto"/>
        <w:jc w:val="center"/>
        <w:rPr>
          <w:rFonts w:ascii="Times New Roman" w:eastAsia="Calibri" w:hAnsi="Times New Roman" w:cs="Times New Roman"/>
          <w:i/>
          <w:sz w:val="28"/>
          <w:szCs w:val="28"/>
          <w:lang w:val="ru-RU" w:eastAsia="ko-KR"/>
        </w:rPr>
      </w:pPr>
      <w:r w:rsidRPr="006C447D">
        <w:rPr>
          <w:rFonts w:ascii="Times New Roman" w:eastAsia="Calibri" w:hAnsi="Times New Roman" w:cs="Times New Roman"/>
          <w:sz w:val="28"/>
          <w:szCs w:val="28"/>
          <w:lang w:val="ru-RU" w:eastAsia="ko-KR"/>
        </w:rPr>
        <w:t>по дисциплине</w:t>
      </w:r>
      <w:r w:rsidRPr="006C447D">
        <w:rPr>
          <w:rFonts w:ascii="Times New Roman" w:eastAsia="Calibri" w:hAnsi="Times New Roman" w:cs="Times New Roman"/>
          <w:b/>
          <w:i/>
          <w:sz w:val="28"/>
          <w:szCs w:val="28"/>
          <w:lang w:val="ru-RU" w:eastAsia="ko-KR"/>
        </w:rPr>
        <w:t xml:space="preserve"> </w:t>
      </w:r>
      <w:r w:rsidRPr="006C447D">
        <w:rPr>
          <w:rFonts w:ascii="Times New Roman" w:eastAsia="Calibri" w:hAnsi="Times New Roman" w:cs="Times New Roman"/>
          <w:sz w:val="28"/>
          <w:szCs w:val="28"/>
          <w:vertAlign w:val="superscript"/>
          <w:lang w:val="ru-RU" w:eastAsia="ko-KR"/>
        </w:rPr>
        <w:t xml:space="preserve">  </w:t>
      </w:r>
      <w:r w:rsidRPr="006C447D">
        <w:rPr>
          <w:rFonts w:ascii="Times New Roman" w:eastAsia="Calibri" w:hAnsi="Times New Roman" w:cs="Times New Roman"/>
          <w:b/>
          <w:sz w:val="28"/>
          <w:szCs w:val="28"/>
          <w:lang w:val="ru-RU" w:eastAsia="ko-KR"/>
        </w:rPr>
        <w:t>Бухгалтерский учет</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Роль и значение учета в системе управления.</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Виды хозяйственного учета – оперативный, бухгалтерский и статистический: их назначение, цели и область применения.</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Назначение, задачи и требования, предъявляемые к бухучету, согласно закона «О бухгалтерском учете».</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Система нормативного регулирования бухгалтерского учета и отчетности в РФ.</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Предмет и метод бухгалтерского учета.</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Основные группировки, используемые в экономической классификации средств хозяйства.</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Составные элементы (приемы) метода бухгалтерского учета и их взаимосвязь.</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Назначение бухгалтерского баланса. Основные концепции, лежащие в основе отражения балансовой информации.</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Информационное содержание бухгалтерского баланса и его аналитические возможности.</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Основные виды и разновидности бухгалтерских балансов, используемых в рыночной экономике.</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Типы изменения баланса под влиянием хозяйственных операций.</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Назначение, строение и основные показатели счетов бухгалтерского учета.</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План счетов бухгалтерского учета финансово-хозяйственной деятельности и его роль в организации учета на предприятии.</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Сущность двойной записи и ее контрольное значение.</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Виды бухгалтерских проводок  – их назначение и содержание.</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Взаимосвязь счетов синтетического и аналитического учета.</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Взаимосвязь систем счетов бухгалтерского учета с показателями бухгалтерского баланса.</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Значение приема «оценки» как метода стоимостного измерения средств хозяйства.</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Правила оценки имущества и обязательств, используемые в текущем учете и в бухгалтерской отчетности.</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Калькуляция как способ измерения стоимости объекта учета.</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Общая модель учета затрат по заготовлению производственных запасов.</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Общая модель учета затрат, связанных с приобретением основных средств и аналогичных объектов учета.</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Общая модель учета затрат процесса производства.</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Общая модель учета затрат выпуска и реализации продукции.</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Роль и значение первичного наблюдения и его организация в бухгалтерском учете.</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Обязательные реквизиты и требования, предъявляемые к первичным документам бухгалтерского учета.</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Роль и значение документооборота в организации учета на предприятии.</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Классификация первичных документов.</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Классификация учетных регистров, сроки и порядок их хранения.</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Виды инвентаризаций.</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Порядок проведения и оформления результатов инвентаризации в учете.</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Формы ведения учета, используемые в отечественной практике организации учета, при ручном и автоматизированном варианте обработки информации.</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Учетная политика предприятия, ее назначение и требования, предъявляемые к ней.</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Права и обязанности главного бухгалтера на предприятии.</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Учет поступления основных средств.</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Принципы учета операций с МПЗ.</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Порядок начисления заработной платы.</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Порядок начисления амортизации по нематериальным активам.</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Учет прямых затрат на производство.</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Учет выпуска и реализации готовой продукции.</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Учет расчетов с поставщиками и покупателями.</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Учет расчетов с подотчетными лицами.</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Учет расчетов с бюджетом.</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Учет нераспределенной прибыли.</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Порядок формирования прибыли отчетного года.</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Учет уставного капитала.</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Учет добавочного и резервного капитала.</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Учет кредитов.</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Учет займов.</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Учет целевого финансирования.</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Учет финансовых вложений.</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Концепция бухгалтерского учета в рыночных условиях РФ (цель, задачи и принципы организации учета).</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Классификация затрат на производство.</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Сравнительная характеристика финансового и управленческого учета.</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Основные принципы учета, используемые в международной и российской учетной практике.</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Понятие о международных учетных стандартах финансовой отчетности.</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Состав бухгалтерской отчетности.</w:t>
      </w:r>
    </w:p>
    <w:p w:rsidR="006C447D" w:rsidRPr="006C447D" w:rsidRDefault="006C447D" w:rsidP="00D2369B">
      <w:pPr>
        <w:numPr>
          <w:ilvl w:val="0"/>
          <w:numId w:val="2"/>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Порядок и сроки предоставления бухгалтерской отчетности.</w:t>
      </w:r>
    </w:p>
    <w:p w:rsidR="006C447D" w:rsidRPr="006C447D" w:rsidRDefault="006C447D" w:rsidP="006C447D">
      <w:pPr>
        <w:tabs>
          <w:tab w:val="left" w:pos="500"/>
        </w:tabs>
        <w:spacing w:after="0" w:line="240" w:lineRule="auto"/>
        <w:jc w:val="both"/>
        <w:rPr>
          <w:rFonts w:ascii="Times New Roman" w:eastAsia="Calibri" w:hAnsi="Times New Roman" w:cs="Times New Roman"/>
          <w:lang w:val="ru-RU" w:eastAsia="ko-KR"/>
        </w:rPr>
      </w:pPr>
    </w:p>
    <w:p w:rsidR="006C447D" w:rsidRPr="006C447D" w:rsidRDefault="006C447D" w:rsidP="006C447D">
      <w:pPr>
        <w:spacing w:after="0" w:line="240" w:lineRule="auto"/>
        <w:textAlignment w:val="baseline"/>
        <w:rPr>
          <w:rFonts w:ascii="Calibri" w:eastAsia="Calibri" w:hAnsi="Calibri" w:cs="Times New Roman"/>
          <w:lang w:val="ru-RU" w:eastAsia="ru-RU"/>
        </w:rPr>
      </w:pPr>
      <w:r w:rsidRPr="006C447D">
        <w:rPr>
          <w:rFonts w:ascii="Times New Roman" w:eastAsia="Calibri" w:hAnsi="Times New Roman" w:cs="Times New Roman"/>
          <w:lang w:val="ru-RU" w:eastAsia="ru-RU"/>
        </w:rPr>
        <w:t xml:space="preserve">Составитель ________________________ Щербакова Е.П. </w:t>
      </w:r>
    </w:p>
    <w:p w:rsidR="006C447D" w:rsidRPr="006C447D" w:rsidRDefault="006C447D" w:rsidP="006C447D">
      <w:pPr>
        <w:spacing w:after="0" w:line="240" w:lineRule="auto"/>
        <w:textAlignment w:val="baseline"/>
        <w:rPr>
          <w:rFonts w:ascii="Calibri" w:eastAsia="Calibri" w:hAnsi="Calibri" w:cs="Times New Roman"/>
          <w:lang w:val="ru-RU" w:eastAsia="ru-RU"/>
        </w:rPr>
      </w:pPr>
      <w:r w:rsidRPr="006C447D">
        <w:rPr>
          <w:rFonts w:ascii="Times New Roman" w:eastAsia="Calibri" w:hAnsi="Times New Roman" w:cs="Times New Roman"/>
          <w:vertAlign w:val="superscript"/>
          <w:lang w:val="ru-RU" w:eastAsia="ru-RU"/>
        </w:rPr>
        <w:t xml:space="preserve">                                                                              (подпись)</w:t>
      </w:r>
    </w:p>
    <w:p w:rsidR="006C447D" w:rsidRPr="006C447D" w:rsidRDefault="006C447D" w:rsidP="006C447D">
      <w:pPr>
        <w:spacing w:after="0" w:line="240" w:lineRule="auto"/>
        <w:textAlignment w:val="baseline"/>
        <w:rPr>
          <w:rFonts w:ascii="Calibri" w:eastAsia="Calibri" w:hAnsi="Calibri" w:cs="Times New Roman"/>
          <w:lang w:val="ru-RU" w:eastAsia="ru-RU"/>
        </w:rPr>
      </w:pPr>
      <w:r w:rsidRPr="006C447D">
        <w:rPr>
          <w:rFonts w:ascii="Times New Roman" w:eastAsia="Calibri" w:hAnsi="Times New Roman" w:cs="Times New Roman"/>
          <w:lang w:val="ru-RU" w:eastAsia="ru-RU"/>
        </w:rPr>
        <w:t>«____»__________________20     г. </w:t>
      </w:r>
    </w:p>
    <w:p w:rsidR="006C447D" w:rsidRPr="006C447D" w:rsidRDefault="006C447D" w:rsidP="006C447D">
      <w:pPr>
        <w:spacing w:after="0" w:line="240" w:lineRule="auto"/>
        <w:jc w:val="center"/>
        <w:textAlignment w:val="baseline"/>
        <w:rPr>
          <w:rFonts w:ascii="Times New Roman" w:eastAsia="Calibri" w:hAnsi="Times New Roman" w:cs="Times New Roman"/>
          <w:b/>
          <w:bCs/>
          <w:lang w:val="ru-RU" w:eastAsia="ru-RU"/>
        </w:rPr>
      </w:pPr>
    </w:p>
    <w:p w:rsidR="006C447D" w:rsidRPr="006C447D" w:rsidRDefault="006C447D" w:rsidP="006C447D">
      <w:pPr>
        <w:spacing w:after="0" w:line="240" w:lineRule="auto"/>
        <w:jc w:val="center"/>
        <w:textAlignment w:val="baseline"/>
        <w:rPr>
          <w:rFonts w:ascii="Times New Roman" w:eastAsia="Calibri" w:hAnsi="Times New Roman" w:cs="Times New Roman"/>
          <w:b/>
          <w:bCs/>
          <w:lang w:val="ru-RU" w:eastAsia="ru-RU"/>
        </w:rPr>
      </w:pPr>
    </w:p>
    <w:p w:rsidR="006C447D" w:rsidRPr="006C447D" w:rsidRDefault="006C447D" w:rsidP="006C447D">
      <w:pPr>
        <w:spacing w:after="0" w:line="240" w:lineRule="auto"/>
        <w:jc w:val="center"/>
        <w:textAlignment w:val="baseline"/>
        <w:rPr>
          <w:rFonts w:ascii="Times New Roman" w:eastAsia="Calibri" w:hAnsi="Times New Roman" w:cs="Times New Roman"/>
          <w:b/>
          <w:bCs/>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br w:type="page"/>
        <w:t> Министерство образования и науки Российской Федерации</w:t>
      </w:r>
    </w:p>
    <w:p w:rsidR="006C447D" w:rsidRPr="006C447D" w:rsidRDefault="006C447D" w:rsidP="006C447D">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6C447D" w:rsidRPr="006C447D" w:rsidRDefault="006C447D" w:rsidP="006C447D">
      <w:pPr>
        <w:spacing w:after="0" w:line="240" w:lineRule="auto"/>
        <w:jc w:val="center"/>
        <w:textAlignment w:val="baseline"/>
        <w:rPr>
          <w:rFonts w:ascii="Calibri" w:eastAsia="Calibri" w:hAnsi="Calibri" w:cs="Times New Roman"/>
          <w:sz w:val="28"/>
          <w:szCs w:val="28"/>
          <w:lang w:val="ru-RU" w:eastAsia="ru-RU"/>
        </w:rPr>
      </w:pPr>
      <w:r w:rsidRPr="006C447D">
        <w:rPr>
          <w:rFonts w:ascii="Times New Roman" w:eastAsia="Calibri" w:hAnsi="Times New Roman" w:cs="Times New Roman"/>
          <w:sz w:val="28"/>
          <w:szCs w:val="28"/>
          <w:lang w:val="ru-RU" w:eastAsia="ru-RU"/>
        </w:rPr>
        <w:t>Кафедра бухгалтерского учета</w:t>
      </w:r>
    </w:p>
    <w:p w:rsidR="006C447D" w:rsidRPr="006C447D" w:rsidRDefault="006C447D" w:rsidP="006C447D">
      <w:pPr>
        <w:tabs>
          <w:tab w:val="left" w:pos="500"/>
        </w:tabs>
        <w:spacing w:after="0" w:line="240" w:lineRule="auto"/>
        <w:jc w:val="center"/>
        <w:rPr>
          <w:rFonts w:ascii="Times New Roman" w:eastAsia="Calibri" w:hAnsi="Times New Roman" w:cs="Times New Roman"/>
          <w:sz w:val="28"/>
          <w:szCs w:val="28"/>
          <w:lang w:val="ru-RU" w:eastAsia="ko-KR"/>
        </w:rPr>
      </w:pPr>
    </w:p>
    <w:p w:rsidR="006C447D" w:rsidRPr="006C447D" w:rsidRDefault="006C447D" w:rsidP="006C447D">
      <w:pPr>
        <w:tabs>
          <w:tab w:val="left" w:pos="500"/>
        </w:tabs>
        <w:spacing w:after="0" w:line="240" w:lineRule="auto"/>
        <w:jc w:val="center"/>
        <w:rPr>
          <w:rFonts w:ascii="Times New Roman" w:eastAsia="Calibri" w:hAnsi="Times New Roman" w:cs="Times New Roman"/>
          <w:b/>
          <w:sz w:val="28"/>
          <w:szCs w:val="28"/>
          <w:lang w:val="ru-RU" w:eastAsia="ko-KR"/>
        </w:rPr>
      </w:pPr>
      <w:r w:rsidRPr="006C447D">
        <w:rPr>
          <w:rFonts w:ascii="Times New Roman" w:eastAsia="Calibri" w:hAnsi="Times New Roman" w:cs="Times New Roman"/>
          <w:b/>
          <w:sz w:val="28"/>
          <w:szCs w:val="28"/>
          <w:lang w:val="ru-RU" w:eastAsia="ko-KR"/>
        </w:rPr>
        <w:t>ЭКЗАМЕНАЦИОННЫЙ БИЛЕТ № 1</w:t>
      </w:r>
    </w:p>
    <w:p w:rsidR="006C447D" w:rsidRPr="006C447D" w:rsidRDefault="006C447D" w:rsidP="006C447D">
      <w:pPr>
        <w:tabs>
          <w:tab w:val="left" w:pos="500"/>
        </w:tabs>
        <w:spacing w:after="0" w:line="240" w:lineRule="auto"/>
        <w:jc w:val="center"/>
        <w:rPr>
          <w:rFonts w:ascii="Times New Roman" w:eastAsia="Calibri" w:hAnsi="Times New Roman" w:cs="Times New Roman"/>
          <w:i/>
          <w:sz w:val="28"/>
          <w:szCs w:val="28"/>
          <w:lang w:val="ru-RU" w:eastAsia="ko-KR"/>
        </w:rPr>
      </w:pPr>
      <w:r w:rsidRPr="006C447D">
        <w:rPr>
          <w:rFonts w:ascii="Times New Roman" w:eastAsia="Calibri" w:hAnsi="Times New Roman" w:cs="Times New Roman"/>
          <w:sz w:val="28"/>
          <w:szCs w:val="28"/>
          <w:lang w:val="ru-RU" w:eastAsia="ko-KR"/>
        </w:rPr>
        <w:t>по дисциплине</w:t>
      </w:r>
      <w:r w:rsidRPr="006C447D">
        <w:rPr>
          <w:rFonts w:ascii="Times New Roman" w:eastAsia="Calibri" w:hAnsi="Times New Roman" w:cs="Times New Roman"/>
          <w:b/>
          <w:i/>
          <w:sz w:val="28"/>
          <w:szCs w:val="28"/>
          <w:lang w:val="ru-RU" w:eastAsia="ko-KR"/>
        </w:rPr>
        <w:t xml:space="preserve"> </w:t>
      </w:r>
      <w:r w:rsidRPr="006C447D">
        <w:rPr>
          <w:rFonts w:ascii="Times New Roman" w:eastAsia="Calibri" w:hAnsi="Times New Roman" w:cs="Times New Roman"/>
          <w:sz w:val="28"/>
          <w:szCs w:val="28"/>
          <w:vertAlign w:val="superscript"/>
          <w:lang w:val="ru-RU" w:eastAsia="ko-KR"/>
        </w:rPr>
        <w:t xml:space="preserve">  </w:t>
      </w:r>
      <w:r w:rsidRPr="006C447D">
        <w:rPr>
          <w:rFonts w:ascii="Times New Roman" w:eastAsia="Calibri" w:hAnsi="Times New Roman" w:cs="Times New Roman"/>
          <w:b/>
          <w:sz w:val="28"/>
          <w:szCs w:val="28"/>
          <w:lang w:val="ru-RU" w:eastAsia="ko-KR"/>
        </w:rPr>
        <w:t>БУХГАЛТЕРСКИЙ УЧЕТ</w:t>
      </w:r>
    </w:p>
    <w:p w:rsidR="006C447D" w:rsidRPr="006C447D" w:rsidRDefault="006C447D" w:rsidP="006C447D">
      <w:pPr>
        <w:spacing w:after="0" w:line="240" w:lineRule="auto"/>
        <w:jc w:val="center"/>
        <w:textAlignment w:val="baseline"/>
        <w:rPr>
          <w:rFonts w:ascii="Times New Roman" w:eastAsia="Calibri" w:hAnsi="Times New Roman" w:cs="Times New Roman"/>
          <w:lang w:val="ru-RU" w:eastAsia="ru-RU"/>
        </w:rPr>
      </w:pPr>
    </w:p>
    <w:p w:rsidR="006C447D" w:rsidRPr="006C447D" w:rsidRDefault="006C447D" w:rsidP="006C447D">
      <w:p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6"/>
          <w:szCs w:val="26"/>
          <w:lang w:val="ru-RU" w:eastAsia="ru-RU"/>
        </w:rPr>
        <w:t xml:space="preserve">1.  </w:t>
      </w:r>
      <w:r w:rsidRPr="006C447D">
        <w:rPr>
          <w:rFonts w:ascii="Times New Roman" w:eastAsia="Calibri" w:hAnsi="Times New Roman" w:cs="Times New Roman"/>
          <w:sz w:val="24"/>
          <w:szCs w:val="24"/>
          <w:lang w:val="ru-RU" w:eastAsia="ru-RU"/>
        </w:rPr>
        <w:t>Роль и значение учета в системе управления.</w:t>
      </w:r>
    </w:p>
    <w:p w:rsidR="006C447D" w:rsidRPr="006C447D" w:rsidRDefault="006C447D" w:rsidP="006C447D">
      <w:p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6"/>
          <w:szCs w:val="26"/>
          <w:lang w:val="ru-RU" w:eastAsia="ru-RU"/>
        </w:rPr>
        <w:t xml:space="preserve">2.  </w:t>
      </w:r>
      <w:r w:rsidRPr="006C447D">
        <w:rPr>
          <w:rFonts w:ascii="Times New Roman" w:eastAsia="Calibri" w:hAnsi="Times New Roman" w:cs="Times New Roman"/>
          <w:sz w:val="24"/>
          <w:szCs w:val="24"/>
          <w:lang w:val="ru-RU" w:eastAsia="ru-RU"/>
        </w:rPr>
        <w:t>Порядок и сроки предоставления бухгалтерской отчетности.</w:t>
      </w:r>
    </w:p>
    <w:p w:rsidR="006C447D" w:rsidRPr="006C447D" w:rsidRDefault="006C447D" w:rsidP="006C447D">
      <w:pPr>
        <w:spacing w:after="0" w:line="480" w:lineRule="auto"/>
        <w:textAlignment w:val="baseline"/>
        <w:rPr>
          <w:rFonts w:ascii="Times New Roman" w:eastAsia="Calibri" w:hAnsi="Times New Roman" w:cs="Times New Roman"/>
          <w:sz w:val="26"/>
          <w:szCs w:val="26"/>
          <w:lang w:val="ru-RU" w:eastAsia="ru-RU"/>
        </w:rPr>
      </w:pP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r w:rsidRPr="006C447D">
        <w:rPr>
          <w:rFonts w:ascii="Times New Roman" w:eastAsia="Calibri" w:hAnsi="Times New Roman" w:cs="Times New Roman"/>
          <w:sz w:val="26"/>
          <w:szCs w:val="26"/>
          <w:lang w:val="ru-RU" w:eastAsia="ru-RU"/>
        </w:rPr>
        <w:t>Составитель _____________________________________ Е.П. Щербакова</w:t>
      </w: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r w:rsidRPr="006C447D">
        <w:rPr>
          <w:rFonts w:ascii="Times New Roman" w:eastAsia="Calibri" w:hAnsi="Times New Roman" w:cs="Times New Roman"/>
          <w:sz w:val="26"/>
          <w:szCs w:val="26"/>
          <w:lang w:val="ru-RU" w:eastAsia="ru-RU"/>
        </w:rPr>
        <w:t xml:space="preserve">Заведующий кафедрой    __________________________ Н.Т. Лабынцев </w:t>
      </w:r>
      <w:r w:rsidRPr="006C447D">
        <w:rPr>
          <w:rFonts w:ascii="Times New Roman" w:eastAsia="Calibri" w:hAnsi="Times New Roman" w:cs="Times New Roman"/>
          <w:sz w:val="26"/>
          <w:szCs w:val="26"/>
          <w:vertAlign w:val="superscript"/>
          <w:lang w:val="ru-RU" w:eastAsia="ru-RU"/>
        </w:rPr>
        <w:t>                                                                                                                                                      </w:t>
      </w:r>
      <w:r w:rsidRPr="006C447D">
        <w:rPr>
          <w:rFonts w:ascii="Times New Roman" w:eastAsia="Calibri" w:hAnsi="Times New Roman" w:cs="Times New Roman"/>
          <w:sz w:val="26"/>
          <w:szCs w:val="26"/>
          <w:lang w:val="ru-RU" w:eastAsia="ru-RU"/>
        </w:rPr>
        <w:t> </w:t>
      </w: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r w:rsidRPr="006C447D">
        <w:rPr>
          <w:rFonts w:ascii="Times New Roman" w:eastAsia="Calibri" w:hAnsi="Times New Roman" w:cs="Times New Roman"/>
          <w:sz w:val="26"/>
          <w:szCs w:val="26"/>
          <w:lang w:val="ru-RU" w:eastAsia="ru-RU"/>
        </w:rPr>
        <w:t xml:space="preserve"> «____»__________________20     г. </w:t>
      </w: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 Министерство образования и науки Российской Федерации</w:t>
      </w:r>
    </w:p>
    <w:p w:rsidR="006C447D" w:rsidRPr="006C447D" w:rsidRDefault="006C447D" w:rsidP="006C447D">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6C447D" w:rsidRPr="006C447D" w:rsidRDefault="006C447D" w:rsidP="006C447D">
      <w:pPr>
        <w:spacing w:after="0" w:line="240" w:lineRule="auto"/>
        <w:jc w:val="center"/>
        <w:textAlignment w:val="baseline"/>
        <w:rPr>
          <w:rFonts w:ascii="Calibri" w:eastAsia="Calibri" w:hAnsi="Calibri" w:cs="Times New Roman"/>
          <w:sz w:val="28"/>
          <w:szCs w:val="28"/>
          <w:lang w:val="ru-RU" w:eastAsia="ru-RU"/>
        </w:rPr>
      </w:pPr>
      <w:r w:rsidRPr="006C447D">
        <w:rPr>
          <w:rFonts w:ascii="Times New Roman" w:eastAsia="Calibri" w:hAnsi="Times New Roman" w:cs="Times New Roman"/>
          <w:sz w:val="28"/>
          <w:szCs w:val="28"/>
          <w:lang w:val="ru-RU" w:eastAsia="ru-RU"/>
        </w:rPr>
        <w:t>Кафедра бухгалтерского учета</w:t>
      </w:r>
    </w:p>
    <w:p w:rsidR="006C447D" w:rsidRPr="006C447D" w:rsidRDefault="006C447D" w:rsidP="006C447D">
      <w:pPr>
        <w:tabs>
          <w:tab w:val="left" w:pos="500"/>
        </w:tabs>
        <w:spacing w:after="0" w:line="240" w:lineRule="auto"/>
        <w:jc w:val="center"/>
        <w:rPr>
          <w:rFonts w:ascii="Times New Roman" w:eastAsia="Calibri" w:hAnsi="Times New Roman" w:cs="Times New Roman"/>
          <w:sz w:val="28"/>
          <w:szCs w:val="28"/>
          <w:lang w:val="ru-RU" w:eastAsia="ko-KR"/>
        </w:rPr>
      </w:pPr>
    </w:p>
    <w:p w:rsidR="006C447D" w:rsidRPr="006C447D" w:rsidRDefault="006C447D" w:rsidP="006C447D">
      <w:pPr>
        <w:tabs>
          <w:tab w:val="left" w:pos="500"/>
        </w:tabs>
        <w:spacing w:after="0" w:line="240" w:lineRule="auto"/>
        <w:jc w:val="center"/>
        <w:rPr>
          <w:rFonts w:ascii="Times New Roman" w:eastAsia="Calibri" w:hAnsi="Times New Roman" w:cs="Times New Roman"/>
          <w:b/>
          <w:sz w:val="28"/>
          <w:szCs w:val="28"/>
          <w:lang w:val="ru-RU" w:eastAsia="ko-KR"/>
        </w:rPr>
      </w:pPr>
      <w:r w:rsidRPr="006C447D">
        <w:rPr>
          <w:rFonts w:ascii="Times New Roman" w:eastAsia="Calibri" w:hAnsi="Times New Roman" w:cs="Times New Roman"/>
          <w:b/>
          <w:sz w:val="28"/>
          <w:szCs w:val="28"/>
          <w:lang w:val="ru-RU" w:eastAsia="ko-KR"/>
        </w:rPr>
        <w:t>ЭКЗАМЕНАЦИОННЫЙ БИЛЕТ № 2</w:t>
      </w:r>
    </w:p>
    <w:p w:rsidR="006C447D" w:rsidRPr="006C447D" w:rsidRDefault="006C447D" w:rsidP="006C447D">
      <w:pPr>
        <w:tabs>
          <w:tab w:val="left" w:pos="500"/>
        </w:tabs>
        <w:spacing w:after="0" w:line="240" w:lineRule="auto"/>
        <w:jc w:val="center"/>
        <w:rPr>
          <w:rFonts w:ascii="Times New Roman" w:eastAsia="Calibri" w:hAnsi="Times New Roman" w:cs="Times New Roman"/>
          <w:i/>
          <w:sz w:val="28"/>
          <w:szCs w:val="28"/>
          <w:lang w:val="ru-RU" w:eastAsia="ko-KR"/>
        </w:rPr>
      </w:pPr>
      <w:r w:rsidRPr="006C447D">
        <w:rPr>
          <w:rFonts w:ascii="Times New Roman" w:eastAsia="Calibri" w:hAnsi="Times New Roman" w:cs="Times New Roman"/>
          <w:sz w:val="28"/>
          <w:szCs w:val="28"/>
          <w:lang w:val="ru-RU" w:eastAsia="ko-KR"/>
        </w:rPr>
        <w:t>по дисциплине</w:t>
      </w:r>
      <w:r w:rsidRPr="006C447D">
        <w:rPr>
          <w:rFonts w:ascii="Times New Roman" w:eastAsia="Calibri" w:hAnsi="Times New Roman" w:cs="Times New Roman"/>
          <w:b/>
          <w:i/>
          <w:sz w:val="28"/>
          <w:szCs w:val="28"/>
          <w:lang w:val="ru-RU" w:eastAsia="ko-KR"/>
        </w:rPr>
        <w:t xml:space="preserve"> </w:t>
      </w:r>
      <w:r w:rsidRPr="006C447D">
        <w:rPr>
          <w:rFonts w:ascii="Times New Roman" w:eastAsia="Calibri" w:hAnsi="Times New Roman" w:cs="Times New Roman"/>
          <w:sz w:val="28"/>
          <w:szCs w:val="28"/>
          <w:vertAlign w:val="superscript"/>
          <w:lang w:val="ru-RU" w:eastAsia="ko-KR"/>
        </w:rPr>
        <w:t xml:space="preserve">  </w:t>
      </w:r>
      <w:r w:rsidRPr="006C447D">
        <w:rPr>
          <w:rFonts w:ascii="Times New Roman" w:eastAsia="Calibri" w:hAnsi="Times New Roman" w:cs="Times New Roman"/>
          <w:b/>
          <w:sz w:val="28"/>
          <w:szCs w:val="28"/>
          <w:lang w:val="ru-RU" w:eastAsia="ko-KR"/>
        </w:rPr>
        <w:t>БУХГАЛТЕРСКИЙ УЧЕТ</w:t>
      </w:r>
    </w:p>
    <w:p w:rsidR="006C447D" w:rsidRPr="006C447D" w:rsidRDefault="006C447D" w:rsidP="006C447D">
      <w:pPr>
        <w:spacing w:after="0" w:line="240" w:lineRule="auto"/>
        <w:jc w:val="center"/>
        <w:textAlignment w:val="baseline"/>
        <w:rPr>
          <w:rFonts w:ascii="Times New Roman" w:eastAsia="Calibri" w:hAnsi="Times New Roman" w:cs="Times New Roman"/>
          <w:lang w:val="ru-RU" w:eastAsia="ru-RU"/>
        </w:rPr>
      </w:pPr>
    </w:p>
    <w:p w:rsidR="006C447D" w:rsidRPr="006C447D" w:rsidRDefault="006C447D" w:rsidP="006C447D">
      <w:p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6"/>
          <w:szCs w:val="26"/>
          <w:lang w:val="ru-RU" w:eastAsia="ru-RU"/>
        </w:rPr>
        <w:t>1.  В</w:t>
      </w:r>
      <w:r w:rsidRPr="006C447D">
        <w:rPr>
          <w:rFonts w:ascii="Times New Roman" w:eastAsia="Calibri" w:hAnsi="Times New Roman" w:cs="Times New Roman"/>
          <w:sz w:val="24"/>
          <w:szCs w:val="24"/>
          <w:lang w:val="ru-RU" w:eastAsia="ru-RU"/>
        </w:rPr>
        <w:t>иды хозяйственного учета – оперативный, бухгалтерский и статистический: их назначение, цели и область применения.</w:t>
      </w:r>
    </w:p>
    <w:p w:rsidR="006C447D" w:rsidRPr="006C447D" w:rsidRDefault="006C447D" w:rsidP="006C447D">
      <w:p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6"/>
          <w:szCs w:val="26"/>
          <w:lang w:val="ru-RU" w:eastAsia="ru-RU"/>
        </w:rPr>
        <w:t xml:space="preserve">2.  </w:t>
      </w:r>
      <w:r w:rsidRPr="006C447D">
        <w:rPr>
          <w:rFonts w:ascii="Times New Roman" w:eastAsia="Calibri" w:hAnsi="Times New Roman" w:cs="Times New Roman"/>
          <w:sz w:val="24"/>
          <w:szCs w:val="24"/>
          <w:lang w:val="ru-RU" w:eastAsia="ru-RU"/>
        </w:rPr>
        <w:t>Состав бухгалтерской отчетности.</w:t>
      </w:r>
    </w:p>
    <w:p w:rsidR="006C447D" w:rsidRPr="006C447D" w:rsidRDefault="006C447D" w:rsidP="006C447D">
      <w:pPr>
        <w:spacing w:after="0" w:line="240" w:lineRule="auto"/>
        <w:jc w:val="both"/>
        <w:rPr>
          <w:rFonts w:ascii="Times New Roman" w:eastAsia="Calibri" w:hAnsi="Times New Roman" w:cs="Times New Roman"/>
          <w:sz w:val="26"/>
          <w:szCs w:val="26"/>
          <w:lang w:val="ru-RU" w:eastAsia="ru-RU"/>
        </w:rPr>
      </w:pPr>
    </w:p>
    <w:p w:rsidR="006C447D" w:rsidRPr="006C447D" w:rsidRDefault="006C447D" w:rsidP="006C447D">
      <w:pPr>
        <w:spacing w:after="0" w:line="240" w:lineRule="auto"/>
        <w:jc w:val="both"/>
        <w:rPr>
          <w:rFonts w:ascii="Times New Roman" w:eastAsia="Calibri" w:hAnsi="Times New Roman" w:cs="Times New Roman"/>
          <w:sz w:val="26"/>
          <w:szCs w:val="26"/>
          <w:lang w:val="ru-RU" w:eastAsia="ru-RU"/>
        </w:rPr>
      </w:pP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r w:rsidRPr="006C447D">
        <w:rPr>
          <w:rFonts w:ascii="Times New Roman" w:eastAsia="Calibri" w:hAnsi="Times New Roman" w:cs="Times New Roman"/>
          <w:sz w:val="26"/>
          <w:szCs w:val="26"/>
          <w:lang w:val="ru-RU" w:eastAsia="ru-RU"/>
        </w:rPr>
        <w:t>Составитель _____________________________________ Е.П. Щербакова</w:t>
      </w: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r w:rsidRPr="006C447D">
        <w:rPr>
          <w:rFonts w:ascii="Times New Roman" w:eastAsia="Calibri" w:hAnsi="Times New Roman" w:cs="Times New Roman"/>
          <w:sz w:val="26"/>
          <w:szCs w:val="26"/>
          <w:lang w:val="ru-RU" w:eastAsia="ru-RU"/>
        </w:rPr>
        <w:t xml:space="preserve">Заведующий кафедрой    __________________________ Н.Т. Лабынцев </w:t>
      </w:r>
      <w:r w:rsidRPr="006C447D">
        <w:rPr>
          <w:rFonts w:ascii="Times New Roman" w:eastAsia="Calibri" w:hAnsi="Times New Roman" w:cs="Times New Roman"/>
          <w:sz w:val="26"/>
          <w:szCs w:val="26"/>
          <w:vertAlign w:val="superscript"/>
          <w:lang w:val="ru-RU" w:eastAsia="ru-RU"/>
        </w:rPr>
        <w:t>                                                                                                                                                      </w:t>
      </w:r>
      <w:r w:rsidRPr="006C447D">
        <w:rPr>
          <w:rFonts w:ascii="Times New Roman" w:eastAsia="Calibri" w:hAnsi="Times New Roman" w:cs="Times New Roman"/>
          <w:sz w:val="26"/>
          <w:szCs w:val="26"/>
          <w:lang w:val="ru-RU" w:eastAsia="ru-RU"/>
        </w:rPr>
        <w:t> </w:t>
      </w: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r w:rsidRPr="006C447D">
        <w:rPr>
          <w:rFonts w:ascii="Times New Roman" w:eastAsia="Calibri" w:hAnsi="Times New Roman" w:cs="Times New Roman"/>
          <w:sz w:val="26"/>
          <w:szCs w:val="26"/>
          <w:lang w:val="ru-RU" w:eastAsia="ru-RU"/>
        </w:rPr>
        <w:t xml:space="preserve"> «____»__________________20     г. </w:t>
      </w: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 </w:t>
      </w: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Министерство образования и науки Российской Федерации</w:t>
      </w:r>
    </w:p>
    <w:p w:rsidR="006C447D" w:rsidRPr="006C447D" w:rsidRDefault="006C447D" w:rsidP="006C447D">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6C447D" w:rsidRPr="006C447D" w:rsidRDefault="006C447D" w:rsidP="006C447D">
      <w:pPr>
        <w:spacing w:after="0" w:line="240" w:lineRule="auto"/>
        <w:jc w:val="center"/>
        <w:textAlignment w:val="baseline"/>
        <w:rPr>
          <w:rFonts w:ascii="Calibri" w:eastAsia="Calibri" w:hAnsi="Calibri" w:cs="Times New Roman"/>
          <w:sz w:val="28"/>
          <w:szCs w:val="28"/>
          <w:lang w:val="ru-RU" w:eastAsia="ru-RU"/>
        </w:rPr>
      </w:pPr>
      <w:r w:rsidRPr="006C447D">
        <w:rPr>
          <w:rFonts w:ascii="Times New Roman" w:eastAsia="Calibri" w:hAnsi="Times New Roman" w:cs="Times New Roman"/>
          <w:sz w:val="28"/>
          <w:szCs w:val="28"/>
          <w:lang w:val="ru-RU" w:eastAsia="ru-RU"/>
        </w:rPr>
        <w:t>Кафедра бухгалтерского учета</w:t>
      </w:r>
    </w:p>
    <w:p w:rsidR="006C447D" w:rsidRPr="006C447D" w:rsidRDefault="006C447D" w:rsidP="006C447D">
      <w:pPr>
        <w:tabs>
          <w:tab w:val="left" w:pos="500"/>
        </w:tabs>
        <w:spacing w:after="0" w:line="240" w:lineRule="auto"/>
        <w:jc w:val="center"/>
        <w:rPr>
          <w:rFonts w:ascii="Times New Roman" w:eastAsia="Calibri" w:hAnsi="Times New Roman" w:cs="Times New Roman"/>
          <w:sz w:val="28"/>
          <w:szCs w:val="28"/>
          <w:lang w:val="ru-RU" w:eastAsia="ko-KR"/>
        </w:rPr>
      </w:pPr>
    </w:p>
    <w:p w:rsidR="006C447D" w:rsidRPr="006C447D" w:rsidRDefault="006C447D" w:rsidP="006C447D">
      <w:pPr>
        <w:tabs>
          <w:tab w:val="left" w:pos="500"/>
        </w:tabs>
        <w:spacing w:after="0" w:line="240" w:lineRule="auto"/>
        <w:jc w:val="center"/>
        <w:rPr>
          <w:rFonts w:ascii="Times New Roman" w:eastAsia="Calibri" w:hAnsi="Times New Roman" w:cs="Times New Roman"/>
          <w:b/>
          <w:sz w:val="28"/>
          <w:szCs w:val="28"/>
          <w:lang w:val="ru-RU" w:eastAsia="ko-KR"/>
        </w:rPr>
      </w:pPr>
      <w:r w:rsidRPr="006C447D">
        <w:rPr>
          <w:rFonts w:ascii="Times New Roman" w:eastAsia="Calibri" w:hAnsi="Times New Roman" w:cs="Times New Roman"/>
          <w:b/>
          <w:sz w:val="28"/>
          <w:szCs w:val="28"/>
          <w:lang w:val="ru-RU" w:eastAsia="ko-KR"/>
        </w:rPr>
        <w:t>ЭКЗАМЕНАЦИОННЫЙ БИЛЕТ № 3</w:t>
      </w:r>
    </w:p>
    <w:p w:rsidR="006C447D" w:rsidRPr="006C447D" w:rsidRDefault="006C447D" w:rsidP="006C447D">
      <w:pPr>
        <w:tabs>
          <w:tab w:val="left" w:pos="500"/>
        </w:tabs>
        <w:spacing w:after="0" w:line="240" w:lineRule="auto"/>
        <w:jc w:val="center"/>
        <w:rPr>
          <w:rFonts w:ascii="Times New Roman" w:eastAsia="Calibri" w:hAnsi="Times New Roman" w:cs="Times New Roman"/>
          <w:i/>
          <w:sz w:val="28"/>
          <w:szCs w:val="28"/>
          <w:lang w:val="ru-RU" w:eastAsia="ko-KR"/>
        </w:rPr>
      </w:pPr>
      <w:r w:rsidRPr="006C447D">
        <w:rPr>
          <w:rFonts w:ascii="Times New Roman" w:eastAsia="Calibri" w:hAnsi="Times New Roman" w:cs="Times New Roman"/>
          <w:sz w:val="28"/>
          <w:szCs w:val="28"/>
          <w:lang w:val="ru-RU" w:eastAsia="ko-KR"/>
        </w:rPr>
        <w:t>по дисциплине</w:t>
      </w:r>
      <w:r w:rsidRPr="006C447D">
        <w:rPr>
          <w:rFonts w:ascii="Times New Roman" w:eastAsia="Calibri" w:hAnsi="Times New Roman" w:cs="Times New Roman"/>
          <w:b/>
          <w:i/>
          <w:sz w:val="28"/>
          <w:szCs w:val="28"/>
          <w:lang w:val="ru-RU" w:eastAsia="ko-KR"/>
        </w:rPr>
        <w:t xml:space="preserve"> </w:t>
      </w:r>
      <w:r w:rsidRPr="006C447D">
        <w:rPr>
          <w:rFonts w:ascii="Times New Roman" w:eastAsia="Calibri" w:hAnsi="Times New Roman" w:cs="Times New Roman"/>
          <w:sz w:val="28"/>
          <w:szCs w:val="28"/>
          <w:vertAlign w:val="superscript"/>
          <w:lang w:val="ru-RU" w:eastAsia="ko-KR"/>
        </w:rPr>
        <w:t xml:space="preserve">  </w:t>
      </w:r>
      <w:r w:rsidRPr="006C447D">
        <w:rPr>
          <w:rFonts w:ascii="Times New Roman" w:eastAsia="Calibri" w:hAnsi="Times New Roman" w:cs="Times New Roman"/>
          <w:b/>
          <w:sz w:val="28"/>
          <w:szCs w:val="28"/>
          <w:lang w:val="ru-RU" w:eastAsia="ko-KR"/>
        </w:rPr>
        <w:t>БУХГАЛТЕРСКИЙ УЧЕТ</w:t>
      </w:r>
    </w:p>
    <w:p w:rsidR="006C447D" w:rsidRPr="006C447D" w:rsidRDefault="006C447D" w:rsidP="006C447D">
      <w:pPr>
        <w:spacing w:after="0" w:line="240" w:lineRule="auto"/>
        <w:jc w:val="center"/>
        <w:textAlignment w:val="baseline"/>
        <w:rPr>
          <w:rFonts w:ascii="Times New Roman" w:eastAsia="Calibri" w:hAnsi="Times New Roman" w:cs="Times New Roman"/>
          <w:lang w:val="ru-RU" w:eastAsia="ru-RU"/>
        </w:rPr>
      </w:pPr>
    </w:p>
    <w:p w:rsidR="006C447D" w:rsidRPr="006C447D" w:rsidRDefault="006C447D" w:rsidP="006C447D">
      <w:p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6"/>
          <w:szCs w:val="26"/>
          <w:lang w:val="ru-RU" w:eastAsia="ru-RU"/>
        </w:rPr>
        <w:t xml:space="preserve">1.  </w:t>
      </w:r>
      <w:r w:rsidRPr="006C447D">
        <w:rPr>
          <w:rFonts w:ascii="Times New Roman" w:eastAsia="Calibri" w:hAnsi="Times New Roman" w:cs="Times New Roman"/>
          <w:sz w:val="24"/>
          <w:szCs w:val="24"/>
          <w:lang w:val="ru-RU" w:eastAsia="ru-RU"/>
        </w:rPr>
        <w:t>Назначение, задачи и требования, предъявляемые к бухучету, согласно закона «О бухгалтерском учете».</w:t>
      </w:r>
    </w:p>
    <w:p w:rsidR="006C447D" w:rsidRPr="006C447D" w:rsidRDefault="006C447D" w:rsidP="006C447D">
      <w:p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6"/>
          <w:szCs w:val="26"/>
          <w:lang w:val="ru-RU" w:eastAsia="ru-RU"/>
        </w:rPr>
        <w:t xml:space="preserve">2.  </w:t>
      </w:r>
      <w:r w:rsidRPr="006C447D">
        <w:rPr>
          <w:rFonts w:ascii="Times New Roman" w:eastAsia="Calibri" w:hAnsi="Times New Roman" w:cs="Times New Roman"/>
          <w:sz w:val="24"/>
          <w:szCs w:val="24"/>
          <w:lang w:val="ru-RU" w:eastAsia="ru-RU"/>
        </w:rPr>
        <w:t>Понятие о международных учетных стандартах финансовой отчетности.</w:t>
      </w:r>
    </w:p>
    <w:p w:rsidR="006C447D" w:rsidRPr="006C447D" w:rsidRDefault="006C447D" w:rsidP="006C447D">
      <w:pPr>
        <w:spacing w:after="0" w:line="240" w:lineRule="auto"/>
        <w:jc w:val="both"/>
        <w:rPr>
          <w:rFonts w:ascii="Times New Roman" w:eastAsia="Calibri" w:hAnsi="Times New Roman" w:cs="Times New Roman"/>
          <w:sz w:val="24"/>
          <w:szCs w:val="24"/>
          <w:lang w:val="ru-RU" w:eastAsia="ru-RU"/>
        </w:rPr>
      </w:pPr>
    </w:p>
    <w:p w:rsidR="006C447D" w:rsidRPr="006C447D" w:rsidRDefault="006C447D" w:rsidP="006C447D">
      <w:pPr>
        <w:spacing w:after="0" w:line="480" w:lineRule="auto"/>
        <w:textAlignment w:val="baseline"/>
        <w:rPr>
          <w:rFonts w:ascii="Times New Roman" w:eastAsia="Calibri" w:hAnsi="Times New Roman" w:cs="Times New Roman"/>
          <w:sz w:val="26"/>
          <w:szCs w:val="26"/>
          <w:lang w:val="ru-RU" w:eastAsia="ru-RU"/>
        </w:rPr>
      </w:pP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r w:rsidRPr="006C447D">
        <w:rPr>
          <w:rFonts w:ascii="Times New Roman" w:eastAsia="Calibri" w:hAnsi="Times New Roman" w:cs="Times New Roman"/>
          <w:sz w:val="26"/>
          <w:szCs w:val="26"/>
          <w:lang w:val="ru-RU" w:eastAsia="ru-RU"/>
        </w:rPr>
        <w:t>Составитель _____________________________________ Е.П. Щербакова</w:t>
      </w: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r w:rsidRPr="006C447D">
        <w:rPr>
          <w:rFonts w:ascii="Times New Roman" w:eastAsia="Calibri" w:hAnsi="Times New Roman" w:cs="Times New Roman"/>
          <w:sz w:val="26"/>
          <w:szCs w:val="26"/>
          <w:lang w:val="ru-RU" w:eastAsia="ru-RU"/>
        </w:rPr>
        <w:t xml:space="preserve">Заведующий кафедрой    __________________________ Н.Т. Лабынцев </w:t>
      </w:r>
      <w:r w:rsidRPr="006C447D">
        <w:rPr>
          <w:rFonts w:ascii="Times New Roman" w:eastAsia="Calibri" w:hAnsi="Times New Roman" w:cs="Times New Roman"/>
          <w:sz w:val="26"/>
          <w:szCs w:val="26"/>
          <w:vertAlign w:val="superscript"/>
          <w:lang w:val="ru-RU" w:eastAsia="ru-RU"/>
        </w:rPr>
        <w:t>                                                                                                                                                      </w:t>
      </w:r>
      <w:r w:rsidRPr="006C447D">
        <w:rPr>
          <w:rFonts w:ascii="Times New Roman" w:eastAsia="Calibri" w:hAnsi="Times New Roman" w:cs="Times New Roman"/>
          <w:sz w:val="26"/>
          <w:szCs w:val="26"/>
          <w:lang w:val="ru-RU" w:eastAsia="ru-RU"/>
        </w:rPr>
        <w:t> </w:t>
      </w: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r w:rsidRPr="006C447D">
        <w:rPr>
          <w:rFonts w:ascii="Times New Roman" w:eastAsia="Calibri" w:hAnsi="Times New Roman" w:cs="Times New Roman"/>
          <w:sz w:val="26"/>
          <w:szCs w:val="26"/>
          <w:lang w:val="ru-RU" w:eastAsia="ru-RU"/>
        </w:rPr>
        <w:t xml:space="preserve"> «____»__________________20     г. </w:t>
      </w: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 Министерство образования и науки Российской Федерации</w:t>
      </w:r>
    </w:p>
    <w:p w:rsidR="006C447D" w:rsidRPr="006C447D" w:rsidRDefault="006C447D" w:rsidP="006C447D">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6C447D" w:rsidRPr="006C447D" w:rsidRDefault="006C447D" w:rsidP="006C447D">
      <w:pPr>
        <w:spacing w:after="0" w:line="240" w:lineRule="auto"/>
        <w:jc w:val="center"/>
        <w:textAlignment w:val="baseline"/>
        <w:rPr>
          <w:rFonts w:ascii="Calibri" w:eastAsia="Calibri" w:hAnsi="Calibri" w:cs="Times New Roman"/>
          <w:sz w:val="28"/>
          <w:szCs w:val="28"/>
          <w:lang w:val="ru-RU" w:eastAsia="ru-RU"/>
        </w:rPr>
      </w:pPr>
      <w:r w:rsidRPr="006C447D">
        <w:rPr>
          <w:rFonts w:ascii="Times New Roman" w:eastAsia="Calibri" w:hAnsi="Times New Roman" w:cs="Times New Roman"/>
          <w:sz w:val="28"/>
          <w:szCs w:val="28"/>
          <w:lang w:val="ru-RU" w:eastAsia="ru-RU"/>
        </w:rPr>
        <w:t>Кафедра бухгалтерского учета</w:t>
      </w:r>
    </w:p>
    <w:p w:rsidR="006C447D" w:rsidRPr="006C447D" w:rsidRDefault="006C447D" w:rsidP="006C447D">
      <w:pPr>
        <w:tabs>
          <w:tab w:val="left" w:pos="500"/>
        </w:tabs>
        <w:spacing w:after="0" w:line="240" w:lineRule="auto"/>
        <w:jc w:val="center"/>
        <w:rPr>
          <w:rFonts w:ascii="Times New Roman" w:eastAsia="Calibri" w:hAnsi="Times New Roman" w:cs="Times New Roman"/>
          <w:sz w:val="28"/>
          <w:szCs w:val="28"/>
          <w:lang w:val="ru-RU" w:eastAsia="ko-KR"/>
        </w:rPr>
      </w:pPr>
    </w:p>
    <w:p w:rsidR="006C447D" w:rsidRPr="006C447D" w:rsidRDefault="006C447D" w:rsidP="006C447D">
      <w:pPr>
        <w:tabs>
          <w:tab w:val="left" w:pos="500"/>
        </w:tabs>
        <w:spacing w:after="0" w:line="240" w:lineRule="auto"/>
        <w:jc w:val="center"/>
        <w:rPr>
          <w:rFonts w:ascii="Times New Roman" w:eastAsia="Calibri" w:hAnsi="Times New Roman" w:cs="Times New Roman"/>
          <w:b/>
          <w:sz w:val="28"/>
          <w:szCs w:val="28"/>
          <w:lang w:val="ru-RU" w:eastAsia="ko-KR"/>
        </w:rPr>
      </w:pPr>
      <w:r w:rsidRPr="006C447D">
        <w:rPr>
          <w:rFonts w:ascii="Times New Roman" w:eastAsia="Calibri" w:hAnsi="Times New Roman" w:cs="Times New Roman"/>
          <w:b/>
          <w:sz w:val="28"/>
          <w:szCs w:val="28"/>
          <w:lang w:val="ru-RU" w:eastAsia="ko-KR"/>
        </w:rPr>
        <w:t>ЭКЗАМЕНАЦИОННЫЙ БИЛЕТ № 4</w:t>
      </w:r>
    </w:p>
    <w:p w:rsidR="006C447D" w:rsidRPr="006C447D" w:rsidRDefault="006C447D" w:rsidP="006C447D">
      <w:pPr>
        <w:tabs>
          <w:tab w:val="left" w:pos="500"/>
        </w:tabs>
        <w:spacing w:after="0" w:line="240" w:lineRule="auto"/>
        <w:jc w:val="center"/>
        <w:rPr>
          <w:rFonts w:ascii="Times New Roman" w:eastAsia="Calibri" w:hAnsi="Times New Roman" w:cs="Times New Roman"/>
          <w:i/>
          <w:sz w:val="28"/>
          <w:szCs w:val="28"/>
          <w:lang w:val="ru-RU" w:eastAsia="ko-KR"/>
        </w:rPr>
      </w:pPr>
      <w:r w:rsidRPr="006C447D">
        <w:rPr>
          <w:rFonts w:ascii="Times New Roman" w:eastAsia="Calibri" w:hAnsi="Times New Roman" w:cs="Times New Roman"/>
          <w:sz w:val="28"/>
          <w:szCs w:val="28"/>
          <w:lang w:val="ru-RU" w:eastAsia="ko-KR"/>
        </w:rPr>
        <w:t>по дисциплине</w:t>
      </w:r>
      <w:r w:rsidRPr="006C447D">
        <w:rPr>
          <w:rFonts w:ascii="Times New Roman" w:eastAsia="Calibri" w:hAnsi="Times New Roman" w:cs="Times New Roman"/>
          <w:b/>
          <w:i/>
          <w:sz w:val="28"/>
          <w:szCs w:val="28"/>
          <w:lang w:val="ru-RU" w:eastAsia="ko-KR"/>
        </w:rPr>
        <w:t xml:space="preserve"> </w:t>
      </w:r>
      <w:r w:rsidRPr="006C447D">
        <w:rPr>
          <w:rFonts w:ascii="Times New Roman" w:eastAsia="Calibri" w:hAnsi="Times New Roman" w:cs="Times New Roman"/>
          <w:sz w:val="28"/>
          <w:szCs w:val="28"/>
          <w:vertAlign w:val="superscript"/>
          <w:lang w:val="ru-RU" w:eastAsia="ko-KR"/>
        </w:rPr>
        <w:t xml:space="preserve">  </w:t>
      </w:r>
      <w:r w:rsidRPr="006C447D">
        <w:rPr>
          <w:rFonts w:ascii="Times New Roman" w:eastAsia="Calibri" w:hAnsi="Times New Roman" w:cs="Times New Roman"/>
          <w:b/>
          <w:sz w:val="28"/>
          <w:szCs w:val="28"/>
          <w:lang w:val="ru-RU" w:eastAsia="ko-KR"/>
        </w:rPr>
        <w:t>БУХГАЛТЕРСКИЙ УЧЕТ</w:t>
      </w:r>
    </w:p>
    <w:p w:rsidR="006C447D" w:rsidRPr="006C447D" w:rsidRDefault="006C447D" w:rsidP="006C447D">
      <w:pPr>
        <w:spacing w:after="0" w:line="240" w:lineRule="auto"/>
        <w:jc w:val="center"/>
        <w:textAlignment w:val="baseline"/>
        <w:rPr>
          <w:rFonts w:ascii="Times New Roman" w:eastAsia="Calibri" w:hAnsi="Times New Roman" w:cs="Times New Roman"/>
          <w:lang w:val="ru-RU" w:eastAsia="ru-RU"/>
        </w:rPr>
      </w:pPr>
    </w:p>
    <w:p w:rsidR="006C447D" w:rsidRPr="006C447D" w:rsidRDefault="006C447D" w:rsidP="006C447D">
      <w:p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6"/>
          <w:szCs w:val="26"/>
          <w:lang w:val="ru-RU" w:eastAsia="ru-RU"/>
        </w:rPr>
        <w:t xml:space="preserve">1.  </w:t>
      </w:r>
      <w:r w:rsidRPr="006C447D">
        <w:rPr>
          <w:rFonts w:ascii="Times New Roman" w:eastAsia="Calibri" w:hAnsi="Times New Roman" w:cs="Times New Roman"/>
          <w:sz w:val="24"/>
          <w:szCs w:val="24"/>
          <w:lang w:val="ru-RU" w:eastAsia="ru-RU"/>
        </w:rPr>
        <w:t>Основные принципы учета, используемые в международной и российской учетной практике.</w:t>
      </w:r>
    </w:p>
    <w:p w:rsidR="006C447D" w:rsidRPr="006C447D" w:rsidRDefault="006C447D" w:rsidP="006C447D">
      <w:p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6"/>
          <w:szCs w:val="26"/>
          <w:lang w:val="ru-RU" w:eastAsia="ru-RU"/>
        </w:rPr>
        <w:t>2. </w:t>
      </w:r>
      <w:r w:rsidRPr="006C447D">
        <w:rPr>
          <w:rFonts w:ascii="Times New Roman" w:eastAsia="Calibri" w:hAnsi="Times New Roman" w:cs="Times New Roman"/>
          <w:sz w:val="24"/>
          <w:szCs w:val="24"/>
          <w:lang w:val="ru-RU" w:eastAsia="ru-RU"/>
        </w:rPr>
        <w:t>Основные принципы учета, используемые в международной и российской учетной практике.</w:t>
      </w:r>
    </w:p>
    <w:p w:rsidR="006C447D" w:rsidRPr="006C447D" w:rsidRDefault="006C447D" w:rsidP="006C447D">
      <w:pPr>
        <w:spacing w:after="0" w:line="240" w:lineRule="auto"/>
        <w:jc w:val="both"/>
        <w:rPr>
          <w:rFonts w:ascii="Times New Roman" w:eastAsia="Calibri" w:hAnsi="Times New Roman" w:cs="Times New Roman"/>
          <w:sz w:val="24"/>
          <w:szCs w:val="24"/>
          <w:lang w:val="ru-RU" w:eastAsia="ru-RU"/>
        </w:rPr>
      </w:pP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r w:rsidRPr="006C447D">
        <w:rPr>
          <w:rFonts w:ascii="Times New Roman" w:eastAsia="Calibri" w:hAnsi="Times New Roman" w:cs="Times New Roman"/>
          <w:sz w:val="26"/>
          <w:szCs w:val="26"/>
          <w:lang w:val="ru-RU" w:eastAsia="ru-RU"/>
        </w:rPr>
        <w:t>Составитель _____________________________________ Е.П. Щербакова</w:t>
      </w: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r w:rsidRPr="006C447D">
        <w:rPr>
          <w:rFonts w:ascii="Times New Roman" w:eastAsia="Calibri" w:hAnsi="Times New Roman" w:cs="Times New Roman"/>
          <w:sz w:val="26"/>
          <w:szCs w:val="26"/>
          <w:lang w:val="ru-RU" w:eastAsia="ru-RU"/>
        </w:rPr>
        <w:t xml:space="preserve">Заведующий кафедрой    __________________________ Н.Т. Лабынцев </w:t>
      </w:r>
      <w:r w:rsidRPr="006C447D">
        <w:rPr>
          <w:rFonts w:ascii="Times New Roman" w:eastAsia="Calibri" w:hAnsi="Times New Roman" w:cs="Times New Roman"/>
          <w:sz w:val="26"/>
          <w:szCs w:val="26"/>
          <w:vertAlign w:val="superscript"/>
          <w:lang w:val="ru-RU" w:eastAsia="ru-RU"/>
        </w:rPr>
        <w:t>                                                                                                                                                      </w:t>
      </w:r>
      <w:r w:rsidRPr="006C447D">
        <w:rPr>
          <w:rFonts w:ascii="Times New Roman" w:eastAsia="Calibri" w:hAnsi="Times New Roman" w:cs="Times New Roman"/>
          <w:sz w:val="26"/>
          <w:szCs w:val="26"/>
          <w:lang w:val="ru-RU" w:eastAsia="ru-RU"/>
        </w:rPr>
        <w:t> </w:t>
      </w: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r w:rsidRPr="006C447D">
        <w:rPr>
          <w:rFonts w:ascii="Times New Roman" w:eastAsia="Calibri" w:hAnsi="Times New Roman" w:cs="Times New Roman"/>
          <w:sz w:val="26"/>
          <w:szCs w:val="26"/>
          <w:lang w:val="ru-RU" w:eastAsia="ru-RU"/>
        </w:rPr>
        <w:t xml:space="preserve"> «____»__________________20     г. </w:t>
      </w: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 Министерство образования и науки Российской Федерации</w:t>
      </w:r>
    </w:p>
    <w:p w:rsidR="006C447D" w:rsidRPr="006C447D" w:rsidRDefault="006C447D" w:rsidP="006C447D">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6C447D" w:rsidRPr="006C447D" w:rsidRDefault="006C447D" w:rsidP="006C447D">
      <w:pPr>
        <w:spacing w:after="0" w:line="240" w:lineRule="auto"/>
        <w:jc w:val="center"/>
        <w:textAlignment w:val="baseline"/>
        <w:rPr>
          <w:rFonts w:ascii="Calibri" w:eastAsia="Calibri" w:hAnsi="Calibri" w:cs="Times New Roman"/>
          <w:sz w:val="28"/>
          <w:szCs w:val="28"/>
          <w:lang w:val="ru-RU" w:eastAsia="ru-RU"/>
        </w:rPr>
      </w:pPr>
      <w:r w:rsidRPr="006C447D">
        <w:rPr>
          <w:rFonts w:ascii="Times New Roman" w:eastAsia="Calibri" w:hAnsi="Times New Roman" w:cs="Times New Roman"/>
          <w:sz w:val="28"/>
          <w:szCs w:val="28"/>
          <w:lang w:val="ru-RU" w:eastAsia="ru-RU"/>
        </w:rPr>
        <w:t>Кафедра бухгалтерского учета</w:t>
      </w:r>
    </w:p>
    <w:p w:rsidR="006C447D" w:rsidRPr="006C447D" w:rsidRDefault="006C447D" w:rsidP="006C447D">
      <w:pPr>
        <w:tabs>
          <w:tab w:val="left" w:pos="500"/>
        </w:tabs>
        <w:spacing w:after="0" w:line="240" w:lineRule="auto"/>
        <w:jc w:val="center"/>
        <w:rPr>
          <w:rFonts w:ascii="Times New Roman" w:eastAsia="Calibri" w:hAnsi="Times New Roman" w:cs="Times New Roman"/>
          <w:sz w:val="28"/>
          <w:szCs w:val="28"/>
          <w:lang w:val="ru-RU" w:eastAsia="ko-KR"/>
        </w:rPr>
      </w:pPr>
    </w:p>
    <w:p w:rsidR="006C447D" w:rsidRPr="006C447D" w:rsidRDefault="006C447D" w:rsidP="006C447D">
      <w:pPr>
        <w:tabs>
          <w:tab w:val="left" w:pos="500"/>
        </w:tabs>
        <w:spacing w:after="0" w:line="240" w:lineRule="auto"/>
        <w:jc w:val="center"/>
        <w:rPr>
          <w:rFonts w:ascii="Times New Roman" w:eastAsia="Calibri" w:hAnsi="Times New Roman" w:cs="Times New Roman"/>
          <w:b/>
          <w:sz w:val="28"/>
          <w:szCs w:val="28"/>
          <w:lang w:val="ru-RU" w:eastAsia="ko-KR"/>
        </w:rPr>
      </w:pPr>
      <w:r w:rsidRPr="006C447D">
        <w:rPr>
          <w:rFonts w:ascii="Times New Roman" w:eastAsia="Calibri" w:hAnsi="Times New Roman" w:cs="Times New Roman"/>
          <w:b/>
          <w:sz w:val="28"/>
          <w:szCs w:val="28"/>
          <w:lang w:val="ru-RU" w:eastAsia="ko-KR"/>
        </w:rPr>
        <w:t>ЭКЗАМЕНАЦИОННЫЙ БИЛЕТ № 5</w:t>
      </w:r>
    </w:p>
    <w:p w:rsidR="006C447D" w:rsidRPr="006C447D" w:rsidRDefault="006C447D" w:rsidP="006C447D">
      <w:pPr>
        <w:tabs>
          <w:tab w:val="left" w:pos="500"/>
        </w:tabs>
        <w:spacing w:after="0" w:line="240" w:lineRule="auto"/>
        <w:jc w:val="center"/>
        <w:rPr>
          <w:rFonts w:ascii="Times New Roman" w:eastAsia="Calibri" w:hAnsi="Times New Roman" w:cs="Times New Roman"/>
          <w:i/>
          <w:sz w:val="28"/>
          <w:szCs w:val="28"/>
          <w:lang w:val="ru-RU" w:eastAsia="ko-KR"/>
        </w:rPr>
      </w:pPr>
      <w:r w:rsidRPr="006C447D">
        <w:rPr>
          <w:rFonts w:ascii="Times New Roman" w:eastAsia="Calibri" w:hAnsi="Times New Roman" w:cs="Times New Roman"/>
          <w:sz w:val="28"/>
          <w:szCs w:val="28"/>
          <w:lang w:val="ru-RU" w:eastAsia="ko-KR"/>
        </w:rPr>
        <w:t>по дисциплине</w:t>
      </w:r>
      <w:r w:rsidRPr="006C447D">
        <w:rPr>
          <w:rFonts w:ascii="Times New Roman" w:eastAsia="Calibri" w:hAnsi="Times New Roman" w:cs="Times New Roman"/>
          <w:b/>
          <w:i/>
          <w:sz w:val="28"/>
          <w:szCs w:val="28"/>
          <w:lang w:val="ru-RU" w:eastAsia="ko-KR"/>
        </w:rPr>
        <w:t xml:space="preserve"> </w:t>
      </w:r>
      <w:r w:rsidRPr="006C447D">
        <w:rPr>
          <w:rFonts w:ascii="Times New Roman" w:eastAsia="Calibri" w:hAnsi="Times New Roman" w:cs="Times New Roman"/>
          <w:sz w:val="28"/>
          <w:szCs w:val="28"/>
          <w:vertAlign w:val="superscript"/>
          <w:lang w:val="ru-RU" w:eastAsia="ko-KR"/>
        </w:rPr>
        <w:t xml:space="preserve">  </w:t>
      </w:r>
      <w:r w:rsidRPr="006C447D">
        <w:rPr>
          <w:rFonts w:ascii="Times New Roman" w:eastAsia="Calibri" w:hAnsi="Times New Roman" w:cs="Times New Roman"/>
          <w:b/>
          <w:sz w:val="28"/>
          <w:szCs w:val="28"/>
          <w:lang w:val="ru-RU" w:eastAsia="ko-KR"/>
        </w:rPr>
        <w:t>БУХГАЛТЕРСКИЙ УЧЕТ</w:t>
      </w:r>
    </w:p>
    <w:p w:rsidR="006C447D" w:rsidRPr="006C447D" w:rsidRDefault="006C447D" w:rsidP="006C447D">
      <w:pPr>
        <w:spacing w:after="0" w:line="240" w:lineRule="auto"/>
        <w:jc w:val="center"/>
        <w:textAlignment w:val="baseline"/>
        <w:rPr>
          <w:rFonts w:ascii="Times New Roman" w:eastAsia="Calibri" w:hAnsi="Times New Roman" w:cs="Times New Roman"/>
          <w:lang w:val="ru-RU" w:eastAsia="ru-RU"/>
        </w:rPr>
      </w:pPr>
    </w:p>
    <w:p w:rsidR="006C447D" w:rsidRPr="006C447D" w:rsidRDefault="006C447D" w:rsidP="006C447D">
      <w:p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6"/>
          <w:szCs w:val="26"/>
          <w:lang w:val="ru-RU" w:eastAsia="ru-RU"/>
        </w:rPr>
        <w:t xml:space="preserve">1.  </w:t>
      </w:r>
      <w:r w:rsidRPr="006C447D">
        <w:rPr>
          <w:rFonts w:ascii="Times New Roman" w:eastAsia="Calibri" w:hAnsi="Times New Roman" w:cs="Times New Roman"/>
          <w:sz w:val="24"/>
          <w:szCs w:val="24"/>
          <w:lang w:val="ru-RU" w:eastAsia="ru-RU"/>
        </w:rPr>
        <w:t>Предмет и метод бухгалтерского учета.</w:t>
      </w:r>
    </w:p>
    <w:p w:rsidR="006C447D" w:rsidRPr="006C447D" w:rsidRDefault="006C447D" w:rsidP="006C447D">
      <w:p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6"/>
          <w:szCs w:val="26"/>
          <w:lang w:val="ru-RU" w:eastAsia="ru-RU"/>
        </w:rPr>
        <w:t xml:space="preserve">2.  </w:t>
      </w:r>
      <w:r w:rsidRPr="006C447D">
        <w:rPr>
          <w:rFonts w:ascii="Times New Roman" w:eastAsia="Calibri" w:hAnsi="Times New Roman" w:cs="Times New Roman"/>
          <w:sz w:val="24"/>
          <w:szCs w:val="24"/>
          <w:lang w:val="ru-RU" w:eastAsia="ru-RU"/>
        </w:rPr>
        <w:t>Сравнительная характеристика финансового и управленческого учета.</w:t>
      </w:r>
    </w:p>
    <w:p w:rsidR="006C447D" w:rsidRPr="006C447D" w:rsidRDefault="006C447D" w:rsidP="006C447D">
      <w:pPr>
        <w:spacing w:after="0" w:line="240" w:lineRule="auto"/>
        <w:jc w:val="both"/>
        <w:rPr>
          <w:rFonts w:ascii="Times New Roman" w:eastAsia="Calibri" w:hAnsi="Times New Roman" w:cs="Times New Roman"/>
          <w:sz w:val="24"/>
          <w:szCs w:val="24"/>
          <w:lang w:val="ru-RU" w:eastAsia="ru-RU"/>
        </w:rPr>
      </w:pPr>
    </w:p>
    <w:p w:rsidR="006C447D" w:rsidRPr="006C447D" w:rsidRDefault="006C447D" w:rsidP="006C447D">
      <w:pPr>
        <w:spacing w:after="0" w:line="480" w:lineRule="auto"/>
        <w:textAlignment w:val="baseline"/>
        <w:rPr>
          <w:rFonts w:ascii="Times New Roman" w:eastAsia="Calibri" w:hAnsi="Times New Roman" w:cs="Times New Roman"/>
          <w:sz w:val="26"/>
          <w:szCs w:val="26"/>
          <w:lang w:val="ru-RU" w:eastAsia="ru-RU"/>
        </w:rPr>
      </w:pP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r w:rsidRPr="006C447D">
        <w:rPr>
          <w:rFonts w:ascii="Times New Roman" w:eastAsia="Calibri" w:hAnsi="Times New Roman" w:cs="Times New Roman"/>
          <w:sz w:val="26"/>
          <w:szCs w:val="26"/>
          <w:lang w:val="ru-RU" w:eastAsia="ru-RU"/>
        </w:rPr>
        <w:t>Составитель _____________________________________ Е.П. Щербакова</w:t>
      </w: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r w:rsidRPr="006C447D">
        <w:rPr>
          <w:rFonts w:ascii="Times New Roman" w:eastAsia="Calibri" w:hAnsi="Times New Roman" w:cs="Times New Roman"/>
          <w:sz w:val="26"/>
          <w:szCs w:val="26"/>
          <w:lang w:val="ru-RU" w:eastAsia="ru-RU"/>
        </w:rPr>
        <w:t xml:space="preserve">Заведующий кафедрой    __________________________ Н.Т. Лабынцев </w:t>
      </w:r>
      <w:r w:rsidRPr="006C447D">
        <w:rPr>
          <w:rFonts w:ascii="Times New Roman" w:eastAsia="Calibri" w:hAnsi="Times New Roman" w:cs="Times New Roman"/>
          <w:sz w:val="26"/>
          <w:szCs w:val="26"/>
          <w:vertAlign w:val="superscript"/>
          <w:lang w:val="ru-RU" w:eastAsia="ru-RU"/>
        </w:rPr>
        <w:t>                                                                                                                                                      </w:t>
      </w:r>
      <w:r w:rsidRPr="006C447D">
        <w:rPr>
          <w:rFonts w:ascii="Times New Roman" w:eastAsia="Calibri" w:hAnsi="Times New Roman" w:cs="Times New Roman"/>
          <w:sz w:val="26"/>
          <w:szCs w:val="26"/>
          <w:lang w:val="ru-RU" w:eastAsia="ru-RU"/>
        </w:rPr>
        <w:t> </w:t>
      </w: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r w:rsidRPr="006C447D">
        <w:rPr>
          <w:rFonts w:ascii="Times New Roman" w:eastAsia="Calibri" w:hAnsi="Times New Roman" w:cs="Times New Roman"/>
          <w:sz w:val="26"/>
          <w:szCs w:val="26"/>
          <w:lang w:val="ru-RU" w:eastAsia="ru-RU"/>
        </w:rPr>
        <w:t xml:space="preserve"> «____»__________________20     г. </w:t>
      </w: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 Министерство образования и науки Российской Федерации</w:t>
      </w:r>
    </w:p>
    <w:p w:rsidR="006C447D" w:rsidRPr="006C447D" w:rsidRDefault="006C447D" w:rsidP="006C447D">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6C447D" w:rsidRPr="006C447D" w:rsidRDefault="006C447D" w:rsidP="006C447D">
      <w:pPr>
        <w:spacing w:after="0" w:line="240" w:lineRule="auto"/>
        <w:jc w:val="center"/>
        <w:textAlignment w:val="baseline"/>
        <w:rPr>
          <w:rFonts w:ascii="Calibri" w:eastAsia="Calibri" w:hAnsi="Calibri" w:cs="Times New Roman"/>
          <w:sz w:val="28"/>
          <w:szCs w:val="28"/>
          <w:lang w:val="ru-RU" w:eastAsia="ru-RU"/>
        </w:rPr>
      </w:pPr>
      <w:r w:rsidRPr="006C447D">
        <w:rPr>
          <w:rFonts w:ascii="Times New Roman" w:eastAsia="Calibri" w:hAnsi="Times New Roman" w:cs="Times New Roman"/>
          <w:sz w:val="28"/>
          <w:szCs w:val="28"/>
          <w:lang w:val="ru-RU" w:eastAsia="ru-RU"/>
        </w:rPr>
        <w:t>Кафедра бухгалтерского учета</w:t>
      </w:r>
    </w:p>
    <w:p w:rsidR="006C447D" w:rsidRPr="006C447D" w:rsidRDefault="006C447D" w:rsidP="006C447D">
      <w:pPr>
        <w:tabs>
          <w:tab w:val="left" w:pos="500"/>
        </w:tabs>
        <w:spacing w:after="0" w:line="240" w:lineRule="auto"/>
        <w:jc w:val="center"/>
        <w:rPr>
          <w:rFonts w:ascii="Times New Roman" w:eastAsia="Calibri" w:hAnsi="Times New Roman" w:cs="Times New Roman"/>
          <w:sz w:val="28"/>
          <w:szCs w:val="28"/>
          <w:lang w:val="ru-RU" w:eastAsia="ko-KR"/>
        </w:rPr>
      </w:pPr>
    </w:p>
    <w:p w:rsidR="006C447D" w:rsidRPr="006C447D" w:rsidRDefault="006C447D" w:rsidP="006C447D">
      <w:pPr>
        <w:tabs>
          <w:tab w:val="left" w:pos="500"/>
        </w:tabs>
        <w:spacing w:after="0" w:line="240" w:lineRule="auto"/>
        <w:jc w:val="center"/>
        <w:rPr>
          <w:rFonts w:ascii="Times New Roman" w:eastAsia="Calibri" w:hAnsi="Times New Roman" w:cs="Times New Roman"/>
          <w:b/>
          <w:sz w:val="28"/>
          <w:szCs w:val="28"/>
          <w:lang w:val="ru-RU" w:eastAsia="ko-KR"/>
        </w:rPr>
      </w:pPr>
      <w:r w:rsidRPr="006C447D">
        <w:rPr>
          <w:rFonts w:ascii="Times New Roman" w:eastAsia="Calibri" w:hAnsi="Times New Roman" w:cs="Times New Roman"/>
          <w:b/>
          <w:sz w:val="28"/>
          <w:szCs w:val="28"/>
          <w:lang w:val="ru-RU" w:eastAsia="ko-KR"/>
        </w:rPr>
        <w:t>ЭКЗАМЕНАЦИОННЫЙ БИЛЕТ № 6</w:t>
      </w:r>
    </w:p>
    <w:p w:rsidR="006C447D" w:rsidRPr="006C447D" w:rsidRDefault="006C447D" w:rsidP="006C447D">
      <w:pPr>
        <w:tabs>
          <w:tab w:val="left" w:pos="500"/>
        </w:tabs>
        <w:spacing w:after="0" w:line="240" w:lineRule="auto"/>
        <w:jc w:val="center"/>
        <w:rPr>
          <w:rFonts w:ascii="Times New Roman" w:eastAsia="Calibri" w:hAnsi="Times New Roman" w:cs="Times New Roman"/>
          <w:i/>
          <w:sz w:val="28"/>
          <w:szCs w:val="28"/>
          <w:lang w:val="ru-RU" w:eastAsia="ko-KR"/>
        </w:rPr>
      </w:pPr>
      <w:r w:rsidRPr="006C447D">
        <w:rPr>
          <w:rFonts w:ascii="Times New Roman" w:eastAsia="Calibri" w:hAnsi="Times New Roman" w:cs="Times New Roman"/>
          <w:sz w:val="28"/>
          <w:szCs w:val="28"/>
          <w:lang w:val="ru-RU" w:eastAsia="ko-KR"/>
        </w:rPr>
        <w:t>по дисциплине</w:t>
      </w:r>
      <w:r w:rsidRPr="006C447D">
        <w:rPr>
          <w:rFonts w:ascii="Times New Roman" w:eastAsia="Calibri" w:hAnsi="Times New Roman" w:cs="Times New Roman"/>
          <w:b/>
          <w:i/>
          <w:sz w:val="28"/>
          <w:szCs w:val="28"/>
          <w:lang w:val="ru-RU" w:eastAsia="ko-KR"/>
        </w:rPr>
        <w:t xml:space="preserve"> </w:t>
      </w:r>
      <w:r w:rsidRPr="006C447D">
        <w:rPr>
          <w:rFonts w:ascii="Times New Roman" w:eastAsia="Calibri" w:hAnsi="Times New Roman" w:cs="Times New Roman"/>
          <w:sz w:val="28"/>
          <w:szCs w:val="28"/>
          <w:vertAlign w:val="superscript"/>
          <w:lang w:val="ru-RU" w:eastAsia="ko-KR"/>
        </w:rPr>
        <w:t xml:space="preserve">  </w:t>
      </w:r>
      <w:r w:rsidRPr="006C447D">
        <w:rPr>
          <w:rFonts w:ascii="Times New Roman" w:eastAsia="Calibri" w:hAnsi="Times New Roman" w:cs="Times New Roman"/>
          <w:b/>
          <w:sz w:val="28"/>
          <w:szCs w:val="28"/>
          <w:lang w:val="ru-RU" w:eastAsia="ko-KR"/>
        </w:rPr>
        <w:t>БУХГАЛТЕРСКИЙ УЧЕТ</w:t>
      </w:r>
    </w:p>
    <w:p w:rsidR="006C447D" w:rsidRPr="006C447D" w:rsidRDefault="006C447D" w:rsidP="006C447D">
      <w:pPr>
        <w:spacing w:after="0" w:line="240" w:lineRule="auto"/>
        <w:jc w:val="center"/>
        <w:textAlignment w:val="baseline"/>
        <w:rPr>
          <w:rFonts w:ascii="Times New Roman" w:eastAsia="Calibri" w:hAnsi="Times New Roman" w:cs="Times New Roman"/>
          <w:lang w:val="ru-RU" w:eastAsia="ru-RU"/>
        </w:rPr>
      </w:pPr>
    </w:p>
    <w:p w:rsidR="006C447D" w:rsidRPr="006C447D" w:rsidRDefault="006C447D" w:rsidP="006C447D">
      <w:p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1.  Основные группировки, используемые в экономической классификации средств хозяйства.</w:t>
      </w:r>
    </w:p>
    <w:p w:rsidR="006C447D" w:rsidRPr="006C447D" w:rsidRDefault="006C447D" w:rsidP="006C447D">
      <w:p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2. Классификация затрат на производство.</w:t>
      </w:r>
    </w:p>
    <w:p w:rsidR="006C447D" w:rsidRPr="006C447D" w:rsidRDefault="006C447D" w:rsidP="006C447D">
      <w:pPr>
        <w:spacing w:after="0" w:line="240" w:lineRule="auto"/>
        <w:jc w:val="both"/>
        <w:rPr>
          <w:rFonts w:ascii="Times New Roman" w:eastAsia="Calibri" w:hAnsi="Times New Roman" w:cs="Times New Roman"/>
          <w:sz w:val="24"/>
          <w:szCs w:val="24"/>
          <w:lang w:val="ru-RU" w:eastAsia="ru-RU"/>
        </w:rPr>
      </w:pPr>
    </w:p>
    <w:p w:rsidR="006C447D" w:rsidRPr="006C447D" w:rsidRDefault="006C447D" w:rsidP="006C447D">
      <w:pPr>
        <w:spacing w:after="0" w:line="480" w:lineRule="auto"/>
        <w:textAlignment w:val="baseline"/>
        <w:rPr>
          <w:rFonts w:ascii="Times New Roman" w:eastAsia="Calibri" w:hAnsi="Times New Roman" w:cs="Times New Roman"/>
          <w:sz w:val="26"/>
          <w:szCs w:val="26"/>
          <w:lang w:val="ru-RU" w:eastAsia="ru-RU"/>
        </w:rPr>
      </w:pP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r w:rsidRPr="006C447D">
        <w:rPr>
          <w:rFonts w:ascii="Times New Roman" w:eastAsia="Calibri" w:hAnsi="Times New Roman" w:cs="Times New Roman"/>
          <w:sz w:val="26"/>
          <w:szCs w:val="26"/>
          <w:lang w:val="ru-RU" w:eastAsia="ru-RU"/>
        </w:rPr>
        <w:t>Составитель _____________________________________ Е.П. Щербакова</w:t>
      </w: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r w:rsidRPr="006C447D">
        <w:rPr>
          <w:rFonts w:ascii="Times New Roman" w:eastAsia="Calibri" w:hAnsi="Times New Roman" w:cs="Times New Roman"/>
          <w:sz w:val="26"/>
          <w:szCs w:val="26"/>
          <w:lang w:val="ru-RU" w:eastAsia="ru-RU"/>
        </w:rPr>
        <w:t xml:space="preserve">Заведующий кафедрой    __________________________ Н.Т. Лабынцев </w:t>
      </w:r>
      <w:r w:rsidRPr="006C447D">
        <w:rPr>
          <w:rFonts w:ascii="Times New Roman" w:eastAsia="Calibri" w:hAnsi="Times New Roman" w:cs="Times New Roman"/>
          <w:sz w:val="26"/>
          <w:szCs w:val="26"/>
          <w:vertAlign w:val="superscript"/>
          <w:lang w:val="ru-RU" w:eastAsia="ru-RU"/>
        </w:rPr>
        <w:t>                                                                                                                                                      </w:t>
      </w:r>
      <w:r w:rsidRPr="006C447D">
        <w:rPr>
          <w:rFonts w:ascii="Times New Roman" w:eastAsia="Calibri" w:hAnsi="Times New Roman" w:cs="Times New Roman"/>
          <w:sz w:val="26"/>
          <w:szCs w:val="26"/>
          <w:lang w:val="ru-RU" w:eastAsia="ru-RU"/>
        </w:rPr>
        <w:t> </w:t>
      </w: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r w:rsidRPr="006C447D">
        <w:rPr>
          <w:rFonts w:ascii="Times New Roman" w:eastAsia="Calibri" w:hAnsi="Times New Roman" w:cs="Times New Roman"/>
          <w:sz w:val="26"/>
          <w:szCs w:val="26"/>
          <w:lang w:val="ru-RU" w:eastAsia="ru-RU"/>
        </w:rPr>
        <w:t xml:space="preserve"> «____»__________________20     г. </w:t>
      </w: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 </w:t>
      </w: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Министерство образования и науки Российской Федерации</w:t>
      </w:r>
    </w:p>
    <w:p w:rsidR="006C447D" w:rsidRPr="006C447D" w:rsidRDefault="006C447D" w:rsidP="006C447D">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6C447D" w:rsidRPr="006C447D" w:rsidRDefault="006C447D" w:rsidP="006C447D">
      <w:pPr>
        <w:spacing w:after="0" w:line="240" w:lineRule="auto"/>
        <w:jc w:val="center"/>
        <w:textAlignment w:val="baseline"/>
        <w:rPr>
          <w:rFonts w:ascii="Calibri" w:eastAsia="Calibri" w:hAnsi="Calibri" w:cs="Times New Roman"/>
          <w:sz w:val="28"/>
          <w:szCs w:val="28"/>
          <w:lang w:val="ru-RU" w:eastAsia="ru-RU"/>
        </w:rPr>
      </w:pPr>
      <w:r w:rsidRPr="006C447D">
        <w:rPr>
          <w:rFonts w:ascii="Times New Roman" w:eastAsia="Calibri" w:hAnsi="Times New Roman" w:cs="Times New Roman"/>
          <w:sz w:val="28"/>
          <w:szCs w:val="28"/>
          <w:lang w:val="ru-RU" w:eastAsia="ru-RU"/>
        </w:rPr>
        <w:t>Кафедра бухгалтерского учета</w:t>
      </w:r>
    </w:p>
    <w:p w:rsidR="006C447D" w:rsidRPr="006C447D" w:rsidRDefault="006C447D" w:rsidP="006C447D">
      <w:pPr>
        <w:tabs>
          <w:tab w:val="left" w:pos="500"/>
        </w:tabs>
        <w:spacing w:after="0" w:line="240" w:lineRule="auto"/>
        <w:jc w:val="center"/>
        <w:rPr>
          <w:rFonts w:ascii="Times New Roman" w:eastAsia="Calibri" w:hAnsi="Times New Roman" w:cs="Times New Roman"/>
          <w:sz w:val="28"/>
          <w:szCs w:val="28"/>
          <w:lang w:val="ru-RU" w:eastAsia="ko-KR"/>
        </w:rPr>
      </w:pPr>
    </w:p>
    <w:p w:rsidR="006C447D" w:rsidRPr="006C447D" w:rsidRDefault="006C447D" w:rsidP="006C447D">
      <w:pPr>
        <w:tabs>
          <w:tab w:val="left" w:pos="500"/>
        </w:tabs>
        <w:spacing w:after="0" w:line="240" w:lineRule="auto"/>
        <w:jc w:val="center"/>
        <w:rPr>
          <w:rFonts w:ascii="Times New Roman" w:eastAsia="Calibri" w:hAnsi="Times New Roman" w:cs="Times New Roman"/>
          <w:b/>
          <w:sz w:val="28"/>
          <w:szCs w:val="28"/>
          <w:lang w:val="ru-RU" w:eastAsia="ko-KR"/>
        </w:rPr>
      </w:pPr>
      <w:r w:rsidRPr="006C447D">
        <w:rPr>
          <w:rFonts w:ascii="Times New Roman" w:eastAsia="Calibri" w:hAnsi="Times New Roman" w:cs="Times New Roman"/>
          <w:b/>
          <w:sz w:val="28"/>
          <w:szCs w:val="28"/>
          <w:lang w:val="ru-RU" w:eastAsia="ko-KR"/>
        </w:rPr>
        <w:t>ЭКЗАМЕНАЦИОННЫЙ БИЛЕТ № 7</w:t>
      </w:r>
    </w:p>
    <w:p w:rsidR="006C447D" w:rsidRPr="006C447D" w:rsidRDefault="006C447D" w:rsidP="006C447D">
      <w:pPr>
        <w:tabs>
          <w:tab w:val="left" w:pos="500"/>
        </w:tabs>
        <w:spacing w:after="0" w:line="240" w:lineRule="auto"/>
        <w:jc w:val="center"/>
        <w:rPr>
          <w:rFonts w:ascii="Times New Roman" w:eastAsia="Calibri" w:hAnsi="Times New Roman" w:cs="Times New Roman"/>
          <w:i/>
          <w:sz w:val="28"/>
          <w:szCs w:val="28"/>
          <w:lang w:val="ru-RU" w:eastAsia="ko-KR"/>
        </w:rPr>
      </w:pPr>
      <w:r w:rsidRPr="006C447D">
        <w:rPr>
          <w:rFonts w:ascii="Times New Roman" w:eastAsia="Calibri" w:hAnsi="Times New Roman" w:cs="Times New Roman"/>
          <w:sz w:val="28"/>
          <w:szCs w:val="28"/>
          <w:lang w:val="ru-RU" w:eastAsia="ko-KR"/>
        </w:rPr>
        <w:t>по дисциплине</w:t>
      </w:r>
      <w:r w:rsidRPr="006C447D">
        <w:rPr>
          <w:rFonts w:ascii="Times New Roman" w:eastAsia="Calibri" w:hAnsi="Times New Roman" w:cs="Times New Roman"/>
          <w:b/>
          <w:i/>
          <w:sz w:val="28"/>
          <w:szCs w:val="28"/>
          <w:lang w:val="ru-RU" w:eastAsia="ko-KR"/>
        </w:rPr>
        <w:t xml:space="preserve"> </w:t>
      </w:r>
      <w:r w:rsidRPr="006C447D">
        <w:rPr>
          <w:rFonts w:ascii="Times New Roman" w:eastAsia="Calibri" w:hAnsi="Times New Roman" w:cs="Times New Roman"/>
          <w:sz w:val="28"/>
          <w:szCs w:val="28"/>
          <w:vertAlign w:val="superscript"/>
          <w:lang w:val="ru-RU" w:eastAsia="ko-KR"/>
        </w:rPr>
        <w:t xml:space="preserve">  </w:t>
      </w:r>
      <w:r w:rsidRPr="006C447D">
        <w:rPr>
          <w:rFonts w:ascii="Times New Roman" w:eastAsia="Calibri" w:hAnsi="Times New Roman" w:cs="Times New Roman"/>
          <w:b/>
          <w:sz w:val="28"/>
          <w:szCs w:val="28"/>
          <w:lang w:val="ru-RU" w:eastAsia="ko-KR"/>
        </w:rPr>
        <w:t>БУХГАЛТЕРСКИЙ УЧЕТ</w:t>
      </w:r>
    </w:p>
    <w:p w:rsidR="006C447D" w:rsidRPr="006C447D" w:rsidRDefault="006C447D" w:rsidP="006C447D">
      <w:pPr>
        <w:spacing w:after="0" w:line="240" w:lineRule="auto"/>
        <w:jc w:val="center"/>
        <w:textAlignment w:val="baseline"/>
        <w:rPr>
          <w:rFonts w:ascii="Times New Roman" w:eastAsia="Calibri" w:hAnsi="Times New Roman" w:cs="Times New Roman"/>
          <w:lang w:val="ru-RU" w:eastAsia="ru-RU"/>
        </w:rPr>
      </w:pPr>
    </w:p>
    <w:p w:rsidR="006C447D" w:rsidRPr="006C447D" w:rsidRDefault="006C447D" w:rsidP="00D2369B">
      <w:pPr>
        <w:numPr>
          <w:ilvl w:val="0"/>
          <w:numId w:val="3"/>
        </w:num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Составные элементы (приемы) метода бухгалтерского учета и их взаимосвязь.</w:t>
      </w:r>
    </w:p>
    <w:p w:rsidR="006C447D" w:rsidRPr="006C447D" w:rsidRDefault="006C447D" w:rsidP="006C447D">
      <w:pPr>
        <w:spacing w:after="0" w:line="240" w:lineRule="auto"/>
        <w:ind w:left="360"/>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6"/>
          <w:szCs w:val="26"/>
          <w:lang w:val="ru-RU" w:eastAsia="ru-RU"/>
        </w:rPr>
        <w:t xml:space="preserve">2.  </w:t>
      </w:r>
      <w:r w:rsidRPr="006C447D">
        <w:rPr>
          <w:rFonts w:ascii="Times New Roman" w:eastAsia="Calibri" w:hAnsi="Times New Roman" w:cs="Times New Roman"/>
          <w:sz w:val="24"/>
          <w:szCs w:val="24"/>
          <w:lang w:val="ru-RU" w:eastAsia="ru-RU"/>
        </w:rPr>
        <w:t>Концепция бухгалтерского учета в рыночных условиях РФ (цель, задачи и принципы организации учета).</w:t>
      </w:r>
    </w:p>
    <w:p w:rsidR="006C447D" w:rsidRPr="006C447D" w:rsidRDefault="006C447D" w:rsidP="006C447D">
      <w:pPr>
        <w:spacing w:after="0" w:line="240" w:lineRule="auto"/>
        <w:jc w:val="both"/>
        <w:rPr>
          <w:rFonts w:ascii="Times New Roman" w:eastAsia="Calibri" w:hAnsi="Times New Roman" w:cs="Times New Roman"/>
          <w:sz w:val="24"/>
          <w:szCs w:val="24"/>
          <w:lang w:val="ru-RU" w:eastAsia="ru-RU"/>
        </w:rPr>
      </w:pPr>
    </w:p>
    <w:p w:rsidR="006C447D" w:rsidRPr="006C447D" w:rsidRDefault="006C447D" w:rsidP="006C447D">
      <w:pPr>
        <w:spacing w:after="0" w:line="480" w:lineRule="auto"/>
        <w:textAlignment w:val="baseline"/>
        <w:rPr>
          <w:rFonts w:ascii="Times New Roman" w:eastAsia="Calibri" w:hAnsi="Times New Roman" w:cs="Times New Roman"/>
          <w:sz w:val="26"/>
          <w:szCs w:val="26"/>
          <w:lang w:val="ru-RU" w:eastAsia="ru-RU"/>
        </w:rPr>
      </w:pP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r w:rsidRPr="006C447D">
        <w:rPr>
          <w:rFonts w:ascii="Times New Roman" w:eastAsia="Calibri" w:hAnsi="Times New Roman" w:cs="Times New Roman"/>
          <w:sz w:val="26"/>
          <w:szCs w:val="26"/>
          <w:lang w:val="ru-RU" w:eastAsia="ru-RU"/>
        </w:rPr>
        <w:t>Составитель _____________________________________ Е.П. Щербакова</w:t>
      </w: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r w:rsidRPr="006C447D">
        <w:rPr>
          <w:rFonts w:ascii="Times New Roman" w:eastAsia="Calibri" w:hAnsi="Times New Roman" w:cs="Times New Roman"/>
          <w:sz w:val="26"/>
          <w:szCs w:val="26"/>
          <w:lang w:val="ru-RU" w:eastAsia="ru-RU"/>
        </w:rPr>
        <w:t xml:space="preserve">Заведующий кафедрой    __________________________ Н.Т. Лабынцев </w:t>
      </w:r>
      <w:r w:rsidRPr="006C447D">
        <w:rPr>
          <w:rFonts w:ascii="Times New Roman" w:eastAsia="Calibri" w:hAnsi="Times New Roman" w:cs="Times New Roman"/>
          <w:sz w:val="26"/>
          <w:szCs w:val="26"/>
          <w:vertAlign w:val="superscript"/>
          <w:lang w:val="ru-RU" w:eastAsia="ru-RU"/>
        </w:rPr>
        <w:t>                                                                                                                                                      </w:t>
      </w:r>
      <w:r w:rsidRPr="006C447D">
        <w:rPr>
          <w:rFonts w:ascii="Times New Roman" w:eastAsia="Calibri" w:hAnsi="Times New Roman" w:cs="Times New Roman"/>
          <w:sz w:val="26"/>
          <w:szCs w:val="26"/>
          <w:lang w:val="ru-RU" w:eastAsia="ru-RU"/>
        </w:rPr>
        <w:t> </w:t>
      </w: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r w:rsidRPr="006C447D">
        <w:rPr>
          <w:rFonts w:ascii="Times New Roman" w:eastAsia="Calibri" w:hAnsi="Times New Roman" w:cs="Times New Roman"/>
          <w:sz w:val="26"/>
          <w:szCs w:val="26"/>
          <w:lang w:val="ru-RU" w:eastAsia="ru-RU"/>
        </w:rPr>
        <w:t xml:space="preserve"> «____»__________________20     г. </w:t>
      </w: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 Министерство образования и науки Российской Федерации</w:t>
      </w:r>
    </w:p>
    <w:p w:rsidR="006C447D" w:rsidRPr="006C447D" w:rsidRDefault="006C447D" w:rsidP="006C447D">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6C447D" w:rsidRPr="006C447D" w:rsidRDefault="006C447D" w:rsidP="006C447D">
      <w:pPr>
        <w:spacing w:after="0" w:line="240" w:lineRule="auto"/>
        <w:jc w:val="center"/>
        <w:textAlignment w:val="baseline"/>
        <w:rPr>
          <w:rFonts w:ascii="Calibri" w:eastAsia="Calibri" w:hAnsi="Calibri" w:cs="Times New Roman"/>
          <w:sz w:val="28"/>
          <w:szCs w:val="28"/>
          <w:lang w:val="ru-RU" w:eastAsia="ru-RU"/>
        </w:rPr>
      </w:pPr>
      <w:r w:rsidRPr="006C447D">
        <w:rPr>
          <w:rFonts w:ascii="Times New Roman" w:eastAsia="Calibri" w:hAnsi="Times New Roman" w:cs="Times New Roman"/>
          <w:sz w:val="28"/>
          <w:szCs w:val="28"/>
          <w:lang w:val="ru-RU" w:eastAsia="ru-RU"/>
        </w:rPr>
        <w:t>Кафедра бухгалтерского учета</w:t>
      </w:r>
    </w:p>
    <w:p w:rsidR="006C447D" w:rsidRPr="006C447D" w:rsidRDefault="006C447D" w:rsidP="006C447D">
      <w:pPr>
        <w:tabs>
          <w:tab w:val="left" w:pos="500"/>
        </w:tabs>
        <w:spacing w:after="0" w:line="240" w:lineRule="auto"/>
        <w:jc w:val="center"/>
        <w:rPr>
          <w:rFonts w:ascii="Times New Roman" w:eastAsia="Calibri" w:hAnsi="Times New Roman" w:cs="Times New Roman"/>
          <w:sz w:val="28"/>
          <w:szCs w:val="28"/>
          <w:lang w:val="ru-RU" w:eastAsia="ko-KR"/>
        </w:rPr>
      </w:pPr>
    </w:p>
    <w:p w:rsidR="006C447D" w:rsidRPr="006C447D" w:rsidRDefault="006C447D" w:rsidP="006C447D">
      <w:pPr>
        <w:tabs>
          <w:tab w:val="left" w:pos="500"/>
        </w:tabs>
        <w:spacing w:after="0" w:line="240" w:lineRule="auto"/>
        <w:jc w:val="center"/>
        <w:rPr>
          <w:rFonts w:ascii="Times New Roman" w:eastAsia="Calibri" w:hAnsi="Times New Roman" w:cs="Times New Roman"/>
          <w:b/>
          <w:sz w:val="28"/>
          <w:szCs w:val="28"/>
          <w:lang w:val="ru-RU" w:eastAsia="ko-KR"/>
        </w:rPr>
      </w:pPr>
      <w:r w:rsidRPr="006C447D">
        <w:rPr>
          <w:rFonts w:ascii="Times New Roman" w:eastAsia="Calibri" w:hAnsi="Times New Roman" w:cs="Times New Roman"/>
          <w:b/>
          <w:sz w:val="28"/>
          <w:szCs w:val="28"/>
          <w:lang w:val="ru-RU" w:eastAsia="ko-KR"/>
        </w:rPr>
        <w:t>ЭКЗАМЕНАЦИОННЫЙ БИЛЕТ № 8</w:t>
      </w:r>
    </w:p>
    <w:p w:rsidR="006C447D" w:rsidRPr="006C447D" w:rsidRDefault="006C447D" w:rsidP="006C447D">
      <w:pPr>
        <w:tabs>
          <w:tab w:val="left" w:pos="500"/>
        </w:tabs>
        <w:spacing w:after="0" w:line="240" w:lineRule="auto"/>
        <w:jc w:val="center"/>
        <w:rPr>
          <w:rFonts w:ascii="Times New Roman" w:eastAsia="Calibri" w:hAnsi="Times New Roman" w:cs="Times New Roman"/>
          <w:i/>
          <w:sz w:val="28"/>
          <w:szCs w:val="28"/>
          <w:lang w:val="ru-RU" w:eastAsia="ko-KR"/>
        </w:rPr>
      </w:pPr>
      <w:r w:rsidRPr="006C447D">
        <w:rPr>
          <w:rFonts w:ascii="Times New Roman" w:eastAsia="Calibri" w:hAnsi="Times New Roman" w:cs="Times New Roman"/>
          <w:sz w:val="28"/>
          <w:szCs w:val="28"/>
          <w:lang w:val="ru-RU" w:eastAsia="ko-KR"/>
        </w:rPr>
        <w:t>по дисциплине</w:t>
      </w:r>
      <w:r w:rsidRPr="006C447D">
        <w:rPr>
          <w:rFonts w:ascii="Times New Roman" w:eastAsia="Calibri" w:hAnsi="Times New Roman" w:cs="Times New Roman"/>
          <w:b/>
          <w:i/>
          <w:sz w:val="28"/>
          <w:szCs w:val="28"/>
          <w:lang w:val="ru-RU" w:eastAsia="ko-KR"/>
        </w:rPr>
        <w:t xml:space="preserve"> </w:t>
      </w:r>
      <w:r w:rsidRPr="006C447D">
        <w:rPr>
          <w:rFonts w:ascii="Times New Roman" w:eastAsia="Calibri" w:hAnsi="Times New Roman" w:cs="Times New Roman"/>
          <w:sz w:val="28"/>
          <w:szCs w:val="28"/>
          <w:vertAlign w:val="superscript"/>
          <w:lang w:val="ru-RU" w:eastAsia="ko-KR"/>
        </w:rPr>
        <w:t xml:space="preserve">  </w:t>
      </w:r>
      <w:r w:rsidRPr="006C447D">
        <w:rPr>
          <w:rFonts w:ascii="Times New Roman" w:eastAsia="Calibri" w:hAnsi="Times New Roman" w:cs="Times New Roman"/>
          <w:b/>
          <w:sz w:val="28"/>
          <w:szCs w:val="28"/>
          <w:lang w:val="ru-RU" w:eastAsia="ko-KR"/>
        </w:rPr>
        <w:t>БУХГАЛТЕРСКИЙ УЧЕТ</w:t>
      </w:r>
    </w:p>
    <w:p w:rsidR="006C447D" w:rsidRPr="006C447D" w:rsidRDefault="006C447D" w:rsidP="006C447D">
      <w:pPr>
        <w:spacing w:after="0" w:line="240" w:lineRule="auto"/>
        <w:jc w:val="center"/>
        <w:textAlignment w:val="baseline"/>
        <w:rPr>
          <w:rFonts w:ascii="Times New Roman" w:eastAsia="Calibri" w:hAnsi="Times New Roman" w:cs="Times New Roman"/>
          <w:lang w:val="ru-RU" w:eastAsia="ru-RU"/>
        </w:rPr>
      </w:pPr>
    </w:p>
    <w:p w:rsidR="006C447D" w:rsidRPr="006C447D" w:rsidRDefault="006C447D" w:rsidP="006C447D">
      <w:p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6"/>
          <w:szCs w:val="26"/>
          <w:lang w:val="ru-RU" w:eastAsia="ru-RU"/>
        </w:rPr>
        <w:t xml:space="preserve">1.  </w:t>
      </w:r>
      <w:r w:rsidRPr="006C447D">
        <w:rPr>
          <w:rFonts w:ascii="Times New Roman" w:eastAsia="Calibri" w:hAnsi="Times New Roman" w:cs="Times New Roman"/>
          <w:sz w:val="24"/>
          <w:szCs w:val="24"/>
          <w:lang w:val="ru-RU" w:eastAsia="ru-RU"/>
        </w:rPr>
        <w:t>Назначение бухгалтерского баланса. Основные концепции, лежащие в основе отражения балансовой информации.</w:t>
      </w:r>
    </w:p>
    <w:p w:rsidR="006C447D" w:rsidRPr="006C447D" w:rsidRDefault="006C447D" w:rsidP="006C447D">
      <w:p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6"/>
          <w:szCs w:val="26"/>
          <w:lang w:val="ru-RU" w:eastAsia="ru-RU"/>
        </w:rPr>
        <w:t xml:space="preserve">2.  </w:t>
      </w:r>
      <w:r w:rsidRPr="006C447D">
        <w:rPr>
          <w:rFonts w:ascii="Times New Roman" w:eastAsia="Calibri" w:hAnsi="Times New Roman" w:cs="Times New Roman"/>
          <w:sz w:val="24"/>
          <w:szCs w:val="24"/>
          <w:lang w:val="ru-RU" w:eastAsia="ru-RU"/>
        </w:rPr>
        <w:t>Учет финансовых вложений.</w:t>
      </w:r>
    </w:p>
    <w:p w:rsidR="006C447D" w:rsidRPr="006C447D" w:rsidRDefault="006C447D" w:rsidP="006C447D">
      <w:pPr>
        <w:spacing w:after="0" w:line="240" w:lineRule="auto"/>
        <w:jc w:val="both"/>
        <w:rPr>
          <w:rFonts w:ascii="Times New Roman" w:eastAsia="Calibri" w:hAnsi="Times New Roman" w:cs="Times New Roman"/>
          <w:sz w:val="24"/>
          <w:szCs w:val="24"/>
          <w:lang w:val="ru-RU" w:eastAsia="ru-RU"/>
        </w:rPr>
      </w:pPr>
    </w:p>
    <w:p w:rsidR="006C447D" w:rsidRPr="006C447D" w:rsidRDefault="006C447D" w:rsidP="006C447D">
      <w:pPr>
        <w:spacing w:after="0" w:line="480" w:lineRule="auto"/>
        <w:textAlignment w:val="baseline"/>
        <w:rPr>
          <w:rFonts w:ascii="Times New Roman" w:eastAsia="Calibri" w:hAnsi="Times New Roman" w:cs="Times New Roman"/>
          <w:sz w:val="26"/>
          <w:szCs w:val="26"/>
          <w:lang w:val="ru-RU" w:eastAsia="ru-RU"/>
        </w:rPr>
      </w:pP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r w:rsidRPr="006C447D">
        <w:rPr>
          <w:rFonts w:ascii="Times New Roman" w:eastAsia="Calibri" w:hAnsi="Times New Roman" w:cs="Times New Roman"/>
          <w:sz w:val="26"/>
          <w:szCs w:val="26"/>
          <w:lang w:val="ru-RU" w:eastAsia="ru-RU"/>
        </w:rPr>
        <w:t>Составитель _____________________________________ Е.П. Щербакова</w:t>
      </w: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r w:rsidRPr="006C447D">
        <w:rPr>
          <w:rFonts w:ascii="Times New Roman" w:eastAsia="Calibri" w:hAnsi="Times New Roman" w:cs="Times New Roman"/>
          <w:sz w:val="26"/>
          <w:szCs w:val="26"/>
          <w:lang w:val="ru-RU" w:eastAsia="ru-RU"/>
        </w:rPr>
        <w:t xml:space="preserve">Заведующий кафедрой    __________________________ Н.Т. Лабынцев </w:t>
      </w:r>
      <w:r w:rsidRPr="006C447D">
        <w:rPr>
          <w:rFonts w:ascii="Times New Roman" w:eastAsia="Calibri" w:hAnsi="Times New Roman" w:cs="Times New Roman"/>
          <w:sz w:val="26"/>
          <w:szCs w:val="26"/>
          <w:vertAlign w:val="superscript"/>
          <w:lang w:val="ru-RU" w:eastAsia="ru-RU"/>
        </w:rPr>
        <w:t>                                                                                                                                                      </w:t>
      </w:r>
      <w:r w:rsidRPr="006C447D">
        <w:rPr>
          <w:rFonts w:ascii="Times New Roman" w:eastAsia="Calibri" w:hAnsi="Times New Roman" w:cs="Times New Roman"/>
          <w:sz w:val="26"/>
          <w:szCs w:val="26"/>
          <w:lang w:val="ru-RU" w:eastAsia="ru-RU"/>
        </w:rPr>
        <w:t> </w:t>
      </w: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r w:rsidRPr="006C447D">
        <w:rPr>
          <w:rFonts w:ascii="Times New Roman" w:eastAsia="Calibri" w:hAnsi="Times New Roman" w:cs="Times New Roman"/>
          <w:sz w:val="26"/>
          <w:szCs w:val="26"/>
          <w:lang w:val="ru-RU" w:eastAsia="ru-RU"/>
        </w:rPr>
        <w:t xml:space="preserve"> «____»__________________20     г. </w:t>
      </w: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 Министерство образования и науки Российской Федерации</w:t>
      </w:r>
    </w:p>
    <w:p w:rsidR="006C447D" w:rsidRPr="006C447D" w:rsidRDefault="006C447D" w:rsidP="006C447D">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6C447D" w:rsidRPr="006C447D" w:rsidRDefault="006C447D" w:rsidP="006C447D">
      <w:pPr>
        <w:spacing w:after="0" w:line="240" w:lineRule="auto"/>
        <w:jc w:val="center"/>
        <w:textAlignment w:val="baseline"/>
        <w:rPr>
          <w:rFonts w:ascii="Calibri" w:eastAsia="Calibri" w:hAnsi="Calibri" w:cs="Times New Roman"/>
          <w:sz w:val="28"/>
          <w:szCs w:val="28"/>
          <w:lang w:val="ru-RU" w:eastAsia="ru-RU"/>
        </w:rPr>
      </w:pPr>
      <w:r w:rsidRPr="006C447D">
        <w:rPr>
          <w:rFonts w:ascii="Times New Roman" w:eastAsia="Calibri" w:hAnsi="Times New Roman" w:cs="Times New Roman"/>
          <w:sz w:val="28"/>
          <w:szCs w:val="28"/>
          <w:lang w:val="ru-RU" w:eastAsia="ru-RU"/>
        </w:rPr>
        <w:t>Кафедра бухгалтерского учета</w:t>
      </w:r>
    </w:p>
    <w:p w:rsidR="006C447D" w:rsidRPr="006C447D" w:rsidRDefault="006C447D" w:rsidP="006C447D">
      <w:pPr>
        <w:tabs>
          <w:tab w:val="left" w:pos="500"/>
        </w:tabs>
        <w:spacing w:after="0" w:line="240" w:lineRule="auto"/>
        <w:jc w:val="center"/>
        <w:rPr>
          <w:rFonts w:ascii="Times New Roman" w:eastAsia="Calibri" w:hAnsi="Times New Roman" w:cs="Times New Roman"/>
          <w:sz w:val="28"/>
          <w:szCs w:val="28"/>
          <w:lang w:val="ru-RU" w:eastAsia="ko-KR"/>
        </w:rPr>
      </w:pPr>
    </w:p>
    <w:p w:rsidR="006C447D" w:rsidRPr="006C447D" w:rsidRDefault="006C447D" w:rsidP="006C447D">
      <w:pPr>
        <w:tabs>
          <w:tab w:val="left" w:pos="500"/>
        </w:tabs>
        <w:spacing w:after="0" w:line="240" w:lineRule="auto"/>
        <w:jc w:val="center"/>
        <w:rPr>
          <w:rFonts w:ascii="Times New Roman" w:eastAsia="Calibri" w:hAnsi="Times New Roman" w:cs="Times New Roman"/>
          <w:b/>
          <w:sz w:val="28"/>
          <w:szCs w:val="28"/>
          <w:lang w:val="ru-RU" w:eastAsia="ko-KR"/>
        </w:rPr>
      </w:pPr>
      <w:r w:rsidRPr="006C447D">
        <w:rPr>
          <w:rFonts w:ascii="Times New Roman" w:eastAsia="Calibri" w:hAnsi="Times New Roman" w:cs="Times New Roman"/>
          <w:b/>
          <w:sz w:val="28"/>
          <w:szCs w:val="28"/>
          <w:lang w:val="ru-RU" w:eastAsia="ko-KR"/>
        </w:rPr>
        <w:t>ЭКЗАМЕНАЦИОННЫЙ БИЛЕТ № 9</w:t>
      </w:r>
    </w:p>
    <w:p w:rsidR="006C447D" w:rsidRPr="006C447D" w:rsidRDefault="006C447D" w:rsidP="006C447D">
      <w:pPr>
        <w:tabs>
          <w:tab w:val="left" w:pos="500"/>
        </w:tabs>
        <w:spacing w:after="0" w:line="240" w:lineRule="auto"/>
        <w:jc w:val="center"/>
        <w:rPr>
          <w:rFonts w:ascii="Times New Roman" w:eastAsia="Calibri" w:hAnsi="Times New Roman" w:cs="Times New Roman"/>
          <w:i/>
          <w:sz w:val="28"/>
          <w:szCs w:val="28"/>
          <w:lang w:val="ru-RU" w:eastAsia="ko-KR"/>
        </w:rPr>
      </w:pPr>
      <w:r w:rsidRPr="006C447D">
        <w:rPr>
          <w:rFonts w:ascii="Times New Roman" w:eastAsia="Calibri" w:hAnsi="Times New Roman" w:cs="Times New Roman"/>
          <w:sz w:val="28"/>
          <w:szCs w:val="28"/>
          <w:lang w:val="ru-RU" w:eastAsia="ko-KR"/>
        </w:rPr>
        <w:t>по дисциплине</w:t>
      </w:r>
      <w:r w:rsidRPr="006C447D">
        <w:rPr>
          <w:rFonts w:ascii="Times New Roman" w:eastAsia="Calibri" w:hAnsi="Times New Roman" w:cs="Times New Roman"/>
          <w:b/>
          <w:i/>
          <w:sz w:val="28"/>
          <w:szCs w:val="28"/>
          <w:lang w:val="ru-RU" w:eastAsia="ko-KR"/>
        </w:rPr>
        <w:t xml:space="preserve"> </w:t>
      </w:r>
      <w:r w:rsidRPr="006C447D">
        <w:rPr>
          <w:rFonts w:ascii="Times New Roman" w:eastAsia="Calibri" w:hAnsi="Times New Roman" w:cs="Times New Roman"/>
          <w:sz w:val="28"/>
          <w:szCs w:val="28"/>
          <w:vertAlign w:val="superscript"/>
          <w:lang w:val="ru-RU" w:eastAsia="ko-KR"/>
        </w:rPr>
        <w:t xml:space="preserve">  </w:t>
      </w:r>
      <w:r w:rsidRPr="006C447D">
        <w:rPr>
          <w:rFonts w:ascii="Times New Roman" w:eastAsia="Calibri" w:hAnsi="Times New Roman" w:cs="Times New Roman"/>
          <w:b/>
          <w:sz w:val="28"/>
          <w:szCs w:val="28"/>
          <w:lang w:val="ru-RU" w:eastAsia="ko-KR"/>
        </w:rPr>
        <w:t>БУХГАЛТЕРСКИЙ УЧЕТ</w:t>
      </w:r>
    </w:p>
    <w:p w:rsidR="006C447D" w:rsidRPr="006C447D" w:rsidRDefault="006C447D" w:rsidP="006C447D">
      <w:pPr>
        <w:spacing w:after="0" w:line="240" w:lineRule="auto"/>
        <w:jc w:val="center"/>
        <w:textAlignment w:val="baseline"/>
        <w:rPr>
          <w:rFonts w:ascii="Times New Roman" w:eastAsia="Calibri" w:hAnsi="Times New Roman" w:cs="Times New Roman"/>
          <w:lang w:val="ru-RU" w:eastAsia="ru-RU"/>
        </w:rPr>
      </w:pPr>
    </w:p>
    <w:p w:rsidR="006C447D" w:rsidRPr="006C447D" w:rsidRDefault="006C447D" w:rsidP="006C447D">
      <w:p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6"/>
          <w:szCs w:val="26"/>
          <w:lang w:val="ru-RU" w:eastAsia="ru-RU"/>
        </w:rPr>
        <w:t xml:space="preserve">1. </w:t>
      </w:r>
      <w:r w:rsidRPr="006C447D">
        <w:rPr>
          <w:rFonts w:ascii="Times New Roman" w:eastAsia="Calibri" w:hAnsi="Times New Roman" w:cs="Times New Roman"/>
          <w:sz w:val="24"/>
          <w:szCs w:val="24"/>
          <w:lang w:val="ru-RU" w:eastAsia="ru-RU"/>
        </w:rPr>
        <w:t>Информационное содержание бухгалтерского баланса и его аналитические возможности.</w:t>
      </w:r>
    </w:p>
    <w:p w:rsidR="006C447D" w:rsidRPr="006C447D" w:rsidRDefault="006C447D" w:rsidP="006C447D">
      <w:p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6"/>
          <w:szCs w:val="26"/>
          <w:lang w:val="ru-RU" w:eastAsia="ru-RU"/>
        </w:rPr>
        <w:t xml:space="preserve">2.  </w:t>
      </w:r>
      <w:r w:rsidRPr="006C447D">
        <w:rPr>
          <w:rFonts w:ascii="Times New Roman" w:eastAsia="Calibri" w:hAnsi="Times New Roman" w:cs="Times New Roman"/>
          <w:sz w:val="24"/>
          <w:szCs w:val="24"/>
          <w:lang w:val="ru-RU" w:eastAsia="ru-RU"/>
        </w:rPr>
        <w:t>Учет целевого финансирования.</w:t>
      </w:r>
    </w:p>
    <w:p w:rsidR="006C447D" w:rsidRPr="006C447D" w:rsidRDefault="006C447D" w:rsidP="006C447D">
      <w:pPr>
        <w:spacing w:after="0" w:line="480" w:lineRule="auto"/>
        <w:textAlignment w:val="baseline"/>
        <w:rPr>
          <w:rFonts w:ascii="Times New Roman" w:eastAsia="Calibri" w:hAnsi="Times New Roman" w:cs="Times New Roman"/>
          <w:sz w:val="26"/>
          <w:szCs w:val="26"/>
          <w:lang w:val="ru-RU" w:eastAsia="ru-RU"/>
        </w:rPr>
      </w:pP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r w:rsidRPr="006C447D">
        <w:rPr>
          <w:rFonts w:ascii="Times New Roman" w:eastAsia="Calibri" w:hAnsi="Times New Roman" w:cs="Times New Roman"/>
          <w:sz w:val="26"/>
          <w:szCs w:val="26"/>
          <w:lang w:val="ru-RU" w:eastAsia="ru-RU"/>
        </w:rPr>
        <w:t>Составитель _____________________________________ Е.П. Щербакова</w:t>
      </w: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r w:rsidRPr="006C447D">
        <w:rPr>
          <w:rFonts w:ascii="Times New Roman" w:eastAsia="Calibri" w:hAnsi="Times New Roman" w:cs="Times New Roman"/>
          <w:sz w:val="26"/>
          <w:szCs w:val="26"/>
          <w:lang w:val="ru-RU" w:eastAsia="ru-RU"/>
        </w:rPr>
        <w:t xml:space="preserve">Заведующий кафедрой    __________________________ Н.Т. Лабынцев </w:t>
      </w:r>
      <w:r w:rsidRPr="006C447D">
        <w:rPr>
          <w:rFonts w:ascii="Times New Roman" w:eastAsia="Calibri" w:hAnsi="Times New Roman" w:cs="Times New Roman"/>
          <w:sz w:val="26"/>
          <w:szCs w:val="26"/>
          <w:vertAlign w:val="superscript"/>
          <w:lang w:val="ru-RU" w:eastAsia="ru-RU"/>
        </w:rPr>
        <w:t>                                                                                                                                                      </w:t>
      </w:r>
      <w:r w:rsidRPr="006C447D">
        <w:rPr>
          <w:rFonts w:ascii="Times New Roman" w:eastAsia="Calibri" w:hAnsi="Times New Roman" w:cs="Times New Roman"/>
          <w:sz w:val="26"/>
          <w:szCs w:val="26"/>
          <w:lang w:val="ru-RU" w:eastAsia="ru-RU"/>
        </w:rPr>
        <w:t> </w:t>
      </w: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r w:rsidRPr="006C447D">
        <w:rPr>
          <w:rFonts w:ascii="Times New Roman" w:eastAsia="Calibri" w:hAnsi="Times New Roman" w:cs="Times New Roman"/>
          <w:sz w:val="26"/>
          <w:szCs w:val="26"/>
          <w:lang w:val="ru-RU" w:eastAsia="ru-RU"/>
        </w:rPr>
        <w:t xml:space="preserve"> «____»__________________20     г. </w:t>
      </w: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 Министерство образования и науки Российской Федерации</w:t>
      </w:r>
    </w:p>
    <w:p w:rsidR="006C447D" w:rsidRPr="006C447D" w:rsidRDefault="006C447D" w:rsidP="006C447D">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6C447D" w:rsidRPr="006C447D" w:rsidRDefault="006C447D" w:rsidP="006C447D">
      <w:pPr>
        <w:spacing w:after="0" w:line="240" w:lineRule="auto"/>
        <w:jc w:val="center"/>
        <w:textAlignment w:val="baseline"/>
        <w:rPr>
          <w:rFonts w:ascii="Calibri" w:eastAsia="Calibri" w:hAnsi="Calibri" w:cs="Times New Roman"/>
          <w:sz w:val="28"/>
          <w:szCs w:val="28"/>
          <w:lang w:val="ru-RU" w:eastAsia="ru-RU"/>
        </w:rPr>
      </w:pPr>
      <w:r w:rsidRPr="006C447D">
        <w:rPr>
          <w:rFonts w:ascii="Times New Roman" w:eastAsia="Calibri" w:hAnsi="Times New Roman" w:cs="Times New Roman"/>
          <w:sz w:val="28"/>
          <w:szCs w:val="28"/>
          <w:lang w:val="ru-RU" w:eastAsia="ru-RU"/>
        </w:rPr>
        <w:t>Кафедра бухгалтерского учета</w:t>
      </w:r>
    </w:p>
    <w:p w:rsidR="006C447D" w:rsidRPr="006C447D" w:rsidRDefault="006C447D" w:rsidP="006C447D">
      <w:pPr>
        <w:tabs>
          <w:tab w:val="left" w:pos="500"/>
        </w:tabs>
        <w:spacing w:after="0" w:line="240" w:lineRule="auto"/>
        <w:jc w:val="center"/>
        <w:rPr>
          <w:rFonts w:ascii="Times New Roman" w:eastAsia="Calibri" w:hAnsi="Times New Roman" w:cs="Times New Roman"/>
          <w:sz w:val="28"/>
          <w:szCs w:val="28"/>
          <w:lang w:val="ru-RU" w:eastAsia="ko-KR"/>
        </w:rPr>
      </w:pPr>
    </w:p>
    <w:p w:rsidR="006C447D" w:rsidRPr="006C447D" w:rsidRDefault="006C447D" w:rsidP="006C447D">
      <w:pPr>
        <w:tabs>
          <w:tab w:val="left" w:pos="500"/>
        </w:tabs>
        <w:spacing w:after="0" w:line="240" w:lineRule="auto"/>
        <w:jc w:val="center"/>
        <w:rPr>
          <w:rFonts w:ascii="Times New Roman" w:eastAsia="Calibri" w:hAnsi="Times New Roman" w:cs="Times New Roman"/>
          <w:b/>
          <w:sz w:val="28"/>
          <w:szCs w:val="28"/>
          <w:lang w:val="ru-RU" w:eastAsia="ko-KR"/>
        </w:rPr>
      </w:pPr>
      <w:r w:rsidRPr="006C447D">
        <w:rPr>
          <w:rFonts w:ascii="Times New Roman" w:eastAsia="Calibri" w:hAnsi="Times New Roman" w:cs="Times New Roman"/>
          <w:b/>
          <w:sz w:val="28"/>
          <w:szCs w:val="28"/>
          <w:lang w:val="ru-RU" w:eastAsia="ko-KR"/>
        </w:rPr>
        <w:t>ЭКЗАМЕНАЦИОННЫЙ БИЛЕТ № 10</w:t>
      </w:r>
    </w:p>
    <w:p w:rsidR="006C447D" w:rsidRPr="006C447D" w:rsidRDefault="006C447D" w:rsidP="006C447D">
      <w:pPr>
        <w:tabs>
          <w:tab w:val="left" w:pos="500"/>
        </w:tabs>
        <w:spacing w:after="0" w:line="240" w:lineRule="auto"/>
        <w:jc w:val="center"/>
        <w:rPr>
          <w:rFonts w:ascii="Times New Roman" w:eastAsia="Calibri" w:hAnsi="Times New Roman" w:cs="Times New Roman"/>
          <w:i/>
          <w:sz w:val="28"/>
          <w:szCs w:val="28"/>
          <w:lang w:val="ru-RU" w:eastAsia="ko-KR"/>
        </w:rPr>
      </w:pPr>
      <w:r w:rsidRPr="006C447D">
        <w:rPr>
          <w:rFonts w:ascii="Times New Roman" w:eastAsia="Calibri" w:hAnsi="Times New Roman" w:cs="Times New Roman"/>
          <w:sz w:val="28"/>
          <w:szCs w:val="28"/>
          <w:lang w:val="ru-RU" w:eastAsia="ko-KR"/>
        </w:rPr>
        <w:t>по дисциплине</w:t>
      </w:r>
      <w:r w:rsidRPr="006C447D">
        <w:rPr>
          <w:rFonts w:ascii="Times New Roman" w:eastAsia="Calibri" w:hAnsi="Times New Roman" w:cs="Times New Roman"/>
          <w:b/>
          <w:i/>
          <w:sz w:val="28"/>
          <w:szCs w:val="28"/>
          <w:lang w:val="ru-RU" w:eastAsia="ko-KR"/>
        </w:rPr>
        <w:t xml:space="preserve"> </w:t>
      </w:r>
      <w:r w:rsidRPr="006C447D">
        <w:rPr>
          <w:rFonts w:ascii="Times New Roman" w:eastAsia="Calibri" w:hAnsi="Times New Roman" w:cs="Times New Roman"/>
          <w:sz w:val="28"/>
          <w:szCs w:val="28"/>
          <w:vertAlign w:val="superscript"/>
          <w:lang w:val="ru-RU" w:eastAsia="ko-KR"/>
        </w:rPr>
        <w:t xml:space="preserve">  </w:t>
      </w:r>
      <w:r w:rsidRPr="006C447D">
        <w:rPr>
          <w:rFonts w:ascii="Times New Roman" w:eastAsia="Calibri" w:hAnsi="Times New Roman" w:cs="Times New Roman"/>
          <w:b/>
          <w:sz w:val="28"/>
          <w:szCs w:val="28"/>
          <w:lang w:val="ru-RU" w:eastAsia="ko-KR"/>
        </w:rPr>
        <w:t>БУХГАЛТЕРСКИЙ УЧЕТ</w:t>
      </w:r>
    </w:p>
    <w:p w:rsidR="006C447D" w:rsidRPr="006C447D" w:rsidRDefault="006C447D" w:rsidP="006C447D">
      <w:pPr>
        <w:spacing w:after="0" w:line="240" w:lineRule="auto"/>
        <w:jc w:val="center"/>
        <w:textAlignment w:val="baseline"/>
        <w:rPr>
          <w:rFonts w:ascii="Times New Roman" w:eastAsia="Calibri" w:hAnsi="Times New Roman" w:cs="Times New Roman"/>
          <w:lang w:val="ru-RU" w:eastAsia="ru-RU"/>
        </w:rPr>
      </w:pPr>
    </w:p>
    <w:p w:rsidR="006C447D" w:rsidRPr="006C447D" w:rsidRDefault="006C447D" w:rsidP="006C447D">
      <w:p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6"/>
          <w:szCs w:val="26"/>
          <w:lang w:val="ru-RU" w:eastAsia="ru-RU"/>
        </w:rPr>
        <w:t>1.</w:t>
      </w:r>
      <w:r w:rsidRPr="006C447D">
        <w:rPr>
          <w:rFonts w:ascii="Times New Roman" w:eastAsia="Calibri" w:hAnsi="Times New Roman" w:cs="Times New Roman"/>
          <w:sz w:val="24"/>
          <w:szCs w:val="24"/>
          <w:lang w:val="ru-RU" w:eastAsia="ru-RU"/>
        </w:rPr>
        <w:t xml:space="preserve"> Основные виды и разновидности бухгалтерских балансов, используемых в рыночной экономике.</w:t>
      </w:r>
    </w:p>
    <w:p w:rsidR="006C447D" w:rsidRPr="006C447D" w:rsidRDefault="006C447D" w:rsidP="006C447D">
      <w:p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6"/>
          <w:szCs w:val="26"/>
          <w:lang w:val="ru-RU" w:eastAsia="ru-RU"/>
        </w:rPr>
        <w:t xml:space="preserve">2.  </w:t>
      </w:r>
      <w:r w:rsidRPr="006C447D">
        <w:rPr>
          <w:rFonts w:ascii="Times New Roman" w:eastAsia="Calibri" w:hAnsi="Times New Roman" w:cs="Times New Roman"/>
          <w:sz w:val="24"/>
          <w:szCs w:val="24"/>
          <w:lang w:val="ru-RU" w:eastAsia="ru-RU"/>
        </w:rPr>
        <w:t>Учет займов.</w:t>
      </w:r>
    </w:p>
    <w:p w:rsidR="006C447D" w:rsidRPr="006C447D" w:rsidRDefault="006C447D" w:rsidP="006C447D">
      <w:pPr>
        <w:spacing w:after="0" w:line="480" w:lineRule="auto"/>
        <w:textAlignment w:val="baseline"/>
        <w:rPr>
          <w:rFonts w:ascii="Times New Roman" w:eastAsia="Calibri" w:hAnsi="Times New Roman" w:cs="Times New Roman"/>
          <w:sz w:val="26"/>
          <w:szCs w:val="26"/>
          <w:lang w:val="ru-RU" w:eastAsia="ru-RU"/>
        </w:rPr>
      </w:pP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r w:rsidRPr="006C447D">
        <w:rPr>
          <w:rFonts w:ascii="Times New Roman" w:eastAsia="Calibri" w:hAnsi="Times New Roman" w:cs="Times New Roman"/>
          <w:sz w:val="26"/>
          <w:szCs w:val="26"/>
          <w:lang w:val="ru-RU" w:eastAsia="ru-RU"/>
        </w:rPr>
        <w:t>Составитель _____________________________________ Е.П. Щербакова</w:t>
      </w: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r w:rsidRPr="006C447D">
        <w:rPr>
          <w:rFonts w:ascii="Times New Roman" w:eastAsia="Calibri" w:hAnsi="Times New Roman" w:cs="Times New Roman"/>
          <w:sz w:val="26"/>
          <w:szCs w:val="26"/>
          <w:lang w:val="ru-RU" w:eastAsia="ru-RU"/>
        </w:rPr>
        <w:t xml:space="preserve">Заведующий кафедрой    __________________________ Н.Т. Лабынцев </w:t>
      </w:r>
      <w:r w:rsidRPr="006C447D">
        <w:rPr>
          <w:rFonts w:ascii="Times New Roman" w:eastAsia="Calibri" w:hAnsi="Times New Roman" w:cs="Times New Roman"/>
          <w:sz w:val="26"/>
          <w:szCs w:val="26"/>
          <w:vertAlign w:val="superscript"/>
          <w:lang w:val="ru-RU" w:eastAsia="ru-RU"/>
        </w:rPr>
        <w:t>                                                                                                                                                      </w:t>
      </w:r>
      <w:r w:rsidRPr="006C447D">
        <w:rPr>
          <w:rFonts w:ascii="Times New Roman" w:eastAsia="Calibri" w:hAnsi="Times New Roman" w:cs="Times New Roman"/>
          <w:sz w:val="26"/>
          <w:szCs w:val="26"/>
          <w:lang w:val="ru-RU" w:eastAsia="ru-RU"/>
        </w:rPr>
        <w:t> </w:t>
      </w:r>
    </w:p>
    <w:p w:rsidR="006C447D" w:rsidRPr="006C447D" w:rsidRDefault="006C447D" w:rsidP="006C447D">
      <w:pPr>
        <w:spacing w:after="0" w:line="240" w:lineRule="auto"/>
        <w:textAlignment w:val="baseline"/>
        <w:rPr>
          <w:rFonts w:ascii="Times New Roman" w:eastAsia="Calibri" w:hAnsi="Times New Roman" w:cs="Times New Roman"/>
          <w:sz w:val="26"/>
          <w:szCs w:val="26"/>
          <w:lang w:val="ru-RU" w:eastAsia="ru-RU"/>
        </w:rPr>
      </w:pPr>
      <w:r w:rsidRPr="006C447D">
        <w:rPr>
          <w:rFonts w:ascii="Times New Roman" w:eastAsia="Calibri" w:hAnsi="Times New Roman" w:cs="Times New Roman"/>
          <w:sz w:val="26"/>
          <w:szCs w:val="26"/>
          <w:lang w:val="ru-RU" w:eastAsia="ru-RU"/>
        </w:rPr>
        <w:t xml:space="preserve"> «____»__________________20     г. </w:t>
      </w: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Министерство образования и науки Российской Федерации</w:t>
      </w:r>
    </w:p>
    <w:p w:rsidR="006C447D" w:rsidRPr="006C447D" w:rsidRDefault="006C447D" w:rsidP="006C447D">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6C447D" w:rsidRPr="006C447D" w:rsidRDefault="006C447D" w:rsidP="006C447D">
      <w:pPr>
        <w:spacing w:after="0" w:line="240" w:lineRule="auto"/>
        <w:jc w:val="center"/>
        <w:textAlignment w:val="baseline"/>
        <w:rPr>
          <w:rFonts w:ascii="Calibri" w:eastAsia="Calibri" w:hAnsi="Calibri" w:cs="Times New Roman"/>
          <w:sz w:val="28"/>
          <w:szCs w:val="28"/>
          <w:lang w:val="ru-RU" w:eastAsia="ru-RU"/>
        </w:rPr>
      </w:pPr>
      <w:r w:rsidRPr="006C447D">
        <w:rPr>
          <w:rFonts w:ascii="Times New Roman" w:eastAsia="Calibri" w:hAnsi="Times New Roman" w:cs="Times New Roman"/>
          <w:sz w:val="28"/>
          <w:szCs w:val="28"/>
          <w:lang w:val="ru-RU" w:eastAsia="ru-RU"/>
        </w:rPr>
        <w:t>Кафедра бухгалтерского учета</w:t>
      </w:r>
    </w:p>
    <w:p w:rsidR="006C447D" w:rsidRPr="006C447D" w:rsidRDefault="006C447D" w:rsidP="006C447D">
      <w:pPr>
        <w:spacing w:after="0" w:line="240" w:lineRule="auto"/>
        <w:jc w:val="center"/>
        <w:textAlignment w:val="baseline"/>
        <w:rPr>
          <w:rFonts w:ascii="Times New Roman" w:eastAsia="Calibri" w:hAnsi="Times New Roman" w:cs="Times New Roman"/>
          <w:b/>
          <w:sz w:val="28"/>
          <w:szCs w:val="28"/>
          <w:lang w:val="ru-RU" w:eastAsia="ru-RU"/>
        </w:rPr>
      </w:pPr>
      <w:r w:rsidRPr="006C447D">
        <w:rPr>
          <w:rFonts w:ascii="Times New Roman" w:eastAsia="Calibri" w:hAnsi="Times New Roman" w:cs="Times New Roman"/>
          <w:sz w:val="28"/>
          <w:szCs w:val="28"/>
          <w:vertAlign w:val="superscript"/>
          <w:lang w:val="ru-RU" w:eastAsia="ru-RU"/>
        </w:rPr>
        <w:t xml:space="preserve">                  </w:t>
      </w:r>
    </w:p>
    <w:p w:rsidR="006C447D" w:rsidRPr="006C447D" w:rsidRDefault="006C447D" w:rsidP="006C447D">
      <w:pPr>
        <w:autoSpaceDE w:val="0"/>
        <w:autoSpaceDN w:val="0"/>
        <w:adjustRightInd w:val="0"/>
        <w:spacing w:after="0" w:line="240" w:lineRule="auto"/>
        <w:jc w:val="center"/>
        <w:rPr>
          <w:rFonts w:ascii="Times New Roman" w:eastAsia="Times New Roman" w:hAnsi="Times New Roman" w:cs="Times New Roman"/>
          <w:b/>
          <w:color w:val="000000"/>
          <w:sz w:val="28"/>
          <w:szCs w:val="28"/>
          <w:lang w:val="ru-RU"/>
        </w:rPr>
      </w:pPr>
      <w:r w:rsidRPr="006C447D">
        <w:rPr>
          <w:rFonts w:ascii="Times New Roman" w:eastAsia="Times New Roman" w:hAnsi="Times New Roman" w:cs="Times New Roman"/>
          <w:b/>
          <w:color w:val="000000"/>
          <w:sz w:val="28"/>
          <w:szCs w:val="28"/>
          <w:lang w:val="ru-RU"/>
        </w:rPr>
        <w:t>Тесты письменные и/или компьютерные*</w:t>
      </w:r>
    </w:p>
    <w:p w:rsidR="006C447D" w:rsidRPr="006C447D" w:rsidRDefault="006C447D" w:rsidP="006C447D">
      <w:pPr>
        <w:autoSpaceDE w:val="0"/>
        <w:autoSpaceDN w:val="0"/>
        <w:adjustRightInd w:val="0"/>
        <w:spacing w:after="0" w:line="240" w:lineRule="auto"/>
        <w:jc w:val="center"/>
        <w:rPr>
          <w:rFonts w:ascii="Times New Roman" w:eastAsia="Times New Roman" w:hAnsi="Times New Roman" w:cs="Times New Roman"/>
          <w:b/>
          <w:color w:val="000000"/>
          <w:sz w:val="28"/>
          <w:szCs w:val="28"/>
          <w:lang w:val="ru-RU"/>
        </w:rPr>
      </w:pPr>
    </w:p>
    <w:p w:rsidR="006C447D" w:rsidRPr="006C447D" w:rsidRDefault="006C447D" w:rsidP="006C447D">
      <w:pPr>
        <w:tabs>
          <w:tab w:val="left" w:pos="500"/>
        </w:tabs>
        <w:spacing w:after="0" w:line="240" w:lineRule="auto"/>
        <w:jc w:val="center"/>
        <w:rPr>
          <w:rFonts w:ascii="Times New Roman" w:eastAsia="Calibri" w:hAnsi="Times New Roman" w:cs="Times New Roman"/>
          <w:i/>
          <w:sz w:val="28"/>
          <w:szCs w:val="28"/>
          <w:lang w:val="ru-RU" w:eastAsia="ko-KR"/>
        </w:rPr>
      </w:pPr>
      <w:r w:rsidRPr="006C447D">
        <w:rPr>
          <w:rFonts w:ascii="Times New Roman" w:eastAsia="Calibri" w:hAnsi="Times New Roman" w:cs="Times New Roman"/>
          <w:sz w:val="28"/>
          <w:szCs w:val="28"/>
          <w:lang w:val="ru-RU" w:eastAsia="ko-KR"/>
        </w:rPr>
        <w:t>по дисциплине</w:t>
      </w:r>
      <w:r w:rsidRPr="006C447D">
        <w:rPr>
          <w:rFonts w:ascii="Times New Roman" w:eastAsia="Calibri" w:hAnsi="Times New Roman" w:cs="Times New Roman"/>
          <w:b/>
          <w:i/>
          <w:sz w:val="28"/>
          <w:szCs w:val="28"/>
          <w:lang w:val="ru-RU" w:eastAsia="ko-KR"/>
        </w:rPr>
        <w:t xml:space="preserve"> </w:t>
      </w:r>
      <w:r w:rsidRPr="006C447D">
        <w:rPr>
          <w:rFonts w:ascii="Times New Roman" w:eastAsia="Calibri" w:hAnsi="Times New Roman" w:cs="Times New Roman"/>
          <w:sz w:val="28"/>
          <w:szCs w:val="28"/>
          <w:vertAlign w:val="superscript"/>
          <w:lang w:val="ru-RU" w:eastAsia="ko-KR"/>
        </w:rPr>
        <w:t xml:space="preserve">  </w:t>
      </w:r>
      <w:r w:rsidRPr="006C447D">
        <w:rPr>
          <w:rFonts w:ascii="Times New Roman" w:eastAsia="Calibri" w:hAnsi="Times New Roman" w:cs="Times New Roman"/>
          <w:b/>
          <w:sz w:val="28"/>
          <w:szCs w:val="28"/>
          <w:lang w:val="ru-RU" w:eastAsia="ko-KR"/>
        </w:rPr>
        <w:t xml:space="preserve">БУХГАЛТЕРСКИЙ УЧЕТ </w:t>
      </w:r>
    </w:p>
    <w:p w:rsidR="006C447D" w:rsidRPr="006C447D" w:rsidRDefault="006C447D" w:rsidP="006C447D">
      <w:pPr>
        <w:autoSpaceDE w:val="0"/>
        <w:autoSpaceDN w:val="0"/>
        <w:adjustRightInd w:val="0"/>
        <w:spacing w:after="0" w:line="240" w:lineRule="auto"/>
        <w:rPr>
          <w:rFonts w:ascii="Times New Roman" w:eastAsia="Times New Roman" w:hAnsi="Times New Roman" w:cs="Times New Roman"/>
          <w:b/>
          <w:color w:val="000000"/>
          <w:lang w:val="ru-RU"/>
        </w:rPr>
      </w:pPr>
    </w:p>
    <w:p w:rsidR="006C447D" w:rsidRPr="006C447D" w:rsidRDefault="006C447D" w:rsidP="006C447D">
      <w:pPr>
        <w:autoSpaceDE w:val="0"/>
        <w:autoSpaceDN w:val="0"/>
        <w:adjustRightInd w:val="0"/>
        <w:spacing w:after="0" w:line="240" w:lineRule="auto"/>
        <w:rPr>
          <w:rFonts w:ascii="Times New Roman" w:eastAsia="Times New Roman" w:hAnsi="Times New Roman" w:cs="Times New Roman"/>
          <w:color w:val="000000"/>
          <w:lang w:val="ru-RU"/>
        </w:rPr>
      </w:pPr>
      <w:r w:rsidRPr="006C447D">
        <w:rPr>
          <w:rFonts w:ascii="Times New Roman" w:eastAsia="Times New Roman" w:hAnsi="Times New Roman" w:cs="Times New Roman"/>
          <w:b/>
          <w:color w:val="000000"/>
          <w:lang w:val="ru-RU"/>
        </w:rPr>
        <w:t>1. Банк тестов по модулям и (или) темам</w:t>
      </w:r>
    </w:p>
    <w:p w:rsidR="006C447D" w:rsidRPr="006C447D" w:rsidRDefault="006C447D" w:rsidP="006C447D">
      <w:pPr>
        <w:autoSpaceDE w:val="0"/>
        <w:autoSpaceDN w:val="0"/>
        <w:adjustRightInd w:val="0"/>
        <w:spacing w:after="0" w:line="240" w:lineRule="auto"/>
        <w:rPr>
          <w:rFonts w:ascii="Times New Roman" w:eastAsia="Times New Roman" w:hAnsi="Times New Roman" w:cs="Times New Roman"/>
          <w:b/>
          <w:color w:val="000000"/>
          <w:lang w:val="ru-RU"/>
        </w:rPr>
      </w:pPr>
      <w:r w:rsidRPr="006C447D">
        <w:rPr>
          <w:rFonts w:ascii="Times New Roman" w:eastAsia="Times New Roman" w:hAnsi="Times New Roman" w:cs="Times New Roman"/>
          <w:b/>
          <w:color w:val="000000"/>
          <w:lang w:val="ru-RU"/>
        </w:rPr>
        <w:t>Модуль 1</w:t>
      </w:r>
    </w:p>
    <w:p w:rsidR="006C447D" w:rsidRPr="006C447D" w:rsidRDefault="006C447D" w:rsidP="00D2369B">
      <w:pPr>
        <w:numPr>
          <w:ilvl w:val="0"/>
          <w:numId w:val="4"/>
        </w:numPr>
        <w:tabs>
          <w:tab w:val="num" w:pos="0"/>
        </w:tabs>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Что определяет предмет бухгалтерского учета?</w:t>
      </w:r>
    </w:p>
    <w:p w:rsidR="006C447D" w:rsidRPr="006C447D" w:rsidRDefault="006C447D" w:rsidP="00D2369B">
      <w:pPr>
        <w:numPr>
          <w:ilvl w:val="0"/>
          <w:numId w:val="5"/>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собственный и заемный капитал;</w:t>
      </w:r>
    </w:p>
    <w:p w:rsidR="006C447D" w:rsidRPr="006C447D" w:rsidRDefault="006C447D" w:rsidP="00D2369B">
      <w:pPr>
        <w:numPr>
          <w:ilvl w:val="0"/>
          <w:numId w:val="5"/>
        </w:numPr>
        <w:tabs>
          <w:tab w:val="num" w:pos="284"/>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активы организации, источники их формирования, возникшие обязательства и полученные результаты;</w:t>
      </w:r>
    </w:p>
    <w:p w:rsidR="006C447D" w:rsidRPr="006C447D" w:rsidRDefault="006C447D" w:rsidP="00D2369B">
      <w:pPr>
        <w:numPr>
          <w:ilvl w:val="0"/>
          <w:numId w:val="5"/>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активы организаций и их место в формировании финансовых результатов организации;</w:t>
      </w:r>
    </w:p>
    <w:p w:rsidR="006C447D" w:rsidRPr="006C447D" w:rsidRDefault="006C447D" w:rsidP="00D2369B">
      <w:pPr>
        <w:numPr>
          <w:ilvl w:val="0"/>
          <w:numId w:val="5"/>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хозяйственные операции.</w:t>
      </w:r>
    </w:p>
    <w:p w:rsidR="006C447D" w:rsidRPr="006C447D" w:rsidRDefault="006C447D" w:rsidP="00D2369B">
      <w:pPr>
        <w:numPr>
          <w:ilvl w:val="0"/>
          <w:numId w:val="4"/>
        </w:numPr>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 xml:space="preserve">По составу и функциональной роли имущество организации подразделяется на: </w:t>
      </w:r>
    </w:p>
    <w:p w:rsidR="006C447D" w:rsidRPr="006C447D" w:rsidRDefault="006C447D" w:rsidP="006C447D">
      <w:pPr>
        <w:tabs>
          <w:tab w:val="num" w:pos="284"/>
        </w:tabs>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а) внеоборотные активы; б) капитальные вложения, в) оборотные активы; г) уставный капитал, д) отвлеченные активы</w:t>
      </w:r>
    </w:p>
    <w:p w:rsidR="006C447D" w:rsidRPr="006C447D" w:rsidRDefault="006C447D" w:rsidP="00D2369B">
      <w:pPr>
        <w:numPr>
          <w:ilvl w:val="1"/>
          <w:numId w:val="5"/>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 б, в;</w:t>
      </w:r>
    </w:p>
    <w:p w:rsidR="006C447D" w:rsidRPr="006C447D" w:rsidRDefault="006C447D" w:rsidP="00D2369B">
      <w:pPr>
        <w:numPr>
          <w:ilvl w:val="1"/>
          <w:numId w:val="5"/>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 в, д;</w:t>
      </w:r>
    </w:p>
    <w:p w:rsidR="006C447D" w:rsidRPr="006C447D" w:rsidRDefault="006C447D" w:rsidP="00D2369B">
      <w:pPr>
        <w:numPr>
          <w:ilvl w:val="1"/>
          <w:numId w:val="5"/>
        </w:numPr>
        <w:tabs>
          <w:tab w:val="num" w:pos="284"/>
        </w:tabs>
        <w:spacing w:after="0" w:line="240" w:lineRule="auto"/>
        <w:jc w:val="both"/>
        <w:rPr>
          <w:rFonts w:ascii="Times New Roman" w:eastAsia="Calibri" w:hAnsi="Times New Roman" w:cs="Times New Roman"/>
          <w:lang w:eastAsia="ru-RU"/>
        </w:rPr>
      </w:pPr>
      <w:r w:rsidRPr="006C447D">
        <w:rPr>
          <w:rFonts w:ascii="Times New Roman" w:eastAsia="Calibri" w:hAnsi="Times New Roman" w:cs="Times New Roman"/>
          <w:lang w:val="ru-RU" w:eastAsia="ru-RU"/>
        </w:rPr>
        <w:t>б, в, д;</w:t>
      </w:r>
    </w:p>
    <w:p w:rsidR="006C447D" w:rsidRPr="006C447D" w:rsidRDefault="006C447D" w:rsidP="00D2369B">
      <w:pPr>
        <w:numPr>
          <w:ilvl w:val="1"/>
          <w:numId w:val="5"/>
        </w:numPr>
        <w:tabs>
          <w:tab w:val="num" w:pos="284"/>
        </w:tabs>
        <w:spacing w:after="0" w:line="240" w:lineRule="auto"/>
        <w:jc w:val="both"/>
        <w:rPr>
          <w:rFonts w:ascii="Times New Roman" w:eastAsia="Calibri" w:hAnsi="Times New Roman" w:cs="Times New Roman"/>
          <w:lang w:eastAsia="ru-RU"/>
        </w:rPr>
      </w:pPr>
      <w:r w:rsidRPr="006C447D">
        <w:rPr>
          <w:rFonts w:ascii="Times New Roman" w:eastAsia="Calibri" w:hAnsi="Times New Roman" w:cs="Times New Roman"/>
          <w:lang w:val="ru-RU" w:eastAsia="ru-RU"/>
        </w:rPr>
        <w:t>а, б, д.</w:t>
      </w:r>
    </w:p>
    <w:p w:rsidR="006C447D" w:rsidRPr="006C447D" w:rsidRDefault="006C447D" w:rsidP="00D2369B">
      <w:pPr>
        <w:numPr>
          <w:ilvl w:val="0"/>
          <w:numId w:val="4"/>
        </w:numPr>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Внеоборотные активы включают: а) нематериальные активы; б) валютные средства; в) производственные запасы; г) капитальные вложения; д) основные средства</w:t>
      </w:r>
    </w:p>
    <w:p w:rsidR="006C447D" w:rsidRPr="006C447D" w:rsidRDefault="006C447D" w:rsidP="00D2369B">
      <w:pPr>
        <w:numPr>
          <w:ilvl w:val="0"/>
          <w:numId w:val="6"/>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 б, д;</w:t>
      </w:r>
    </w:p>
    <w:p w:rsidR="006C447D" w:rsidRPr="006C447D" w:rsidRDefault="006C447D" w:rsidP="00D2369B">
      <w:pPr>
        <w:numPr>
          <w:ilvl w:val="0"/>
          <w:numId w:val="6"/>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 г, д;</w:t>
      </w:r>
    </w:p>
    <w:p w:rsidR="006C447D" w:rsidRPr="006C447D" w:rsidRDefault="006C447D" w:rsidP="00D2369B">
      <w:pPr>
        <w:numPr>
          <w:ilvl w:val="0"/>
          <w:numId w:val="6"/>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 б, г;</w:t>
      </w:r>
    </w:p>
    <w:p w:rsidR="006C447D" w:rsidRPr="006C447D" w:rsidRDefault="006C447D" w:rsidP="00D2369B">
      <w:pPr>
        <w:numPr>
          <w:ilvl w:val="0"/>
          <w:numId w:val="6"/>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б, в, д.</w:t>
      </w:r>
    </w:p>
    <w:p w:rsidR="006C447D" w:rsidRPr="006C447D" w:rsidRDefault="006C447D" w:rsidP="00D2369B">
      <w:pPr>
        <w:numPr>
          <w:ilvl w:val="0"/>
          <w:numId w:val="4"/>
        </w:numPr>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Что входит в состав основных средств ?</w:t>
      </w:r>
    </w:p>
    <w:p w:rsidR="006C447D" w:rsidRPr="006C447D" w:rsidRDefault="006C447D" w:rsidP="00D2369B">
      <w:pPr>
        <w:numPr>
          <w:ilvl w:val="0"/>
          <w:numId w:val="7"/>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средства труда, по которым срок полезного использования превышает 12 месяцев;</w:t>
      </w:r>
    </w:p>
    <w:p w:rsidR="006C447D" w:rsidRPr="006C447D" w:rsidRDefault="006C447D" w:rsidP="00D2369B">
      <w:pPr>
        <w:numPr>
          <w:ilvl w:val="0"/>
          <w:numId w:val="7"/>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средства труда, предназначенные для непроизводственной сферы;</w:t>
      </w:r>
    </w:p>
    <w:p w:rsidR="006C447D" w:rsidRPr="006C447D" w:rsidRDefault="006C447D" w:rsidP="00D2369B">
      <w:pPr>
        <w:numPr>
          <w:ilvl w:val="0"/>
          <w:numId w:val="7"/>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предметы стоимостью более стократного размера минимальной месячной оплаты труда;</w:t>
      </w:r>
    </w:p>
    <w:p w:rsidR="006C447D" w:rsidRPr="006C447D" w:rsidRDefault="006C447D" w:rsidP="00D2369B">
      <w:pPr>
        <w:numPr>
          <w:ilvl w:val="0"/>
          <w:numId w:val="7"/>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Предметы труда, используемые в производственных целях.</w:t>
      </w:r>
    </w:p>
    <w:p w:rsidR="006C447D" w:rsidRPr="006C447D" w:rsidRDefault="006C447D" w:rsidP="006C447D">
      <w:pPr>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5. В состав нематериальных активов включаются: а) исключительное право патентообладателя на изобретение; б) интеллектуальные и деловые качества персонала организации; в) исключительное право на товарный знак; г) исключительное авторское право на программы для ЭВМ; д) имущество собственника в натуральной форме.</w:t>
      </w:r>
    </w:p>
    <w:p w:rsidR="006C447D" w:rsidRPr="006C447D" w:rsidRDefault="006C447D" w:rsidP="006C447D">
      <w:p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 а, б, в;</w:t>
      </w:r>
    </w:p>
    <w:p w:rsidR="006C447D" w:rsidRPr="006C447D" w:rsidRDefault="006C447D" w:rsidP="006C447D">
      <w:p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 а, в, г;</w:t>
      </w:r>
    </w:p>
    <w:p w:rsidR="006C447D" w:rsidRPr="006C447D" w:rsidRDefault="006C447D" w:rsidP="006C447D">
      <w:p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 б, в, г, д;</w:t>
      </w:r>
    </w:p>
    <w:p w:rsidR="006C447D" w:rsidRPr="006C447D" w:rsidRDefault="006C447D" w:rsidP="006C447D">
      <w:p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 а, б, д.</w:t>
      </w:r>
    </w:p>
    <w:p w:rsidR="006C447D" w:rsidRPr="006C447D" w:rsidRDefault="006C447D" w:rsidP="006C447D">
      <w:pPr>
        <w:shd w:val="clear" w:color="auto" w:fill="FFFFFF"/>
        <w:tabs>
          <w:tab w:val="left" w:pos="180"/>
        </w:tabs>
        <w:spacing w:after="0" w:line="240" w:lineRule="auto"/>
        <w:jc w:val="both"/>
        <w:rPr>
          <w:rFonts w:ascii="Times New Roman" w:eastAsia="Calibri" w:hAnsi="Times New Roman" w:cs="Times New Roman"/>
          <w:b/>
          <w:bCs/>
          <w:iCs/>
          <w:lang w:val="ru-RU" w:eastAsia="ru-RU"/>
        </w:rPr>
      </w:pPr>
      <w:r w:rsidRPr="006C447D">
        <w:rPr>
          <w:rFonts w:ascii="Times New Roman" w:eastAsia="Calibri" w:hAnsi="Times New Roman" w:cs="Times New Roman"/>
          <w:b/>
          <w:bCs/>
          <w:iCs/>
          <w:lang w:val="ru-RU" w:eastAsia="ru-RU"/>
        </w:rPr>
        <w:t>6. Бухгалтерский баланс — это обобщенное отражение и экономическая груп</w:t>
      </w:r>
      <w:r w:rsidRPr="006C447D">
        <w:rPr>
          <w:rFonts w:ascii="Times New Roman" w:eastAsia="Calibri" w:hAnsi="Times New Roman" w:cs="Times New Roman"/>
          <w:b/>
          <w:bCs/>
          <w:iCs/>
          <w:lang w:val="ru-RU" w:eastAsia="ru-RU"/>
        </w:rPr>
        <w:softHyphen/>
        <w:t>пировка активов организации:</w:t>
      </w:r>
    </w:p>
    <w:p w:rsidR="006C447D" w:rsidRPr="006C447D" w:rsidRDefault="006C447D" w:rsidP="00D2369B">
      <w:pPr>
        <w:numPr>
          <w:ilvl w:val="0"/>
          <w:numId w:val="8"/>
        </w:numPr>
        <w:shd w:val="clear" w:color="auto" w:fill="FFFFFF"/>
        <w:tabs>
          <w:tab w:val="left" w:pos="562"/>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на определенную дату в натурально-стоимостных показателях;</w:t>
      </w:r>
    </w:p>
    <w:p w:rsidR="006C447D" w:rsidRPr="006C447D" w:rsidRDefault="006C447D" w:rsidP="00D2369B">
      <w:pPr>
        <w:numPr>
          <w:ilvl w:val="0"/>
          <w:numId w:val="8"/>
        </w:numPr>
        <w:shd w:val="clear" w:color="auto" w:fill="FFFFFF"/>
        <w:tabs>
          <w:tab w:val="left" w:pos="562"/>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 денежной оценке по видам и источникам образования на определенную дату;</w:t>
      </w:r>
    </w:p>
    <w:p w:rsidR="006C447D" w:rsidRPr="006C447D" w:rsidRDefault="006C447D" w:rsidP="00D2369B">
      <w:pPr>
        <w:numPr>
          <w:ilvl w:val="0"/>
          <w:numId w:val="8"/>
        </w:numPr>
        <w:shd w:val="clear" w:color="auto" w:fill="FFFFFF"/>
        <w:tabs>
          <w:tab w:val="left" w:pos="562"/>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 денежной и натуральной форме по видам и источникам образования за определенный период времени.</w:t>
      </w:r>
    </w:p>
    <w:p w:rsidR="006C447D" w:rsidRPr="006C447D" w:rsidRDefault="006C447D" w:rsidP="006C447D">
      <w:pPr>
        <w:shd w:val="clear" w:color="auto" w:fill="FFFFFF"/>
        <w:tabs>
          <w:tab w:val="left" w:pos="284"/>
        </w:tabs>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7. В чем состоит назначение бухгалтерского баланса?</w:t>
      </w:r>
    </w:p>
    <w:p w:rsidR="006C447D" w:rsidRPr="006C447D" w:rsidRDefault="006C447D" w:rsidP="00D2369B">
      <w:pPr>
        <w:numPr>
          <w:ilvl w:val="0"/>
          <w:numId w:val="9"/>
        </w:numPr>
        <w:shd w:val="clear" w:color="auto" w:fill="FFFFFF"/>
        <w:tabs>
          <w:tab w:val="left"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подтвердить наличие активов организации;</w:t>
      </w:r>
    </w:p>
    <w:p w:rsidR="006C447D" w:rsidRPr="006C447D" w:rsidRDefault="006C447D" w:rsidP="00D2369B">
      <w:pPr>
        <w:numPr>
          <w:ilvl w:val="0"/>
          <w:numId w:val="9"/>
        </w:numPr>
        <w:shd w:val="clear" w:color="auto" w:fill="FFFFFF"/>
        <w:tabs>
          <w:tab w:val="left"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подтвердить равенство активов и пассивов организации;</w:t>
      </w:r>
    </w:p>
    <w:p w:rsidR="006C447D" w:rsidRPr="006C447D" w:rsidRDefault="006C447D" w:rsidP="00D2369B">
      <w:pPr>
        <w:numPr>
          <w:ilvl w:val="0"/>
          <w:numId w:val="9"/>
        </w:numPr>
        <w:shd w:val="clear" w:color="auto" w:fill="FFFFFF"/>
        <w:tabs>
          <w:tab w:val="left"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обобщать данные о финансовом положении организации на отчетную дату.</w:t>
      </w:r>
    </w:p>
    <w:p w:rsidR="006C447D" w:rsidRPr="006C447D" w:rsidRDefault="006C447D" w:rsidP="006C447D">
      <w:pPr>
        <w:shd w:val="clear" w:color="auto" w:fill="FFFFFF"/>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8. Чем вызвано равенство актива и пассива баланса?</w:t>
      </w:r>
    </w:p>
    <w:p w:rsidR="006C447D" w:rsidRPr="006C447D" w:rsidRDefault="006C447D" w:rsidP="00D2369B">
      <w:pPr>
        <w:numPr>
          <w:ilvl w:val="0"/>
          <w:numId w:val="10"/>
        </w:numPr>
        <w:shd w:val="clear" w:color="auto" w:fill="FFFFFF"/>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сущностью двойной записи;</w:t>
      </w:r>
    </w:p>
    <w:p w:rsidR="006C447D" w:rsidRPr="006C447D" w:rsidRDefault="006C447D" w:rsidP="00D2369B">
      <w:pPr>
        <w:numPr>
          <w:ilvl w:val="0"/>
          <w:numId w:val="10"/>
        </w:numPr>
        <w:shd w:val="clear" w:color="auto" w:fill="FFFFFF"/>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 балансе приведены данные об имуществе организации: с одной стороны по его видам, а с другой – по источникам его формирования;</w:t>
      </w:r>
    </w:p>
    <w:p w:rsidR="006C447D" w:rsidRPr="006C447D" w:rsidRDefault="006C447D" w:rsidP="00D2369B">
      <w:pPr>
        <w:numPr>
          <w:ilvl w:val="0"/>
          <w:numId w:val="10"/>
        </w:numPr>
        <w:shd w:val="clear" w:color="auto" w:fill="FFFFFF"/>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использованием денежного измерителя. </w:t>
      </w:r>
    </w:p>
    <w:p w:rsidR="006C447D" w:rsidRPr="006C447D" w:rsidRDefault="006C447D" w:rsidP="006C447D">
      <w:pPr>
        <w:spacing w:after="0" w:line="240" w:lineRule="auto"/>
        <w:rPr>
          <w:rFonts w:ascii="Times New Roman" w:eastAsia="Calibri" w:hAnsi="Times New Roman" w:cs="Times New Roman"/>
          <w:b/>
          <w:snapToGrid w:val="0"/>
          <w:lang w:val="ru-RU" w:eastAsia="ru-RU"/>
        </w:rPr>
      </w:pPr>
      <w:r w:rsidRPr="006C447D">
        <w:rPr>
          <w:rFonts w:ascii="Times New Roman" w:eastAsia="Calibri" w:hAnsi="Times New Roman" w:cs="Times New Roman"/>
          <w:b/>
          <w:snapToGrid w:val="0"/>
          <w:lang w:val="ru-RU" w:eastAsia="ru-RU"/>
        </w:rPr>
        <w:t>9. Субсчет-это</w:t>
      </w:r>
    </w:p>
    <w:p w:rsidR="006C447D" w:rsidRPr="006C447D" w:rsidRDefault="006C447D" w:rsidP="00D2369B">
      <w:pPr>
        <w:numPr>
          <w:ilvl w:val="0"/>
          <w:numId w:val="11"/>
        </w:numPr>
        <w:spacing w:after="0" w:line="240" w:lineRule="auto"/>
        <w:rPr>
          <w:rFonts w:ascii="Times New Roman" w:eastAsia="Calibri" w:hAnsi="Times New Roman" w:cs="Times New Roman"/>
          <w:snapToGrid w:val="0"/>
          <w:lang w:val="ru-RU" w:eastAsia="ru-RU"/>
        </w:rPr>
      </w:pPr>
      <w:r w:rsidRPr="006C447D">
        <w:rPr>
          <w:rFonts w:ascii="Times New Roman" w:eastAsia="Calibri" w:hAnsi="Times New Roman" w:cs="Times New Roman"/>
          <w:snapToGrid w:val="0"/>
          <w:lang w:val="ru-RU" w:eastAsia="ru-RU"/>
        </w:rPr>
        <w:t>счет синтетического учета</w:t>
      </w:r>
    </w:p>
    <w:p w:rsidR="006C447D" w:rsidRPr="006C447D" w:rsidRDefault="006C447D" w:rsidP="00D2369B">
      <w:pPr>
        <w:numPr>
          <w:ilvl w:val="0"/>
          <w:numId w:val="11"/>
        </w:numPr>
        <w:spacing w:after="0" w:line="240" w:lineRule="auto"/>
        <w:rPr>
          <w:rFonts w:ascii="Times New Roman" w:eastAsia="Calibri" w:hAnsi="Times New Roman" w:cs="Times New Roman"/>
          <w:snapToGrid w:val="0"/>
          <w:lang w:val="ru-RU" w:eastAsia="ru-RU"/>
        </w:rPr>
      </w:pPr>
      <w:r w:rsidRPr="006C447D">
        <w:rPr>
          <w:rFonts w:ascii="Times New Roman" w:eastAsia="Calibri" w:hAnsi="Times New Roman" w:cs="Times New Roman"/>
          <w:snapToGrid w:val="0"/>
          <w:lang w:val="ru-RU" w:eastAsia="ru-RU"/>
        </w:rPr>
        <w:t>счет аналитического учета</w:t>
      </w:r>
    </w:p>
    <w:p w:rsidR="006C447D" w:rsidRPr="006C447D" w:rsidRDefault="006C447D" w:rsidP="00D2369B">
      <w:pPr>
        <w:widowControl w:val="0"/>
        <w:numPr>
          <w:ilvl w:val="0"/>
          <w:numId w:val="11"/>
        </w:numPr>
        <w:snapToGrid w:val="0"/>
        <w:spacing w:after="0" w:line="240" w:lineRule="auto"/>
        <w:jc w:val="both"/>
        <w:rPr>
          <w:rFonts w:ascii="Times New Roman" w:eastAsia="Times New Roman" w:hAnsi="Times New Roman" w:cs="Times New Roman"/>
          <w:lang w:val="ru-RU" w:eastAsia="ru-RU"/>
        </w:rPr>
      </w:pPr>
      <w:r w:rsidRPr="006C447D">
        <w:rPr>
          <w:rFonts w:ascii="Times New Roman" w:eastAsia="Times New Roman" w:hAnsi="Times New Roman" w:cs="Times New Roman"/>
          <w:lang w:val="ru-RU" w:eastAsia="ru-RU"/>
        </w:rPr>
        <w:t>способ группировки данных аналитического учета</w:t>
      </w:r>
    </w:p>
    <w:p w:rsidR="006C447D" w:rsidRPr="006C447D" w:rsidRDefault="006C447D" w:rsidP="006C447D">
      <w:pPr>
        <w:spacing w:after="0" w:line="240" w:lineRule="auto"/>
        <w:jc w:val="both"/>
        <w:rPr>
          <w:rFonts w:ascii="Times New Roman" w:eastAsia="Calibri" w:hAnsi="Times New Roman" w:cs="Times New Roman"/>
          <w:b/>
          <w:snapToGrid w:val="0"/>
          <w:lang w:val="ru-RU" w:eastAsia="ru-RU"/>
        </w:rPr>
      </w:pPr>
      <w:r w:rsidRPr="006C447D">
        <w:rPr>
          <w:rFonts w:ascii="Times New Roman" w:eastAsia="Calibri" w:hAnsi="Times New Roman" w:cs="Times New Roman"/>
          <w:b/>
          <w:snapToGrid w:val="0"/>
          <w:lang w:val="ru-RU" w:eastAsia="ru-RU"/>
        </w:rPr>
        <w:t>10. Сальдо конечное по пассивному счету равно нулю, если</w:t>
      </w:r>
    </w:p>
    <w:p w:rsidR="006C447D" w:rsidRPr="006C447D" w:rsidRDefault="006C447D" w:rsidP="00D2369B">
      <w:pPr>
        <w:numPr>
          <w:ilvl w:val="0"/>
          <w:numId w:val="12"/>
        </w:numPr>
        <w:spacing w:after="0" w:line="240" w:lineRule="auto"/>
        <w:jc w:val="both"/>
        <w:rPr>
          <w:rFonts w:ascii="Times New Roman" w:eastAsia="Calibri" w:hAnsi="Times New Roman" w:cs="Times New Roman"/>
          <w:snapToGrid w:val="0"/>
          <w:lang w:val="ru-RU" w:eastAsia="ru-RU"/>
        </w:rPr>
      </w:pPr>
      <w:r w:rsidRPr="006C447D">
        <w:rPr>
          <w:rFonts w:ascii="Times New Roman" w:eastAsia="Calibri" w:hAnsi="Times New Roman" w:cs="Times New Roman"/>
          <w:snapToGrid w:val="0"/>
          <w:lang w:val="ru-RU" w:eastAsia="ru-RU"/>
        </w:rPr>
        <w:t>по счету в течение месяца не было движения</w:t>
      </w:r>
    </w:p>
    <w:p w:rsidR="006C447D" w:rsidRPr="006C447D" w:rsidRDefault="006C447D" w:rsidP="00D2369B">
      <w:pPr>
        <w:numPr>
          <w:ilvl w:val="0"/>
          <w:numId w:val="12"/>
        </w:numPr>
        <w:spacing w:after="0" w:line="240" w:lineRule="auto"/>
        <w:jc w:val="both"/>
        <w:rPr>
          <w:rFonts w:ascii="Times New Roman" w:eastAsia="Calibri" w:hAnsi="Times New Roman" w:cs="Times New Roman"/>
          <w:snapToGrid w:val="0"/>
          <w:lang w:val="ru-RU" w:eastAsia="ru-RU"/>
        </w:rPr>
      </w:pPr>
      <w:r w:rsidRPr="006C447D">
        <w:rPr>
          <w:rFonts w:ascii="Times New Roman" w:eastAsia="Calibri" w:hAnsi="Times New Roman" w:cs="Times New Roman"/>
          <w:snapToGrid w:val="0"/>
          <w:lang w:val="ru-RU" w:eastAsia="ru-RU"/>
        </w:rPr>
        <w:t>оборот по дебету счета равен обороту по кредиту счета</w:t>
      </w:r>
    </w:p>
    <w:p w:rsidR="006C447D" w:rsidRPr="006C447D" w:rsidRDefault="006C447D" w:rsidP="00D2369B">
      <w:pPr>
        <w:numPr>
          <w:ilvl w:val="0"/>
          <w:numId w:val="12"/>
        </w:numPr>
        <w:spacing w:after="0" w:line="240" w:lineRule="auto"/>
        <w:jc w:val="both"/>
        <w:rPr>
          <w:rFonts w:ascii="Times New Roman" w:eastAsia="Calibri" w:hAnsi="Times New Roman" w:cs="Times New Roman"/>
          <w:snapToGrid w:val="0"/>
          <w:lang w:val="ru-RU" w:eastAsia="ru-RU"/>
        </w:rPr>
      </w:pPr>
      <w:r w:rsidRPr="006C447D">
        <w:rPr>
          <w:rFonts w:ascii="Times New Roman" w:eastAsia="Calibri" w:hAnsi="Times New Roman" w:cs="Times New Roman"/>
          <w:snapToGrid w:val="0"/>
          <w:lang w:val="ru-RU" w:eastAsia="ru-RU"/>
        </w:rPr>
        <w:t xml:space="preserve">сальдо начальное плюс кредитовый оборот равны дебетовому обороту </w:t>
      </w:r>
    </w:p>
    <w:p w:rsidR="006C447D" w:rsidRPr="006C447D" w:rsidRDefault="006C447D" w:rsidP="006C447D">
      <w:pPr>
        <w:spacing w:after="0" w:line="240" w:lineRule="auto"/>
        <w:jc w:val="both"/>
        <w:rPr>
          <w:rFonts w:ascii="Times New Roman" w:eastAsia="Calibri" w:hAnsi="Times New Roman" w:cs="Times New Roman"/>
          <w:b/>
          <w:snapToGrid w:val="0"/>
          <w:lang w:val="ru-RU" w:eastAsia="ru-RU"/>
        </w:rPr>
      </w:pPr>
      <w:r w:rsidRPr="006C447D">
        <w:rPr>
          <w:rFonts w:ascii="Times New Roman" w:eastAsia="Calibri" w:hAnsi="Times New Roman" w:cs="Times New Roman"/>
          <w:b/>
          <w:snapToGrid w:val="0"/>
          <w:lang w:val="ru-RU" w:eastAsia="ru-RU"/>
        </w:rPr>
        <w:t>11. Классификация счетов по структуре предназначена для:</w:t>
      </w:r>
    </w:p>
    <w:p w:rsidR="006C447D" w:rsidRPr="006C447D" w:rsidRDefault="006C447D" w:rsidP="00D2369B">
      <w:pPr>
        <w:numPr>
          <w:ilvl w:val="0"/>
          <w:numId w:val="13"/>
        </w:numPr>
        <w:spacing w:after="0" w:line="240" w:lineRule="auto"/>
        <w:jc w:val="both"/>
        <w:rPr>
          <w:rFonts w:ascii="Times New Roman" w:eastAsia="Calibri" w:hAnsi="Times New Roman" w:cs="Times New Roman"/>
          <w:snapToGrid w:val="0"/>
          <w:lang w:val="ru-RU" w:eastAsia="ru-RU"/>
        </w:rPr>
      </w:pPr>
      <w:r w:rsidRPr="006C447D">
        <w:rPr>
          <w:rFonts w:ascii="Times New Roman" w:eastAsia="Calibri" w:hAnsi="Times New Roman" w:cs="Times New Roman"/>
          <w:snapToGrid w:val="0"/>
          <w:lang w:val="ru-RU" w:eastAsia="ru-RU"/>
        </w:rPr>
        <w:t>соизмерения дебетовых и кредитовых оборотов по счету</w:t>
      </w:r>
    </w:p>
    <w:p w:rsidR="006C447D" w:rsidRPr="006C447D" w:rsidRDefault="006C447D" w:rsidP="00D2369B">
      <w:pPr>
        <w:numPr>
          <w:ilvl w:val="0"/>
          <w:numId w:val="13"/>
        </w:numPr>
        <w:spacing w:after="0" w:line="240" w:lineRule="auto"/>
        <w:jc w:val="both"/>
        <w:rPr>
          <w:rFonts w:ascii="Times New Roman" w:eastAsia="Calibri" w:hAnsi="Times New Roman" w:cs="Times New Roman"/>
          <w:snapToGrid w:val="0"/>
          <w:lang w:val="ru-RU" w:eastAsia="ru-RU"/>
        </w:rPr>
      </w:pPr>
      <w:r w:rsidRPr="006C447D">
        <w:rPr>
          <w:rFonts w:ascii="Times New Roman" w:eastAsia="Calibri" w:hAnsi="Times New Roman" w:cs="Times New Roman"/>
          <w:snapToGrid w:val="0"/>
          <w:lang w:val="ru-RU" w:eastAsia="ru-RU"/>
        </w:rPr>
        <w:t>понимания значения оборотов и остатков по счетам</w:t>
      </w:r>
    </w:p>
    <w:p w:rsidR="006C447D" w:rsidRPr="006C447D" w:rsidRDefault="006C447D" w:rsidP="00D2369B">
      <w:pPr>
        <w:numPr>
          <w:ilvl w:val="0"/>
          <w:numId w:val="13"/>
        </w:numPr>
        <w:spacing w:after="0" w:line="240" w:lineRule="auto"/>
        <w:jc w:val="both"/>
        <w:rPr>
          <w:rFonts w:ascii="Times New Roman" w:eastAsia="Calibri" w:hAnsi="Times New Roman" w:cs="Times New Roman"/>
          <w:snapToGrid w:val="0"/>
          <w:lang w:val="ru-RU" w:eastAsia="ru-RU"/>
        </w:rPr>
      </w:pPr>
      <w:r w:rsidRPr="006C447D">
        <w:rPr>
          <w:rFonts w:ascii="Times New Roman" w:eastAsia="Calibri" w:hAnsi="Times New Roman" w:cs="Times New Roman"/>
          <w:snapToGrid w:val="0"/>
          <w:lang w:val="ru-RU" w:eastAsia="ru-RU"/>
        </w:rPr>
        <w:t xml:space="preserve">построения системы контроля </w:t>
      </w:r>
    </w:p>
    <w:p w:rsidR="006C447D" w:rsidRPr="006C447D" w:rsidRDefault="006C447D" w:rsidP="006C447D">
      <w:pPr>
        <w:spacing w:after="0" w:line="240" w:lineRule="auto"/>
        <w:jc w:val="both"/>
        <w:rPr>
          <w:rFonts w:ascii="Times New Roman" w:eastAsia="Calibri" w:hAnsi="Times New Roman" w:cs="Times New Roman"/>
          <w:b/>
          <w:snapToGrid w:val="0"/>
          <w:lang w:val="ru-RU" w:eastAsia="ru-RU"/>
        </w:rPr>
      </w:pPr>
      <w:r w:rsidRPr="006C447D">
        <w:rPr>
          <w:rFonts w:ascii="Times New Roman" w:eastAsia="Calibri" w:hAnsi="Times New Roman" w:cs="Times New Roman"/>
          <w:b/>
          <w:snapToGrid w:val="0"/>
          <w:lang w:val="ru-RU" w:eastAsia="ru-RU"/>
        </w:rPr>
        <w:t>12. Операции второго типа балансовых изменений валюту баланса:</w:t>
      </w:r>
    </w:p>
    <w:p w:rsidR="006C447D" w:rsidRPr="006C447D" w:rsidRDefault="006C447D" w:rsidP="00D2369B">
      <w:pPr>
        <w:numPr>
          <w:ilvl w:val="0"/>
          <w:numId w:val="14"/>
        </w:numPr>
        <w:spacing w:after="0" w:line="240" w:lineRule="auto"/>
        <w:jc w:val="both"/>
        <w:rPr>
          <w:rFonts w:ascii="Times New Roman" w:eastAsia="Calibri" w:hAnsi="Times New Roman" w:cs="Times New Roman"/>
          <w:snapToGrid w:val="0"/>
          <w:lang w:val="ru-RU" w:eastAsia="ru-RU"/>
        </w:rPr>
      </w:pPr>
      <w:r w:rsidRPr="006C447D">
        <w:rPr>
          <w:rFonts w:ascii="Times New Roman" w:eastAsia="Calibri" w:hAnsi="Times New Roman" w:cs="Times New Roman"/>
          <w:snapToGrid w:val="0"/>
          <w:lang w:val="ru-RU" w:eastAsia="ru-RU"/>
        </w:rPr>
        <w:t>увеличивают</w:t>
      </w:r>
    </w:p>
    <w:p w:rsidR="006C447D" w:rsidRPr="006C447D" w:rsidRDefault="006C447D" w:rsidP="00D2369B">
      <w:pPr>
        <w:numPr>
          <w:ilvl w:val="0"/>
          <w:numId w:val="14"/>
        </w:numPr>
        <w:spacing w:after="0" w:line="240" w:lineRule="auto"/>
        <w:jc w:val="both"/>
        <w:rPr>
          <w:rFonts w:ascii="Times New Roman" w:eastAsia="Calibri" w:hAnsi="Times New Roman" w:cs="Times New Roman"/>
          <w:snapToGrid w:val="0"/>
          <w:lang w:val="ru-RU" w:eastAsia="ru-RU"/>
        </w:rPr>
      </w:pPr>
      <w:r w:rsidRPr="006C447D">
        <w:rPr>
          <w:rFonts w:ascii="Times New Roman" w:eastAsia="Calibri" w:hAnsi="Times New Roman" w:cs="Times New Roman"/>
          <w:snapToGrid w:val="0"/>
          <w:lang w:val="ru-RU" w:eastAsia="ru-RU"/>
        </w:rPr>
        <w:t>не изменяют</w:t>
      </w:r>
    </w:p>
    <w:p w:rsidR="006C447D" w:rsidRPr="006C447D" w:rsidRDefault="006C447D" w:rsidP="00D2369B">
      <w:pPr>
        <w:numPr>
          <w:ilvl w:val="0"/>
          <w:numId w:val="14"/>
        </w:numPr>
        <w:spacing w:after="0" w:line="240" w:lineRule="auto"/>
        <w:jc w:val="both"/>
        <w:rPr>
          <w:rFonts w:ascii="Times New Roman" w:eastAsia="Calibri" w:hAnsi="Times New Roman" w:cs="Times New Roman"/>
          <w:snapToGrid w:val="0"/>
          <w:lang w:val="ru-RU" w:eastAsia="ru-RU"/>
        </w:rPr>
      </w:pPr>
      <w:r w:rsidRPr="006C447D">
        <w:rPr>
          <w:rFonts w:ascii="Times New Roman" w:eastAsia="Calibri" w:hAnsi="Times New Roman" w:cs="Times New Roman"/>
          <w:snapToGrid w:val="0"/>
          <w:lang w:val="ru-RU" w:eastAsia="ru-RU"/>
        </w:rPr>
        <w:t>уменьшают</w:t>
      </w:r>
    </w:p>
    <w:p w:rsidR="006C447D" w:rsidRPr="006C447D" w:rsidRDefault="006C447D" w:rsidP="006C447D">
      <w:pPr>
        <w:spacing w:after="0" w:line="240" w:lineRule="auto"/>
        <w:jc w:val="both"/>
        <w:rPr>
          <w:rFonts w:ascii="Times New Roman" w:eastAsia="Calibri" w:hAnsi="Times New Roman" w:cs="Times New Roman"/>
          <w:b/>
          <w:snapToGrid w:val="0"/>
          <w:lang w:val="ru-RU" w:eastAsia="ru-RU"/>
        </w:rPr>
      </w:pPr>
      <w:r w:rsidRPr="006C447D">
        <w:rPr>
          <w:rFonts w:ascii="Times New Roman" w:eastAsia="Calibri" w:hAnsi="Times New Roman" w:cs="Times New Roman"/>
          <w:b/>
          <w:snapToGrid w:val="0"/>
          <w:lang w:val="ru-RU" w:eastAsia="ru-RU"/>
        </w:rPr>
        <w:t>13. Особенности отражения операций на забалансовых счетах состоят в</w:t>
      </w:r>
    </w:p>
    <w:p w:rsidR="006C447D" w:rsidRPr="006C447D" w:rsidRDefault="006C447D" w:rsidP="00D2369B">
      <w:pPr>
        <w:numPr>
          <w:ilvl w:val="0"/>
          <w:numId w:val="15"/>
        </w:numPr>
        <w:spacing w:after="0" w:line="240" w:lineRule="auto"/>
        <w:jc w:val="both"/>
        <w:rPr>
          <w:rFonts w:ascii="Times New Roman" w:eastAsia="Calibri" w:hAnsi="Times New Roman" w:cs="Times New Roman"/>
          <w:snapToGrid w:val="0"/>
          <w:lang w:val="ru-RU" w:eastAsia="ru-RU"/>
        </w:rPr>
      </w:pPr>
      <w:r w:rsidRPr="006C447D">
        <w:rPr>
          <w:rFonts w:ascii="Times New Roman" w:eastAsia="Calibri" w:hAnsi="Times New Roman" w:cs="Times New Roman"/>
          <w:snapToGrid w:val="0"/>
          <w:lang w:val="ru-RU" w:eastAsia="ru-RU"/>
        </w:rPr>
        <w:t>необходимости составления особых документов</w:t>
      </w:r>
    </w:p>
    <w:p w:rsidR="006C447D" w:rsidRPr="006C447D" w:rsidRDefault="006C447D" w:rsidP="00D2369B">
      <w:pPr>
        <w:numPr>
          <w:ilvl w:val="0"/>
          <w:numId w:val="15"/>
        </w:numPr>
        <w:spacing w:after="0" w:line="240" w:lineRule="auto"/>
        <w:jc w:val="both"/>
        <w:rPr>
          <w:rFonts w:ascii="Times New Roman" w:eastAsia="Calibri" w:hAnsi="Times New Roman" w:cs="Times New Roman"/>
          <w:snapToGrid w:val="0"/>
          <w:lang w:val="ru-RU" w:eastAsia="ru-RU"/>
        </w:rPr>
      </w:pPr>
      <w:r w:rsidRPr="006C447D">
        <w:rPr>
          <w:rFonts w:ascii="Times New Roman" w:eastAsia="Calibri" w:hAnsi="Times New Roman" w:cs="Times New Roman"/>
          <w:snapToGrid w:val="0"/>
          <w:lang w:val="ru-RU" w:eastAsia="ru-RU"/>
        </w:rPr>
        <w:t>простой записи</w:t>
      </w:r>
    </w:p>
    <w:p w:rsidR="006C447D" w:rsidRPr="006C447D" w:rsidRDefault="006C447D" w:rsidP="00D2369B">
      <w:pPr>
        <w:numPr>
          <w:ilvl w:val="0"/>
          <w:numId w:val="15"/>
        </w:numPr>
        <w:spacing w:after="0" w:line="240" w:lineRule="auto"/>
        <w:jc w:val="both"/>
        <w:rPr>
          <w:rFonts w:ascii="Times New Roman" w:eastAsia="Calibri" w:hAnsi="Times New Roman" w:cs="Times New Roman"/>
          <w:snapToGrid w:val="0"/>
          <w:lang w:val="ru-RU" w:eastAsia="ru-RU"/>
        </w:rPr>
      </w:pPr>
      <w:r w:rsidRPr="006C447D">
        <w:rPr>
          <w:rFonts w:ascii="Times New Roman" w:eastAsia="Calibri" w:hAnsi="Times New Roman" w:cs="Times New Roman"/>
          <w:snapToGrid w:val="0"/>
          <w:lang w:val="ru-RU" w:eastAsia="ru-RU"/>
        </w:rPr>
        <w:t>двойной записи</w:t>
      </w:r>
    </w:p>
    <w:p w:rsidR="006C447D" w:rsidRPr="006C447D" w:rsidRDefault="006C447D" w:rsidP="006C447D">
      <w:pPr>
        <w:spacing w:after="0" w:line="240" w:lineRule="auto"/>
        <w:jc w:val="both"/>
        <w:rPr>
          <w:rFonts w:ascii="Times New Roman" w:eastAsia="Calibri" w:hAnsi="Times New Roman" w:cs="Times New Roman"/>
          <w:b/>
          <w:snapToGrid w:val="0"/>
          <w:lang w:val="ru-RU" w:eastAsia="ru-RU"/>
        </w:rPr>
      </w:pPr>
      <w:r w:rsidRPr="006C447D">
        <w:rPr>
          <w:rFonts w:ascii="Times New Roman" w:eastAsia="Calibri" w:hAnsi="Times New Roman" w:cs="Times New Roman"/>
          <w:b/>
          <w:snapToGrid w:val="0"/>
          <w:lang w:val="ru-RU" w:eastAsia="ru-RU"/>
        </w:rPr>
        <w:t>14. Забалансовые счета используются для:</w:t>
      </w:r>
    </w:p>
    <w:p w:rsidR="006C447D" w:rsidRPr="006C447D" w:rsidRDefault="006C447D" w:rsidP="00D2369B">
      <w:pPr>
        <w:numPr>
          <w:ilvl w:val="0"/>
          <w:numId w:val="16"/>
        </w:numPr>
        <w:spacing w:after="0" w:line="240" w:lineRule="auto"/>
        <w:jc w:val="both"/>
        <w:rPr>
          <w:rFonts w:ascii="Times New Roman" w:eastAsia="Calibri" w:hAnsi="Times New Roman" w:cs="Times New Roman"/>
          <w:snapToGrid w:val="0"/>
          <w:lang w:val="ru-RU" w:eastAsia="ru-RU"/>
        </w:rPr>
      </w:pPr>
      <w:r w:rsidRPr="006C447D">
        <w:rPr>
          <w:rFonts w:ascii="Times New Roman" w:eastAsia="Calibri" w:hAnsi="Times New Roman" w:cs="Times New Roman"/>
          <w:snapToGrid w:val="0"/>
          <w:lang w:val="ru-RU" w:eastAsia="ru-RU"/>
        </w:rPr>
        <w:t xml:space="preserve">учета средств,  принадлежащих данному хозяйствующему субъекту    </w:t>
      </w:r>
    </w:p>
    <w:p w:rsidR="006C447D" w:rsidRPr="006C447D" w:rsidRDefault="006C447D" w:rsidP="00D2369B">
      <w:pPr>
        <w:numPr>
          <w:ilvl w:val="0"/>
          <w:numId w:val="16"/>
        </w:numPr>
        <w:spacing w:after="0" w:line="240" w:lineRule="auto"/>
        <w:jc w:val="both"/>
        <w:rPr>
          <w:rFonts w:ascii="Times New Roman" w:eastAsia="Calibri" w:hAnsi="Times New Roman" w:cs="Times New Roman"/>
          <w:snapToGrid w:val="0"/>
          <w:lang w:val="ru-RU" w:eastAsia="ru-RU"/>
        </w:rPr>
      </w:pPr>
      <w:r w:rsidRPr="006C447D">
        <w:rPr>
          <w:rFonts w:ascii="Times New Roman" w:eastAsia="Calibri" w:hAnsi="Times New Roman" w:cs="Times New Roman"/>
          <w:snapToGrid w:val="0"/>
          <w:lang w:val="ru-RU" w:eastAsia="ru-RU"/>
        </w:rPr>
        <w:t xml:space="preserve">учета средств переданных другим организациям       </w:t>
      </w:r>
    </w:p>
    <w:p w:rsidR="006C447D" w:rsidRPr="006C447D" w:rsidRDefault="006C447D" w:rsidP="00D2369B">
      <w:pPr>
        <w:numPr>
          <w:ilvl w:val="0"/>
          <w:numId w:val="16"/>
        </w:numPr>
        <w:spacing w:after="0" w:line="240" w:lineRule="auto"/>
        <w:jc w:val="both"/>
        <w:rPr>
          <w:rFonts w:ascii="Times New Roman" w:eastAsia="Calibri" w:hAnsi="Times New Roman" w:cs="Times New Roman"/>
          <w:snapToGrid w:val="0"/>
          <w:lang w:val="ru-RU" w:eastAsia="ru-RU"/>
        </w:rPr>
      </w:pPr>
      <w:r w:rsidRPr="006C447D">
        <w:rPr>
          <w:rFonts w:ascii="Times New Roman" w:eastAsia="Calibri" w:hAnsi="Times New Roman" w:cs="Times New Roman"/>
          <w:snapToGrid w:val="0"/>
          <w:lang w:val="ru-RU" w:eastAsia="ru-RU"/>
        </w:rPr>
        <w:t>для учета средств, принятых на ответственное хранение</w:t>
      </w:r>
    </w:p>
    <w:p w:rsidR="006C447D" w:rsidRPr="006C447D" w:rsidRDefault="006C447D" w:rsidP="006C447D">
      <w:pPr>
        <w:spacing w:after="0" w:line="240" w:lineRule="auto"/>
        <w:jc w:val="both"/>
        <w:rPr>
          <w:rFonts w:ascii="Times New Roman" w:eastAsia="Calibri" w:hAnsi="Times New Roman" w:cs="Times New Roman"/>
          <w:b/>
          <w:snapToGrid w:val="0"/>
          <w:lang w:val="ru-RU" w:eastAsia="ru-RU"/>
        </w:rPr>
      </w:pPr>
      <w:r w:rsidRPr="006C447D">
        <w:rPr>
          <w:rFonts w:ascii="Times New Roman" w:eastAsia="Calibri" w:hAnsi="Times New Roman" w:cs="Times New Roman"/>
          <w:b/>
          <w:snapToGrid w:val="0"/>
          <w:lang w:val="ru-RU" w:eastAsia="ru-RU"/>
        </w:rPr>
        <w:t>15. В пассиве баланса сгруппированы:</w:t>
      </w:r>
    </w:p>
    <w:p w:rsidR="006C447D" w:rsidRPr="006C447D" w:rsidRDefault="006C447D" w:rsidP="00D2369B">
      <w:pPr>
        <w:numPr>
          <w:ilvl w:val="0"/>
          <w:numId w:val="17"/>
        </w:numPr>
        <w:spacing w:after="0" w:line="240" w:lineRule="auto"/>
        <w:jc w:val="both"/>
        <w:rPr>
          <w:rFonts w:ascii="Times New Roman" w:eastAsia="Calibri" w:hAnsi="Times New Roman" w:cs="Times New Roman"/>
          <w:snapToGrid w:val="0"/>
          <w:lang w:val="ru-RU" w:eastAsia="ru-RU"/>
        </w:rPr>
      </w:pPr>
      <w:r w:rsidRPr="006C447D">
        <w:rPr>
          <w:rFonts w:ascii="Times New Roman" w:eastAsia="Calibri" w:hAnsi="Times New Roman" w:cs="Times New Roman"/>
          <w:snapToGrid w:val="0"/>
          <w:lang w:val="ru-RU" w:eastAsia="ru-RU"/>
        </w:rPr>
        <w:t>имущество</w:t>
      </w:r>
    </w:p>
    <w:p w:rsidR="006C447D" w:rsidRPr="006C447D" w:rsidRDefault="006C447D" w:rsidP="00D2369B">
      <w:pPr>
        <w:numPr>
          <w:ilvl w:val="0"/>
          <w:numId w:val="17"/>
        </w:numPr>
        <w:spacing w:after="0" w:line="240" w:lineRule="auto"/>
        <w:jc w:val="both"/>
        <w:rPr>
          <w:rFonts w:ascii="Times New Roman" w:eastAsia="Calibri" w:hAnsi="Times New Roman" w:cs="Times New Roman"/>
          <w:snapToGrid w:val="0"/>
          <w:lang w:val="ru-RU" w:eastAsia="ru-RU"/>
        </w:rPr>
      </w:pPr>
      <w:r w:rsidRPr="006C447D">
        <w:rPr>
          <w:rFonts w:ascii="Times New Roman" w:eastAsia="Calibri" w:hAnsi="Times New Roman" w:cs="Times New Roman"/>
          <w:snapToGrid w:val="0"/>
          <w:lang w:val="ru-RU" w:eastAsia="ru-RU"/>
        </w:rPr>
        <w:t>источники</w:t>
      </w:r>
    </w:p>
    <w:p w:rsidR="006C447D" w:rsidRPr="006C447D" w:rsidRDefault="006C447D" w:rsidP="00D2369B">
      <w:pPr>
        <w:numPr>
          <w:ilvl w:val="0"/>
          <w:numId w:val="17"/>
        </w:numPr>
        <w:spacing w:after="0" w:line="240" w:lineRule="auto"/>
        <w:jc w:val="both"/>
        <w:rPr>
          <w:rFonts w:ascii="Times New Roman" w:eastAsia="Calibri" w:hAnsi="Times New Roman" w:cs="Times New Roman"/>
          <w:snapToGrid w:val="0"/>
          <w:lang w:val="ru-RU" w:eastAsia="ru-RU"/>
        </w:rPr>
      </w:pPr>
      <w:r w:rsidRPr="006C447D">
        <w:rPr>
          <w:rFonts w:ascii="Times New Roman" w:eastAsia="Calibri" w:hAnsi="Times New Roman" w:cs="Times New Roman"/>
          <w:snapToGrid w:val="0"/>
          <w:lang w:val="ru-RU" w:eastAsia="ru-RU"/>
        </w:rPr>
        <w:t>результаты хозяйственной деятельности</w:t>
      </w:r>
    </w:p>
    <w:p w:rsidR="006C447D" w:rsidRPr="006C447D" w:rsidRDefault="006C447D" w:rsidP="006C447D">
      <w:pPr>
        <w:spacing w:after="0" w:line="240" w:lineRule="auto"/>
        <w:rPr>
          <w:rFonts w:ascii="Times New Roman" w:eastAsia="Times New Roman" w:hAnsi="Times New Roman" w:cs="Times New Roman"/>
          <w:b/>
          <w:lang w:val="ru-RU" w:eastAsia="ru-RU"/>
        </w:rPr>
      </w:pPr>
      <w:r w:rsidRPr="006C447D">
        <w:rPr>
          <w:rFonts w:ascii="Times New Roman" w:eastAsia="Times New Roman" w:hAnsi="Times New Roman" w:cs="Times New Roman"/>
          <w:b/>
          <w:lang w:val="ru-RU" w:eastAsia="ru-RU"/>
        </w:rPr>
        <w:t>16. Что такое документ:</w:t>
      </w:r>
    </w:p>
    <w:p w:rsidR="006C447D" w:rsidRPr="006C447D" w:rsidRDefault="006C447D" w:rsidP="00D2369B">
      <w:pPr>
        <w:numPr>
          <w:ilvl w:val="0"/>
          <w:numId w:val="18"/>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письменное свидетельство действительного совершения хозяйственной операции или дающее право на ее совершение;</w:t>
      </w:r>
    </w:p>
    <w:p w:rsidR="006C447D" w:rsidRPr="006C447D" w:rsidRDefault="006C447D" w:rsidP="00D2369B">
      <w:pPr>
        <w:numPr>
          <w:ilvl w:val="0"/>
          <w:numId w:val="18"/>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сведения о факте хозяйственной деятельности;</w:t>
      </w:r>
    </w:p>
    <w:p w:rsidR="006C447D" w:rsidRPr="006C447D" w:rsidRDefault="006C447D" w:rsidP="00D2369B">
      <w:pPr>
        <w:numPr>
          <w:ilvl w:val="0"/>
          <w:numId w:val="18"/>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источник информации о совершении хозяйственной операции.</w:t>
      </w:r>
    </w:p>
    <w:p w:rsidR="006C447D" w:rsidRPr="006C447D" w:rsidRDefault="006C447D" w:rsidP="006C447D">
      <w:pPr>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17. Каким нормативным документом регулируется порядок составления документов?</w:t>
      </w:r>
    </w:p>
    <w:p w:rsidR="006C447D" w:rsidRPr="006C447D" w:rsidRDefault="006C447D" w:rsidP="00D2369B">
      <w:pPr>
        <w:numPr>
          <w:ilvl w:val="0"/>
          <w:numId w:val="19"/>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Положением о бухгалтерском учете;</w:t>
      </w:r>
    </w:p>
    <w:p w:rsidR="006C447D" w:rsidRPr="006C447D" w:rsidRDefault="006C447D" w:rsidP="00D2369B">
      <w:pPr>
        <w:numPr>
          <w:ilvl w:val="0"/>
          <w:numId w:val="19"/>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Законом о бухгалтерском учете;</w:t>
      </w:r>
    </w:p>
    <w:p w:rsidR="006C447D" w:rsidRPr="006C447D" w:rsidRDefault="006C447D" w:rsidP="00D2369B">
      <w:pPr>
        <w:numPr>
          <w:ilvl w:val="0"/>
          <w:numId w:val="19"/>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Планом счетов бухгалтерского учета.</w:t>
      </w:r>
    </w:p>
    <w:p w:rsidR="006C447D" w:rsidRPr="006C447D" w:rsidRDefault="006C447D" w:rsidP="006C447D">
      <w:pPr>
        <w:spacing w:after="0" w:line="240" w:lineRule="auto"/>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18. Документы бухгалтерского оформления применяются для:</w:t>
      </w:r>
    </w:p>
    <w:p w:rsidR="006C447D" w:rsidRPr="006C447D" w:rsidRDefault="006C447D" w:rsidP="00D2369B">
      <w:pPr>
        <w:numPr>
          <w:ilvl w:val="0"/>
          <w:numId w:val="20"/>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записей на счетах бухгалтерского учета;</w:t>
      </w:r>
    </w:p>
    <w:p w:rsidR="006C447D" w:rsidRPr="006C447D" w:rsidRDefault="006C447D" w:rsidP="00D2369B">
      <w:pPr>
        <w:numPr>
          <w:ilvl w:val="0"/>
          <w:numId w:val="20"/>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осуществления бухгалтерских записей;</w:t>
      </w:r>
    </w:p>
    <w:p w:rsidR="006C447D" w:rsidRPr="006C447D" w:rsidRDefault="006C447D" w:rsidP="00D2369B">
      <w:pPr>
        <w:numPr>
          <w:ilvl w:val="0"/>
          <w:numId w:val="20"/>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сокращения объема первичной документации.</w:t>
      </w:r>
    </w:p>
    <w:p w:rsidR="006C447D" w:rsidRPr="006C447D" w:rsidRDefault="006C447D" w:rsidP="00D2369B">
      <w:pPr>
        <w:numPr>
          <w:ilvl w:val="0"/>
          <w:numId w:val="21"/>
        </w:numPr>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Оправдательные документы:</w:t>
      </w:r>
    </w:p>
    <w:p w:rsidR="006C447D" w:rsidRPr="006C447D" w:rsidRDefault="006C447D" w:rsidP="00D2369B">
      <w:pPr>
        <w:numPr>
          <w:ilvl w:val="0"/>
          <w:numId w:val="22"/>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подтверждают факт совершения хозяйственной операции;</w:t>
      </w:r>
    </w:p>
    <w:p w:rsidR="006C447D" w:rsidRPr="006C447D" w:rsidRDefault="006C447D" w:rsidP="00D2369B">
      <w:pPr>
        <w:numPr>
          <w:ilvl w:val="0"/>
          <w:numId w:val="22"/>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содержат приказ на совершение хозяйственной операции;</w:t>
      </w:r>
    </w:p>
    <w:p w:rsidR="006C447D" w:rsidRPr="006C447D" w:rsidRDefault="006C447D" w:rsidP="00D2369B">
      <w:pPr>
        <w:numPr>
          <w:ilvl w:val="0"/>
          <w:numId w:val="22"/>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служат основанием для записей на счетах бухгалтерского учета.</w:t>
      </w:r>
    </w:p>
    <w:p w:rsidR="006C447D" w:rsidRPr="006C447D" w:rsidRDefault="006C447D" w:rsidP="006C447D">
      <w:pPr>
        <w:spacing w:after="0" w:line="240" w:lineRule="auto"/>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20. Инвентаризация – это:</w:t>
      </w:r>
    </w:p>
    <w:p w:rsidR="006C447D" w:rsidRPr="006C447D" w:rsidRDefault="006C447D" w:rsidP="00D2369B">
      <w:pPr>
        <w:numPr>
          <w:ilvl w:val="0"/>
          <w:numId w:val="23"/>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сверка учетных записей с фактическим наличием имущества;</w:t>
      </w:r>
    </w:p>
    <w:p w:rsidR="006C447D" w:rsidRPr="006C447D" w:rsidRDefault="006C447D" w:rsidP="00D2369B">
      <w:pPr>
        <w:numPr>
          <w:ilvl w:val="0"/>
          <w:numId w:val="23"/>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проверка наличия и состояния материальных ценностей, денежных средств;</w:t>
      </w:r>
    </w:p>
    <w:p w:rsidR="006C447D" w:rsidRPr="006C447D" w:rsidRDefault="006C447D" w:rsidP="00D2369B">
      <w:pPr>
        <w:numPr>
          <w:ilvl w:val="0"/>
          <w:numId w:val="23"/>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уточнение фактического наличия имущества и финансовых обязательств путем сопоставления их с данными бухгалтерского учета на определенную дату.</w:t>
      </w:r>
    </w:p>
    <w:p w:rsidR="006C447D" w:rsidRPr="006C447D" w:rsidRDefault="006C447D" w:rsidP="006C447D">
      <w:pPr>
        <w:autoSpaceDE w:val="0"/>
        <w:autoSpaceDN w:val="0"/>
        <w:adjustRightInd w:val="0"/>
        <w:spacing w:after="0" w:line="240" w:lineRule="auto"/>
        <w:rPr>
          <w:rFonts w:ascii="Times New Roman" w:eastAsia="Times New Roman" w:hAnsi="Times New Roman" w:cs="Times New Roman"/>
          <w:b/>
          <w:color w:val="000000"/>
          <w:lang w:val="ru-RU"/>
        </w:rPr>
      </w:pPr>
    </w:p>
    <w:p w:rsidR="006C447D" w:rsidRPr="006C447D" w:rsidRDefault="006C447D" w:rsidP="006C447D">
      <w:pPr>
        <w:autoSpaceDE w:val="0"/>
        <w:autoSpaceDN w:val="0"/>
        <w:adjustRightInd w:val="0"/>
        <w:spacing w:after="0" w:line="240" w:lineRule="auto"/>
        <w:rPr>
          <w:rFonts w:ascii="Times New Roman" w:eastAsia="Times New Roman" w:hAnsi="Times New Roman" w:cs="Times New Roman"/>
          <w:b/>
          <w:color w:val="000000"/>
          <w:lang w:val="ru-RU"/>
        </w:rPr>
      </w:pPr>
    </w:p>
    <w:p w:rsidR="006C447D" w:rsidRPr="006C447D" w:rsidRDefault="006C447D" w:rsidP="006C447D">
      <w:pPr>
        <w:autoSpaceDE w:val="0"/>
        <w:autoSpaceDN w:val="0"/>
        <w:adjustRightInd w:val="0"/>
        <w:spacing w:after="0" w:line="240" w:lineRule="auto"/>
        <w:rPr>
          <w:rFonts w:ascii="Times New Roman" w:eastAsia="Times New Roman" w:hAnsi="Times New Roman" w:cs="Times New Roman"/>
          <w:b/>
          <w:color w:val="000000"/>
          <w:lang w:val="ru-RU"/>
        </w:rPr>
      </w:pPr>
    </w:p>
    <w:p w:rsidR="006C447D" w:rsidRPr="006C447D" w:rsidRDefault="006C447D" w:rsidP="006C447D">
      <w:pPr>
        <w:autoSpaceDE w:val="0"/>
        <w:autoSpaceDN w:val="0"/>
        <w:adjustRightInd w:val="0"/>
        <w:spacing w:after="0" w:line="240" w:lineRule="auto"/>
        <w:rPr>
          <w:rFonts w:ascii="Times New Roman" w:eastAsia="Times New Roman" w:hAnsi="Times New Roman" w:cs="Times New Roman"/>
          <w:b/>
          <w:color w:val="000000"/>
          <w:lang w:val="ru-RU"/>
        </w:rPr>
      </w:pPr>
      <w:r w:rsidRPr="006C447D">
        <w:rPr>
          <w:rFonts w:ascii="Times New Roman" w:eastAsia="Times New Roman" w:hAnsi="Times New Roman" w:cs="Times New Roman"/>
          <w:b/>
          <w:color w:val="000000"/>
          <w:lang w:val="ru-RU"/>
        </w:rPr>
        <w:t>Модуль 2</w:t>
      </w:r>
    </w:p>
    <w:p w:rsidR="006C447D" w:rsidRPr="006C447D" w:rsidRDefault="006C447D" w:rsidP="006C447D">
      <w:pPr>
        <w:spacing w:after="0" w:line="240" w:lineRule="auto"/>
        <w:jc w:val="both"/>
        <w:rPr>
          <w:rFonts w:ascii="Times New Roman" w:eastAsia="Calibri" w:hAnsi="Times New Roman" w:cs="Times New Roman"/>
          <w:b/>
          <w:bCs/>
          <w:lang w:val="ru-RU" w:eastAsia="ru-RU"/>
        </w:rPr>
      </w:pPr>
      <w:r w:rsidRPr="006C447D">
        <w:rPr>
          <w:rFonts w:ascii="Times New Roman" w:eastAsia="Calibri" w:hAnsi="Times New Roman" w:cs="Times New Roman"/>
          <w:b/>
          <w:bCs/>
          <w:lang w:val="ru-RU" w:eastAsia="ru-RU"/>
        </w:rPr>
        <w:t>1. К внеоборотным активам относят: а) нематериальные активы; б) основные средства; в) производственные запасы; г) незавершенные капитальные вложения; д)стоимость оборудования, требующего монтажа и предназначенного для установки; е) товары, приобретенные для продажи; ж) долгосрочные финансовые вложения</w:t>
      </w:r>
    </w:p>
    <w:p w:rsidR="006C447D" w:rsidRPr="006C447D" w:rsidRDefault="006C447D" w:rsidP="006C447D">
      <w:pPr>
        <w:spacing w:after="0" w:line="240" w:lineRule="auto"/>
        <w:jc w:val="both"/>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1. а, б, в, г е;</w:t>
      </w:r>
    </w:p>
    <w:p w:rsidR="006C447D" w:rsidRPr="006C447D" w:rsidRDefault="006C447D" w:rsidP="006C447D">
      <w:pPr>
        <w:spacing w:after="0" w:line="240" w:lineRule="auto"/>
        <w:jc w:val="both"/>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2. а, б, г, д, ж;</w:t>
      </w:r>
    </w:p>
    <w:p w:rsidR="006C447D" w:rsidRPr="006C447D" w:rsidRDefault="006C447D" w:rsidP="006C447D">
      <w:pPr>
        <w:spacing w:after="0" w:line="240" w:lineRule="auto"/>
        <w:jc w:val="both"/>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3. б, в, г, е, ж;</w:t>
      </w:r>
    </w:p>
    <w:p w:rsidR="006C447D" w:rsidRPr="006C447D" w:rsidRDefault="006C447D" w:rsidP="006C447D">
      <w:pPr>
        <w:spacing w:after="0" w:line="240" w:lineRule="auto"/>
        <w:jc w:val="both"/>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4. а, в, г, д, е.</w:t>
      </w:r>
    </w:p>
    <w:p w:rsidR="006C447D" w:rsidRPr="006C447D" w:rsidRDefault="006C447D" w:rsidP="006C447D">
      <w:pPr>
        <w:spacing w:after="0" w:line="240" w:lineRule="auto"/>
        <w:jc w:val="both"/>
        <w:rPr>
          <w:rFonts w:ascii="Times New Roman" w:eastAsia="Calibri" w:hAnsi="Times New Roman" w:cs="Times New Roman"/>
          <w:bCs/>
          <w:lang w:val="ru-RU" w:eastAsia="ru-RU"/>
        </w:rPr>
      </w:pPr>
    </w:p>
    <w:p w:rsidR="006C447D" w:rsidRPr="006C447D" w:rsidRDefault="006C447D" w:rsidP="006C447D">
      <w:pPr>
        <w:spacing w:after="0" w:line="240" w:lineRule="auto"/>
        <w:jc w:val="both"/>
        <w:rPr>
          <w:rFonts w:ascii="Times New Roman" w:eastAsia="Calibri" w:hAnsi="Times New Roman" w:cs="Times New Roman"/>
          <w:b/>
          <w:bCs/>
          <w:lang w:val="ru-RU" w:eastAsia="ru-RU"/>
        </w:rPr>
      </w:pPr>
    </w:p>
    <w:p w:rsidR="006C447D" w:rsidRPr="006C447D" w:rsidRDefault="006C447D" w:rsidP="006C447D">
      <w:pPr>
        <w:spacing w:after="0" w:line="240" w:lineRule="auto"/>
        <w:jc w:val="both"/>
        <w:rPr>
          <w:rFonts w:ascii="Times New Roman" w:eastAsia="Calibri" w:hAnsi="Times New Roman" w:cs="Times New Roman"/>
          <w:b/>
          <w:bCs/>
          <w:lang w:val="ru-RU" w:eastAsia="ru-RU"/>
        </w:rPr>
      </w:pPr>
      <w:r w:rsidRPr="006C447D">
        <w:rPr>
          <w:rFonts w:ascii="Times New Roman" w:eastAsia="Calibri" w:hAnsi="Times New Roman" w:cs="Times New Roman"/>
          <w:b/>
          <w:bCs/>
          <w:lang w:val="ru-RU" w:eastAsia="ru-RU"/>
        </w:rPr>
        <w:t>2. Под долгосрочными инвестициями понимают:</w:t>
      </w:r>
    </w:p>
    <w:p w:rsidR="006C447D" w:rsidRPr="006C447D" w:rsidRDefault="006C447D" w:rsidP="00D2369B">
      <w:pPr>
        <w:numPr>
          <w:ilvl w:val="0"/>
          <w:numId w:val="24"/>
        </w:numPr>
        <w:tabs>
          <w:tab w:val="left" w:pos="284"/>
          <w:tab w:val="left" w:pos="344"/>
        </w:tabs>
        <w:spacing w:after="0" w:line="240" w:lineRule="auto"/>
        <w:jc w:val="both"/>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 xml:space="preserve">затраты на создание, увеличение размеров, а также приобретение внеоборотных активов длительного пользования (свыше 1 года), не предназначенных для продажи, в том числе долгосрочных финансовых вложений в государственные ценные бумаги, ценные бумаги и уставные капиталы других организаций; </w:t>
      </w:r>
    </w:p>
    <w:p w:rsidR="006C447D" w:rsidRPr="006C447D" w:rsidRDefault="006C447D" w:rsidP="00D2369B">
      <w:pPr>
        <w:numPr>
          <w:ilvl w:val="0"/>
          <w:numId w:val="24"/>
        </w:numPr>
        <w:tabs>
          <w:tab w:val="left" w:pos="284"/>
          <w:tab w:val="left" w:pos="344"/>
        </w:tabs>
        <w:spacing w:after="0" w:line="240" w:lineRule="auto"/>
        <w:jc w:val="both"/>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затраты на создание, увеличение размеров, а также приобретение внеоборотных активов длительного пользования (свыше 1 года), не предназначенных для продажи, за исключением долгосрочных финансовых вложений в государственные ценные бумаги, ценные бумаги и уставные капиталы других организаций;</w:t>
      </w:r>
    </w:p>
    <w:p w:rsidR="006C447D" w:rsidRPr="006C447D" w:rsidRDefault="006C447D" w:rsidP="00D2369B">
      <w:pPr>
        <w:numPr>
          <w:ilvl w:val="0"/>
          <w:numId w:val="24"/>
        </w:numPr>
        <w:tabs>
          <w:tab w:val="left" w:pos="284"/>
        </w:tabs>
        <w:spacing w:after="0" w:line="240" w:lineRule="auto"/>
        <w:jc w:val="both"/>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затраты на создание, увеличение размеров, а также приобретение внеоборотных активов длительного пользования (свыше 5 лет), не предназначенных для продажи, за исключением долгосрочных финансовых вложений в государственные ценные бумаги, ценные бумаги и уставные капиталы других организаций.</w:t>
      </w:r>
    </w:p>
    <w:p w:rsidR="006C447D" w:rsidRPr="006C447D" w:rsidRDefault="006C447D" w:rsidP="006C447D">
      <w:pPr>
        <w:spacing w:after="0" w:line="240" w:lineRule="auto"/>
        <w:jc w:val="both"/>
        <w:rPr>
          <w:rFonts w:ascii="Times New Roman" w:eastAsia="Calibri" w:hAnsi="Times New Roman" w:cs="Times New Roman"/>
          <w:bCs/>
          <w:lang w:val="ru-RU" w:eastAsia="ru-RU"/>
        </w:rPr>
      </w:pPr>
      <w:r w:rsidRPr="006C447D">
        <w:rPr>
          <w:rFonts w:ascii="Times New Roman" w:eastAsia="Calibri" w:hAnsi="Times New Roman" w:cs="Times New Roman"/>
          <w:b/>
          <w:bCs/>
          <w:lang w:val="ru-RU" w:eastAsia="ru-RU"/>
        </w:rPr>
        <w:t xml:space="preserve">3. Основные средства классифицируется:  </w:t>
      </w:r>
      <w:r w:rsidRPr="006C447D">
        <w:rPr>
          <w:rFonts w:ascii="Times New Roman" w:eastAsia="Calibri" w:hAnsi="Times New Roman" w:cs="Times New Roman"/>
          <w:bCs/>
          <w:lang w:val="ru-RU" w:eastAsia="ru-RU"/>
        </w:rPr>
        <w:t>а) по отраслевому признаку; б) по назначению или характеру участия в процессе производства; в) пообъектно; г) по видам; д) степени использования; е) по наличию прав; ж) по степени участия в процессе производства.</w:t>
      </w:r>
    </w:p>
    <w:p w:rsidR="006C447D" w:rsidRPr="006C447D" w:rsidRDefault="006C447D" w:rsidP="00D2369B">
      <w:pPr>
        <w:numPr>
          <w:ilvl w:val="0"/>
          <w:numId w:val="25"/>
        </w:numPr>
        <w:tabs>
          <w:tab w:val="num" w:pos="1797"/>
        </w:tabs>
        <w:spacing w:after="0" w:line="240" w:lineRule="auto"/>
        <w:jc w:val="both"/>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а, б, в, г, ж;</w:t>
      </w:r>
    </w:p>
    <w:p w:rsidR="006C447D" w:rsidRPr="006C447D" w:rsidRDefault="006C447D" w:rsidP="00D2369B">
      <w:pPr>
        <w:numPr>
          <w:ilvl w:val="0"/>
          <w:numId w:val="25"/>
        </w:numPr>
        <w:tabs>
          <w:tab w:val="num" w:pos="1797"/>
        </w:tabs>
        <w:spacing w:after="0" w:line="240" w:lineRule="auto"/>
        <w:jc w:val="both"/>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а, б, г, д,  е;</w:t>
      </w:r>
    </w:p>
    <w:p w:rsidR="006C447D" w:rsidRPr="006C447D" w:rsidRDefault="006C447D" w:rsidP="00D2369B">
      <w:pPr>
        <w:numPr>
          <w:ilvl w:val="0"/>
          <w:numId w:val="25"/>
        </w:numPr>
        <w:tabs>
          <w:tab w:val="num" w:pos="1797"/>
        </w:tabs>
        <w:spacing w:after="0" w:line="240" w:lineRule="auto"/>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б, в, г, д, ж.</w:t>
      </w:r>
    </w:p>
    <w:p w:rsidR="006C447D" w:rsidRPr="006C447D" w:rsidRDefault="006C447D" w:rsidP="006C447D">
      <w:pPr>
        <w:tabs>
          <w:tab w:val="center" w:pos="4677"/>
          <w:tab w:val="right" w:pos="9355"/>
        </w:tabs>
        <w:spacing w:after="0" w:line="240" w:lineRule="auto"/>
        <w:rPr>
          <w:rFonts w:ascii="Times New Roman" w:eastAsia="Calibri" w:hAnsi="Times New Roman" w:cs="Times New Roman"/>
          <w:b/>
          <w:bCs/>
          <w:lang w:val="ru-RU" w:eastAsia="ru-RU"/>
        </w:rPr>
      </w:pPr>
      <w:r w:rsidRPr="006C447D">
        <w:rPr>
          <w:rFonts w:ascii="Times New Roman" w:eastAsia="Calibri" w:hAnsi="Times New Roman" w:cs="Times New Roman"/>
          <w:b/>
          <w:bCs/>
          <w:lang w:val="ru-RU" w:eastAsia="ru-RU"/>
        </w:rPr>
        <w:t>4. По какой стоимости оценивается оборудование, изготовленное собственными силами предприятия?</w:t>
      </w:r>
    </w:p>
    <w:p w:rsidR="006C447D" w:rsidRPr="006C447D" w:rsidRDefault="006C447D" w:rsidP="006C447D">
      <w:pPr>
        <w:tabs>
          <w:tab w:val="center" w:pos="4677"/>
          <w:tab w:val="right" w:pos="9355"/>
        </w:tabs>
        <w:spacing w:after="0" w:line="240" w:lineRule="auto"/>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1. по средней себестоимости;</w:t>
      </w:r>
    </w:p>
    <w:p w:rsidR="006C447D" w:rsidRPr="006C447D" w:rsidRDefault="006C447D" w:rsidP="006C447D">
      <w:pPr>
        <w:tabs>
          <w:tab w:val="center" w:pos="4677"/>
          <w:tab w:val="right" w:pos="9355"/>
        </w:tabs>
        <w:spacing w:after="0" w:line="240" w:lineRule="auto"/>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2. по нормативной себестоимости;</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 по стоимости его изготовления.</w:t>
      </w:r>
    </w:p>
    <w:p w:rsidR="006C447D" w:rsidRPr="006C447D" w:rsidRDefault="006C447D" w:rsidP="006C447D">
      <w:pPr>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5. Какой записью на счетах отражают поступление основных средств по первоначальной стоимости от поставщиков?</w:t>
      </w:r>
    </w:p>
    <w:p w:rsidR="006C447D" w:rsidRPr="006C447D" w:rsidRDefault="006C447D" w:rsidP="00D2369B">
      <w:pPr>
        <w:numPr>
          <w:ilvl w:val="0"/>
          <w:numId w:val="26"/>
        </w:numPr>
        <w:tabs>
          <w:tab w:val="num" w:pos="284"/>
          <w:tab w:val="num" w:pos="2484"/>
        </w:tabs>
        <w:spacing w:after="0" w:line="240" w:lineRule="auto"/>
        <w:ind w:left="426"/>
        <w:jc w:val="both"/>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Дт сч. 01 «Основные средства»  Кт сч. 60 «Расчеты с поставщиками и подрядчиками»;</w:t>
      </w:r>
    </w:p>
    <w:p w:rsidR="006C447D" w:rsidRPr="006C447D" w:rsidRDefault="006C447D" w:rsidP="00D2369B">
      <w:pPr>
        <w:numPr>
          <w:ilvl w:val="0"/>
          <w:numId w:val="26"/>
        </w:numPr>
        <w:tabs>
          <w:tab w:val="num" w:pos="284"/>
          <w:tab w:val="num" w:pos="2484"/>
        </w:tabs>
        <w:spacing w:after="0" w:line="240" w:lineRule="auto"/>
        <w:ind w:left="426"/>
        <w:jc w:val="both"/>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Дт сч. 01 «Основные средства» Кт сч. 76 «Расчеты с разными дебиторами и кредиторами»;</w:t>
      </w:r>
    </w:p>
    <w:p w:rsidR="006C447D" w:rsidRPr="006C447D" w:rsidRDefault="006C447D" w:rsidP="00D2369B">
      <w:pPr>
        <w:numPr>
          <w:ilvl w:val="0"/>
          <w:numId w:val="26"/>
        </w:numPr>
        <w:tabs>
          <w:tab w:val="num" w:pos="284"/>
          <w:tab w:val="num" w:pos="2484"/>
        </w:tabs>
        <w:spacing w:after="0" w:line="240" w:lineRule="auto"/>
        <w:ind w:left="426"/>
        <w:jc w:val="both"/>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Дт сч. 08 «Вложения во внеоборотные активы»  Кт сч. 60 «Расчеты с поставщиками и подрядчиками».</w:t>
      </w:r>
    </w:p>
    <w:p w:rsidR="006C447D" w:rsidRPr="006C447D" w:rsidRDefault="006C447D" w:rsidP="006C447D">
      <w:pPr>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bCs/>
          <w:snapToGrid w:val="0"/>
          <w:lang w:val="ru-RU" w:eastAsia="ru-RU"/>
        </w:rPr>
        <w:t>6.</w:t>
      </w:r>
      <w:r w:rsidRPr="006C447D">
        <w:rPr>
          <w:rFonts w:ascii="Times New Roman" w:eastAsia="Calibri" w:hAnsi="Times New Roman" w:cs="Times New Roman"/>
          <w:bCs/>
          <w:snapToGrid w:val="0"/>
          <w:lang w:val="ru-RU" w:eastAsia="ru-RU"/>
        </w:rPr>
        <w:t xml:space="preserve"> </w:t>
      </w:r>
      <w:r w:rsidRPr="006C447D">
        <w:rPr>
          <w:rFonts w:ascii="Times New Roman" w:eastAsia="Calibri" w:hAnsi="Times New Roman" w:cs="Times New Roman"/>
          <w:b/>
          <w:lang w:val="ru-RU" w:eastAsia="ru-RU"/>
        </w:rPr>
        <w:t>Под сроком полезного использования понимается период, в течение которого объект основных средств:</w:t>
      </w:r>
    </w:p>
    <w:p w:rsidR="006C447D" w:rsidRPr="006C447D" w:rsidRDefault="006C447D" w:rsidP="00D2369B">
      <w:pPr>
        <w:numPr>
          <w:ilvl w:val="0"/>
          <w:numId w:val="27"/>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не требует капитального ремонта;</w:t>
      </w:r>
    </w:p>
    <w:p w:rsidR="006C447D" w:rsidRPr="006C447D" w:rsidRDefault="006C447D" w:rsidP="00D2369B">
      <w:pPr>
        <w:numPr>
          <w:ilvl w:val="0"/>
          <w:numId w:val="27"/>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приносит экономические выгоды (доход) организации;</w:t>
      </w:r>
    </w:p>
    <w:p w:rsidR="006C447D" w:rsidRPr="006C447D" w:rsidRDefault="006C447D" w:rsidP="00D2369B">
      <w:pPr>
        <w:numPr>
          <w:ilvl w:val="0"/>
          <w:numId w:val="27"/>
        </w:numPr>
        <w:tabs>
          <w:tab w:val="num" w:pos="284"/>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учитывается на балансе организации.</w:t>
      </w:r>
    </w:p>
    <w:p w:rsidR="006C447D" w:rsidRPr="006C447D" w:rsidRDefault="006C447D" w:rsidP="006C447D">
      <w:pPr>
        <w:tabs>
          <w:tab w:val="left" w:pos="426"/>
        </w:tabs>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7.</w:t>
      </w:r>
      <w:r w:rsidRPr="006C447D">
        <w:rPr>
          <w:rFonts w:ascii="Times New Roman" w:eastAsia="Calibri" w:hAnsi="Times New Roman" w:cs="Times New Roman"/>
          <w:lang w:val="ru-RU" w:eastAsia="ru-RU"/>
        </w:rPr>
        <w:t xml:space="preserve"> </w:t>
      </w:r>
      <w:r w:rsidRPr="006C447D">
        <w:rPr>
          <w:rFonts w:ascii="Times New Roman" w:eastAsia="Calibri" w:hAnsi="Times New Roman" w:cs="Times New Roman"/>
          <w:b/>
          <w:lang w:val="ru-RU" w:eastAsia="ru-RU"/>
        </w:rPr>
        <w:t>Годовая сумма амортизационных отчислений при линейном способе определяется исходя из:</w:t>
      </w:r>
    </w:p>
    <w:p w:rsidR="006C447D" w:rsidRPr="006C447D" w:rsidRDefault="006C447D" w:rsidP="00D2369B">
      <w:pPr>
        <w:numPr>
          <w:ilvl w:val="0"/>
          <w:numId w:val="28"/>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первоначальной (восстановительной) стоимости объекта основных средств; нормы амортизации, исчисленной исходя из срока полезного использования объекта;</w:t>
      </w:r>
    </w:p>
    <w:p w:rsidR="006C447D" w:rsidRPr="006C447D" w:rsidRDefault="006C447D" w:rsidP="00D2369B">
      <w:pPr>
        <w:numPr>
          <w:ilvl w:val="0"/>
          <w:numId w:val="28"/>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остаточной стоимости объекта основных средств на начало отчетного периода; нормы амортизации, исчисленной исходя из срока полезного использования объекта; </w:t>
      </w:r>
    </w:p>
    <w:p w:rsidR="006C447D" w:rsidRPr="006C447D" w:rsidRDefault="006C447D" w:rsidP="00D2369B">
      <w:pPr>
        <w:numPr>
          <w:ilvl w:val="0"/>
          <w:numId w:val="28"/>
        </w:numPr>
        <w:tabs>
          <w:tab w:val="num" w:pos="284"/>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остаточной стоимости объекта основных средств на начало отчетного периода; натурального показателя объема продукции (работ) в отчетном периоде.</w:t>
      </w:r>
    </w:p>
    <w:p w:rsidR="006C447D" w:rsidRPr="006C447D" w:rsidRDefault="006C447D" w:rsidP="006C447D">
      <w:pPr>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8.</w:t>
      </w:r>
      <w:r w:rsidRPr="006C447D">
        <w:rPr>
          <w:rFonts w:ascii="Times New Roman" w:eastAsia="Calibri" w:hAnsi="Times New Roman" w:cs="Times New Roman"/>
          <w:lang w:val="ru-RU" w:eastAsia="ru-RU"/>
        </w:rPr>
        <w:t xml:space="preserve"> </w:t>
      </w:r>
      <w:r w:rsidRPr="006C447D">
        <w:rPr>
          <w:rFonts w:ascii="Times New Roman" w:eastAsia="Calibri" w:hAnsi="Times New Roman" w:cs="Times New Roman"/>
          <w:b/>
          <w:lang w:val="ru-RU" w:eastAsia="ru-RU"/>
        </w:rPr>
        <w:t>Годовая сумма амортизационных отчислений при способе списания стоимости пропорционально объему продукции (работ) определяется исходя из:</w:t>
      </w:r>
    </w:p>
    <w:p w:rsidR="006C447D" w:rsidRPr="006C447D" w:rsidRDefault="006C447D" w:rsidP="00D2369B">
      <w:pPr>
        <w:numPr>
          <w:ilvl w:val="0"/>
          <w:numId w:val="29"/>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первоначальной (восстановительной) стоимости объекта; натурального показателя объема продукции (работ) в отчетном периоде; соотношения первоначальной стоимости объекта и предполагаемого объема продукции работ за весь срок его полезного использования;</w:t>
      </w:r>
    </w:p>
    <w:p w:rsidR="006C447D" w:rsidRPr="006C447D" w:rsidRDefault="006C447D" w:rsidP="00D2369B">
      <w:pPr>
        <w:numPr>
          <w:ilvl w:val="0"/>
          <w:numId w:val="29"/>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остаточной стоимости объекта основных средств на начало отчетного периода; натурального показателя объема продукции (работ) в отчетном периоде; соотношения первоначальной стоимости объекта и предполагаемого объема продукции работ за весь срок его полезного использования;</w:t>
      </w:r>
    </w:p>
    <w:p w:rsidR="006C447D" w:rsidRPr="006C447D" w:rsidRDefault="006C447D" w:rsidP="00D2369B">
      <w:pPr>
        <w:numPr>
          <w:ilvl w:val="0"/>
          <w:numId w:val="29"/>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натурального показателя объема продукции (работ) в отчетном периоде; коэффициента ускорения; соотношения первоначальной стоимости объекта и предполагаемого объема продукции работ за весь срок его полезного использования.</w:t>
      </w:r>
    </w:p>
    <w:p w:rsidR="006C447D" w:rsidRPr="006C447D" w:rsidRDefault="006C447D" w:rsidP="006C447D">
      <w:pPr>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 xml:space="preserve">9. Убытки от выбытия объекта основных средств при списании вследствие непригодности к дальнейшей эксплуатации относятся: </w:t>
      </w:r>
    </w:p>
    <w:p w:rsidR="006C447D" w:rsidRPr="006C447D" w:rsidRDefault="006C447D" w:rsidP="00D2369B">
      <w:pPr>
        <w:numPr>
          <w:ilvl w:val="0"/>
          <w:numId w:val="30"/>
        </w:numPr>
        <w:tabs>
          <w:tab w:val="num" w:pos="284"/>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на финансовые результаты;</w:t>
      </w:r>
    </w:p>
    <w:p w:rsidR="006C447D" w:rsidRPr="006C447D" w:rsidRDefault="006C447D" w:rsidP="00D2369B">
      <w:pPr>
        <w:numPr>
          <w:ilvl w:val="0"/>
          <w:numId w:val="30"/>
        </w:numPr>
        <w:tabs>
          <w:tab w:val="num" w:pos="284"/>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на себестоимость продукции;</w:t>
      </w:r>
    </w:p>
    <w:p w:rsidR="006C447D" w:rsidRPr="006C447D" w:rsidRDefault="006C447D" w:rsidP="00D2369B">
      <w:pPr>
        <w:numPr>
          <w:ilvl w:val="0"/>
          <w:numId w:val="30"/>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на чистую прибыль.</w:t>
      </w:r>
    </w:p>
    <w:p w:rsidR="006C447D" w:rsidRPr="006C447D" w:rsidRDefault="006C447D" w:rsidP="006C447D">
      <w:pPr>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10. Материальные ценности, остающиеся от списания непригодных к восстановлению и дальнейшему использованию основных средств, относятся:</w:t>
      </w:r>
    </w:p>
    <w:p w:rsidR="006C447D" w:rsidRPr="006C447D" w:rsidRDefault="006C447D" w:rsidP="00D2369B">
      <w:pPr>
        <w:numPr>
          <w:ilvl w:val="0"/>
          <w:numId w:val="31"/>
        </w:numPr>
        <w:tabs>
          <w:tab w:val="num" w:pos="284"/>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на финансовые результаты;</w:t>
      </w:r>
    </w:p>
    <w:p w:rsidR="006C447D" w:rsidRPr="006C447D" w:rsidRDefault="006C447D" w:rsidP="00D2369B">
      <w:pPr>
        <w:numPr>
          <w:ilvl w:val="0"/>
          <w:numId w:val="31"/>
        </w:numPr>
        <w:tabs>
          <w:tab w:val="num" w:pos="284"/>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на добавочный капитал;</w:t>
      </w:r>
    </w:p>
    <w:p w:rsidR="006C447D" w:rsidRPr="006C447D" w:rsidRDefault="006C447D" w:rsidP="00D2369B">
      <w:pPr>
        <w:numPr>
          <w:ilvl w:val="0"/>
          <w:numId w:val="31"/>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на прибыль.</w:t>
      </w:r>
    </w:p>
    <w:p w:rsidR="006C447D" w:rsidRPr="006C447D" w:rsidRDefault="006C447D" w:rsidP="006C447D">
      <w:pPr>
        <w:tabs>
          <w:tab w:val="num" w:pos="720"/>
        </w:tabs>
        <w:spacing w:after="0" w:line="240" w:lineRule="auto"/>
        <w:ind w:left="720"/>
        <w:jc w:val="both"/>
        <w:rPr>
          <w:rFonts w:ascii="Times New Roman" w:eastAsia="Calibri" w:hAnsi="Times New Roman" w:cs="Times New Roman"/>
          <w:lang w:val="ru-RU" w:eastAsia="ru-RU"/>
        </w:rPr>
      </w:pPr>
    </w:p>
    <w:p w:rsidR="006C447D" w:rsidRPr="006C447D" w:rsidRDefault="006C447D" w:rsidP="006C447D">
      <w:pPr>
        <w:shd w:val="clear" w:color="auto" w:fill="FFFFFF"/>
        <w:tabs>
          <w:tab w:val="num" w:pos="284"/>
        </w:tabs>
        <w:autoSpaceDE w:val="0"/>
        <w:autoSpaceDN w:val="0"/>
        <w:adjustRightInd w:val="0"/>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bCs/>
          <w:lang w:val="ru-RU" w:eastAsia="ru-RU"/>
        </w:rPr>
        <w:t xml:space="preserve">11. </w:t>
      </w:r>
      <w:r w:rsidRPr="006C447D">
        <w:rPr>
          <w:rFonts w:ascii="Times New Roman" w:eastAsia="Calibri" w:hAnsi="Times New Roman" w:cs="Times New Roman"/>
          <w:b/>
          <w:lang w:val="ru-RU" w:eastAsia="ru-RU"/>
        </w:rPr>
        <w:t>Объекты, не имеющие материально-вещественной структуры, относятся к объектам нематериальных активов, если они используются в течение периода:</w:t>
      </w:r>
    </w:p>
    <w:p w:rsidR="006C447D" w:rsidRPr="006C447D" w:rsidRDefault="006C447D" w:rsidP="00D2369B">
      <w:pPr>
        <w:numPr>
          <w:ilvl w:val="0"/>
          <w:numId w:val="32"/>
        </w:numPr>
        <w:shd w:val="clear" w:color="auto" w:fill="FFFFFF"/>
        <w:tabs>
          <w:tab w:val="num" w:pos="284"/>
        </w:tabs>
        <w:autoSpaceDE w:val="0"/>
        <w:autoSpaceDN w:val="0"/>
        <w:adjustRightInd w:val="0"/>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свыше 12 месяцев;</w:t>
      </w:r>
    </w:p>
    <w:p w:rsidR="006C447D" w:rsidRPr="006C447D" w:rsidRDefault="006C447D" w:rsidP="00D2369B">
      <w:pPr>
        <w:numPr>
          <w:ilvl w:val="0"/>
          <w:numId w:val="32"/>
        </w:numPr>
        <w:shd w:val="clear" w:color="auto" w:fill="FFFFFF"/>
        <w:tabs>
          <w:tab w:val="num" w:pos="284"/>
        </w:tabs>
        <w:autoSpaceDE w:val="0"/>
        <w:autoSpaceDN w:val="0"/>
        <w:adjustRightInd w:val="0"/>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не меньше 12 месяцев;</w:t>
      </w:r>
    </w:p>
    <w:p w:rsidR="006C447D" w:rsidRPr="006C447D" w:rsidRDefault="006C447D" w:rsidP="00D2369B">
      <w:pPr>
        <w:numPr>
          <w:ilvl w:val="0"/>
          <w:numId w:val="32"/>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независимо от срока.</w:t>
      </w:r>
    </w:p>
    <w:p w:rsidR="006C447D" w:rsidRPr="006C447D" w:rsidRDefault="006C447D" w:rsidP="006C447D">
      <w:pPr>
        <w:tabs>
          <w:tab w:val="num" w:pos="284"/>
        </w:tabs>
        <w:spacing w:after="0" w:line="240" w:lineRule="auto"/>
        <w:jc w:val="both"/>
        <w:rPr>
          <w:rFonts w:ascii="Times New Roman" w:eastAsia="Times New Roman" w:hAnsi="Times New Roman" w:cs="Times New Roman"/>
          <w:lang w:val="ru-RU" w:eastAsia="ru-RU"/>
        </w:rPr>
      </w:pPr>
      <w:r w:rsidRPr="006C447D">
        <w:rPr>
          <w:rFonts w:ascii="Times New Roman" w:eastAsia="Times New Roman" w:hAnsi="Times New Roman" w:cs="Times New Roman"/>
          <w:b/>
          <w:lang w:val="ru-RU" w:eastAsia="ru-RU"/>
        </w:rPr>
        <w:t>12. К нематериальным активам относят объекты, в отношении которых единовременно выполняются следующие условия:</w:t>
      </w:r>
      <w:r w:rsidRPr="006C447D">
        <w:rPr>
          <w:rFonts w:ascii="Times New Roman" w:eastAsia="Times New Roman" w:hAnsi="Times New Roman" w:cs="Times New Roman"/>
          <w:lang w:val="ru-RU" w:eastAsia="ru-RU"/>
        </w:rPr>
        <w:t xml:space="preserve"> а)  отсутствие материально вещественной формы; б) возможность отделения от другого имущества;   в) использование их для  производства продукции в течение 12 месяцев; г) использование их для  производства продукции, работ, услуг, управленческих нужд; д) использование их сроком более 12 месяцев; е) последующая перепродажа данного имущества не предполагается; ж) наличие материально-вещественной формы;  з) способность приносить доход в будущем; и) наличие документов, подтверждающих существование данного нематериального актива.</w:t>
      </w:r>
    </w:p>
    <w:p w:rsidR="006C447D" w:rsidRPr="006C447D" w:rsidRDefault="006C447D" w:rsidP="00D2369B">
      <w:pPr>
        <w:numPr>
          <w:ilvl w:val="0"/>
          <w:numId w:val="33"/>
        </w:numPr>
        <w:shd w:val="clear" w:color="auto" w:fill="FFFFFF"/>
        <w:tabs>
          <w:tab w:val="num" w:pos="284"/>
        </w:tabs>
        <w:autoSpaceDE w:val="0"/>
        <w:autoSpaceDN w:val="0"/>
        <w:adjustRightInd w:val="0"/>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 г, е, ж, з, и;</w:t>
      </w:r>
    </w:p>
    <w:p w:rsidR="006C447D" w:rsidRPr="006C447D" w:rsidRDefault="006C447D" w:rsidP="00D2369B">
      <w:pPr>
        <w:numPr>
          <w:ilvl w:val="0"/>
          <w:numId w:val="33"/>
        </w:numPr>
        <w:shd w:val="clear" w:color="auto" w:fill="FFFFFF"/>
        <w:tabs>
          <w:tab w:val="num" w:pos="284"/>
        </w:tabs>
        <w:autoSpaceDE w:val="0"/>
        <w:autoSpaceDN w:val="0"/>
        <w:adjustRightInd w:val="0"/>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 б, г, д, е, з, и;</w:t>
      </w:r>
    </w:p>
    <w:p w:rsidR="006C447D" w:rsidRPr="006C447D" w:rsidRDefault="006C447D" w:rsidP="00D2369B">
      <w:pPr>
        <w:numPr>
          <w:ilvl w:val="0"/>
          <w:numId w:val="33"/>
        </w:numPr>
        <w:shd w:val="clear" w:color="auto" w:fill="FFFFFF"/>
        <w:tabs>
          <w:tab w:val="num" w:pos="284"/>
        </w:tabs>
        <w:autoSpaceDE w:val="0"/>
        <w:autoSpaceDN w:val="0"/>
        <w:adjustRightInd w:val="0"/>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 б, д, е, ж, и;</w:t>
      </w:r>
    </w:p>
    <w:p w:rsidR="006C447D" w:rsidRPr="006C447D" w:rsidRDefault="006C447D" w:rsidP="00D2369B">
      <w:pPr>
        <w:numPr>
          <w:ilvl w:val="0"/>
          <w:numId w:val="33"/>
        </w:numPr>
        <w:shd w:val="clear" w:color="auto" w:fill="FFFFFF"/>
        <w:tabs>
          <w:tab w:val="num" w:pos="284"/>
        </w:tabs>
        <w:autoSpaceDE w:val="0"/>
        <w:autoSpaceDN w:val="0"/>
        <w:adjustRightInd w:val="0"/>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 в, г, е, з;</w:t>
      </w:r>
    </w:p>
    <w:p w:rsidR="006C447D" w:rsidRPr="006C447D" w:rsidRDefault="006C447D" w:rsidP="00D2369B">
      <w:pPr>
        <w:numPr>
          <w:ilvl w:val="0"/>
          <w:numId w:val="33"/>
        </w:numPr>
        <w:tabs>
          <w:tab w:val="num" w:pos="284"/>
        </w:tabs>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lang w:val="ru-RU" w:eastAsia="ru-RU"/>
        </w:rPr>
        <w:t>а, в, г, д, е, з, к.</w:t>
      </w:r>
    </w:p>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b/>
          <w:lang w:val="ru-RU" w:eastAsia="ru-RU"/>
        </w:rPr>
        <w:t xml:space="preserve">13.  В первоначальную стоимость объектов нематериальных активов, созданных организацией, включаются: </w:t>
      </w:r>
      <w:r w:rsidRPr="006C447D">
        <w:rPr>
          <w:rFonts w:ascii="Times New Roman" w:eastAsia="Calibri" w:hAnsi="Times New Roman" w:cs="Times New Roman"/>
          <w:lang w:val="ru-RU" w:eastAsia="ru-RU"/>
        </w:rPr>
        <w:t>а) начисленная оплата туда с отчислениями в государственные внебюджетные фонды; б) расходы на получение патентов и свидетельств, запрещающих исключительные права владельца; в)   налог на добавленную стоимость; г)   оплата услуг соискателей; д) стоимость использованных материалов; е)  общехозяйственные расходы</w:t>
      </w:r>
    </w:p>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 а, б, в, г;</w:t>
      </w:r>
    </w:p>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 а, б, г, д;</w:t>
      </w:r>
    </w:p>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 в, г, д, е.</w:t>
      </w:r>
    </w:p>
    <w:p w:rsidR="006C447D" w:rsidRPr="006C447D" w:rsidRDefault="006C447D" w:rsidP="006C447D">
      <w:pPr>
        <w:spacing w:after="0" w:line="240" w:lineRule="auto"/>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14.  Сдача в эксплуатацию объектов нематериальных активов, приобретенных за плату, отражается записью:</w:t>
      </w:r>
    </w:p>
    <w:p w:rsidR="006C447D" w:rsidRPr="006C447D" w:rsidRDefault="006C447D" w:rsidP="00D2369B">
      <w:pPr>
        <w:numPr>
          <w:ilvl w:val="0"/>
          <w:numId w:val="34"/>
        </w:numPr>
        <w:tabs>
          <w:tab w:val="num" w:pos="284"/>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Дт сч. 04 "Нематериальные активы"  Кт сч. 60 "Расчеты с поставщиками и подрядчиками";</w:t>
      </w:r>
    </w:p>
    <w:p w:rsidR="006C447D" w:rsidRPr="006C447D" w:rsidRDefault="006C447D" w:rsidP="00D2369B">
      <w:pPr>
        <w:numPr>
          <w:ilvl w:val="0"/>
          <w:numId w:val="34"/>
        </w:numPr>
        <w:tabs>
          <w:tab w:val="num" w:pos="284"/>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Дт сч. 04 "Нематериальные активы"  Кт сч. 97 "Расходы будущих периодов";</w:t>
      </w:r>
    </w:p>
    <w:p w:rsidR="006C447D" w:rsidRPr="006C447D" w:rsidRDefault="006C447D" w:rsidP="00D2369B">
      <w:pPr>
        <w:numPr>
          <w:ilvl w:val="0"/>
          <w:numId w:val="34"/>
        </w:numPr>
        <w:tabs>
          <w:tab w:val="num" w:pos="284"/>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Дт сч. 04 "Нематериальные активы"  Кт сч. 08 "Вложения во внеоборотные активы".</w:t>
      </w:r>
    </w:p>
    <w:p w:rsidR="006C447D" w:rsidRPr="006C447D" w:rsidRDefault="006C447D" w:rsidP="006C447D">
      <w:pPr>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15.  При досрочном выбытии объектов нематериальных активов их остаточная стоимость списывается на счет:</w:t>
      </w:r>
    </w:p>
    <w:p w:rsidR="006C447D" w:rsidRPr="006C447D" w:rsidRDefault="006C447D" w:rsidP="00D2369B">
      <w:pPr>
        <w:numPr>
          <w:ilvl w:val="1"/>
          <w:numId w:val="35"/>
        </w:numPr>
        <w:tabs>
          <w:tab w:val="num" w:pos="284"/>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82 "Резервный капитал";</w:t>
      </w:r>
    </w:p>
    <w:p w:rsidR="006C447D" w:rsidRPr="006C447D" w:rsidRDefault="006C447D" w:rsidP="00D2369B">
      <w:pPr>
        <w:numPr>
          <w:ilvl w:val="1"/>
          <w:numId w:val="35"/>
        </w:numPr>
        <w:tabs>
          <w:tab w:val="num" w:pos="284"/>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80 "Уставный капитал";</w:t>
      </w:r>
    </w:p>
    <w:p w:rsidR="006C447D" w:rsidRPr="006C447D" w:rsidRDefault="006C447D" w:rsidP="00D2369B">
      <w:pPr>
        <w:numPr>
          <w:ilvl w:val="1"/>
          <w:numId w:val="35"/>
        </w:numPr>
        <w:tabs>
          <w:tab w:val="num" w:pos="284"/>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99 "Прибыли и убытков";</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 91 "Прочие доходы и расходы".</w:t>
      </w:r>
    </w:p>
    <w:p w:rsidR="006C447D" w:rsidRPr="006C447D" w:rsidRDefault="006C447D" w:rsidP="006C447D">
      <w:pPr>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4. Первоначальная стоимость объектов основных средств может быть изменена в случаях:</w:t>
      </w:r>
    </w:p>
    <w:p w:rsidR="006C447D" w:rsidRPr="006C447D" w:rsidRDefault="006C447D" w:rsidP="00D2369B">
      <w:pPr>
        <w:numPr>
          <w:ilvl w:val="0"/>
          <w:numId w:val="36"/>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достройки; капитального ремонта; дооборудования; изменения места их эксплуатации в организации; переоценки;</w:t>
      </w:r>
    </w:p>
    <w:p w:rsidR="006C447D" w:rsidRPr="006C447D" w:rsidRDefault="006C447D" w:rsidP="00D2369B">
      <w:pPr>
        <w:numPr>
          <w:ilvl w:val="0"/>
          <w:numId w:val="36"/>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капитального ремонта; реконструкции; изменения места их эксплуатации в организации; частичной ликвидации; переоценки;</w:t>
      </w:r>
    </w:p>
    <w:p w:rsidR="006C447D" w:rsidRPr="006C447D" w:rsidRDefault="006C447D" w:rsidP="00D2369B">
      <w:pPr>
        <w:numPr>
          <w:ilvl w:val="0"/>
          <w:numId w:val="36"/>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достройки; дооборудования; реконструкции;  частной ликвидации и переоценки.</w:t>
      </w:r>
    </w:p>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b/>
          <w:lang w:val="ru-RU" w:eastAsia="ru-RU"/>
        </w:rPr>
        <w:t>16.</w:t>
      </w:r>
      <w:r w:rsidRPr="006C447D">
        <w:rPr>
          <w:rFonts w:ascii="Times New Roman" w:eastAsia="Calibri" w:hAnsi="Times New Roman" w:cs="Times New Roman"/>
          <w:lang w:val="ru-RU" w:eastAsia="ru-RU"/>
        </w:rPr>
        <w:t xml:space="preserve"> </w:t>
      </w:r>
      <w:r w:rsidRPr="006C447D">
        <w:rPr>
          <w:rFonts w:ascii="Times New Roman" w:eastAsia="Calibri" w:hAnsi="Times New Roman" w:cs="Times New Roman"/>
          <w:b/>
          <w:lang w:val="ru-RU" w:eastAsia="ru-RU"/>
        </w:rPr>
        <w:t xml:space="preserve">Срок полезного использования объектов основных средств определяется организацией исходя из: </w:t>
      </w:r>
      <w:r w:rsidRPr="006C447D">
        <w:rPr>
          <w:rFonts w:ascii="Times New Roman" w:eastAsia="Calibri" w:hAnsi="Times New Roman" w:cs="Times New Roman"/>
          <w:lang w:val="ru-RU" w:eastAsia="ru-RU"/>
        </w:rPr>
        <w:t>а) ожидаемого срока использования в соответствии с предполагаемой производительностью (мощностью); б) первоначальной стоимости; в) нормативно-правовых и других ограничений использования объектов; г) ожидаемого физического износа в соответствии с предполагаемым режимом эксплуатации; д) объема выпуска продукции, работ, услуг.</w:t>
      </w:r>
    </w:p>
    <w:p w:rsidR="006C447D" w:rsidRPr="006C447D" w:rsidRDefault="006C447D" w:rsidP="00D2369B">
      <w:pPr>
        <w:numPr>
          <w:ilvl w:val="0"/>
          <w:numId w:val="37"/>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 б, в, г</w:t>
      </w:r>
    </w:p>
    <w:p w:rsidR="006C447D" w:rsidRPr="006C447D" w:rsidRDefault="006C447D" w:rsidP="00D2369B">
      <w:pPr>
        <w:numPr>
          <w:ilvl w:val="0"/>
          <w:numId w:val="37"/>
        </w:numPr>
        <w:tabs>
          <w:tab w:val="num" w:pos="284"/>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 в, г;</w:t>
      </w:r>
    </w:p>
    <w:p w:rsidR="006C447D" w:rsidRPr="006C447D" w:rsidRDefault="006C447D" w:rsidP="00D2369B">
      <w:pPr>
        <w:numPr>
          <w:ilvl w:val="0"/>
          <w:numId w:val="37"/>
        </w:numPr>
        <w:tabs>
          <w:tab w:val="num" w:pos="284"/>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 г, д.</w:t>
      </w:r>
    </w:p>
    <w:p w:rsidR="006C447D" w:rsidRPr="006C447D" w:rsidRDefault="006C447D" w:rsidP="006C447D">
      <w:pPr>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17.</w:t>
      </w:r>
      <w:r w:rsidRPr="006C447D">
        <w:rPr>
          <w:rFonts w:ascii="Times New Roman" w:eastAsia="Calibri" w:hAnsi="Times New Roman" w:cs="Times New Roman"/>
          <w:lang w:val="ru-RU" w:eastAsia="ru-RU"/>
        </w:rPr>
        <w:t xml:space="preserve"> </w:t>
      </w:r>
      <w:r w:rsidRPr="006C447D">
        <w:rPr>
          <w:rFonts w:ascii="Times New Roman" w:eastAsia="Calibri" w:hAnsi="Times New Roman" w:cs="Times New Roman"/>
          <w:b/>
          <w:lang w:val="ru-RU" w:eastAsia="ru-RU"/>
        </w:rPr>
        <w:t>Годовая сумма амортизационных отчислений при способе уменьшаемого остатка рассчитывается исходя из:</w:t>
      </w:r>
    </w:p>
    <w:p w:rsidR="006C447D" w:rsidRPr="006C447D" w:rsidRDefault="006C447D" w:rsidP="00D2369B">
      <w:pPr>
        <w:numPr>
          <w:ilvl w:val="0"/>
          <w:numId w:val="38"/>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остаточной стоимости объекта  основных средств на начало отчетного периода; нормы амортизации, исчисленной исходя из срока полезного использования объекта основных средств; коэффициента ускорения;</w:t>
      </w:r>
    </w:p>
    <w:p w:rsidR="006C447D" w:rsidRPr="006C447D" w:rsidRDefault="006C447D" w:rsidP="00D2369B">
      <w:pPr>
        <w:numPr>
          <w:ilvl w:val="0"/>
          <w:numId w:val="38"/>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первоначальной стоимости объекта; нормы амортизации, исчисленной исходя из срока полезного использования объекта основных средств; коэффициента ускорения;</w:t>
      </w:r>
    </w:p>
    <w:p w:rsidR="006C447D" w:rsidRPr="006C447D" w:rsidRDefault="006C447D" w:rsidP="00D2369B">
      <w:pPr>
        <w:numPr>
          <w:ilvl w:val="0"/>
          <w:numId w:val="38"/>
        </w:numPr>
        <w:tabs>
          <w:tab w:val="num" w:pos="284"/>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первоначальной стоимости объекта; натурального показателя объема продукции (работ) в отчетном периоде; коэффициента ускорения.</w:t>
      </w:r>
    </w:p>
    <w:p w:rsidR="006C447D" w:rsidRPr="006C447D" w:rsidRDefault="006C447D" w:rsidP="006C447D">
      <w:pPr>
        <w:widowControl w:val="0"/>
        <w:tabs>
          <w:tab w:val="num" w:pos="360"/>
        </w:tabs>
        <w:snapToGrid w:val="0"/>
        <w:spacing w:after="0" w:line="240" w:lineRule="auto"/>
        <w:jc w:val="both"/>
        <w:rPr>
          <w:rFonts w:ascii="Times New Roman" w:eastAsia="Times New Roman" w:hAnsi="Times New Roman" w:cs="Times New Roman"/>
          <w:b/>
          <w:bCs/>
          <w:lang w:val="ru-RU" w:eastAsia="ru-RU"/>
        </w:rPr>
      </w:pPr>
      <w:r w:rsidRPr="006C447D">
        <w:rPr>
          <w:rFonts w:ascii="Times New Roman" w:eastAsia="Times New Roman" w:hAnsi="Times New Roman" w:cs="Times New Roman"/>
          <w:b/>
          <w:lang w:val="ru-RU" w:eastAsia="ru-RU"/>
        </w:rPr>
        <w:t xml:space="preserve">18. </w:t>
      </w:r>
      <w:r w:rsidRPr="006C447D">
        <w:rPr>
          <w:rFonts w:ascii="Times New Roman" w:eastAsia="Times New Roman" w:hAnsi="Times New Roman" w:cs="Times New Roman"/>
          <w:b/>
          <w:bCs/>
          <w:lang w:val="ru-RU" w:eastAsia="ru-RU"/>
        </w:rPr>
        <w:t>Амортизационные отчисления по приобретенному объекту основных средств начисляются:</w:t>
      </w:r>
    </w:p>
    <w:p w:rsidR="006C447D" w:rsidRPr="006C447D" w:rsidRDefault="006C447D" w:rsidP="00D2369B">
      <w:pPr>
        <w:numPr>
          <w:ilvl w:val="0"/>
          <w:numId w:val="39"/>
        </w:numPr>
        <w:tabs>
          <w:tab w:val="num" w:pos="284"/>
        </w:tabs>
        <w:spacing w:after="0" w:line="240" w:lineRule="auto"/>
        <w:jc w:val="both"/>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с первого числа месяца, следующего за месяцем принятия объекта к учету;</w:t>
      </w:r>
    </w:p>
    <w:p w:rsidR="006C447D" w:rsidRPr="006C447D" w:rsidRDefault="006C447D" w:rsidP="00D2369B">
      <w:pPr>
        <w:numPr>
          <w:ilvl w:val="0"/>
          <w:numId w:val="39"/>
        </w:numPr>
        <w:tabs>
          <w:tab w:val="num" w:pos="284"/>
        </w:tabs>
        <w:spacing w:after="0" w:line="240" w:lineRule="auto"/>
        <w:jc w:val="both"/>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со дня, следующего за днем принятия объекта к учету;</w:t>
      </w:r>
    </w:p>
    <w:p w:rsidR="006C447D" w:rsidRPr="006C447D" w:rsidRDefault="006C447D" w:rsidP="00D2369B">
      <w:pPr>
        <w:numPr>
          <w:ilvl w:val="0"/>
          <w:numId w:val="39"/>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 первого числа месяца, следующего за месяцем оформления акта приемки-передачи.</w:t>
      </w:r>
    </w:p>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b/>
          <w:bCs/>
          <w:lang w:val="ru-RU" w:eastAsia="ru-RU"/>
        </w:rPr>
        <w:t>19.</w:t>
      </w:r>
      <w:r w:rsidRPr="006C447D">
        <w:rPr>
          <w:rFonts w:ascii="Times New Roman" w:eastAsia="Calibri" w:hAnsi="Times New Roman" w:cs="Times New Roman"/>
          <w:bCs/>
          <w:lang w:val="ru-RU" w:eastAsia="ru-RU"/>
        </w:rPr>
        <w:t xml:space="preserve"> </w:t>
      </w:r>
      <w:r w:rsidRPr="006C447D">
        <w:rPr>
          <w:rFonts w:ascii="Times New Roman" w:eastAsia="Calibri" w:hAnsi="Times New Roman" w:cs="Times New Roman"/>
          <w:b/>
          <w:lang w:val="ru-RU" w:eastAsia="ru-RU"/>
        </w:rPr>
        <w:t xml:space="preserve">Под выбытием объектов основных средств понимают: </w:t>
      </w:r>
      <w:r w:rsidRPr="006C447D">
        <w:rPr>
          <w:rFonts w:ascii="Times New Roman" w:eastAsia="Calibri" w:hAnsi="Times New Roman" w:cs="Times New Roman"/>
          <w:lang w:val="ru-RU" w:eastAsia="ru-RU"/>
        </w:rPr>
        <w:t>а)</w:t>
      </w:r>
      <w:r w:rsidRPr="006C447D">
        <w:rPr>
          <w:rFonts w:ascii="Times New Roman" w:eastAsia="Calibri" w:hAnsi="Times New Roman" w:cs="Times New Roman"/>
          <w:b/>
          <w:lang w:val="ru-RU" w:eastAsia="ru-RU"/>
        </w:rPr>
        <w:t xml:space="preserve"> </w:t>
      </w:r>
      <w:r w:rsidRPr="006C447D">
        <w:rPr>
          <w:rFonts w:ascii="Times New Roman" w:eastAsia="Calibri" w:hAnsi="Times New Roman" w:cs="Times New Roman"/>
          <w:lang w:val="ru-RU" w:eastAsia="ru-RU"/>
        </w:rPr>
        <w:t>безвозмездную передачу; б) передачу на реконструкцию; в) ликвидацию при авариях, стихийных бедствиях, чрезвычайных ситуациях; г) передачу в виде вклада в уставный капитал других организаций; д) продажу; е) передачу в ремонт; ж) списание в случаях морального и физического износа.</w:t>
      </w:r>
    </w:p>
    <w:p w:rsidR="006C447D" w:rsidRPr="006C447D" w:rsidRDefault="006C447D" w:rsidP="00D2369B">
      <w:pPr>
        <w:numPr>
          <w:ilvl w:val="1"/>
          <w:numId w:val="40"/>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 в, г, д, ж;</w:t>
      </w:r>
    </w:p>
    <w:p w:rsidR="006C447D" w:rsidRPr="006C447D" w:rsidRDefault="006C447D" w:rsidP="00D2369B">
      <w:pPr>
        <w:numPr>
          <w:ilvl w:val="1"/>
          <w:numId w:val="40"/>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 б, в, е, ж;</w:t>
      </w:r>
    </w:p>
    <w:p w:rsidR="006C447D" w:rsidRPr="006C447D" w:rsidRDefault="006C447D" w:rsidP="00D2369B">
      <w:pPr>
        <w:numPr>
          <w:ilvl w:val="1"/>
          <w:numId w:val="40"/>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 г, д, е, ж.</w:t>
      </w:r>
    </w:p>
    <w:p w:rsidR="006C447D" w:rsidRPr="006C447D" w:rsidRDefault="006C447D" w:rsidP="006C447D">
      <w:pPr>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20. Нематериальные активы отличаются от основных средств:</w:t>
      </w:r>
    </w:p>
    <w:p w:rsidR="006C447D" w:rsidRPr="006C447D" w:rsidRDefault="006C447D" w:rsidP="00D2369B">
      <w:pPr>
        <w:widowControl w:val="0"/>
        <w:numPr>
          <w:ilvl w:val="0"/>
          <w:numId w:val="41"/>
        </w:numPr>
        <w:snapToGrid w:val="0"/>
        <w:spacing w:after="0" w:line="240" w:lineRule="auto"/>
        <w:jc w:val="both"/>
        <w:rPr>
          <w:rFonts w:ascii="Times New Roman" w:eastAsia="Times New Roman" w:hAnsi="Times New Roman" w:cs="Times New Roman"/>
          <w:lang w:val="ru-RU" w:eastAsia="ru-RU"/>
        </w:rPr>
      </w:pPr>
      <w:r w:rsidRPr="006C447D">
        <w:rPr>
          <w:rFonts w:ascii="Times New Roman" w:eastAsia="Times New Roman" w:hAnsi="Times New Roman" w:cs="Times New Roman"/>
          <w:lang w:val="ru-RU" w:eastAsia="ru-RU"/>
        </w:rPr>
        <w:t>высокой стоимостью;</w:t>
      </w:r>
    </w:p>
    <w:p w:rsidR="006C447D" w:rsidRPr="006C447D" w:rsidRDefault="006C447D" w:rsidP="00D2369B">
      <w:pPr>
        <w:widowControl w:val="0"/>
        <w:numPr>
          <w:ilvl w:val="0"/>
          <w:numId w:val="41"/>
        </w:numPr>
        <w:snapToGrid w:val="0"/>
        <w:spacing w:after="0" w:line="240" w:lineRule="auto"/>
        <w:jc w:val="both"/>
        <w:rPr>
          <w:rFonts w:ascii="Times New Roman" w:eastAsia="Times New Roman" w:hAnsi="Times New Roman" w:cs="Times New Roman"/>
          <w:lang w:val="ru-RU" w:eastAsia="ru-RU"/>
        </w:rPr>
      </w:pPr>
      <w:r w:rsidRPr="006C447D">
        <w:rPr>
          <w:rFonts w:ascii="Times New Roman" w:eastAsia="Times New Roman" w:hAnsi="Times New Roman" w:cs="Times New Roman"/>
          <w:lang w:val="ru-RU" w:eastAsia="ru-RU"/>
        </w:rPr>
        <w:t>большим сроком службы;</w:t>
      </w:r>
    </w:p>
    <w:p w:rsidR="006C447D" w:rsidRPr="006C447D" w:rsidRDefault="006C447D" w:rsidP="00D2369B">
      <w:pPr>
        <w:widowControl w:val="0"/>
        <w:numPr>
          <w:ilvl w:val="0"/>
          <w:numId w:val="41"/>
        </w:numPr>
        <w:snapToGrid w:val="0"/>
        <w:spacing w:after="0" w:line="240" w:lineRule="auto"/>
        <w:jc w:val="both"/>
        <w:rPr>
          <w:rFonts w:ascii="Times New Roman" w:eastAsia="Times New Roman" w:hAnsi="Times New Roman" w:cs="Times New Roman"/>
          <w:lang w:val="ru-RU" w:eastAsia="ru-RU"/>
        </w:rPr>
      </w:pPr>
      <w:r w:rsidRPr="006C447D">
        <w:rPr>
          <w:rFonts w:ascii="Times New Roman" w:eastAsia="Times New Roman" w:hAnsi="Times New Roman" w:cs="Times New Roman"/>
          <w:lang w:val="ru-RU" w:eastAsia="ru-RU"/>
        </w:rPr>
        <w:t>отсутствием материально-вещественной формы;</w:t>
      </w:r>
    </w:p>
    <w:p w:rsidR="006C447D" w:rsidRPr="006C447D" w:rsidRDefault="006C447D" w:rsidP="00D2369B">
      <w:pPr>
        <w:widowControl w:val="0"/>
        <w:numPr>
          <w:ilvl w:val="0"/>
          <w:numId w:val="41"/>
        </w:numPr>
        <w:snapToGrid w:val="0"/>
        <w:spacing w:after="0" w:line="240" w:lineRule="auto"/>
        <w:jc w:val="both"/>
        <w:rPr>
          <w:rFonts w:ascii="Times New Roman" w:eastAsia="Times New Roman" w:hAnsi="Times New Roman" w:cs="Times New Roman"/>
          <w:lang w:val="ru-RU" w:eastAsia="ru-RU"/>
        </w:rPr>
      </w:pPr>
      <w:r w:rsidRPr="006C447D">
        <w:rPr>
          <w:rFonts w:ascii="Times New Roman" w:eastAsia="Times New Roman" w:hAnsi="Times New Roman" w:cs="Times New Roman"/>
          <w:lang w:val="ru-RU" w:eastAsia="ru-RU"/>
        </w:rPr>
        <w:t>способом перенесения стоимости на продукт труда.</w:t>
      </w:r>
    </w:p>
    <w:p w:rsidR="006C447D" w:rsidRPr="006C447D" w:rsidRDefault="006C447D" w:rsidP="006C447D">
      <w:pPr>
        <w:widowControl w:val="0"/>
        <w:snapToGrid w:val="0"/>
        <w:spacing w:after="0" w:line="240" w:lineRule="auto"/>
        <w:jc w:val="both"/>
        <w:rPr>
          <w:rFonts w:ascii="Times New Roman" w:eastAsia="Times New Roman" w:hAnsi="Times New Roman" w:cs="Times New Roman"/>
          <w:lang w:val="ru-RU" w:eastAsia="ru-RU"/>
        </w:rPr>
      </w:pPr>
      <w:r w:rsidRPr="006C447D">
        <w:rPr>
          <w:rFonts w:ascii="Times New Roman" w:eastAsia="Times New Roman" w:hAnsi="Times New Roman" w:cs="Times New Roman"/>
          <w:b/>
          <w:lang w:val="ru-RU" w:eastAsia="ru-RU"/>
        </w:rPr>
        <w:t>21. Действующая классификация нематериаль</w:t>
      </w:r>
      <w:r w:rsidRPr="006C447D">
        <w:rPr>
          <w:rFonts w:ascii="Times New Roman" w:eastAsia="Times New Roman" w:hAnsi="Times New Roman" w:cs="Times New Roman"/>
          <w:b/>
          <w:lang w:val="ru-RU" w:eastAsia="ru-RU"/>
        </w:rPr>
        <w:softHyphen/>
        <w:t>ных активов включает:</w:t>
      </w:r>
      <w:r w:rsidRPr="006C447D">
        <w:rPr>
          <w:rFonts w:ascii="Times New Roman" w:eastAsia="Times New Roman" w:hAnsi="Times New Roman" w:cs="Times New Roman"/>
          <w:lang w:val="ru-RU" w:eastAsia="ru-RU"/>
        </w:rPr>
        <w:t xml:space="preserve"> а) деловая репутация организации, б) лицензии; в) организационные расходы, признанные в качестве вклада в уставный (складочный) капитал орга</w:t>
      </w:r>
      <w:r w:rsidRPr="006C447D">
        <w:rPr>
          <w:rFonts w:ascii="Times New Roman" w:eastAsia="Times New Roman" w:hAnsi="Times New Roman" w:cs="Times New Roman"/>
          <w:lang w:val="ru-RU" w:eastAsia="ru-RU"/>
        </w:rPr>
        <w:softHyphen/>
        <w:t>низации, г) объекты интеллектуальной собственности (исключительное право на результаты интеллектуальной собственности) или имуще</w:t>
      </w:r>
      <w:r w:rsidRPr="006C447D">
        <w:rPr>
          <w:rFonts w:ascii="Times New Roman" w:eastAsia="Times New Roman" w:hAnsi="Times New Roman" w:cs="Times New Roman"/>
          <w:lang w:val="ru-RU" w:eastAsia="ru-RU"/>
        </w:rPr>
        <w:softHyphen/>
        <w:t>ственное право автора или иного правообладателя на объекты такой собственности; д) базы данных для ЭВМ; е) деловые качества персонала</w:t>
      </w:r>
    </w:p>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 а, б, в;</w:t>
      </w:r>
    </w:p>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 а, г;</w:t>
      </w:r>
    </w:p>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 в, д, е.</w:t>
      </w:r>
    </w:p>
    <w:p w:rsidR="006C447D" w:rsidRPr="006C447D" w:rsidRDefault="006C447D" w:rsidP="006C447D">
      <w:pPr>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bCs/>
          <w:lang w:val="ru-RU" w:eastAsia="ru-RU"/>
        </w:rPr>
        <w:t>22.</w:t>
      </w:r>
      <w:r w:rsidRPr="006C447D">
        <w:rPr>
          <w:rFonts w:ascii="Times New Roman" w:eastAsia="Calibri" w:hAnsi="Times New Roman" w:cs="Times New Roman"/>
          <w:b/>
          <w:lang w:val="ru-RU" w:eastAsia="ru-RU"/>
        </w:rPr>
        <w:t xml:space="preserve">  Первоначальная стоимость нематериальных активов – это:</w:t>
      </w:r>
    </w:p>
    <w:p w:rsidR="006C447D" w:rsidRPr="006C447D" w:rsidRDefault="006C447D" w:rsidP="00D2369B">
      <w:pPr>
        <w:numPr>
          <w:ilvl w:val="1"/>
          <w:numId w:val="42"/>
        </w:numPr>
        <w:tabs>
          <w:tab w:val="num" w:pos="284"/>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балансовая стоимость;</w:t>
      </w:r>
    </w:p>
    <w:p w:rsidR="006C447D" w:rsidRPr="006C447D" w:rsidRDefault="006C447D" w:rsidP="00D2369B">
      <w:pPr>
        <w:numPr>
          <w:ilvl w:val="1"/>
          <w:numId w:val="42"/>
        </w:numPr>
        <w:tabs>
          <w:tab w:val="num" w:pos="284"/>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сумма фактических затрат по приобретению без налога на добавленную стоимость и других возмещаемых налогов;</w:t>
      </w:r>
    </w:p>
    <w:p w:rsidR="006C447D" w:rsidRPr="006C447D" w:rsidRDefault="006C447D" w:rsidP="00D2369B">
      <w:pPr>
        <w:numPr>
          <w:ilvl w:val="1"/>
          <w:numId w:val="42"/>
        </w:numPr>
        <w:tabs>
          <w:tab w:val="num" w:pos="284"/>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сумма фактических затрат по приобретению вместе с налогом на добавленную стоимость.</w:t>
      </w:r>
    </w:p>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b/>
          <w:lang w:val="ru-RU" w:eastAsia="ru-RU"/>
        </w:rPr>
        <w:t xml:space="preserve">23. Амортизация по нематериальным активам начисляется способами: </w:t>
      </w:r>
      <w:r w:rsidRPr="006C447D">
        <w:rPr>
          <w:rFonts w:ascii="Times New Roman" w:eastAsia="Calibri" w:hAnsi="Times New Roman" w:cs="Times New Roman"/>
          <w:lang w:val="ru-RU" w:eastAsia="ru-RU"/>
        </w:rPr>
        <w:t>а) линейным; б) по сумме чисел лет срока полезного использования; в) уменьшаемого остатка; г) списание стоимости пропорционально объему произведенной продукции (работ); д)   равными долями в два приема.</w:t>
      </w:r>
    </w:p>
    <w:p w:rsidR="006C447D" w:rsidRPr="006C447D" w:rsidRDefault="006C447D" w:rsidP="00D2369B">
      <w:pPr>
        <w:numPr>
          <w:ilvl w:val="0"/>
          <w:numId w:val="43"/>
        </w:numPr>
        <w:tabs>
          <w:tab w:val="num" w:pos="284"/>
          <w:tab w:val="center" w:pos="4677"/>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 б, в, г;</w:t>
      </w:r>
      <w:r w:rsidRPr="006C447D">
        <w:rPr>
          <w:rFonts w:ascii="Times New Roman" w:eastAsia="Calibri" w:hAnsi="Times New Roman" w:cs="Times New Roman"/>
          <w:lang w:val="ru-RU" w:eastAsia="ru-RU"/>
        </w:rPr>
        <w:tab/>
      </w:r>
    </w:p>
    <w:p w:rsidR="006C447D" w:rsidRPr="006C447D" w:rsidRDefault="006C447D" w:rsidP="00D2369B">
      <w:pPr>
        <w:numPr>
          <w:ilvl w:val="0"/>
          <w:numId w:val="43"/>
        </w:numPr>
        <w:tabs>
          <w:tab w:val="num" w:pos="284"/>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 в, г;</w:t>
      </w:r>
    </w:p>
    <w:p w:rsidR="006C447D" w:rsidRPr="006C447D" w:rsidRDefault="006C447D" w:rsidP="00D2369B">
      <w:pPr>
        <w:numPr>
          <w:ilvl w:val="0"/>
          <w:numId w:val="43"/>
        </w:numPr>
        <w:tabs>
          <w:tab w:val="num" w:pos="284"/>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 г, д.</w:t>
      </w:r>
    </w:p>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b/>
          <w:lang w:val="ru-RU" w:eastAsia="ru-RU"/>
        </w:rPr>
        <w:t xml:space="preserve">24.  При начислении амортизационных отчислений способом списания стоимости пропорционально объему продукции (работ) во внимание принимают: </w:t>
      </w:r>
      <w:r w:rsidRPr="006C447D">
        <w:rPr>
          <w:rFonts w:ascii="Times New Roman" w:eastAsia="Calibri" w:hAnsi="Times New Roman" w:cs="Times New Roman"/>
          <w:lang w:val="ru-RU" w:eastAsia="ru-RU"/>
        </w:rPr>
        <w:t>а) первоначальную стоимость; б) остаточную стоимость; в) срок полезного использования; г) объем выработанной продукции; д) место эксплуатации.</w:t>
      </w:r>
    </w:p>
    <w:p w:rsidR="006C447D" w:rsidRPr="006C447D" w:rsidRDefault="006C447D" w:rsidP="00D2369B">
      <w:pPr>
        <w:numPr>
          <w:ilvl w:val="0"/>
          <w:numId w:val="44"/>
        </w:numPr>
        <w:tabs>
          <w:tab w:val="num" w:pos="284"/>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 б, в, г;</w:t>
      </w:r>
    </w:p>
    <w:p w:rsidR="006C447D" w:rsidRPr="006C447D" w:rsidRDefault="006C447D" w:rsidP="00D2369B">
      <w:pPr>
        <w:numPr>
          <w:ilvl w:val="0"/>
          <w:numId w:val="44"/>
        </w:numPr>
        <w:tabs>
          <w:tab w:val="num" w:pos="284"/>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 г;</w:t>
      </w:r>
    </w:p>
    <w:p w:rsidR="006C447D" w:rsidRPr="006C447D" w:rsidRDefault="006C447D" w:rsidP="00D2369B">
      <w:pPr>
        <w:numPr>
          <w:ilvl w:val="0"/>
          <w:numId w:val="44"/>
        </w:numPr>
        <w:tabs>
          <w:tab w:val="num" w:pos="284"/>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 г, д.</w:t>
      </w:r>
    </w:p>
    <w:p w:rsidR="006C447D" w:rsidRPr="006C447D" w:rsidRDefault="006C447D" w:rsidP="006C447D">
      <w:pPr>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25.  Передача объектов нематериальных активов в качестве вклада в уставный капитал отражается на счете:</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 99 «Прибыли и убытков»;</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 80 "Уставный капитал";</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 58 "Финансовые вложения";</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 98 "Доходы будущих периодов".</w:t>
      </w:r>
    </w:p>
    <w:p w:rsidR="006C447D" w:rsidRPr="006C447D" w:rsidRDefault="006C447D" w:rsidP="006C447D">
      <w:pPr>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25. Получены и оприходованы в кассу денежные средства с расчетного счета организации. В учете сделана  бухгалтерская проводка:</w:t>
      </w:r>
    </w:p>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 Дт сч 51 «Расчетные счета»     Кт сч 50 «Касса»</w:t>
      </w:r>
    </w:p>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2. Дт сч 50 «Касса»                       Кт сч 51 «Расчетные счета»     </w:t>
      </w:r>
    </w:p>
    <w:p w:rsidR="006C447D" w:rsidRPr="006C447D" w:rsidRDefault="006C447D" w:rsidP="006C447D">
      <w:pPr>
        <w:tabs>
          <w:tab w:val="left" w:pos="8720"/>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 дт сч 50  «Касса»                       Кт сч 71 «Расчеты с подотчетными лицами»</w:t>
      </w:r>
      <w:r w:rsidRPr="006C447D">
        <w:rPr>
          <w:rFonts w:ascii="Times New Roman" w:eastAsia="Calibri" w:hAnsi="Times New Roman" w:cs="Times New Roman"/>
          <w:lang w:val="ru-RU" w:eastAsia="ru-RU"/>
        </w:rPr>
        <w:tab/>
      </w:r>
    </w:p>
    <w:p w:rsidR="006C447D" w:rsidRPr="006C447D" w:rsidRDefault="006C447D" w:rsidP="006C447D">
      <w:pPr>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27. Расчетные счета открываются организациям, имеющим:</w:t>
      </w:r>
    </w:p>
    <w:p w:rsidR="006C447D" w:rsidRPr="006C447D" w:rsidRDefault="006C447D" w:rsidP="00D2369B">
      <w:pPr>
        <w:numPr>
          <w:ilvl w:val="0"/>
          <w:numId w:val="45"/>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собственные оборотные средства;</w:t>
      </w:r>
    </w:p>
    <w:p w:rsidR="006C447D" w:rsidRPr="006C447D" w:rsidRDefault="006C447D" w:rsidP="00D2369B">
      <w:pPr>
        <w:numPr>
          <w:ilvl w:val="0"/>
          <w:numId w:val="45"/>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самостоятельный баланс;</w:t>
      </w:r>
    </w:p>
    <w:p w:rsidR="006C447D" w:rsidRPr="006C447D" w:rsidRDefault="006C447D" w:rsidP="00D2369B">
      <w:pPr>
        <w:numPr>
          <w:ilvl w:val="0"/>
          <w:numId w:val="45"/>
        </w:numPr>
        <w:spacing w:after="0" w:line="240" w:lineRule="auto"/>
        <w:rPr>
          <w:rFonts w:ascii="Times New Roman" w:eastAsia="Times New Roman" w:hAnsi="Times New Roman" w:cs="Times New Roman"/>
          <w:lang w:val="ru-RU"/>
        </w:rPr>
      </w:pPr>
      <w:r w:rsidRPr="006C447D">
        <w:rPr>
          <w:rFonts w:ascii="Times New Roman" w:eastAsia="Times New Roman" w:hAnsi="Times New Roman" w:cs="Times New Roman"/>
          <w:lang w:val="ru-RU"/>
        </w:rPr>
        <w:t>самостоятельный баланс и собственные оборотные средства.</w:t>
      </w:r>
    </w:p>
    <w:p w:rsidR="006C447D" w:rsidRPr="006C447D" w:rsidRDefault="006C447D" w:rsidP="006C447D">
      <w:pPr>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28. Учёт расчётов с покупателями (заказчиками) за поставленные им товарно-материальные ценности и оказанные услуги осуществляется на синтетическом счёте:</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  51 "Расчетные счета"</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  60 "Расчеты с поставщиками и подрядчиками"</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  62 "Расчеты с покупателями и заказчиками"</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  76 "Расчеты с разными дебиторами и кредиторами"</w:t>
      </w:r>
    </w:p>
    <w:p w:rsidR="006C447D" w:rsidRPr="006C447D" w:rsidRDefault="006C447D" w:rsidP="006C447D">
      <w:pPr>
        <w:tabs>
          <w:tab w:val="left" w:pos="3930"/>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  91 "Прочие доходы и расходы"</w:t>
      </w:r>
    </w:p>
    <w:p w:rsidR="006C447D" w:rsidRPr="006C447D" w:rsidRDefault="006C447D" w:rsidP="006C447D">
      <w:pPr>
        <w:tabs>
          <w:tab w:val="left" w:pos="3930"/>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ab/>
      </w:r>
    </w:p>
    <w:p w:rsidR="006C447D" w:rsidRPr="006C447D" w:rsidRDefault="006C447D" w:rsidP="006C447D">
      <w:pPr>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29. Возврат остатка неиспользованных подотчетных сумм отражается записью по кредиту счета 71 "Расчеты с подотчетными лицами" и дебету счета:</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  51 "Расчетные счета"</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  55 "Специальные счета в банках"</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  26 "Общехозяйственные расходы"</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  50 "Касса"</w:t>
      </w:r>
    </w:p>
    <w:p w:rsidR="006C447D" w:rsidRPr="006C447D" w:rsidRDefault="006C447D" w:rsidP="006C447D">
      <w:pPr>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30. Получение долгосрочного кредита на погашение долгов перед бюджетом отражается бухгалтерской записью:</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  Д-т сч. 58 "Финансовые вложения" - К-т сч. 51"Расчетные счета"</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  Д-т сч. 51"Расчетные счета" - К-т сч. 67 "Расчеты по долгосрочным кредитам и займам"</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  Д-т сч. 68 "Расчеты по налогам и сборам" - К-т сч. 67 "Расчеты по долгосрочным кредитам и займам"</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  Д-т сч. 67 "Расчеты по долгосрочным кредитам и займам" - К-т сч. 68 "Расчеты по налогам и сборам"</w:t>
      </w:r>
    </w:p>
    <w:p w:rsidR="006C447D" w:rsidRPr="006C447D" w:rsidRDefault="006C447D" w:rsidP="006C447D">
      <w:pPr>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31. Перечисление в бюджет сумм налога на имущество отражается в учете записью:</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  Д-т сч. 99 "Прибыль и убытки" - К-т сч. 68 "Расчеты по налогам и сборам"</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  Д-т сч. 68 "Расчеты по налогам и сборам" - К-т сч. 91 "Прочие доходы и расходы"</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  Д-т сч. 68 "Расчеты по налогам и сборам" - К-т сч. 51 "Расчетные счета"</w:t>
      </w:r>
    </w:p>
    <w:p w:rsidR="006C447D" w:rsidRPr="006C447D" w:rsidRDefault="006C447D" w:rsidP="006C447D">
      <w:pPr>
        <w:tabs>
          <w:tab w:val="left" w:pos="7680"/>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  Д- т сч. 51 "Расчетные счета" - К-т сч. 68 "Расчеты по налогам и сборам"</w:t>
      </w:r>
      <w:r w:rsidRPr="006C447D">
        <w:rPr>
          <w:rFonts w:ascii="Times New Roman" w:eastAsia="Calibri" w:hAnsi="Times New Roman" w:cs="Times New Roman"/>
          <w:lang w:val="ru-RU" w:eastAsia="ru-RU"/>
        </w:rPr>
        <w:tab/>
      </w:r>
    </w:p>
    <w:p w:rsidR="006C447D" w:rsidRPr="006C447D" w:rsidRDefault="006C447D" w:rsidP="006C447D">
      <w:pPr>
        <w:widowControl w:val="0"/>
        <w:spacing w:after="0" w:line="240" w:lineRule="auto"/>
        <w:jc w:val="both"/>
        <w:rPr>
          <w:rFonts w:ascii="Times New Roman" w:eastAsia="Calibri" w:hAnsi="Times New Roman" w:cs="Times New Roman"/>
          <w:b/>
          <w:bCs/>
          <w:lang w:val="ru-RU" w:eastAsia="ru-RU"/>
        </w:rPr>
      </w:pPr>
      <w:r w:rsidRPr="006C447D">
        <w:rPr>
          <w:rFonts w:ascii="Times New Roman" w:eastAsia="Calibri" w:hAnsi="Times New Roman" w:cs="Times New Roman"/>
          <w:b/>
          <w:bCs/>
          <w:lang w:val="ru-RU" w:eastAsia="ru-RU"/>
        </w:rPr>
        <w:t>32. К основной заработной плате относятся:</w:t>
      </w:r>
    </w:p>
    <w:p w:rsidR="006C447D" w:rsidRPr="006C447D" w:rsidRDefault="006C447D" w:rsidP="006C447D">
      <w:pPr>
        <w:widowControl w:val="0"/>
        <w:spacing w:after="0" w:line="240" w:lineRule="auto"/>
        <w:jc w:val="both"/>
        <w:rPr>
          <w:rFonts w:ascii="Times New Roman" w:eastAsia="Calibri" w:hAnsi="Times New Roman" w:cs="Times New Roman"/>
          <w:b/>
          <w:bCs/>
          <w:lang w:val="ru-RU" w:eastAsia="ru-RU"/>
        </w:rPr>
      </w:pPr>
      <w:r w:rsidRPr="006C447D">
        <w:rPr>
          <w:rFonts w:ascii="Times New Roman" w:eastAsia="Calibri" w:hAnsi="Times New Roman" w:cs="Times New Roman"/>
          <w:bCs/>
          <w:lang w:val="ru-RU" w:eastAsia="ru-RU"/>
        </w:rPr>
        <w:t>1.  оплата очередных отпусков;</w:t>
      </w:r>
    </w:p>
    <w:p w:rsidR="006C447D" w:rsidRPr="006C447D" w:rsidRDefault="006C447D" w:rsidP="006C447D">
      <w:pPr>
        <w:widowControl w:val="0"/>
        <w:spacing w:after="0" w:line="240" w:lineRule="auto"/>
        <w:jc w:val="both"/>
        <w:rPr>
          <w:rFonts w:ascii="Times New Roman" w:eastAsia="Calibri" w:hAnsi="Times New Roman" w:cs="Times New Roman"/>
          <w:bCs/>
          <w:snapToGrid w:val="0"/>
          <w:lang w:val="ru-RU" w:eastAsia="ru-RU"/>
        </w:rPr>
      </w:pPr>
      <w:r w:rsidRPr="006C447D">
        <w:rPr>
          <w:rFonts w:ascii="Times New Roman" w:eastAsia="Calibri" w:hAnsi="Times New Roman" w:cs="Times New Roman"/>
          <w:bCs/>
          <w:lang w:val="ru-RU" w:eastAsia="ru-RU"/>
        </w:rPr>
        <w:t>2. выплаты за непроработанное время;</w:t>
      </w:r>
    </w:p>
    <w:p w:rsidR="006C447D" w:rsidRPr="006C447D" w:rsidRDefault="006C447D" w:rsidP="006C447D">
      <w:pPr>
        <w:spacing w:after="0" w:line="240" w:lineRule="auto"/>
        <w:jc w:val="both"/>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3. заработная плата производственных рабочих.</w:t>
      </w:r>
    </w:p>
    <w:p w:rsidR="006C447D" w:rsidRPr="006C447D" w:rsidRDefault="006C447D" w:rsidP="006C447D">
      <w:pPr>
        <w:widowControl w:val="0"/>
        <w:spacing w:after="0" w:line="240" w:lineRule="auto"/>
        <w:jc w:val="both"/>
        <w:rPr>
          <w:rFonts w:ascii="Times New Roman" w:eastAsia="Calibri" w:hAnsi="Times New Roman" w:cs="Times New Roman"/>
          <w:b/>
          <w:bCs/>
          <w:snapToGrid w:val="0"/>
          <w:lang w:val="ru-RU" w:eastAsia="ru-RU"/>
        </w:rPr>
      </w:pPr>
      <w:r w:rsidRPr="006C447D">
        <w:rPr>
          <w:rFonts w:ascii="Times New Roman" w:eastAsia="Calibri" w:hAnsi="Times New Roman" w:cs="Times New Roman"/>
          <w:b/>
          <w:bCs/>
          <w:snapToGrid w:val="0"/>
          <w:lang w:val="ru-RU" w:eastAsia="ru-RU"/>
        </w:rPr>
        <w:t>33. Удержание налога на доходы физических лиц отражается бухгалтерской записью:</w:t>
      </w:r>
    </w:p>
    <w:p w:rsidR="006C447D" w:rsidRPr="006C447D" w:rsidRDefault="006C447D" w:rsidP="006C447D">
      <w:pPr>
        <w:widowControl w:val="0"/>
        <w:spacing w:after="0" w:line="240" w:lineRule="auto"/>
        <w:jc w:val="both"/>
        <w:rPr>
          <w:rFonts w:ascii="Times New Roman" w:eastAsia="Calibri" w:hAnsi="Times New Roman" w:cs="Times New Roman"/>
          <w:bCs/>
          <w:snapToGrid w:val="0"/>
          <w:lang w:val="ru-RU" w:eastAsia="ru-RU"/>
        </w:rPr>
      </w:pPr>
      <w:r w:rsidRPr="006C447D">
        <w:rPr>
          <w:rFonts w:ascii="Times New Roman" w:eastAsia="Calibri" w:hAnsi="Times New Roman" w:cs="Times New Roman"/>
          <w:bCs/>
          <w:snapToGrid w:val="0"/>
          <w:lang w:val="ru-RU" w:eastAsia="ru-RU"/>
        </w:rPr>
        <w:t>1. Дт сч. 70 «Расчеты с персоналом по оплате труда» Кт сч. 69 «Расчеты по социальному страхованию и обеспечению»;</w:t>
      </w:r>
    </w:p>
    <w:p w:rsidR="006C447D" w:rsidRPr="006C447D" w:rsidRDefault="006C447D" w:rsidP="006C447D">
      <w:pPr>
        <w:widowControl w:val="0"/>
        <w:spacing w:after="0" w:line="240" w:lineRule="auto"/>
        <w:jc w:val="both"/>
        <w:rPr>
          <w:rFonts w:ascii="Times New Roman" w:eastAsia="Calibri" w:hAnsi="Times New Roman" w:cs="Times New Roman"/>
          <w:bCs/>
          <w:snapToGrid w:val="0"/>
          <w:lang w:val="ru-RU" w:eastAsia="ru-RU"/>
        </w:rPr>
      </w:pPr>
      <w:r w:rsidRPr="006C447D">
        <w:rPr>
          <w:rFonts w:ascii="Times New Roman" w:eastAsia="Calibri" w:hAnsi="Times New Roman" w:cs="Times New Roman"/>
          <w:bCs/>
          <w:snapToGrid w:val="0"/>
          <w:lang w:val="ru-RU" w:eastAsia="ru-RU"/>
        </w:rPr>
        <w:t>2. Дт сч. 70 «Расчеты с персоналом по оплате труда»    Кт сч. 68 «Расчеты по налогам и сборам»;</w:t>
      </w:r>
    </w:p>
    <w:p w:rsidR="006C447D" w:rsidRPr="006C447D" w:rsidRDefault="006C447D" w:rsidP="006C447D">
      <w:pPr>
        <w:widowControl w:val="0"/>
        <w:spacing w:after="0" w:line="240" w:lineRule="auto"/>
        <w:rPr>
          <w:rFonts w:ascii="Times New Roman" w:eastAsia="Calibri" w:hAnsi="Times New Roman" w:cs="Times New Roman"/>
          <w:bCs/>
          <w:snapToGrid w:val="0"/>
          <w:lang w:val="ru-RU" w:eastAsia="ru-RU"/>
        </w:rPr>
      </w:pPr>
      <w:r w:rsidRPr="006C447D">
        <w:rPr>
          <w:rFonts w:ascii="Times New Roman" w:eastAsia="Calibri" w:hAnsi="Times New Roman" w:cs="Times New Roman"/>
          <w:snapToGrid w:val="0"/>
          <w:lang w:val="ru-RU" w:eastAsia="ru-RU"/>
        </w:rPr>
        <w:t xml:space="preserve">3. Дт сч. 70 </w:t>
      </w:r>
      <w:r w:rsidRPr="006C447D">
        <w:rPr>
          <w:rFonts w:ascii="Times New Roman" w:eastAsia="Calibri" w:hAnsi="Times New Roman" w:cs="Times New Roman"/>
          <w:bCs/>
          <w:snapToGrid w:val="0"/>
          <w:lang w:val="ru-RU" w:eastAsia="ru-RU"/>
        </w:rPr>
        <w:t xml:space="preserve">«Расчеты с персоналом по оплате труда» </w:t>
      </w:r>
      <w:r w:rsidRPr="006C447D">
        <w:rPr>
          <w:rFonts w:ascii="Times New Roman" w:eastAsia="Calibri" w:hAnsi="Times New Roman" w:cs="Times New Roman"/>
          <w:snapToGrid w:val="0"/>
          <w:lang w:val="ru-RU" w:eastAsia="ru-RU"/>
        </w:rPr>
        <w:t>Кт сч. 60 «Расчеты с поставщиками и подрядчиками».</w:t>
      </w:r>
    </w:p>
    <w:p w:rsidR="006C447D" w:rsidRPr="006C447D" w:rsidRDefault="006C447D" w:rsidP="006C447D">
      <w:pPr>
        <w:spacing w:after="0" w:line="240" w:lineRule="auto"/>
        <w:rPr>
          <w:rFonts w:ascii="Times New Roman" w:eastAsia="Calibri" w:hAnsi="Times New Roman" w:cs="Times New Roman"/>
          <w:b/>
          <w:bCs/>
          <w:lang w:val="ru-RU" w:eastAsia="ru-RU"/>
        </w:rPr>
      </w:pPr>
      <w:r w:rsidRPr="006C447D">
        <w:rPr>
          <w:rFonts w:ascii="Times New Roman" w:eastAsia="Calibri" w:hAnsi="Times New Roman" w:cs="Times New Roman"/>
          <w:b/>
          <w:bCs/>
          <w:lang w:val="ru-RU" w:eastAsia="ru-RU"/>
        </w:rPr>
        <w:t>34. Выдача  из кассы всех видов начислений отраженных по кредиту 70 после всех удержаний  отражается записью:</w:t>
      </w:r>
    </w:p>
    <w:p w:rsidR="006C447D" w:rsidRPr="006C447D" w:rsidRDefault="006C447D" w:rsidP="006C447D">
      <w:pPr>
        <w:spacing w:after="0" w:line="240" w:lineRule="auto"/>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 xml:space="preserve">1. Дт сч. 50 «Касса»    Кт сч. </w:t>
      </w:r>
      <w:r w:rsidRPr="006C447D">
        <w:rPr>
          <w:rFonts w:ascii="Times New Roman" w:eastAsia="Calibri" w:hAnsi="Times New Roman" w:cs="Times New Roman"/>
          <w:bCs/>
          <w:snapToGrid w:val="0"/>
          <w:lang w:val="ru-RU" w:eastAsia="ru-RU"/>
        </w:rPr>
        <w:t>70 «Расчеты с персоналом по оплате труда»</w:t>
      </w:r>
      <w:r w:rsidRPr="006C447D">
        <w:rPr>
          <w:rFonts w:ascii="Times New Roman" w:eastAsia="Calibri" w:hAnsi="Times New Roman" w:cs="Times New Roman"/>
          <w:bCs/>
          <w:lang w:val="ru-RU" w:eastAsia="ru-RU"/>
        </w:rPr>
        <w:t>;</w:t>
      </w:r>
    </w:p>
    <w:p w:rsidR="006C447D" w:rsidRPr="006C447D" w:rsidRDefault="006C447D" w:rsidP="006C447D">
      <w:pPr>
        <w:spacing w:after="0" w:line="240" w:lineRule="auto"/>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 xml:space="preserve">2. Дт сч. </w:t>
      </w:r>
      <w:r w:rsidRPr="006C447D">
        <w:rPr>
          <w:rFonts w:ascii="Times New Roman" w:eastAsia="Calibri" w:hAnsi="Times New Roman" w:cs="Times New Roman"/>
          <w:bCs/>
          <w:snapToGrid w:val="0"/>
          <w:lang w:val="ru-RU" w:eastAsia="ru-RU"/>
        </w:rPr>
        <w:t>70 «Расчеты с персоналом по оплате труда»</w:t>
      </w:r>
      <w:r w:rsidRPr="006C447D">
        <w:rPr>
          <w:rFonts w:ascii="Times New Roman" w:eastAsia="Calibri" w:hAnsi="Times New Roman" w:cs="Times New Roman"/>
          <w:bCs/>
          <w:lang w:val="ru-RU" w:eastAsia="ru-RU"/>
        </w:rPr>
        <w:t xml:space="preserve"> Кт сч. 50 «Касса»;</w:t>
      </w:r>
    </w:p>
    <w:p w:rsidR="006C447D" w:rsidRPr="006C447D" w:rsidRDefault="006C447D" w:rsidP="006C447D">
      <w:pPr>
        <w:spacing w:after="0" w:line="240" w:lineRule="auto"/>
        <w:jc w:val="both"/>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 xml:space="preserve">3. Дт сч. </w:t>
      </w:r>
      <w:r w:rsidRPr="006C447D">
        <w:rPr>
          <w:rFonts w:ascii="Times New Roman" w:eastAsia="Calibri" w:hAnsi="Times New Roman" w:cs="Times New Roman"/>
          <w:bCs/>
          <w:snapToGrid w:val="0"/>
          <w:lang w:val="ru-RU" w:eastAsia="ru-RU"/>
        </w:rPr>
        <w:t>70 «Расчеты с персоналом по оплате труда»</w:t>
      </w:r>
      <w:r w:rsidRPr="006C447D">
        <w:rPr>
          <w:rFonts w:ascii="Times New Roman" w:eastAsia="Calibri" w:hAnsi="Times New Roman" w:cs="Times New Roman"/>
          <w:bCs/>
          <w:lang w:val="ru-RU" w:eastAsia="ru-RU"/>
        </w:rPr>
        <w:t xml:space="preserve"> Кт сч. 20 «Основное производство».</w:t>
      </w:r>
    </w:p>
    <w:p w:rsidR="006C447D" w:rsidRPr="006C447D" w:rsidRDefault="006C447D" w:rsidP="006C447D">
      <w:pPr>
        <w:widowControl w:val="0"/>
        <w:snapToGrid w:val="0"/>
        <w:spacing w:after="0" w:line="240" w:lineRule="auto"/>
        <w:jc w:val="both"/>
        <w:rPr>
          <w:rFonts w:ascii="Times New Roman" w:eastAsia="Times New Roman" w:hAnsi="Times New Roman" w:cs="Times New Roman"/>
          <w:b/>
          <w:lang w:val="ru-RU" w:eastAsia="ru-RU"/>
        </w:rPr>
      </w:pPr>
      <w:r w:rsidRPr="006C447D">
        <w:rPr>
          <w:rFonts w:ascii="Times New Roman" w:eastAsia="Times New Roman" w:hAnsi="Times New Roman" w:cs="Times New Roman"/>
          <w:b/>
          <w:lang w:val="ru-RU" w:eastAsia="ru-RU"/>
        </w:rPr>
        <w:t>35. Обязательными удержаниями являются:</w:t>
      </w:r>
    </w:p>
    <w:p w:rsidR="006C447D" w:rsidRPr="006C447D" w:rsidRDefault="006C447D" w:rsidP="006C447D">
      <w:pPr>
        <w:widowControl w:val="0"/>
        <w:snapToGrid w:val="0"/>
        <w:spacing w:after="0" w:line="240" w:lineRule="auto"/>
        <w:jc w:val="both"/>
        <w:rPr>
          <w:rFonts w:ascii="Times New Roman" w:eastAsia="Times New Roman" w:hAnsi="Times New Roman" w:cs="Times New Roman"/>
          <w:lang w:val="ru-RU" w:eastAsia="ru-RU"/>
        </w:rPr>
      </w:pPr>
      <w:r w:rsidRPr="006C447D">
        <w:rPr>
          <w:rFonts w:ascii="Times New Roman" w:eastAsia="Times New Roman" w:hAnsi="Times New Roman" w:cs="Times New Roman"/>
          <w:lang w:val="ru-RU" w:eastAsia="ru-RU"/>
        </w:rPr>
        <w:t>1. налог на доходы физических лиц, по исполнительным листам и надписями нотариальных контор в пользу юридических и физических лиц;</w:t>
      </w:r>
    </w:p>
    <w:p w:rsidR="006C447D" w:rsidRPr="006C447D" w:rsidRDefault="006C447D" w:rsidP="006C447D">
      <w:pPr>
        <w:widowControl w:val="0"/>
        <w:snapToGrid w:val="0"/>
        <w:spacing w:after="0" w:line="240" w:lineRule="auto"/>
        <w:jc w:val="both"/>
        <w:rPr>
          <w:rFonts w:ascii="Times New Roman" w:eastAsia="Times New Roman" w:hAnsi="Times New Roman" w:cs="Times New Roman"/>
          <w:lang w:val="ru-RU" w:eastAsia="ru-RU"/>
        </w:rPr>
      </w:pPr>
      <w:r w:rsidRPr="006C447D">
        <w:rPr>
          <w:rFonts w:ascii="Times New Roman" w:eastAsia="Times New Roman" w:hAnsi="Times New Roman" w:cs="Times New Roman"/>
          <w:lang w:val="ru-RU" w:eastAsia="ru-RU"/>
        </w:rPr>
        <w:t>2. ранее выданные плановый аванс и выплаты, сделанные в межрасчетный период;</w:t>
      </w:r>
    </w:p>
    <w:p w:rsidR="006C447D" w:rsidRPr="006C447D" w:rsidRDefault="006C447D" w:rsidP="006C447D">
      <w:pPr>
        <w:widowControl w:val="0"/>
        <w:snapToGrid w:val="0"/>
        <w:spacing w:after="0" w:line="240" w:lineRule="auto"/>
        <w:jc w:val="both"/>
        <w:rPr>
          <w:rFonts w:ascii="Times New Roman" w:eastAsia="Times New Roman" w:hAnsi="Times New Roman" w:cs="Times New Roman"/>
          <w:lang w:val="ru-RU" w:eastAsia="ru-RU"/>
        </w:rPr>
      </w:pPr>
      <w:r w:rsidRPr="006C447D">
        <w:rPr>
          <w:rFonts w:ascii="Times New Roman" w:eastAsia="Times New Roman" w:hAnsi="Times New Roman" w:cs="Times New Roman"/>
          <w:lang w:val="ru-RU" w:eastAsia="ru-RU"/>
        </w:rPr>
        <w:t>3. погашение задолженности по подотчетным суммам.</w:t>
      </w:r>
    </w:p>
    <w:p w:rsidR="006C447D" w:rsidRPr="006C447D" w:rsidRDefault="006C447D" w:rsidP="006C447D">
      <w:pPr>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36. Запись "Д-т сч. 52 "Валютные счета" - К-т сч. 57 "Переводы в пути" означает:</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  перечисление валютной выручки на текущий валютный счет</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  получение валютной выручки за проданную продукцию</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  отражение курсовой разницы</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  зачисление приобретенной иностранной валюты</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b/>
          <w:lang w:val="ru-RU" w:eastAsia="ru-RU"/>
        </w:rPr>
        <w:t xml:space="preserve">37. Курсовые разницы определяются: </w:t>
      </w:r>
    </w:p>
    <w:p w:rsidR="006C447D" w:rsidRPr="006C447D" w:rsidRDefault="006C447D" w:rsidP="00D2369B">
      <w:pPr>
        <w:numPr>
          <w:ilvl w:val="0"/>
          <w:numId w:val="46"/>
        </w:numPr>
        <w:shd w:val="clear" w:color="auto" w:fill="FFFFFF"/>
        <w:tabs>
          <w:tab w:val="left" w:pos="7843"/>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на дату принятия к учету активов или обязательств</w:t>
      </w:r>
    </w:p>
    <w:p w:rsidR="006C447D" w:rsidRPr="006C447D" w:rsidRDefault="006C447D" w:rsidP="00D2369B">
      <w:pPr>
        <w:numPr>
          <w:ilvl w:val="0"/>
          <w:numId w:val="46"/>
        </w:numPr>
        <w:shd w:val="clear" w:color="auto" w:fill="FFFFFF"/>
        <w:tabs>
          <w:tab w:val="left" w:pos="7843"/>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на дату составления бухгалтерской отчетности</w:t>
      </w:r>
    </w:p>
    <w:p w:rsidR="006C447D" w:rsidRPr="006C447D" w:rsidRDefault="006C447D" w:rsidP="00D2369B">
      <w:pPr>
        <w:numPr>
          <w:ilvl w:val="0"/>
          <w:numId w:val="46"/>
        </w:num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 обоих указанных случаях</w:t>
      </w:r>
    </w:p>
    <w:p w:rsidR="006C447D" w:rsidRPr="006C447D" w:rsidRDefault="006C447D" w:rsidP="006C447D">
      <w:pPr>
        <w:spacing w:after="0" w:line="240" w:lineRule="auto"/>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38. Получение предоплаты отражается записью:</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  Д-т сч. 62 "Расчёты с покупателями и заказчиками" - К-т сч. 51 "Расчётные счета"</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  Д-т сч. 60 "Расчёты с поставщиками и подрядчиками" -К-т сч. 10 "Материалов"</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  Д-т сч. 51 "Расчётные счета" - К-т сч. 62 "Расчёты с покупателями и заказчиками</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  Д-т сч. 62 "Расчёты с покупателями и заказчиками" - К-т сч. 60 "Расчёты с поставщиками и подрядчиками"</w:t>
      </w:r>
    </w:p>
    <w:p w:rsidR="006C447D" w:rsidRPr="006C447D" w:rsidRDefault="006C447D" w:rsidP="006C447D">
      <w:pPr>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39.</w:t>
      </w:r>
      <w:r w:rsidRPr="006C447D">
        <w:rPr>
          <w:rFonts w:ascii="Times New Roman" w:eastAsia="Calibri" w:hAnsi="Times New Roman" w:cs="Times New Roman"/>
          <w:lang w:val="ru-RU" w:eastAsia="ru-RU"/>
        </w:rPr>
        <w:t xml:space="preserve"> </w:t>
      </w:r>
      <w:r w:rsidRPr="006C447D">
        <w:rPr>
          <w:rFonts w:ascii="Times New Roman" w:eastAsia="Calibri" w:hAnsi="Times New Roman" w:cs="Times New Roman"/>
          <w:b/>
          <w:lang w:val="ru-RU" w:eastAsia="ru-RU"/>
        </w:rPr>
        <w:t>Суммы штрафов, пени, неустоек, предъявленных другим организациям, отражаются в учете по дебету счета 76 "Расчеты с разными дебиторами и кредиторами", субсчет "Расчеты по претензиям" и кредиту счета:</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  99 "Прибыли и убытки"</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  91 "Прочие доходы и расходы"</w:t>
      </w:r>
    </w:p>
    <w:p w:rsidR="006C447D" w:rsidRPr="006C447D" w:rsidRDefault="006C447D" w:rsidP="006C447D">
      <w:pPr>
        <w:tabs>
          <w:tab w:val="left" w:pos="2410"/>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 90 "Продажи"</w:t>
      </w:r>
      <w:r w:rsidRPr="006C447D">
        <w:rPr>
          <w:rFonts w:ascii="Times New Roman" w:eastAsia="Calibri" w:hAnsi="Times New Roman" w:cs="Times New Roman"/>
          <w:lang w:val="ru-RU" w:eastAsia="ru-RU"/>
        </w:rPr>
        <w:tab/>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  84 "Нераспределенная прибыль ( непокрытый убыток)</w:t>
      </w:r>
    </w:p>
    <w:p w:rsidR="006C447D" w:rsidRPr="006C447D" w:rsidRDefault="006C447D" w:rsidP="006C447D">
      <w:pPr>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40.</w:t>
      </w:r>
      <w:r w:rsidRPr="006C447D">
        <w:rPr>
          <w:rFonts w:ascii="Times New Roman" w:eastAsia="Calibri" w:hAnsi="Times New Roman" w:cs="Times New Roman"/>
          <w:lang w:val="ru-RU" w:eastAsia="ru-RU"/>
        </w:rPr>
        <w:t xml:space="preserve"> </w:t>
      </w:r>
      <w:r w:rsidRPr="006C447D">
        <w:rPr>
          <w:rFonts w:ascii="Times New Roman" w:eastAsia="Calibri" w:hAnsi="Times New Roman" w:cs="Times New Roman"/>
          <w:b/>
          <w:lang w:val="ru-RU" w:eastAsia="ru-RU"/>
        </w:rPr>
        <w:t>Получение долгосрочного кредита на погашение задолженности перед поставщиками отражается бухгалтерской записью:</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  Д-т сч. 67 "Расчеты по долгосрочным кредитам и займам" - К-т сч.60 "Расчеты поставщиками и подрядчиками"</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  Д-т сч. 51"Расчетные счета" - К-т сч. 67 "Расчеты по долгосрочным кредитам и займам"</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  Д-т сч.60 "Расчеты с поставщиками и подрядчиками"-К-т сч.51 "Расчетные счета"</w:t>
      </w:r>
    </w:p>
    <w:p w:rsidR="006C447D" w:rsidRPr="006C447D" w:rsidRDefault="006C447D" w:rsidP="006C447D">
      <w:pPr>
        <w:tabs>
          <w:tab w:val="left" w:pos="8720"/>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  Д-т сч. 51"Расчетные счета" - К-т сч.60 "Расчеты с поставщиками и подрядчиками"</w:t>
      </w:r>
      <w:r w:rsidRPr="006C447D">
        <w:rPr>
          <w:rFonts w:ascii="Times New Roman" w:eastAsia="Calibri" w:hAnsi="Times New Roman" w:cs="Times New Roman"/>
          <w:lang w:val="ru-RU" w:eastAsia="ru-RU"/>
        </w:rPr>
        <w:tab/>
      </w:r>
    </w:p>
    <w:p w:rsidR="006C447D" w:rsidRPr="006C447D" w:rsidRDefault="006C447D" w:rsidP="006C447D">
      <w:pPr>
        <w:spacing w:after="0" w:line="240" w:lineRule="auto"/>
        <w:jc w:val="both"/>
        <w:rPr>
          <w:rFonts w:ascii="Times New Roman" w:eastAsia="Calibri" w:hAnsi="Times New Roman" w:cs="Times New Roman"/>
          <w:b/>
          <w:bCs/>
          <w:lang w:val="ru-RU" w:eastAsia="ru-RU"/>
        </w:rPr>
      </w:pPr>
      <w:r w:rsidRPr="006C447D">
        <w:rPr>
          <w:rFonts w:ascii="Times New Roman" w:eastAsia="Calibri" w:hAnsi="Times New Roman" w:cs="Times New Roman"/>
          <w:b/>
          <w:bCs/>
          <w:lang w:val="ru-RU" w:eastAsia="ru-RU"/>
        </w:rPr>
        <w:t>41. Назовите основные формы оплаты труда:</w:t>
      </w:r>
    </w:p>
    <w:p w:rsidR="006C447D" w:rsidRPr="006C447D" w:rsidRDefault="006C447D" w:rsidP="006C447D">
      <w:pPr>
        <w:spacing w:after="0" w:line="240" w:lineRule="auto"/>
        <w:jc w:val="both"/>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1.повременная, сдельная, аккордная;</w:t>
      </w:r>
    </w:p>
    <w:p w:rsidR="006C447D" w:rsidRPr="006C447D" w:rsidRDefault="006C447D" w:rsidP="006C447D">
      <w:pPr>
        <w:spacing w:after="0" w:line="240" w:lineRule="auto"/>
        <w:jc w:val="both"/>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2.основная и дополнительная;</w:t>
      </w:r>
    </w:p>
    <w:p w:rsidR="006C447D" w:rsidRPr="006C447D" w:rsidRDefault="006C447D" w:rsidP="006C447D">
      <w:pPr>
        <w:spacing w:after="0" w:line="240" w:lineRule="auto"/>
        <w:jc w:val="both"/>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3.простая повременная и простая сдельная;</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            4.только основная.</w:t>
      </w:r>
      <w:r w:rsidRPr="006C447D">
        <w:rPr>
          <w:rFonts w:ascii="Times New Roman" w:eastAsia="Calibri" w:hAnsi="Times New Roman" w:cs="Times New Roman"/>
          <w:lang w:val="ru-RU" w:eastAsia="ru-RU"/>
        </w:rPr>
        <w:tab/>
      </w:r>
    </w:p>
    <w:p w:rsidR="006C447D" w:rsidRPr="006C447D" w:rsidRDefault="006C447D" w:rsidP="006C447D">
      <w:pPr>
        <w:spacing w:after="0" w:line="240" w:lineRule="auto"/>
        <w:jc w:val="both"/>
        <w:rPr>
          <w:rFonts w:ascii="Times New Roman" w:eastAsia="Calibri" w:hAnsi="Times New Roman" w:cs="Times New Roman"/>
          <w:b/>
          <w:bCs/>
          <w:lang w:val="ru-RU" w:eastAsia="ru-RU"/>
        </w:rPr>
      </w:pPr>
      <w:r w:rsidRPr="006C447D">
        <w:rPr>
          <w:rFonts w:ascii="Times New Roman" w:eastAsia="Calibri" w:hAnsi="Times New Roman" w:cs="Times New Roman"/>
          <w:b/>
          <w:bCs/>
          <w:lang w:val="ru-RU" w:eastAsia="ru-RU"/>
        </w:rPr>
        <w:t xml:space="preserve">42. Учет отработанного времени необходимого при начислении заработной платы, а также правильного определения средней численности работников на предприятии организуется: </w:t>
      </w:r>
    </w:p>
    <w:p w:rsidR="006C447D" w:rsidRPr="006C447D" w:rsidRDefault="006C447D" w:rsidP="006C447D">
      <w:pPr>
        <w:spacing w:after="0" w:line="240" w:lineRule="auto"/>
        <w:jc w:val="both"/>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1. в лицевом счете работника;</w:t>
      </w:r>
    </w:p>
    <w:p w:rsidR="006C447D" w:rsidRPr="006C447D" w:rsidRDefault="006C447D" w:rsidP="006C447D">
      <w:pPr>
        <w:spacing w:after="0" w:line="240" w:lineRule="auto"/>
        <w:jc w:val="both"/>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2. в табеле учета рабочего времени (ф. № Т-12).</w:t>
      </w:r>
    </w:p>
    <w:p w:rsidR="006C447D" w:rsidRPr="006C447D" w:rsidRDefault="006C447D" w:rsidP="006C447D">
      <w:pPr>
        <w:widowControl w:val="0"/>
        <w:spacing w:after="0" w:line="240" w:lineRule="auto"/>
        <w:jc w:val="both"/>
        <w:rPr>
          <w:rFonts w:ascii="Times New Roman" w:eastAsia="Calibri" w:hAnsi="Times New Roman" w:cs="Times New Roman"/>
          <w:b/>
          <w:bCs/>
          <w:snapToGrid w:val="0"/>
          <w:lang w:val="ru-RU" w:eastAsia="ru-RU"/>
        </w:rPr>
      </w:pPr>
      <w:r w:rsidRPr="006C447D">
        <w:rPr>
          <w:rFonts w:ascii="Times New Roman" w:eastAsia="Calibri" w:hAnsi="Times New Roman" w:cs="Times New Roman"/>
          <w:b/>
          <w:bCs/>
          <w:snapToGrid w:val="0"/>
          <w:lang w:val="ru-RU" w:eastAsia="ru-RU"/>
        </w:rPr>
        <w:t>43. Удержание неиспользованных авансовых сумм отражается бухгалтерской записью:</w:t>
      </w:r>
    </w:p>
    <w:p w:rsidR="006C447D" w:rsidRPr="006C447D" w:rsidRDefault="006C447D" w:rsidP="006C447D">
      <w:pPr>
        <w:widowControl w:val="0"/>
        <w:spacing w:after="0" w:line="240" w:lineRule="auto"/>
        <w:jc w:val="both"/>
        <w:rPr>
          <w:rFonts w:ascii="Times New Roman" w:eastAsia="Calibri" w:hAnsi="Times New Roman" w:cs="Times New Roman"/>
          <w:bCs/>
          <w:snapToGrid w:val="0"/>
          <w:lang w:val="ru-RU" w:eastAsia="ru-RU"/>
        </w:rPr>
      </w:pPr>
      <w:r w:rsidRPr="006C447D">
        <w:rPr>
          <w:rFonts w:ascii="Times New Roman" w:eastAsia="Calibri" w:hAnsi="Times New Roman" w:cs="Times New Roman"/>
          <w:bCs/>
          <w:snapToGrid w:val="0"/>
          <w:lang w:val="ru-RU" w:eastAsia="ru-RU"/>
        </w:rPr>
        <w:t>1. Дт сч. 70 «Расчеты с персоналом по оплате труда»   Кт сч. 71 «Расчеты с подотчетными лицами»;</w:t>
      </w:r>
    </w:p>
    <w:p w:rsidR="006C447D" w:rsidRPr="006C447D" w:rsidRDefault="006C447D" w:rsidP="006C447D">
      <w:pPr>
        <w:widowControl w:val="0"/>
        <w:spacing w:after="0" w:line="240" w:lineRule="auto"/>
        <w:jc w:val="both"/>
        <w:rPr>
          <w:rFonts w:ascii="Times New Roman" w:eastAsia="Calibri" w:hAnsi="Times New Roman" w:cs="Times New Roman"/>
          <w:bCs/>
          <w:snapToGrid w:val="0"/>
          <w:lang w:val="ru-RU" w:eastAsia="ru-RU"/>
        </w:rPr>
      </w:pPr>
      <w:r w:rsidRPr="006C447D">
        <w:rPr>
          <w:rFonts w:ascii="Times New Roman" w:eastAsia="Calibri" w:hAnsi="Times New Roman" w:cs="Times New Roman"/>
          <w:bCs/>
          <w:snapToGrid w:val="0"/>
          <w:lang w:val="ru-RU" w:eastAsia="ru-RU"/>
        </w:rPr>
        <w:t>2. Дт сч. 70 «Расчеты с персоналом по оплате труда»   Кт сч. 73 «Расчеты с персоналом по оплате труда»;</w:t>
      </w:r>
    </w:p>
    <w:p w:rsidR="006C447D" w:rsidRPr="006C447D" w:rsidRDefault="006C447D" w:rsidP="006C447D">
      <w:pPr>
        <w:widowControl w:val="0"/>
        <w:spacing w:after="0" w:line="240" w:lineRule="auto"/>
        <w:jc w:val="both"/>
        <w:rPr>
          <w:rFonts w:ascii="Times New Roman" w:eastAsia="Calibri" w:hAnsi="Times New Roman" w:cs="Times New Roman"/>
          <w:bCs/>
          <w:snapToGrid w:val="0"/>
          <w:lang w:val="ru-RU" w:eastAsia="ru-RU"/>
        </w:rPr>
      </w:pPr>
      <w:r w:rsidRPr="006C447D">
        <w:rPr>
          <w:rFonts w:ascii="Times New Roman" w:eastAsia="Calibri" w:hAnsi="Times New Roman" w:cs="Times New Roman"/>
          <w:bCs/>
          <w:snapToGrid w:val="0"/>
          <w:lang w:val="ru-RU" w:eastAsia="ru-RU"/>
        </w:rPr>
        <w:t>3. Дт сч. 70 «Расчеты с персоналом по оплате труда» Кт 76 «Расчеты с разными дебиторами и кредиторами».</w:t>
      </w:r>
    </w:p>
    <w:p w:rsidR="006C447D" w:rsidRPr="006C447D" w:rsidRDefault="006C447D" w:rsidP="006C447D">
      <w:pPr>
        <w:spacing w:after="0" w:line="240" w:lineRule="auto"/>
        <w:jc w:val="both"/>
        <w:rPr>
          <w:rFonts w:ascii="Times New Roman" w:eastAsia="Calibri" w:hAnsi="Times New Roman" w:cs="Times New Roman"/>
          <w:b/>
          <w:bCs/>
          <w:lang w:val="ru-RU" w:eastAsia="ru-RU"/>
        </w:rPr>
      </w:pPr>
      <w:r w:rsidRPr="006C447D">
        <w:rPr>
          <w:rFonts w:ascii="Times New Roman" w:eastAsia="Calibri" w:hAnsi="Times New Roman" w:cs="Times New Roman"/>
          <w:b/>
          <w:bCs/>
          <w:lang w:val="ru-RU" w:eastAsia="ru-RU"/>
        </w:rPr>
        <w:t>44. Резерв на оплату отпусков работников организации создается за счет:</w:t>
      </w:r>
    </w:p>
    <w:p w:rsidR="006C447D" w:rsidRPr="006C447D" w:rsidRDefault="006C447D" w:rsidP="006C447D">
      <w:pPr>
        <w:spacing w:after="0" w:line="240" w:lineRule="auto"/>
        <w:jc w:val="both"/>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1. резервного капитала;</w:t>
      </w:r>
    </w:p>
    <w:p w:rsidR="006C447D" w:rsidRPr="006C447D" w:rsidRDefault="006C447D" w:rsidP="006C447D">
      <w:pPr>
        <w:spacing w:after="0" w:line="240" w:lineRule="auto"/>
        <w:jc w:val="both"/>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2. нераспределенной прибыли;</w:t>
      </w:r>
    </w:p>
    <w:p w:rsidR="006C447D" w:rsidRPr="006C447D" w:rsidRDefault="006C447D" w:rsidP="006C447D">
      <w:pPr>
        <w:spacing w:after="0" w:line="240" w:lineRule="auto"/>
        <w:jc w:val="both"/>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3. себестоимости продукции, работ, услуг;</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bCs/>
          <w:lang w:val="ru-RU" w:eastAsia="ru-RU"/>
        </w:rPr>
        <w:t xml:space="preserve">      4. добавочного капитала.</w:t>
      </w:r>
      <w:r w:rsidRPr="006C447D">
        <w:rPr>
          <w:rFonts w:ascii="Times New Roman" w:eastAsia="Calibri" w:hAnsi="Times New Roman" w:cs="Times New Roman"/>
          <w:bCs/>
          <w:lang w:val="ru-RU" w:eastAsia="ru-RU"/>
        </w:rPr>
        <w:tab/>
      </w:r>
    </w:p>
    <w:p w:rsidR="006C447D" w:rsidRPr="006C447D" w:rsidRDefault="006C447D" w:rsidP="006C447D">
      <w:pPr>
        <w:widowControl w:val="0"/>
        <w:spacing w:after="0" w:line="240" w:lineRule="auto"/>
        <w:jc w:val="both"/>
        <w:rPr>
          <w:rFonts w:ascii="Times New Roman" w:eastAsia="Calibri" w:hAnsi="Times New Roman" w:cs="Times New Roman"/>
          <w:b/>
          <w:bCs/>
          <w:lang w:val="ru-RU" w:eastAsia="ru-RU"/>
        </w:rPr>
      </w:pPr>
      <w:r w:rsidRPr="006C447D">
        <w:rPr>
          <w:rFonts w:ascii="Times New Roman" w:eastAsia="Calibri" w:hAnsi="Times New Roman" w:cs="Times New Roman"/>
          <w:b/>
          <w:bCs/>
          <w:lang w:val="ru-RU" w:eastAsia="ru-RU"/>
        </w:rPr>
        <w:t xml:space="preserve">45. К дополнительной заработной плате относятся </w:t>
      </w:r>
    </w:p>
    <w:p w:rsidR="006C447D" w:rsidRPr="006C447D" w:rsidRDefault="006C447D" w:rsidP="006C447D">
      <w:pPr>
        <w:widowControl w:val="0"/>
        <w:spacing w:after="0" w:line="240" w:lineRule="auto"/>
        <w:jc w:val="both"/>
        <w:rPr>
          <w:rFonts w:ascii="Times New Roman" w:eastAsia="Calibri" w:hAnsi="Times New Roman" w:cs="Times New Roman"/>
          <w:b/>
          <w:bCs/>
          <w:lang w:val="ru-RU" w:eastAsia="ru-RU"/>
        </w:rPr>
      </w:pPr>
      <w:r w:rsidRPr="006C447D">
        <w:rPr>
          <w:rFonts w:ascii="Times New Roman" w:eastAsia="Calibri" w:hAnsi="Times New Roman" w:cs="Times New Roman"/>
          <w:bCs/>
          <w:lang w:val="ru-RU" w:eastAsia="ru-RU"/>
        </w:rPr>
        <w:t>1. премия за экономию материалов;</w:t>
      </w:r>
    </w:p>
    <w:p w:rsidR="006C447D" w:rsidRPr="006C447D" w:rsidRDefault="006C447D" w:rsidP="006C447D">
      <w:pPr>
        <w:widowControl w:val="0"/>
        <w:spacing w:after="0" w:line="240" w:lineRule="auto"/>
        <w:jc w:val="both"/>
        <w:rPr>
          <w:rFonts w:ascii="Times New Roman" w:eastAsia="Calibri" w:hAnsi="Times New Roman" w:cs="Times New Roman"/>
          <w:bCs/>
          <w:snapToGrid w:val="0"/>
          <w:lang w:val="ru-RU" w:eastAsia="ru-RU"/>
        </w:rPr>
      </w:pPr>
      <w:r w:rsidRPr="006C447D">
        <w:rPr>
          <w:rFonts w:ascii="Times New Roman" w:eastAsia="Calibri" w:hAnsi="Times New Roman" w:cs="Times New Roman"/>
          <w:bCs/>
          <w:lang w:val="ru-RU" w:eastAsia="ru-RU"/>
        </w:rPr>
        <w:t>2. выплаты за непроработанное время;</w:t>
      </w:r>
    </w:p>
    <w:p w:rsidR="006C447D" w:rsidRPr="006C447D" w:rsidRDefault="006C447D" w:rsidP="006C447D">
      <w:pPr>
        <w:spacing w:after="0" w:line="240" w:lineRule="auto"/>
        <w:jc w:val="both"/>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3. заработная плата.</w:t>
      </w:r>
    </w:p>
    <w:p w:rsidR="006C447D" w:rsidRPr="006C447D" w:rsidRDefault="006C447D" w:rsidP="006C447D">
      <w:pPr>
        <w:shd w:val="clear" w:color="auto" w:fill="FFFFFF"/>
        <w:autoSpaceDE w:val="0"/>
        <w:autoSpaceDN w:val="0"/>
        <w:adjustRightInd w:val="0"/>
        <w:spacing w:after="0" w:line="240" w:lineRule="auto"/>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46. Какая    хозяйственная   операция отражается бухгалтерской проводкой Дт 20 Кт 97?</w:t>
      </w:r>
    </w:p>
    <w:p w:rsidR="006C447D" w:rsidRPr="006C447D" w:rsidRDefault="006C447D" w:rsidP="006C447D">
      <w:pPr>
        <w:shd w:val="clear" w:color="auto" w:fill="FFFFFF"/>
        <w:autoSpaceDE w:val="0"/>
        <w:autoSpaceDN w:val="0"/>
        <w:adjustRightInd w:val="0"/>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 Создание резерва на ремонт основных средств.</w:t>
      </w:r>
    </w:p>
    <w:p w:rsidR="006C447D" w:rsidRPr="006C447D" w:rsidRDefault="006C447D" w:rsidP="006C447D">
      <w:pPr>
        <w:shd w:val="clear" w:color="auto" w:fill="FFFFFF"/>
        <w:autoSpaceDE w:val="0"/>
        <w:autoSpaceDN w:val="0"/>
        <w:adjustRightInd w:val="0"/>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 Списание потерь от брака.</w:t>
      </w:r>
    </w:p>
    <w:p w:rsidR="006C447D" w:rsidRPr="006C447D" w:rsidRDefault="006C447D" w:rsidP="006C447D">
      <w:pPr>
        <w:shd w:val="clear" w:color="auto" w:fill="FFFFFF"/>
        <w:autoSpaceDE w:val="0"/>
        <w:autoSpaceDN w:val="0"/>
        <w:adjustRightInd w:val="0"/>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 Списание за счет расходов резерва на ремонт ОС.</w:t>
      </w:r>
    </w:p>
    <w:p w:rsidR="006C447D" w:rsidRPr="006C447D" w:rsidRDefault="006C447D" w:rsidP="006C447D">
      <w:pPr>
        <w:shd w:val="clear" w:color="auto" w:fill="FFFFFF"/>
        <w:autoSpaceDE w:val="0"/>
        <w:autoSpaceDN w:val="0"/>
        <w:adjustRightInd w:val="0"/>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 Погашение расходов на освоение новых видов продукции.</w:t>
      </w:r>
    </w:p>
    <w:p w:rsidR="006C447D" w:rsidRPr="006C447D" w:rsidRDefault="006C447D" w:rsidP="006C447D">
      <w:pPr>
        <w:shd w:val="clear" w:color="auto" w:fill="FFFFFF"/>
        <w:autoSpaceDE w:val="0"/>
        <w:autoSpaceDN w:val="0"/>
        <w:adjustRightInd w:val="0"/>
        <w:spacing w:after="0" w:line="240" w:lineRule="auto"/>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47.  Какая   хозяйственная   операция   отражается бухгалтерской проводкой Дт 25/1 Кт 20/1?</w:t>
      </w:r>
    </w:p>
    <w:p w:rsidR="006C447D" w:rsidRPr="006C447D" w:rsidRDefault="006C447D" w:rsidP="006C447D">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 Распределение общепроизводственных расходов.</w:t>
      </w:r>
    </w:p>
    <w:p w:rsidR="006C447D" w:rsidRPr="006C447D" w:rsidRDefault="006C447D" w:rsidP="006C447D">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 Списание общепроизводственных затрат по погибшим в результате стихийных бедствий посевам.</w:t>
      </w:r>
    </w:p>
    <w:p w:rsidR="006C447D" w:rsidRPr="006C447D" w:rsidRDefault="006C447D" w:rsidP="006C447D">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 Отнесение общепроизводственных затрат на виновное лицо.</w:t>
      </w:r>
    </w:p>
    <w:p w:rsidR="006C447D" w:rsidRPr="006C447D" w:rsidRDefault="006C447D" w:rsidP="006C447D">
      <w:pPr>
        <w:spacing w:after="0" w:line="240" w:lineRule="auto"/>
        <w:jc w:val="both"/>
        <w:rPr>
          <w:rFonts w:ascii="Times New Roman" w:eastAsia="Calibri" w:hAnsi="Times New Roman" w:cs="Times New Roman"/>
          <w:b/>
          <w:color w:val="000000"/>
          <w:lang w:val="ru-RU" w:eastAsia="ru-RU"/>
        </w:rPr>
      </w:pPr>
      <w:r w:rsidRPr="006C447D">
        <w:rPr>
          <w:rFonts w:ascii="Times New Roman" w:eastAsia="Calibri" w:hAnsi="Times New Roman" w:cs="Times New Roman"/>
          <w:b/>
          <w:color w:val="000000"/>
          <w:lang w:val="ru-RU" w:eastAsia="ru-RU"/>
        </w:rPr>
        <w:t>48.Отражаются затраты по  устранению исправимого брака:</w:t>
      </w:r>
    </w:p>
    <w:p w:rsidR="006C447D" w:rsidRPr="006C447D" w:rsidRDefault="006C447D" w:rsidP="006C447D">
      <w:pPr>
        <w:spacing w:after="0" w:line="240" w:lineRule="auto"/>
        <w:jc w:val="both"/>
        <w:rPr>
          <w:rFonts w:ascii="Times New Roman" w:eastAsia="Calibri" w:hAnsi="Times New Roman" w:cs="Times New Roman"/>
          <w:color w:val="000000"/>
          <w:lang w:val="ru-RU" w:eastAsia="ru-RU"/>
        </w:rPr>
      </w:pPr>
      <w:r w:rsidRPr="006C447D">
        <w:rPr>
          <w:rFonts w:ascii="Times New Roman" w:eastAsia="Calibri" w:hAnsi="Times New Roman" w:cs="Times New Roman"/>
          <w:color w:val="000000"/>
          <w:lang w:val="ru-RU" w:eastAsia="ru-RU"/>
        </w:rPr>
        <w:t>1 Дт 28 «Брак в производстве»  Кт 10, 70, 69</w:t>
      </w:r>
    </w:p>
    <w:p w:rsidR="006C447D" w:rsidRPr="006C447D" w:rsidRDefault="006C447D" w:rsidP="006C447D">
      <w:pPr>
        <w:spacing w:after="0" w:line="240" w:lineRule="auto"/>
        <w:jc w:val="both"/>
        <w:rPr>
          <w:rFonts w:ascii="Times New Roman" w:eastAsia="Calibri" w:hAnsi="Times New Roman" w:cs="Times New Roman"/>
          <w:color w:val="000000"/>
          <w:lang w:val="ru-RU" w:eastAsia="ru-RU"/>
        </w:rPr>
      </w:pPr>
      <w:r w:rsidRPr="006C447D">
        <w:rPr>
          <w:rFonts w:ascii="Times New Roman" w:eastAsia="Calibri" w:hAnsi="Times New Roman" w:cs="Times New Roman"/>
          <w:color w:val="000000"/>
          <w:lang w:val="ru-RU" w:eastAsia="ru-RU"/>
        </w:rPr>
        <w:t>2 Дт 10, 70, 69 Кт  28 «Брак в производстве»</w:t>
      </w:r>
    </w:p>
    <w:p w:rsidR="006C447D" w:rsidRPr="006C447D" w:rsidRDefault="006C447D" w:rsidP="006C447D">
      <w:pPr>
        <w:spacing w:after="0" w:line="240" w:lineRule="auto"/>
        <w:jc w:val="both"/>
        <w:rPr>
          <w:rFonts w:ascii="Times New Roman" w:eastAsia="Calibri" w:hAnsi="Times New Roman" w:cs="Times New Roman"/>
          <w:color w:val="000000"/>
          <w:lang w:val="ru-RU" w:eastAsia="ru-RU"/>
        </w:rPr>
      </w:pPr>
      <w:r w:rsidRPr="006C447D">
        <w:rPr>
          <w:rFonts w:ascii="Times New Roman" w:eastAsia="Calibri" w:hAnsi="Times New Roman" w:cs="Times New Roman"/>
          <w:color w:val="000000"/>
          <w:lang w:val="ru-RU" w:eastAsia="ru-RU"/>
        </w:rPr>
        <w:t>3 Дт 20 «Основное производство» Кт  10, 70, 69</w:t>
      </w:r>
    </w:p>
    <w:p w:rsidR="006C447D" w:rsidRPr="006C447D" w:rsidRDefault="006C447D" w:rsidP="006C447D">
      <w:pPr>
        <w:shd w:val="clear" w:color="auto" w:fill="FFFFFF"/>
        <w:autoSpaceDE w:val="0"/>
        <w:autoSpaceDN w:val="0"/>
        <w:adjustRightInd w:val="0"/>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49. Стоимость забракованной продукции по цене возможного использования отражается проводкой:</w:t>
      </w:r>
    </w:p>
    <w:p w:rsidR="006C447D" w:rsidRPr="006C447D" w:rsidRDefault="006C447D" w:rsidP="006C447D">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 Дт сч.10  Кт сч. 91.</w:t>
      </w:r>
    </w:p>
    <w:p w:rsidR="006C447D" w:rsidRPr="006C447D" w:rsidRDefault="006C447D" w:rsidP="006C447D">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2 Дт сч.10   Кт сч. 20. </w:t>
      </w:r>
    </w:p>
    <w:p w:rsidR="006C447D" w:rsidRPr="006C447D" w:rsidRDefault="006C447D" w:rsidP="006C447D">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3 Дт сч. 10  Кт сч. 28  </w:t>
      </w:r>
    </w:p>
    <w:p w:rsidR="006C447D" w:rsidRPr="006C447D" w:rsidRDefault="006C447D" w:rsidP="006C447D">
      <w:pPr>
        <w:shd w:val="clear" w:color="auto" w:fill="FFFFFF"/>
        <w:autoSpaceDE w:val="0"/>
        <w:autoSpaceDN w:val="0"/>
        <w:adjustRightInd w:val="0"/>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50. Выпущена из производства и сдана на склад готовая продукция по фактической себестоимости</w:t>
      </w:r>
    </w:p>
    <w:p w:rsidR="006C447D" w:rsidRPr="006C447D" w:rsidRDefault="006C447D" w:rsidP="006C447D">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 Дт сч.40  Кт сч. 20.</w:t>
      </w:r>
    </w:p>
    <w:p w:rsidR="006C447D" w:rsidRPr="006C447D" w:rsidRDefault="006C447D" w:rsidP="006C447D">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2 Дт сч.43   Кт сч. 20. </w:t>
      </w:r>
    </w:p>
    <w:p w:rsidR="006C447D" w:rsidRPr="006C447D" w:rsidRDefault="006C447D" w:rsidP="006C447D">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3 Дт сч. 20  Кт сч. 43  </w:t>
      </w:r>
    </w:p>
    <w:p w:rsidR="006C447D" w:rsidRPr="006C447D" w:rsidRDefault="006C447D" w:rsidP="006C447D">
      <w:pPr>
        <w:spacing w:after="0" w:line="240" w:lineRule="auto"/>
        <w:jc w:val="both"/>
        <w:rPr>
          <w:rFonts w:ascii="Times New Roman" w:eastAsia="Calibri" w:hAnsi="Times New Roman" w:cs="Times New Roman"/>
          <w:b/>
          <w:bCs/>
          <w:lang w:val="ru-RU" w:eastAsia="ru-RU"/>
        </w:rPr>
      </w:pPr>
      <w:r w:rsidRPr="006C447D">
        <w:rPr>
          <w:rFonts w:ascii="Times New Roman" w:eastAsia="Calibri" w:hAnsi="Times New Roman" w:cs="Times New Roman"/>
          <w:b/>
          <w:lang w:val="ru-RU" w:eastAsia="ru-RU"/>
        </w:rPr>
        <w:t xml:space="preserve">51. </w:t>
      </w:r>
      <w:r w:rsidRPr="006C447D">
        <w:rPr>
          <w:rFonts w:ascii="Times New Roman" w:eastAsia="Calibri" w:hAnsi="Times New Roman" w:cs="Times New Roman"/>
          <w:b/>
          <w:bCs/>
          <w:lang w:val="ru-RU" w:eastAsia="ru-RU"/>
        </w:rPr>
        <w:t>Под прямыми расходами на производство продукции понимаются:</w:t>
      </w:r>
    </w:p>
    <w:p w:rsidR="006C447D" w:rsidRPr="006C447D" w:rsidRDefault="006C447D" w:rsidP="00D2369B">
      <w:pPr>
        <w:numPr>
          <w:ilvl w:val="0"/>
          <w:numId w:val="47"/>
        </w:numPr>
        <w:tabs>
          <w:tab w:val="num" w:pos="284"/>
        </w:tabs>
        <w:spacing w:after="0" w:line="240" w:lineRule="auto"/>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расходы, связанные с изготовлением конкретных изделий;</w:t>
      </w:r>
    </w:p>
    <w:p w:rsidR="006C447D" w:rsidRPr="006C447D" w:rsidRDefault="006C447D" w:rsidP="00D2369B">
      <w:pPr>
        <w:numPr>
          <w:ilvl w:val="0"/>
          <w:numId w:val="47"/>
        </w:numPr>
        <w:tabs>
          <w:tab w:val="num" w:pos="284"/>
        </w:tabs>
        <w:spacing w:after="0" w:line="240" w:lineRule="auto"/>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расходы, возникшие в конкретном цехе;</w:t>
      </w:r>
    </w:p>
    <w:p w:rsidR="006C447D" w:rsidRPr="006C447D" w:rsidRDefault="006C447D" w:rsidP="00D2369B">
      <w:pPr>
        <w:numPr>
          <w:ilvl w:val="0"/>
          <w:numId w:val="47"/>
        </w:numPr>
        <w:tabs>
          <w:tab w:val="num" w:pos="284"/>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bCs/>
          <w:lang w:val="ru-RU" w:eastAsia="ru-RU"/>
        </w:rPr>
        <w:t>все производственные расходы.</w:t>
      </w:r>
    </w:p>
    <w:p w:rsidR="006C447D" w:rsidRPr="006C447D" w:rsidRDefault="006C447D" w:rsidP="006C447D">
      <w:pPr>
        <w:spacing w:after="0" w:line="240" w:lineRule="auto"/>
        <w:jc w:val="both"/>
        <w:rPr>
          <w:rFonts w:ascii="Times New Roman" w:eastAsia="Times New Roman" w:hAnsi="Times New Roman" w:cs="Times New Roman"/>
          <w:bCs/>
          <w:lang w:val="ru-RU" w:eastAsia="ru-RU"/>
        </w:rPr>
      </w:pPr>
      <w:r w:rsidRPr="006C447D">
        <w:rPr>
          <w:rFonts w:ascii="Times New Roman" w:eastAsia="Times New Roman" w:hAnsi="Times New Roman" w:cs="Times New Roman"/>
          <w:b/>
          <w:lang w:val="ru-RU" w:eastAsia="ru-RU"/>
        </w:rPr>
        <w:t xml:space="preserve">52. </w:t>
      </w:r>
      <w:r w:rsidRPr="006C447D">
        <w:rPr>
          <w:rFonts w:ascii="Times New Roman" w:eastAsia="Times New Roman" w:hAnsi="Times New Roman" w:cs="Times New Roman"/>
          <w:b/>
          <w:bCs/>
          <w:lang w:val="ru-RU" w:eastAsia="ru-RU"/>
        </w:rPr>
        <w:t xml:space="preserve">К статьям калькуляции относятся: </w:t>
      </w:r>
      <w:r w:rsidRPr="006C447D">
        <w:rPr>
          <w:rFonts w:ascii="Times New Roman" w:eastAsia="Times New Roman" w:hAnsi="Times New Roman" w:cs="Times New Roman"/>
          <w:bCs/>
          <w:lang w:val="ru-RU" w:eastAsia="ru-RU"/>
        </w:rPr>
        <w:t>а) материальные затраты; б) сырье и материалы; в) возвратные отходы; г) затраты на оплату труда; д) заработную плату производственных работников; е) отчисления на социальные нужды; ж) амортизацию основных средств; з) расходы на подготовку и освоение производства; и) прочие расходы; к) прочие производственные расходы.</w:t>
      </w:r>
    </w:p>
    <w:p w:rsidR="006C447D" w:rsidRPr="006C447D" w:rsidRDefault="006C447D" w:rsidP="00D2369B">
      <w:pPr>
        <w:numPr>
          <w:ilvl w:val="0"/>
          <w:numId w:val="48"/>
        </w:numPr>
        <w:tabs>
          <w:tab w:val="num" w:pos="284"/>
          <w:tab w:val="left" w:pos="2835"/>
        </w:tabs>
        <w:spacing w:after="0" w:line="240" w:lineRule="auto"/>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а, 6, в, г, д, ж;</w:t>
      </w:r>
    </w:p>
    <w:p w:rsidR="006C447D" w:rsidRPr="006C447D" w:rsidRDefault="006C447D" w:rsidP="00D2369B">
      <w:pPr>
        <w:numPr>
          <w:ilvl w:val="0"/>
          <w:numId w:val="48"/>
        </w:numPr>
        <w:tabs>
          <w:tab w:val="num" w:pos="284"/>
          <w:tab w:val="left" w:pos="2835"/>
        </w:tabs>
        <w:spacing w:after="0" w:line="240" w:lineRule="auto"/>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б, в, д, е, з, к;</w:t>
      </w:r>
    </w:p>
    <w:p w:rsidR="006C447D" w:rsidRPr="006C447D" w:rsidRDefault="006C447D" w:rsidP="00D2369B">
      <w:pPr>
        <w:numPr>
          <w:ilvl w:val="0"/>
          <w:numId w:val="48"/>
        </w:numPr>
        <w:tabs>
          <w:tab w:val="num" w:pos="284"/>
        </w:tabs>
        <w:spacing w:after="0" w:line="240" w:lineRule="auto"/>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а, б, в, г, д, е;</w:t>
      </w:r>
    </w:p>
    <w:p w:rsidR="006C447D" w:rsidRPr="006C447D" w:rsidRDefault="006C447D" w:rsidP="00D2369B">
      <w:pPr>
        <w:numPr>
          <w:ilvl w:val="0"/>
          <w:numId w:val="48"/>
        </w:numPr>
        <w:tabs>
          <w:tab w:val="num" w:pos="284"/>
        </w:tabs>
        <w:spacing w:after="0" w:line="240" w:lineRule="auto"/>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а, б, в, з, и, к;</w:t>
      </w:r>
    </w:p>
    <w:p w:rsidR="006C447D" w:rsidRPr="006C447D" w:rsidRDefault="006C447D" w:rsidP="006C447D">
      <w:pPr>
        <w:spacing w:after="0" w:line="240" w:lineRule="auto"/>
        <w:jc w:val="both"/>
        <w:rPr>
          <w:rFonts w:ascii="Times New Roman" w:eastAsia="Calibri" w:hAnsi="Times New Roman" w:cs="Times New Roman"/>
          <w:bCs/>
          <w:lang w:val="ru-RU" w:eastAsia="ru-RU"/>
        </w:rPr>
      </w:pPr>
      <w:r w:rsidRPr="006C447D">
        <w:rPr>
          <w:rFonts w:ascii="Times New Roman" w:eastAsia="Calibri" w:hAnsi="Times New Roman" w:cs="Times New Roman"/>
          <w:b/>
          <w:lang w:val="ru-RU" w:eastAsia="ru-RU"/>
        </w:rPr>
        <w:t xml:space="preserve">53.  </w:t>
      </w:r>
      <w:r w:rsidRPr="006C447D">
        <w:rPr>
          <w:rFonts w:ascii="Times New Roman" w:eastAsia="Calibri" w:hAnsi="Times New Roman" w:cs="Times New Roman"/>
          <w:b/>
          <w:bCs/>
          <w:lang w:val="ru-RU" w:eastAsia="ru-RU"/>
        </w:rPr>
        <w:t>Расходы по обычным видам деятельности в бухгалтерском учете группируются по следующим элементам: а</w:t>
      </w:r>
      <w:r w:rsidRPr="006C447D">
        <w:rPr>
          <w:rFonts w:ascii="Times New Roman" w:eastAsia="Calibri" w:hAnsi="Times New Roman" w:cs="Times New Roman"/>
          <w:bCs/>
          <w:lang w:val="ru-RU" w:eastAsia="ru-RU"/>
        </w:rPr>
        <w:t>) материальные затраты; б) затраты на оплату труда; в) расходы на содержание и эксплуатацию оборудования; г) цеховые расходы; д) отчисления на социальные нужды; е) амортизация; ж) прочие затраты; з) прочие производственные расходы.</w:t>
      </w:r>
    </w:p>
    <w:p w:rsidR="006C447D" w:rsidRPr="006C447D" w:rsidRDefault="006C447D" w:rsidP="00D2369B">
      <w:pPr>
        <w:numPr>
          <w:ilvl w:val="0"/>
          <w:numId w:val="49"/>
        </w:numPr>
        <w:tabs>
          <w:tab w:val="num" w:pos="284"/>
        </w:tabs>
        <w:spacing w:after="0" w:line="240" w:lineRule="auto"/>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а, б, д, е, ж;</w:t>
      </w:r>
    </w:p>
    <w:p w:rsidR="006C447D" w:rsidRPr="006C447D" w:rsidRDefault="006C447D" w:rsidP="00D2369B">
      <w:pPr>
        <w:numPr>
          <w:ilvl w:val="0"/>
          <w:numId w:val="49"/>
        </w:numPr>
        <w:tabs>
          <w:tab w:val="num" w:pos="284"/>
        </w:tabs>
        <w:spacing w:after="0" w:line="240" w:lineRule="auto"/>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а, в, г, е, з ;</w:t>
      </w:r>
    </w:p>
    <w:p w:rsidR="006C447D" w:rsidRPr="006C447D" w:rsidRDefault="006C447D" w:rsidP="00D2369B">
      <w:pPr>
        <w:numPr>
          <w:ilvl w:val="0"/>
          <w:numId w:val="49"/>
        </w:numPr>
        <w:tabs>
          <w:tab w:val="num" w:pos="284"/>
        </w:tabs>
        <w:spacing w:after="0" w:line="240" w:lineRule="auto"/>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6, в, г, д, ж;</w:t>
      </w:r>
    </w:p>
    <w:p w:rsidR="006C447D" w:rsidRPr="006C447D" w:rsidRDefault="006C447D" w:rsidP="00D2369B">
      <w:pPr>
        <w:numPr>
          <w:ilvl w:val="0"/>
          <w:numId w:val="49"/>
        </w:numPr>
        <w:tabs>
          <w:tab w:val="num" w:pos="284"/>
        </w:tabs>
        <w:spacing w:after="0" w:line="240" w:lineRule="auto"/>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в, г, е, ж, з;</w:t>
      </w:r>
    </w:p>
    <w:p w:rsidR="006C447D" w:rsidRPr="006C447D" w:rsidRDefault="006C447D" w:rsidP="00D2369B">
      <w:pPr>
        <w:numPr>
          <w:ilvl w:val="0"/>
          <w:numId w:val="49"/>
        </w:numPr>
        <w:tabs>
          <w:tab w:val="num" w:pos="284"/>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 в, д, ж, з.</w:t>
      </w:r>
    </w:p>
    <w:p w:rsidR="006C447D" w:rsidRPr="006C447D" w:rsidRDefault="006C447D" w:rsidP="006C447D">
      <w:pPr>
        <w:spacing w:after="0" w:line="240" w:lineRule="auto"/>
        <w:jc w:val="both"/>
        <w:rPr>
          <w:rFonts w:ascii="Times New Roman" w:eastAsia="Calibri" w:hAnsi="Times New Roman" w:cs="Times New Roman"/>
          <w:b/>
          <w:bCs/>
          <w:lang w:val="ru-RU" w:eastAsia="ru-RU"/>
        </w:rPr>
      </w:pPr>
      <w:r w:rsidRPr="006C447D">
        <w:rPr>
          <w:rFonts w:ascii="Times New Roman" w:eastAsia="Calibri" w:hAnsi="Times New Roman" w:cs="Times New Roman"/>
          <w:b/>
          <w:bCs/>
          <w:lang w:val="ru-RU" w:eastAsia="ru-RU"/>
        </w:rPr>
        <w:t>54. Незавершенное производство – это:</w:t>
      </w:r>
    </w:p>
    <w:p w:rsidR="006C447D" w:rsidRPr="006C447D" w:rsidRDefault="006C447D" w:rsidP="00D2369B">
      <w:pPr>
        <w:numPr>
          <w:ilvl w:val="0"/>
          <w:numId w:val="50"/>
        </w:numPr>
        <w:tabs>
          <w:tab w:val="num" w:pos="284"/>
        </w:tabs>
        <w:spacing w:after="0" w:line="240" w:lineRule="auto"/>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предметы труда, находящиеся в обработке на рабочих местах;</w:t>
      </w:r>
    </w:p>
    <w:p w:rsidR="006C447D" w:rsidRPr="006C447D" w:rsidRDefault="006C447D" w:rsidP="00D2369B">
      <w:pPr>
        <w:numPr>
          <w:ilvl w:val="0"/>
          <w:numId w:val="50"/>
        </w:numPr>
        <w:tabs>
          <w:tab w:val="num" w:pos="284"/>
        </w:tabs>
        <w:spacing w:after="0" w:line="240" w:lineRule="auto"/>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сырье и материалы, находящиеся на общезаводских складах;</w:t>
      </w:r>
    </w:p>
    <w:p w:rsidR="006C447D" w:rsidRPr="006C447D" w:rsidRDefault="006C447D" w:rsidP="00D2369B">
      <w:pPr>
        <w:numPr>
          <w:ilvl w:val="0"/>
          <w:numId w:val="50"/>
        </w:numPr>
        <w:tabs>
          <w:tab w:val="num" w:pos="284"/>
        </w:tabs>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bCs/>
          <w:lang w:val="ru-RU" w:eastAsia="ru-RU"/>
        </w:rPr>
        <w:t>оборотные средства сферы обращения.</w:t>
      </w:r>
    </w:p>
    <w:p w:rsidR="006C447D" w:rsidRPr="006C447D" w:rsidRDefault="006C447D" w:rsidP="006C447D">
      <w:pPr>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55. Постоянные затраты – это:</w:t>
      </w:r>
    </w:p>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 затраты, возникающие непосредственно в процессе производства конкретного изделия</w:t>
      </w:r>
    </w:p>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2 затраты по поддержанию производственного процесса в рабочем состоянии </w:t>
      </w:r>
    </w:p>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 затраты, величина которых изменяется с изменением степени загрузки оборудования</w:t>
      </w:r>
    </w:p>
    <w:p w:rsidR="006C447D" w:rsidRPr="006C447D" w:rsidRDefault="006C447D" w:rsidP="006C447D">
      <w:pPr>
        <w:shd w:val="clear" w:color="auto" w:fill="FFFFFF"/>
        <w:autoSpaceDE w:val="0"/>
        <w:autoSpaceDN w:val="0"/>
        <w:adjustRightInd w:val="0"/>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56.Списание  на  себестоимость  продукции  общепроизводственных расходов  отражается бухгалтерской записью:</w:t>
      </w:r>
    </w:p>
    <w:p w:rsidR="006C447D" w:rsidRPr="006C447D" w:rsidRDefault="006C447D" w:rsidP="006C447D">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 Дт сч. 25 Кт сч.26</w:t>
      </w:r>
    </w:p>
    <w:p w:rsidR="006C447D" w:rsidRPr="006C447D" w:rsidRDefault="006C447D" w:rsidP="006C447D">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2 Дт сч. 20 Кт сч.25         </w:t>
      </w:r>
    </w:p>
    <w:p w:rsidR="006C447D" w:rsidRPr="006C447D" w:rsidRDefault="006C447D" w:rsidP="006C447D">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3 Дт сч. 25 Кт сч.20. </w:t>
      </w:r>
    </w:p>
    <w:p w:rsidR="006C447D" w:rsidRPr="006C447D" w:rsidRDefault="006C447D" w:rsidP="006C447D">
      <w:pPr>
        <w:shd w:val="clear" w:color="auto" w:fill="FFFFFF"/>
        <w:autoSpaceDE w:val="0"/>
        <w:autoSpaceDN w:val="0"/>
        <w:adjustRightInd w:val="0"/>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57. Какая хозяйственная операция отражается проводкой Дт 43 Кт 20/1?</w:t>
      </w:r>
    </w:p>
    <w:p w:rsidR="006C447D" w:rsidRPr="006C447D" w:rsidRDefault="006C447D" w:rsidP="006C447D">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 Оприходование готовой продукции.</w:t>
      </w:r>
    </w:p>
    <w:p w:rsidR="006C447D" w:rsidRPr="006C447D" w:rsidRDefault="006C447D" w:rsidP="006C447D">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 Недостача продукции.</w:t>
      </w:r>
    </w:p>
    <w:p w:rsidR="006C447D" w:rsidRPr="006C447D" w:rsidRDefault="006C447D" w:rsidP="006C447D">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 Гибель продукции в результате стихийного бедствия.</w:t>
      </w:r>
    </w:p>
    <w:p w:rsidR="006C447D" w:rsidRPr="006C447D" w:rsidRDefault="006C447D" w:rsidP="006C447D">
      <w:pPr>
        <w:spacing w:after="0" w:line="240" w:lineRule="auto"/>
        <w:jc w:val="both"/>
        <w:rPr>
          <w:rFonts w:ascii="Times New Roman" w:eastAsia="Calibri" w:hAnsi="Times New Roman" w:cs="Times New Roman"/>
          <w:b/>
          <w:color w:val="000000"/>
          <w:lang w:val="ru-RU" w:eastAsia="ru-RU"/>
        </w:rPr>
      </w:pPr>
      <w:r w:rsidRPr="006C447D">
        <w:rPr>
          <w:rFonts w:ascii="Times New Roman" w:eastAsia="Calibri" w:hAnsi="Times New Roman" w:cs="Times New Roman"/>
          <w:b/>
          <w:color w:val="000000"/>
          <w:lang w:val="ru-RU" w:eastAsia="ru-RU"/>
        </w:rPr>
        <w:t>58.Отражается стоимость забракованной продукции:</w:t>
      </w:r>
    </w:p>
    <w:p w:rsidR="006C447D" w:rsidRPr="006C447D" w:rsidRDefault="006C447D" w:rsidP="006C447D">
      <w:pPr>
        <w:spacing w:after="0" w:line="240" w:lineRule="auto"/>
        <w:jc w:val="both"/>
        <w:rPr>
          <w:rFonts w:ascii="Times New Roman" w:eastAsia="Calibri" w:hAnsi="Times New Roman" w:cs="Times New Roman"/>
          <w:color w:val="000000"/>
          <w:lang w:val="ru-RU" w:eastAsia="ru-RU"/>
        </w:rPr>
      </w:pPr>
      <w:r w:rsidRPr="006C447D">
        <w:rPr>
          <w:rFonts w:ascii="Times New Roman" w:eastAsia="Calibri" w:hAnsi="Times New Roman" w:cs="Times New Roman"/>
          <w:color w:val="000000"/>
          <w:lang w:val="ru-RU" w:eastAsia="ru-RU"/>
        </w:rPr>
        <w:t>1 Дт 28 «Брак в производстве»  Кт 23«Вспомогательные  производства»</w:t>
      </w:r>
    </w:p>
    <w:p w:rsidR="006C447D" w:rsidRPr="006C447D" w:rsidRDefault="006C447D" w:rsidP="006C447D">
      <w:pPr>
        <w:spacing w:after="0" w:line="240" w:lineRule="auto"/>
        <w:jc w:val="both"/>
        <w:rPr>
          <w:rFonts w:ascii="Times New Roman" w:eastAsia="Calibri" w:hAnsi="Times New Roman" w:cs="Times New Roman"/>
          <w:color w:val="000000"/>
          <w:lang w:val="ru-RU" w:eastAsia="ru-RU"/>
        </w:rPr>
      </w:pPr>
      <w:r w:rsidRPr="006C447D">
        <w:rPr>
          <w:rFonts w:ascii="Times New Roman" w:eastAsia="Calibri" w:hAnsi="Times New Roman" w:cs="Times New Roman"/>
          <w:color w:val="000000"/>
          <w:lang w:val="ru-RU" w:eastAsia="ru-RU"/>
        </w:rPr>
        <w:t>2 Дт 28 «Брак в производстве» Кт 25 «Общепроизводственные расходы»</w:t>
      </w:r>
    </w:p>
    <w:p w:rsidR="006C447D" w:rsidRPr="006C447D" w:rsidRDefault="006C447D" w:rsidP="006C447D">
      <w:pPr>
        <w:spacing w:after="0" w:line="240" w:lineRule="auto"/>
        <w:jc w:val="both"/>
        <w:rPr>
          <w:rFonts w:ascii="Times New Roman" w:eastAsia="Calibri" w:hAnsi="Times New Roman" w:cs="Times New Roman"/>
          <w:color w:val="000000"/>
          <w:lang w:val="ru-RU" w:eastAsia="ru-RU"/>
        </w:rPr>
      </w:pPr>
      <w:r w:rsidRPr="006C447D">
        <w:rPr>
          <w:rFonts w:ascii="Times New Roman" w:eastAsia="Calibri" w:hAnsi="Times New Roman" w:cs="Times New Roman"/>
          <w:color w:val="000000"/>
          <w:lang w:val="ru-RU" w:eastAsia="ru-RU"/>
        </w:rPr>
        <w:t>3 Дт 28«Брак в производстве» Кт  20 «Основное производство»</w:t>
      </w:r>
    </w:p>
    <w:p w:rsidR="006C447D" w:rsidRPr="006C447D" w:rsidRDefault="006C447D" w:rsidP="006C447D">
      <w:pPr>
        <w:shd w:val="clear" w:color="auto" w:fill="FFFFFF"/>
        <w:tabs>
          <w:tab w:val="left" w:pos="0"/>
        </w:tabs>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bCs/>
          <w:lang w:val="ru-RU" w:eastAsia="ru-RU"/>
        </w:rPr>
        <w:t>59. Отпуск топлива в транспортный участок в бухгалтерском учёте сопровождается проводкой:</w:t>
      </w:r>
    </w:p>
    <w:p w:rsidR="006C447D" w:rsidRPr="006C447D" w:rsidRDefault="006C447D" w:rsidP="00D2369B">
      <w:pPr>
        <w:numPr>
          <w:ilvl w:val="0"/>
          <w:numId w:val="51"/>
        </w:numPr>
        <w:shd w:val="clear" w:color="auto" w:fill="FFFFFF"/>
        <w:tabs>
          <w:tab w:val="left" w:pos="0"/>
          <w:tab w:val="left" w:pos="528"/>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Дебет 20 Кредит 10;</w:t>
      </w:r>
    </w:p>
    <w:p w:rsidR="006C447D" w:rsidRPr="006C447D" w:rsidRDefault="006C447D" w:rsidP="00D2369B">
      <w:pPr>
        <w:numPr>
          <w:ilvl w:val="0"/>
          <w:numId w:val="51"/>
        </w:numPr>
        <w:shd w:val="clear" w:color="auto" w:fill="FFFFFF"/>
        <w:tabs>
          <w:tab w:val="left" w:pos="0"/>
          <w:tab w:val="left" w:pos="528"/>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Дебет 23 Кредит 10;</w:t>
      </w:r>
    </w:p>
    <w:p w:rsidR="006C447D" w:rsidRPr="006C447D" w:rsidRDefault="006C447D" w:rsidP="00D2369B">
      <w:pPr>
        <w:numPr>
          <w:ilvl w:val="0"/>
          <w:numId w:val="51"/>
        </w:numPr>
        <w:shd w:val="clear" w:color="auto" w:fill="FFFFFF"/>
        <w:tabs>
          <w:tab w:val="left" w:pos="0"/>
          <w:tab w:val="left" w:pos="528"/>
        </w:tabs>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Дебет 26 Кредит 10.</w:t>
      </w:r>
    </w:p>
    <w:p w:rsidR="006C447D" w:rsidRPr="006C447D" w:rsidRDefault="006C447D" w:rsidP="006C447D">
      <w:pPr>
        <w:shd w:val="clear" w:color="auto" w:fill="FFFFFF"/>
        <w:autoSpaceDE w:val="0"/>
        <w:autoSpaceDN w:val="0"/>
        <w:adjustRightInd w:val="0"/>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60. Выпущена из цехов вспомогательного производства и сданы на склад материалы по фактической себестоимости</w:t>
      </w:r>
    </w:p>
    <w:p w:rsidR="006C447D" w:rsidRPr="006C447D" w:rsidRDefault="006C447D" w:rsidP="006C447D">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 Дт сч.10  Кт сч. 20.</w:t>
      </w:r>
    </w:p>
    <w:p w:rsidR="006C447D" w:rsidRPr="006C447D" w:rsidRDefault="006C447D" w:rsidP="006C447D">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2 Дт сч.10   Кт сч. 23. </w:t>
      </w:r>
    </w:p>
    <w:p w:rsidR="006C447D" w:rsidRPr="006C447D" w:rsidRDefault="006C447D" w:rsidP="006C447D">
      <w:pPr>
        <w:shd w:val="clear" w:color="auto" w:fill="FFFFFF"/>
        <w:autoSpaceDE w:val="0"/>
        <w:autoSpaceDN w:val="0"/>
        <w:adjustRightInd w:val="0"/>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3 Дт сч.43  Кт сч. 23   </w:t>
      </w:r>
    </w:p>
    <w:p w:rsidR="006C447D" w:rsidRPr="006C447D" w:rsidRDefault="006C447D" w:rsidP="006C447D">
      <w:pPr>
        <w:autoSpaceDE w:val="0"/>
        <w:autoSpaceDN w:val="0"/>
        <w:adjustRightInd w:val="0"/>
        <w:spacing w:after="0" w:line="240" w:lineRule="auto"/>
        <w:rPr>
          <w:rFonts w:ascii="Times New Roman" w:eastAsia="Times New Roman" w:hAnsi="Times New Roman" w:cs="Times New Roman"/>
          <w:color w:val="000000"/>
          <w:lang w:val="ru-RU"/>
        </w:rPr>
      </w:pPr>
      <w:r w:rsidRPr="006C447D">
        <w:rPr>
          <w:rFonts w:ascii="Times New Roman" w:eastAsia="Times New Roman" w:hAnsi="Times New Roman" w:cs="Times New Roman"/>
          <w:b/>
          <w:color w:val="000000"/>
          <w:lang w:val="ru-RU"/>
        </w:rPr>
        <w:t xml:space="preserve">2. Инструкция по выполнению. </w:t>
      </w:r>
      <w:r w:rsidRPr="006C447D">
        <w:rPr>
          <w:rFonts w:ascii="Times New Roman" w:eastAsia="Times New Roman" w:hAnsi="Times New Roman" w:cs="Times New Roman"/>
          <w:color w:val="000000"/>
          <w:lang w:val="ru-RU"/>
        </w:rPr>
        <w:t>Укажите номер правильного варианта ответа. Возможен только один правильный ответ.</w:t>
      </w:r>
    </w:p>
    <w:p w:rsidR="006C447D" w:rsidRPr="006C447D" w:rsidRDefault="006C447D" w:rsidP="006C447D">
      <w:pPr>
        <w:autoSpaceDE w:val="0"/>
        <w:autoSpaceDN w:val="0"/>
        <w:adjustRightInd w:val="0"/>
        <w:spacing w:after="0" w:line="240" w:lineRule="auto"/>
        <w:rPr>
          <w:rFonts w:ascii="Times New Roman" w:eastAsia="Times New Roman" w:hAnsi="Times New Roman" w:cs="Times New Roman"/>
          <w:color w:val="000000"/>
          <w:lang w:val="ru-RU"/>
        </w:rPr>
      </w:pPr>
    </w:p>
    <w:p w:rsidR="006C447D" w:rsidRPr="006C447D" w:rsidRDefault="006C447D" w:rsidP="006C447D">
      <w:pPr>
        <w:spacing w:after="0" w:line="240" w:lineRule="auto"/>
        <w:textAlignment w:val="baseline"/>
        <w:rPr>
          <w:rFonts w:ascii="Calibri" w:eastAsia="Calibri" w:hAnsi="Calibri" w:cs="Times New Roman"/>
          <w:b/>
          <w:lang w:val="ru-RU" w:eastAsia="ru-RU"/>
        </w:rPr>
      </w:pPr>
      <w:r w:rsidRPr="006C447D">
        <w:rPr>
          <w:rFonts w:ascii="Times New Roman" w:eastAsia="Calibri" w:hAnsi="Times New Roman" w:cs="Times New Roman"/>
          <w:b/>
          <w:lang w:val="ru-RU" w:eastAsia="ru-RU"/>
        </w:rPr>
        <w:t>3. Критерии оценки: </w:t>
      </w:r>
    </w:p>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 зависимости от количества набранных балов:</w:t>
      </w:r>
    </w:p>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менее 50 % -  не зачтено </w:t>
      </w:r>
    </w:p>
    <w:p w:rsidR="006C447D" w:rsidRPr="006C447D" w:rsidRDefault="006C447D" w:rsidP="006C447D">
      <w:pPr>
        <w:spacing w:after="0" w:line="240" w:lineRule="auto"/>
        <w:textAlignment w:val="baseline"/>
        <w:rPr>
          <w:rFonts w:ascii="Calibri" w:eastAsia="Calibri" w:hAnsi="Calibri" w:cs="Times New Roman"/>
          <w:lang w:val="ru-RU"/>
        </w:rPr>
      </w:pPr>
      <w:r w:rsidRPr="006C447D">
        <w:rPr>
          <w:rFonts w:ascii="Times New Roman" w:eastAsia="Calibri" w:hAnsi="Times New Roman" w:cs="Times New Roman"/>
          <w:lang w:val="ru-RU" w:eastAsia="ru-RU"/>
        </w:rPr>
        <w:t>50-100 %     - зачтено</w:t>
      </w:r>
    </w:p>
    <w:p w:rsidR="006C447D" w:rsidRPr="006C447D" w:rsidRDefault="006C447D" w:rsidP="006C447D">
      <w:pPr>
        <w:spacing w:after="0" w:line="240" w:lineRule="auto"/>
        <w:textAlignment w:val="baseline"/>
        <w:rPr>
          <w:rFonts w:ascii="Calibri" w:eastAsia="Calibri" w:hAnsi="Calibri" w:cs="Times New Roman"/>
          <w:lang w:val="ru-RU" w:eastAsia="ru-RU"/>
        </w:rPr>
      </w:pPr>
      <w:r w:rsidRPr="006C447D">
        <w:rPr>
          <w:rFonts w:ascii="Times New Roman" w:eastAsia="Calibri" w:hAnsi="Times New Roman" w:cs="Times New Roman"/>
          <w:lang w:val="ru-RU" w:eastAsia="ru-RU"/>
        </w:rPr>
        <w:t>Составитель ________________________ Щербакова Е.П.</w:t>
      </w:r>
    </w:p>
    <w:p w:rsidR="006C447D" w:rsidRPr="006C447D" w:rsidRDefault="006C447D" w:rsidP="006C447D">
      <w:pPr>
        <w:spacing w:after="0" w:line="240" w:lineRule="auto"/>
        <w:textAlignment w:val="baseline"/>
        <w:rPr>
          <w:rFonts w:ascii="Times New Roman" w:eastAsia="Calibri" w:hAnsi="Times New Roman" w:cs="Times New Roman"/>
          <w:vertAlign w:val="superscript"/>
          <w:lang w:val="ru-RU" w:eastAsia="ru-RU"/>
        </w:rPr>
      </w:pPr>
      <w:r w:rsidRPr="006C447D">
        <w:rPr>
          <w:rFonts w:ascii="Times New Roman" w:eastAsia="Calibri" w:hAnsi="Times New Roman" w:cs="Times New Roman"/>
          <w:vertAlign w:val="superscript"/>
          <w:lang w:val="ru-RU" w:eastAsia="ru-RU"/>
        </w:rPr>
        <w:t xml:space="preserve">                                                                              (подпись)</w:t>
      </w:r>
    </w:p>
    <w:p w:rsidR="006C447D" w:rsidRPr="006C447D" w:rsidRDefault="006C447D" w:rsidP="006C447D">
      <w:pPr>
        <w:spacing w:after="0" w:line="240" w:lineRule="auto"/>
        <w:textAlignment w:val="baseline"/>
        <w:rPr>
          <w:rFonts w:ascii="Times New Roman" w:eastAsia="Calibri" w:hAnsi="Times New Roman" w:cs="Times New Roman"/>
          <w:vertAlign w:val="superscript"/>
          <w:lang w:val="ru-RU" w:eastAsia="ru-RU"/>
        </w:rPr>
      </w:pPr>
      <w:r w:rsidRPr="006C447D">
        <w:rPr>
          <w:rFonts w:ascii="Times New Roman" w:eastAsia="Calibri" w:hAnsi="Times New Roman" w:cs="Times New Roman"/>
          <w:lang w:val="ru-RU" w:eastAsia="ru-RU"/>
        </w:rPr>
        <w:t>«____»__________________20     г. </w:t>
      </w: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Министерство образования и науки Российской Федерации</w:t>
      </w:r>
    </w:p>
    <w:p w:rsidR="006C447D" w:rsidRPr="006C447D" w:rsidRDefault="006C447D" w:rsidP="006C447D">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6C447D" w:rsidRPr="006C447D" w:rsidRDefault="006C447D" w:rsidP="006C447D">
      <w:pPr>
        <w:widowControl w:val="0"/>
        <w:spacing w:after="0" w:line="240" w:lineRule="auto"/>
        <w:rPr>
          <w:rFonts w:ascii="Times New Roman" w:eastAsia="Calibri" w:hAnsi="Times New Roman" w:cs="Times New Roman"/>
          <w:sz w:val="28"/>
          <w:szCs w:val="28"/>
          <w:lang w:val="ru-RU" w:eastAsia="ru-RU"/>
        </w:rPr>
      </w:pPr>
    </w:p>
    <w:p w:rsidR="006C447D" w:rsidRPr="006C447D" w:rsidRDefault="006C447D" w:rsidP="006C447D">
      <w:pPr>
        <w:spacing w:after="0" w:line="240" w:lineRule="auto"/>
        <w:jc w:val="center"/>
        <w:textAlignment w:val="baseline"/>
        <w:rPr>
          <w:rFonts w:ascii="Calibri" w:eastAsia="Calibri" w:hAnsi="Calibri" w:cs="Times New Roman"/>
          <w:sz w:val="28"/>
          <w:szCs w:val="28"/>
          <w:lang w:val="ru-RU" w:eastAsia="ru-RU"/>
        </w:rPr>
      </w:pPr>
      <w:r w:rsidRPr="006C447D">
        <w:rPr>
          <w:rFonts w:ascii="Times New Roman" w:eastAsia="Calibri" w:hAnsi="Times New Roman" w:cs="Times New Roman"/>
          <w:sz w:val="28"/>
          <w:szCs w:val="28"/>
          <w:lang w:val="ru-RU" w:eastAsia="ru-RU"/>
        </w:rPr>
        <w:t>Кафедра бухгалтерского учета</w:t>
      </w:r>
    </w:p>
    <w:p w:rsidR="006C447D" w:rsidRPr="006C447D" w:rsidRDefault="006C447D" w:rsidP="006C447D">
      <w:pPr>
        <w:spacing w:after="0" w:line="240" w:lineRule="auto"/>
        <w:textAlignment w:val="baseline"/>
        <w:rPr>
          <w:rFonts w:ascii="Calibri" w:eastAsia="Calibri" w:hAnsi="Calibri" w:cs="Times New Roman"/>
          <w:sz w:val="28"/>
          <w:szCs w:val="28"/>
          <w:lang w:val="ru-RU" w:eastAsia="ru-RU"/>
        </w:rPr>
      </w:pPr>
      <w:r w:rsidRPr="006C447D">
        <w:rPr>
          <w:rFonts w:ascii="Times New Roman" w:eastAsia="Calibri" w:hAnsi="Times New Roman" w:cs="Times New Roman"/>
          <w:sz w:val="28"/>
          <w:szCs w:val="28"/>
          <w:lang w:val="ru-RU" w:eastAsia="ru-RU"/>
        </w:rPr>
        <w:t>  </w:t>
      </w:r>
    </w:p>
    <w:p w:rsidR="006C447D" w:rsidRPr="006C447D" w:rsidRDefault="006C447D" w:rsidP="006C447D">
      <w:pPr>
        <w:spacing w:after="0" w:line="240" w:lineRule="auto"/>
        <w:jc w:val="center"/>
        <w:textAlignment w:val="baseline"/>
        <w:rPr>
          <w:rFonts w:ascii="Times New Roman" w:eastAsia="Calibri" w:hAnsi="Times New Roman" w:cs="Times New Roman"/>
          <w:b/>
          <w:bCs/>
          <w:sz w:val="28"/>
          <w:szCs w:val="28"/>
          <w:lang w:val="ru-RU" w:eastAsia="ru-RU"/>
        </w:rPr>
      </w:pPr>
      <w:r w:rsidRPr="006C447D">
        <w:rPr>
          <w:rFonts w:ascii="Times New Roman" w:eastAsia="Calibri" w:hAnsi="Times New Roman" w:cs="Times New Roman"/>
          <w:b/>
          <w:bCs/>
          <w:sz w:val="28"/>
          <w:szCs w:val="28"/>
          <w:lang w:val="ru-RU" w:eastAsia="ru-RU"/>
        </w:rPr>
        <w:t>Кейс-задача</w:t>
      </w:r>
    </w:p>
    <w:p w:rsidR="006C447D" w:rsidRPr="006C447D" w:rsidRDefault="006C447D" w:rsidP="006C447D">
      <w:pPr>
        <w:spacing w:after="0" w:line="240" w:lineRule="auto"/>
        <w:jc w:val="center"/>
        <w:textAlignment w:val="baseline"/>
        <w:rPr>
          <w:rFonts w:ascii="Calibri" w:eastAsia="Calibri" w:hAnsi="Calibri" w:cs="Times New Roman"/>
          <w:sz w:val="28"/>
          <w:szCs w:val="28"/>
          <w:lang w:val="ru-RU" w:eastAsia="ru-RU"/>
        </w:rPr>
      </w:pPr>
    </w:p>
    <w:p w:rsidR="006C447D" w:rsidRPr="006C447D" w:rsidRDefault="006C447D" w:rsidP="006C447D">
      <w:pPr>
        <w:spacing w:after="0" w:line="240" w:lineRule="auto"/>
        <w:jc w:val="center"/>
        <w:textAlignment w:val="baseline"/>
        <w:rPr>
          <w:rFonts w:ascii="Calibri" w:eastAsia="Calibri" w:hAnsi="Calibri" w:cs="Times New Roman"/>
          <w:sz w:val="28"/>
          <w:szCs w:val="28"/>
          <w:lang w:val="ru-RU" w:eastAsia="ru-RU"/>
        </w:rPr>
      </w:pPr>
      <w:r w:rsidRPr="006C447D">
        <w:rPr>
          <w:rFonts w:ascii="Times New Roman" w:eastAsia="Calibri" w:hAnsi="Times New Roman" w:cs="Times New Roman"/>
          <w:sz w:val="28"/>
          <w:szCs w:val="28"/>
          <w:lang w:val="ru-RU" w:eastAsia="ru-RU"/>
        </w:rPr>
        <w:t xml:space="preserve">по дисциплине </w:t>
      </w:r>
      <w:r w:rsidRPr="006C447D">
        <w:rPr>
          <w:rFonts w:ascii="Times New Roman" w:eastAsia="Calibri" w:hAnsi="Times New Roman" w:cs="Times New Roman"/>
          <w:b/>
          <w:sz w:val="28"/>
          <w:szCs w:val="28"/>
          <w:lang w:val="ru-RU" w:eastAsia="ru-RU"/>
        </w:rPr>
        <w:t>Бухгалтерский учет</w:t>
      </w:r>
    </w:p>
    <w:p w:rsidR="006C447D" w:rsidRPr="006C447D" w:rsidRDefault="006C447D" w:rsidP="006C447D">
      <w:pPr>
        <w:spacing w:after="0" w:line="240" w:lineRule="auto"/>
        <w:textAlignment w:val="baseline"/>
        <w:rPr>
          <w:rFonts w:ascii="Calibri" w:eastAsia="Calibri" w:hAnsi="Calibri" w:cs="Times New Roman"/>
          <w:sz w:val="28"/>
          <w:szCs w:val="28"/>
          <w:lang w:val="ru-RU" w:eastAsia="ru-RU"/>
        </w:rPr>
      </w:pPr>
      <w:r w:rsidRPr="006C447D">
        <w:rPr>
          <w:rFonts w:ascii="Times New Roman" w:eastAsia="Calibri" w:hAnsi="Times New Roman" w:cs="Times New Roman"/>
          <w:b/>
          <w:bCs/>
          <w:sz w:val="28"/>
          <w:szCs w:val="28"/>
          <w:lang w:val="ru-RU" w:eastAsia="ru-RU"/>
        </w:rPr>
        <w:t>Задание:</w:t>
      </w:r>
      <w:r w:rsidRPr="006C447D">
        <w:rPr>
          <w:rFonts w:ascii="Times New Roman" w:eastAsia="Calibri" w:hAnsi="Times New Roman" w:cs="Times New Roman"/>
          <w:sz w:val="28"/>
          <w:szCs w:val="28"/>
          <w:lang w:val="ru-RU" w:eastAsia="ru-RU"/>
        </w:rPr>
        <w:t> </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Исходные данные.</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Остатки по счетам ОАО «Альфа» на 01 октября 20ХХ года (тыс. руб.):</w:t>
      </w:r>
    </w:p>
    <w:p w:rsidR="006C447D" w:rsidRPr="006C447D" w:rsidRDefault="006C447D" w:rsidP="006C447D">
      <w:pPr>
        <w:spacing w:after="0" w:line="240" w:lineRule="auto"/>
        <w:rPr>
          <w:rFonts w:ascii="Times New Roman" w:eastAsia="Calibri" w:hAnsi="Times New Roman" w:cs="Times New Roman"/>
          <w:lang w:val="ru-RU" w:eastAsia="ru-RU"/>
        </w:rPr>
      </w:pPr>
    </w:p>
    <w:tbl>
      <w:tblPr>
        <w:tblW w:w="7932" w:type="dxa"/>
        <w:tblInd w:w="96" w:type="dxa"/>
        <w:tblLook w:val="04A0" w:firstRow="1" w:lastRow="0" w:firstColumn="1" w:lastColumn="0" w:noHBand="0" w:noVBand="1"/>
      </w:tblPr>
      <w:tblGrid>
        <w:gridCol w:w="6852"/>
        <w:gridCol w:w="1080"/>
      </w:tblGrid>
      <w:tr w:rsidR="006C447D" w:rsidRPr="006C447D" w:rsidTr="00BD6391">
        <w:trPr>
          <w:trHeight w:val="137"/>
        </w:trPr>
        <w:tc>
          <w:tcPr>
            <w:tcW w:w="6852" w:type="dxa"/>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Доходы будущих периодов</w:t>
            </w:r>
          </w:p>
        </w:tc>
        <w:tc>
          <w:tcPr>
            <w:tcW w:w="1080" w:type="dxa"/>
            <w:noWrap/>
            <w:vAlign w:val="bottom"/>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15,0</w:t>
            </w:r>
          </w:p>
        </w:tc>
      </w:tr>
      <w:tr w:rsidR="006C447D" w:rsidRPr="006C447D" w:rsidTr="00BD6391">
        <w:trPr>
          <w:trHeight w:val="315"/>
        </w:trPr>
        <w:tc>
          <w:tcPr>
            <w:tcW w:w="6852" w:type="dxa"/>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Основные средства</w:t>
            </w:r>
          </w:p>
        </w:tc>
        <w:tc>
          <w:tcPr>
            <w:tcW w:w="1080" w:type="dxa"/>
            <w:noWrap/>
            <w:vAlign w:val="bottom"/>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185,0</w:t>
            </w:r>
          </w:p>
        </w:tc>
      </w:tr>
      <w:tr w:rsidR="006C447D" w:rsidRPr="006C447D" w:rsidTr="00BD6391">
        <w:trPr>
          <w:trHeight w:val="66"/>
        </w:trPr>
        <w:tc>
          <w:tcPr>
            <w:tcW w:w="6852" w:type="dxa"/>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Нераспределенная прибыль</w:t>
            </w:r>
          </w:p>
        </w:tc>
        <w:tc>
          <w:tcPr>
            <w:tcW w:w="1080" w:type="dxa"/>
            <w:noWrap/>
            <w:vAlign w:val="bottom"/>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65,0</w:t>
            </w:r>
          </w:p>
        </w:tc>
      </w:tr>
      <w:tr w:rsidR="006C447D" w:rsidRPr="006C447D" w:rsidTr="00BD6391">
        <w:trPr>
          <w:trHeight w:val="169"/>
        </w:trPr>
        <w:tc>
          <w:tcPr>
            <w:tcW w:w="6852" w:type="dxa"/>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Нематериальные активы</w:t>
            </w:r>
          </w:p>
        </w:tc>
        <w:tc>
          <w:tcPr>
            <w:tcW w:w="1080" w:type="dxa"/>
            <w:noWrap/>
            <w:vAlign w:val="bottom"/>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20,0</w:t>
            </w:r>
          </w:p>
        </w:tc>
      </w:tr>
      <w:tr w:rsidR="006C447D" w:rsidRPr="006C447D" w:rsidTr="00BD6391">
        <w:trPr>
          <w:trHeight w:val="143"/>
        </w:trPr>
        <w:tc>
          <w:tcPr>
            <w:tcW w:w="6852" w:type="dxa"/>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Уставный капитал</w:t>
            </w:r>
          </w:p>
        </w:tc>
        <w:tc>
          <w:tcPr>
            <w:tcW w:w="1080" w:type="dxa"/>
            <w:noWrap/>
            <w:vAlign w:val="bottom"/>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250,0</w:t>
            </w:r>
          </w:p>
        </w:tc>
      </w:tr>
      <w:tr w:rsidR="006C447D" w:rsidRPr="006C447D" w:rsidTr="00BD6391">
        <w:trPr>
          <w:trHeight w:val="163"/>
        </w:trPr>
        <w:tc>
          <w:tcPr>
            <w:tcW w:w="6852" w:type="dxa"/>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Расчетный счет</w:t>
            </w:r>
          </w:p>
        </w:tc>
        <w:tc>
          <w:tcPr>
            <w:tcW w:w="1080" w:type="dxa"/>
            <w:noWrap/>
            <w:vAlign w:val="bottom"/>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80,0</w:t>
            </w:r>
          </w:p>
        </w:tc>
      </w:tr>
      <w:tr w:rsidR="006C447D" w:rsidRPr="006C447D" w:rsidTr="00BD6391">
        <w:trPr>
          <w:trHeight w:val="250"/>
        </w:trPr>
        <w:tc>
          <w:tcPr>
            <w:tcW w:w="6852" w:type="dxa"/>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Материалы</w:t>
            </w:r>
          </w:p>
        </w:tc>
        <w:tc>
          <w:tcPr>
            <w:tcW w:w="1080" w:type="dxa"/>
            <w:noWrap/>
            <w:vAlign w:val="bottom"/>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55,0</w:t>
            </w:r>
          </w:p>
        </w:tc>
      </w:tr>
      <w:tr w:rsidR="006C447D" w:rsidRPr="006C447D" w:rsidTr="00BD6391">
        <w:trPr>
          <w:trHeight w:val="66"/>
        </w:trPr>
        <w:tc>
          <w:tcPr>
            <w:tcW w:w="6852" w:type="dxa"/>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Задолженность перед банком за кредит</w:t>
            </w:r>
          </w:p>
        </w:tc>
        <w:tc>
          <w:tcPr>
            <w:tcW w:w="1080" w:type="dxa"/>
            <w:noWrap/>
            <w:vAlign w:val="bottom"/>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20,0</w:t>
            </w:r>
          </w:p>
        </w:tc>
      </w:tr>
      <w:tr w:rsidR="006C447D" w:rsidRPr="006C447D" w:rsidTr="00BD6391">
        <w:trPr>
          <w:trHeight w:val="66"/>
        </w:trPr>
        <w:tc>
          <w:tcPr>
            <w:tcW w:w="6852" w:type="dxa"/>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Касса</w:t>
            </w:r>
          </w:p>
        </w:tc>
        <w:tc>
          <w:tcPr>
            <w:tcW w:w="1080" w:type="dxa"/>
            <w:noWrap/>
            <w:vAlign w:val="bottom"/>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10,0</w:t>
            </w:r>
          </w:p>
        </w:tc>
      </w:tr>
    </w:tbl>
    <w:p w:rsidR="006C447D" w:rsidRPr="006C447D" w:rsidRDefault="006C447D" w:rsidP="006C447D">
      <w:pPr>
        <w:spacing w:after="0" w:line="240" w:lineRule="auto"/>
        <w:rPr>
          <w:rFonts w:ascii="Times New Roman" w:eastAsia="Calibri" w:hAnsi="Times New Roman" w:cs="Times New Roman"/>
          <w:lang w:val="ru-RU" w:eastAsia="ru-RU"/>
        </w:rPr>
      </w:pP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Хозяйственные операции за октябрь:</w:t>
      </w:r>
    </w:p>
    <w:p w:rsidR="006C447D" w:rsidRPr="006C447D" w:rsidRDefault="006C447D" w:rsidP="00D2369B">
      <w:pPr>
        <w:numPr>
          <w:ilvl w:val="0"/>
          <w:numId w:val="52"/>
        </w:num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Начислена заработная плата работникам основного производства – 23,0 тыс. руб.</w:t>
      </w:r>
    </w:p>
    <w:p w:rsidR="006C447D" w:rsidRPr="006C447D" w:rsidRDefault="006C447D" w:rsidP="00D2369B">
      <w:pPr>
        <w:numPr>
          <w:ilvl w:val="0"/>
          <w:numId w:val="52"/>
        </w:num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Частично погашена задолженность перед банком – 15,0 тыс. руб.</w:t>
      </w:r>
    </w:p>
    <w:p w:rsidR="006C447D" w:rsidRPr="006C447D" w:rsidRDefault="006C447D" w:rsidP="00D2369B">
      <w:pPr>
        <w:numPr>
          <w:ilvl w:val="0"/>
          <w:numId w:val="52"/>
        </w:num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Возвращены денежные средства из кассы на расчетный счет – 10,0 тыс. руб.</w:t>
      </w:r>
    </w:p>
    <w:p w:rsidR="006C447D" w:rsidRPr="006C447D" w:rsidRDefault="006C447D" w:rsidP="006C447D">
      <w:pPr>
        <w:spacing w:after="0" w:line="240" w:lineRule="auto"/>
        <w:rPr>
          <w:rFonts w:ascii="Times New Roman" w:eastAsia="Calibri" w:hAnsi="Times New Roman" w:cs="Times New Roman"/>
          <w:lang w:val="ru-RU" w:eastAsia="ru-RU"/>
        </w:rPr>
      </w:pPr>
    </w:p>
    <w:p w:rsidR="006C447D" w:rsidRPr="006C447D" w:rsidRDefault="006C447D" w:rsidP="006C447D">
      <w:pPr>
        <w:spacing w:after="0" w:line="240" w:lineRule="auto"/>
        <w:rPr>
          <w:rFonts w:ascii="Times New Roman" w:eastAsia="Calibri" w:hAnsi="Times New Roman" w:cs="Times New Roman"/>
          <w:sz w:val="24"/>
          <w:szCs w:val="24"/>
          <w:lang w:val="ru-RU" w:eastAsia="ru-RU"/>
        </w:rPr>
      </w:pPr>
      <w:r w:rsidRPr="006C447D">
        <w:rPr>
          <w:rFonts w:ascii="Times New Roman" w:eastAsia="Calibri" w:hAnsi="Times New Roman" w:cs="Times New Roman"/>
          <w:b/>
          <w:sz w:val="24"/>
          <w:szCs w:val="24"/>
          <w:lang w:val="ru-RU" w:eastAsia="ru-RU"/>
        </w:rPr>
        <w:t>Инструкция и/или методические рекомендации по выполнению.</w:t>
      </w:r>
      <w:r w:rsidRPr="006C447D">
        <w:rPr>
          <w:rFonts w:ascii="Times New Roman" w:eastAsia="Calibri" w:hAnsi="Times New Roman" w:cs="Times New Roman"/>
          <w:snapToGrid w:val="0"/>
          <w:sz w:val="24"/>
          <w:szCs w:val="24"/>
          <w:lang w:val="ru-RU" w:eastAsia="ru-RU"/>
        </w:rPr>
        <w:t xml:space="preserve"> </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 открыть счета бухгалтерского учета;</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б) отразить хозяйственные операции на счетах бухгалтерского учета;</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 составить обортно-сальдовую ведомость за период с 01 октября 20ХХ года по 31 октября 20ХХ года.</w:t>
      </w:r>
    </w:p>
    <w:p w:rsidR="006C447D" w:rsidRPr="006C447D" w:rsidRDefault="006C447D" w:rsidP="006C447D">
      <w:pPr>
        <w:spacing w:after="0" w:line="240" w:lineRule="auto"/>
        <w:textAlignment w:val="baseline"/>
        <w:rPr>
          <w:rFonts w:ascii="Calibri" w:eastAsia="Calibri" w:hAnsi="Calibri" w:cs="Times New Roman"/>
          <w:lang w:val="ru-RU"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380"/>
        <w:gridCol w:w="1440"/>
      </w:tblGrid>
      <w:tr w:rsidR="006C447D" w:rsidRPr="006C447D" w:rsidTr="00BD6391">
        <w:tc>
          <w:tcPr>
            <w:tcW w:w="9540" w:type="dxa"/>
            <w:gridSpan w:val="3"/>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hd w:val="clear" w:color="auto" w:fill="FFFFFF"/>
              <w:spacing w:after="0" w:line="240" w:lineRule="auto"/>
              <w:jc w:val="center"/>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 xml:space="preserve">Регламент решения </w:t>
            </w:r>
          </w:p>
        </w:tc>
      </w:tr>
      <w:tr w:rsidR="006C447D" w:rsidRPr="006C447D" w:rsidTr="00BD6391">
        <w:tc>
          <w:tcPr>
            <w:tcW w:w="7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1.</w:t>
            </w:r>
          </w:p>
        </w:tc>
        <w:tc>
          <w:tcPr>
            <w:tcW w:w="73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lang w:val="ru-RU" w:eastAsia="ru-RU"/>
              </w:rPr>
              <w:t>Предел длительности решения задачи</w:t>
            </w:r>
          </w:p>
        </w:tc>
        <w:tc>
          <w:tcPr>
            <w:tcW w:w="144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10-115 мин.</w:t>
            </w:r>
          </w:p>
        </w:tc>
      </w:tr>
      <w:tr w:rsidR="006C447D" w:rsidRPr="006C447D" w:rsidTr="00BD6391">
        <w:tc>
          <w:tcPr>
            <w:tcW w:w="7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2.</w:t>
            </w:r>
          </w:p>
        </w:tc>
        <w:tc>
          <w:tcPr>
            <w:tcW w:w="73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Внесение исправлений в представленное решение</w:t>
            </w:r>
          </w:p>
        </w:tc>
        <w:tc>
          <w:tcPr>
            <w:tcW w:w="144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до 3 мин.</w:t>
            </w:r>
          </w:p>
        </w:tc>
      </w:tr>
      <w:tr w:rsidR="006C447D" w:rsidRPr="006C447D" w:rsidTr="00BD6391">
        <w:tc>
          <w:tcPr>
            <w:tcW w:w="7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3.</w:t>
            </w:r>
          </w:p>
        </w:tc>
        <w:tc>
          <w:tcPr>
            <w:tcW w:w="73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Комментарии преподавателя</w:t>
            </w:r>
          </w:p>
        </w:tc>
        <w:tc>
          <w:tcPr>
            <w:tcW w:w="144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до 1 мин.</w:t>
            </w:r>
          </w:p>
        </w:tc>
      </w:tr>
      <w:tr w:rsidR="006C447D" w:rsidRPr="006C447D" w:rsidTr="00BD6391">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bCs/>
                <w:spacing w:val="-2"/>
                <w:lang w:val="ru-RU" w:eastAsia="ru-RU"/>
              </w:rPr>
            </w:pPr>
          </w:p>
        </w:tc>
        <w:tc>
          <w:tcPr>
            <w:tcW w:w="73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Итого</w:t>
            </w:r>
          </w:p>
        </w:tc>
        <w:tc>
          <w:tcPr>
            <w:tcW w:w="144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до 14 мин.</w:t>
            </w:r>
          </w:p>
        </w:tc>
      </w:tr>
    </w:tbl>
    <w:p w:rsidR="006C447D" w:rsidRPr="006C447D" w:rsidRDefault="006C447D" w:rsidP="006C447D">
      <w:pPr>
        <w:spacing w:after="0" w:line="240" w:lineRule="auto"/>
        <w:rPr>
          <w:rFonts w:ascii="Times New Roman" w:eastAsia="Calibri" w:hAnsi="Times New Roman" w:cs="Times New Roman"/>
          <w:lang w:val="ru-RU" w:eastAsia="ru-RU"/>
        </w:rPr>
      </w:pPr>
    </w:p>
    <w:p w:rsidR="006C447D" w:rsidRPr="006C447D" w:rsidRDefault="006C447D" w:rsidP="006C447D">
      <w:pPr>
        <w:spacing w:after="0" w:line="240" w:lineRule="auto"/>
        <w:rPr>
          <w:rFonts w:ascii="Times New Roman" w:eastAsia="Calibri" w:hAnsi="Times New Roman" w:cs="Times New Roman"/>
          <w:lang w:val="ru-RU"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320"/>
      </w:tblGrid>
      <w:tr w:rsidR="006C447D" w:rsidRPr="006C447D" w:rsidTr="00BD6391">
        <w:tc>
          <w:tcPr>
            <w:tcW w:w="9540" w:type="dxa"/>
            <w:gridSpan w:val="2"/>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hd w:val="clear" w:color="auto" w:fill="FFFFFF"/>
              <w:spacing w:after="0" w:line="240" w:lineRule="auto"/>
              <w:ind w:firstLine="708"/>
              <w:jc w:val="center"/>
              <w:rPr>
                <w:rFonts w:ascii="Times New Roman" w:eastAsia="Calibri" w:hAnsi="Times New Roman" w:cs="Times New Roman"/>
                <w:lang w:val="ru-RU" w:eastAsia="ru-RU"/>
              </w:rPr>
            </w:pPr>
            <w:r w:rsidRPr="006C447D">
              <w:rPr>
                <w:rFonts w:ascii="Times New Roman" w:eastAsia="Calibri" w:hAnsi="Times New Roman" w:cs="Times New Roman"/>
                <w:bCs/>
                <w:spacing w:val="-2"/>
                <w:lang w:val="ru-RU" w:eastAsia="ru-RU"/>
              </w:rPr>
              <w:t>Критерии оценивания:</w:t>
            </w:r>
          </w:p>
        </w:tc>
      </w:tr>
      <w:tr w:rsidR="006C447D" w:rsidRPr="006C447D" w:rsidTr="00BD6391">
        <w:tc>
          <w:tcPr>
            <w:tcW w:w="52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 xml:space="preserve">Оценка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Задача решена в полном объеме</w:t>
            </w:r>
          </w:p>
        </w:tc>
      </w:tr>
      <w:tr w:rsidR="006C447D" w:rsidRPr="006C447D" w:rsidTr="00BD6391">
        <w:tc>
          <w:tcPr>
            <w:tcW w:w="52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 xml:space="preserve">Оценка «не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 xml:space="preserve">Задача не решена </w:t>
            </w:r>
          </w:p>
        </w:tc>
      </w:tr>
    </w:tbl>
    <w:p w:rsidR="006C447D" w:rsidRPr="006C447D" w:rsidRDefault="006C447D" w:rsidP="006C447D">
      <w:pPr>
        <w:spacing w:after="0" w:line="240" w:lineRule="auto"/>
        <w:textAlignment w:val="baseline"/>
        <w:rPr>
          <w:rFonts w:ascii="Calibri" w:eastAsia="Calibri" w:hAnsi="Calibri" w:cs="Times New Roman"/>
          <w:b/>
          <w:lang w:val="ru-RU" w:eastAsia="ru-RU"/>
        </w:rPr>
      </w:pPr>
    </w:p>
    <w:p w:rsidR="006C447D" w:rsidRPr="006C447D" w:rsidRDefault="006C447D" w:rsidP="006C447D">
      <w:pPr>
        <w:spacing w:after="0" w:line="240" w:lineRule="auto"/>
        <w:textAlignment w:val="baseline"/>
        <w:rPr>
          <w:rFonts w:ascii="Times New Roman" w:eastAsia="Calibri" w:hAnsi="Times New Roman" w:cs="Times New Roman"/>
          <w:lang w:val="ru-RU" w:eastAsia="ru-RU"/>
        </w:rPr>
      </w:pPr>
    </w:p>
    <w:p w:rsidR="006C447D" w:rsidRPr="006C447D" w:rsidRDefault="006C447D" w:rsidP="006C447D">
      <w:pPr>
        <w:spacing w:after="0" w:line="240" w:lineRule="auto"/>
        <w:textAlignment w:val="baseline"/>
        <w:rPr>
          <w:rFonts w:ascii="Calibri" w:eastAsia="Calibri" w:hAnsi="Calibri" w:cs="Times New Roman"/>
          <w:lang w:val="ru-RU" w:eastAsia="ru-RU"/>
        </w:rPr>
      </w:pPr>
      <w:r w:rsidRPr="006C447D">
        <w:rPr>
          <w:rFonts w:ascii="Times New Roman" w:eastAsia="Calibri" w:hAnsi="Times New Roman" w:cs="Times New Roman"/>
          <w:lang w:val="ru-RU" w:eastAsia="ru-RU"/>
        </w:rPr>
        <w:t xml:space="preserve"> Составитель ________________________ </w:t>
      </w:r>
    </w:p>
    <w:p w:rsidR="006C447D" w:rsidRPr="006C447D" w:rsidRDefault="006C447D" w:rsidP="006C447D">
      <w:pPr>
        <w:spacing w:after="0" w:line="240" w:lineRule="auto"/>
        <w:textAlignment w:val="baseline"/>
        <w:rPr>
          <w:rFonts w:ascii="Calibri" w:eastAsia="Calibri" w:hAnsi="Calibri" w:cs="Times New Roman"/>
          <w:lang w:val="ru-RU" w:eastAsia="ru-RU"/>
        </w:rPr>
      </w:pPr>
      <w:r w:rsidRPr="006C447D">
        <w:rPr>
          <w:rFonts w:ascii="Calibri" w:eastAsia="Calibri" w:hAnsi="Calibri" w:cs="Times New Roman"/>
          <w:lang w:val="ru-RU" w:eastAsia="ru-RU"/>
        </w:rPr>
        <w:t xml:space="preserve">                                                                                                                </w:t>
      </w:r>
      <w:r w:rsidRPr="006C447D">
        <w:rPr>
          <w:rFonts w:ascii="Times New Roman" w:eastAsia="Calibri" w:hAnsi="Times New Roman" w:cs="Times New Roman"/>
          <w:vertAlign w:val="superscript"/>
          <w:lang w:val="ru-RU" w:eastAsia="ru-RU"/>
        </w:rPr>
        <w:t>(подпись)</w:t>
      </w:r>
    </w:p>
    <w:p w:rsidR="006C447D" w:rsidRPr="006C447D" w:rsidRDefault="006C447D" w:rsidP="006C447D">
      <w:pPr>
        <w:spacing w:after="0" w:line="240" w:lineRule="auto"/>
        <w:textAlignment w:val="baseline"/>
        <w:rPr>
          <w:rFonts w:ascii="Calibri" w:eastAsia="Calibri" w:hAnsi="Calibri" w:cs="Times New Roman"/>
          <w:lang w:val="ru-RU" w:eastAsia="ru-RU"/>
        </w:rPr>
      </w:pPr>
      <w:r w:rsidRPr="006C447D">
        <w:rPr>
          <w:rFonts w:ascii="Times New Roman" w:eastAsia="Calibri" w:hAnsi="Times New Roman" w:cs="Times New Roman"/>
          <w:lang w:val="ru-RU" w:eastAsia="ru-RU"/>
        </w:rPr>
        <w:t>«____»__________________2015 г. </w:t>
      </w:r>
    </w:p>
    <w:p w:rsidR="006C447D" w:rsidRPr="006C447D" w:rsidRDefault="006C447D" w:rsidP="006C447D">
      <w:pPr>
        <w:spacing w:after="0" w:line="240" w:lineRule="auto"/>
        <w:textAlignment w:val="baseline"/>
        <w:rPr>
          <w:rFonts w:ascii="Calibri" w:eastAsia="Calibri" w:hAnsi="Calibri" w:cs="Times New Roman"/>
          <w:lang w:val="ru-RU" w:eastAsia="ru-RU"/>
        </w:rPr>
      </w:pPr>
    </w:p>
    <w:p w:rsidR="006C447D" w:rsidRPr="006C447D" w:rsidRDefault="006C447D" w:rsidP="006C447D">
      <w:pPr>
        <w:spacing w:after="0" w:line="240" w:lineRule="auto"/>
        <w:textAlignment w:val="baseline"/>
        <w:rPr>
          <w:rFonts w:ascii="Calibri" w:eastAsia="Calibri" w:hAnsi="Calibri" w:cs="Times New Roman"/>
          <w:lang w:val="ru-RU" w:eastAsia="ru-RU"/>
        </w:rPr>
      </w:pPr>
      <w:r w:rsidRPr="006C447D">
        <w:rPr>
          <w:rFonts w:ascii="Calibri" w:eastAsia="Calibri" w:hAnsi="Calibri" w:cs="Times New Roman"/>
          <w:lang w:val="ru-RU" w:eastAsia="ru-RU"/>
        </w:rPr>
        <w:t> </w:t>
      </w:r>
    </w:p>
    <w:p w:rsidR="006C447D" w:rsidRPr="006C447D" w:rsidRDefault="006C447D" w:rsidP="006C447D">
      <w:pPr>
        <w:spacing w:after="0" w:line="240" w:lineRule="auto"/>
        <w:jc w:val="center"/>
        <w:textAlignment w:val="baseline"/>
        <w:rPr>
          <w:rFonts w:ascii="Calibri" w:eastAsia="Calibri" w:hAnsi="Calibri" w:cs="Times New Roman"/>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4"/>
          <w:szCs w:val="24"/>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4"/>
          <w:szCs w:val="24"/>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4"/>
          <w:szCs w:val="24"/>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4"/>
          <w:szCs w:val="24"/>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Министерство образования и науки Российской Федерации</w:t>
      </w:r>
    </w:p>
    <w:p w:rsidR="006C447D" w:rsidRPr="006C447D" w:rsidRDefault="006C447D" w:rsidP="006C447D">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6C447D" w:rsidRPr="006C447D" w:rsidRDefault="006C447D" w:rsidP="006C447D">
      <w:pPr>
        <w:shd w:val="clear" w:color="auto" w:fill="FFFFFF"/>
        <w:spacing w:after="0" w:line="240" w:lineRule="auto"/>
        <w:jc w:val="center"/>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6C447D" w:rsidRPr="006C447D" w:rsidRDefault="006C447D" w:rsidP="006C447D">
      <w:pPr>
        <w:widowControl w:val="0"/>
        <w:spacing w:after="0" w:line="240" w:lineRule="auto"/>
        <w:rPr>
          <w:rFonts w:ascii="Times New Roman" w:eastAsia="Calibri" w:hAnsi="Times New Roman" w:cs="Times New Roman"/>
          <w:sz w:val="24"/>
          <w:szCs w:val="24"/>
          <w:lang w:val="ru-RU" w:eastAsia="ru-RU"/>
        </w:rPr>
      </w:pPr>
    </w:p>
    <w:p w:rsidR="006C447D" w:rsidRPr="006C447D" w:rsidRDefault="006C447D" w:rsidP="006C447D">
      <w:pPr>
        <w:spacing w:after="0" w:line="240" w:lineRule="auto"/>
        <w:jc w:val="center"/>
        <w:textAlignment w:val="baseline"/>
        <w:rPr>
          <w:rFonts w:ascii="Calibri" w:eastAsia="Calibri" w:hAnsi="Calibri" w:cs="Times New Roman"/>
          <w:sz w:val="24"/>
          <w:szCs w:val="24"/>
          <w:lang w:val="ru-RU" w:eastAsia="ru-RU"/>
        </w:rPr>
      </w:pPr>
      <w:r w:rsidRPr="006C447D">
        <w:rPr>
          <w:rFonts w:ascii="Times New Roman" w:eastAsia="Calibri" w:hAnsi="Times New Roman" w:cs="Times New Roman"/>
          <w:sz w:val="24"/>
          <w:szCs w:val="24"/>
          <w:lang w:val="ru-RU" w:eastAsia="ru-RU"/>
        </w:rPr>
        <w:t>Кафедра бухгалтерского учета</w:t>
      </w:r>
    </w:p>
    <w:p w:rsidR="006C447D" w:rsidRPr="006C447D" w:rsidRDefault="006C447D" w:rsidP="006C447D">
      <w:pPr>
        <w:spacing w:after="0" w:line="240" w:lineRule="auto"/>
        <w:jc w:val="center"/>
        <w:textAlignment w:val="baseline"/>
        <w:rPr>
          <w:rFonts w:ascii="Times New Roman" w:eastAsia="Calibri" w:hAnsi="Times New Roman" w:cs="Times New Roman"/>
          <w:b/>
          <w:bCs/>
          <w:sz w:val="24"/>
          <w:szCs w:val="24"/>
          <w:lang w:val="ru-RU" w:eastAsia="ru-RU"/>
        </w:rPr>
      </w:pPr>
      <w:r w:rsidRPr="006C447D">
        <w:rPr>
          <w:rFonts w:ascii="Times New Roman" w:eastAsia="Calibri" w:hAnsi="Times New Roman" w:cs="Times New Roman"/>
          <w:b/>
          <w:bCs/>
          <w:sz w:val="24"/>
          <w:szCs w:val="24"/>
          <w:lang w:val="ru-RU" w:eastAsia="ru-RU"/>
        </w:rPr>
        <w:t>Кейс-задачи</w:t>
      </w:r>
    </w:p>
    <w:p w:rsidR="006C447D" w:rsidRPr="006C447D" w:rsidRDefault="006C447D" w:rsidP="006C447D">
      <w:pPr>
        <w:spacing w:after="0" w:line="240" w:lineRule="auto"/>
        <w:jc w:val="center"/>
        <w:textAlignment w:val="baseline"/>
        <w:rPr>
          <w:rFonts w:ascii="Times New Roman" w:eastAsia="Calibri" w:hAnsi="Times New Roman" w:cs="Times New Roman"/>
          <w:lang w:val="ru-RU" w:eastAsia="ru-RU"/>
        </w:rPr>
      </w:pPr>
      <w:r w:rsidRPr="006C447D">
        <w:rPr>
          <w:rFonts w:ascii="Times New Roman" w:eastAsia="Calibri" w:hAnsi="Times New Roman" w:cs="Times New Roman"/>
          <w:sz w:val="24"/>
          <w:szCs w:val="24"/>
          <w:lang w:val="ru-RU" w:eastAsia="ru-RU"/>
        </w:rPr>
        <w:t xml:space="preserve">по дисциплине </w:t>
      </w:r>
      <w:r w:rsidRPr="006C447D">
        <w:rPr>
          <w:rFonts w:ascii="Times New Roman" w:eastAsia="Calibri" w:hAnsi="Times New Roman" w:cs="Times New Roman"/>
          <w:b/>
          <w:sz w:val="28"/>
          <w:szCs w:val="28"/>
          <w:lang w:val="ru-RU" w:eastAsia="ru-RU"/>
        </w:rPr>
        <w:t>Бухгалтерский учет</w:t>
      </w:r>
    </w:p>
    <w:p w:rsidR="006C447D" w:rsidRPr="006C447D" w:rsidRDefault="006C447D" w:rsidP="006C447D">
      <w:pPr>
        <w:spacing w:after="0" w:line="240" w:lineRule="auto"/>
        <w:ind w:firstLine="567"/>
        <w:jc w:val="both"/>
        <w:rPr>
          <w:rFonts w:ascii="Times New Roman" w:eastAsia="Calibri" w:hAnsi="Times New Roman" w:cs="Times New Roman"/>
          <w:vanish/>
          <w:color w:val="000000"/>
          <w:lang w:val="ru-RU" w:eastAsia="ru-RU"/>
        </w:rPr>
      </w:pPr>
      <w:r w:rsidRPr="006C447D">
        <w:rPr>
          <w:rFonts w:ascii="Times New Roman" w:eastAsia="Calibri" w:hAnsi="Times New Roman" w:cs="Times New Roman"/>
          <w:b/>
          <w:lang w:val="ru-RU" w:eastAsia="ru-RU"/>
        </w:rPr>
        <w:t xml:space="preserve">Задание 1. </w:t>
      </w:r>
    </w:p>
    <w:p w:rsidR="006C447D" w:rsidRPr="006C447D" w:rsidRDefault="006C447D" w:rsidP="006C447D">
      <w:pPr>
        <w:spacing w:after="0" w:line="240" w:lineRule="auto"/>
        <w:ind w:firstLine="567"/>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На основании нижеприведенных данных произвести группировку хозяйственных средств организации по видам и источникам образования</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 xml:space="preserve">1.Сгруппировать хозяйственные средства ОАО «Корпус» по видам имущества и источникам его образования на 1 октября 200_ г. </w:t>
      </w:r>
    </w:p>
    <w:tbl>
      <w:tblPr>
        <w:tblW w:w="0" w:type="auto"/>
        <w:jc w:val="center"/>
        <w:tblLayout w:type="fixed"/>
        <w:tblLook w:val="04A0" w:firstRow="1" w:lastRow="0" w:firstColumn="1" w:lastColumn="0" w:noHBand="0" w:noVBand="1"/>
      </w:tblPr>
      <w:tblGrid>
        <w:gridCol w:w="616"/>
        <w:gridCol w:w="7456"/>
        <w:gridCol w:w="1476"/>
      </w:tblGrid>
      <w:tr w:rsidR="006C447D" w:rsidRPr="006C447D" w:rsidTr="00BD6391">
        <w:trPr>
          <w:jc w:val="center"/>
        </w:trPr>
        <w:tc>
          <w:tcPr>
            <w:tcW w:w="616" w:type="dxa"/>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 п/п</w:t>
            </w:r>
          </w:p>
        </w:tc>
        <w:tc>
          <w:tcPr>
            <w:tcW w:w="7456" w:type="dxa"/>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Наименование имущества и источников его образования</w:t>
            </w:r>
          </w:p>
        </w:tc>
        <w:tc>
          <w:tcPr>
            <w:tcW w:w="1476"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Сумма, (руб.)</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топливо</w:t>
            </w:r>
          </w:p>
        </w:tc>
        <w:tc>
          <w:tcPr>
            <w:tcW w:w="1476"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5.300</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компьютеры</w:t>
            </w:r>
          </w:p>
        </w:tc>
        <w:tc>
          <w:tcPr>
            <w:tcW w:w="1476"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18.100</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готовая продукция на складе</w:t>
            </w:r>
          </w:p>
        </w:tc>
        <w:tc>
          <w:tcPr>
            <w:tcW w:w="1476"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170.000</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пиломатериалы</w:t>
            </w:r>
          </w:p>
        </w:tc>
        <w:tc>
          <w:tcPr>
            <w:tcW w:w="1476"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7.000</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5.</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производственное оборудование в цехах основного производства</w:t>
            </w:r>
          </w:p>
        </w:tc>
        <w:tc>
          <w:tcPr>
            <w:tcW w:w="1476"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230.000</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6.</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краткосрочный кредит банка</w:t>
            </w:r>
          </w:p>
        </w:tc>
        <w:tc>
          <w:tcPr>
            <w:tcW w:w="1476"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300.000</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7.</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задолженность покупателей за отгруженную продукцию</w:t>
            </w:r>
          </w:p>
        </w:tc>
        <w:tc>
          <w:tcPr>
            <w:tcW w:w="1476"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16.000</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8.</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задолженность персоналу по оплате труда</w:t>
            </w:r>
          </w:p>
        </w:tc>
        <w:tc>
          <w:tcPr>
            <w:tcW w:w="1476"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123.000</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9.</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тара</w:t>
            </w:r>
          </w:p>
        </w:tc>
        <w:tc>
          <w:tcPr>
            <w:tcW w:w="1476"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3.700</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10.</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задолженность энергосбыту за потребленную электроэнергию</w:t>
            </w:r>
          </w:p>
        </w:tc>
        <w:tc>
          <w:tcPr>
            <w:tcW w:w="1476"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22.400</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11.</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подотчетные суммы у главного механика</w:t>
            </w:r>
          </w:p>
        </w:tc>
        <w:tc>
          <w:tcPr>
            <w:tcW w:w="1476"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300</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12.</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краска на складе</w:t>
            </w:r>
          </w:p>
        </w:tc>
        <w:tc>
          <w:tcPr>
            <w:tcW w:w="1476"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1.200</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13.</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касса</w:t>
            </w:r>
          </w:p>
        </w:tc>
        <w:tc>
          <w:tcPr>
            <w:tcW w:w="1476"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8.200</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14.</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кирпич</w:t>
            </w:r>
          </w:p>
        </w:tc>
        <w:tc>
          <w:tcPr>
            <w:tcW w:w="1476"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12.000</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15.</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незавершенное производство</w:t>
            </w:r>
          </w:p>
        </w:tc>
        <w:tc>
          <w:tcPr>
            <w:tcW w:w="1476"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93.000</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16.</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нераспределенная прибыль</w:t>
            </w:r>
          </w:p>
        </w:tc>
        <w:tc>
          <w:tcPr>
            <w:tcW w:w="1476"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33.000</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17.</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основные материалы</w:t>
            </w:r>
          </w:p>
        </w:tc>
        <w:tc>
          <w:tcPr>
            <w:tcW w:w="1476"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29.900</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18.</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нематериальные активы</w:t>
            </w:r>
          </w:p>
        </w:tc>
        <w:tc>
          <w:tcPr>
            <w:tcW w:w="1476"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4.100</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19.</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задолженность организации по страховым взносам</w:t>
            </w:r>
          </w:p>
        </w:tc>
        <w:tc>
          <w:tcPr>
            <w:tcW w:w="1476"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34.200</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20.</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административный корпус</w:t>
            </w:r>
          </w:p>
        </w:tc>
        <w:tc>
          <w:tcPr>
            <w:tcW w:w="1476"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201.000</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21.</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расчетные счета</w:t>
            </w:r>
          </w:p>
        </w:tc>
        <w:tc>
          <w:tcPr>
            <w:tcW w:w="1476"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21.000</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22.</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валютные счета</w:t>
            </w:r>
          </w:p>
        </w:tc>
        <w:tc>
          <w:tcPr>
            <w:tcW w:w="1476"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50.100</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23.</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аванс, полученный от покупателя</w:t>
            </w:r>
          </w:p>
        </w:tc>
        <w:tc>
          <w:tcPr>
            <w:tcW w:w="1476"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30.000</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24.</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здание цеха основного производства</w:t>
            </w:r>
          </w:p>
        </w:tc>
        <w:tc>
          <w:tcPr>
            <w:tcW w:w="1476"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270.000</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25.</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долгосрочный кредит, полученный в банке</w:t>
            </w:r>
          </w:p>
        </w:tc>
        <w:tc>
          <w:tcPr>
            <w:tcW w:w="1476"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200.000</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26.</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запасные части</w:t>
            </w:r>
          </w:p>
        </w:tc>
        <w:tc>
          <w:tcPr>
            <w:tcW w:w="1476"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7.000</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27.</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вспомогательные материалы</w:t>
            </w:r>
          </w:p>
        </w:tc>
        <w:tc>
          <w:tcPr>
            <w:tcW w:w="1476"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3.000</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28.</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уставный капитал</w:t>
            </w:r>
          </w:p>
        </w:tc>
        <w:tc>
          <w:tcPr>
            <w:tcW w:w="1476"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196.500</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29.</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спецодежда и спецобувь</w:t>
            </w:r>
          </w:p>
        </w:tc>
        <w:tc>
          <w:tcPr>
            <w:tcW w:w="1476"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4.200</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30.</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добавочный капитал</w:t>
            </w:r>
          </w:p>
        </w:tc>
        <w:tc>
          <w:tcPr>
            <w:tcW w:w="1476"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54.000</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31.</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задолженность по налогам и сборам</w:t>
            </w:r>
          </w:p>
        </w:tc>
        <w:tc>
          <w:tcPr>
            <w:tcW w:w="1476"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240.000</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32.</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резервный капитал</w:t>
            </w:r>
          </w:p>
        </w:tc>
        <w:tc>
          <w:tcPr>
            <w:tcW w:w="1476"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15.000</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33.</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комплектующие изделия</w:t>
            </w:r>
          </w:p>
        </w:tc>
        <w:tc>
          <w:tcPr>
            <w:tcW w:w="1476"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1.000</w:t>
            </w:r>
          </w:p>
        </w:tc>
      </w:tr>
      <w:tr w:rsidR="006C447D" w:rsidRPr="006C447D" w:rsidTr="00BD6391">
        <w:trPr>
          <w:jc w:val="center"/>
        </w:trPr>
        <w:tc>
          <w:tcPr>
            <w:tcW w:w="61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34.</w:t>
            </w:r>
          </w:p>
        </w:tc>
        <w:tc>
          <w:tcPr>
            <w:tcW w:w="7456"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здание склада готовой продукции</w:t>
            </w:r>
          </w:p>
        </w:tc>
        <w:tc>
          <w:tcPr>
            <w:tcW w:w="1476"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32.000</w:t>
            </w:r>
          </w:p>
        </w:tc>
      </w:tr>
    </w:tbl>
    <w:p w:rsidR="006C447D" w:rsidRPr="006C447D" w:rsidRDefault="006C447D" w:rsidP="006C447D">
      <w:pPr>
        <w:keepNext/>
        <w:spacing w:after="0" w:line="240" w:lineRule="auto"/>
        <w:jc w:val="center"/>
        <w:rPr>
          <w:rFonts w:ascii="Times New Roman" w:eastAsia="Times New Roman" w:hAnsi="Times New Roman" w:cs="Times New Roman"/>
          <w:b/>
          <w:sz w:val="20"/>
          <w:szCs w:val="20"/>
          <w:lang w:val="ru-RU" w:eastAsia="ar-SA"/>
        </w:rPr>
      </w:pPr>
    </w:p>
    <w:p w:rsidR="006C447D" w:rsidRPr="006C447D" w:rsidRDefault="006C447D" w:rsidP="00D2369B">
      <w:pPr>
        <w:widowControl w:val="0"/>
        <w:numPr>
          <w:ilvl w:val="0"/>
          <w:numId w:val="53"/>
        </w:numPr>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 xml:space="preserve">На основе данных для выполнения задания сгруппировать имущество организации по видам и источникам образования. </w:t>
      </w:r>
    </w:p>
    <w:p w:rsidR="006C447D" w:rsidRPr="006C447D" w:rsidRDefault="006C447D" w:rsidP="006C447D">
      <w:pPr>
        <w:widowControl w:val="0"/>
        <w:tabs>
          <w:tab w:val="left" w:pos="8280"/>
        </w:tabs>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Данные для выполнения задания:</w:t>
      </w:r>
      <w:r w:rsidRPr="006C447D">
        <w:rPr>
          <w:rFonts w:ascii="Times New Roman" w:eastAsia="Times New Roman" w:hAnsi="Times New Roman" w:cs="Times New Roman"/>
          <w:sz w:val="20"/>
          <w:szCs w:val="20"/>
          <w:lang w:val="ru-RU" w:eastAsia="ru-RU"/>
        </w:rPr>
        <w:tab/>
      </w:r>
    </w:p>
    <w:tbl>
      <w:tblPr>
        <w:tblW w:w="0" w:type="auto"/>
        <w:jc w:val="center"/>
        <w:tblLayout w:type="fixed"/>
        <w:tblLook w:val="04A0" w:firstRow="1" w:lastRow="0" w:firstColumn="1" w:lastColumn="0" w:noHBand="0" w:noVBand="1"/>
      </w:tblPr>
      <w:tblGrid>
        <w:gridCol w:w="621"/>
        <w:gridCol w:w="7670"/>
        <w:gridCol w:w="1201"/>
      </w:tblGrid>
      <w:tr w:rsidR="006C447D" w:rsidRPr="006C447D" w:rsidTr="00BD6391">
        <w:trPr>
          <w:jc w:val="center"/>
        </w:trPr>
        <w:tc>
          <w:tcPr>
            <w:tcW w:w="621" w:type="dxa"/>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п/п</w:t>
            </w:r>
          </w:p>
        </w:tc>
        <w:tc>
          <w:tcPr>
            <w:tcW w:w="7670" w:type="dxa"/>
            <w:tcBorders>
              <w:top w:val="single" w:sz="4" w:space="0" w:color="000000"/>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Наименование имущества и источников его образования</w:t>
            </w:r>
          </w:p>
        </w:tc>
        <w:tc>
          <w:tcPr>
            <w:tcW w:w="1201"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Сумма, (тыс. руб.)</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Готовая продукция на складе</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100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Краткосрочный займ</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80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Уставный капитал</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4.500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Топливо</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5.</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Здание склада готовой продукции</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980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6.</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Основные материалы на складе</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100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7.</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Задолженность по депонированной заработной плате</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8.</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Акции сторонних организаций</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1.300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9.</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Денежные средства на расчетных счетах</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110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10.</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Патенты</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100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11.</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Долгосрочный кредит банка</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210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12.</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Основные средства общехозяйственного назначения</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70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13.</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Незавершенное производство</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14.</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Аванс у подотчетного лица</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15.</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Задолженность кладовщика по недостаче материалов</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120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16.</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Денежные средства в кассе</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17.</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Задолженность перед бюджетом по налогу на прибыль</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18.</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Денежные средства на валютных счетах</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19.</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Вспомогательные материалы на складе</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120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20.</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Нераспределенная прибыль</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70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21.</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Здание столовой</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600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22.</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Покупные полуфабрикаты</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23.</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Задолженность персоналу по оплате труда</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140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24.</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Оборудование склада материалов</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200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25.</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Задолженность покупателей за отгруженную продукцию</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200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26.</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Технологическое оборудование основного цеха</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400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27.</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Здание транспортного цеха</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1.200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28.</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Резервный капитал</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230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29.</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Задолженность поставщику по полученному авансу</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50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30.</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Задолженность подотчетного лица по командировке</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50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31.</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Задолженность по ЕСН</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100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32.</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Задолженность перед бюджетом по НДС</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120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33.</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Расчеты с кредиторами за материалы</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80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34.</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Здание заводоуправления</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300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35.</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Резерв на оплату отпусков рабочих</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110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36.</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Краткосрочные кредиты</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200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37.</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Займ, выданный ОАО «Техника» на 3 года</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38.</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Инструмент в основном производственном цехе</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39.</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Грузовой автомобиль</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70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40.</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Ограда завода</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50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41.</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Инвентарь заводоуправления</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50</w:t>
            </w:r>
          </w:p>
        </w:tc>
      </w:tr>
      <w:tr w:rsidR="006C447D" w:rsidRPr="006C447D" w:rsidTr="00BD6391">
        <w:trPr>
          <w:jc w:val="center"/>
        </w:trPr>
        <w:tc>
          <w:tcPr>
            <w:tcW w:w="62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42.</w:t>
            </w:r>
          </w:p>
        </w:tc>
        <w:tc>
          <w:tcPr>
            <w:tcW w:w="7670" w:type="dxa"/>
            <w:tcBorders>
              <w:top w:val="nil"/>
              <w:left w:val="single" w:sz="4" w:space="0" w:color="000000"/>
              <w:bottom w:val="single" w:sz="4" w:space="0" w:color="000000"/>
              <w:right w:val="nil"/>
            </w:tcBorders>
            <w:hideMark/>
          </w:tcPr>
          <w:p w:rsidR="006C447D" w:rsidRPr="006C447D" w:rsidRDefault="006C447D" w:rsidP="006C447D">
            <w:pPr>
              <w:keepNext/>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Добавочный капитал</w:t>
            </w:r>
          </w:p>
        </w:tc>
        <w:tc>
          <w:tcPr>
            <w:tcW w:w="1201"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440</w:t>
            </w:r>
          </w:p>
        </w:tc>
      </w:tr>
    </w:tbl>
    <w:p w:rsidR="006C447D" w:rsidRPr="006C447D" w:rsidRDefault="006C447D" w:rsidP="006C447D">
      <w:pPr>
        <w:spacing w:after="0" w:line="240" w:lineRule="auto"/>
        <w:ind w:firstLine="567"/>
        <w:jc w:val="center"/>
        <w:rPr>
          <w:rFonts w:ascii="Times New Roman" w:eastAsia="Calibri" w:hAnsi="Times New Roman" w:cs="Times New Roman"/>
          <w:b/>
          <w:lang w:val="ru-RU" w:eastAsia="ru-RU"/>
        </w:rPr>
      </w:pPr>
    </w:p>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b/>
          <w:lang w:val="ru-RU" w:eastAsia="ru-RU"/>
        </w:rPr>
        <w:t xml:space="preserve">Задание 3. </w:t>
      </w:r>
      <w:r w:rsidRPr="006C447D">
        <w:rPr>
          <w:rFonts w:ascii="Times New Roman" w:eastAsia="Calibri" w:hAnsi="Times New Roman" w:cs="Times New Roman"/>
          <w:lang w:val="ru-RU" w:eastAsia="ru-RU"/>
        </w:rPr>
        <w:t xml:space="preserve">Сгруппировать имущество и источники его образования машиностроительного завода по их составу и размещению. Для группировки рекомендуется использовать таблицы 1 и 2.                                                                   </w:t>
      </w:r>
      <w:r w:rsidRPr="006C447D">
        <w:rPr>
          <w:rFonts w:ascii="Times New Roman" w:eastAsia="Calibri" w:hAnsi="Times New Roman" w:cs="Times New Roman"/>
          <w:b/>
          <w:lang w:val="ru-RU" w:eastAsia="ru-RU"/>
        </w:rPr>
        <w:t>тыс. руб.</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8073"/>
        <w:gridCol w:w="1062"/>
      </w:tblGrid>
      <w:tr w:rsidR="006C447D" w:rsidRPr="006C447D" w:rsidTr="00BD6391">
        <w:tc>
          <w:tcPr>
            <w:tcW w:w="51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 xml:space="preserve">№ </w:t>
            </w: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Наименование имущества</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 xml:space="preserve">Сумма </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Здание заводоуправления</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2586</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Ограда кирпичная вокруг завода</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325</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Здание проходной завода</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580</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Металлический сейф</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10,5</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Фрезерные станки в цехах</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1120</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Наличные деньги в кассе</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40</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Здание механического цеха</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2500</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Здание сборочного цеха</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2350</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Трубопровод для подачи пара</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750</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Персональные компьютеры</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288</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Задолженность поставщикам за материалы</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850</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Уголь каменный</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24</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Прибыль отчетного года</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1200</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Шкафы офисные</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600</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Задолженность персоналу по заработной плате</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750</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Денежные средства на расчетном счете</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615</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Столы офисные</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180</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Автомобили грузовые</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600</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Станки не законченные сборкой</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1480</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Задолженность бюджету по налогам и сборам</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278</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Задолженность органам социального страхования</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387,5</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Станки готовые на складе</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1924</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Продукция, отгруженная покупателям</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600</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Задолженность по подотчетным суммам инженера</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1,85</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Уставный капитал</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6500</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Краткосрочные кредиты банков</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1250</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Задолженность разным организациям</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35,75</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Вложения в уставный капитал другой организации</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100</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Банковский кредит сроком на три месяца</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750</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Расходы на освоение нового производства, запуск которого ожидается в будущем</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172,5</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Прирост стоимости внеоборотных активов, выявленный по результатам переоценки</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72</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Инвестиции в долговые ценные бумаги, срок погашения которых девять месяцев</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35</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Кредит банка сроком более года</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120</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Аванс, выданный на командировку работнику</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5,5</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Задолженность поставщикам за материалы</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345</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Бюджетные средства, предоставленные на безвозмездной основе</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1000</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Резервный капитал</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975</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Резерв на выплату отпускных</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254</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Задолженность прочим кредиторам</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55</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Нераспределенная прибыль</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2200</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Затраты по приобретению оборудования</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450</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Заем, полученный путем выпуска облигаций, сроком погашения три года</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700</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Промышленный образец, право на использование оформлено лицензионным договором</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64,8</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Тара цеховая металлическая</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80</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Разное вспомогательное оборудование</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125</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Сталь</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110</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Прочая дебиторская задолженность</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12</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Масло машинное</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2,4</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Металлолом</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w:t>
            </w:r>
          </w:p>
        </w:tc>
      </w:tr>
      <w:tr w:rsidR="006C447D" w:rsidRPr="006C447D" w:rsidTr="00BD6391">
        <w:tc>
          <w:tcPr>
            <w:tcW w:w="513"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4"/>
              </w:numPr>
              <w:spacing w:after="0" w:line="240" w:lineRule="auto"/>
              <w:jc w:val="center"/>
              <w:rPr>
                <w:rFonts w:ascii="Times New Roman" w:eastAsia="Calibri" w:hAnsi="Times New Roman" w:cs="Times New Roman"/>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Резерв на ремонт основных средств</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300</w:t>
            </w:r>
          </w:p>
        </w:tc>
      </w:tr>
    </w:tbl>
    <w:p w:rsidR="006C447D" w:rsidRPr="006C447D" w:rsidRDefault="006C447D" w:rsidP="006C447D">
      <w:pPr>
        <w:spacing w:after="0" w:line="240" w:lineRule="auto"/>
        <w:ind w:firstLine="567"/>
        <w:jc w:val="center"/>
        <w:rPr>
          <w:rFonts w:ascii="Times New Roman" w:eastAsia="Calibri" w:hAnsi="Times New Roman" w:cs="Times New Roman"/>
          <w:b/>
          <w:lang w:val="ru-RU" w:eastAsia="ru-RU"/>
        </w:rPr>
      </w:pPr>
    </w:p>
    <w:p w:rsidR="006C447D" w:rsidRPr="006C447D" w:rsidRDefault="006C447D" w:rsidP="006C447D">
      <w:pPr>
        <w:spacing w:after="0" w:line="240" w:lineRule="auto"/>
        <w:ind w:firstLine="567"/>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 xml:space="preserve">Тема 2. </w:t>
      </w:r>
      <w:r w:rsidRPr="006C447D">
        <w:rPr>
          <w:rFonts w:ascii="Times New Roman" w:eastAsia="Calibri" w:hAnsi="Times New Roman" w:cs="Times New Roman"/>
          <w:b/>
          <w:sz w:val="24"/>
          <w:szCs w:val="24"/>
          <w:lang w:val="ru-RU" w:eastAsia="ru-RU"/>
        </w:rPr>
        <w:t xml:space="preserve">Предмет и метод бухгалтерского учета. Счета и двойная запись. </w:t>
      </w:r>
    </w:p>
    <w:p w:rsidR="006C447D" w:rsidRPr="006C447D" w:rsidRDefault="006C447D" w:rsidP="006C447D">
      <w:pPr>
        <w:spacing w:after="0" w:line="240" w:lineRule="auto"/>
        <w:ind w:firstLine="567"/>
        <w:rPr>
          <w:rFonts w:ascii="Times New Roman" w:eastAsia="Calibri" w:hAnsi="Times New Roman" w:cs="Times New Roman"/>
          <w:b/>
          <w:lang w:val="ru-RU" w:eastAsia="ru-RU"/>
        </w:rPr>
      </w:pPr>
    </w:p>
    <w:p w:rsidR="006C447D" w:rsidRPr="006C447D" w:rsidRDefault="006C447D" w:rsidP="006C447D">
      <w:pPr>
        <w:spacing w:after="0" w:line="240" w:lineRule="auto"/>
        <w:ind w:firstLine="567"/>
        <w:rPr>
          <w:rFonts w:ascii="Times New Roman" w:eastAsia="Calibri" w:hAnsi="Times New Roman" w:cs="Times New Roman"/>
          <w:lang w:val="ru-RU" w:eastAsia="ru-RU"/>
        </w:rPr>
      </w:pPr>
      <w:r w:rsidRPr="006C447D">
        <w:rPr>
          <w:rFonts w:ascii="Times New Roman" w:eastAsia="Calibri" w:hAnsi="Times New Roman" w:cs="Times New Roman"/>
          <w:b/>
          <w:lang w:val="ru-RU" w:eastAsia="ru-RU"/>
        </w:rPr>
        <w:t xml:space="preserve">Задание 3. </w:t>
      </w:r>
      <w:r w:rsidRPr="006C447D">
        <w:rPr>
          <w:rFonts w:ascii="Times New Roman" w:eastAsia="Calibri" w:hAnsi="Times New Roman" w:cs="Times New Roman"/>
          <w:lang w:val="ru-RU" w:eastAsia="ru-RU"/>
        </w:rPr>
        <w:t xml:space="preserve">На основании решенного </w:t>
      </w:r>
      <w:r w:rsidRPr="006C447D">
        <w:rPr>
          <w:rFonts w:ascii="Times New Roman" w:eastAsia="Calibri" w:hAnsi="Times New Roman" w:cs="Times New Roman"/>
          <w:b/>
          <w:lang w:val="ru-RU" w:eastAsia="ru-RU"/>
        </w:rPr>
        <w:t>задания 2</w:t>
      </w:r>
      <w:r w:rsidRPr="006C447D">
        <w:rPr>
          <w:rFonts w:ascii="Times New Roman" w:eastAsia="Calibri" w:hAnsi="Times New Roman" w:cs="Times New Roman"/>
          <w:lang w:val="ru-RU" w:eastAsia="ru-RU"/>
        </w:rPr>
        <w:t xml:space="preserve"> заполнить бухгалтерский баланс ОАО «Импульс» по состоянию на 1 января 20__г.</w:t>
      </w:r>
    </w:p>
    <w:p w:rsidR="006C447D" w:rsidRPr="006C447D" w:rsidRDefault="006C447D" w:rsidP="006C447D">
      <w:pPr>
        <w:spacing w:after="0" w:line="240" w:lineRule="auto"/>
        <w:ind w:firstLine="567"/>
        <w:rPr>
          <w:rFonts w:ascii="Times New Roman" w:eastAsia="Calibri" w:hAnsi="Times New Roman" w:cs="Times New Roman"/>
          <w:lang w:val="ru-RU" w:eastAsia="ru-RU"/>
        </w:rPr>
      </w:pPr>
    </w:p>
    <w:p w:rsidR="006C447D" w:rsidRPr="006C447D" w:rsidRDefault="006C447D" w:rsidP="006C447D">
      <w:pPr>
        <w:spacing w:after="0" w:line="240" w:lineRule="auto"/>
        <w:jc w:val="center"/>
        <w:rPr>
          <w:rFonts w:ascii="Times New Roman" w:eastAsia="Calibri" w:hAnsi="Times New Roman" w:cs="Times New Roman"/>
          <w:b/>
          <w:i/>
          <w:u w:val="single"/>
          <w:lang w:val="ru-RU" w:eastAsia="ru-RU"/>
        </w:rPr>
      </w:pPr>
      <w:r w:rsidRPr="006C447D">
        <w:rPr>
          <w:rFonts w:ascii="Times New Roman" w:eastAsia="Calibri" w:hAnsi="Times New Roman" w:cs="Times New Roman"/>
          <w:b/>
          <w:i/>
          <w:u w:val="single"/>
          <w:lang w:val="ru-RU" w:eastAsia="ru-RU"/>
        </w:rPr>
        <w:t>Баланс на 1 января 20ХХ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7"/>
        <w:gridCol w:w="1196"/>
        <w:gridCol w:w="3487"/>
        <w:gridCol w:w="1080"/>
      </w:tblGrid>
      <w:tr w:rsidR="006C447D" w:rsidRPr="006C447D" w:rsidTr="00BD6391">
        <w:tc>
          <w:tcPr>
            <w:tcW w:w="380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Наименование статьи</w:t>
            </w:r>
          </w:p>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АКТИВ</w:t>
            </w:r>
          </w:p>
        </w:tc>
        <w:tc>
          <w:tcPr>
            <w:tcW w:w="119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Сумма</w:t>
            </w:r>
          </w:p>
        </w:tc>
        <w:tc>
          <w:tcPr>
            <w:tcW w:w="348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Наименование статьи</w:t>
            </w:r>
          </w:p>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ПАССИВ</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Сумма</w:t>
            </w:r>
          </w:p>
        </w:tc>
      </w:tr>
      <w:tr w:rsidR="006C447D" w:rsidRPr="006C447D" w:rsidTr="00BD6391">
        <w:tc>
          <w:tcPr>
            <w:tcW w:w="380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r>
      <w:tr w:rsidR="006C447D" w:rsidRPr="006C447D" w:rsidTr="00BD6391">
        <w:tc>
          <w:tcPr>
            <w:tcW w:w="380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r>
      <w:tr w:rsidR="006C447D" w:rsidRPr="006C447D" w:rsidTr="00BD6391">
        <w:tc>
          <w:tcPr>
            <w:tcW w:w="380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r>
      <w:tr w:rsidR="006C447D" w:rsidRPr="006C447D" w:rsidTr="00BD6391">
        <w:tc>
          <w:tcPr>
            <w:tcW w:w="380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r>
      <w:tr w:rsidR="006C447D" w:rsidRPr="006C447D" w:rsidTr="00BD6391">
        <w:tc>
          <w:tcPr>
            <w:tcW w:w="380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r>
      <w:tr w:rsidR="006C447D" w:rsidRPr="006C447D" w:rsidTr="00BD6391">
        <w:tc>
          <w:tcPr>
            <w:tcW w:w="380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r>
    </w:tbl>
    <w:p w:rsidR="006C447D" w:rsidRPr="006C447D" w:rsidRDefault="006C447D" w:rsidP="006C447D">
      <w:pPr>
        <w:spacing w:after="0" w:line="240" w:lineRule="auto"/>
        <w:ind w:firstLine="567"/>
        <w:jc w:val="center"/>
        <w:rPr>
          <w:rFonts w:ascii="Times New Roman" w:eastAsia="Calibri" w:hAnsi="Times New Roman" w:cs="Times New Roman"/>
          <w:b/>
          <w:lang w:val="ru-RU" w:eastAsia="ru-RU"/>
        </w:rPr>
      </w:pPr>
    </w:p>
    <w:p w:rsidR="006C447D" w:rsidRPr="006C447D" w:rsidRDefault="006C447D" w:rsidP="006C447D">
      <w:pPr>
        <w:spacing w:after="0" w:line="240" w:lineRule="auto"/>
        <w:ind w:firstLine="567"/>
        <w:jc w:val="center"/>
        <w:rPr>
          <w:rFonts w:ascii="Times New Roman" w:eastAsia="Calibri" w:hAnsi="Times New Roman" w:cs="Times New Roman"/>
          <w:b/>
          <w:lang w:val="ru-RU" w:eastAsia="ru-RU"/>
        </w:rPr>
      </w:pPr>
    </w:p>
    <w:p w:rsidR="006C447D" w:rsidRPr="006C447D" w:rsidRDefault="006C447D" w:rsidP="006C447D">
      <w:pPr>
        <w:spacing w:after="0" w:line="240" w:lineRule="auto"/>
        <w:ind w:firstLine="567"/>
        <w:jc w:val="both"/>
        <w:rPr>
          <w:rFonts w:ascii="Times New Roman" w:eastAsia="Calibri" w:hAnsi="Times New Roman" w:cs="Times New Roman"/>
          <w:lang w:val="ru-RU" w:eastAsia="ru-RU"/>
        </w:rPr>
      </w:pPr>
      <w:r w:rsidRPr="006C447D">
        <w:rPr>
          <w:rFonts w:ascii="Times New Roman" w:eastAsia="Calibri" w:hAnsi="Times New Roman" w:cs="Times New Roman"/>
          <w:b/>
          <w:lang w:val="ru-RU" w:eastAsia="ru-RU"/>
        </w:rPr>
        <w:t xml:space="preserve">Задание 4. </w:t>
      </w:r>
      <w:r w:rsidRPr="006C447D">
        <w:rPr>
          <w:rFonts w:ascii="Times New Roman" w:eastAsia="Calibri" w:hAnsi="Times New Roman" w:cs="Times New Roman"/>
          <w:lang w:val="ru-RU" w:eastAsia="ru-RU"/>
        </w:rPr>
        <w:t>Определить типы изменения баланса в нижеприведенных хозяйственных операциях ОАО «Импульс» по состоянию на 1 февраля 20__г.</w:t>
      </w:r>
    </w:p>
    <w:p w:rsidR="006C447D" w:rsidRPr="006C447D" w:rsidRDefault="006C447D" w:rsidP="006C447D">
      <w:pPr>
        <w:spacing w:after="0" w:line="240" w:lineRule="auto"/>
        <w:ind w:firstLine="567"/>
        <w:jc w:val="center"/>
        <w:rPr>
          <w:rFonts w:ascii="Times New Roman" w:eastAsia="Calibri" w:hAnsi="Times New Roman" w:cs="Times New Roman"/>
          <w:b/>
          <w:lang w:val="ru-RU" w:eastAsia="ru-RU"/>
        </w:rPr>
      </w:pPr>
    </w:p>
    <w:p w:rsidR="006C447D" w:rsidRPr="006C447D" w:rsidRDefault="006C447D" w:rsidP="006C447D">
      <w:pPr>
        <w:spacing w:after="0" w:line="240" w:lineRule="auto"/>
        <w:ind w:firstLine="567"/>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Хозяйственные операции ОАО «Импульс»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3136"/>
        <w:gridCol w:w="977"/>
        <w:gridCol w:w="990"/>
        <w:gridCol w:w="993"/>
        <w:gridCol w:w="992"/>
        <w:gridCol w:w="992"/>
        <w:gridCol w:w="816"/>
      </w:tblGrid>
      <w:tr w:rsidR="006C447D" w:rsidRPr="006C447D" w:rsidTr="00BD6391">
        <w:tc>
          <w:tcPr>
            <w:tcW w:w="675" w:type="dxa"/>
            <w:vMerge w:val="restart"/>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p w:rsidR="006C447D" w:rsidRPr="006C447D" w:rsidRDefault="006C447D" w:rsidP="006C447D">
            <w:pPr>
              <w:spacing w:after="0" w:line="240" w:lineRule="auto"/>
              <w:jc w:val="center"/>
              <w:rPr>
                <w:rFonts w:ascii="Times New Roman" w:eastAsia="Calibri" w:hAnsi="Times New Roman" w:cs="Times New Roman"/>
                <w:b/>
                <w:lang w:val="ru-RU" w:eastAsia="ru-RU"/>
              </w:rPr>
            </w:pPr>
          </w:p>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 п/п</w:t>
            </w:r>
          </w:p>
        </w:tc>
        <w:tc>
          <w:tcPr>
            <w:tcW w:w="3136" w:type="dxa"/>
            <w:vMerge w:val="restart"/>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p w:rsidR="006C447D" w:rsidRPr="006C447D" w:rsidRDefault="006C447D" w:rsidP="006C447D">
            <w:pPr>
              <w:spacing w:after="0" w:line="240" w:lineRule="auto"/>
              <w:jc w:val="center"/>
              <w:rPr>
                <w:rFonts w:ascii="Times New Roman" w:eastAsia="Calibri" w:hAnsi="Times New Roman" w:cs="Times New Roman"/>
                <w:b/>
                <w:lang w:val="ru-RU" w:eastAsia="ru-RU"/>
              </w:rPr>
            </w:pPr>
          </w:p>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p w:rsidR="006C447D" w:rsidRPr="006C447D" w:rsidRDefault="006C447D" w:rsidP="006C447D">
            <w:pPr>
              <w:spacing w:after="0" w:line="240" w:lineRule="auto"/>
              <w:jc w:val="center"/>
              <w:rPr>
                <w:rFonts w:ascii="Times New Roman" w:eastAsia="Calibri" w:hAnsi="Times New Roman" w:cs="Times New Roman"/>
                <w:b/>
                <w:lang w:val="ru-RU" w:eastAsia="ru-RU"/>
              </w:rPr>
            </w:pPr>
          </w:p>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 xml:space="preserve">Сумма </w:t>
            </w:r>
          </w:p>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Характер изменения (увеличение (+)</w:t>
            </w:r>
          </w:p>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Тип изме-нений</w:t>
            </w:r>
          </w:p>
        </w:tc>
      </w:tr>
      <w:tr w:rsidR="006C447D" w:rsidRPr="006C447D" w:rsidTr="00BD6391">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6C447D" w:rsidRPr="006C447D" w:rsidRDefault="006C447D" w:rsidP="006C447D">
            <w:pPr>
              <w:spacing w:after="0" w:line="240" w:lineRule="auto"/>
              <w:rPr>
                <w:rFonts w:ascii="Times New Roman" w:eastAsia="Calibri" w:hAnsi="Times New Roman" w:cs="Times New Roman"/>
                <w:b/>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6C447D" w:rsidRPr="006C447D" w:rsidRDefault="006C447D" w:rsidP="006C447D">
            <w:pPr>
              <w:spacing w:after="0" w:line="240" w:lineRule="auto"/>
              <w:rPr>
                <w:rFonts w:ascii="Times New Roman" w:eastAsia="Calibri" w:hAnsi="Times New Roman" w:cs="Times New Roman"/>
                <w:b/>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6C447D" w:rsidRPr="006C447D" w:rsidRDefault="006C447D" w:rsidP="006C447D">
            <w:pPr>
              <w:spacing w:after="0" w:line="240" w:lineRule="auto"/>
              <w:rPr>
                <w:rFonts w:ascii="Times New Roman" w:eastAsia="Calibri" w:hAnsi="Times New Roman" w:cs="Times New Roman"/>
                <w:b/>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6C447D" w:rsidRPr="006C447D" w:rsidRDefault="006C447D" w:rsidP="006C447D">
            <w:pPr>
              <w:spacing w:after="0" w:line="240" w:lineRule="auto"/>
              <w:rPr>
                <w:rFonts w:ascii="Times New Roman" w:eastAsia="Calibri" w:hAnsi="Times New Roman" w:cs="Times New Roman"/>
                <w:b/>
                <w:lang w:val="ru-RU" w:eastAsia="ru-RU"/>
              </w:rPr>
            </w:pPr>
          </w:p>
        </w:tc>
      </w:tr>
      <w:tr w:rsidR="006C447D" w:rsidRPr="006C447D" w:rsidTr="00BD6391">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6C447D" w:rsidRPr="006C447D" w:rsidRDefault="006C447D" w:rsidP="006C447D">
            <w:pPr>
              <w:spacing w:after="0" w:line="240" w:lineRule="auto"/>
              <w:rPr>
                <w:rFonts w:ascii="Times New Roman" w:eastAsia="Calibri" w:hAnsi="Times New Roman" w:cs="Times New Roman"/>
                <w:b/>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6C447D" w:rsidRPr="006C447D" w:rsidRDefault="006C447D" w:rsidP="006C447D">
            <w:pPr>
              <w:spacing w:after="0" w:line="240" w:lineRule="auto"/>
              <w:rPr>
                <w:rFonts w:ascii="Times New Roman" w:eastAsia="Calibri" w:hAnsi="Times New Roman" w:cs="Times New Roman"/>
                <w:b/>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6C447D" w:rsidRPr="006C447D" w:rsidRDefault="006C447D" w:rsidP="006C447D">
            <w:pPr>
              <w:spacing w:after="0" w:line="240" w:lineRule="auto"/>
              <w:rPr>
                <w:rFonts w:ascii="Times New Roman" w:eastAsia="Calibri" w:hAnsi="Times New Roman" w:cs="Times New Roman"/>
                <w:b/>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измене-ние (+)</w:t>
            </w:r>
          </w:p>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измене-ние (+)</w:t>
            </w:r>
          </w:p>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6C447D" w:rsidRPr="006C447D" w:rsidRDefault="006C447D" w:rsidP="006C447D">
            <w:pPr>
              <w:spacing w:after="0" w:line="240" w:lineRule="auto"/>
              <w:rPr>
                <w:rFonts w:ascii="Times New Roman" w:eastAsia="Calibri" w:hAnsi="Times New Roman" w:cs="Times New Roman"/>
                <w:b/>
                <w:lang w:val="ru-RU" w:eastAsia="ru-RU"/>
              </w:rPr>
            </w:pPr>
          </w:p>
        </w:tc>
      </w:tr>
      <w:tr w:rsidR="006C447D" w:rsidRPr="006C447D" w:rsidTr="00BD6391">
        <w:tc>
          <w:tcPr>
            <w:tcW w:w="675"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w:t>
            </w:r>
          </w:p>
        </w:tc>
        <w:tc>
          <w:tcPr>
            <w:tcW w:w="3136"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Акцептованы счета поставщиков за поступившие на склады материальные ценности</w:t>
            </w:r>
          </w:p>
        </w:tc>
        <w:tc>
          <w:tcPr>
            <w:tcW w:w="977"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100</w:t>
            </w:r>
          </w:p>
        </w:tc>
        <w:tc>
          <w:tcPr>
            <w:tcW w:w="990"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r>
      <w:tr w:rsidR="006C447D" w:rsidRPr="006C447D" w:rsidTr="00BD6391">
        <w:tc>
          <w:tcPr>
            <w:tcW w:w="675"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w:t>
            </w:r>
          </w:p>
        </w:tc>
        <w:tc>
          <w:tcPr>
            <w:tcW w:w="3136"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Получены с расчетного счета наличные деньги в кассу организации</w:t>
            </w:r>
          </w:p>
        </w:tc>
        <w:tc>
          <w:tcPr>
            <w:tcW w:w="977"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308</w:t>
            </w:r>
          </w:p>
        </w:tc>
        <w:tc>
          <w:tcPr>
            <w:tcW w:w="990"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r>
      <w:tr w:rsidR="006C447D" w:rsidRPr="006C447D" w:rsidTr="00BD6391">
        <w:tc>
          <w:tcPr>
            <w:tcW w:w="675"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w:t>
            </w:r>
          </w:p>
        </w:tc>
        <w:tc>
          <w:tcPr>
            <w:tcW w:w="3136"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Выплачена из кассы организации заработная плата </w:t>
            </w:r>
          </w:p>
        </w:tc>
        <w:tc>
          <w:tcPr>
            <w:tcW w:w="977"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300</w:t>
            </w:r>
          </w:p>
        </w:tc>
        <w:tc>
          <w:tcPr>
            <w:tcW w:w="990"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r>
      <w:tr w:rsidR="006C447D" w:rsidRPr="006C447D" w:rsidTr="00BD6391">
        <w:tc>
          <w:tcPr>
            <w:tcW w:w="675"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w:t>
            </w:r>
          </w:p>
        </w:tc>
        <w:tc>
          <w:tcPr>
            <w:tcW w:w="3136"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Оплачены с расчетного счета организации: счета поставщиков и подрядчиков</w:t>
            </w:r>
          </w:p>
        </w:tc>
        <w:tc>
          <w:tcPr>
            <w:tcW w:w="977"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r>
      <w:tr w:rsidR="006C447D" w:rsidRPr="006C447D" w:rsidTr="00BD6391">
        <w:tc>
          <w:tcPr>
            <w:tcW w:w="675"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w:t>
            </w:r>
          </w:p>
        </w:tc>
        <w:tc>
          <w:tcPr>
            <w:tcW w:w="3136"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Произведен в кассу возврат неизрасходованных средств подотчетными лицами</w:t>
            </w:r>
          </w:p>
        </w:tc>
        <w:tc>
          <w:tcPr>
            <w:tcW w:w="977"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w:t>
            </w:r>
          </w:p>
        </w:tc>
        <w:tc>
          <w:tcPr>
            <w:tcW w:w="990"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r>
    </w:tbl>
    <w:p w:rsidR="006C447D" w:rsidRPr="006C447D" w:rsidRDefault="006C447D" w:rsidP="006C447D">
      <w:pPr>
        <w:spacing w:after="0" w:line="240" w:lineRule="auto"/>
        <w:ind w:firstLine="567"/>
        <w:jc w:val="both"/>
        <w:rPr>
          <w:rFonts w:ascii="Times New Roman" w:eastAsia="Calibri" w:hAnsi="Times New Roman" w:cs="Times New Roman"/>
          <w:lang w:val="ru-RU" w:eastAsia="ru-RU"/>
        </w:rPr>
      </w:pPr>
      <w:r w:rsidRPr="006C447D">
        <w:rPr>
          <w:rFonts w:ascii="Times New Roman" w:eastAsia="Calibri" w:hAnsi="Times New Roman" w:cs="Times New Roman"/>
          <w:b/>
          <w:lang w:val="ru-RU" w:eastAsia="ru-RU"/>
        </w:rPr>
        <w:t xml:space="preserve">Задание 4б. </w:t>
      </w:r>
      <w:r w:rsidRPr="006C447D">
        <w:rPr>
          <w:rFonts w:ascii="Times New Roman" w:eastAsia="Calibri" w:hAnsi="Times New Roman" w:cs="Times New Roman"/>
          <w:lang w:val="ru-RU" w:eastAsia="ru-RU"/>
        </w:rPr>
        <w:t>Определить типы изменения баланса в нижеприведенных хозяйственных операциях ОАО «Вега» по состоянию на 1 февраля 20__г.</w:t>
      </w:r>
    </w:p>
    <w:p w:rsidR="006C447D" w:rsidRPr="006C447D" w:rsidRDefault="006C447D" w:rsidP="006C447D">
      <w:pPr>
        <w:spacing w:after="0" w:line="240" w:lineRule="auto"/>
        <w:ind w:firstLine="567"/>
        <w:jc w:val="both"/>
        <w:rPr>
          <w:rFonts w:ascii="Times New Roman" w:eastAsia="Calibri" w:hAnsi="Times New Roman" w:cs="Times New Roman"/>
          <w:lang w:val="ru-RU" w:eastAsia="ru-RU"/>
        </w:rPr>
      </w:pPr>
    </w:p>
    <w:p w:rsidR="006C447D" w:rsidRPr="006C447D" w:rsidRDefault="006C447D" w:rsidP="006C447D">
      <w:pPr>
        <w:spacing w:after="0" w:line="240" w:lineRule="auto"/>
        <w:ind w:firstLine="567"/>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Хозяйственные операции ОАО «Вега»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
        <w:gridCol w:w="3343"/>
        <w:gridCol w:w="977"/>
        <w:gridCol w:w="990"/>
        <w:gridCol w:w="993"/>
        <w:gridCol w:w="992"/>
        <w:gridCol w:w="992"/>
        <w:gridCol w:w="816"/>
      </w:tblGrid>
      <w:tr w:rsidR="006C447D" w:rsidRPr="006C447D" w:rsidTr="00BD6391">
        <w:tc>
          <w:tcPr>
            <w:tcW w:w="468" w:type="dxa"/>
            <w:vMerge w:val="restart"/>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p w:rsidR="006C447D" w:rsidRPr="006C447D" w:rsidRDefault="006C447D" w:rsidP="006C447D">
            <w:pPr>
              <w:spacing w:after="0" w:line="240" w:lineRule="auto"/>
              <w:jc w:val="center"/>
              <w:rPr>
                <w:rFonts w:ascii="Times New Roman" w:eastAsia="Calibri" w:hAnsi="Times New Roman" w:cs="Times New Roman"/>
                <w:b/>
                <w:lang w:val="ru-RU" w:eastAsia="ru-RU"/>
              </w:rPr>
            </w:pPr>
          </w:p>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 п/п</w:t>
            </w:r>
          </w:p>
        </w:tc>
        <w:tc>
          <w:tcPr>
            <w:tcW w:w="3343" w:type="dxa"/>
            <w:vMerge w:val="restart"/>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p w:rsidR="006C447D" w:rsidRPr="006C447D" w:rsidRDefault="006C447D" w:rsidP="006C447D">
            <w:pPr>
              <w:spacing w:after="0" w:line="240" w:lineRule="auto"/>
              <w:jc w:val="center"/>
              <w:rPr>
                <w:rFonts w:ascii="Times New Roman" w:eastAsia="Calibri" w:hAnsi="Times New Roman" w:cs="Times New Roman"/>
                <w:b/>
                <w:lang w:val="ru-RU" w:eastAsia="ru-RU"/>
              </w:rPr>
            </w:pPr>
          </w:p>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p w:rsidR="006C447D" w:rsidRPr="006C447D" w:rsidRDefault="006C447D" w:rsidP="006C447D">
            <w:pPr>
              <w:spacing w:after="0" w:line="240" w:lineRule="auto"/>
              <w:jc w:val="center"/>
              <w:rPr>
                <w:rFonts w:ascii="Times New Roman" w:eastAsia="Calibri" w:hAnsi="Times New Roman" w:cs="Times New Roman"/>
                <w:b/>
                <w:lang w:val="ru-RU" w:eastAsia="ru-RU"/>
              </w:rPr>
            </w:pPr>
          </w:p>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 xml:space="preserve">Сумма </w:t>
            </w:r>
          </w:p>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Характер изменения (увеличение (+)</w:t>
            </w:r>
          </w:p>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Тип изме-нений</w:t>
            </w:r>
          </w:p>
        </w:tc>
      </w:tr>
      <w:tr w:rsidR="006C447D" w:rsidRPr="006C447D" w:rsidTr="00BD6391">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6C447D" w:rsidRPr="006C447D" w:rsidRDefault="006C447D" w:rsidP="006C447D">
            <w:pPr>
              <w:spacing w:after="0" w:line="240" w:lineRule="auto"/>
              <w:rPr>
                <w:rFonts w:ascii="Times New Roman" w:eastAsia="Calibri" w:hAnsi="Times New Roman" w:cs="Times New Roman"/>
                <w:b/>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6C447D" w:rsidRPr="006C447D" w:rsidRDefault="006C447D" w:rsidP="006C447D">
            <w:pPr>
              <w:spacing w:after="0" w:line="240" w:lineRule="auto"/>
              <w:rPr>
                <w:rFonts w:ascii="Times New Roman" w:eastAsia="Calibri" w:hAnsi="Times New Roman" w:cs="Times New Roman"/>
                <w:b/>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6C447D" w:rsidRPr="006C447D" w:rsidRDefault="006C447D" w:rsidP="006C447D">
            <w:pPr>
              <w:spacing w:after="0" w:line="240" w:lineRule="auto"/>
              <w:rPr>
                <w:rFonts w:ascii="Times New Roman" w:eastAsia="Calibri" w:hAnsi="Times New Roman" w:cs="Times New Roman"/>
                <w:b/>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6C447D" w:rsidRPr="006C447D" w:rsidRDefault="006C447D" w:rsidP="006C447D">
            <w:pPr>
              <w:spacing w:after="0" w:line="240" w:lineRule="auto"/>
              <w:rPr>
                <w:rFonts w:ascii="Times New Roman" w:eastAsia="Calibri" w:hAnsi="Times New Roman" w:cs="Times New Roman"/>
                <w:b/>
                <w:lang w:val="ru-RU" w:eastAsia="ru-RU"/>
              </w:rPr>
            </w:pPr>
          </w:p>
        </w:tc>
      </w:tr>
      <w:tr w:rsidR="006C447D" w:rsidRPr="006C447D" w:rsidTr="00BD6391">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6C447D" w:rsidRPr="006C447D" w:rsidRDefault="006C447D" w:rsidP="006C447D">
            <w:pPr>
              <w:spacing w:after="0" w:line="240" w:lineRule="auto"/>
              <w:rPr>
                <w:rFonts w:ascii="Times New Roman" w:eastAsia="Calibri" w:hAnsi="Times New Roman" w:cs="Times New Roman"/>
                <w:b/>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6C447D" w:rsidRPr="006C447D" w:rsidRDefault="006C447D" w:rsidP="006C447D">
            <w:pPr>
              <w:spacing w:after="0" w:line="240" w:lineRule="auto"/>
              <w:rPr>
                <w:rFonts w:ascii="Times New Roman" w:eastAsia="Calibri" w:hAnsi="Times New Roman" w:cs="Times New Roman"/>
                <w:b/>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6C447D" w:rsidRPr="006C447D" w:rsidRDefault="006C447D" w:rsidP="006C447D">
            <w:pPr>
              <w:spacing w:after="0" w:line="240" w:lineRule="auto"/>
              <w:rPr>
                <w:rFonts w:ascii="Times New Roman" w:eastAsia="Calibri" w:hAnsi="Times New Roman" w:cs="Times New Roman"/>
                <w:b/>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измене-ние (+)</w:t>
            </w:r>
          </w:p>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измене-ние (+)</w:t>
            </w:r>
          </w:p>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6C447D" w:rsidRPr="006C447D" w:rsidRDefault="006C447D" w:rsidP="006C447D">
            <w:pPr>
              <w:spacing w:after="0" w:line="240" w:lineRule="auto"/>
              <w:rPr>
                <w:rFonts w:ascii="Times New Roman" w:eastAsia="Calibri" w:hAnsi="Times New Roman" w:cs="Times New Roman"/>
                <w:b/>
                <w:lang w:val="ru-RU" w:eastAsia="ru-RU"/>
              </w:rPr>
            </w:pPr>
          </w:p>
        </w:tc>
      </w:tr>
      <w:tr w:rsidR="006C447D" w:rsidRPr="006C447D" w:rsidTr="00BD6391">
        <w:tc>
          <w:tcPr>
            <w:tcW w:w="468"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D2369B">
            <w:pPr>
              <w:numPr>
                <w:ilvl w:val="0"/>
                <w:numId w:val="55"/>
              </w:num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w:t>
            </w:r>
          </w:p>
        </w:tc>
        <w:tc>
          <w:tcPr>
            <w:tcW w:w="3343"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Начислена заработная плата за изготовление продукции</w:t>
            </w:r>
          </w:p>
        </w:tc>
        <w:tc>
          <w:tcPr>
            <w:tcW w:w="977"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712</w:t>
            </w:r>
          </w:p>
        </w:tc>
        <w:tc>
          <w:tcPr>
            <w:tcW w:w="990"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r>
      <w:tr w:rsidR="006C447D" w:rsidRPr="006C447D" w:rsidTr="00BD6391">
        <w:tc>
          <w:tcPr>
            <w:tcW w:w="468"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D2369B">
            <w:pPr>
              <w:numPr>
                <w:ilvl w:val="0"/>
                <w:numId w:val="55"/>
              </w:num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w:t>
            </w:r>
          </w:p>
        </w:tc>
        <w:tc>
          <w:tcPr>
            <w:tcW w:w="3343"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Удержан из з/пл налог на доходы физических лиц</w:t>
            </w:r>
          </w:p>
        </w:tc>
        <w:tc>
          <w:tcPr>
            <w:tcW w:w="977"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80</w:t>
            </w:r>
          </w:p>
        </w:tc>
        <w:tc>
          <w:tcPr>
            <w:tcW w:w="990"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r>
      <w:tr w:rsidR="006C447D" w:rsidRPr="006C447D" w:rsidTr="00BD6391">
        <w:tc>
          <w:tcPr>
            <w:tcW w:w="468"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D2369B">
            <w:pPr>
              <w:numPr>
                <w:ilvl w:val="0"/>
                <w:numId w:val="55"/>
              </w:num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w:t>
            </w:r>
          </w:p>
        </w:tc>
        <w:tc>
          <w:tcPr>
            <w:tcW w:w="3343"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Получены деньги с расчетного счета в кассу </w:t>
            </w:r>
          </w:p>
        </w:tc>
        <w:tc>
          <w:tcPr>
            <w:tcW w:w="977"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1522</w:t>
            </w:r>
          </w:p>
        </w:tc>
        <w:tc>
          <w:tcPr>
            <w:tcW w:w="990"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r>
      <w:tr w:rsidR="006C447D" w:rsidRPr="006C447D" w:rsidTr="00BD6391">
        <w:trPr>
          <w:trHeight w:val="271"/>
        </w:trPr>
        <w:tc>
          <w:tcPr>
            <w:tcW w:w="468"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D2369B">
            <w:pPr>
              <w:numPr>
                <w:ilvl w:val="0"/>
                <w:numId w:val="55"/>
              </w:num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w:t>
            </w:r>
          </w:p>
        </w:tc>
        <w:tc>
          <w:tcPr>
            <w:tcW w:w="3343"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Выдано из кассы подотчет</w:t>
            </w:r>
          </w:p>
        </w:tc>
        <w:tc>
          <w:tcPr>
            <w:tcW w:w="977"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12</w:t>
            </w:r>
          </w:p>
        </w:tc>
        <w:tc>
          <w:tcPr>
            <w:tcW w:w="990"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r>
      <w:tr w:rsidR="006C447D" w:rsidRPr="006C447D" w:rsidTr="00BD6391">
        <w:tc>
          <w:tcPr>
            <w:tcW w:w="468" w:type="dxa"/>
            <w:tcBorders>
              <w:top w:val="single" w:sz="4" w:space="0" w:color="000000"/>
              <w:left w:val="single" w:sz="4" w:space="0" w:color="000000"/>
              <w:bottom w:val="single" w:sz="4" w:space="0" w:color="000000"/>
              <w:right w:val="single" w:sz="4" w:space="0" w:color="000000"/>
            </w:tcBorders>
          </w:tcPr>
          <w:p w:rsidR="006C447D" w:rsidRPr="006C447D" w:rsidRDefault="006C447D" w:rsidP="00D2369B">
            <w:pPr>
              <w:numPr>
                <w:ilvl w:val="0"/>
                <w:numId w:val="55"/>
              </w:numPr>
              <w:spacing w:after="0" w:line="240" w:lineRule="auto"/>
              <w:jc w:val="center"/>
              <w:rPr>
                <w:rFonts w:ascii="Times New Roman" w:eastAsia="Calibri" w:hAnsi="Times New Roman" w:cs="Times New Roman"/>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Выплачена из кассы заработная плата работникам</w:t>
            </w:r>
          </w:p>
        </w:tc>
        <w:tc>
          <w:tcPr>
            <w:tcW w:w="977"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1452</w:t>
            </w:r>
          </w:p>
        </w:tc>
        <w:tc>
          <w:tcPr>
            <w:tcW w:w="990"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r>
      <w:tr w:rsidR="006C447D" w:rsidRPr="006C447D" w:rsidTr="00BD6391">
        <w:tc>
          <w:tcPr>
            <w:tcW w:w="468" w:type="dxa"/>
            <w:tcBorders>
              <w:top w:val="single" w:sz="4" w:space="0" w:color="000000"/>
              <w:left w:val="single" w:sz="4" w:space="0" w:color="000000"/>
              <w:bottom w:val="single" w:sz="4" w:space="0" w:color="000000"/>
              <w:right w:val="single" w:sz="4" w:space="0" w:color="000000"/>
            </w:tcBorders>
          </w:tcPr>
          <w:p w:rsidR="006C447D" w:rsidRPr="006C447D" w:rsidRDefault="006C447D" w:rsidP="00D2369B">
            <w:pPr>
              <w:numPr>
                <w:ilvl w:val="0"/>
                <w:numId w:val="55"/>
              </w:numPr>
              <w:spacing w:after="0" w:line="240" w:lineRule="auto"/>
              <w:jc w:val="center"/>
              <w:rPr>
                <w:rFonts w:ascii="Times New Roman" w:eastAsia="Calibri" w:hAnsi="Times New Roman" w:cs="Times New Roman"/>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Получены на склад материалы от поставщиков</w:t>
            </w:r>
          </w:p>
        </w:tc>
        <w:tc>
          <w:tcPr>
            <w:tcW w:w="977"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r>
      <w:tr w:rsidR="006C447D" w:rsidRPr="006C447D" w:rsidTr="00BD6391">
        <w:tc>
          <w:tcPr>
            <w:tcW w:w="468" w:type="dxa"/>
            <w:tcBorders>
              <w:top w:val="single" w:sz="4" w:space="0" w:color="000000"/>
              <w:left w:val="single" w:sz="4" w:space="0" w:color="000000"/>
              <w:bottom w:val="single" w:sz="4" w:space="0" w:color="000000"/>
              <w:right w:val="single" w:sz="4" w:space="0" w:color="000000"/>
            </w:tcBorders>
          </w:tcPr>
          <w:p w:rsidR="006C447D" w:rsidRPr="006C447D" w:rsidRDefault="006C447D" w:rsidP="00D2369B">
            <w:pPr>
              <w:numPr>
                <w:ilvl w:val="0"/>
                <w:numId w:val="55"/>
              </w:numPr>
              <w:spacing w:after="0" w:line="240" w:lineRule="auto"/>
              <w:jc w:val="center"/>
              <w:rPr>
                <w:rFonts w:ascii="Times New Roman" w:eastAsia="Calibri" w:hAnsi="Times New Roman" w:cs="Times New Roman"/>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Зачислена на  расчетный счет ссуда (кредит) банка </w:t>
            </w:r>
          </w:p>
        </w:tc>
        <w:tc>
          <w:tcPr>
            <w:tcW w:w="977"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r>
      <w:tr w:rsidR="006C447D" w:rsidRPr="006C447D" w:rsidTr="00BD6391">
        <w:tc>
          <w:tcPr>
            <w:tcW w:w="468" w:type="dxa"/>
            <w:tcBorders>
              <w:top w:val="single" w:sz="4" w:space="0" w:color="000000"/>
              <w:left w:val="single" w:sz="4" w:space="0" w:color="000000"/>
              <w:bottom w:val="single" w:sz="4" w:space="0" w:color="000000"/>
              <w:right w:val="single" w:sz="4" w:space="0" w:color="000000"/>
            </w:tcBorders>
          </w:tcPr>
          <w:p w:rsidR="006C447D" w:rsidRPr="006C447D" w:rsidRDefault="006C447D" w:rsidP="00D2369B">
            <w:pPr>
              <w:numPr>
                <w:ilvl w:val="0"/>
                <w:numId w:val="55"/>
              </w:numPr>
              <w:spacing w:after="0" w:line="240" w:lineRule="auto"/>
              <w:jc w:val="center"/>
              <w:rPr>
                <w:rFonts w:ascii="Times New Roman" w:eastAsia="Calibri" w:hAnsi="Times New Roman" w:cs="Times New Roman"/>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Внесены денежные средства из кассы на расчетный счет </w:t>
            </w:r>
          </w:p>
        </w:tc>
        <w:tc>
          <w:tcPr>
            <w:tcW w:w="977"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70</w:t>
            </w:r>
          </w:p>
        </w:tc>
        <w:tc>
          <w:tcPr>
            <w:tcW w:w="990"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r>
      <w:tr w:rsidR="006C447D" w:rsidRPr="006C447D" w:rsidTr="00BD6391">
        <w:tc>
          <w:tcPr>
            <w:tcW w:w="468" w:type="dxa"/>
            <w:tcBorders>
              <w:top w:val="single" w:sz="4" w:space="0" w:color="000000"/>
              <w:left w:val="single" w:sz="4" w:space="0" w:color="000000"/>
              <w:bottom w:val="single" w:sz="4" w:space="0" w:color="000000"/>
              <w:right w:val="single" w:sz="4" w:space="0" w:color="000000"/>
            </w:tcBorders>
          </w:tcPr>
          <w:p w:rsidR="006C447D" w:rsidRPr="006C447D" w:rsidRDefault="006C447D" w:rsidP="00D2369B">
            <w:pPr>
              <w:numPr>
                <w:ilvl w:val="0"/>
                <w:numId w:val="55"/>
              </w:numPr>
              <w:spacing w:after="0" w:line="240" w:lineRule="auto"/>
              <w:jc w:val="center"/>
              <w:rPr>
                <w:rFonts w:ascii="Times New Roman" w:eastAsia="Calibri" w:hAnsi="Times New Roman" w:cs="Times New Roman"/>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Отпущены со склада в производство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320</w:t>
            </w:r>
          </w:p>
        </w:tc>
        <w:tc>
          <w:tcPr>
            <w:tcW w:w="990"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r>
      <w:tr w:rsidR="006C447D" w:rsidRPr="006C447D" w:rsidTr="00BD6391">
        <w:tc>
          <w:tcPr>
            <w:tcW w:w="468" w:type="dxa"/>
            <w:tcBorders>
              <w:top w:val="single" w:sz="4" w:space="0" w:color="000000"/>
              <w:left w:val="single" w:sz="4" w:space="0" w:color="000000"/>
              <w:bottom w:val="single" w:sz="4" w:space="0" w:color="000000"/>
              <w:right w:val="single" w:sz="4" w:space="0" w:color="000000"/>
            </w:tcBorders>
          </w:tcPr>
          <w:p w:rsidR="006C447D" w:rsidRPr="006C447D" w:rsidRDefault="006C447D" w:rsidP="00D2369B">
            <w:pPr>
              <w:numPr>
                <w:ilvl w:val="0"/>
                <w:numId w:val="55"/>
              </w:numPr>
              <w:spacing w:after="0" w:line="240" w:lineRule="auto"/>
              <w:jc w:val="center"/>
              <w:rPr>
                <w:rFonts w:ascii="Times New Roman" w:eastAsia="Calibri" w:hAnsi="Times New Roman" w:cs="Times New Roman"/>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Возвращены из цехов неиспользованные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40</w:t>
            </w:r>
          </w:p>
        </w:tc>
        <w:tc>
          <w:tcPr>
            <w:tcW w:w="990"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r>
      <w:tr w:rsidR="006C447D" w:rsidRPr="006C447D" w:rsidTr="00BD6391">
        <w:tc>
          <w:tcPr>
            <w:tcW w:w="468" w:type="dxa"/>
            <w:tcBorders>
              <w:top w:val="single" w:sz="4" w:space="0" w:color="000000"/>
              <w:left w:val="single" w:sz="4" w:space="0" w:color="000000"/>
              <w:bottom w:val="single" w:sz="4" w:space="0" w:color="000000"/>
              <w:right w:val="single" w:sz="4" w:space="0" w:color="000000"/>
            </w:tcBorders>
          </w:tcPr>
          <w:p w:rsidR="006C447D" w:rsidRPr="006C447D" w:rsidRDefault="006C447D" w:rsidP="00D2369B">
            <w:pPr>
              <w:numPr>
                <w:ilvl w:val="0"/>
                <w:numId w:val="55"/>
              </w:numPr>
              <w:spacing w:after="0" w:line="240" w:lineRule="auto"/>
              <w:jc w:val="center"/>
              <w:rPr>
                <w:rFonts w:ascii="Times New Roman" w:eastAsia="Calibri" w:hAnsi="Times New Roman" w:cs="Times New Roman"/>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Погашена с расчетного счета задолженность перед  бюджетом</w:t>
            </w:r>
          </w:p>
        </w:tc>
        <w:tc>
          <w:tcPr>
            <w:tcW w:w="977"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400</w:t>
            </w:r>
          </w:p>
        </w:tc>
        <w:tc>
          <w:tcPr>
            <w:tcW w:w="990"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r>
      <w:tr w:rsidR="006C447D" w:rsidRPr="006C447D" w:rsidTr="00BD6391">
        <w:tc>
          <w:tcPr>
            <w:tcW w:w="468" w:type="dxa"/>
            <w:tcBorders>
              <w:top w:val="single" w:sz="4" w:space="0" w:color="000000"/>
              <w:left w:val="single" w:sz="4" w:space="0" w:color="000000"/>
              <w:bottom w:val="single" w:sz="4" w:space="0" w:color="000000"/>
              <w:right w:val="single" w:sz="4" w:space="0" w:color="000000"/>
            </w:tcBorders>
          </w:tcPr>
          <w:p w:rsidR="006C447D" w:rsidRPr="006C447D" w:rsidRDefault="006C447D" w:rsidP="00D2369B">
            <w:pPr>
              <w:numPr>
                <w:ilvl w:val="0"/>
                <w:numId w:val="55"/>
              </w:numPr>
              <w:spacing w:after="0" w:line="240" w:lineRule="auto"/>
              <w:jc w:val="center"/>
              <w:rPr>
                <w:rFonts w:ascii="Times New Roman" w:eastAsia="Calibri" w:hAnsi="Times New Roman" w:cs="Times New Roman"/>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Погашена с расчетного счета задолженность органам социального  страхования</w:t>
            </w:r>
          </w:p>
        </w:tc>
        <w:tc>
          <w:tcPr>
            <w:tcW w:w="977"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500</w:t>
            </w:r>
          </w:p>
        </w:tc>
        <w:tc>
          <w:tcPr>
            <w:tcW w:w="990"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r>
      <w:tr w:rsidR="006C447D" w:rsidRPr="006C447D" w:rsidTr="00BD6391">
        <w:tc>
          <w:tcPr>
            <w:tcW w:w="468" w:type="dxa"/>
            <w:tcBorders>
              <w:top w:val="single" w:sz="4" w:space="0" w:color="000000"/>
              <w:left w:val="single" w:sz="4" w:space="0" w:color="000000"/>
              <w:bottom w:val="single" w:sz="4" w:space="0" w:color="000000"/>
              <w:right w:val="single" w:sz="4" w:space="0" w:color="000000"/>
            </w:tcBorders>
          </w:tcPr>
          <w:p w:rsidR="006C447D" w:rsidRPr="006C447D" w:rsidRDefault="006C447D" w:rsidP="00D2369B">
            <w:pPr>
              <w:numPr>
                <w:ilvl w:val="0"/>
                <w:numId w:val="55"/>
              </w:numPr>
              <w:spacing w:after="0" w:line="240" w:lineRule="auto"/>
              <w:jc w:val="center"/>
              <w:rPr>
                <w:rFonts w:ascii="Times New Roman" w:eastAsia="Calibri" w:hAnsi="Times New Roman" w:cs="Times New Roman"/>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Отгружена покупателю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r>
      <w:tr w:rsidR="006C447D" w:rsidRPr="006C447D" w:rsidTr="00BD6391">
        <w:tc>
          <w:tcPr>
            <w:tcW w:w="468" w:type="dxa"/>
            <w:tcBorders>
              <w:top w:val="single" w:sz="4" w:space="0" w:color="000000"/>
              <w:left w:val="single" w:sz="4" w:space="0" w:color="000000"/>
              <w:bottom w:val="single" w:sz="4" w:space="0" w:color="000000"/>
              <w:right w:val="single" w:sz="4" w:space="0" w:color="000000"/>
            </w:tcBorders>
          </w:tcPr>
          <w:p w:rsidR="006C447D" w:rsidRPr="006C447D" w:rsidRDefault="006C447D" w:rsidP="00D2369B">
            <w:pPr>
              <w:numPr>
                <w:ilvl w:val="0"/>
                <w:numId w:val="55"/>
              </w:numPr>
              <w:spacing w:after="0" w:line="240" w:lineRule="auto"/>
              <w:jc w:val="center"/>
              <w:rPr>
                <w:rFonts w:ascii="Times New Roman" w:eastAsia="Calibri" w:hAnsi="Times New Roman" w:cs="Times New Roman"/>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Зачислена на расчетный счет ссуда банка </w:t>
            </w:r>
          </w:p>
        </w:tc>
        <w:tc>
          <w:tcPr>
            <w:tcW w:w="977"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200</w:t>
            </w:r>
          </w:p>
        </w:tc>
        <w:tc>
          <w:tcPr>
            <w:tcW w:w="990"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r>
      <w:tr w:rsidR="006C447D" w:rsidRPr="006C447D" w:rsidTr="00BD6391">
        <w:tc>
          <w:tcPr>
            <w:tcW w:w="468" w:type="dxa"/>
            <w:tcBorders>
              <w:top w:val="single" w:sz="4" w:space="0" w:color="000000"/>
              <w:left w:val="single" w:sz="4" w:space="0" w:color="000000"/>
              <w:bottom w:val="single" w:sz="4" w:space="0" w:color="000000"/>
              <w:right w:val="single" w:sz="4" w:space="0" w:color="000000"/>
            </w:tcBorders>
          </w:tcPr>
          <w:p w:rsidR="006C447D" w:rsidRPr="006C447D" w:rsidRDefault="006C447D" w:rsidP="00D2369B">
            <w:pPr>
              <w:numPr>
                <w:ilvl w:val="0"/>
                <w:numId w:val="55"/>
              </w:numPr>
              <w:spacing w:after="0" w:line="240" w:lineRule="auto"/>
              <w:jc w:val="center"/>
              <w:rPr>
                <w:rFonts w:ascii="Times New Roman" w:eastAsia="Calibri" w:hAnsi="Times New Roman" w:cs="Times New Roman"/>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Перечислено с расчетного счета  в погашение задолженности поставщикам</w:t>
            </w:r>
          </w:p>
        </w:tc>
        <w:tc>
          <w:tcPr>
            <w:tcW w:w="977"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r>
      <w:tr w:rsidR="006C447D" w:rsidRPr="006C447D" w:rsidTr="00BD6391">
        <w:tc>
          <w:tcPr>
            <w:tcW w:w="468" w:type="dxa"/>
            <w:tcBorders>
              <w:top w:val="single" w:sz="4" w:space="0" w:color="000000"/>
              <w:left w:val="single" w:sz="4" w:space="0" w:color="000000"/>
              <w:bottom w:val="single" w:sz="4" w:space="0" w:color="000000"/>
              <w:right w:val="single" w:sz="4" w:space="0" w:color="000000"/>
            </w:tcBorders>
          </w:tcPr>
          <w:p w:rsidR="006C447D" w:rsidRPr="006C447D" w:rsidRDefault="006C447D" w:rsidP="00D2369B">
            <w:pPr>
              <w:numPr>
                <w:ilvl w:val="0"/>
                <w:numId w:val="55"/>
              </w:numPr>
              <w:spacing w:after="0" w:line="240" w:lineRule="auto"/>
              <w:jc w:val="center"/>
              <w:rPr>
                <w:rFonts w:ascii="Times New Roman" w:eastAsia="Calibri" w:hAnsi="Times New Roman" w:cs="Times New Roman"/>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Выпущена из производства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1200</w:t>
            </w:r>
          </w:p>
        </w:tc>
        <w:tc>
          <w:tcPr>
            <w:tcW w:w="990"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r>
      <w:tr w:rsidR="006C447D" w:rsidRPr="006C447D" w:rsidTr="00BD6391">
        <w:tc>
          <w:tcPr>
            <w:tcW w:w="468" w:type="dxa"/>
            <w:tcBorders>
              <w:top w:val="single" w:sz="4" w:space="0" w:color="000000"/>
              <w:left w:val="single" w:sz="4" w:space="0" w:color="000000"/>
              <w:bottom w:val="single" w:sz="4" w:space="0" w:color="000000"/>
              <w:right w:val="single" w:sz="4" w:space="0" w:color="000000"/>
            </w:tcBorders>
          </w:tcPr>
          <w:p w:rsidR="006C447D" w:rsidRPr="006C447D" w:rsidRDefault="006C447D" w:rsidP="00D2369B">
            <w:pPr>
              <w:numPr>
                <w:ilvl w:val="0"/>
                <w:numId w:val="55"/>
              </w:numPr>
              <w:spacing w:after="0" w:line="240" w:lineRule="auto"/>
              <w:jc w:val="center"/>
              <w:rPr>
                <w:rFonts w:ascii="Times New Roman" w:eastAsia="Calibri" w:hAnsi="Times New Roman" w:cs="Times New Roman"/>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rPr>
                <w:rFonts w:ascii="Times New Roman" w:eastAsia="Times New Roman" w:hAnsi="Times New Roman" w:cs="Times New Roman"/>
                <w:lang w:val="ru-RU" w:eastAsia="ru-RU"/>
              </w:rPr>
            </w:pPr>
            <w:r w:rsidRPr="006C447D">
              <w:rPr>
                <w:rFonts w:ascii="Times New Roman" w:eastAsia="Times New Roman" w:hAnsi="Times New Roman" w:cs="Times New Roman"/>
                <w:lang w:val="ru-RU" w:eastAsia="ru-RU"/>
              </w:rPr>
              <w:t>За счет прибыли начислен резерв по сомнительным долгам</w:t>
            </w:r>
          </w:p>
        </w:tc>
        <w:tc>
          <w:tcPr>
            <w:tcW w:w="977"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lang w:val="ru-RU" w:eastAsia="ru-RU"/>
              </w:rPr>
            </w:pPr>
            <w:r w:rsidRPr="006C447D">
              <w:rPr>
                <w:rFonts w:ascii="Times New Roman" w:eastAsia="Times New Roman" w:hAnsi="Times New Roman" w:cs="Times New Roman"/>
                <w:lang w:val="ru-RU" w:eastAsia="ru-RU"/>
              </w:rPr>
              <w:t>150</w:t>
            </w:r>
          </w:p>
        </w:tc>
        <w:tc>
          <w:tcPr>
            <w:tcW w:w="990"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r>
      <w:tr w:rsidR="006C447D" w:rsidRPr="006C447D" w:rsidTr="00BD6391">
        <w:tc>
          <w:tcPr>
            <w:tcW w:w="468" w:type="dxa"/>
            <w:tcBorders>
              <w:top w:val="single" w:sz="4" w:space="0" w:color="000000"/>
              <w:left w:val="single" w:sz="4" w:space="0" w:color="000000"/>
              <w:bottom w:val="single" w:sz="4" w:space="0" w:color="000000"/>
              <w:right w:val="single" w:sz="4" w:space="0" w:color="000000"/>
            </w:tcBorders>
          </w:tcPr>
          <w:p w:rsidR="006C447D" w:rsidRPr="006C447D" w:rsidRDefault="006C447D" w:rsidP="00D2369B">
            <w:pPr>
              <w:numPr>
                <w:ilvl w:val="0"/>
                <w:numId w:val="55"/>
              </w:numPr>
              <w:spacing w:after="0" w:line="240" w:lineRule="auto"/>
              <w:jc w:val="center"/>
              <w:rPr>
                <w:rFonts w:ascii="Times New Roman" w:eastAsia="Calibri" w:hAnsi="Times New Roman" w:cs="Times New Roman"/>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rPr>
                <w:rFonts w:ascii="Times New Roman" w:eastAsia="Times New Roman" w:hAnsi="Times New Roman" w:cs="Times New Roman"/>
                <w:lang w:val="ru-RU" w:eastAsia="ru-RU"/>
              </w:rPr>
            </w:pPr>
            <w:r w:rsidRPr="006C447D">
              <w:rPr>
                <w:rFonts w:ascii="Times New Roman" w:eastAsia="Times New Roman" w:hAnsi="Times New Roman" w:cs="Times New Roman"/>
                <w:lang w:val="ru-RU" w:eastAsia="ru-RU"/>
              </w:rPr>
              <w:t xml:space="preserve">Начислен налог на прибыль </w:t>
            </w:r>
          </w:p>
        </w:tc>
        <w:tc>
          <w:tcPr>
            <w:tcW w:w="977"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lang w:val="ru-RU" w:eastAsia="ru-RU"/>
              </w:rPr>
            </w:pPr>
            <w:r w:rsidRPr="006C447D">
              <w:rPr>
                <w:rFonts w:ascii="Times New Roman" w:eastAsia="Times New Roman" w:hAnsi="Times New Roman" w:cs="Times New Roman"/>
                <w:lang w:val="ru-RU" w:eastAsia="ru-RU"/>
              </w:rPr>
              <w:t>620</w:t>
            </w:r>
          </w:p>
        </w:tc>
        <w:tc>
          <w:tcPr>
            <w:tcW w:w="990"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spacing w:after="0" w:line="240" w:lineRule="auto"/>
              <w:jc w:val="center"/>
              <w:rPr>
                <w:rFonts w:ascii="Times New Roman" w:eastAsia="Calibri" w:hAnsi="Times New Roman" w:cs="Times New Roman"/>
                <w:b/>
                <w:lang w:val="ru-RU" w:eastAsia="ru-RU"/>
              </w:rPr>
            </w:pPr>
          </w:p>
        </w:tc>
      </w:tr>
    </w:tbl>
    <w:p w:rsidR="006C447D" w:rsidRPr="006C447D" w:rsidRDefault="006C447D" w:rsidP="006C447D">
      <w:pPr>
        <w:spacing w:after="0" w:line="240" w:lineRule="auto"/>
        <w:rPr>
          <w:rFonts w:ascii="Times New Roman" w:eastAsia="Calibri" w:hAnsi="Times New Roman" w:cs="Times New Roman"/>
          <w:lang w:val="ru-RU" w:eastAsia="ru-RU"/>
        </w:rPr>
      </w:pPr>
    </w:p>
    <w:p w:rsidR="006C447D" w:rsidRPr="006C447D" w:rsidRDefault="006C447D" w:rsidP="006C447D">
      <w:pPr>
        <w:spacing w:after="0" w:line="240" w:lineRule="auto"/>
        <w:ind w:firstLine="540"/>
        <w:jc w:val="both"/>
        <w:rPr>
          <w:rFonts w:ascii="Times New Roman" w:eastAsia="Calibri" w:hAnsi="Times New Roman" w:cs="Times New Roman"/>
          <w:lang w:val="ru-RU" w:eastAsia="ru-RU"/>
        </w:rPr>
      </w:pPr>
      <w:r w:rsidRPr="006C447D">
        <w:rPr>
          <w:rFonts w:ascii="Times New Roman" w:eastAsia="Calibri" w:hAnsi="Times New Roman" w:cs="Times New Roman"/>
          <w:b/>
          <w:lang w:val="ru-RU" w:eastAsia="ru-RU"/>
        </w:rPr>
        <w:t xml:space="preserve">Задание 5. </w:t>
      </w:r>
      <w:r w:rsidRPr="006C447D">
        <w:rPr>
          <w:rFonts w:ascii="Times New Roman" w:eastAsia="Calibri" w:hAnsi="Times New Roman" w:cs="Times New Roman"/>
          <w:lang w:val="ru-RU" w:eastAsia="ru-RU"/>
        </w:rPr>
        <w:t>На основании исходных данных: Составить бухгалтерский баланс на 1 октября 20ХХг.  на основе  остатков по синтетическим счетам. Открыть бухгалтерские счета, записать в них хозяйственные операции за октябрь 20ХХг. способом двойной записи. Подсчитать обороты за месяц и остатки на конец месяца на счетах бухгалтерского учета. Составить оборотную ведомость и бухгалтерский баланс на 1 ноября 20ХХг.</w:t>
      </w:r>
    </w:p>
    <w:p w:rsidR="006C447D" w:rsidRPr="006C447D" w:rsidRDefault="006C447D" w:rsidP="006C447D">
      <w:pPr>
        <w:spacing w:after="0" w:line="240" w:lineRule="auto"/>
        <w:rPr>
          <w:rFonts w:ascii="Times New Roman" w:eastAsia="Calibri" w:hAnsi="Times New Roman" w:cs="Times New Roman"/>
          <w:lang w:val="ru-RU" w:eastAsia="ru-RU"/>
        </w:rPr>
      </w:pP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Исходные данные:</w:t>
      </w:r>
    </w:p>
    <w:p w:rsidR="006C447D" w:rsidRPr="006C447D" w:rsidRDefault="006C447D" w:rsidP="006C447D">
      <w:pPr>
        <w:spacing w:after="0" w:line="240" w:lineRule="auto"/>
        <w:jc w:val="center"/>
        <w:rPr>
          <w:rFonts w:ascii="Times New Roman" w:eastAsia="Calibri" w:hAnsi="Times New Roman" w:cs="Times New Roman"/>
          <w:b/>
          <w:lang w:val="ru-RU" w:eastAsia="ru-RU"/>
        </w:rPr>
      </w:pPr>
    </w:p>
    <w:p w:rsidR="006C447D" w:rsidRPr="006C447D" w:rsidRDefault="006C447D" w:rsidP="006C447D">
      <w:pPr>
        <w:spacing w:after="0" w:line="240" w:lineRule="auto"/>
        <w:jc w:val="center"/>
        <w:rPr>
          <w:rFonts w:ascii="Times New Roman" w:eastAsia="Calibri" w:hAnsi="Times New Roman" w:cs="Times New Roman"/>
          <w:b/>
          <w:i/>
          <w:lang w:val="ru-RU" w:eastAsia="ru-RU"/>
        </w:rPr>
      </w:pPr>
      <w:r w:rsidRPr="006C447D">
        <w:rPr>
          <w:rFonts w:ascii="Times New Roman" w:eastAsia="Calibri" w:hAnsi="Times New Roman" w:cs="Times New Roman"/>
          <w:b/>
          <w:lang w:val="ru-RU" w:eastAsia="ru-RU"/>
        </w:rPr>
        <w:t>Остатки на синтетических счетах</w:t>
      </w:r>
      <w:r w:rsidRPr="006C447D">
        <w:rPr>
          <w:rFonts w:ascii="Times New Roman" w:eastAsia="Calibri" w:hAnsi="Times New Roman" w:cs="Times New Roman"/>
          <w:b/>
          <w:i/>
          <w:lang w:val="ru-RU" w:eastAsia="ru-RU"/>
        </w:rPr>
        <w:t xml:space="preserve"> </w:t>
      </w:r>
      <w:r w:rsidRPr="006C447D">
        <w:rPr>
          <w:rFonts w:ascii="Times New Roman" w:eastAsia="Calibri" w:hAnsi="Times New Roman" w:cs="Times New Roman"/>
          <w:b/>
          <w:lang w:val="ru-RU" w:eastAsia="ru-RU"/>
        </w:rPr>
        <w:t>на  01.10.20ХХг. ООО «Капитал»</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6480"/>
        <w:gridCol w:w="1980"/>
      </w:tblGrid>
      <w:tr w:rsidR="006C447D" w:rsidRPr="006C447D" w:rsidTr="00BD6391">
        <w:tc>
          <w:tcPr>
            <w:tcW w:w="100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п/п</w:t>
            </w:r>
          </w:p>
        </w:tc>
        <w:tc>
          <w:tcPr>
            <w:tcW w:w="64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Наименование (код) счетов</w:t>
            </w:r>
          </w:p>
        </w:tc>
        <w:tc>
          <w:tcPr>
            <w:tcW w:w="19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 Сумма, тыс. руб.</w:t>
            </w:r>
          </w:p>
        </w:tc>
      </w:tr>
      <w:tr w:rsidR="006C447D" w:rsidRPr="006C447D" w:rsidTr="00BD6391">
        <w:tc>
          <w:tcPr>
            <w:tcW w:w="100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w:t>
            </w:r>
          </w:p>
        </w:tc>
        <w:tc>
          <w:tcPr>
            <w:tcW w:w="64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Основные средства</w:t>
            </w:r>
          </w:p>
        </w:tc>
        <w:tc>
          <w:tcPr>
            <w:tcW w:w="19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2500</w:t>
            </w:r>
          </w:p>
        </w:tc>
      </w:tr>
      <w:tr w:rsidR="006C447D" w:rsidRPr="006C447D" w:rsidTr="00BD6391">
        <w:tc>
          <w:tcPr>
            <w:tcW w:w="100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w:t>
            </w:r>
          </w:p>
        </w:tc>
        <w:tc>
          <w:tcPr>
            <w:tcW w:w="64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Материалы</w:t>
            </w:r>
          </w:p>
        </w:tc>
        <w:tc>
          <w:tcPr>
            <w:tcW w:w="19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1800</w:t>
            </w:r>
          </w:p>
        </w:tc>
      </w:tr>
      <w:tr w:rsidR="006C447D" w:rsidRPr="006C447D" w:rsidTr="00BD6391">
        <w:tc>
          <w:tcPr>
            <w:tcW w:w="100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w:t>
            </w:r>
          </w:p>
        </w:tc>
        <w:tc>
          <w:tcPr>
            <w:tcW w:w="64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Основное производство</w:t>
            </w:r>
          </w:p>
        </w:tc>
        <w:tc>
          <w:tcPr>
            <w:tcW w:w="19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900</w:t>
            </w:r>
          </w:p>
        </w:tc>
      </w:tr>
      <w:tr w:rsidR="006C447D" w:rsidRPr="006C447D" w:rsidTr="00BD6391">
        <w:tc>
          <w:tcPr>
            <w:tcW w:w="100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w:t>
            </w:r>
          </w:p>
        </w:tc>
        <w:tc>
          <w:tcPr>
            <w:tcW w:w="64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Готовая продукция</w:t>
            </w:r>
          </w:p>
        </w:tc>
        <w:tc>
          <w:tcPr>
            <w:tcW w:w="19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525</w:t>
            </w:r>
          </w:p>
        </w:tc>
      </w:tr>
      <w:tr w:rsidR="006C447D" w:rsidRPr="006C447D" w:rsidTr="00BD6391">
        <w:tc>
          <w:tcPr>
            <w:tcW w:w="100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w:t>
            </w:r>
          </w:p>
        </w:tc>
        <w:tc>
          <w:tcPr>
            <w:tcW w:w="64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Касса</w:t>
            </w:r>
          </w:p>
        </w:tc>
        <w:tc>
          <w:tcPr>
            <w:tcW w:w="19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15</w:t>
            </w:r>
          </w:p>
        </w:tc>
      </w:tr>
      <w:tr w:rsidR="006C447D" w:rsidRPr="006C447D" w:rsidTr="00BD6391">
        <w:tc>
          <w:tcPr>
            <w:tcW w:w="100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6.</w:t>
            </w:r>
          </w:p>
        </w:tc>
        <w:tc>
          <w:tcPr>
            <w:tcW w:w="64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Расчетные счета</w:t>
            </w:r>
          </w:p>
        </w:tc>
        <w:tc>
          <w:tcPr>
            <w:tcW w:w="19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2800</w:t>
            </w:r>
          </w:p>
        </w:tc>
      </w:tr>
      <w:tr w:rsidR="006C447D" w:rsidRPr="006C447D" w:rsidTr="00BD6391">
        <w:tc>
          <w:tcPr>
            <w:tcW w:w="100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7.</w:t>
            </w:r>
          </w:p>
        </w:tc>
        <w:tc>
          <w:tcPr>
            <w:tcW w:w="64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Расчеты с покупателями и заказчиками</w:t>
            </w:r>
          </w:p>
        </w:tc>
        <w:tc>
          <w:tcPr>
            <w:tcW w:w="19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750</w:t>
            </w:r>
          </w:p>
        </w:tc>
      </w:tr>
      <w:tr w:rsidR="006C447D" w:rsidRPr="006C447D" w:rsidTr="00BD6391">
        <w:tc>
          <w:tcPr>
            <w:tcW w:w="100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8.</w:t>
            </w:r>
          </w:p>
        </w:tc>
        <w:tc>
          <w:tcPr>
            <w:tcW w:w="64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Расчета по налогам и сборам</w:t>
            </w:r>
          </w:p>
        </w:tc>
        <w:tc>
          <w:tcPr>
            <w:tcW w:w="19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440</w:t>
            </w:r>
          </w:p>
        </w:tc>
      </w:tr>
      <w:tr w:rsidR="006C447D" w:rsidRPr="006C447D" w:rsidTr="00BD6391">
        <w:tc>
          <w:tcPr>
            <w:tcW w:w="100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9.</w:t>
            </w:r>
          </w:p>
        </w:tc>
        <w:tc>
          <w:tcPr>
            <w:tcW w:w="64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Расчеты по социальному  страхованию и обеспечению</w:t>
            </w:r>
          </w:p>
        </w:tc>
        <w:tc>
          <w:tcPr>
            <w:tcW w:w="19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500</w:t>
            </w:r>
          </w:p>
        </w:tc>
      </w:tr>
      <w:tr w:rsidR="006C447D" w:rsidRPr="006C447D" w:rsidTr="00BD6391">
        <w:tc>
          <w:tcPr>
            <w:tcW w:w="100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10.</w:t>
            </w:r>
          </w:p>
        </w:tc>
        <w:tc>
          <w:tcPr>
            <w:tcW w:w="64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Расчеты с персоналом по оплате труда</w:t>
            </w:r>
          </w:p>
        </w:tc>
        <w:tc>
          <w:tcPr>
            <w:tcW w:w="19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890</w:t>
            </w:r>
          </w:p>
        </w:tc>
      </w:tr>
      <w:tr w:rsidR="006C447D" w:rsidRPr="006C447D" w:rsidTr="00BD6391">
        <w:tc>
          <w:tcPr>
            <w:tcW w:w="100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11.</w:t>
            </w:r>
          </w:p>
        </w:tc>
        <w:tc>
          <w:tcPr>
            <w:tcW w:w="64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Расчеты с разными дебиторами и кредиторами (кредиторы)</w:t>
            </w:r>
          </w:p>
        </w:tc>
        <w:tc>
          <w:tcPr>
            <w:tcW w:w="19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60</w:t>
            </w:r>
          </w:p>
        </w:tc>
      </w:tr>
      <w:tr w:rsidR="006C447D" w:rsidRPr="006C447D" w:rsidTr="00BD6391">
        <w:tc>
          <w:tcPr>
            <w:tcW w:w="100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12.</w:t>
            </w:r>
          </w:p>
        </w:tc>
        <w:tc>
          <w:tcPr>
            <w:tcW w:w="64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Прибыли и убытки</w:t>
            </w:r>
          </w:p>
        </w:tc>
        <w:tc>
          <w:tcPr>
            <w:tcW w:w="19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2000</w:t>
            </w:r>
          </w:p>
        </w:tc>
      </w:tr>
      <w:tr w:rsidR="006C447D" w:rsidRPr="006C447D" w:rsidTr="00BD6391">
        <w:tc>
          <w:tcPr>
            <w:tcW w:w="100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13.</w:t>
            </w:r>
          </w:p>
        </w:tc>
        <w:tc>
          <w:tcPr>
            <w:tcW w:w="64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Уставный капитал</w:t>
            </w:r>
          </w:p>
        </w:tc>
        <w:tc>
          <w:tcPr>
            <w:tcW w:w="19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3400</w:t>
            </w:r>
          </w:p>
        </w:tc>
      </w:tr>
      <w:tr w:rsidR="006C447D" w:rsidRPr="006C447D" w:rsidTr="00BD6391">
        <w:tc>
          <w:tcPr>
            <w:tcW w:w="100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14.</w:t>
            </w:r>
          </w:p>
        </w:tc>
        <w:tc>
          <w:tcPr>
            <w:tcW w:w="64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Расчеты по краткосрочным кредитам и займам</w:t>
            </w:r>
          </w:p>
        </w:tc>
        <w:tc>
          <w:tcPr>
            <w:tcW w:w="19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2000</w:t>
            </w:r>
          </w:p>
        </w:tc>
      </w:tr>
    </w:tbl>
    <w:p w:rsidR="006C447D" w:rsidRPr="006C447D" w:rsidRDefault="006C447D" w:rsidP="006C447D">
      <w:pPr>
        <w:spacing w:after="0" w:line="240" w:lineRule="auto"/>
        <w:jc w:val="both"/>
        <w:rPr>
          <w:rFonts w:ascii="Times New Roman" w:eastAsia="Calibri" w:hAnsi="Times New Roman" w:cs="Times New Roman"/>
          <w:lang w:val="ru-RU" w:eastAsia="ru-RU"/>
        </w:rPr>
      </w:pPr>
    </w:p>
    <w:p w:rsidR="006C447D" w:rsidRPr="006C447D" w:rsidRDefault="006C447D" w:rsidP="006C447D">
      <w:pPr>
        <w:spacing w:after="0" w:line="240" w:lineRule="auto"/>
        <w:jc w:val="center"/>
        <w:rPr>
          <w:rFonts w:ascii="Times New Roman" w:eastAsia="Calibri" w:hAnsi="Times New Roman" w:cs="Times New Roman"/>
          <w:b/>
          <w:i/>
          <w:lang w:val="ru-RU" w:eastAsia="ru-RU"/>
        </w:rPr>
      </w:pPr>
      <w:r w:rsidRPr="006C447D">
        <w:rPr>
          <w:rFonts w:ascii="Times New Roman" w:eastAsia="Calibri" w:hAnsi="Times New Roman" w:cs="Times New Roman"/>
          <w:b/>
          <w:i/>
          <w:lang w:val="ru-RU" w:eastAsia="ru-RU"/>
        </w:rPr>
        <w:t>Журнал хозяйственных операций за октябрь 20ХХг.</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6299"/>
        <w:gridCol w:w="1080"/>
        <w:gridCol w:w="720"/>
        <w:gridCol w:w="720"/>
      </w:tblGrid>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п/п</w:t>
            </w:r>
          </w:p>
        </w:tc>
        <w:tc>
          <w:tcPr>
            <w:tcW w:w="6299"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Содержание хозяйственной операции</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Сумма, тыс. руб</w:t>
            </w:r>
          </w:p>
        </w:tc>
        <w:tc>
          <w:tcPr>
            <w:tcW w:w="7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Дт</w:t>
            </w:r>
          </w:p>
        </w:tc>
        <w:tc>
          <w:tcPr>
            <w:tcW w:w="7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Кт</w:t>
            </w: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w:t>
            </w:r>
          </w:p>
        </w:tc>
        <w:tc>
          <w:tcPr>
            <w:tcW w:w="6299"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Начислена заработная плата за изготовление продукции</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712</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w:t>
            </w:r>
          </w:p>
        </w:tc>
        <w:tc>
          <w:tcPr>
            <w:tcW w:w="6299"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Удержан из з/пл налог на доходы физических лиц</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80</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w:t>
            </w:r>
          </w:p>
        </w:tc>
        <w:tc>
          <w:tcPr>
            <w:tcW w:w="6299"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Произведены страховые отчисления (27,1%) </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w:t>
            </w:r>
          </w:p>
        </w:tc>
        <w:tc>
          <w:tcPr>
            <w:tcW w:w="6299"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Получены деньги с расчетного счета в кассу для выдачи  работникам заработной платы</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1522</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w:t>
            </w:r>
          </w:p>
        </w:tc>
        <w:tc>
          <w:tcPr>
            <w:tcW w:w="6299"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Выдано из кассы подотчет</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12</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6.</w:t>
            </w:r>
          </w:p>
        </w:tc>
        <w:tc>
          <w:tcPr>
            <w:tcW w:w="6299"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Выплачена из кассы заработная плата работникам</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1452</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7.</w:t>
            </w:r>
          </w:p>
        </w:tc>
        <w:tc>
          <w:tcPr>
            <w:tcW w:w="6299"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Получены на склад материалы от поставщиков</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250</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8.</w:t>
            </w:r>
          </w:p>
        </w:tc>
        <w:tc>
          <w:tcPr>
            <w:tcW w:w="6299"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Зачислена на  расчетный счет ссуда (кредит) банка </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230</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9.</w:t>
            </w:r>
          </w:p>
        </w:tc>
        <w:tc>
          <w:tcPr>
            <w:tcW w:w="6299"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Депонирована невостребованная  заработная плата</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70</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10.</w:t>
            </w:r>
          </w:p>
        </w:tc>
        <w:tc>
          <w:tcPr>
            <w:tcW w:w="6299"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Внесена  из кассы на расчетный счет депонированная з/пл</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70</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11.</w:t>
            </w:r>
          </w:p>
        </w:tc>
        <w:tc>
          <w:tcPr>
            <w:tcW w:w="6299"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Отпущены со склада в производство материалы</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320</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12.</w:t>
            </w:r>
          </w:p>
        </w:tc>
        <w:tc>
          <w:tcPr>
            <w:tcW w:w="6299"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Возвращены из цехов неиспользованные материалы</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40</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13.</w:t>
            </w:r>
          </w:p>
        </w:tc>
        <w:tc>
          <w:tcPr>
            <w:tcW w:w="6299"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Погашена с расчетного счета задолженность перед  бюджетом</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400</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14.</w:t>
            </w:r>
          </w:p>
        </w:tc>
        <w:tc>
          <w:tcPr>
            <w:tcW w:w="6299"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Погашена с расчетного счета задолженность органам социального  страхования</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500</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15.</w:t>
            </w:r>
          </w:p>
        </w:tc>
        <w:tc>
          <w:tcPr>
            <w:tcW w:w="6299"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Отгружена покупателю готовая продукция</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250</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16.</w:t>
            </w:r>
          </w:p>
        </w:tc>
        <w:tc>
          <w:tcPr>
            <w:tcW w:w="6299"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Зачислена на расчетный счет ссуда банка под товары отгруженные</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200</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17.</w:t>
            </w:r>
          </w:p>
        </w:tc>
        <w:tc>
          <w:tcPr>
            <w:tcW w:w="6299"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Перечислено с расчетного счета в погашение задолженности по ссуде банку</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230</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18.</w:t>
            </w:r>
          </w:p>
        </w:tc>
        <w:tc>
          <w:tcPr>
            <w:tcW w:w="6299"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Перечислено с расчетного счета  в погашение задолженности поставщикам</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250</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19.</w:t>
            </w:r>
          </w:p>
        </w:tc>
        <w:tc>
          <w:tcPr>
            <w:tcW w:w="6299"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Выпущена из производства готовая продукция</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1200</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bl>
    <w:p w:rsidR="006C447D" w:rsidRPr="006C447D" w:rsidRDefault="006C447D" w:rsidP="006C447D">
      <w:pPr>
        <w:spacing w:after="0" w:line="240" w:lineRule="auto"/>
        <w:rPr>
          <w:rFonts w:ascii="Times New Roman" w:eastAsia="Calibri" w:hAnsi="Times New Roman" w:cs="Times New Roman"/>
          <w:lang w:val="ru-RU" w:eastAsia="ru-RU"/>
        </w:rPr>
      </w:pPr>
    </w:p>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b/>
          <w:lang w:val="ru-RU" w:eastAsia="ru-RU"/>
        </w:rPr>
        <w:t xml:space="preserve">Задание 6. </w:t>
      </w:r>
      <w:r w:rsidRPr="006C447D">
        <w:rPr>
          <w:rFonts w:ascii="Times New Roman" w:eastAsia="Calibri" w:hAnsi="Times New Roman" w:cs="Times New Roman"/>
          <w:lang w:val="ru-RU" w:eastAsia="ru-RU"/>
        </w:rPr>
        <w:t>На основании исходных данных открыть счета бухгалтерского учета по данным бухгалтерского баланса на 1 октября 20ХХг. записать на счетах бухгалтерского учета хозяйственные операции за октябрь 20ХХг. способом двойной записи. Подсчитать обороты за месяц и остатки на конец месяца на счетах бухгалтерского учета. Составить оборотную ведомость и бухгалтерский баланс на 1 ноября 20ХХг.</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       Исходные данные:</w:t>
      </w:r>
    </w:p>
    <w:p w:rsidR="006C447D" w:rsidRPr="006C447D" w:rsidRDefault="006C447D" w:rsidP="006C447D">
      <w:pPr>
        <w:spacing w:after="0" w:line="240" w:lineRule="auto"/>
        <w:jc w:val="center"/>
        <w:rPr>
          <w:rFonts w:ascii="Times New Roman" w:eastAsia="Calibri" w:hAnsi="Times New Roman" w:cs="Times New Roman"/>
          <w:b/>
          <w:i/>
          <w:lang w:val="ru-RU" w:eastAsia="ru-RU"/>
        </w:rPr>
      </w:pPr>
      <w:r w:rsidRPr="006C447D">
        <w:rPr>
          <w:rFonts w:ascii="Times New Roman" w:eastAsia="Calibri" w:hAnsi="Times New Roman" w:cs="Times New Roman"/>
          <w:b/>
          <w:i/>
          <w:lang w:val="ru-RU" w:eastAsia="ru-RU"/>
        </w:rPr>
        <w:t>Баланс  ОАО «Темп» на 1 октября 20ХХг.</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080"/>
        <w:gridCol w:w="4320"/>
        <w:gridCol w:w="1147"/>
      </w:tblGrid>
      <w:tr w:rsidR="006C447D" w:rsidRPr="006C447D" w:rsidTr="00BD6391">
        <w:tc>
          <w:tcPr>
            <w:tcW w:w="316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Актив</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Сумма, тыс. руб</w:t>
            </w:r>
          </w:p>
        </w:tc>
        <w:tc>
          <w:tcPr>
            <w:tcW w:w="43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Пассив</w:t>
            </w:r>
          </w:p>
        </w:tc>
        <w:tc>
          <w:tcPr>
            <w:tcW w:w="114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Сумма, тыс. руб</w:t>
            </w:r>
          </w:p>
        </w:tc>
      </w:tr>
      <w:tr w:rsidR="006C447D" w:rsidRPr="006C447D" w:rsidTr="00BD6391">
        <w:trPr>
          <w:trHeight w:val="98"/>
        </w:trPr>
        <w:tc>
          <w:tcPr>
            <w:tcW w:w="3168" w:type="dxa"/>
            <w:vMerge w:val="restart"/>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Основные средства </w:t>
            </w:r>
          </w:p>
        </w:tc>
        <w:tc>
          <w:tcPr>
            <w:tcW w:w="1080" w:type="dxa"/>
            <w:vMerge w:val="restart"/>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2400</w:t>
            </w:r>
          </w:p>
        </w:tc>
        <w:tc>
          <w:tcPr>
            <w:tcW w:w="43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Уставный капитал</w:t>
            </w:r>
          </w:p>
        </w:tc>
        <w:tc>
          <w:tcPr>
            <w:tcW w:w="114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4000</w:t>
            </w:r>
          </w:p>
        </w:tc>
      </w:tr>
      <w:tr w:rsidR="006C447D" w:rsidRPr="006C447D" w:rsidTr="00BD6391">
        <w:trPr>
          <w:trHeight w:val="1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43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Добавочный капитал</w:t>
            </w:r>
          </w:p>
        </w:tc>
        <w:tc>
          <w:tcPr>
            <w:tcW w:w="114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650</w:t>
            </w:r>
          </w:p>
        </w:tc>
      </w:tr>
      <w:tr w:rsidR="006C447D" w:rsidRPr="006C447D" w:rsidTr="00BD6391">
        <w:trPr>
          <w:trHeight w:val="70"/>
        </w:trPr>
        <w:tc>
          <w:tcPr>
            <w:tcW w:w="316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Запасы</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4900</w:t>
            </w:r>
          </w:p>
        </w:tc>
        <w:tc>
          <w:tcPr>
            <w:tcW w:w="43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Резервный капитал</w:t>
            </w:r>
          </w:p>
        </w:tc>
        <w:tc>
          <w:tcPr>
            <w:tcW w:w="114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550</w:t>
            </w:r>
          </w:p>
        </w:tc>
      </w:tr>
      <w:tr w:rsidR="006C447D" w:rsidRPr="006C447D" w:rsidTr="00BD6391">
        <w:tc>
          <w:tcPr>
            <w:tcW w:w="316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Затраты в незавершенном производстве</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1050</w:t>
            </w:r>
          </w:p>
        </w:tc>
        <w:tc>
          <w:tcPr>
            <w:tcW w:w="43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Нераспределенная прибыль прошлых лет</w:t>
            </w:r>
          </w:p>
        </w:tc>
        <w:tc>
          <w:tcPr>
            <w:tcW w:w="114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3500</w:t>
            </w:r>
          </w:p>
        </w:tc>
      </w:tr>
      <w:tr w:rsidR="006C447D" w:rsidRPr="006C447D" w:rsidTr="00BD6391">
        <w:tc>
          <w:tcPr>
            <w:tcW w:w="316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Готовая продукция</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550</w:t>
            </w:r>
          </w:p>
        </w:tc>
        <w:tc>
          <w:tcPr>
            <w:tcW w:w="43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Займы и кредиты (кратк.)</w:t>
            </w:r>
          </w:p>
        </w:tc>
        <w:tc>
          <w:tcPr>
            <w:tcW w:w="114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3350</w:t>
            </w:r>
          </w:p>
        </w:tc>
      </w:tr>
      <w:tr w:rsidR="006C447D" w:rsidRPr="006C447D" w:rsidTr="00BD6391">
        <w:tc>
          <w:tcPr>
            <w:tcW w:w="316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Дебиторская задолженность</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 том числе:</w:t>
            </w:r>
          </w:p>
          <w:p w:rsidR="006C447D" w:rsidRPr="006C447D" w:rsidRDefault="006C447D" w:rsidP="00D2369B">
            <w:pPr>
              <w:numPr>
                <w:ilvl w:val="0"/>
                <w:numId w:val="56"/>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покупатели</w:t>
            </w:r>
          </w:p>
          <w:p w:rsidR="006C447D" w:rsidRPr="006C447D" w:rsidRDefault="006C447D" w:rsidP="00D2369B">
            <w:pPr>
              <w:numPr>
                <w:ilvl w:val="0"/>
                <w:numId w:val="56"/>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прочие дебиторы</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1300</w:t>
            </w:r>
          </w:p>
          <w:p w:rsidR="006C447D" w:rsidRPr="006C447D" w:rsidRDefault="006C447D" w:rsidP="006C447D">
            <w:pPr>
              <w:spacing w:after="0" w:line="240" w:lineRule="auto"/>
              <w:jc w:val="center"/>
              <w:rPr>
                <w:rFonts w:ascii="Times New Roman" w:eastAsia="Calibri" w:hAnsi="Times New Roman" w:cs="Times New Roman"/>
                <w:lang w:val="ru-RU" w:eastAsia="ru-RU"/>
              </w:rPr>
            </w:pPr>
          </w:p>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900</w:t>
            </w:r>
          </w:p>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400</w:t>
            </w:r>
          </w:p>
        </w:tc>
        <w:tc>
          <w:tcPr>
            <w:tcW w:w="4320" w:type="dxa"/>
            <w:vMerge w:val="restart"/>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Кредиторская задолженность</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 том числе:</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задолженность перед  персоналом;</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задолженность перед гос. внебюдж. фондами;</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задолженность перед бюджетом;</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прочие кредиторы</w:t>
            </w:r>
          </w:p>
        </w:tc>
        <w:tc>
          <w:tcPr>
            <w:tcW w:w="1147" w:type="dxa"/>
            <w:vMerge w:val="restart"/>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2480</w:t>
            </w:r>
          </w:p>
          <w:p w:rsidR="006C447D" w:rsidRPr="006C447D" w:rsidRDefault="006C447D" w:rsidP="006C447D">
            <w:pPr>
              <w:spacing w:after="0" w:line="240" w:lineRule="auto"/>
              <w:jc w:val="center"/>
              <w:rPr>
                <w:rFonts w:ascii="Times New Roman" w:eastAsia="Calibri" w:hAnsi="Times New Roman" w:cs="Times New Roman"/>
                <w:lang w:val="ru-RU" w:eastAsia="ru-RU"/>
              </w:rPr>
            </w:pPr>
          </w:p>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1165</w:t>
            </w:r>
          </w:p>
          <w:p w:rsidR="006C447D" w:rsidRPr="006C447D" w:rsidRDefault="006C447D" w:rsidP="006C447D">
            <w:pPr>
              <w:spacing w:after="0" w:line="240" w:lineRule="auto"/>
              <w:jc w:val="center"/>
              <w:rPr>
                <w:rFonts w:ascii="Times New Roman" w:eastAsia="Calibri" w:hAnsi="Times New Roman" w:cs="Times New Roman"/>
                <w:lang w:val="ru-RU" w:eastAsia="ru-RU"/>
              </w:rPr>
            </w:pPr>
          </w:p>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650</w:t>
            </w:r>
          </w:p>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590</w:t>
            </w:r>
          </w:p>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75</w:t>
            </w:r>
          </w:p>
        </w:tc>
      </w:tr>
      <w:tr w:rsidR="006C447D" w:rsidRPr="006C447D" w:rsidTr="00BD6391">
        <w:trPr>
          <w:trHeight w:val="840"/>
        </w:trPr>
        <w:tc>
          <w:tcPr>
            <w:tcW w:w="316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Денежные средства, в т.ч.:</w:t>
            </w:r>
          </w:p>
          <w:p w:rsidR="006C447D" w:rsidRPr="006C447D" w:rsidRDefault="006C447D" w:rsidP="00D2369B">
            <w:pPr>
              <w:numPr>
                <w:ilvl w:val="0"/>
                <w:numId w:val="57"/>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касса</w:t>
            </w:r>
          </w:p>
          <w:p w:rsidR="006C447D" w:rsidRPr="006C447D" w:rsidRDefault="006C447D" w:rsidP="00D2369B">
            <w:pPr>
              <w:numPr>
                <w:ilvl w:val="0"/>
                <w:numId w:val="57"/>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расчетный счет</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4330</w:t>
            </w:r>
          </w:p>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30</w:t>
            </w:r>
          </w:p>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4300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316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Баланс</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14 530</w:t>
            </w:r>
          </w:p>
        </w:tc>
        <w:tc>
          <w:tcPr>
            <w:tcW w:w="43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Баланс</w:t>
            </w:r>
          </w:p>
        </w:tc>
        <w:tc>
          <w:tcPr>
            <w:tcW w:w="114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14 530</w:t>
            </w:r>
          </w:p>
        </w:tc>
      </w:tr>
    </w:tbl>
    <w:p w:rsidR="006C447D" w:rsidRPr="006C447D" w:rsidRDefault="006C447D" w:rsidP="006C447D">
      <w:pPr>
        <w:spacing w:after="0" w:line="240" w:lineRule="auto"/>
        <w:jc w:val="center"/>
        <w:rPr>
          <w:rFonts w:ascii="Times New Roman" w:eastAsia="Calibri" w:hAnsi="Times New Roman" w:cs="Times New Roman"/>
          <w:lang w:val="ru-RU" w:eastAsia="ru-RU"/>
        </w:rPr>
      </w:pPr>
    </w:p>
    <w:p w:rsidR="006C447D" w:rsidRPr="006C447D" w:rsidRDefault="006C447D" w:rsidP="006C447D">
      <w:pPr>
        <w:spacing w:after="0" w:line="240" w:lineRule="auto"/>
        <w:jc w:val="center"/>
        <w:rPr>
          <w:rFonts w:ascii="Times New Roman" w:eastAsia="Calibri" w:hAnsi="Times New Roman" w:cs="Times New Roman"/>
          <w:b/>
          <w:i/>
          <w:lang w:val="ru-RU" w:eastAsia="ru-RU"/>
        </w:rPr>
      </w:pPr>
      <w:r w:rsidRPr="006C447D">
        <w:rPr>
          <w:rFonts w:ascii="Times New Roman" w:eastAsia="Calibri" w:hAnsi="Times New Roman" w:cs="Times New Roman"/>
          <w:b/>
          <w:i/>
          <w:lang w:val="ru-RU" w:eastAsia="ru-RU"/>
        </w:rPr>
        <w:t>Журнал хозяйственных операций за октябрь 20ХХг.</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
        <w:gridCol w:w="6623"/>
        <w:gridCol w:w="1146"/>
        <w:gridCol w:w="635"/>
        <w:gridCol w:w="739"/>
      </w:tblGrid>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п/п</w:t>
            </w:r>
          </w:p>
        </w:tc>
        <w:tc>
          <w:tcPr>
            <w:tcW w:w="662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Содержание хозяйственной операции</w:t>
            </w:r>
          </w:p>
        </w:tc>
        <w:tc>
          <w:tcPr>
            <w:tcW w:w="114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Сумма, тыс. руб</w:t>
            </w:r>
          </w:p>
        </w:tc>
        <w:tc>
          <w:tcPr>
            <w:tcW w:w="635"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Дт</w:t>
            </w:r>
          </w:p>
        </w:tc>
        <w:tc>
          <w:tcPr>
            <w:tcW w:w="739"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Кт</w:t>
            </w: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w:t>
            </w:r>
          </w:p>
        </w:tc>
        <w:tc>
          <w:tcPr>
            <w:tcW w:w="662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Получены от поставщика материалы</w:t>
            </w:r>
          </w:p>
        </w:tc>
        <w:tc>
          <w:tcPr>
            <w:tcW w:w="114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251,5</w:t>
            </w:r>
          </w:p>
        </w:tc>
        <w:tc>
          <w:tcPr>
            <w:tcW w:w="63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w:t>
            </w:r>
          </w:p>
        </w:tc>
        <w:tc>
          <w:tcPr>
            <w:tcW w:w="662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Отпущены со склада материалы в основное производство</w:t>
            </w:r>
          </w:p>
        </w:tc>
        <w:tc>
          <w:tcPr>
            <w:tcW w:w="114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318,5</w:t>
            </w:r>
          </w:p>
        </w:tc>
        <w:tc>
          <w:tcPr>
            <w:tcW w:w="63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w:t>
            </w:r>
          </w:p>
        </w:tc>
        <w:tc>
          <w:tcPr>
            <w:tcW w:w="662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Выпущена из основного производства и оприходована на склад по фактической себестоимости готовая продукция</w:t>
            </w:r>
          </w:p>
        </w:tc>
        <w:tc>
          <w:tcPr>
            <w:tcW w:w="114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1 350</w:t>
            </w:r>
          </w:p>
        </w:tc>
        <w:tc>
          <w:tcPr>
            <w:tcW w:w="63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w:t>
            </w:r>
          </w:p>
        </w:tc>
        <w:tc>
          <w:tcPr>
            <w:tcW w:w="662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Возвращены на склад материалы, ранее отпущенные на производство продукции</w:t>
            </w:r>
          </w:p>
        </w:tc>
        <w:tc>
          <w:tcPr>
            <w:tcW w:w="114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38,5</w:t>
            </w:r>
          </w:p>
        </w:tc>
        <w:tc>
          <w:tcPr>
            <w:tcW w:w="63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w:t>
            </w:r>
          </w:p>
        </w:tc>
        <w:tc>
          <w:tcPr>
            <w:tcW w:w="662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Начислена заработная плата рабочим, занятым производством продукции в цехах основного производства</w:t>
            </w:r>
          </w:p>
        </w:tc>
        <w:tc>
          <w:tcPr>
            <w:tcW w:w="114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713,5</w:t>
            </w:r>
          </w:p>
        </w:tc>
        <w:tc>
          <w:tcPr>
            <w:tcW w:w="63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6.</w:t>
            </w:r>
          </w:p>
        </w:tc>
        <w:tc>
          <w:tcPr>
            <w:tcW w:w="662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Удержан из оплаты труда налог на доходы физических лиц</w:t>
            </w:r>
          </w:p>
        </w:tc>
        <w:tc>
          <w:tcPr>
            <w:tcW w:w="114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23,5</w:t>
            </w:r>
          </w:p>
        </w:tc>
        <w:tc>
          <w:tcPr>
            <w:tcW w:w="63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rPr>
          <w:trHeight w:val="273"/>
        </w:trPr>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7.</w:t>
            </w:r>
          </w:p>
        </w:tc>
        <w:tc>
          <w:tcPr>
            <w:tcW w:w="662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Произведены обязательные страховые отчисления (27,1%)  </w:t>
            </w:r>
          </w:p>
        </w:tc>
        <w:tc>
          <w:tcPr>
            <w:tcW w:w="1146"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63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8.</w:t>
            </w:r>
          </w:p>
        </w:tc>
        <w:tc>
          <w:tcPr>
            <w:tcW w:w="662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В кассу с расчетного  счета поступили денежные средства </w:t>
            </w:r>
          </w:p>
        </w:tc>
        <w:tc>
          <w:tcPr>
            <w:tcW w:w="114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691,5</w:t>
            </w:r>
          </w:p>
        </w:tc>
        <w:tc>
          <w:tcPr>
            <w:tcW w:w="63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9.</w:t>
            </w:r>
          </w:p>
        </w:tc>
        <w:tc>
          <w:tcPr>
            <w:tcW w:w="662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Выдана из кассы заработная плата работникам</w:t>
            </w:r>
          </w:p>
        </w:tc>
        <w:tc>
          <w:tcPr>
            <w:tcW w:w="114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641,5</w:t>
            </w:r>
          </w:p>
        </w:tc>
        <w:tc>
          <w:tcPr>
            <w:tcW w:w="63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10.</w:t>
            </w:r>
          </w:p>
        </w:tc>
        <w:tc>
          <w:tcPr>
            <w:tcW w:w="662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Выданы наличные денежные средства из кассы под отчет </w:t>
            </w:r>
          </w:p>
        </w:tc>
        <w:tc>
          <w:tcPr>
            <w:tcW w:w="114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10,5</w:t>
            </w:r>
          </w:p>
        </w:tc>
        <w:tc>
          <w:tcPr>
            <w:tcW w:w="63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11.</w:t>
            </w:r>
          </w:p>
        </w:tc>
        <w:tc>
          <w:tcPr>
            <w:tcW w:w="662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Отражены депонированные суммы заработной платы, не выплаченные в установленные сроки </w:t>
            </w:r>
          </w:p>
        </w:tc>
        <w:tc>
          <w:tcPr>
            <w:tcW w:w="114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50</w:t>
            </w:r>
          </w:p>
        </w:tc>
        <w:tc>
          <w:tcPr>
            <w:tcW w:w="63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12.</w:t>
            </w:r>
          </w:p>
        </w:tc>
        <w:tc>
          <w:tcPr>
            <w:tcW w:w="662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Депонированная з/пл из кассы зачислена на расчетный счет</w:t>
            </w:r>
          </w:p>
        </w:tc>
        <w:tc>
          <w:tcPr>
            <w:tcW w:w="114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50</w:t>
            </w:r>
          </w:p>
        </w:tc>
        <w:tc>
          <w:tcPr>
            <w:tcW w:w="63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13.</w:t>
            </w:r>
          </w:p>
        </w:tc>
        <w:tc>
          <w:tcPr>
            <w:tcW w:w="662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Получен под  материальные запасы краткосрочный кредит</w:t>
            </w:r>
          </w:p>
        </w:tc>
        <w:tc>
          <w:tcPr>
            <w:tcW w:w="114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231,5</w:t>
            </w:r>
          </w:p>
        </w:tc>
        <w:tc>
          <w:tcPr>
            <w:tcW w:w="63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14.</w:t>
            </w:r>
          </w:p>
        </w:tc>
        <w:tc>
          <w:tcPr>
            <w:tcW w:w="662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Перечислено с расчетного счета в погашение задолженности по страховым отчислениям</w:t>
            </w:r>
          </w:p>
        </w:tc>
        <w:tc>
          <w:tcPr>
            <w:tcW w:w="1146"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63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15.</w:t>
            </w:r>
          </w:p>
        </w:tc>
        <w:tc>
          <w:tcPr>
            <w:tcW w:w="662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 расчетного счета погашена задолженность банку по краткосрочному кредиту</w:t>
            </w:r>
          </w:p>
        </w:tc>
        <w:tc>
          <w:tcPr>
            <w:tcW w:w="114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200,5</w:t>
            </w:r>
          </w:p>
        </w:tc>
        <w:tc>
          <w:tcPr>
            <w:tcW w:w="63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16.</w:t>
            </w:r>
          </w:p>
        </w:tc>
        <w:tc>
          <w:tcPr>
            <w:tcW w:w="662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 расчетного счета перечислено в погашение задолженности поставщикам и подрядчикам</w:t>
            </w:r>
          </w:p>
        </w:tc>
        <w:tc>
          <w:tcPr>
            <w:tcW w:w="114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220,5</w:t>
            </w:r>
          </w:p>
        </w:tc>
        <w:tc>
          <w:tcPr>
            <w:tcW w:w="63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bl>
    <w:p w:rsidR="006C447D" w:rsidRPr="006C447D" w:rsidRDefault="006C447D" w:rsidP="006C447D">
      <w:pPr>
        <w:spacing w:after="0" w:line="240" w:lineRule="auto"/>
        <w:jc w:val="center"/>
        <w:rPr>
          <w:rFonts w:ascii="Times New Roman" w:eastAsia="Calibri" w:hAnsi="Times New Roman" w:cs="Times New Roman"/>
          <w:b/>
          <w:lang w:val="ru-RU" w:eastAsia="ru-RU"/>
        </w:rPr>
      </w:pPr>
    </w:p>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 xml:space="preserve">Тема 3. </w:t>
      </w:r>
      <w:r w:rsidRPr="006C447D">
        <w:rPr>
          <w:rFonts w:ascii="Times New Roman" w:eastAsia="Calibri" w:hAnsi="Times New Roman" w:cs="Times New Roman"/>
          <w:b/>
          <w:sz w:val="24"/>
          <w:szCs w:val="24"/>
          <w:lang w:val="ru-RU" w:eastAsia="ru-RU"/>
        </w:rPr>
        <w:t>Тема  2.1. Учет денежных средств и текущих обязательств</w:t>
      </w:r>
    </w:p>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b/>
          <w:lang w:val="ru-RU" w:eastAsia="ru-RU"/>
        </w:rPr>
        <w:t xml:space="preserve">Задание 7.  </w:t>
      </w:r>
      <w:r w:rsidRPr="006C447D">
        <w:rPr>
          <w:rFonts w:ascii="Times New Roman" w:eastAsia="Calibri" w:hAnsi="Times New Roman" w:cs="Times New Roman"/>
          <w:lang w:val="ru-RU" w:eastAsia="ru-RU"/>
        </w:rPr>
        <w:t xml:space="preserve">а) открыть счета бухгалтерского учета; б) отразить хозяйственные операции на счетах бухгалтерского учета; в) составить обортно-сальдовую ведомость и баланс на конец периода. </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            Исходные данные (тыс. руб.):</w:t>
      </w:r>
    </w:p>
    <w:p w:rsidR="006C447D" w:rsidRPr="006C447D" w:rsidRDefault="006C447D" w:rsidP="006C447D">
      <w:pPr>
        <w:spacing w:after="0" w:line="240" w:lineRule="auto"/>
        <w:jc w:val="center"/>
        <w:rPr>
          <w:rFonts w:ascii="Times New Roman" w:eastAsia="Calibri" w:hAnsi="Times New Roman" w:cs="Times New Roman"/>
          <w:b/>
          <w:i/>
          <w:u w:val="single"/>
          <w:lang w:val="ru-RU" w:eastAsia="ru-RU"/>
        </w:rPr>
      </w:pPr>
      <w:r w:rsidRPr="006C447D">
        <w:rPr>
          <w:rFonts w:ascii="Times New Roman" w:eastAsia="Calibri" w:hAnsi="Times New Roman" w:cs="Times New Roman"/>
          <w:b/>
          <w:i/>
          <w:u w:val="single"/>
          <w:lang w:val="ru-RU" w:eastAsia="ru-RU"/>
        </w:rPr>
        <w:t>Баланс на 1 марта 20ХХ года:</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0"/>
        <w:gridCol w:w="1080"/>
        <w:gridCol w:w="4322"/>
        <w:gridCol w:w="1058"/>
      </w:tblGrid>
      <w:tr w:rsidR="006C447D" w:rsidRPr="006C447D" w:rsidTr="00BD6391">
        <w:tc>
          <w:tcPr>
            <w:tcW w:w="334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Наименование статьи</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Сумма</w:t>
            </w:r>
          </w:p>
        </w:tc>
        <w:tc>
          <w:tcPr>
            <w:tcW w:w="43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Наименование статьи</w:t>
            </w:r>
          </w:p>
        </w:tc>
        <w:tc>
          <w:tcPr>
            <w:tcW w:w="105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Сумма</w:t>
            </w:r>
          </w:p>
        </w:tc>
      </w:tr>
      <w:tr w:rsidR="006C447D" w:rsidRPr="006C447D" w:rsidTr="00BD6391">
        <w:tc>
          <w:tcPr>
            <w:tcW w:w="334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Основные средства</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1250000</w:t>
            </w:r>
          </w:p>
        </w:tc>
        <w:tc>
          <w:tcPr>
            <w:tcW w:w="43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Уставный капитал</w:t>
            </w:r>
          </w:p>
        </w:tc>
        <w:tc>
          <w:tcPr>
            <w:tcW w:w="105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1322031</w:t>
            </w:r>
          </w:p>
        </w:tc>
      </w:tr>
      <w:tr w:rsidR="006C447D" w:rsidRPr="006C447D" w:rsidTr="00BD6391">
        <w:tc>
          <w:tcPr>
            <w:tcW w:w="334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Материалы</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29100</w:t>
            </w:r>
          </w:p>
        </w:tc>
        <w:tc>
          <w:tcPr>
            <w:tcW w:w="43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Нераспределенная прибыль</w:t>
            </w:r>
          </w:p>
        </w:tc>
        <w:tc>
          <w:tcPr>
            <w:tcW w:w="105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114000</w:t>
            </w:r>
          </w:p>
        </w:tc>
      </w:tr>
      <w:tr w:rsidR="006C447D" w:rsidRPr="006C447D" w:rsidTr="00BD6391">
        <w:tc>
          <w:tcPr>
            <w:tcW w:w="334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Основное производство</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c>
          <w:tcPr>
            <w:tcW w:w="43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Краткосрочные кредиты банков</w:t>
            </w:r>
          </w:p>
        </w:tc>
        <w:tc>
          <w:tcPr>
            <w:tcW w:w="105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50000</w:t>
            </w:r>
          </w:p>
        </w:tc>
      </w:tr>
      <w:tr w:rsidR="006C447D" w:rsidRPr="006C447D" w:rsidTr="00BD6391">
        <w:tc>
          <w:tcPr>
            <w:tcW w:w="334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Незавершенное производство</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27896</w:t>
            </w:r>
          </w:p>
        </w:tc>
        <w:tc>
          <w:tcPr>
            <w:tcW w:w="43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Расчеты с поставщиками</w:t>
            </w:r>
          </w:p>
        </w:tc>
        <w:tc>
          <w:tcPr>
            <w:tcW w:w="105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16200</w:t>
            </w:r>
          </w:p>
        </w:tc>
      </w:tr>
      <w:tr w:rsidR="006C447D" w:rsidRPr="006C447D" w:rsidTr="00BD6391">
        <w:tc>
          <w:tcPr>
            <w:tcW w:w="334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Готовая продукция</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60000</w:t>
            </w:r>
          </w:p>
        </w:tc>
        <w:tc>
          <w:tcPr>
            <w:tcW w:w="43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Расчеты с персоналом по оплате труда</w:t>
            </w:r>
          </w:p>
        </w:tc>
        <w:tc>
          <w:tcPr>
            <w:tcW w:w="105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107900</w:t>
            </w:r>
          </w:p>
        </w:tc>
      </w:tr>
      <w:tr w:rsidR="006C447D" w:rsidRPr="006C447D" w:rsidTr="00BD6391">
        <w:tc>
          <w:tcPr>
            <w:tcW w:w="334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Касса</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1200</w:t>
            </w:r>
          </w:p>
        </w:tc>
        <w:tc>
          <w:tcPr>
            <w:tcW w:w="43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Расчеты по социальному страхованию</w:t>
            </w:r>
          </w:p>
        </w:tc>
        <w:tc>
          <w:tcPr>
            <w:tcW w:w="105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7100</w:t>
            </w:r>
          </w:p>
        </w:tc>
      </w:tr>
      <w:tr w:rsidR="006C447D" w:rsidRPr="006C447D" w:rsidTr="00BD6391">
        <w:tc>
          <w:tcPr>
            <w:tcW w:w="334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Расчетные счета</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245000</w:t>
            </w:r>
          </w:p>
        </w:tc>
        <w:tc>
          <w:tcPr>
            <w:tcW w:w="43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b/>
                <w:lang w:val="ru-RU" w:eastAsia="ru-RU"/>
              </w:rPr>
            </w:pPr>
          </w:p>
        </w:tc>
        <w:tc>
          <w:tcPr>
            <w:tcW w:w="1058"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b/>
                <w:lang w:val="ru-RU" w:eastAsia="ru-RU"/>
              </w:rPr>
            </w:pPr>
          </w:p>
        </w:tc>
      </w:tr>
      <w:tr w:rsidR="006C447D" w:rsidRPr="006C447D" w:rsidTr="00BD6391">
        <w:tc>
          <w:tcPr>
            <w:tcW w:w="334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Расчеты с подотчетными лицами</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4035</w:t>
            </w:r>
          </w:p>
        </w:tc>
        <w:tc>
          <w:tcPr>
            <w:tcW w:w="43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b/>
                <w:lang w:val="ru-RU" w:eastAsia="ru-RU"/>
              </w:rPr>
            </w:pPr>
          </w:p>
        </w:tc>
        <w:tc>
          <w:tcPr>
            <w:tcW w:w="1058"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b/>
                <w:lang w:val="ru-RU" w:eastAsia="ru-RU"/>
              </w:rPr>
            </w:pPr>
          </w:p>
        </w:tc>
      </w:tr>
      <w:tr w:rsidR="006C447D" w:rsidRPr="006C447D" w:rsidTr="00BD6391">
        <w:tc>
          <w:tcPr>
            <w:tcW w:w="334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Баланс</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1617231</w:t>
            </w:r>
          </w:p>
        </w:tc>
        <w:tc>
          <w:tcPr>
            <w:tcW w:w="43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Баланс</w:t>
            </w:r>
          </w:p>
        </w:tc>
        <w:tc>
          <w:tcPr>
            <w:tcW w:w="105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1617231</w:t>
            </w:r>
          </w:p>
        </w:tc>
      </w:tr>
    </w:tbl>
    <w:p w:rsidR="006C447D" w:rsidRPr="006C447D" w:rsidRDefault="006C447D" w:rsidP="006C447D">
      <w:pPr>
        <w:spacing w:after="0" w:line="240" w:lineRule="auto"/>
        <w:jc w:val="both"/>
        <w:rPr>
          <w:rFonts w:ascii="Times New Roman" w:eastAsia="Calibri" w:hAnsi="Times New Roman" w:cs="Times New Roman"/>
          <w:lang w:val="ru-RU" w:eastAsia="ru-RU"/>
        </w:rPr>
      </w:pPr>
    </w:p>
    <w:p w:rsidR="006C447D" w:rsidRPr="006C447D" w:rsidRDefault="006C447D" w:rsidP="006C447D">
      <w:pPr>
        <w:spacing w:after="0" w:line="240" w:lineRule="auto"/>
        <w:jc w:val="center"/>
        <w:rPr>
          <w:rFonts w:ascii="Times New Roman" w:eastAsia="Calibri" w:hAnsi="Times New Roman" w:cs="Times New Roman"/>
          <w:b/>
          <w:i/>
          <w:u w:val="single"/>
          <w:lang w:val="ru-RU" w:eastAsia="ru-RU"/>
        </w:rPr>
      </w:pPr>
    </w:p>
    <w:p w:rsidR="006C447D" w:rsidRPr="006C447D" w:rsidRDefault="006C447D" w:rsidP="006C447D">
      <w:pPr>
        <w:spacing w:after="0" w:line="240" w:lineRule="auto"/>
        <w:jc w:val="center"/>
        <w:rPr>
          <w:rFonts w:ascii="Times New Roman" w:eastAsia="Calibri" w:hAnsi="Times New Roman" w:cs="Times New Roman"/>
          <w:b/>
          <w:i/>
          <w:u w:val="single"/>
          <w:lang w:val="ru-RU" w:eastAsia="ru-RU"/>
        </w:rPr>
      </w:pPr>
    </w:p>
    <w:p w:rsidR="006C447D" w:rsidRPr="006C447D" w:rsidRDefault="006C447D" w:rsidP="006C447D">
      <w:pPr>
        <w:spacing w:after="0" w:line="240" w:lineRule="auto"/>
        <w:jc w:val="center"/>
        <w:rPr>
          <w:rFonts w:ascii="Times New Roman" w:eastAsia="Calibri" w:hAnsi="Times New Roman" w:cs="Times New Roman"/>
          <w:b/>
          <w:i/>
          <w:u w:val="single"/>
          <w:lang w:val="ru-RU" w:eastAsia="ru-RU"/>
        </w:rPr>
      </w:pPr>
    </w:p>
    <w:p w:rsidR="006C447D" w:rsidRPr="006C447D" w:rsidRDefault="006C447D" w:rsidP="006C447D">
      <w:pPr>
        <w:spacing w:after="0" w:line="240" w:lineRule="auto"/>
        <w:jc w:val="center"/>
        <w:rPr>
          <w:rFonts w:ascii="Times New Roman" w:eastAsia="Calibri" w:hAnsi="Times New Roman" w:cs="Times New Roman"/>
          <w:b/>
          <w:i/>
          <w:u w:val="single"/>
          <w:lang w:val="ru-RU" w:eastAsia="ru-RU"/>
        </w:rPr>
      </w:pPr>
      <w:r w:rsidRPr="006C447D">
        <w:rPr>
          <w:rFonts w:ascii="Times New Roman" w:eastAsia="Calibri" w:hAnsi="Times New Roman" w:cs="Times New Roman"/>
          <w:b/>
          <w:i/>
          <w:u w:val="single"/>
          <w:lang w:val="ru-RU" w:eastAsia="ru-RU"/>
        </w:rPr>
        <w:t>Журнал хозяйственных операций за март</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5620"/>
        <w:gridCol w:w="1260"/>
        <w:gridCol w:w="885"/>
        <w:gridCol w:w="837"/>
      </w:tblGrid>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 п/п</w:t>
            </w:r>
          </w:p>
        </w:tc>
        <w:tc>
          <w:tcPr>
            <w:tcW w:w="56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Содержание операции</w:t>
            </w:r>
          </w:p>
        </w:tc>
        <w:tc>
          <w:tcPr>
            <w:tcW w:w="126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Сумма</w:t>
            </w:r>
          </w:p>
        </w:tc>
        <w:tc>
          <w:tcPr>
            <w:tcW w:w="885"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Дт</w:t>
            </w:r>
          </w:p>
        </w:tc>
        <w:tc>
          <w:tcPr>
            <w:tcW w:w="83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Кт</w:t>
            </w: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8"/>
              </w:numPr>
              <w:spacing w:after="0" w:line="240" w:lineRule="auto"/>
              <w:rPr>
                <w:rFonts w:ascii="Times New Roman" w:eastAsia="Calibri" w:hAnsi="Times New Roman" w:cs="Times New Roman"/>
                <w:lang w:val="ru-RU" w:eastAsia="ru-RU"/>
              </w:rPr>
            </w:pPr>
          </w:p>
        </w:tc>
        <w:tc>
          <w:tcPr>
            <w:tcW w:w="56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Перечислено с расчетного счета в погашение задолженности</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 поставщикам</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Б) банку по краткосрочному кредиту</w:t>
            </w:r>
          </w:p>
        </w:tc>
        <w:tc>
          <w:tcPr>
            <w:tcW w:w="126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p w:rsidR="006C447D" w:rsidRPr="006C447D" w:rsidRDefault="006C447D" w:rsidP="006C447D">
            <w:pPr>
              <w:spacing w:after="0" w:line="240" w:lineRule="auto"/>
              <w:jc w:val="right"/>
              <w:rPr>
                <w:rFonts w:ascii="Times New Roman" w:eastAsia="Calibri" w:hAnsi="Times New Roman" w:cs="Times New Roman"/>
                <w:lang w:val="ru-RU" w:eastAsia="ru-RU"/>
              </w:rPr>
            </w:pP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16000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50000</w:t>
            </w:r>
          </w:p>
        </w:tc>
        <w:tc>
          <w:tcPr>
            <w:tcW w:w="88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83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8"/>
              </w:numPr>
              <w:spacing w:after="0" w:line="240" w:lineRule="auto"/>
              <w:rPr>
                <w:rFonts w:ascii="Times New Roman" w:eastAsia="Calibri" w:hAnsi="Times New Roman" w:cs="Times New Roman"/>
                <w:lang w:val="ru-RU" w:eastAsia="ru-RU"/>
              </w:rPr>
            </w:pPr>
          </w:p>
        </w:tc>
        <w:tc>
          <w:tcPr>
            <w:tcW w:w="56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Акцептован счет поставщика за поступившие материалы</w:t>
            </w:r>
          </w:p>
        </w:tc>
        <w:tc>
          <w:tcPr>
            <w:tcW w:w="126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55000</w:t>
            </w:r>
          </w:p>
        </w:tc>
        <w:tc>
          <w:tcPr>
            <w:tcW w:w="88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83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8"/>
              </w:numPr>
              <w:spacing w:after="0" w:line="240" w:lineRule="auto"/>
              <w:rPr>
                <w:rFonts w:ascii="Times New Roman" w:eastAsia="Calibri" w:hAnsi="Times New Roman" w:cs="Times New Roman"/>
                <w:lang w:val="ru-RU" w:eastAsia="ru-RU"/>
              </w:rPr>
            </w:pPr>
          </w:p>
        </w:tc>
        <w:tc>
          <w:tcPr>
            <w:tcW w:w="56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Отпущены в основное производство материалы</w:t>
            </w:r>
          </w:p>
        </w:tc>
        <w:tc>
          <w:tcPr>
            <w:tcW w:w="126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20000</w:t>
            </w:r>
          </w:p>
        </w:tc>
        <w:tc>
          <w:tcPr>
            <w:tcW w:w="88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83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8"/>
              </w:numPr>
              <w:spacing w:after="0" w:line="240" w:lineRule="auto"/>
              <w:rPr>
                <w:rFonts w:ascii="Times New Roman" w:eastAsia="Calibri" w:hAnsi="Times New Roman" w:cs="Times New Roman"/>
                <w:lang w:val="ru-RU" w:eastAsia="ru-RU"/>
              </w:rPr>
            </w:pPr>
          </w:p>
        </w:tc>
        <w:tc>
          <w:tcPr>
            <w:tcW w:w="56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Поступило с расчетного счета в кассу</w:t>
            </w:r>
          </w:p>
        </w:tc>
        <w:tc>
          <w:tcPr>
            <w:tcW w:w="126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110000</w:t>
            </w:r>
          </w:p>
        </w:tc>
        <w:tc>
          <w:tcPr>
            <w:tcW w:w="88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83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8"/>
              </w:numPr>
              <w:spacing w:after="0" w:line="240" w:lineRule="auto"/>
              <w:rPr>
                <w:rFonts w:ascii="Times New Roman" w:eastAsia="Calibri" w:hAnsi="Times New Roman" w:cs="Times New Roman"/>
                <w:lang w:val="ru-RU" w:eastAsia="ru-RU"/>
              </w:rPr>
            </w:pPr>
          </w:p>
        </w:tc>
        <w:tc>
          <w:tcPr>
            <w:tcW w:w="56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Перечислено с расчетного счета органам социального страхования</w:t>
            </w:r>
          </w:p>
        </w:tc>
        <w:tc>
          <w:tcPr>
            <w:tcW w:w="126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7100</w:t>
            </w:r>
          </w:p>
        </w:tc>
        <w:tc>
          <w:tcPr>
            <w:tcW w:w="88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83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8"/>
              </w:numPr>
              <w:spacing w:after="0" w:line="240" w:lineRule="auto"/>
              <w:rPr>
                <w:rFonts w:ascii="Times New Roman" w:eastAsia="Calibri" w:hAnsi="Times New Roman" w:cs="Times New Roman"/>
                <w:lang w:val="ru-RU" w:eastAsia="ru-RU"/>
              </w:rPr>
            </w:pPr>
          </w:p>
        </w:tc>
        <w:tc>
          <w:tcPr>
            <w:tcW w:w="56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Выдана из кассы заработная плата</w:t>
            </w:r>
          </w:p>
        </w:tc>
        <w:tc>
          <w:tcPr>
            <w:tcW w:w="126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107900</w:t>
            </w:r>
          </w:p>
        </w:tc>
        <w:tc>
          <w:tcPr>
            <w:tcW w:w="88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83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8"/>
              </w:numPr>
              <w:spacing w:after="0" w:line="240" w:lineRule="auto"/>
              <w:rPr>
                <w:rFonts w:ascii="Times New Roman" w:eastAsia="Calibri" w:hAnsi="Times New Roman" w:cs="Times New Roman"/>
                <w:lang w:val="ru-RU" w:eastAsia="ru-RU"/>
              </w:rPr>
            </w:pPr>
          </w:p>
        </w:tc>
        <w:tc>
          <w:tcPr>
            <w:tcW w:w="56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Начислена заработная плата работникам основного производства</w:t>
            </w:r>
          </w:p>
        </w:tc>
        <w:tc>
          <w:tcPr>
            <w:tcW w:w="126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84000</w:t>
            </w:r>
          </w:p>
        </w:tc>
        <w:tc>
          <w:tcPr>
            <w:tcW w:w="88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83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8"/>
              </w:numPr>
              <w:spacing w:after="0" w:line="240" w:lineRule="auto"/>
              <w:rPr>
                <w:rFonts w:ascii="Times New Roman" w:eastAsia="Calibri" w:hAnsi="Times New Roman" w:cs="Times New Roman"/>
                <w:lang w:val="ru-RU" w:eastAsia="ru-RU"/>
              </w:rPr>
            </w:pPr>
          </w:p>
        </w:tc>
        <w:tc>
          <w:tcPr>
            <w:tcW w:w="56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Выдано из кассы в под отчет</w:t>
            </w:r>
          </w:p>
        </w:tc>
        <w:tc>
          <w:tcPr>
            <w:tcW w:w="126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2100</w:t>
            </w:r>
          </w:p>
        </w:tc>
        <w:tc>
          <w:tcPr>
            <w:tcW w:w="88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83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8"/>
              </w:numPr>
              <w:spacing w:after="0" w:line="240" w:lineRule="auto"/>
              <w:rPr>
                <w:rFonts w:ascii="Times New Roman" w:eastAsia="Calibri" w:hAnsi="Times New Roman" w:cs="Times New Roman"/>
                <w:lang w:val="ru-RU" w:eastAsia="ru-RU"/>
              </w:rPr>
            </w:pPr>
          </w:p>
        </w:tc>
        <w:tc>
          <w:tcPr>
            <w:tcW w:w="56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Поступила из производства на склад готовая продукция</w:t>
            </w:r>
          </w:p>
        </w:tc>
        <w:tc>
          <w:tcPr>
            <w:tcW w:w="126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27800</w:t>
            </w:r>
          </w:p>
        </w:tc>
        <w:tc>
          <w:tcPr>
            <w:tcW w:w="88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83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8"/>
              </w:numPr>
              <w:spacing w:after="0" w:line="240" w:lineRule="auto"/>
              <w:rPr>
                <w:rFonts w:ascii="Times New Roman" w:eastAsia="Calibri" w:hAnsi="Times New Roman" w:cs="Times New Roman"/>
                <w:lang w:val="ru-RU" w:eastAsia="ru-RU"/>
              </w:rPr>
            </w:pPr>
          </w:p>
        </w:tc>
        <w:tc>
          <w:tcPr>
            <w:tcW w:w="56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Перечислено с расчетного счета поставщику</w:t>
            </w:r>
          </w:p>
        </w:tc>
        <w:tc>
          <w:tcPr>
            <w:tcW w:w="126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55000</w:t>
            </w:r>
          </w:p>
        </w:tc>
        <w:tc>
          <w:tcPr>
            <w:tcW w:w="88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83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8"/>
              </w:numPr>
              <w:spacing w:after="0" w:line="240" w:lineRule="auto"/>
              <w:rPr>
                <w:rFonts w:ascii="Times New Roman" w:eastAsia="Calibri" w:hAnsi="Times New Roman" w:cs="Times New Roman"/>
                <w:lang w:val="ru-RU" w:eastAsia="ru-RU"/>
              </w:rPr>
            </w:pPr>
          </w:p>
        </w:tc>
        <w:tc>
          <w:tcPr>
            <w:tcW w:w="56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Начислено в фонды соц. страхования работникам основного производства</w:t>
            </w:r>
          </w:p>
        </w:tc>
        <w:tc>
          <w:tcPr>
            <w:tcW w:w="126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33600</w:t>
            </w:r>
          </w:p>
        </w:tc>
        <w:tc>
          <w:tcPr>
            <w:tcW w:w="88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83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8"/>
              </w:numPr>
              <w:spacing w:after="0" w:line="240" w:lineRule="auto"/>
              <w:rPr>
                <w:rFonts w:ascii="Times New Roman" w:eastAsia="Calibri" w:hAnsi="Times New Roman" w:cs="Times New Roman"/>
                <w:lang w:val="ru-RU" w:eastAsia="ru-RU"/>
              </w:rPr>
            </w:pPr>
          </w:p>
        </w:tc>
        <w:tc>
          <w:tcPr>
            <w:tcW w:w="56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Получен краткосрочный кредит банка</w:t>
            </w:r>
          </w:p>
        </w:tc>
        <w:tc>
          <w:tcPr>
            <w:tcW w:w="126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60000</w:t>
            </w:r>
          </w:p>
        </w:tc>
        <w:tc>
          <w:tcPr>
            <w:tcW w:w="88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83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8"/>
              </w:numPr>
              <w:spacing w:after="0" w:line="240" w:lineRule="auto"/>
              <w:rPr>
                <w:rFonts w:ascii="Times New Roman" w:eastAsia="Calibri" w:hAnsi="Times New Roman" w:cs="Times New Roman"/>
                <w:lang w:val="ru-RU" w:eastAsia="ru-RU"/>
              </w:rPr>
            </w:pPr>
          </w:p>
        </w:tc>
        <w:tc>
          <w:tcPr>
            <w:tcW w:w="56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Командировочные расходы включены в расходы основного производства</w:t>
            </w:r>
          </w:p>
        </w:tc>
        <w:tc>
          <w:tcPr>
            <w:tcW w:w="126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2000</w:t>
            </w:r>
          </w:p>
        </w:tc>
        <w:tc>
          <w:tcPr>
            <w:tcW w:w="88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83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58"/>
              </w:numPr>
              <w:spacing w:after="0" w:line="240" w:lineRule="auto"/>
              <w:rPr>
                <w:rFonts w:ascii="Times New Roman" w:eastAsia="Calibri" w:hAnsi="Times New Roman" w:cs="Times New Roman"/>
                <w:lang w:val="ru-RU" w:eastAsia="ru-RU"/>
              </w:rPr>
            </w:pPr>
          </w:p>
        </w:tc>
        <w:tc>
          <w:tcPr>
            <w:tcW w:w="56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 кассу возвращен остаток подотчетных сумм</w:t>
            </w:r>
          </w:p>
        </w:tc>
        <w:tc>
          <w:tcPr>
            <w:tcW w:w="126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100</w:t>
            </w:r>
          </w:p>
        </w:tc>
        <w:tc>
          <w:tcPr>
            <w:tcW w:w="88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83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bl>
    <w:p w:rsidR="006C447D" w:rsidRPr="006C447D" w:rsidRDefault="006C447D" w:rsidP="006C447D">
      <w:pPr>
        <w:spacing w:after="0" w:line="240" w:lineRule="auto"/>
        <w:jc w:val="center"/>
        <w:rPr>
          <w:rFonts w:ascii="Times New Roman" w:eastAsia="Calibri" w:hAnsi="Times New Roman" w:cs="Times New Roman"/>
          <w:b/>
          <w:lang w:val="ru-RU" w:eastAsia="ru-RU"/>
        </w:rPr>
      </w:pPr>
    </w:p>
    <w:p w:rsidR="006C447D" w:rsidRPr="006C447D" w:rsidRDefault="006C447D" w:rsidP="006C447D">
      <w:pPr>
        <w:shd w:val="clear" w:color="auto" w:fill="FFFFFF"/>
        <w:spacing w:after="0" w:line="240" w:lineRule="auto"/>
        <w:ind w:firstLine="709"/>
        <w:jc w:val="both"/>
        <w:rPr>
          <w:rFonts w:ascii="Times New Roman" w:eastAsia="Calibri" w:hAnsi="Times New Roman" w:cs="Times New Roman"/>
          <w:snapToGrid w:val="0"/>
          <w:lang w:val="ru-RU" w:eastAsia="ru-RU"/>
        </w:rPr>
      </w:pPr>
      <w:r w:rsidRPr="006C447D">
        <w:rPr>
          <w:rFonts w:ascii="Times New Roman" w:eastAsia="Calibri" w:hAnsi="Times New Roman" w:cs="Times New Roman"/>
          <w:b/>
          <w:bCs/>
          <w:spacing w:val="-14"/>
          <w:lang w:val="ru-RU" w:eastAsia="ru-RU"/>
        </w:rPr>
        <w:t>Задание 8:</w:t>
      </w:r>
      <w:r w:rsidRPr="006C447D">
        <w:rPr>
          <w:rFonts w:ascii="Times New Roman" w:eastAsia="Calibri" w:hAnsi="Times New Roman" w:cs="Times New Roman"/>
          <w:bCs/>
          <w:spacing w:val="-14"/>
          <w:lang w:val="ru-RU" w:eastAsia="ru-RU"/>
        </w:rPr>
        <w:t xml:space="preserve"> </w:t>
      </w:r>
      <w:r w:rsidRPr="006C447D">
        <w:rPr>
          <w:rFonts w:ascii="Times New Roman" w:eastAsia="Calibri" w:hAnsi="Times New Roman" w:cs="Times New Roman"/>
          <w:snapToGrid w:val="0"/>
          <w:lang w:val="ru-RU" w:eastAsia="ru-RU"/>
        </w:rPr>
        <w:t>Проанализируйте предложенную ситуацию. Составьте бухгалтерские проводки в журнале учета хозяйственных операций.</w:t>
      </w:r>
    </w:p>
    <w:p w:rsidR="006C447D" w:rsidRPr="006C447D" w:rsidRDefault="006C447D" w:rsidP="006C447D">
      <w:pPr>
        <w:shd w:val="clear" w:color="auto" w:fill="FFFFFF"/>
        <w:spacing w:after="0" w:line="240" w:lineRule="auto"/>
        <w:ind w:firstLine="709"/>
        <w:jc w:val="both"/>
        <w:rPr>
          <w:rFonts w:ascii="Times New Roman" w:eastAsia="Calibri" w:hAnsi="Times New Roman" w:cs="Times New Roman"/>
          <w:snapToGrid w:val="0"/>
          <w:lang w:val="ru-RU" w:eastAsia="ru-RU"/>
        </w:rPr>
      </w:pPr>
    </w:p>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r w:rsidRPr="006C447D">
        <w:rPr>
          <w:rFonts w:ascii="Times New Roman" w:eastAsia="Calibri" w:hAnsi="Times New Roman" w:cs="Times New Roman"/>
          <w:b/>
          <w:snapToGrid w:val="0"/>
          <w:lang w:val="ru-RU" w:eastAsia="ru-RU"/>
        </w:rPr>
        <w:t>Ситуация</w:t>
      </w:r>
      <w:r w:rsidRPr="006C447D">
        <w:rPr>
          <w:rFonts w:ascii="Times New Roman" w:eastAsia="Calibri" w:hAnsi="Times New Roman" w:cs="Times New Roman"/>
          <w:lang w:val="ru-RU" w:eastAsia="ru-RU"/>
        </w:rPr>
        <w:t xml:space="preserve"> </w:t>
      </w:r>
      <w:r w:rsidRPr="006C447D">
        <w:rPr>
          <w:rFonts w:ascii="Times New Roman" w:eastAsia="Calibri" w:hAnsi="Times New Roman" w:cs="Times New Roman"/>
          <w:b/>
          <w:lang w:val="ru-RU" w:eastAsia="ru-RU"/>
        </w:rPr>
        <w:t xml:space="preserve">1. </w:t>
      </w:r>
      <w:r w:rsidRPr="006C447D">
        <w:rPr>
          <w:rFonts w:ascii="Times New Roman" w:eastAsia="Calibri" w:hAnsi="Times New Roman" w:cs="Times New Roman"/>
          <w:lang w:val="ru-RU" w:eastAsia="ru-RU"/>
        </w:rPr>
        <w:t xml:space="preserve">Организация 6.05 направило в банк поручение на покупку 50000 евро. В этот же день банк списал 2187010 руб. на покупку валюты. Банк купил валюту 7.05 по курсу 43,52 руб/евро. И в тот же день зачислил на рублевый счет излишне списанную сумму. Комиссия за покупку валюты - 200 евро, банк списал эту сумму с рублевого счета в день покупки валюты. Курс ЦБ РФ на 7.05 – 43,72 руб/евро. </w:t>
      </w:r>
    </w:p>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p>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r w:rsidRPr="006C447D">
        <w:rPr>
          <w:rFonts w:ascii="Times New Roman" w:eastAsia="Calibri" w:hAnsi="Times New Roman" w:cs="Times New Roman"/>
          <w:b/>
          <w:snapToGrid w:val="0"/>
          <w:lang w:val="ru-RU" w:eastAsia="ru-RU"/>
        </w:rPr>
        <w:t xml:space="preserve">Ситуация 2. </w:t>
      </w:r>
      <w:r w:rsidRPr="006C447D">
        <w:rPr>
          <w:rFonts w:ascii="Times New Roman" w:eastAsia="Calibri" w:hAnsi="Times New Roman" w:cs="Times New Roman"/>
          <w:lang w:val="ru-RU" w:eastAsia="ru-RU"/>
        </w:rPr>
        <w:t>Организация продает 10000 долл. США из расчета в день продажи 12.06 - 35,1 руб/долл. Выручка от продажи зачислена 14.06, курс на эту дату составил - 35,2 руб/долл. Комиссия за продажу валюты составила 100 долл., банк списал эту сумму с рублевого счета в день продажи валюты.</w:t>
      </w:r>
    </w:p>
    <w:p w:rsidR="006C447D" w:rsidRPr="006C447D" w:rsidRDefault="006C447D" w:rsidP="006C447D">
      <w:pPr>
        <w:spacing w:after="0" w:line="240" w:lineRule="auto"/>
        <w:ind w:firstLine="709"/>
        <w:jc w:val="both"/>
        <w:rPr>
          <w:rFonts w:ascii="Times New Roman" w:eastAsia="Calibri" w:hAnsi="Times New Roman" w:cs="Times New Roman"/>
          <w:b/>
          <w:snapToGrid w:val="0"/>
          <w:lang w:val="ru-RU" w:eastAsia="ru-RU"/>
        </w:rPr>
      </w:pPr>
    </w:p>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r w:rsidRPr="006C447D">
        <w:rPr>
          <w:rFonts w:ascii="Times New Roman" w:eastAsia="Calibri" w:hAnsi="Times New Roman" w:cs="Times New Roman"/>
          <w:b/>
          <w:snapToGrid w:val="0"/>
          <w:lang w:val="ru-RU" w:eastAsia="ru-RU"/>
        </w:rPr>
        <w:t xml:space="preserve">Ситуация 3. </w:t>
      </w:r>
      <w:r w:rsidRPr="006C447D">
        <w:rPr>
          <w:rFonts w:ascii="Times New Roman" w:eastAsia="Calibri" w:hAnsi="Times New Roman" w:cs="Times New Roman"/>
          <w:lang w:val="ru-RU" w:eastAsia="ru-RU"/>
        </w:rPr>
        <w:t>Организация направляет сотрудника в Бельгию для решения производственных вопросов, сроком на 6 дней с 20.05 по 25.05. При этом для командировок в Бельгию суточные установлены - 85 евро, по России 900 руб. в день. Работнику 18.05 выдано под отчет 1200 евро и 6000 руб. После возвращения 28.05 работник представил авансовый отчет: стоимость проезда 3200 руб. и 240 евро; счет за проживание 600 евро; копия загранпаспорта о пересечении границы 21.05 и 24.05. Неиспользованная сумма возвращена в кассу 29.05. Официальный курс валют: на 18.05 - 47,7 руб/евро.;  на 29.05 - 47,6 руб/евро.</w:t>
      </w:r>
    </w:p>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p>
    <w:p w:rsidR="006C447D" w:rsidRPr="006C447D" w:rsidRDefault="006C447D" w:rsidP="006C447D">
      <w:pPr>
        <w:widowControl w:val="0"/>
        <w:spacing w:after="0" w:line="240" w:lineRule="auto"/>
        <w:ind w:firstLine="709"/>
        <w:jc w:val="both"/>
        <w:rPr>
          <w:rFonts w:ascii="Times New Roman" w:eastAsia="Calibri" w:hAnsi="Times New Roman" w:cs="Times New Roman"/>
          <w:lang w:val="ru-RU" w:eastAsia="ru-RU"/>
        </w:rPr>
      </w:pPr>
      <w:r w:rsidRPr="006C447D">
        <w:rPr>
          <w:rFonts w:ascii="Times New Roman" w:eastAsia="Calibri" w:hAnsi="Times New Roman" w:cs="Times New Roman"/>
          <w:b/>
          <w:lang w:val="ru-RU" w:eastAsia="ru-RU"/>
        </w:rPr>
        <w:t>Задание 4.</w:t>
      </w:r>
      <w:r w:rsidRPr="006C447D">
        <w:rPr>
          <w:rFonts w:ascii="Times New Roman" w:eastAsia="Calibri" w:hAnsi="Times New Roman" w:cs="Times New Roman"/>
          <w:lang w:val="ru-RU" w:eastAsia="ru-RU"/>
        </w:rPr>
        <w:t xml:space="preserve"> ООО «Тепломаркет» приобрело у ООО «СтройОпт» для розничной торговли партию товаров на сумму 118 000 руб., в том числе НДС 18% - 18 000 руб. ООО «СтройОпт» предоставило ООО «Тепломаркет» товарную накладную и счет-фактуру на данную партию товаров. ООО «Тепломаркет» оплатило товары по безналичному расчету в день их получения. </w:t>
      </w:r>
    </w:p>
    <w:p w:rsidR="006C447D" w:rsidRPr="006C447D" w:rsidRDefault="006C447D" w:rsidP="006C447D">
      <w:pPr>
        <w:widowControl w:val="0"/>
        <w:spacing w:after="0" w:line="240" w:lineRule="auto"/>
        <w:ind w:firstLine="709"/>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Отразите произведенные операции в бухгалтерском учете. Данные запишите в таблицу.</w:t>
      </w:r>
    </w:p>
    <w:p w:rsidR="006C447D" w:rsidRPr="006C447D" w:rsidRDefault="006C447D" w:rsidP="006C447D">
      <w:pPr>
        <w:spacing w:after="0" w:line="240" w:lineRule="auto"/>
        <w:jc w:val="right"/>
        <w:rPr>
          <w:rFonts w:ascii="Times New Roman" w:eastAsia="Times New Roman" w:hAnsi="Times New Roman" w:cs="Times New Roman"/>
          <w:lang w:val="ru-RU" w:eastAsia="ru-RU"/>
        </w:rPr>
      </w:pPr>
      <w:r w:rsidRPr="006C447D">
        <w:rPr>
          <w:rFonts w:ascii="Times New Roman" w:eastAsia="Times New Roman" w:hAnsi="Times New Roman" w:cs="Times New Roman"/>
          <w:lang w:val="ru-RU" w:eastAsia="ru-RU"/>
        </w:rPr>
        <w:t xml:space="preserve">Таблица </w:t>
      </w:r>
    </w:p>
    <w:p w:rsidR="006C447D" w:rsidRPr="006C447D" w:rsidRDefault="006C447D" w:rsidP="006C447D">
      <w:pPr>
        <w:spacing w:after="0" w:line="240" w:lineRule="auto"/>
        <w:ind w:firstLine="669"/>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Содержание операций по расчетам с поставщиками </w:t>
      </w:r>
    </w:p>
    <w:p w:rsidR="006C447D" w:rsidRPr="006C447D" w:rsidRDefault="006C447D" w:rsidP="006C447D">
      <w:pPr>
        <w:spacing w:after="0" w:line="240" w:lineRule="auto"/>
        <w:ind w:firstLine="669"/>
        <w:jc w:val="center"/>
        <w:rPr>
          <w:rFonts w:ascii="Times New Roman" w:eastAsia="Calibri" w:hAnsi="Times New Roman" w:cs="Times New Roman"/>
          <w:lang w:val="ru-RU" w:eastAsia="ru-RU"/>
        </w:rPr>
      </w:pP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5040"/>
        <w:gridCol w:w="1080"/>
        <w:gridCol w:w="1080"/>
        <w:gridCol w:w="1440"/>
      </w:tblGrid>
      <w:tr w:rsidR="006C447D" w:rsidRPr="006C447D" w:rsidTr="00BD6391">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 </w:t>
            </w:r>
          </w:p>
        </w:tc>
        <w:tc>
          <w:tcPr>
            <w:tcW w:w="5040" w:type="dxa"/>
            <w:vMerge w:val="restart"/>
            <w:tcBorders>
              <w:top w:val="single" w:sz="4" w:space="0" w:color="auto"/>
              <w:left w:val="single" w:sz="4" w:space="0" w:color="auto"/>
              <w:bottom w:val="single" w:sz="4" w:space="0" w:color="auto"/>
              <w:right w:val="single" w:sz="4" w:space="0" w:color="auto"/>
            </w:tcBorders>
            <w:vAlign w:val="center"/>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Содержание операций</w:t>
            </w:r>
          </w:p>
        </w:tc>
        <w:tc>
          <w:tcPr>
            <w:tcW w:w="2160" w:type="dxa"/>
            <w:gridSpan w:val="2"/>
            <w:tcBorders>
              <w:top w:val="single" w:sz="4" w:space="0" w:color="auto"/>
              <w:left w:val="single" w:sz="4" w:space="0" w:color="auto"/>
              <w:bottom w:val="single" w:sz="4" w:space="0" w:color="auto"/>
              <w:right w:val="single" w:sz="4" w:space="0" w:color="auto"/>
            </w:tcBorders>
            <w:vAlign w:val="center"/>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Корреспонди-рующие счета</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Сумма,         руб.</w:t>
            </w:r>
          </w:p>
        </w:tc>
      </w:tr>
      <w:tr w:rsidR="006C447D" w:rsidRPr="006C447D" w:rsidTr="00BD6391">
        <w:tc>
          <w:tcPr>
            <w:tcW w:w="540" w:type="dxa"/>
            <w:vMerge/>
            <w:tcBorders>
              <w:top w:val="single" w:sz="4" w:space="0" w:color="auto"/>
              <w:left w:val="single" w:sz="4" w:space="0" w:color="auto"/>
              <w:bottom w:val="single" w:sz="4" w:space="0" w:color="auto"/>
              <w:right w:val="single" w:sz="4" w:space="0" w:color="auto"/>
            </w:tcBorders>
            <w:vAlign w:val="center"/>
            <w:hideMark/>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5040" w:type="dxa"/>
            <w:vMerge/>
            <w:tcBorders>
              <w:top w:val="single" w:sz="4" w:space="0" w:color="auto"/>
              <w:left w:val="single" w:sz="4" w:space="0" w:color="auto"/>
              <w:bottom w:val="single" w:sz="4" w:space="0" w:color="auto"/>
              <w:right w:val="single" w:sz="4" w:space="0" w:color="auto"/>
            </w:tcBorders>
            <w:vAlign w:val="center"/>
            <w:hideMark/>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Дт</w:t>
            </w:r>
          </w:p>
        </w:tc>
        <w:tc>
          <w:tcPr>
            <w:tcW w:w="1080" w:type="dxa"/>
            <w:tcBorders>
              <w:top w:val="single" w:sz="4" w:space="0" w:color="auto"/>
              <w:left w:val="single" w:sz="4" w:space="0" w:color="auto"/>
              <w:bottom w:val="single" w:sz="4" w:space="0" w:color="auto"/>
              <w:right w:val="single" w:sz="4" w:space="0" w:color="auto"/>
            </w:tcBorders>
            <w:vAlign w:val="center"/>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Кт</w:t>
            </w: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54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w:t>
            </w:r>
          </w:p>
        </w:tc>
        <w:tc>
          <w:tcPr>
            <w:tcW w:w="504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Оприходованы поступившие товары</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144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54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w:t>
            </w:r>
          </w:p>
        </w:tc>
        <w:tc>
          <w:tcPr>
            <w:tcW w:w="504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Учтен НДС по приобретенным товарам</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144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54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w:t>
            </w:r>
          </w:p>
        </w:tc>
        <w:tc>
          <w:tcPr>
            <w:tcW w:w="504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Произведен налоговый вычет по НДС</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144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54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w:t>
            </w:r>
          </w:p>
        </w:tc>
        <w:tc>
          <w:tcPr>
            <w:tcW w:w="504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Произведена оплата товаров поставщику</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144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bl>
    <w:p w:rsidR="006C447D" w:rsidRPr="006C447D" w:rsidRDefault="006C447D" w:rsidP="006C447D">
      <w:pPr>
        <w:shd w:val="clear" w:color="auto" w:fill="FFFFFF"/>
        <w:autoSpaceDE w:val="0"/>
        <w:autoSpaceDN w:val="0"/>
        <w:adjustRightInd w:val="0"/>
        <w:spacing w:after="0" w:line="240" w:lineRule="auto"/>
        <w:ind w:firstLine="720"/>
        <w:rPr>
          <w:rFonts w:ascii="Times New Roman" w:eastAsia="Calibri" w:hAnsi="Times New Roman" w:cs="Times New Roman"/>
          <w:lang w:val="ru-RU" w:eastAsia="ru-RU"/>
        </w:rPr>
      </w:pPr>
    </w:p>
    <w:p w:rsidR="006C447D" w:rsidRPr="006C447D" w:rsidRDefault="006C447D" w:rsidP="006C447D">
      <w:pPr>
        <w:widowControl w:val="0"/>
        <w:spacing w:after="0" w:line="240" w:lineRule="auto"/>
        <w:ind w:firstLine="709"/>
        <w:jc w:val="both"/>
        <w:rPr>
          <w:rFonts w:ascii="Times New Roman" w:eastAsia="Calibri" w:hAnsi="Times New Roman" w:cs="Times New Roman"/>
          <w:lang w:val="ru-RU" w:eastAsia="ru-RU"/>
        </w:rPr>
      </w:pPr>
      <w:r w:rsidRPr="006C447D">
        <w:rPr>
          <w:rFonts w:ascii="Times New Roman" w:eastAsia="Calibri" w:hAnsi="Times New Roman" w:cs="Times New Roman"/>
          <w:b/>
          <w:lang w:val="ru-RU" w:eastAsia="ru-RU"/>
        </w:rPr>
        <w:t>Задание 5.</w:t>
      </w:r>
      <w:r w:rsidRPr="006C447D">
        <w:rPr>
          <w:rFonts w:ascii="Times New Roman" w:eastAsia="Calibri" w:hAnsi="Times New Roman" w:cs="Times New Roman"/>
          <w:lang w:val="ru-RU" w:eastAsia="ru-RU"/>
        </w:rPr>
        <w:t xml:space="preserve"> ООО «Агроспецстрой» отгрузило продукцию собственного производства по отпуск</w:t>
      </w:r>
      <w:r w:rsidRPr="006C447D">
        <w:rPr>
          <w:rFonts w:ascii="Times New Roman" w:eastAsia="Calibri" w:hAnsi="Times New Roman" w:cs="Times New Roman"/>
          <w:lang w:val="ru-RU" w:eastAsia="ru-RU"/>
        </w:rPr>
        <w:softHyphen/>
        <w:t>ным ценам на 74 000 руб., в том числе НДС 11288 руб. Фактическая себестоимость отгруженной продукции - 55 000 руб. через 5 дней поступил платеж от покупателя на расчет</w:t>
      </w:r>
      <w:r w:rsidRPr="006C447D">
        <w:rPr>
          <w:rFonts w:ascii="Times New Roman" w:eastAsia="Calibri" w:hAnsi="Times New Roman" w:cs="Times New Roman"/>
          <w:lang w:val="ru-RU" w:eastAsia="ru-RU"/>
        </w:rPr>
        <w:softHyphen/>
        <w:t xml:space="preserve">ный счет. </w:t>
      </w:r>
    </w:p>
    <w:p w:rsidR="006C447D" w:rsidRPr="006C447D" w:rsidRDefault="006C447D" w:rsidP="006C447D">
      <w:pPr>
        <w:widowControl w:val="0"/>
        <w:spacing w:after="0" w:line="240" w:lineRule="auto"/>
        <w:ind w:firstLine="709"/>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Отразите произведенные операции в бухгалтерском учете. Данные запишите в таблицу.</w:t>
      </w:r>
    </w:p>
    <w:p w:rsidR="006C447D" w:rsidRPr="006C447D" w:rsidRDefault="006C447D" w:rsidP="006C447D">
      <w:pPr>
        <w:shd w:val="clear" w:color="auto" w:fill="FFFFFF"/>
        <w:autoSpaceDE w:val="0"/>
        <w:autoSpaceDN w:val="0"/>
        <w:adjustRightInd w:val="0"/>
        <w:spacing w:after="0" w:line="240" w:lineRule="auto"/>
        <w:ind w:firstLine="720"/>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Таблица </w:t>
      </w:r>
    </w:p>
    <w:p w:rsidR="006C447D" w:rsidRPr="006C447D" w:rsidRDefault="006C447D" w:rsidP="006C447D">
      <w:pPr>
        <w:shd w:val="clear" w:color="auto" w:fill="FFFFFF"/>
        <w:autoSpaceDE w:val="0"/>
        <w:autoSpaceDN w:val="0"/>
        <w:adjustRightInd w:val="0"/>
        <w:spacing w:after="0" w:line="240" w:lineRule="auto"/>
        <w:ind w:firstLine="720"/>
        <w:jc w:val="center"/>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Отражение расчетов с покупателями на счетах бухгалтерского учета</w:t>
      </w:r>
    </w:p>
    <w:p w:rsidR="006C447D" w:rsidRPr="006C447D" w:rsidRDefault="006C447D" w:rsidP="006C447D">
      <w:pPr>
        <w:shd w:val="clear" w:color="auto" w:fill="FFFFFF"/>
        <w:autoSpaceDE w:val="0"/>
        <w:autoSpaceDN w:val="0"/>
        <w:adjustRightInd w:val="0"/>
        <w:spacing w:after="0" w:line="240" w:lineRule="auto"/>
        <w:ind w:firstLine="720"/>
        <w:jc w:val="center"/>
        <w:rPr>
          <w:rFonts w:ascii="Times New Roman" w:eastAsia="Calibri" w:hAnsi="Times New Roman" w:cs="Times New Roman"/>
          <w:lang w:val="ru-RU"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5220"/>
        <w:gridCol w:w="1080"/>
        <w:gridCol w:w="1260"/>
        <w:gridCol w:w="1800"/>
      </w:tblGrid>
      <w:tr w:rsidR="006C447D" w:rsidRPr="006C447D" w:rsidTr="00BD6391">
        <w:trPr>
          <w:trHeight w:val="413"/>
        </w:trPr>
        <w:tc>
          <w:tcPr>
            <w:tcW w:w="5220" w:type="dxa"/>
            <w:tcBorders>
              <w:top w:val="single" w:sz="6" w:space="0" w:color="auto"/>
              <w:left w:val="single" w:sz="6" w:space="0" w:color="auto"/>
              <w:bottom w:val="single" w:sz="6" w:space="0" w:color="auto"/>
              <w:right w:val="single" w:sz="6" w:space="0" w:color="auto"/>
            </w:tcBorders>
            <w:shd w:val="clear" w:color="auto" w:fill="FFFFFF"/>
            <w:hideMark/>
          </w:tcPr>
          <w:p w:rsidR="006C447D" w:rsidRPr="006C447D" w:rsidRDefault="006C447D" w:rsidP="006C447D">
            <w:pPr>
              <w:shd w:val="clear" w:color="auto" w:fill="FFFFFF"/>
              <w:autoSpaceDE w:val="0"/>
              <w:autoSpaceDN w:val="0"/>
              <w:adjustRightInd w:val="0"/>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Содержание операции</w:t>
            </w:r>
          </w:p>
        </w:tc>
        <w:tc>
          <w:tcPr>
            <w:tcW w:w="1080" w:type="dxa"/>
            <w:tcBorders>
              <w:top w:val="single" w:sz="6" w:space="0" w:color="auto"/>
              <w:left w:val="single" w:sz="6" w:space="0" w:color="auto"/>
              <w:bottom w:val="single" w:sz="6" w:space="0" w:color="auto"/>
              <w:right w:val="single" w:sz="6" w:space="0" w:color="auto"/>
            </w:tcBorders>
            <w:shd w:val="clear" w:color="auto" w:fill="FFFFFF"/>
            <w:hideMark/>
          </w:tcPr>
          <w:p w:rsidR="006C447D" w:rsidRPr="006C447D" w:rsidRDefault="006C447D" w:rsidP="006C447D">
            <w:pPr>
              <w:shd w:val="clear" w:color="auto" w:fill="FFFFFF"/>
              <w:autoSpaceDE w:val="0"/>
              <w:autoSpaceDN w:val="0"/>
              <w:adjustRightInd w:val="0"/>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Дебет</w:t>
            </w:r>
          </w:p>
        </w:tc>
        <w:tc>
          <w:tcPr>
            <w:tcW w:w="1260" w:type="dxa"/>
            <w:tcBorders>
              <w:top w:val="single" w:sz="6" w:space="0" w:color="auto"/>
              <w:left w:val="single" w:sz="6" w:space="0" w:color="auto"/>
              <w:bottom w:val="single" w:sz="6" w:space="0" w:color="auto"/>
              <w:right w:val="single" w:sz="6" w:space="0" w:color="auto"/>
            </w:tcBorders>
            <w:shd w:val="clear" w:color="auto" w:fill="FFFFFF"/>
            <w:hideMark/>
          </w:tcPr>
          <w:p w:rsidR="006C447D" w:rsidRPr="006C447D" w:rsidRDefault="006C447D" w:rsidP="006C447D">
            <w:pPr>
              <w:shd w:val="clear" w:color="auto" w:fill="FFFFFF"/>
              <w:autoSpaceDE w:val="0"/>
              <w:autoSpaceDN w:val="0"/>
              <w:adjustRightInd w:val="0"/>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Кредит</w:t>
            </w:r>
          </w:p>
        </w:tc>
        <w:tc>
          <w:tcPr>
            <w:tcW w:w="1800" w:type="dxa"/>
            <w:tcBorders>
              <w:top w:val="single" w:sz="6" w:space="0" w:color="auto"/>
              <w:left w:val="single" w:sz="6" w:space="0" w:color="auto"/>
              <w:bottom w:val="single" w:sz="6" w:space="0" w:color="auto"/>
              <w:right w:val="single" w:sz="6" w:space="0" w:color="auto"/>
            </w:tcBorders>
            <w:shd w:val="clear" w:color="auto" w:fill="FFFFFF"/>
            <w:hideMark/>
          </w:tcPr>
          <w:p w:rsidR="006C447D" w:rsidRPr="006C447D" w:rsidRDefault="006C447D" w:rsidP="006C447D">
            <w:pPr>
              <w:shd w:val="clear" w:color="auto" w:fill="FFFFFF"/>
              <w:autoSpaceDE w:val="0"/>
              <w:autoSpaceDN w:val="0"/>
              <w:adjustRightInd w:val="0"/>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Сумма, руб.</w:t>
            </w:r>
          </w:p>
        </w:tc>
      </w:tr>
      <w:tr w:rsidR="006C447D" w:rsidRPr="006C447D" w:rsidTr="00BD6391">
        <w:trPr>
          <w:trHeight w:val="317"/>
        </w:trPr>
        <w:tc>
          <w:tcPr>
            <w:tcW w:w="5220" w:type="dxa"/>
            <w:tcBorders>
              <w:top w:val="single" w:sz="6" w:space="0" w:color="auto"/>
              <w:left w:val="single" w:sz="6" w:space="0" w:color="auto"/>
              <w:bottom w:val="single" w:sz="6" w:space="0" w:color="auto"/>
              <w:right w:val="single" w:sz="6" w:space="0" w:color="auto"/>
            </w:tcBorders>
            <w:shd w:val="clear" w:color="auto" w:fill="FFFFFF"/>
            <w:hideMark/>
          </w:tcPr>
          <w:p w:rsidR="006C447D" w:rsidRPr="006C447D" w:rsidRDefault="006C447D" w:rsidP="006C447D">
            <w:pPr>
              <w:shd w:val="clear" w:color="auto" w:fill="FFFFFF"/>
              <w:autoSpaceDE w:val="0"/>
              <w:autoSpaceDN w:val="0"/>
              <w:adjustRightInd w:val="0"/>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  Отгружена продукция покупателю</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C447D" w:rsidRPr="006C447D" w:rsidRDefault="006C447D" w:rsidP="006C447D">
            <w:pPr>
              <w:shd w:val="clear" w:color="auto" w:fill="FFFFFF"/>
              <w:autoSpaceDE w:val="0"/>
              <w:autoSpaceDN w:val="0"/>
              <w:adjustRightInd w:val="0"/>
              <w:spacing w:after="0" w:line="240" w:lineRule="auto"/>
              <w:ind w:firstLine="720"/>
              <w:jc w:val="center"/>
              <w:rPr>
                <w:rFonts w:ascii="Times New Roman" w:eastAsia="Calibri" w:hAnsi="Times New Roman" w:cs="Times New Roman"/>
                <w:lang w:val="ru-RU" w:eastAsia="ru-RU"/>
              </w:rP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6C447D" w:rsidRPr="006C447D" w:rsidRDefault="006C447D" w:rsidP="006C447D">
            <w:pPr>
              <w:shd w:val="clear" w:color="auto" w:fill="FFFFFF"/>
              <w:autoSpaceDE w:val="0"/>
              <w:autoSpaceDN w:val="0"/>
              <w:adjustRightInd w:val="0"/>
              <w:spacing w:after="0" w:line="240" w:lineRule="auto"/>
              <w:ind w:firstLine="720"/>
              <w:jc w:val="center"/>
              <w:rPr>
                <w:rFonts w:ascii="Times New Roman" w:eastAsia="Calibri" w:hAnsi="Times New Roman" w:cs="Times New Roman"/>
                <w:lang w:val="ru-RU" w:eastAsia="ru-RU"/>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6C447D" w:rsidRPr="006C447D" w:rsidRDefault="006C447D" w:rsidP="006C447D">
            <w:pPr>
              <w:shd w:val="clear" w:color="auto" w:fill="FFFFFF"/>
              <w:autoSpaceDE w:val="0"/>
              <w:autoSpaceDN w:val="0"/>
              <w:adjustRightInd w:val="0"/>
              <w:spacing w:after="0" w:line="240" w:lineRule="auto"/>
              <w:ind w:firstLine="720"/>
              <w:rPr>
                <w:rFonts w:ascii="Times New Roman" w:eastAsia="Calibri" w:hAnsi="Times New Roman" w:cs="Times New Roman"/>
                <w:lang w:val="ru-RU" w:eastAsia="ru-RU"/>
              </w:rPr>
            </w:pPr>
          </w:p>
        </w:tc>
      </w:tr>
      <w:tr w:rsidR="006C447D" w:rsidRPr="006C447D" w:rsidTr="00BD6391">
        <w:trPr>
          <w:trHeight w:val="336"/>
        </w:trPr>
        <w:tc>
          <w:tcPr>
            <w:tcW w:w="5220" w:type="dxa"/>
            <w:tcBorders>
              <w:top w:val="single" w:sz="6" w:space="0" w:color="auto"/>
              <w:left w:val="single" w:sz="6" w:space="0" w:color="auto"/>
              <w:bottom w:val="single" w:sz="6" w:space="0" w:color="auto"/>
              <w:right w:val="single" w:sz="6" w:space="0" w:color="auto"/>
            </w:tcBorders>
            <w:shd w:val="clear" w:color="auto" w:fill="FFFFFF"/>
            <w:hideMark/>
          </w:tcPr>
          <w:p w:rsidR="006C447D" w:rsidRPr="006C447D" w:rsidRDefault="006C447D" w:rsidP="006C447D">
            <w:pPr>
              <w:shd w:val="clear" w:color="auto" w:fill="FFFFFF"/>
              <w:autoSpaceDE w:val="0"/>
              <w:autoSpaceDN w:val="0"/>
              <w:adjustRightInd w:val="0"/>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  Начислен НДС по проданной продукции</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C447D" w:rsidRPr="006C447D" w:rsidRDefault="006C447D" w:rsidP="006C447D">
            <w:pPr>
              <w:shd w:val="clear" w:color="auto" w:fill="FFFFFF"/>
              <w:autoSpaceDE w:val="0"/>
              <w:autoSpaceDN w:val="0"/>
              <w:adjustRightInd w:val="0"/>
              <w:spacing w:after="0" w:line="240" w:lineRule="auto"/>
              <w:ind w:firstLine="720"/>
              <w:jc w:val="center"/>
              <w:rPr>
                <w:rFonts w:ascii="Times New Roman" w:eastAsia="Calibri" w:hAnsi="Times New Roman" w:cs="Times New Roman"/>
                <w:lang w:val="ru-RU" w:eastAsia="ru-RU"/>
              </w:rP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6C447D" w:rsidRPr="006C447D" w:rsidRDefault="006C447D" w:rsidP="006C447D">
            <w:pPr>
              <w:shd w:val="clear" w:color="auto" w:fill="FFFFFF"/>
              <w:autoSpaceDE w:val="0"/>
              <w:autoSpaceDN w:val="0"/>
              <w:adjustRightInd w:val="0"/>
              <w:spacing w:after="0" w:line="240" w:lineRule="auto"/>
              <w:ind w:firstLine="720"/>
              <w:jc w:val="center"/>
              <w:rPr>
                <w:rFonts w:ascii="Times New Roman" w:eastAsia="Calibri" w:hAnsi="Times New Roman" w:cs="Times New Roman"/>
                <w:lang w:val="ru-RU" w:eastAsia="ru-RU"/>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6C447D" w:rsidRPr="006C447D" w:rsidRDefault="006C447D" w:rsidP="006C447D">
            <w:pPr>
              <w:shd w:val="clear" w:color="auto" w:fill="FFFFFF"/>
              <w:autoSpaceDE w:val="0"/>
              <w:autoSpaceDN w:val="0"/>
              <w:adjustRightInd w:val="0"/>
              <w:spacing w:after="0" w:line="240" w:lineRule="auto"/>
              <w:ind w:firstLine="720"/>
              <w:rPr>
                <w:rFonts w:ascii="Times New Roman" w:eastAsia="Calibri" w:hAnsi="Times New Roman" w:cs="Times New Roman"/>
                <w:lang w:val="ru-RU" w:eastAsia="ru-RU"/>
              </w:rPr>
            </w:pPr>
          </w:p>
        </w:tc>
      </w:tr>
      <w:tr w:rsidR="006C447D" w:rsidRPr="006C447D" w:rsidTr="00BD6391">
        <w:trPr>
          <w:trHeight w:val="326"/>
        </w:trPr>
        <w:tc>
          <w:tcPr>
            <w:tcW w:w="5220" w:type="dxa"/>
            <w:tcBorders>
              <w:top w:val="single" w:sz="6" w:space="0" w:color="auto"/>
              <w:left w:val="single" w:sz="6" w:space="0" w:color="auto"/>
              <w:bottom w:val="single" w:sz="6" w:space="0" w:color="auto"/>
              <w:right w:val="single" w:sz="6" w:space="0" w:color="auto"/>
            </w:tcBorders>
            <w:shd w:val="clear" w:color="auto" w:fill="FFFFFF"/>
            <w:hideMark/>
          </w:tcPr>
          <w:p w:rsidR="006C447D" w:rsidRPr="006C447D" w:rsidRDefault="006C447D" w:rsidP="006C447D">
            <w:pPr>
              <w:shd w:val="clear" w:color="auto" w:fill="FFFFFF"/>
              <w:autoSpaceDE w:val="0"/>
              <w:autoSpaceDN w:val="0"/>
              <w:adjustRightInd w:val="0"/>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  Списана себестоимость проданной продукции</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C447D" w:rsidRPr="006C447D" w:rsidRDefault="006C447D" w:rsidP="006C447D">
            <w:pPr>
              <w:shd w:val="clear" w:color="auto" w:fill="FFFFFF"/>
              <w:autoSpaceDE w:val="0"/>
              <w:autoSpaceDN w:val="0"/>
              <w:adjustRightInd w:val="0"/>
              <w:spacing w:after="0" w:line="240" w:lineRule="auto"/>
              <w:ind w:firstLine="720"/>
              <w:jc w:val="center"/>
              <w:rPr>
                <w:rFonts w:ascii="Times New Roman" w:eastAsia="Calibri" w:hAnsi="Times New Roman" w:cs="Times New Roman"/>
                <w:lang w:val="ru-RU" w:eastAsia="ru-RU"/>
              </w:rP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6C447D" w:rsidRPr="006C447D" w:rsidRDefault="006C447D" w:rsidP="006C447D">
            <w:pPr>
              <w:shd w:val="clear" w:color="auto" w:fill="FFFFFF"/>
              <w:autoSpaceDE w:val="0"/>
              <w:autoSpaceDN w:val="0"/>
              <w:adjustRightInd w:val="0"/>
              <w:spacing w:after="0" w:line="240" w:lineRule="auto"/>
              <w:ind w:firstLine="720"/>
              <w:jc w:val="center"/>
              <w:rPr>
                <w:rFonts w:ascii="Times New Roman" w:eastAsia="Calibri" w:hAnsi="Times New Roman" w:cs="Times New Roman"/>
                <w:lang w:val="ru-RU" w:eastAsia="ru-RU"/>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6C447D" w:rsidRPr="006C447D" w:rsidRDefault="006C447D" w:rsidP="006C447D">
            <w:pPr>
              <w:shd w:val="clear" w:color="auto" w:fill="FFFFFF"/>
              <w:autoSpaceDE w:val="0"/>
              <w:autoSpaceDN w:val="0"/>
              <w:adjustRightInd w:val="0"/>
              <w:spacing w:after="0" w:line="240" w:lineRule="auto"/>
              <w:ind w:firstLine="720"/>
              <w:rPr>
                <w:rFonts w:ascii="Times New Roman" w:eastAsia="Calibri" w:hAnsi="Times New Roman" w:cs="Times New Roman"/>
                <w:lang w:val="ru-RU" w:eastAsia="ru-RU"/>
              </w:rPr>
            </w:pPr>
          </w:p>
        </w:tc>
      </w:tr>
      <w:tr w:rsidR="006C447D" w:rsidRPr="006C447D" w:rsidTr="00BD6391">
        <w:trPr>
          <w:trHeight w:val="394"/>
        </w:trPr>
        <w:tc>
          <w:tcPr>
            <w:tcW w:w="5220" w:type="dxa"/>
            <w:tcBorders>
              <w:top w:val="single" w:sz="6" w:space="0" w:color="auto"/>
              <w:left w:val="single" w:sz="6" w:space="0" w:color="auto"/>
              <w:bottom w:val="single" w:sz="6" w:space="0" w:color="auto"/>
              <w:right w:val="single" w:sz="6" w:space="0" w:color="auto"/>
            </w:tcBorders>
            <w:shd w:val="clear" w:color="auto" w:fill="FFFFFF"/>
            <w:hideMark/>
          </w:tcPr>
          <w:p w:rsidR="006C447D" w:rsidRPr="006C447D" w:rsidRDefault="006C447D" w:rsidP="006C447D">
            <w:pPr>
              <w:shd w:val="clear" w:color="auto" w:fill="FFFFFF"/>
              <w:autoSpaceDE w:val="0"/>
              <w:autoSpaceDN w:val="0"/>
              <w:adjustRightInd w:val="0"/>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  Выявлен финансовый результат</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C447D" w:rsidRPr="006C447D" w:rsidRDefault="006C447D" w:rsidP="006C447D">
            <w:pPr>
              <w:shd w:val="clear" w:color="auto" w:fill="FFFFFF"/>
              <w:autoSpaceDE w:val="0"/>
              <w:autoSpaceDN w:val="0"/>
              <w:adjustRightInd w:val="0"/>
              <w:spacing w:after="0" w:line="240" w:lineRule="auto"/>
              <w:ind w:firstLine="720"/>
              <w:jc w:val="center"/>
              <w:rPr>
                <w:rFonts w:ascii="Times New Roman" w:eastAsia="Calibri" w:hAnsi="Times New Roman" w:cs="Times New Roman"/>
                <w:lang w:val="ru-RU" w:eastAsia="ru-RU"/>
              </w:rP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6C447D" w:rsidRPr="006C447D" w:rsidRDefault="006C447D" w:rsidP="006C447D">
            <w:pPr>
              <w:shd w:val="clear" w:color="auto" w:fill="FFFFFF"/>
              <w:autoSpaceDE w:val="0"/>
              <w:autoSpaceDN w:val="0"/>
              <w:adjustRightInd w:val="0"/>
              <w:spacing w:after="0" w:line="240" w:lineRule="auto"/>
              <w:ind w:firstLine="720"/>
              <w:jc w:val="center"/>
              <w:rPr>
                <w:rFonts w:ascii="Times New Roman" w:eastAsia="Calibri" w:hAnsi="Times New Roman" w:cs="Times New Roman"/>
                <w:lang w:val="ru-RU" w:eastAsia="ru-RU"/>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6C447D" w:rsidRPr="006C447D" w:rsidRDefault="006C447D" w:rsidP="006C447D">
            <w:pPr>
              <w:shd w:val="clear" w:color="auto" w:fill="FFFFFF"/>
              <w:autoSpaceDE w:val="0"/>
              <w:autoSpaceDN w:val="0"/>
              <w:adjustRightInd w:val="0"/>
              <w:spacing w:after="0" w:line="240" w:lineRule="auto"/>
              <w:ind w:firstLine="720"/>
              <w:rPr>
                <w:rFonts w:ascii="Times New Roman" w:eastAsia="Calibri" w:hAnsi="Times New Roman" w:cs="Times New Roman"/>
                <w:lang w:val="ru-RU" w:eastAsia="ru-RU"/>
              </w:rPr>
            </w:pPr>
          </w:p>
        </w:tc>
      </w:tr>
    </w:tbl>
    <w:p w:rsidR="006C447D" w:rsidRPr="006C447D" w:rsidRDefault="006C447D" w:rsidP="006C447D">
      <w:pPr>
        <w:shd w:val="clear" w:color="auto" w:fill="FFFFFF"/>
        <w:autoSpaceDE w:val="0"/>
        <w:autoSpaceDN w:val="0"/>
        <w:adjustRightInd w:val="0"/>
        <w:spacing w:after="0" w:line="240" w:lineRule="auto"/>
        <w:ind w:firstLine="720"/>
        <w:rPr>
          <w:rFonts w:ascii="Times New Roman" w:eastAsia="Calibri" w:hAnsi="Times New Roman" w:cs="Times New Roman"/>
          <w:color w:val="FF0000"/>
          <w:lang w:val="ru-RU" w:eastAsia="ru-RU"/>
        </w:rPr>
      </w:pPr>
    </w:p>
    <w:p w:rsidR="006C447D" w:rsidRPr="006C447D" w:rsidRDefault="006C447D" w:rsidP="006C447D">
      <w:pPr>
        <w:widowControl w:val="0"/>
        <w:spacing w:after="0" w:line="240" w:lineRule="auto"/>
        <w:ind w:firstLine="709"/>
        <w:jc w:val="both"/>
        <w:rPr>
          <w:rFonts w:ascii="Times New Roman" w:eastAsia="Calibri" w:hAnsi="Times New Roman" w:cs="Times New Roman"/>
          <w:lang w:val="ru-RU" w:eastAsia="ru-RU"/>
        </w:rPr>
      </w:pPr>
      <w:r w:rsidRPr="006C447D">
        <w:rPr>
          <w:rFonts w:ascii="Times New Roman" w:eastAsia="Calibri" w:hAnsi="Times New Roman" w:cs="Times New Roman"/>
          <w:b/>
          <w:color w:val="000000"/>
          <w:lang w:val="ru-RU" w:eastAsia="ru-RU"/>
        </w:rPr>
        <w:t>Задание 6.</w:t>
      </w:r>
      <w:r w:rsidRPr="006C447D">
        <w:rPr>
          <w:rFonts w:ascii="Times New Roman" w:eastAsia="Calibri" w:hAnsi="Times New Roman" w:cs="Times New Roman"/>
          <w:color w:val="000000"/>
          <w:lang w:val="ru-RU" w:eastAsia="ru-RU"/>
        </w:rPr>
        <w:t xml:space="preserve"> Торговой организации ООО «Техника» 10 марта банком был предоставлен кредит в сумме 1000 000 рублей сроком на 3 месяца под 24% годовых. В соответствии с условиями кредитного договора организация обязана ежемесячно уплачивать банку проценты за пользование кредитом не позднее 5 числа следующего месяца. Срок возврата кредита, установленный договором – 10 июня.</w:t>
      </w:r>
      <w:r w:rsidRPr="006C447D">
        <w:rPr>
          <w:rFonts w:ascii="Times New Roman" w:eastAsia="Calibri" w:hAnsi="Times New Roman" w:cs="Times New Roman"/>
          <w:lang w:val="ru-RU" w:eastAsia="ru-RU"/>
        </w:rPr>
        <w:t xml:space="preserve"> </w:t>
      </w:r>
    </w:p>
    <w:p w:rsidR="006C447D" w:rsidRPr="006C447D" w:rsidRDefault="006C447D" w:rsidP="006C447D">
      <w:pPr>
        <w:widowControl w:val="0"/>
        <w:spacing w:after="0" w:line="240" w:lineRule="auto"/>
        <w:ind w:firstLine="709"/>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Отразите произведенные операции в бухгалтерском учете. Данные запишите в таблицу.</w:t>
      </w:r>
    </w:p>
    <w:p w:rsidR="006C447D" w:rsidRPr="006C447D" w:rsidRDefault="006C447D" w:rsidP="006C447D">
      <w:pPr>
        <w:shd w:val="clear" w:color="auto" w:fill="FFFFFF"/>
        <w:spacing w:after="0" w:line="240" w:lineRule="auto"/>
        <w:ind w:firstLine="709"/>
        <w:jc w:val="both"/>
        <w:rPr>
          <w:rFonts w:ascii="Times New Roman" w:eastAsia="Calibri" w:hAnsi="Times New Roman" w:cs="Times New Roman"/>
          <w:color w:val="000000"/>
          <w:lang w:val="ru-RU" w:eastAsia="ru-RU"/>
        </w:rPr>
      </w:pPr>
    </w:p>
    <w:p w:rsidR="006C447D" w:rsidRPr="006C447D" w:rsidRDefault="006C447D" w:rsidP="006C447D">
      <w:pPr>
        <w:shd w:val="clear" w:color="auto" w:fill="FFFFFF"/>
        <w:spacing w:after="0" w:line="240" w:lineRule="auto"/>
        <w:ind w:firstLine="709"/>
        <w:jc w:val="both"/>
        <w:rPr>
          <w:rFonts w:ascii="Times New Roman" w:eastAsia="Calibri" w:hAnsi="Times New Roman" w:cs="Times New Roman"/>
          <w:color w:val="000000"/>
          <w:lang w:val="ru-RU" w:eastAsia="ru-RU"/>
        </w:rPr>
      </w:pPr>
      <w:r w:rsidRPr="006C447D">
        <w:rPr>
          <w:rFonts w:ascii="Times New Roman" w:eastAsia="Calibri" w:hAnsi="Times New Roman" w:cs="Times New Roman"/>
          <w:b/>
          <w:color w:val="000000"/>
          <w:lang w:val="ru-RU" w:eastAsia="ru-RU"/>
        </w:rPr>
        <w:t>Рассчитайте</w:t>
      </w:r>
      <w:r w:rsidRPr="006C447D">
        <w:rPr>
          <w:rFonts w:ascii="Times New Roman" w:eastAsia="Calibri" w:hAnsi="Times New Roman" w:cs="Times New Roman"/>
          <w:color w:val="000000"/>
          <w:lang w:val="ru-RU" w:eastAsia="ru-RU"/>
        </w:rPr>
        <w:t xml:space="preserve"> общую сумму процентов, которую должно уплатить ООО «Техника» за пользование предоставленным кредитом: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6C447D" w:rsidRPr="006C447D" w:rsidTr="00BD6391">
        <w:tc>
          <w:tcPr>
            <w:tcW w:w="9570" w:type="dxa"/>
            <w:tcBorders>
              <w:top w:val="nil"/>
              <w:left w:val="nil"/>
              <w:bottom w:val="single" w:sz="4" w:space="0" w:color="auto"/>
              <w:right w:val="nil"/>
            </w:tcBorders>
          </w:tcPr>
          <w:p w:rsidR="006C447D" w:rsidRPr="006C447D" w:rsidRDefault="006C447D" w:rsidP="006C447D">
            <w:pPr>
              <w:spacing w:after="0" w:line="240" w:lineRule="auto"/>
              <w:jc w:val="both"/>
              <w:rPr>
                <w:rFonts w:ascii="Times New Roman" w:eastAsia="Calibri" w:hAnsi="Times New Roman" w:cs="Times New Roman"/>
                <w:color w:val="000000"/>
                <w:lang w:val="ru-RU" w:eastAsia="ru-RU"/>
              </w:rPr>
            </w:pPr>
          </w:p>
          <w:p w:rsidR="006C447D" w:rsidRPr="006C447D" w:rsidRDefault="006C447D" w:rsidP="006C447D">
            <w:pPr>
              <w:spacing w:after="0" w:line="240" w:lineRule="auto"/>
              <w:jc w:val="both"/>
              <w:rPr>
                <w:rFonts w:ascii="Times New Roman" w:eastAsia="Calibri" w:hAnsi="Times New Roman" w:cs="Times New Roman"/>
                <w:color w:val="000000"/>
                <w:lang w:val="ru-RU" w:eastAsia="ru-RU"/>
              </w:rPr>
            </w:pPr>
          </w:p>
        </w:tc>
      </w:tr>
    </w:tbl>
    <w:p w:rsidR="006C447D" w:rsidRPr="006C447D" w:rsidRDefault="006C447D" w:rsidP="006C447D">
      <w:pPr>
        <w:shd w:val="clear" w:color="auto" w:fill="FFFFFF"/>
        <w:autoSpaceDE w:val="0"/>
        <w:autoSpaceDN w:val="0"/>
        <w:adjustRightInd w:val="0"/>
        <w:spacing w:after="0" w:line="240" w:lineRule="auto"/>
        <w:ind w:firstLine="720"/>
        <w:jc w:val="right"/>
        <w:rPr>
          <w:rFonts w:ascii="Times New Roman" w:eastAsia="Calibri" w:hAnsi="Times New Roman" w:cs="Times New Roman"/>
          <w:lang w:val="ru-RU" w:eastAsia="ru-RU"/>
        </w:rPr>
      </w:pPr>
    </w:p>
    <w:p w:rsidR="006C447D" w:rsidRPr="006C447D" w:rsidRDefault="006C447D" w:rsidP="006C447D">
      <w:pPr>
        <w:shd w:val="clear" w:color="auto" w:fill="FFFFFF"/>
        <w:autoSpaceDE w:val="0"/>
        <w:autoSpaceDN w:val="0"/>
        <w:adjustRightInd w:val="0"/>
        <w:spacing w:after="0" w:line="240" w:lineRule="auto"/>
        <w:ind w:firstLine="720"/>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Таблица </w:t>
      </w:r>
    </w:p>
    <w:p w:rsidR="006C447D" w:rsidRPr="006C447D" w:rsidRDefault="006C447D" w:rsidP="006C447D">
      <w:pPr>
        <w:shd w:val="clear" w:color="auto" w:fill="FFFFFF"/>
        <w:spacing w:after="0" w:line="240" w:lineRule="auto"/>
        <w:jc w:val="center"/>
        <w:rPr>
          <w:rFonts w:ascii="Times New Roman" w:eastAsia="Calibri" w:hAnsi="Times New Roman" w:cs="Times New Roman"/>
          <w:color w:val="000000"/>
          <w:lang w:val="ru-RU" w:eastAsia="ru-RU"/>
        </w:rPr>
      </w:pPr>
      <w:r w:rsidRPr="006C447D">
        <w:rPr>
          <w:rFonts w:ascii="Times New Roman" w:eastAsia="Calibri" w:hAnsi="Times New Roman" w:cs="Times New Roman"/>
          <w:color w:val="000000"/>
          <w:lang w:val="ru-RU" w:eastAsia="ru-RU"/>
        </w:rPr>
        <w:t>Учет операций с заемными средствами</w:t>
      </w:r>
    </w:p>
    <w:p w:rsidR="006C447D" w:rsidRPr="006C447D" w:rsidRDefault="006C447D" w:rsidP="006C447D">
      <w:pPr>
        <w:shd w:val="clear" w:color="auto" w:fill="FFFFFF"/>
        <w:spacing w:after="0" w:line="240" w:lineRule="auto"/>
        <w:jc w:val="center"/>
        <w:rPr>
          <w:rFonts w:ascii="Times New Roman" w:eastAsia="Calibri" w:hAnsi="Times New Roman" w:cs="Times New Roman"/>
          <w:color w:val="000000"/>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7"/>
        <w:gridCol w:w="1169"/>
        <w:gridCol w:w="1361"/>
        <w:gridCol w:w="1575"/>
      </w:tblGrid>
      <w:tr w:rsidR="006C447D" w:rsidRPr="006C447D" w:rsidTr="00BD6391">
        <w:trPr>
          <w:trHeight w:val="322"/>
        </w:trPr>
        <w:tc>
          <w:tcPr>
            <w:tcW w:w="0" w:type="auto"/>
            <w:vMerge w:val="restart"/>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r w:rsidRPr="006C447D">
              <w:rPr>
                <w:rFonts w:ascii="Times New Roman" w:eastAsia="Calibri" w:hAnsi="Times New Roman" w:cs="Times New Roman"/>
                <w:bCs/>
                <w:color w:val="000000"/>
                <w:lang w:val="ru-RU" w:eastAsia="ru-RU"/>
              </w:rPr>
              <w:t>Содержание операции</w:t>
            </w:r>
          </w:p>
        </w:tc>
        <w:tc>
          <w:tcPr>
            <w:tcW w:w="0" w:type="auto"/>
            <w:gridSpan w:val="2"/>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r w:rsidRPr="006C447D">
              <w:rPr>
                <w:rFonts w:ascii="Times New Roman" w:eastAsia="Calibri" w:hAnsi="Times New Roman" w:cs="Times New Roman"/>
                <w:bCs/>
                <w:color w:val="000000"/>
                <w:lang w:val="ru-RU" w:eastAsia="ru-RU"/>
              </w:rPr>
              <w:t>Корреспонденция счетов</w:t>
            </w: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Cs/>
                <w:color w:val="000000"/>
                <w:lang w:val="ru-RU" w:eastAsia="ru-RU"/>
              </w:rPr>
            </w:pPr>
            <w:r w:rsidRPr="006C447D">
              <w:rPr>
                <w:rFonts w:ascii="Times New Roman" w:eastAsia="Calibri" w:hAnsi="Times New Roman" w:cs="Times New Roman"/>
                <w:bCs/>
                <w:color w:val="000000"/>
                <w:lang w:val="ru-RU" w:eastAsia="ru-RU"/>
              </w:rPr>
              <w:t>Сумма, рублей</w:t>
            </w:r>
          </w:p>
        </w:tc>
      </w:tr>
      <w:tr w:rsidR="006C447D" w:rsidRPr="006C447D" w:rsidTr="00BD6391">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447D" w:rsidRPr="006C447D" w:rsidRDefault="006C447D" w:rsidP="006C447D">
            <w:pPr>
              <w:spacing w:after="0" w:line="240" w:lineRule="auto"/>
              <w:rPr>
                <w:rFonts w:ascii="Times New Roman" w:eastAsia="Calibri" w:hAnsi="Times New Roman" w:cs="Times New Roman"/>
                <w:color w:val="00000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r w:rsidRPr="006C447D">
              <w:rPr>
                <w:rFonts w:ascii="Times New Roman" w:eastAsia="Calibri" w:hAnsi="Times New Roman" w:cs="Times New Roman"/>
                <w:bCs/>
                <w:color w:val="000000"/>
                <w:lang w:val="ru-RU" w:eastAsia="ru-RU"/>
              </w:rPr>
              <w:t>Дебет</w:t>
            </w: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r w:rsidRPr="006C447D">
              <w:rPr>
                <w:rFonts w:ascii="Times New Roman" w:eastAsia="Calibri" w:hAnsi="Times New Roman" w:cs="Times New Roman"/>
                <w:bCs/>
                <w:color w:val="000000"/>
                <w:lang w:val="ru-RU" w:eastAsia="ru-RU"/>
              </w:rPr>
              <w:t>Кредит</w:t>
            </w: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color w:val="000000"/>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D2369B">
            <w:pPr>
              <w:numPr>
                <w:ilvl w:val="0"/>
                <w:numId w:val="59"/>
              </w:numPr>
              <w:spacing w:after="0" w:line="240" w:lineRule="auto"/>
              <w:rPr>
                <w:rFonts w:ascii="Times New Roman" w:eastAsia="Calibri" w:hAnsi="Times New Roman" w:cs="Times New Roman"/>
                <w:color w:val="000000"/>
                <w:lang w:val="ru-RU" w:eastAsia="ru-RU"/>
              </w:rPr>
            </w:pPr>
            <w:r w:rsidRPr="006C447D">
              <w:rPr>
                <w:rFonts w:ascii="Times New Roman" w:eastAsia="Calibri" w:hAnsi="Times New Roman" w:cs="Times New Roman"/>
                <w:color w:val="000000"/>
                <w:lang w:val="ru-RU" w:eastAsia="ru-RU"/>
              </w:rPr>
              <w:t>Получена сумма кредита</w:t>
            </w: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D2369B">
            <w:pPr>
              <w:numPr>
                <w:ilvl w:val="0"/>
                <w:numId w:val="59"/>
              </w:numPr>
              <w:spacing w:after="0" w:line="240" w:lineRule="auto"/>
              <w:rPr>
                <w:rFonts w:ascii="Times New Roman" w:eastAsia="Calibri" w:hAnsi="Times New Roman" w:cs="Times New Roman"/>
                <w:color w:val="000000"/>
                <w:lang w:val="ru-RU" w:eastAsia="ru-RU"/>
              </w:rPr>
            </w:pPr>
            <w:r w:rsidRPr="006C447D">
              <w:rPr>
                <w:rFonts w:ascii="Times New Roman" w:eastAsia="Calibri" w:hAnsi="Times New Roman" w:cs="Times New Roman"/>
                <w:color w:val="000000"/>
                <w:lang w:val="ru-RU" w:eastAsia="ru-RU"/>
              </w:rPr>
              <w:t xml:space="preserve">Начислена сумма процентов по кредиту за март </w:t>
            </w: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D2369B">
            <w:pPr>
              <w:numPr>
                <w:ilvl w:val="0"/>
                <w:numId w:val="59"/>
              </w:numPr>
              <w:spacing w:after="0" w:line="240" w:lineRule="auto"/>
              <w:rPr>
                <w:rFonts w:ascii="Times New Roman" w:eastAsia="Calibri" w:hAnsi="Times New Roman" w:cs="Times New Roman"/>
                <w:color w:val="000000"/>
                <w:lang w:val="ru-RU" w:eastAsia="ru-RU"/>
              </w:rPr>
            </w:pPr>
            <w:r w:rsidRPr="006C447D">
              <w:rPr>
                <w:rFonts w:ascii="Times New Roman" w:eastAsia="Calibri" w:hAnsi="Times New Roman" w:cs="Times New Roman"/>
                <w:color w:val="000000"/>
                <w:lang w:val="ru-RU" w:eastAsia="ru-RU"/>
              </w:rPr>
              <w:t>Перечислена банку причитающаяся сумма процентов за март</w:t>
            </w: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D2369B">
            <w:pPr>
              <w:numPr>
                <w:ilvl w:val="0"/>
                <w:numId w:val="59"/>
              </w:numPr>
              <w:spacing w:after="0" w:line="240" w:lineRule="auto"/>
              <w:rPr>
                <w:rFonts w:ascii="Times New Roman" w:eastAsia="Calibri" w:hAnsi="Times New Roman" w:cs="Times New Roman"/>
                <w:color w:val="000000"/>
                <w:lang w:val="ru-RU" w:eastAsia="ru-RU"/>
              </w:rPr>
            </w:pPr>
            <w:r w:rsidRPr="006C447D">
              <w:rPr>
                <w:rFonts w:ascii="Times New Roman" w:eastAsia="Calibri" w:hAnsi="Times New Roman" w:cs="Times New Roman"/>
                <w:color w:val="000000"/>
                <w:lang w:val="ru-RU" w:eastAsia="ru-RU"/>
              </w:rPr>
              <w:t xml:space="preserve">Начислена сумма процентов по кредиту за апрель </w:t>
            </w: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D2369B">
            <w:pPr>
              <w:numPr>
                <w:ilvl w:val="0"/>
                <w:numId w:val="59"/>
              </w:numPr>
              <w:spacing w:after="0" w:line="240" w:lineRule="auto"/>
              <w:rPr>
                <w:rFonts w:ascii="Times New Roman" w:eastAsia="Calibri" w:hAnsi="Times New Roman" w:cs="Times New Roman"/>
                <w:color w:val="000000"/>
                <w:lang w:val="ru-RU" w:eastAsia="ru-RU"/>
              </w:rPr>
            </w:pPr>
            <w:r w:rsidRPr="006C447D">
              <w:rPr>
                <w:rFonts w:ascii="Times New Roman" w:eastAsia="Calibri" w:hAnsi="Times New Roman" w:cs="Times New Roman"/>
                <w:color w:val="000000"/>
                <w:lang w:val="ru-RU" w:eastAsia="ru-RU"/>
              </w:rPr>
              <w:t>Перечислена банку причитающаяся сумма процентов за апрель</w:t>
            </w: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D2369B">
            <w:pPr>
              <w:numPr>
                <w:ilvl w:val="0"/>
                <w:numId w:val="59"/>
              </w:numPr>
              <w:spacing w:after="0" w:line="240" w:lineRule="auto"/>
              <w:rPr>
                <w:rFonts w:ascii="Times New Roman" w:eastAsia="Calibri" w:hAnsi="Times New Roman" w:cs="Times New Roman"/>
                <w:color w:val="000000"/>
                <w:lang w:val="ru-RU" w:eastAsia="ru-RU"/>
              </w:rPr>
            </w:pPr>
            <w:r w:rsidRPr="006C447D">
              <w:rPr>
                <w:rFonts w:ascii="Times New Roman" w:eastAsia="Calibri" w:hAnsi="Times New Roman" w:cs="Times New Roman"/>
                <w:color w:val="000000"/>
                <w:lang w:val="ru-RU" w:eastAsia="ru-RU"/>
              </w:rPr>
              <w:t xml:space="preserve">Начислена сумма процентов по кредиту за май </w:t>
            </w: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D2369B">
            <w:pPr>
              <w:numPr>
                <w:ilvl w:val="0"/>
                <w:numId w:val="59"/>
              </w:numPr>
              <w:spacing w:after="0" w:line="240" w:lineRule="auto"/>
              <w:rPr>
                <w:rFonts w:ascii="Times New Roman" w:eastAsia="Calibri" w:hAnsi="Times New Roman" w:cs="Times New Roman"/>
                <w:color w:val="000000"/>
                <w:lang w:val="ru-RU" w:eastAsia="ru-RU"/>
              </w:rPr>
            </w:pPr>
            <w:r w:rsidRPr="006C447D">
              <w:rPr>
                <w:rFonts w:ascii="Times New Roman" w:eastAsia="Calibri" w:hAnsi="Times New Roman" w:cs="Times New Roman"/>
                <w:color w:val="000000"/>
                <w:lang w:val="ru-RU" w:eastAsia="ru-RU"/>
              </w:rPr>
              <w:t>Перечислена банку причитающаяся сумма процентов за кредит</w:t>
            </w: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D2369B">
            <w:pPr>
              <w:numPr>
                <w:ilvl w:val="0"/>
                <w:numId w:val="59"/>
              </w:numPr>
              <w:spacing w:after="0" w:line="240" w:lineRule="auto"/>
              <w:rPr>
                <w:rFonts w:ascii="Times New Roman" w:eastAsia="Calibri" w:hAnsi="Times New Roman" w:cs="Times New Roman"/>
                <w:color w:val="000000"/>
                <w:lang w:val="ru-RU" w:eastAsia="ru-RU"/>
              </w:rPr>
            </w:pPr>
            <w:r w:rsidRPr="006C447D">
              <w:rPr>
                <w:rFonts w:ascii="Times New Roman" w:eastAsia="Calibri" w:hAnsi="Times New Roman" w:cs="Times New Roman"/>
                <w:color w:val="000000"/>
                <w:lang w:val="ru-RU" w:eastAsia="ru-RU"/>
              </w:rPr>
              <w:t xml:space="preserve">Начислена сумма процентов по кредиту за июнь </w:t>
            </w: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D2369B">
            <w:pPr>
              <w:numPr>
                <w:ilvl w:val="0"/>
                <w:numId w:val="59"/>
              </w:numPr>
              <w:spacing w:after="0" w:line="240" w:lineRule="auto"/>
              <w:rPr>
                <w:rFonts w:ascii="Times New Roman" w:eastAsia="Calibri" w:hAnsi="Times New Roman" w:cs="Times New Roman"/>
                <w:color w:val="000000"/>
                <w:lang w:val="ru-RU" w:eastAsia="ru-RU"/>
              </w:rPr>
            </w:pPr>
            <w:r w:rsidRPr="006C447D">
              <w:rPr>
                <w:rFonts w:ascii="Times New Roman" w:eastAsia="Calibri" w:hAnsi="Times New Roman" w:cs="Times New Roman"/>
                <w:color w:val="000000"/>
                <w:lang w:val="ru-RU" w:eastAsia="ru-RU"/>
              </w:rPr>
              <w:t>Возвращена банку сумма заемных средств</w:t>
            </w: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D2369B">
            <w:pPr>
              <w:numPr>
                <w:ilvl w:val="0"/>
                <w:numId w:val="59"/>
              </w:numPr>
              <w:spacing w:after="0" w:line="240" w:lineRule="auto"/>
              <w:rPr>
                <w:rFonts w:ascii="Times New Roman" w:eastAsia="Calibri" w:hAnsi="Times New Roman" w:cs="Times New Roman"/>
                <w:color w:val="000000"/>
                <w:lang w:val="ru-RU" w:eastAsia="ru-RU"/>
              </w:rPr>
            </w:pPr>
            <w:r w:rsidRPr="006C447D">
              <w:rPr>
                <w:rFonts w:ascii="Times New Roman" w:eastAsia="Calibri" w:hAnsi="Times New Roman" w:cs="Times New Roman"/>
                <w:color w:val="000000"/>
                <w:lang w:val="ru-RU" w:eastAsia="ru-RU"/>
              </w:rPr>
              <w:t>Перечислена банку причитающаяся сумма процентов за кредит</w:t>
            </w: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color w:val="000000"/>
                <w:lang w:val="ru-RU" w:eastAsia="ru-RU"/>
              </w:rPr>
            </w:pPr>
          </w:p>
        </w:tc>
      </w:tr>
    </w:tbl>
    <w:p w:rsidR="006C447D" w:rsidRPr="006C447D" w:rsidRDefault="006C447D" w:rsidP="006C447D">
      <w:pPr>
        <w:shd w:val="clear" w:color="auto" w:fill="FFFFFF"/>
        <w:spacing w:after="0" w:line="240" w:lineRule="auto"/>
        <w:jc w:val="center"/>
        <w:rPr>
          <w:rFonts w:ascii="Times New Roman" w:eastAsia="Calibri" w:hAnsi="Times New Roman" w:cs="Times New Roman"/>
          <w:color w:val="000000"/>
          <w:lang w:val="ru-RU" w:eastAsia="ru-RU"/>
        </w:rPr>
      </w:pPr>
    </w:p>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Расчет суммы процентов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382"/>
      </w:tblGrid>
      <w:tr w:rsidR="006C447D" w:rsidRPr="006C447D" w:rsidTr="00BD6391">
        <w:tc>
          <w:tcPr>
            <w:tcW w:w="118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Март</w:t>
            </w:r>
          </w:p>
        </w:tc>
        <w:tc>
          <w:tcPr>
            <w:tcW w:w="8382"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118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Апрель</w:t>
            </w:r>
          </w:p>
        </w:tc>
        <w:tc>
          <w:tcPr>
            <w:tcW w:w="8382"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118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Май</w:t>
            </w:r>
          </w:p>
        </w:tc>
        <w:tc>
          <w:tcPr>
            <w:tcW w:w="8382"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118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Июнь</w:t>
            </w:r>
          </w:p>
        </w:tc>
        <w:tc>
          <w:tcPr>
            <w:tcW w:w="8382"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bl>
    <w:p w:rsidR="006C447D" w:rsidRPr="006C447D" w:rsidRDefault="006C447D" w:rsidP="006C447D">
      <w:pPr>
        <w:spacing w:after="0" w:line="240" w:lineRule="auto"/>
        <w:rPr>
          <w:rFonts w:ascii="Times New Roman" w:eastAsia="Calibri" w:hAnsi="Times New Roman" w:cs="Times New Roman"/>
          <w:b/>
          <w:lang w:val="ru-RU" w:eastAsia="ru-RU"/>
        </w:rPr>
      </w:pPr>
    </w:p>
    <w:p w:rsidR="006C447D" w:rsidRPr="006C447D" w:rsidRDefault="006C447D" w:rsidP="006C447D">
      <w:pPr>
        <w:spacing w:after="0" w:line="240" w:lineRule="auto"/>
        <w:jc w:val="center"/>
        <w:rPr>
          <w:rFonts w:ascii="Times New Roman" w:eastAsia="Calibri" w:hAnsi="Times New Roman" w:cs="Times New Roman"/>
          <w:b/>
          <w:sz w:val="24"/>
          <w:szCs w:val="24"/>
          <w:lang w:val="ru-RU" w:eastAsia="ru-RU"/>
        </w:rPr>
      </w:pPr>
      <w:r w:rsidRPr="006C447D">
        <w:rPr>
          <w:rFonts w:ascii="Times New Roman" w:eastAsia="Calibri" w:hAnsi="Times New Roman" w:cs="Times New Roman"/>
          <w:b/>
          <w:sz w:val="24"/>
          <w:szCs w:val="24"/>
          <w:lang w:val="ru-RU" w:eastAsia="ru-RU"/>
        </w:rPr>
        <w:t>Тема 2.3. Учет материально-производственных запасов</w:t>
      </w:r>
    </w:p>
    <w:p w:rsidR="006C447D" w:rsidRPr="006C447D" w:rsidRDefault="006C447D" w:rsidP="006C447D">
      <w:pPr>
        <w:spacing w:after="0" w:line="240" w:lineRule="auto"/>
        <w:ind w:firstLine="709"/>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 xml:space="preserve">Задание 15: </w:t>
      </w:r>
      <w:r w:rsidRPr="006C447D">
        <w:rPr>
          <w:rFonts w:ascii="Times New Roman" w:eastAsia="Calibri" w:hAnsi="Times New Roman" w:cs="Times New Roman"/>
          <w:lang w:val="ru-RU" w:eastAsia="ru-RU"/>
        </w:rPr>
        <w:t xml:space="preserve">а) открыть счета бухгалтерского учета; б) отразить хозяйственные операции на счетах бухгалтерского учета; в) составить обортно-сальдовую ведомость и баланс на конец периода. Учет МПЗ ведется по  учетным ценам, с использованием счетов 15 и 16. </w:t>
      </w:r>
      <w:r w:rsidRPr="006C447D">
        <w:rPr>
          <w:rFonts w:ascii="Times New Roman" w:eastAsia="Calibri" w:hAnsi="Times New Roman" w:cs="Times New Roman"/>
          <w:b/>
          <w:lang w:val="ru-RU" w:eastAsia="ru-RU"/>
        </w:rPr>
        <w:t>Исходные данные:</w:t>
      </w:r>
    </w:p>
    <w:p w:rsidR="006C447D" w:rsidRPr="006C447D" w:rsidRDefault="006C447D" w:rsidP="006C447D">
      <w:pPr>
        <w:spacing w:after="0" w:line="240" w:lineRule="auto"/>
        <w:jc w:val="center"/>
        <w:rPr>
          <w:rFonts w:ascii="Times New Roman" w:eastAsia="Calibri" w:hAnsi="Times New Roman" w:cs="Times New Roman"/>
          <w:b/>
          <w:i/>
          <w:u w:val="single"/>
          <w:lang w:val="ru-RU" w:eastAsia="ru-RU"/>
        </w:rPr>
      </w:pPr>
      <w:r w:rsidRPr="006C447D">
        <w:rPr>
          <w:rFonts w:ascii="Times New Roman" w:eastAsia="Calibri" w:hAnsi="Times New Roman" w:cs="Times New Roman"/>
          <w:b/>
          <w:i/>
          <w:u w:val="single"/>
          <w:lang w:val="ru-RU" w:eastAsia="ru-RU"/>
        </w:rPr>
        <w:t>1. Остатки по счетам на 1 марта 20ХХ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6"/>
        <w:gridCol w:w="1062"/>
        <w:gridCol w:w="3620"/>
        <w:gridCol w:w="1182"/>
      </w:tblGrid>
      <w:tr w:rsidR="006C447D" w:rsidRPr="006C447D" w:rsidTr="00BD6391">
        <w:tc>
          <w:tcPr>
            <w:tcW w:w="370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Наименование статьи</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Сумма, тыс.руб</w:t>
            </w:r>
          </w:p>
        </w:tc>
        <w:tc>
          <w:tcPr>
            <w:tcW w:w="36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Наименование статьи</w:t>
            </w:r>
          </w:p>
        </w:tc>
        <w:tc>
          <w:tcPr>
            <w:tcW w:w="118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Сумма, тыс.руб.</w:t>
            </w:r>
          </w:p>
        </w:tc>
      </w:tr>
      <w:tr w:rsidR="006C447D" w:rsidRPr="006C447D" w:rsidTr="00BD6391">
        <w:tc>
          <w:tcPr>
            <w:tcW w:w="370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Основные средства</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801900</w:t>
            </w:r>
          </w:p>
        </w:tc>
        <w:tc>
          <w:tcPr>
            <w:tcW w:w="36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Уставный капитал</w:t>
            </w:r>
          </w:p>
        </w:tc>
        <w:tc>
          <w:tcPr>
            <w:tcW w:w="118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862200</w:t>
            </w:r>
          </w:p>
        </w:tc>
      </w:tr>
      <w:tr w:rsidR="006C447D" w:rsidRPr="006C447D" w:rsidTr="00BD6391">
        <w:tc>
          <w:tcPr>
            <w:tcW w:w="370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Материалы </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50000</w:t>
            </w:r>
          </w:p>
        </w:tc>
        <w:tc>
          <w:tcPr>
            <w:tcW w:w="36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Прибыль отчетного года</w:t>
            </w:r>
          </w:p>
        </w:tc>
        <w:tc>
          <w:tcPr>
            <w:tcW w:w="118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5500</w:t>
            </w:r>
          </w:p>
        </w:tc>
      </w:tr>
      <w:tr w:rsidR="006C447D" w:rsidRPr="006C447D" w:rsidTr="00BD6391">
        <w:tc>
          <w:tcPr>
            <w:tcW w:w="370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Отклонение в стоимости материалов</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1000</w:t>
            </w:r>
          </w:p>
        </w:tc>
        <w:tc>
          <w:tcPr>
            <w:tcW w:w="36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Расчеты по налогам и сборам (НДС)</w:t>
            </w:r>
          </w:p>
        </w:tc>
        <w:tc>
          <w:tcPr>
            <w:tcW w:w="118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3000</w:t>
            </w:r>
          </w:p>
        </w:tc>
      </w:tr>
      <w:tr w:rsidR="006C447D" w:rsidRPr="006C447D" w:rsidTr="00BD6391">
        <w:tc>
          <w:tcPr>
            <w:tcW w:w="370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Расчетные счета</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17800</w:t>
            </w:r>
          </w:p>
        </w:tc>
        <w:tc>
          <w:tcPr>
            <w:tcW w:w="36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1182"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r>
      <w:tr w:rsidR="006C447D" w:rsidRPr="006C447D" w:rsidTr="00BD6391">
        <w:tc>
          <w:tcPr>
            <w:tcW w:w="370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БАЛАНС</w:t>
            </w:r>
          </w:p>
        </w:tc>
        <w:tc>
          <w:tcPr>
            <w:tcW w:w="106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870700</w:t>
            </w:r>
          </w:p>
        </w:tc>
        <w:tc>
          <w:tcPr>
            <w:tcW w:w="36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БАЛАНС</w:t>
            </w:r>
          </w:p>
        </w:tc>
        <w:tc>
          <w:tcPr>
            <w:tcW w:w="118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870700</w:t>
            </w:r>
          </w:p>
        </w:tc>
      </w:tr>
    </w:tbl>
    <w:p w:rsidR="006C447D" w:rsidRPr="006C447D" w:rsidRDefault="006C447D" w:rsidP="006C447D">
      <w:pPr>
        <w:spacing w:after="0" w:line="240" w:lineRule="auto"/>
        <w:jc w:val="center"/>
        <w:rPr>
          <w:rFonts w:ascii="Times New Roman" w:eastAsia="Calibri" w:hAnsi="Times New Roman" w:cs="Times New Roman"/>
          <w:b/>
          <w:i/>
          <w:u w:val="single"/>
          <w:lang w:val="ru-RU" w:eastAsia="ru-RU"/>
        </w:rPr>
      </w:pPr>
      <w:r w:rsidRPr="006C447D">
        <w:rPr>
          <w:rFonts w:ascii="Times New Roman" w:eastAsia="Calibri" w:hAnsi="Times New Roman" w:cs="Times New Roman"/>
          <w:b/>
          <w:i/>
          <w:u w:val="single"/>
          <w:lang w:val="ru-RU" w:eastAsia="ru-RU"/>
        </w:rPr>
        <w:t>2. Журнал хозяйственных операций за март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
        <w:gridCol w:w="8129"/>
        <w:gridCol w:w="895"/>
        <w:gridCol w:w="476"/>
        <w:gridCol w:w="484"/>
      </w:tblGrid>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Содержание операции</w:t>
            </w: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Сумма</w:t>
            </w: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Дт</w:t>
            </w: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Кт</w:t>
            </w: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0"/>
              </w:num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Акцептован счет поставщика за материалы: а. Покупная стоимость </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                                                                            б. НДС</w:t>
            </w: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8000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1600</w:t>
            </w: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0"/>
              </w:num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Акцептован счет поставщика за материалы: а. Покупная стоимость </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                                                                б. НДС</w:t>
            </w: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4000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800</w:t>
            </w: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0"/>
              </w:num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Акцептован счет за доставку материалов: а. Стоимость перевозки</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                                                                        б. НДС</w:t>
            </w: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1500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300</w:t>
            </w: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0"/>
              </w:num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Оприходованы материалы в оценке по учетным ценам</w:t>
            </w: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13000</w:t>
            </w: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0"/>
              </w:num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Перечислено с расчетного счета поставщикам</w:t>
            </w: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14400</w:t>
            </w: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0"/>
              </w:num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Предъявлен к вычету из бюджета НДС</w:t>
            </w: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w:t>
            </w: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0"/>
              </w:num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Начислена заработная плата рабочим за разгрузку материалов</w:t>
            </w: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700</w:t>
            </w: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0"/>
              </w:num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Произведены отчисления страховых взносов (оп. 7)</w:t>
            </w: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w:t>
            </w: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0"/>
              </w:num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Списываются отклонения фактической стоимости от стоимости материалов по учетным ценам</w:t>
            </w: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w:t>
            </w: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0"/>
              </w:num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Отпущены материалы по учетным ценам в: а)основной цех</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                                              б) на содержание основных цехов</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                                              в) вспомогательный цех</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                                              с) службам управления</w:t>
            </w: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9000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1900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1300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1000</w:t>
            </w: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0"/>
              </w:num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Отражаются результаты инвентаризации по учетным ценам                                                                    </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                                                                         а. Излишки материалов</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                                                             б. Недостача материалов</w:t>
            </w: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600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800</w:t>
            </w: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0"/>
              </w:num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Списываются отклонения фактической стоимости от стоимости израсходованных материалов по учетным ценам: а. основной цех</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                                           б. на содержание основных цехов</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                                           в. вспомогательный цех</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                                           г. службам управления</w:t>
            </w: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w:t>
            </w: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0"/>
              </w:num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Списываются недостача материалов на виновное лицо</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 Стоимость по рыночным ценам</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б. Фактическая себестоимость</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 Разница между рыночной ценой и фактической себестоимостью</w:t>
            </w: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980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w:t>
            </w: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0"/>
              </w:num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Принято в кассу от виновного лица в погашение недостачи</w:t>
            </w: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980</w:t>
            </w: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0"/>
              </w:num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Списана на финансовые результаты разница между рыночной и фактической стоимостью недостающих материалов</w:t>
            </w: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w:t>
            </w: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0"/>
              </w:num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Перечислена в бюджет задолженность по НДС</w:t>
            </w: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w:t>
            </w: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0"/>
              </w:num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Списаны по назначению общепроизводственные и общехозяйственные расходы</w:t>
            </w: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w:t>
            </w: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bl>
    <w:p w:rsidR="006C447D" w:rsidRPr="006C447D" w:rsidRDefault="006C447D" w:rsidP="006C447D">
      <w:pPr>
        <w:spacing w:after="0" w:line="240" w:lineRule="auto"/>
        <w:jc w:val="center"/>
        <w:rPr>
          <w:rFonts w:ascii="Times New Roman" w:eastAsia="Calibri" w:hAnsi="Times New Roman" w:cs="Times New Roman"/>
          <w:b/>
          <w:lang w:val="ru-RU" w:eastAsia="ru-RU"/>
        </w:rPr>
      </w:pPr>
    </w:p>
    <w:p w:rsidR="006C447D" w:rsidRPr="006C447D" w:rsidRDefault="006C447D" w:rsidP="006C447D">
      <w:pPr>
        <w:spacing w:after="0" w:line="240" w:lineRule="auto"/>
        <w:rPr>
          <w:rFonts w:ascii="Times New Roman" w:eastAsia="Calibri" w:hAnsi="Times New Roman" w:cs="Times New Roman"/>
          <w:sz w:val="24"/>
          <w:szCs w:val="24"/>
          <w:lang w:val="ru-RU" w:eastAsia="ru-RU"/>
        </w:rPr>
      </w:pPr>
      <w:r w:rsidRPr="006C447D">
        <w:rPr>
          <w:rFonts w:ascii="Times New Roman" w:eastAsia="Calibri" w:hAnsi="Times New Roman" w:cs="Times New Roman"/>
          <w:b/>
          <w:sz w:val="24"/>
          <w:szCs w:val="24"/>
          <w:lang w:val="ru-RU" w:eastAsia="ru-RU"/>
        </w:rPr>
        <w:t>Тема 2.4. Учет основных средств и нематериальных активов</w:t>
      </w:r>
    </w:p>
    <w:p w:rsidR="006C447D" w:rsidRPr="006C447D" w:rsidRDefault="006C447D" w:rsidP="006C447D">
      <w:pPr>
        <w:spacing w:after="0" w:line="240" w:lineRule="auto"/>
        <w:jc w:val="center"/>
        <w:rPr>
          <w:rFonts w:ascii="Times New Roman" w:eastAsia="Calibri" w:hAnsi="Times New Roman" w:cs="Times New Roman"/>
          <w:b/>
          <w:lang w:val="ru-RU" w:eastAsia="ru-RU"/>
        </w:rPr>
      </w:pPr>
    </w:p>
    <w:p w:rsidR="006C447D" w:rsidRPr="006C447D" w:rsidRDefault="006C447D" w:rsidP="006C447D">
      <w:pPr>
        <w:spacing w:after="0" w:line="240" w:lineRule="auto"/>
        <w:ind w:firstLine="709"/>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 xml:space="preserve">Задание 13: </w:t>
      </w:r>
      <w:r w:rsidRPr="006C447D">
        <w:rPr>
          <w:rFonts w:ascii="Times New Roman" w:eastAsia="Calibri" w:hAnsi="Times New Roman" w:cs="Times New Roman"/>
          <w:lang w:val="ru-RU" w:eastAsia="ru-RU"/>
        </w:rPr>
        <w:t xml:space="preserve">а) открыть счета бухгалтерского учета; б) отразить хозяйственные операции на счетах бухгалтерского учета; в) составить обортно-сальдовую ведомость и баланс на конец периода. </w:t>
      </w:r>
      <w:r w:rsidRPr="006C447D">
        <w:rPr>
          <w:rFonts w:ascii="Times New Roman" w:eastAsia="Calibri" w:hAnsi="Times New Roman" w:cs="Times New Roman"/>
          <w:b/>
          <w:lang w:val="ru-RU" w:eastAsia="ru-RU"/>
        </w:rPr>
        <w:t>Исходные данные:</w:t>
      </w:r>
    </w:p>
    <w:p w:rsidR="006C447D" w:rsidRPr="006C447D" w:rsidRDefault="006C447D" w:rsidP="006C447D">
      <w:pPr>
        <w:spacing w:after="0" w:line="240" w:lineRule="auto"/>
        <w:jc w:val="center"/>
        <w:rPr>
          <w:rFonts w:ascii="Times New Roman" w:eastAsia="Calibri" w:hAnsi="Times New Roman" w:cs="Times New Roman"/>
          <w:b/>
          <w:i/>
          <w:u w:val="single"/>
          <w:lang w:val="ru-RU" w:eastAsia="ru-RU"/>
        </w:rPr>
      </w:pPr>
      <w:r w:rsidRPr="006C447D">
        <w:rPr>
          <w:rFonts w:ascii="Times New Roman" w:eastAsia="Calibri" w:hAnsi="Times New Roman" w:cs="Times New Roman"/>
          <w:b/>
          <w:i/>
          <w:u w:val="single"/>
          <w:lang w:val="ru-RU" w:eastAsia="ru-RU"/>
        </w:rPr>
        <w:t>1. Остатки по счетам на 1 марта 20ХХ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1800"/>
      </w:tblGrid>
      <w:tr w:rsidR="006C447D" w:rsidRPr="006C447D" w:rsidTr="00BD6391">
        <w:tc>
          <w:tcPr>
            <w:tcW w:w="748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Наименование статьи</w:t>
            </w:r>
          </w:p>
        </w:tc>
        <w:tc>
          <w:tcPr>
            <w:tcW w:w="180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Сумма, руб.</w:t>
            </w:r>
          </w:p>
        </w:tc>
      </w:tr>
      <w:tr w:rsidR="006C447D" w:rsidRPr="006C447D" w:rsidTr="00BD6391">
        <w:tc>
          <w:tcPr>
            <w:tcW w:w="748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Основные средства</w:t>
            </w:r>
          </w:p>
        </w:tc>
        <w:tc>
          <w:tcPr>
            <w:tcW w:w="180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1250000</w:t>
            </w:r>
          </w:p>
        </w:tc>
      </w:tr>
      <w:tr w:rsidR="006C447D" w:rsidRPr="006C447D" w:rsidTr="00BD6391">
        <w:tc>
          <w:tcPr>
            <w:tcW w:w="748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Амортизация основных средств</w:t>
            </w:r>
          </w:p>
        </w:tc>
        <w:tc>
          <w:tcPr>
            <w:tcW w:w="180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980000</w:t>
            </w:r>
          </w:p>
        </w:tc>
      </w:tr>
      <w:tr w:rsidR="006C447D" w:rsidRPr="006C447D" w:rsidTr="00BD6391">
        <w:tc>
          <w:tcPr>
            <w:tcW w:w="748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Вложения во внеоборотные активы</w:t>
            </w:r>
          </w:p>
        </w:tc>
        <w:tc>
          <w:tcPr>
            <w:tcW w:w="180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108000</w:t>
            </w:r>
          </w:p>
        </w:tc>
      </w:tr>
      <w:tr w:rsidR="006C447D" w:rsidRPr="006C447D" w:rsidTr="00BD6391">
        <w:tc>
          <w:tcPr>
            <w:tcW w:w="748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Расчетные счета</w:t>
            </w:r>
          </w:p>
        </w:tc>
        <w:tc>
          <w:tcPr>
            <w:tcW w:w="180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12000</w:t>
            </w:r>
          </w:p>
        </w:tc>
      </w:tr>
      <w:tr w:rsidR="006C447D" w:rsidRPr="006C447D" w:rsidTr="00BD6391">
        <w:tc>
          <w:tcPr>
            <w:tcW w:w="748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Расчеты по налогам и сборам</w:t>
            </w:r>
          </w:p>
        </w:tc>
        <w:tc>
          <w:tcPr>
            <w:tcW w:w="180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60000</w:t>
            </w:r>
          </w:p>
        </w:tc>
      </w:tr>
      <w:tr w:rsidR="006C447D" w:rsidRPr="006C447D" w:rsidTr="00BD6391">
        <w:tc>
          <w:tcPr>
            <w:tcW w:w="748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Нераспределенная прибыль</w:t>
            </w:r>
          </w:p>
        </w:tc>
        <w:tc>
          <w:tcPr>
            <w:tcW w:w="180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130000</w:t>
            </w:r>
          </w:p>
        </w:tc>
      </w:tr>
      <w:tr w:rsidR="006C447D" w:rsidRPr="006C447D" w:rsidTr="00BD6391">
        <w:tc>
          <w:tcPr>
            <w:tcW w:w="748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Уставный капитал</w:t>
            </w:r>
          </w:p>
        </w:tc>
        <w:tc>
          <w:tcPr>
            <w:tcW w:w="180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200000</w:t>
            </w:r>
          </w:p>
        </w:tc>
      </w:tr>
    </w:tbl>
    <w:p w:rsidR="006C447D" w:rsidRPr="006C447D" w:rsidRDefault="006C447D" w:rsidP="006C447D">
      <w:pPr>
        <w:spacing w:after="0" w:line="240" w:lineRule="auto"/>
        <w:jc w:val="center"/>
        <w:rPr>
          <w:rFonts w:ascii="Times New Roman" w:eastAsia="Calibri" w:hAnsi="Times New Roman" w:cs="Times New Roman"/>
          <w:b/>
          <w:i/>
          <w:u w:val="single"/>
          <w:lang w:val="ru-RU" w:eastAsia="ru-RU"/>
        </w:rPr>
      </w:pPr>
    </w:p>
    <w:p w:rsidR="006C447D" w:rsidRPr="006C447D" w:rsidRDefault="006C447D" w:rsidP="006C447D">
      <w:pPr>
        <w:spacing w:after="0" w:line="240" w:lineRule="auto"/>
        <w:jc w:val="center"/>
        <w:rPr>
          <w:rFonts w:ascii="Times New Roman" w:eastAsia="Calibri" w:hAnsi="Times New Roman" w:cs="Times New Roman"/>
          <w:b/>
          <w:i/>
          <w:u w:val="single"/>
          <w:lang w:val="ru-RU" w:eastAsia="ru-RU"/>
        </w:rPr>
      </w:pPr>
      <w:r w:rsidRPr="006C447D">
        <w:rPr>
          <w:rFonts w:ascii="Times New Roman" w:eastAsia="Calibri" w:hAnsi="Times New Roman" w:cs="Times New Roman"/>
          <w:b/>
          <w:i/>
          <w:u w:val="single"/>
          <w:lang w:val="ru-RU" w:eastAsia="ru-RU"/>
        </w:rPr>
        <w:t>2. Журнал хозяйственных операций за март</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6480"/>
        <w:gridCol w:w="1080"/>
        <w:gridCol w:w="720"/>
        <w:gridCol w:w="720"/>
      </w:tblGrid>
      <w:tr w:rsidR="006C447D" w:rsidRPr="006C447D" w:rsidTr="00BD6391">
        <w:tc>
          <w:tcPr>
            <w:tcW w:w="64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 xml:space="preserve">№ </w:t>
            </w:r>
          </w:p>
        </w:tc>
        <w:tc>
          <w:tcPr>
            <w:tcW w:w="64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Содержание операции</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Сумма</w:t>
            </w:r>
          </w:p>
        </w:tc>
        <w:tc>
          <w:tcPr>
            <w:tcW w:w="7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Дт</w:t>
            </w:r>
          </w:p>
        </w:tc>
        <w:tc>
          <w:tcPr>
            <w:tcW w:w="7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Кт</w:t>
            </w:r>
          </w:p>
        </w:tc>
      </w:tr>
      <w:tr w:rsidR="006C447D" w:rsidRPr="006C447D" w:rsidTr="00BD6391">
        <w:tc>
          <w:tcPr>
            <w:tcW w:w="648"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1"/>
              </w:numPr>
              <w:spacing w:after="0" w:line="240" w:lineRule="auto"/>
              <w:rPr>
                <w:rFonts w:ascii="Times New Roman" w:eastAsia="Calibri" w:hAnsi="Times New Roman" w:cs="Times New Roman"/>
                <w:lang w:val="ru-RU" w:eastAsia="ru-RU"/>
              </w:rPr>
            </w:pPr>
          </w:p>
        </w:tc>
        <w:tc>
          <w:tcPr>
            <w:tcW w:w="64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Введен в эксплуатацию станок не требующий монтажа</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108000</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648"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1"/>
              </w:numPr>
              <w:spacing w:after="0" w:line="240" w:lineRule="auto"/>
              <w:rPr>
                <w:rFonts w:ascii="Times New Roman" w:eastAsia="Calibri" w:hAnsi="Times New Roman" w:cs="Times New Roman"/>
                <w:lang w:val="ru-RU" w:eastAsia="ru-RU"/>
              </w:rPr>
            </w:pPr>
          </w:p>
        </w:tc>
        <w:tc>
          <w:tcPr>
            <w:tcW w:w="64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Приняты основные средства, полученные безвозмездно:</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Балансовая стоимость</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Объект введен в эксплуатацию</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15000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648"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1"/>
              </w:numPr>
              <w:spacing w:after="0" w:line="240" w:lineRule="auto"/>
              <w:rPr>
                <w:rFonts w:ascii="Times New Roman" w:eastAsia="Calibri" w:hAnsi="Times New Roman" w:cs="Times New Roman"/>
                <w:lang w:val="ru-RU" w:eastAsia="ru-RU"/>
              </w:rPr>
            </w:pPr>
          </w:p>
        </w:tc>
        <w:tc>
          <w:tcPr>
            <w:tcW w:w="64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Акцептован счет поставщика за поступившие инструменты:</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Стоимость основных средств</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НДС</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6000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648"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1"/>
              </w:numPr>
              <w:spacing w:after="0" w:line="240" w:lineRule="auto"/>
              <w:rPr>
                <w:rFonts w:ascii="Times New Roman" w:eastAsia="Calibri" w:hAnsi="Times New Roman" w:cs="Times New Roman"/>
                <w:lang w:val="ru-RU" w:eastAsia="ru-RU"/>
              </w:rPr>
            </w:pPr>
          </w:p>
        </w:tc>
        <w:tc>
          <w:tcPr>
            <w:tcW w:w="64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Перечислено с расчетного счета за инструмент</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648"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1"/>
              </w:numPr>
              <w:spacing w:after="0" w:line="240" w:lineRule="auto"/>
              <w:rPr>
                <w:rFonts w:ascii="Times New Roman" w:eastAsia="Calibri" w:hAnsi="Times New Roman" w:cs="Times New Roman"/>
                <w:lang w:val="ru-RU" w:eastAsia="ru-RU"/>
              </w:rPr>
            </w:pPr>
          </w:p>
        </w:tc>
        <w:tc>
          <w:tcPr>
            <w:tcW w:w="64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Инструмент передан в эксплуатацию</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648"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1"/>
              </w:numPr>
              <w:spacing w:after="0" w:line="240" w:lineRule="auto"/>
              <w:rPr>
                <w:rFonts w:ascii="Times New Roman" w:eastAsia="Calibri" w:hAnsi="Times New Roman" w:cs="Times New Roman"/>
                <w:lang w:val="ru-RU" w:eastAsia="ru-RU"/>
              </w:rPr>
            </w:pPr>
          </w:p>
        </w:tc>
        <w:tc>
          <w:tcPr>
            <w:tcW w:w="64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Списывается стоимость инструмента</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648"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1"/>
              </w:numPr>
              <w:spacing w:after="0" w:line="240" w:lineRule="auto"/>
              <w:rPr>
                <w:rFonts w:ascii="Times New Roman" w:eastAsia="Calibri" w:hAnsi="Times New Roman" w:cs="Times New Roman"/>
                <w:lang w:val="ru-RU" w:eastAsia="ru-RU"/>
              </w:rPr>
            </w:pPr>
          </w:p>
        </w:tc>
        <w:tc>
          <w:tcPr>
            <w:tcW w:w="64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Предъявлен к вычету НДС</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648"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1"/>
              </w:numPr>
              <w:spacing w:after="0" w:line="240" w:lineRule="auto"/>
              <w:rPr>
                <w:rFonts w:ascii="Times New Roman" w:eastAsia="Calibri" w:hAnsi="Times New Roman" w:cs="Times New Roman"/>
                <w:lang w:val="ru-RU" w:eastAsia="ru-RU"/>
              </w:rPr>
            </w:pPr>
          </w:p>
        </w:tc>
        <w:tc>
          <w:tcPr>
            <w:tcW w:w="64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Начислена амортизация основных средств:</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Цехов основного производства</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Цехов вспомогательного производства</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Общепроизводственных служб</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Общезаводских служб</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4288</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2800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1166</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1000</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648"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1"/>
              </w:numPr>
              <w:spacing w:after="0" w:line="240" w:lineRule="auto"/>
              <w:rPr>
                <w:rFonts w:ascii="Times New Roman" w:eastAsia="Calibri" w:hAnsi="Times New Roman" w:cs="Times New Roman"/>
                <w:lang w:val="ru-RU" w:eastAsia="ru-RU"/>
              </w:rPr>
            </w:pPr>
          </w:p>
        </w:tc>
        <w:tc>
          <w:tcPr>
            <w:tcW w:w="64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Ликвидирован станок:</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Первоначальная стоимость</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Сумма начисленной амортизации</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85700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81415</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648"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1"/>
              </w:numPr>
              <w:spacing w:after="0" w:line="240" w:lineRule="auto"/>
              <w:rPr>
                <w:rFonts w:ascii="Times New Roman" w:eastAsia="Calibri" w:hAnsi="Times New Roman" w:cs="Times New Roman"/>
                <w:lang w:val="ru-RU" w:eastAsia="ru-RU"/>
              </w:rPr>
            </w:pPr>
          </w:p>
        </w:tc>
        <w:tc>
          <w:tcPr>
            <w:tcW w:w="64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Акцептован счет подрядчика за демонтаж станка:</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Стоимость основных средств</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НДС</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7000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648"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1"/>
              </w:numPr>
              <w:spacing w:after="0" w:line="240" w:lineRule="auto"/>
              <w:rPr>
                <w:rFonts w:ascii="Times New Roman" w:eastAsia="Calibri" w:hAnsi="Times New Roman" w:cs="Times New Roman"/>
                <w:lang w:val="ru-RU" w:eastAsia="ru-RU"/>
              </w:rPr>
            </w:pPr>
          </w:p>
        </w:tc>
        <w:tc>
          <w:tcPr>
            <w:tcW w:w="64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Оприходованы запасные части от демонтажа</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5200</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648"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1"/>
              </w:numPr>
              <w:spacing w:after="0" w:line="240" w:lineRule="auto"/>
              <w:rPr>
                <w:rFonts w:ascii="Times New Roman" w:eastAsia="Calibri" w:hAnsi="Times New Roman" w:cs="Times New Roman"/>
                <w:lang w:val="ru-RU" w:eastAsia="ru-RU"/>
              </w:rPr>
            </w:pPr>
          </w:p>
        </w:tc>
        <w:tc>
          <w:tcPr>
            <w:tcW w:w="64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Выявлен и списан результат от ликвидации станка</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648"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1"/>
              </w:numPr>
              <w:spacing w:after="0" w:line="240" w:lineRule="auto"/>
              <w:rPr>
                <w:rFonts w:ascii="Times New Roman" w:eastAsia="Calibri" w:hAnsi="Times New Roman" w:cs="Times New Roman"/>
                <w:lang w:val="ru-RU" w:eastAsia="ru-RU"/>
              </w:rPr>
            </w:pPr>
          </w:p>
        </w:tc>
        <w:tc>
          <w:tcPr>
            <w:tcW w:w="64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Передано покупателю оборудование</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Первоначальная стоимость</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Сумма начисленной амортизации</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64000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28000</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648"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1"/>
              </w:numPr>
              <w:spacing w:after="0" w:line="240" w:lineRule="auto"/>
              <w:rPr>
                <w:rFonts w:ascii="Times New Roman" w:eastAsia="Calibri" w:hAnsi="Times New Roman" w:cs="Times New Roman"/>
                <w:lang w:val="ru-RU" w:eastAsia="ru-RU"/>
              </w:rPr>
            </w:pPr>
          </w:p>
        </w:tc>
        <w:tc>
          <w:tcPr>
            <w:tcW w:w="64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Начислена выручка за проданное оборудование</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Продажная стоимость</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НДС </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52000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10400</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648"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1"/>
              </w:numPr>
              <w:spacing w:after="0" w:line="240" w:lineRule="auto"/>
              <w:rPr>
                <w:rFonts w:ascii="Times New Roman" w:eastAsia="Calibri" w:hAnsi="Times New Roman" w:cs="Times New Roman"/>
                <w:lang w:val="ru-RU" w:eastAsia="ru-RU"/>
              </w:rPr>
            </w:pPr>
          </w:p>
        </w:tc>
        <w:tc>
          <w:tcPr>
            <w:tcW w:w="64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Получены деньги от покупателя на расчетный счет</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648"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1"/>
              </w:numPr>
              <w:spacing w:after="0" w:line="240" w:lineRule="auto"/>
              <w:rPr>
                <w:rFonts w:ascii="Times New Roman" w:eastAsia="Calibri" w:hAnsi="Times New Roman" w:cs="Times New Roman"/>
                <w:lang w:val="ru-RU" w:eastAsia="ru-RU"/>
              </w:rPr>
            </w:pPr>
          </w:p>
        </w:tc>
        <w:tc>
          <w:tcPr>
            <w:tcW w:w="64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Выявлен результат от продажи оборудования</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bl>
    <w:p w:rsidR="006C447D" w:rsidRPr="006C447D" w:rsidRDefault="006C447D" w:rsidP="006C447D">
      <w:pPr>
        <w:spacing w:after="0" w:line="240" w:lineRule="auto"/>
        <w:ind w:firstLine="709"/>
        <w:jc w:val="both"/>
        <w:rPr>
          <w:rFonts w:ascii="Times New Roman" w:eastAsia="Calibri" w:hAnsi="Times New Roman" w:cs="Times New Roman"/>
          <w:b/>
          <w:lang w:val="ru-RU" w:eastAsia="ru-RU"/>
        </w:rPr>
      </w:pPr>
    </w:p>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r w:rsidRPr="006C447D">
        <w:rPr>
          <w:rFonts w:ascii="Times New Roman" w:eastAsia="Calibri" w:hAnsi="Times New Roman" w:cs="Times New Roman"/>
          <w:b/>
          <w:lang w:val="ru-RU" w:eastAsia="ru-RU"/>
        </w:rPr>
        <w:t xml:space="preserve">Задание 14. </w:t>
      </w:r>
      <w:r w:rsidRPr="006C447D">
        <w:rPr>
          <w:rFonts w:ascii="Times New Roman" w:eastAsia="Calibri" w:hAnsi="Times New Roman" w:cs="Times New Roman"/>
          <w:lang w:val="ru-RU" w:eastAsia="ru-RU"/>
        </w:rPr>
        <w:t>Рассчитать сумму амортизационных отчислений за первые четыре года эксплуатации тремя способами по:</w:t>
      </w:r>
    </w:p>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 машинам и оборудованию – первоначальная стоимость 1000000 руб., срок полезного использования 8 лет;</w:t>
      </w:r>
    </w:p>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б) вычислительной технике – первоначальная стоимость 400000 руб., срок полезного использования 8 лет.</w:t>
      </w:r>
    </w:p>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 Линейным методом:</w:t>
      </w:r>
    </w:p>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w:t>
      </w:r>
    </w:p>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p>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p>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r w:rsidRPr="006C447D">
        <w:rPr>
          <w:noProof/>
          <w:lang w:val="ru-RU" w:eastAsia="ru-RU"/>
        </w:rPr>
        <w:pict>
          <v:line id="Line 6" o:spid="_x0000_s1030"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pt" to="46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05b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"/>
        </w:pict>
      </w:r>
      <w:r w:rsidRPr="006C447D">
        <w:rPr>
          <w:rFonts w:ascii="Times New Roman" w:eastAsia="Calibri" w:hAnsi="Times New Roman" w:cs="Times New Roman"/>
          <w:lang w:val="ru-RU" w:eastAsia="ru-RU"/>
        </w:rPr>
        <w:t>б)</w:t>
      </w:r>
    </w:p>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p>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r w:rsidRPr="006C447D">
        <w:rPr>
          <w:noProof/>
          <w:lang w:val="ru-RU" w:eastAsia="ru-RU"/>
        </w:rPr>
        <w:pict>
          <v:line id="Line 7" o:spid="_x0000_s1031"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8pt" to="468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m2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"/>
        </w:pict>
      </w:r>
    </w:p>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 Способом уменьшаемого остатка с коэффициентом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1"/>
        <w:gridCol w:w="1617"/>
        <w:gridCol w:w="3830"/>
        <w:gridCol w:w="2393"/>
      </w:tblGrid>
      <w:tr w:rsidR="006C447D" w:rsidRPr="006C447D" w:rsidTr="00BD6391">
        <w:tc>
          <w:tcPr>
            <w:tcW w:w="1731"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А) Год эксплуатации</w:t>
            </w:r>
          </w:p>
        </w:tc>
        <w:tc>
          <w:tcPr>
            <w:tcW w:w="161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Остаточная стоимость</w:t>
            </w:r>
          </w:p>
        </w:tc>
        <w:tc>
          <w:tcPr>
            <w:tcW w:w="383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Расчет амортизации</w:t>
            </w:r>
          </w:p>
        </w:tc>
        <w:tc>
          <w:tcPr>
            <w:tcW w:w="239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Сумма амортизации</w:t>
            </w:r>
          </w:p>
        </w:tc>
      </w:tr>
      <w:tr w:rsidR="006C447D" w:rsidRPr="006C447D" w:rsidTr="00BD6391">
        <w:tc>
          <w:tcPr>
            <w:tcW w:w="1731"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1-й</w:t>
            </w:r>
          </w:p>
        </w:tc>
        <w:tc>
          <w:tcPr>
            <w:tcW w:w="161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c>
          <w:tcPr>
            <w:tcW w:w="383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c>
          <w:tcPr>
            <w:tcW w:w="239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r>
      <w:tr w:rsidR="006C447D" w:rsidRPr="006C447D" w:rsidTr="00BD6391">
        <w:tc>
          <w:tcPr>
            <w:tcW w:w="1731"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2-й</w:t>
            </w:r>
          </w:p>
        </w:tc>
        <w:tc>
          <w:tcPr>
            <w:tcW w:w="161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c>
          <w:tcPr>
            <w:tcW w:w="383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c>
          <w:tcPr>
            <w:tcW w:w="239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r>
      <w:tr w:rsidR="006C447D" w:rsidRPr="006C447D" w:rsidTr="00BD6391">
        <w:tc>
          <w:tcPr>
            <w:tcW w:w="1731"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3-й</w:t>
            </w:r>
          </w:p>
        </w:tc>
        <w:tc>
          <w:tcPr>
            <w:tcW w:w="161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c>
          <w:tcPr>
            <w:tcW w:w="383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c>
          <w:tcPr>
            <w:tcW w:w="239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r>
      <w:tr w:rsidR="006C447D" w:rsidRPr="006C447D" w:rsidTr="00BD6391">
        <w:tc>
          <w:tcPr>
            <w:tcW w:w="1731"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4-й</w:t>
            </w:r>
          </w:p>
        </w:tc>
        <w:tc>
          <w:tcPr>
            <w:tcW w:w="161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c>
          <w:tcPr>
            <w:tcW w:w="383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c>
          <w:tcPr>
            <w:tcW w:w="239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r>
      <w:tr w:rsidR="006C447D" w:rsidRPr="006C447D" w:rsidTr="00BD6391">
        <w:tc>
          <w:tcPr>
            <w:tcW w:w="1731"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Итого</w:t>
            </w:r>
          </w:p>
        </w:tc>
        <w:tc>
          <w:tcPr>
            <w:tcW w:w="161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Х</w:t>
            </w:r>
          </w:p>
        </w:tc>
        <w:tc>
          <w:tcPr>
            <w:tcW w:w="383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х</w:t>
            </w:r>
          </w:p>
        </w:tc>
        <w:tc>
          <w:tcPr>
            <w:tcW w:w="239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r>
    </w:tbl>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1"/>
        <w:gridCol w:w="1617"/>
        <w:gridCol w:w="3830"/>
        <w:gridCol w:w="2393"/>
      </w:tblGrid>
      <w:tr w:rsidR="006C447D" w:rsidRPr="006C447D" w:rsidTr="00BD6391">
        <w:tc>
          <w:tcPr>
            <w:tcW w:w="1731"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Б) Год эксплуатации</w:t>
            </w:r>
          </w:p>
        </w:tc>
        <w:tc>
          <w:tcPr>
            <w:tcW w:w="161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Остаточная стоимость</w:t>
            </w:r>
          </w:p>
        </w:tc>
        <w:tc>
          <w:tcPr>
            <w:tcW w:w="383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Расчет амортизации</w:t>
            </w:r>
          </w:p>
        </w:tc>
        <w:tc>
          <w:tcPr>
            <w:tcW w:w="239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Сумма амортизации</w:t>
            </w:r>
          </w:p>
        </w:tc>
      </w:tr>
      <w:tr w:rsidR="006C447D" w:rsidRPr="006C447D" w:rsidTr="00BD6391">
        <w:tc>
          <w:tcPr>
            <w:tcW w:w="1731"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1-й</w:t>
            </w:r>
          </w:p>
        </w:tc>
        <w:tc>
          <w:tcPr>
            <w:tcW w:w="161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c>
          <w:tcPr>
            <w:tcW w:w="383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c>
          <w:tcPr>
            <w:tcW w:w="239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r>
      <w:tr w:rsidR="006C447D" w:rsidRPr="006C447D" w:rsidTr="00BD6391">
        <w:tc>
          <w:tcPr>
            <w:tcW w:w="1731"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2-й</w:t>
            </w:r>
          </w:p>
        </w:tc>
        <w:tc>
          <w:tcPr>
            <w:tcW w:w="161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c>
          <w:tcPr>
            <w:tcW w:w="383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c>
          <w:tcPr>
            <w:tcW w:w="239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r>
      <w:tr w:rsidR="006C447D" w:rsidRPr="006C447D" w:rsidTr="00BD6391">
        <w:tc>
          <w:tcPr>
            <w:tcW w:w="1731"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3-й</w:t>
            </w:r>
          </w:p>
        </w:tc>
        <w:tc>
          <w:tcPr>
            <w:tcW w:w="161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c>
          <w:tcPr>
            <w:tcW w:w="383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c>
          <w:tcPr>
            <w:tcW w:w="239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r>
      <w:tr w:rsidR="006C447D" w:rsidRPr="006C447D" w:rsidTr="00BD6391">
        <w:tc>
          <w:tcPr>
            <w:tcW w:w="1731"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4-й</w:t>
            </w:r>
          </w:p>
        </w:tc>
        <w:tc>
          <w:tcPr>
            <w:tcW w:w="161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c>
          <w:tcPr>
            <w:tcW w:w="383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c>
          <w:tcPr>
            <w:tcW w:w="239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r>
      <w:tr w:rsidR="006C447D" w:rsidRPr="006C447D" w:rsidTr="00BD6391">
        <w:tc>
          <w:tcPr>
            <w:tcW w:w="1731"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Итого</w:t>
            </w:r>
          </w:p>
        </w:tc>
        <w:tc>
          <w:tcPr>
            <w:tcW w:w="161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Х</w:t>
            </w:r>
          </w:p>
        </w:tc>
        <w:tc>
          <w:tcPr>
            <w:tcW w:w="383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х</w:t>
            </w:r>
          </w:p>
        </w:tc>
        <w:tc>
          <w:tcPr>
            <w:tcW w:w="239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r>
    </w:tbl>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p>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p>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p>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p>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 Способом списания стоимости по сумме чисел лет срока полезного использования</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7"/>
        <w:gridCol w:w="2408"/>
        <w:gridCol w:w="1539"/>
        <w:gridCol w:w="2601"/>
        <w:gridCol w:w="1475"/>
      </w:tblGrid>
      <w:tr w:rsidR="006C447D" w:rsidRPr="006C447D" w:rsidTr="00BD6391">
        <w:tc>
          <w:tcPr>
            <w:tcW w:w="154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Год эксплуатации</w:t>
            </w:r>
          </w:p>
        </w:tc>
        <w:tc>
          <w:tcPr>
            <w:tcW w:w="240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Расчет амортизации</w:t>
            </w:r>
          </w:p>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А</w:t>
            </w:r>
          </w:p>
        </w:tc>
        <w:tc>
          <w:tcPr>
            <w:tcW w:w="1539"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Сумма амортизации</w:t>
            </w:r>
          </w:p>
        </w:tc>
        <w:tc>
          <w:tcPr>
            <w:tcW w:w="2601"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Расчет амортизации</w:t>
            </w:r>
          </w:p>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Б</w:t>
            </w:r>
          </w:p>
        </w:tc>
        <w:tc>
          <w:tcPr>
            <w:tcW w:w="1475"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Сумма амортизации</w:t>
            </w:r>
          </w:p>
        </w:tc>
      </w:tr>
      <w:tr w:rsidR="006C447D" w:rsidRPr="006C447D" w:rsidTr="00BD6391">
        <w:tc>
          <w:tcPr>
            <w:tcW w:w="154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1-й</w:t>
            </w:r>
          </w:p>
        </w:tc>
        <w:tc>
          <w:tcPr>
            <w:tcW w:w="2408"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c>
          <w:tcPr>
            <w:tcW w:w="153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c>
          <w:tcPr>
            <w:tcW w:w="2601"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c>
          <w:tcPr>
            <w:tcW w:w="147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r>
      <w:tr w:rsidR="006C447D" w:rsidRPr="006C447D" w:rsidTr="00BD6391">
        <w:tc>
          <w:tcPr>
            <w:tcW w:w="154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2-й</w:t>
            </w:r>
          </w:p>
        </w:tc>
        <w:tc>
          <w:tcPr>
            <w:tcW w:w="2408"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c>
          <w:tcPr>
            <w:tcW w:w="153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c>
          <w:tcPr>
            <w:tcW w:w="2601"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c>
          <w:tcPr>
            <w:tcW w:w="147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r>
      <w:tr w:rsidR="006C447D" w:rsidRPr="006C447D" w:rsidTr="00BD6391">
        <w:tc>
          <w:tcPr>
            <w:tcW w:w="154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3-й</w:t>
            </w:r>
          </w:p>
        </w:tc>
        <w:tc>
          <w:tcPr>
            <w:tcW w:w="2408"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c>
          <w:tcPr>
            <w:tcW w:w="153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c>
          <w:tcPr>
            <w:tcW w:w="2601"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c>
          <w:tcPr>
            <w:tcW w:w="147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r>
      <w:tr w:rsidR="006C447D" w:rsidRPr="006C447D" w:rsidTr="00BD6391">
        <w:tc>
          <w:tcPr>
            <w:tcW w:w="154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4-й</w:t>
            </w:r>
          </w:p>
        </w:tc>
        <w:tc>
          <w:tcPr>
            <w:tcW w:w="2408"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c>
          <w:tcPr>
            <w:tcW w:w="153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c>
          <w:tcPr>
            <w:tcW w:w="2601"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c>
          <w:tcPr>
            <w:tcW w:w="147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r>
      <w:tr w:rsidR="006C447D" w:rsidRPr="006C447D" w:rsidTr="00BD6391">
        <w:tc>
          <w:tcPr>
            <w:tcW w:w="154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Итого</w:t>
            </w:r>
          </w:p>
        </w:tc>
        <w:tc>
          <w:tcPr>
            <w:tcW w:w="240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х</w:t>
            </w:r>
          </w:p>
        </w:tc>
        <w:tc>
          <w:tcPr>
            <w:tcW w:w="153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c>
          <w:tcPr>
            <w:tcW w:w="2601"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х</w:t>
            </w:r>
          </w:p>
        </w:tc>
        <w:tc>
          <w:tcPr>
            <w:tcW w:w="147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both"/>
              <w:rPr>
                <w:rFonts w:ascii="Times New Roman" w:eastAsia="Calibri" w:hAnsi="Times New Roman" w:cs="Times New Roman"/>
                <w:lang w:val="ru-RU" w:eastAsia="ru-RU"/>
              </w:rPr>
            </w:pPr>
          </w:p>
        </w:tc>
      </w:tr>
    </w:tbl>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4. Способом пропорционально объему выполненных работ. </w:t>
      </w:r>
    </w:p>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Если в декабре приобретен автомобиль грузоподъемностью более 2 т с предполагаемым пробегом 400000 км. Первоначальная стоимость объекта 800000 руб., в отчетном периоде пробег составил 5000 км. </w:t>
      </w:r>
    </w:p>
    <w:p w:rsidR="006C447D" w:rsidRPr="006C447D" w:rsidRDefault="006C447D" w:rsidP="006C447D">
      <w:pPr>
        <w:spacing w:after="0" w:line="240" w:lineRule="auto"/>
        <w:jc w:val="center"/>
        <w:rPr>
          <w:rFonts w:ascii="Times New Roman" w:eastAsia="Calibri" w:hAnsi="Times New Roman" w:cs="Times New Roman"/>
          <w:b/>
          <w:sz w:val="24"/>
          <w:szCs w:val="24"/>
          <w:lang w:val="ru-RU" w:eastAsia="ru-RU"/>
        </w:rPr>
      </w:pPr>
      <w:r w:rsidRPr="006C447D">
        <w:rPr>
          <w:rFonts w:ascii="Times New Roman" w:eastAsia="Calibri" w:hAnsi="Times New Roman" w:cs="Times New Roman"/>
          <w:b/>
          <w:sz w:val="24"/>
          <w:szCs w:val="24"/>
          <w:lang w:val="ru-RU" w:eastAsia="ru-RU"/>
        </w:rPr>
        <w:t>Тема 2.5. Учет труда и его оплаты</w:t>
      </w:r>
    </w:p>
    <w:p w:rsidR="006C447D" w:rsidRPr="006C447D" w:rsidRDefault="006C447D" w:rsidP="006C447D">
      <w:pPr>
        <w:spacing w:after="0" w:line="240" w:lineRule="auto"/>
        <w:jc w:val="center"/>
        <w:rPr>
          <w:rFonts w:ascii="Times New Roman" w:eastAsia="Calibri" w:hAnsi="Times New Roman" w:cs="Times New Roman"/>
          <w:b/>
          <w:lang w:val="ru-RU" w:eastAsia="ru-RU"/>
        </w:rPr>
      </w:pPr>
    </w:p>
    <w:p w:rsidR="006C447D" w:rsidRPr="006C447D" w:rsidRDefault="006C447D" w:rsidP="006C447D">
      <w:pPr>
        <w:spacing w:after="0" w:line="240" w:lineRule="auto"/>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 xml:space="preserve">Задание 12: </w:t>
      </w:r>
      <w:r w:rsidRPr="006C447D">
        <w:rPr>
          <w:rFonts w:ascii="Times New Roman" w:eastAsia="Calibri" w:hAnsi="Times New Roman" w:cs="Times New Roman"/>
          <w:lang w:val="ru-RU" w:eastAsia="ru-RU"/>
        </w:rPr>
        <w:t xml:space="preserve">а) открыть счета бухгалтерского учета; б) отразить хозяйственные операции на счетах бухгалтерского учета; в) составить обортно-сальдовую ведомость и баланс на конец периода. </w:t>
      </w:r>
      <w:r w:rsidRPr="006C447D">
        <w:rPr>
          <w:rFonts w:ascii="Times New Roman" w:eastAsia="Calibri" w:hAnsi="Times New Roman" w:cs="Times New Roman"/>
          <w:b/>
          <w:lang w:val="ru-RU" w:eastAsia="ru-RU"/>
        </w:rPr>
        <w:t>Исходные данные:</w:t>
      </w:r>
    </w:p>
    <w:p w:rsidR="006C447D" w:rsidRPr="006C447D" w:rsidRDefault="006C447D" w:rsidP="006C447D">
      <w:pPr>
        <w:spacing w:after="0" w:line="240" w:lineRule="auto"/>
        <w:jc w:val="center"/>
        <w:rPr>
          <w:rFonts w:ascii="Times New Roman" w:eastAsia="Calibri" w:hAnsi="Times New Roman" w:cs="Times New Roman"/>
          <w:b/>
          <w:i/>
          <w:u w:val="single"/>
          <w:lang w:val="ru-RU" w:eastAsia="ru-RU"/>
        </w:rPr>
      </w:pPr>
      <w:r w:rsidRPr="006C447D">
        <w:rPr>
          <w:rFonts w:ascii="Times New Roman" w:eastAsia="Calibri" w:hAnsi="Times New Roman" w:cs="Times New Roman"/>
          <w:b/>
          <w:i/>
          <w:u w:val="single"/>
          <w:lang w:val="ru-RU" w:eastAsia="ru-RU"/>
        </w:rPr>
        <w:t>Баланс на 1 марта 20ХХ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8"/>
        <w:gridCol w:w="1056"/>
        <w:gridCol w:w="3520"/>
        <w:gridCol w:w="1056"/>
      </w:tblGrid>
      <w:tr w:rsidR="006C447D" w:rsidRPr="006C447D" w:rsidTr="00BD6391">
        <w:tc>
          <w:tcPr>
            <w:tcW w:w="393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Наименование статьи</w:t>
            </w:r>
          </w:p>
        </w:tc>
        <w:tc>
          <w:tcPr>
            <w:tcW w:w="105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Сумма</w:t>
            </w:r>
          </w:p>
        </w:tc>
        <w:tc>
          <w:tcPr>
            <w:tcW w:w="35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Наименование статьи</w:t>
            </w:r>
          </w:p>
        </w:tc>
        <w:tc>
          <w:tcPr>
            <w:tcW w:w="105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Сумма</w:t>
            </w:r>
          </w:p>
        </w:tc>
      </w:tr>
      <w:tr w:rsidR="006C447D" w:rsidRPr="006C447D" w:rsidTr="00BD6391">
        <w:tc>
          <w:tcPr>
            <w:tcW w:w="393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Основные средства</w:t>
            </w:r>
          </w:p>
        </w:tc>
        <w:tc>
          <w:tcPr>
            <w:tcW w:w="105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910100</w:t>
            </w:r>
          </w:p>
        </w:tc>
        <w:tc>
          <w:tcPr>
            <w:tcW w:w="35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Уставный капитал</w:t>
            </w:r>
          </w:p>
        </w:tc>
        <w:tc>
          <w:tcPr>
            <w:tcW w:w="105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1120000</w:t>
            </w:r>
          </w:p>
        </w:tc>
      </w:tr>
      <w:tr w:rsidR="006C447D" w:rsidRPr="006C447D" w:rsidTr="00BD6391">
        <w:tc>
          <w:tcPr>
            <w:tcW w:w="393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Материалы</w:t>
            </w:r>
          </w:p>
        </w:tc>
        <w:tc>
          <w:tcPr>
            <w:tcW w:w="105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110400</w:t>
            </w:r>
          </w:p>
        </w:tc>
        <w:tc>
          <w:tcPr>
            <w:tcW w:w="35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Расчеты с персоналом по оплате труда</w:t>
            </w:r>
          </w:p>
        </w:tc>
        <w:tc>
          <w:tcPr>
            <w:tcW w:w="105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57000</w:t>
            </w:r>
          </w:p>
        </w:tc>
      </w:tr>
      <w:tr w:rsidR="006C447D" w:rsidRPr="006C447D" w:rsidTr="00BD6391">
        <w:tc>
          <w:tcPr>
            <w:tcW w:w="393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Расчетные счета</w:t>
            </w:r>
          </w:p>
        </w:tc>
        <w:tc>
          <w:tcPr>
            <w:tcW w:w="105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159000</w:t>
            </w:r>
          </w:p>
        </w:tc>
        <w:tc>
          <w:tcPr>
            <w:tcW w:w="35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Расчеты по социальному страхованию и обеспечению</w:t>
            </w:r>
          </w:p>
        </w:tc>
        <w:tc>
          <w:tcPr>
            <w:tcW w:w="105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1800</w:t>
            </w:r>
          </w:p>
        </w:tc>
      </w:tr>
      <w:tr w:rsidR="006C447D" w:rsidRPr="006C447D" w:rsidTr="00BD6391">
        <w:tc>
          <w:tcPr>
            <w:tcW w:w="3938"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1056"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c>
          <w:tcPr>
            <w:tcW w:w="35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Расчеты по налогам и сборам</w:t>
            </w:r>
          </w:p>
        </w:tc>
        <w:tc>
          <w:tcPr>
            <w:tcW w:w="105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700</w:t>
            </w:r>
          </w:p>
        </w:tc>
      </w:tr>
      <w:tr w:rsidR="006C447D" w:rsidRPr="006C447D" w:rsidTr="00BD6391">
        <w:tc>
          <w:tcPr>
            <w:tcW w:w="393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Баланс</w:t>
            </w:r>
          </w:p>
        </w:tc>
        <w:tc>
          <w:tcPr>
            <w:tcW w:w="105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1179500</w:t>
            </w:r>
          </w:p>
        </w:tc>
        <w:tc>
          <w:tcPr>
            <w:tcW w:w="35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Баланс</w:t>
            </w:r>
          </w:p>
        </w:tc>
        <w:tc>
          <w:tcPr>
            <w:tcW w:w="105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b/>
                <w:i/>
                <w:u w:val="single"/>
                <w:lang w:val="ru-RU" w:eastAsia="ru-RU"/>
              </w:rPr>
            </w:pPr>
            <w:r w:rsidRPr="006C447D">
              <w:rPr>
                <w:rFonts w:ascii="Times New Roman" w:eastAsia="Calibri" w:hAnsi="Times New Roman" w:cs="Times New Roman"/>
                <w:b/>
                <w:lang w:val="ru-RU" w:eastAsia="ru-RU"/>
              </w:rPr>
              <w:t>1179500</w:t>
            </w:r>
          </w:p>
        </w:tc>
      </w:tr>
    </w:tbl>
    <w:p w:rsidR="006C447D" w:rsidRPr="006C447D" w:rsidRDefault="006C447D" w:rsidP="006C447D">
      <w:pPr>
        <w:spacing w:after="0" w:line="240" w:lineRule="auto"/>
        <w:rPr>
          <w:rFonts w:ascii="Times New Roman" w:eastAsia="Calibri" w:hAnsi="Times New Roman" w:cs="Times New Roman"/>
          <w:b/>
          <w:i/>
          <w:u w:val="single"/>
          <w:lang w:val="ru-RU" w:eastAsia="ru-RU"/>
        </w:rPr>
      </w:pPr>
    </w:p>
    <w:p w:rsidR="006C447D" w:rsidRPr="006C447D" w:rsidRDefault="006C447D" w:rsidP="006C447D">
      <w:pPr>
        <w:spacing w:after="0" w:line="240" w:lineRule="auto"/>
        <w:jc w:val="center"/>
        <w:rPr>
          <w:rFonts w:ascii="Times New Roman" w:eastAsia="Calibri" w:hAnsi="Times New Roman" w:cs="Times New Roman"/>
          <w:b/>
          <w:i/>
          <w:u w:val="single"/>
          <w:lang w:val="ru-RU" w:eastAsia="ru-RU"/>
        </w:rPr>
      </w:pPr>
      <w:r w:rsidRPr="006C447D">
        <w:rPr>
          <w:rFonts w:ascii="Times New Roman" w:eastAsia="Calibri" w:hAnsi="Times New Roman" w:cs="Times New Roman"/>
          <w:b/>
          <w:i/>
          <w:u w:val="single"/>
          <w:lang w:val="ru-RU" w:eastAsia="ru-RU"/>
        </w:rPr>
        <w:t>Журнал хозяйственных операций за март</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6750"/>
        <w:gridCol w:w="957"/>
        <w:gridCol w:w="763"/>
        <w:gridCol w:w="642"/>
      </w:tblGrid>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 xml:space="preserve">№ </w:t>
            </w:r>
          </w:p>
        </w:tc>
        <w:tc>
          <w:tcPr>
            <w:tcW w:w="675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Содержание операции</w:t>
            </w:r>
          </w:p>
        </w:tc>
        <w:tc>
          <w:tcPr>
            <w:tcW w:w="95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 xml:space="preserve">Сумма </w:t>
            </w:r>
          </w:p>
        </w:tc>
        <w:tc>
          <w:tcPr>
            <w:tcW w:w="76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Дт</w:t>
            </w:r>
          </w:p>
        </w:tc>
        <w:tc>
          <w:tcPr>
            <w:tcW w:w="64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Кт</w:t>
            </w: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w:t>
            </w:r>
          </w:p>
        </w:tc>
        <w:tc>
          <w:tcPr>
            <w:tcW w:w="675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Перечислено с расчетного счета: а. сумма НДФЛ из з/пл</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                                б.отчисления социальных взносов</w:t>
            </w:r>
          </w:p>
        </w:tc>
        <w:tc>
          <w:tcPr>
            <w:tcW w:w="95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700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1800</w:t>
            </w:r>
          </w:p>
        </w:tc>
        <w:tc>
          <w:tcPr>
            <w:tcW w:w="76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642"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w:t>
            </w:r>
          </w:p>
        </w:tc>
        <w:tc>
          <w:tcPr>
            <w:tcW w:w="675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Получено с расчетного счета в кассу на выдачу з/пл за февраль</w:t>
            </w:r>
          </w:p>
        </w:tc>
        <w:tc>
          <w:tcPr>
            <w:tcW w:w="95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57000</w:t>
            </w:r>
          </w:p>
        </w:tc>
        <w:tc>
          <w:tcPr>
            <w:tcW w:w="76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642"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w:t>
            </w:r>
          </w:p>
        </w:tc>
        <w:tc>
          <w:tcPr>
            <w:tcW w:w="675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Выплачена з/пл за февраль</w:t>
            </w:r>
          </w:p>
        </w:tc>
        <w:tc>
          <w:tcPr>
            <w:tcW w:w="95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56700</w:t>
            </w:r>
          </w:p>
        </w:tc>
        <w:tc>
          <w:tcPr>
            <w:tcW w:w="76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642"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w:t>
            </w:r>
          </w:p>
        </w:tc>
        <w:tc>
          <w:tcPr>
            <w:tcW w:w="675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Депонирована невыданная з/пл за февраль</w:t>
            </w:r>
          </w:p>
        </w:tc>
        <w:tc>
          <w:tcPr>
            <w:tcW w:w="95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c>
          <w:tcPr>
            <w:tcW w:w="76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642"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w:t>
            </w:r>
          </w:p>
        </w:tc>
        <w:tc>
          <w:tcPr>
            <w:tcW w:w="675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Зачислена на расчетный счет невыданная з/пл за февраль</w:t>
            </w:r>
          </w:p>
        </w:tc>
        <w:tc>
          <w:tcPr>
            <w:tcW w:w="95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c>
          <w:tcPr>
            <w:tcW w:w="76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642"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6</w:t>
            </w:r>
          </w:p>
        </w:tc>
        <w:tc>
          <w:tcPr>
            <w:tcW w:w="675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Получено с расчетного счета в кассу на выдачу з/пл за март</w:t>
            </w:r>
          </w:p>
        </w:tc>
        <w:tc>
          <w:tcPr>
            <w:tcW w:w="95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53000</w:t>
            </w:r>
          </w:p>
        </w:tc>
        <w:tc>
          <w:tcPr>
            <w:tcW w:w="76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642"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7</w:t>
            </w:r>
          </w:p>
        </w:tc>
        <w:tc>
          <w:tcPr>
            <w:tcW w:w="675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Выплачена з/пл за март</w:t>
            </w:r>
          </w:p>
        </w:tc>
        <w:tc>
          <w:tcPr>
            <w:tcW w:w="95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53000</w:t>
            </w:r>
          </w:p>
        </w:tc>
        <w:tc>
          <w:tcPr>
            <w:tcW w:w="76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642"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8</w:t>
            </w:r>
          </w:p>
        </w:tc>
        <w:tc>
          <w:tcPr>
            <w:tcW w:w="675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Начислена з/пл за март:</w:t>
            </w:r>
          </w:p>
          <w:p w:rsidR="006C447D" w:rsidRPr="006C447D" w:rsidRDefault="006C447D" w:rsidP="00D2369B">
            <w:pPr>
              <w:numPr>
                <w:ilvl w:val="0"/>
                <w:numId w:val="62"/>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Производственным рабочим </w:t>
            </w:r>
          </w:p>
          <w:p w:rsidR="006C447D" w:rsidRPr="006C447D" w:rsidRDefault="006C447D" w:rsidP="00D2369B">
            <w:pPr>
              <w:numPr>
                <w:ilvl w:val="0"/>
                <w:numId w:val="62"/>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Рабочим по обслуживанию основного цеха</w:t>
            </w:r>
          </w:p>
          <w:p w:rsidR="006C447D" w:rsidRPr="006C447D" w:rsidRDefault="006C447D" w:rsidP="00D2369B">
            <w:pPr>
              <w:numPr>
                <w:ilvl w:val="0"/>
                <w:numId w:val="62"/>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Рабочим вспомогательного цеха</w:t>
            </w:r>
          </w:p>
          <w:p w:rsidR="006C447D" w:rsidRPr="006C447D" w:rsidRDefault="006C447D" w:rsidP="00D2369B">
            <w:pPr>
              <w:numPr>
                <w:ilvl w:val="0"/>
                <w:numId w:val="62"/>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Специалистам вспомогательных цехов</w:t>
            </w:r>
          </w:p>
          <w:p w:rsidR="006C447D" w:rsidRPr="006C447D" w:rsidRDefault="006C447D" w:rsidP="00D2369B">
            <w:pPr>
              <w:numPr>
                <w:ilvl w:val="0"/>
                <w:numId w:val="62"/>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Специалистам основного цеха</w:t>
            </w:r>
          </w:p>
          <w:p w:rsidR="006C447D" w:rsidRPr="006C447D" w:rsidRDefault="006C447D" w:rsidP="00D2369B">
            <w:pPr>
              <w:numPr>
                <w:ilvl w:val="0"/>
                <w:numId w:val="62"/>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Специалистам управления</w:t>
            </w:r>
          </w:p>
          <w:p w:rsidR="006C447D" w:rsidRPr="006C447D" w:rsidRDefault="006C447D" w:rsidP="00D2369B">
            <w:pPr>
              <w:numPr>
                <w:ilvl w:val="0"/>
                <w:numId w:val="62"/>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Рабочим за упаковку готовой продукции</w:t>
            </w:r>
          </w:p>
        </w:tc>
        <w:tc>
          <w:tcPr>
            <w:tcW w:w="95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70000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9200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15000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2000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13800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10000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5000</w:t>
            </w:r>
          </w:p>
        </w:tc>
        <w:tc>
          <w:tcPr>
            <w:tcW w:w="76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642"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9</w:t>
            </w:r>
          </w:p>
        </w:tc>
        <w:tc>
          <w:tcPr>
            <w:tcW w:w="675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Произведены отчисления социальных взносов</w:t>
            </w:r>
          </w:p>
          <w:p w:rsidR="006C447D" w:rsidRPr="006C447D" w:rsidRDefault="006C447D" w:rsidP="00D2369B">
            <w:pPr>
              <w:numPr>
                <w:ilvl w:val="0"/>
                <w:numId w:val="63"/>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Производственным рабочим </w:t>
            </w:r>
          </w:p>
          <w:p w:rsidR="006C447D" w:rsidRPr="006C447D" w:rsidRDefault="006C447D" w:rsidP="00D2369B">
            <w:pPr>
              <w:numPr>
                <w:ilvl w:val="0"/>
                <w:numId w:val="63"/>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Рабочим по обслуживанию основного цеха</w:t>
            </w:r>
          </w:p>
          <w:p w:rsidR="006C447D" w:rsidRPr="006C447D" w:rsidRDefault="006C447D" w:rsidP="00D2369B">
            <w:pPr>
              <w:numPr>
                <w:ilvl w:val="0"/>
                <w:numId w:val="63"/>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Рабочим вспомогательного цеха</w:t>
            </w:r>
          </w:p>
          <w:p w:rsidR="006C447D" w:rsidRPr="006C447D" w:rsidRDefault="006C447D" w:rsidP="00D2369B">
            <w:pPr>
              <w:numPr>
                <w:ilvl w:val="0"/>
                <w:numId w:val="63"/>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Специалистам вспомогательных цехов</w:t>
            </w:r>
          </w:p>
          <w:p w:rsidR="006C447D" w:rsidRPr="006C447D" w:rsidRDefault="006C447D" w:rsidP="00D2369B">
            <w:pPr>
              <w:numPr>
                <w:ilvl w:val="0"/>
                <w:numId w:val="63"/>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Специалистам основного цеха</w:t>
            </w:r>
          </w:p>
          <w:p w:rsidR="006C447D" w:rsidRPr="006C447D" w:rsidRDefault="006C447D" w:rsidP="00D2369B">
            <w:pPr>
              <w:numPr>
                <w:ilvl w:val="0"/>
                <w:numId w:val="63"/>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Специалистам управления</w:t>
            </w:r>
          </w:p>
          <w:p w:rsidR="006C447D" w:rsidRPr="006C447D" w:rsidRDefault="006C447D" w:rsidP="00D2369B">
            <w:pPr>
              <w:numPr>
                <w:ilvl w:val="0"/>
                <w:numId w:val="63"/>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Рабочим за упаковку готовой продукции</w:t>
            </w:r>
          </w:p>
        </w:tc>
        <w:tc>
          <w:tcPr>
            <w:tcW w:w="95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c>
          <w:tcPr>
            <w:tcW w:w="76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642"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10</w:t>
            </w:r>
          </w:p>
        </w:tc>
        <w:tc>
          <w:tcPr>
            <w:tcW w:w="675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Начислено пособие по временной нетрудоспособности рабочим основного цеха</w:t>
            </w:r>
          </w:p>
        </w:tc>
        <w:tc>
          <w:tcPr>
            <w:tcW w:w="95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800</w:t>
            </w:r>
          </w:p>
        </w:tc>
        <w:tc>
          <w:tcPr>
            <w:tcW w:w="76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642"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11</w:t>
            </w:r>
          </w:p>
        </w:tc>
        <w:tc>
          <w:tcPr>
            <w:tcW w:w="675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Произведены отчисления в резерв отпусков в размере 8% от суммы з/пл рабочих с отчислениями на соц. страхование и выплат по больничным листам</w:t>
            </w:r>
          </w:p>
        </w:tc>
        <w:tc>
          <w:tcPr>
            <w:tcW w:w="95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c>
          <w:tcPr>
            <w:tcW w:w="76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642"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12</w:t>
            </w:r>
          </w:p>
        </w:tc>
        <w:tc>
          <w:tcPr>
            <w:tcW w:w="675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Удержаны из з/пл  а. Суммы НДФЛ</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                     б. Суммы по исполнительным листам</w:t>
            </w:r>
          </w:p>
        </w:tc>
        <w:tc>
          <w:tcPr>
            <w:tcW w:w="95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8600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400</w:t>
            </w:r>
          </w:p>
        </w:tc>
        <w:tc>
          <w:tcPr>
            <w:tcW w:w="76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642"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13</w:t>
            </w:r>
          </w:p>
        </w:tc>
        <w:tc>
          <w:tcPr>
            <w:tcW w:w="675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Списываются по назначению: а. Общепроизводственные</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                                        б. Общехозяйственные расходы</w:t>
            </w:r>
          </w:p>
        </w:tc>
        <w:tc>
          <w:tcPr>
            <w:tcW w:w="95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c>
          <w:tcPr>
            <w:tcW w:w="76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642"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bl>
    <w:p w:rsidR="006C447D" w:rsidRPr="006C447D" w:rsidRDefault="006C447D" w:rsidP="006C447D">
      <w:pPr>
        <w:spacing w:after="0" w:line="240" w:lineRule="auto"/>
        <w:jc w:val="center"/>
        <w:rPr>
          <w:rFonts w:ascii="Times New Roman" w:eastAsia="Calibri" w:hAnsi="Times New Roman" w:cs="Times New Roman"/>
          <w:b/>
          <w:lang w:val="ru-RU" w:eastAsia="ru-RU"/>
        </w:rPr>
      </w:pPr>
    </w:p>
    <w:p w:rsidR="006C447D" w:rsidRPr="006C447D" w:rsidRDefault="006C447D" w:rsidP="006C447D">
      <w:pPr>
        <w:spacing w:after="0" w:line="240" w:lineRule="auto"/>
        <w:jc w:val="center"/>
        <w:rPr>
          <w:rFonts w:ascii="Times New Roman" w:eastAsia="Calibri" w:hAnsi="Times New Roman" w:cs="Times New Roman"/>
          <w:b/>
          <w:sz w:val="24"/>
          <w:szCs w:val="24"/>
          <w:lang w:val="ru-RU" w:eastAsia="ru-RU"/>
        </w:rPr>
      </w:pPr>
      <w:r w:rsidRPr="006C447D">
        <w:rPr>
          <w:rFonts w:ascii="Times New Roman" w:eastAsia="Calibri" w:hAnsi="Times New Roman" w:cs="Times New Roman"/>
          <w:b/>
          <w:sz w:val="24"/>
          <w:szCs w:val="24"/>
          <w:lang w:val="ru-RU" w:eastAsia="ru-RU"/>
        </w:rPr>
        <w:t>Тема 2.6. Учет уставного, добавочного и резервного капиталов</w:t>
      </w:r>
    </w:p>
    <w:p w:rsidR="006C447D" w:rsidRPr="006C447D" w:rsidRDefault="006C447D" w:rsidP="006C447D">
      <w:pPr>
        <w:spacing w:after="0" w:line="240" w:lineRule="auto"/>
        <w:jc w:val="center"/>
        <w:rPr>
          <w:rFonts w:ascii="Times New Roman" w:eastAsia="Calibri" w:hAnsi="Times New Roman" w:cs="Times New Roman"/>
          <w:b/>
          <w:lang w:val="ru-RU" w:eastAsia="ru-RU"/>
        </w:rPr>
      </w:pPr>
    </w:p>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b/>
          <w:lang w:val="ru-RU" w:eastAsia="ru-RU"/>
        </w:rPr>
        <w:t xml:space="preserve">Задание 18: </w:t>
      </w:r>
      <w:r w:rsidRPr="006C447D">
        <w:rPr>
          <w:rFonts w:ascii="Times New Roman" w:eastAsia="Calibri" w:hAnsi="Times New Roman" w:cs="Times New Roman"/>
          <w:lang w:val="ru-RU" w:eastAsia="ru-RU"/>
        </w:rPr>
        <w:t>а) открыть счета бухгалтерского учета; б) рассчитать величину чистых активов на 1 декабря 20ХХ; в) отразить хозяйственные операции на счетах бухгалтерского учета; г) составить обортно-сальдовую ведомость и баланс на конец периода;                             д) рассчитать величину чистых активов на 31 декабря 20ХХ.</w:t>
      </w:r>
    </w:p>
    <w:p w:rsidR="006C447D" w:rsidRPr="006C447D" w:rsidRDefault="006C447D" w:rsidP="006C447D">
      <w:pPr>
        <w:spacing w:after="0" w:line="240" w:lineRule="auto"/>
        <w:rPr>
          <w:rFonts w:ascii="Times New Roman" w:eastAsia="Calibri" w:hAnsi="Times New Roman" w:cs="Times New Roman"/>
          <w:b/>
          <w:lang w:val="ru-RU" w:eastAsia="ru-RU"/>
        </w:rPr>
      </w:pPr>
      <w:r w:rsidRPr="006C447D">
        <w:rPr>
          <w:rFonts w:ascii="Times New Roman" w:eastAsia="Calibri" w:hAnsi="Times New Roman" w:cs="Times New Roman"/>
          <w:lang w:val="ru-RU" w:eastAsia="ru-RU"/>
        </w:rPr>
        <w:t xml:space="preserve"> </w:t>
      </w:r>
      <w:r w:rsidRPr="006C447D">
        <w:rPr>
          <w:rFonts w:ascii="Times New Roman" w:eastAsia="Calibri" w:hAnsi="Times New Roman" w:cs="Times New Roman"/>
          <w:b/>
          <w:lang w:val="ru-RU" w:eastAsia="ru-RU"/>
        </w:rPr>
        <w:t>Исходные данные:</w:t>
      </w:r>
    </w:p>
    <w:p w:rsidR="006C447D" w:rsidRPr="006C447D" w:rsidRDefault="006C447D" w:rsidP="006C447D">
      <w:pPr>
        <w:spacing w:after="0" w:line="240" w:lineRule="auto"/>
        <w:jc w:val="center"/>
        <w:rPr>
          <w:rFonts w:ascii="Times New Roman" w:eastAsia="Calibri" w:hAnsi="Times New Roman" w:cs="Times New Roman"/>
          <w:b/>
          <w:i/>
          <w:u w:val="single"/>
          <w:lang w:val="ru-RU" w:eastAsia="ru-RU"/>
        </w:rPr>
      </w:pPr>
      <w:r w:rsidRPr="006C447D">
        <w:rPr>
          <w:rFonts w:ascii="Times New Roman" w:eastAsia="Calibri" w:hAnsi="Times New Roman" w:cs="Times New Roman"/>
          <w:b/>
          <w:i/>
          <w:u w:val="single"/>
          <w:lang w:val="ru-RU" w:eastAsia="ru-RU"/>
        </w:rPr>
        <w:t>Баланс на 1 декабря 20ХХ года:</w:t>
      </w:r>
    </w:p>
    <w:p w:rsidR="006C447D" w:rsidRPr="006C447D" w:rsidRDefault="006C447D" w:rsidP="006C447D">
      <w:pPr>
        <w:spacing w:after="0" w:line="240" w:lineRule="auto"/>
        <w:rPr>
          <w:rFonts w:ascii="Times New Roman" w:eastAsia="Calibri" w:hAnsi="Times New Roman" w:cs="Times New Roman"/>
          <w:b/>
          <w:i/>
          <w:u w:val="single"/>
          <w:lang w:val="ru-RU" w:eastAsia="ru-RU"/>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957"/>
        <w:gridCol w:w="4722"/>
        <w:gridCol w:w="957"/>
      </w:tblGrid>
      <w:tr w:rsidR="006C447D" w:rsidRPr="006C447D" w:rsidTr="00BD6391">
        <w:tc>
          <w:tcPr>
            <w:tcW w:w="298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Наименование статьи</w:t>
            </w:r>
          </w:p>
        </w:tc>
        <w:tc>
          <w:tcPr>
            <w:tcW w:w="95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Сумма</w:t>
            </w:r>
          </w:p>
        </w:tc>
        <w:tc>
          <w:tcPr>
            <w:tcW w:w="472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Наименование статьи</w:t>
            </w: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Сумма</w:t>
            </w:r>
          </w:p>
        </w:tc>
      </w:tr>
      <w:tr w:rsidR="006C447D" w:rsidRPr="006C447D" w:rsidTr="00BD6391">
        <w:tc>
          <w:tcPr>
            <w:tcW w:w="298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Основные средства</w:t>
            </w:r>
          </w:p>
        </w:tc>
        <w:tc>
          <w:tcPr>
            <w:tcW w:w="95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140000</w:t>
            </w:r>
          </w:p>
        </w:tc>
        <w:tc>
          <w:tcPr>
            <w:tcW w:w="472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Резервный капитал</w:t>
            </w: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3000</w:t>
            </w:r>
          </w:p>
        </w:tc>
      </w:tr>
      <w:tr w:rsidR="006C447D" w:rsidRPr="006C447D" w:rsidTr="00BD6391">
        <w:tc>
          <w:tcPr>
            <w:tcW w:w="298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Амортизация основных средств</w:t>
            </w:r>
          </w:p>
        </w:tc>
        <w:tc>
          <w:tcPr>
            <w:tcW w:w="95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noProof/>
                <w:lang w:val="ru-RU" w:eastAsia="ru-RU"/>
              </w:rPr>
              <w:pict>
                <v:line id="Line 9" o:spid="_x0000_s1033"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5pt,11.3pt" to="327.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7aEwIAACg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"/>
              </w:pict>
            </w:r>
            <w:r w:rsidRPr="006C447D">
              <w:rPr>
                <w:rFonts w:ascii="Times New Roman" w:eastAsia="Calibri" w:hAnsi="Times New Roman" w:cs="Times New Roman"/>
                <w:lang w:val="ru-RU" w:eastAsia="ru-RU"/>
              </w:rPr>
              <w:t>60000</w:t>
            </w:r>
          </w:p>
        </w:tc>
        <w:tc>
          <w:tcPr>
            <w:tcW w:w="472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noProof/>
                <w:lang w:val="ru-RU" w:eastAsia="ru-RU"/>
              </w:rPr>
              <w:pict>
                <v:line id="Line 8" o:spid="_x0000_s1032"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pt,27.6pt" to="225.3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bkEgIAACg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"/>
              </w:pict>
            </w:r>
            <w:r w:rsidRPr="006C447D">
              <w:rPr>
                <w:rFonts w:ascii="Times New Roman" w:eastAsia="Calibri" w:hAnsi="Times New Roman" w:cs="Times New Roman"/>
                <w:lang w:val="ru-RU" w:eastAsia="ru-RU"/>
              </w:rPr>
              <w:t>Расчеты с поставщиками и подрядчиками</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Долгосрочные займы (облигации)</w:t>
            </w: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60000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10000</w:t>
            </w:r>
          </w:p>
        </w:tc>
      </w:tr>
      <w:tr w:rsidR="006C447D" w:rsidRPr="006C447D" w:rsidTr="00BD6391">
        <w:tc>
          <w:tcPr>
            <w:tcW w:w="298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Готовая продукция</w:t>
            </w:r>
          </w:p>
        </w:tc>
        <w:tc>
          <w:tcPr>
            <w:tcW w:w="95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50000</w:t>
            </w:r>
          </w:p>
        </w:tc>
        <w:tc>
          <w:tcPr>
            <w:tcW w:w="472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Расчеты с персоналом по оплате труда</w:t>
            </w: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57000</w:t>
            </w:r>
          </w:p>
        </w:tc>
      </w:tr>
      <w:tr w:rsidR="006C447D" w:rsidRPr="006C447D" w:rsidTr="00BD6391">
        <w:tc>
          <w:tcPr>
            <w:tcW w:w="298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Расчетные счета</w:t>
            </w:r>
          </w:p>
        </w:tc>
        <w:tc>
          <w:tcPr>
            <w:tcW w:w="95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50000</w:t>
            </w:r>
          </w:p>
        </w:tc>
        <w:tc>
          <w:tcPr>
            <w:tcW w:w="472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Прибыль отчетного года</w:t>
            </w: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10000</w:t>
            </w:r>
          </w:p>
        </w:tc>
      </w:tr>
      <w:tr w:rsidR="006C447D" w:rsidRPr="006C447D" w:rsidTr="00BD6391">
        <w:tc>
          <w:tcPr>
            <w:tcW w:w="298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Непокрытый убыток прошлых лет</w:t>
            </w:r>
          </w:p>
        </w:tc>
        <w:tc>
          <w:tcPr>
            <w:tcW w:w="95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23000</w:t>
            </w:r>
          </w:p>
        </w:tc>
        <w:tc>
          <w:tcPr>
            <w:tcW w:w="472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Прочие доходы</w:t>
            </w: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10000</w:t>
            </w:r>
          </w:p>
        </w:tc>
      </w:tr>
      <w:tr w:rsidR="006C447D" w:rsidRPr="006C447D" w:rsidTr="00BD6391">
        <w:tc>
          <w:tcPr>
            <w:tcW w:w="298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Уставный капитал</w:t>
            </w:r>
          </w:p>
        </w:tc>
        <w:tc>
          <w:tcPr>
            <w:tcW w:w="95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120000</w:t>
            </w:r>
          </w:p>
        </w:tc>
        <w:tc>
          <w:tcPr>
            <w:tcW w:w="472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Сальдо прочих доходов и расходов</w:t>
            </w:r>
          </w:p>
        </w:tc>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10000</w:t>
            </w:r>
          </w:p>
        </w:tc>
      </w:tr>
    </w:tbl>
    <w:p w:rsidR="006C447D" w:rsidRPr="006C447D" w:rsidRDefault="006C447D" w:rsidP="006C447D">
      <w:pPr>
        <w:spacing w:after="0" w:line="240" w:lineRule="auto"/>
        <w:rPr>
          <w:rFonts w:ascii="Times New Roman" w:eastAsia="Calibri" w:hAnsi="Times New Roman" w:cs="Times New Roman"/>
          <w:b/>
          <w:i/>
          <w:u w:val="single"/>
          <w:lang w:val="ru-RU" w:eastAsia="ru-RU"/>
        </w:rPr>
      </w:pPr>
    </w:p>
    <w:p w:rsidR="006C447D" w:rsidRPr="006C447D" w:rsidRDefault="006C447D" w:rsidP="006C447D">
      <w:pPr>
        <w:spacing w:after="0" w:line="240" w:lineRule="auto"/>
        <w:jc w:val="center"/>
        <w:rPr>
          <w:rFonts w:ascii="Times New Roman" w:eastAsia="Calibri" w:hAnsi="Times New Roman" w:cs="Times New Roman"/>
          <w:b/>
          <w:i/>
          <w:u w:val="single"/>
          <w:lang w:val="ru-RU" w:eastAsia="ru-RU"/>
        </w:rPr>
      </w:pPr>
      <w:r w:rsidRPr="006C447D">
        <w:rPr>
          <w:rFonts w:ascii="Times New Roman" w:eastAsia="Calibri" w:hAnsi="Times New Roman" w:cs="Times New Roman"/>
          <w:b/>
          <w:i/>
          <w:u w:val="single"/>
          <w:lang w:val="ru-RU" w:eastAsia="ru-RU"/>
        </w:rPr>
        <w:t>Журнал хозяйственных операций за декабрь</w:t>
      </w:r>
    </w:p>
    <w:p w:rsidR="006C447D" w:rsidRPr="006C447D" w:rsidRDefault="006C447D" w:rsidP="006C447D">
      <w:pPr>
        <w:spacing w:after="0" w:line="240" w:lineRule="auto"/>
        <w:jc w:val="center"/>
        <w:rPr>
          <w:rFonts w:ascii="Times New Roman" w:eastAsia="Calibri" w:hAnsi="Times New Roman" w:cs="Times New Roman"/>
          <w:b/>
          <w:i/>
          <w:u w:val="single"/>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6522"/>
        <w:gridCol w:w="1017"/>
        <w:gridCol w:w="647"/>
        <w:gridCol w:w="766"/>
      </w:tblGrid>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 xml:space="preserve">№ </w:t>
            </w:r>
          </w:p>
        </w:tc>
        <w:tc>
          <w:tcPr>
            <w:tcW w:w="652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Содержание операции</w:t>
            </w:r>
          </w:p>
        </w:tc>
        <w:tc>
          <w:tcPr>
            <w:tcW w:w="101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Сумма руб.</w:t>
            </w:r>
          </w:p>
        </w:tc>
        <w:tc>
          <w:tcPr>
            <w:tcW w:w="64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Дт</w:t>
            </w:r>
          </w:p>
        </w:tc>
        <w:tc>
          <w:tcPr>
            <w:tcW w:w="76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Кт</w:t>
            </w: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4"/>
              </w:numPr>
              <w:spacing w:after="0" w:line="240" w:lineRule="auto"/>
              <w:rPr>
                <w:rFonts w:ascii="Times New Roman" w:eastAsia="Calibri" w:hAnsi="Times New Roman" w:cs="Times New Roman"/>
                <w:lang w:val="ru-RU" w:eastAsia="ru-RU"/>
              </w:rPr>
            </w:pPr>
          </w:p>
        </w:tc>
        <w:tc>
          <w:tcPr>
            <w:tcW w:w="652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Часть средств уставного капитала направлена на увеличение резервного фонда (для доведения уставного капитала до величины чистых активов)</w:t>
            </w:r>
          </w:p>
        </w:tc>
        <w:tc>
          <w:tcPr>
            <w:tcW w:w="101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c>
          <w:tcPr>
            <w:tcW w:w="64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66"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4"/>
              </w:numPr>
              <w:spacing w:after="0" w:line="240" w:lineRule="auto"/>
              <w:rPr>
                <w:rFonts w:ascii="Times New Roman" w:eastAsia="Calibri" w:hAnsi="Times New Roman" w:cs="Times New Roman"/>
                <w:lang w:val="ru-RU" w:eastAsia="ru-RU"/>
              </w:rPr>
            </w:pPr>
          </w:p>
        </w:tc>
        <w:tc>
          <w:tcPr>
            <w:tcW w:w="652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Средства резервного капитала направлены на погашение убытков прошлых лет</w:t>
            </w:r>
          </w:p>
        </w:tc>
        <w:tc>
          <w:tcPr>
            <w:tcW w:w="101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2000</w:t>
            </w:r>
          </w:p>
        </w:tc>
        <w:tc>
          <w:tcPr>
            <w:tcW w:w="64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66"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65"/>
              </w:numPr>
              <w:spacing w:after="0" w:line="240" w:lineRule="auto"/>
              <w:rPr>
                <w:rFonts w:ascii="Times New Roman" w:eastAsia="Calibri" w:hAnsi="Times New Roman" w:cs="Times New Roman"/>
                <w:lang w:val="ru-RU" w:eastAsia="ru-RU"/>
              </w:rPr>
            </w:pPr>
          </w:p>
        </w:tc>
        <w:tc>
          <w:tcPr>
            <w:tcW w:w="652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Выкуплены собственные акции по рыночной стоимости</w:t>
            </w:r>
          </w:p>
        </w:tc>
        <w:tc>
          <w:tcPr>
            <w:tcW w:w="101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5000</w:t>
            </w:r>
          </w:p>
        </w:tc>
        <w:tc>
          <w:tcPr>
            <w:tcW w:w="64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66"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w:t>
            </w:r>
          </w:p>
        </w:tc>
        <w:tc>
          <w:tcPr>
            <w:tcW w:w="652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Аннулируются все выкупленные акции. Величина уставного капитала уменьшается на стоимость аннулированных акций</w:t>
            </w:r>
          </w:p>
        </w:tc>
        <w:tc>
          <w:tcPr>
            <w:tcW w:w="101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3000</w:t>
            </w:r>
          </w:p>
        </w:tc>
        <w:tc>
          <w:tcPr>
            <w:tcW w:w="64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66"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5. </w:t>
            </w:r>
          </w:p>
        </w:tc>
        <w:tc>
          <w:tcPr>
            <w:tcW w:w="652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Отражается превышение между ценой выкупа и номинальной стоимостью акций</w:t>
            </w:r>
          </w:p>
        </w:tc>
        <w:tc>
          <w:tcPr>
            <w:tcW w:w="101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c>
          <w:tcPr>
            <w:tcW w:w="64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66"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6.</w:t>
            </w:r>
          </w:p>
        </w:tc>
        <w:tc>
          <w:tcPr>
            <w:tcW w:w="652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Получена безвозмездная финансовая помощь </w:t>
            </w:r>
          </w:p>
        </w:tc>
        <w:tc>
          <w:tcPr>
            <w:tcW w:w="101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30000</w:t>
            </w:r>
          </w:p>
        </w:tc>
        <w:tc>
          <w:tcPr>
            <w:tcW w:w="64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66"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7. </w:t>
            </w:r>
          </w:p>
        </w:tc>
        <w:tc>
          <w:tcPr>
            <w:tcW w:w="652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Списывается ежемесячное сальдо прочих доходов и расходов</w:t>
            </w:r>
          </w:p>
        </w:tc>
        <w:tc>
          <w:tcPr>
            <w:tcW w:w="101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c>
          <w:tcPr>
            <w:tcW w:w="64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66"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8.</w:t>
            </w:r>
          </w:p>
        </w:tc>
        <w:tc>
          <w:tcPr>
            <w:tcW w:w="652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Отражается заключительными записями сумма полученной чистой прибыли отчетного года</w:t>
            </w:r>
          </w:p>
        </w:tc>
        <w:tc>
          <w:tcPr>
            <w:tcW w:w="101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c>
          <w:tcPr>
            <w:tcW w:w="64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66"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9.</w:t>
            </w:r>
          </w:p>
        </w:tc>
        <w:tc>
          <w:tcPr>
            <w:tcW w:w="652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Закрывается субсчет 91-1 «Прочие доходы»</w:t>
            </w:r>
          </w:p>
        </w:tc>
        <w:tc>
          <w:tcPr>
            <w:tcW w:w="101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c>
          <w:tcPr>
            <w:tcW w:w="64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66"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10.</w:t>
            </w:r>
          </w:p>
        </w:tc>
        <w:tc>
          <w:tcPr>
            <w:tcW w:w="652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Закрывается субсчет 91-2 «Прочие расходы»</w:t>
            </w:r>
          </w:p>
        </w:tc>
        <w:tc>
          <w:tcPr>
            <w:tcW w:w="101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c>
          <w:tcPr>
            <w:tcW w:w="64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66"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11.</w:t>
            </w:r>
          </w:p>
        </w:tc>
        <w:tc>
          <w:tcPr>
            <w:tcW w:w="652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Произведены отчисления от чистой прибыли в резервный капитал, до достижения величины резервного капитала 5% от размера уставного капитала</w:t>
            </w:r>
          </w:p>
        </w:tc>
        <w:tc>
          <w:tcPr>
            <w:tcW w:w="101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c>
          <w:tcPr>
            <w:tcW w:w="64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66"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12.</w:t>
            </w:r>
          </w:p>
        </w:tc>
        <w:tc>
          <w:tcPr>
            <w:tcW w:w="652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Сумма нераспределенной прибыли направлена на увеличение резервного капитала для доведения его размера до величины необходимой на погашение облигации</w:t>
            </w:r>
          </w:p>
        </w:tc>
        <w:tc>
          <w:tcPr>
            <w:tcW w:w="101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c>
          <w:tcPr>
            <w:tcW w:w="64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66"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13.</w:t>
            </w:r>
          </w:p>
        </w:tc>
        <w:tc>
          <w:tcPr>
            <w:tcW w:w="652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Погашены обязательства по облигациям</w:t>
            </w:r>
          </w:p>
        </w:tc>
        <w:tc>
          <w:tcPr>
            <w:tcW w:w="101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c>
          <w:tcPr>
            <w:tcW w:w="64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66"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bl>
    <w:p w:rsidR="006C447D" w:rsidRPr="006C447D" w:rsidRDefault="006C447D" w:rsidP="006C447D">
      <w:pPr>
        <w:spacing w:after="0" w:line="240" w:lineRule="auto"/>
        <w:jc w:val="center"/>
        <w:rPr>
          <w:rFonts w:ascii="Times New Roman" w:eastAsia="Calibri" w:hAnsi="Times New Roman" w:cs="Times New Roman"/>
          <w:b/>
          <w:sz w:val="24"/>
          <w:szCs w:val="24"/>
          <w:lang w:val="ru-RU" w:eastAsia="ru-RU"/>
        </w:rPr>
      </w:pPr>
    </w:p>
    <w:p w:rsidR="006C447D" w:rsidRPr="006C447D" w:rsidRDefault="006C447D" w:rsidP="006C447D">
      <w:pPr>
        <w:spacing w:after="0" w:line="240" w:lineRule="auto"/>
        <w:jc w:val="center"/>
        <w:rPr>
          <w:rFonts w:ascii="Times New Roman" w:eastAsia="Calibri" w:hAnsi="Times New Roman" w:cs="Times New Roman"/>
          <w:b/>
          <w:lang w:val="ru-RU" w:eastAsia="ru-RU"/>
        </w:rPr>
      </w:pPr>
    </w:p>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b/>
          <w:sz w:val="24"/>
          <w:szCs w:val="24"/>
          <w:lang w:val="ru-RU" w:eastAsia="ru-RU"/>
        </w:rPr>
        <w:t>Тема 2.7.  Учет издержек хозяйственной деятельности и продажи продукции</w:t>
      </w:r>
    </w:p>
    <w:p w:rsidR="006C447D" w:rsidRPr="006C447D" w:rsidRDefault="006C447D" w:rsidP="006C447D">
      <w:pPr>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 xml:space="preserve">Задание 16: </w:t>
      </w:r>
      <w:r w:rsidRPr="006C447D">
        <w:rPr>
          <w:rFonts w:ascii="Times New Roman" w:eastAsia="Calibri" w:hAnsi="Times New Roman" w:cs="Times New Roman"/>
          <w:lang w:val="ru-RU" w:eastAsia="ru-RU"/>
        </w:rPr>
        <w:t xml:space="preserve">а) открыть счета бухгалтерского учета; б) отразить хозяйственные операции на счетах бухгалтерского учета; в) определить производственную себестоимость изделия А и Б; г) выявить финансовый результат деятельности организации; д) составить обортно-сальдовую ведомость за период. </w:t>
      </w:r>
      <w:r w:rsidRPr="006C447D">
        <w:rPr>
          <w:rFonts w:ascii="Times New Roman" w:eastAsia="Calibri" w:hAnsi="Times New Roman" w:cs="Times New Roman"/>
          <w:b/>
          <w:lang w:val="ru-RU" w:eastAsia="ru-RU"/>
        </w:rPr>
        <w:t>Исходные данные.</w:t>
      </w:r>
    </w:p>
    <w:p w:rsidR="006C447D" w:rsidRPr="006C447D" w:rsidRDefault="006C447D" w:rsidP="006C447D">
      <w:pPr>
        <w:spacing w:after="0" w:line="240" w:lineRule="auto"/>
        <w:jc w:val="center"/>
        <w:rPr>
          <w:rFonts w:ascii="Times New Roman" w:eastAsia="Calibri" w:hAnsi="Times New Roman" w:cs="Times New Roman"/>
          <w:b/>
          <w:i/>
          <w:u w:val="single"/>
          <w:lang w:val="ru-RU" w:eastAsia="ru-RU"/>
        </w:rPr>
      </w:pPr>
      <w:r w:rsidRPr="006C447D">
        <w:rPr>
          <w:rFonts w:ascii="Times New Roman" w:eastAsia="Calibri" w:hAnsi="Times New Roman" w:cs="Times New Roman"/>
          <w:b/>
          <w:i/>
          <w:u w:val="single"/>
          <w:lang w:val="ru-RU" w:eastAsia="ru-RU"/>
        </w:rPr>
        <w:t>Остатки по счетам Главной книги на начало периода:</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«Основные средства» - 1200000 руб.</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«Материалы» - 1500000 руб.</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«Основное производство/изделие С» - 16200 руб.</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«Расчетные счета» - 208800 руб.</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«Расчеты с покупателями и заказчиками» - 5000 руб.</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«Уставный капитал» - 2930000 руб.</w:t>
      </w:r>
    </w:p>
    <w:p w:rsidR="006C447D" w:rsidRPr="006C447D" w:rsidRDefault="006C447D" w:rsidP="006C447D">
      <w:pPr>
        <w:spacing w:after="0" w:line="240" w:lineRule="auto"/>
        <w:jc w:val="center"/>
        <w:rPr>
          <w:rFonts w:ascii="Times New Roman" w:eastAsia="Calibri" w:hAnsi="Times New Roman" w:cs="Times New Roman"/>
          <w:b/>
          <w:i/>
          <w:u w:val="single"/>
          <w:lang w:val="ru-RU" w:eastAsia="ru-RU"/>
        </w:rPr>
      </w:pPr>
      <w:r w:rsidRPr="006C447D">
        <w:rPr>
          <w:rFonts w:ascii="Times New Roman" w:eastAsia="Calibri" w:hAnsi="Times New Roman" w:cs="Times New Roman"/>
          <w:b/>
          <w:i/>
          <w:u w:val="single"/>
          <w:lang w:val="ru-RU" w:eastAsia="ru-RU"/>
        </w:rPr>
        <w:t>Журнал хозяйственных операций за период</w:t>
      </w: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
        <w:gridCol w:w="6405"/>
        <w:gridCol w:w="1079"/>
        <w:gridCol w:w="720"/>
        <w:gridCol w:w="719"/>
      </w:tblGrid>
      <w:tr w:rsidR="006C447D" w:rsidRPr="006C447D" w:rsidTr="00BD6391">
        <w:tc>
          <w:tcPr>
            <w:tcW w:w="46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w:t>
            </w:r>
          </w:p>
        </w:tc>
        <w:tc>
          <w:tcPr>
            <w:tcW w:w="641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Содержание операции</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Сумма</w:t>
            </w:r>
          </w:p>
        </w:tc>
        <w:tc>
          <w:tcPr>
            <w:tcW w:w="7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Дт</w:t>
            </w:r>
          </w:p>
        </w:tc>
        <w:tc>
          <w:tcPr>
            <w:tcW w:w="719"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Кт</w:t>
            </w:r>
          </w:p>
        </w:tc>
      </w:tr>
      <w:tr w:rsidR="006C447D" w:rsidRPr="006C447D" w:rsidTr="00BD6391">
        <w:tc>
          <w:tcPr>
            <w:tcW w:w="46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w:t>
            </w:r>
          </w:p>
        </w:tc>
        <w:tc>
          <w:tcPr>
            <w:tcW w:w="641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Начислена заработная плата:</w:t>
            </w:r>
          </w:p>
          <w:p w:rsidR="006C447D" w:rsidRPr="006C447D" w:rsidRDefault="006C447D" w:rsidP="00D2369B">
            <w:pPr>
              <w:numPr>
                <w:ilvl w:val="0"/>
                <w:numId w:val="62"/>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Производственным рабочим по изделию А</w:t>
            </w:r>
          </w:p>
          <w:p w:rsidR="006C447D" w:rsidRPr="006C447D" w:rsidRDefault="006C447D" w:rsidP="00D2369B">
            <w:pPr>
              <w:numPr>
                <w:ilvl w:val="0"/>
                <w:numId w:val="62"/>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Производственным рабочим по изделию Б</w:t>
            </w:r>
          </w:p>
          <w:p w:rsidR="006C447D" w:rsidRPr="006C447D" w:rsidRDefault="006C447D" w:rsidP="00D2369B">
            <w:pPr>
              <w:numPr>
                <w:ilvl w:val="0"/>
                <w:numId w:val="62"/>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Рабочим по обслуживанию основного цеха</w:t>
            </w:r>
          </w:p>
          <w:p w:rsidR="006C447D" w:rsidRPr="006C447D" w:rsidRDefault="006C447D" w:rsidP="00D2369B">
            <w:pPr>
              <w:numPr>
                <w:ilvl w:val="0"/>
                <w:numId w:val="62"/>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Рабочим вспомогательного цеха</w:t>
            </w:r>
          </w:p>
          <w:p w:rsidR="006C447D" w:rsidRPr="006C447D" w:rsidRDefault="006C447D" w:rsidP="00D2369B">
            <w:pPr>
              <w:numPr>
                <w:ilvl w:val="0"/>
                <w:numId w:val="62"/>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Специалистам основного цеха</w:t>
            </w:r>
          </w:p>
          <w:p w:rsidR="006C447D" w:rsidRPr="006C447D" w:rsidRDefault="006C447D" w:rsidP="00D2369B">
            <w:pPr>
              <w:numPr>
                <w:ilvl w:val="0"/>
                <w:numId w:val="62"/>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Специалистам вспомогательного цеха</w:t>
            </w:r>
          </w:p>
          <w:p w:rsidR="006C447D" w:rsidRPr="006C447D" w:rsidRDefault="006C447D" w:rsidP="00D2369B">
            <w:pPr>
              <w:numPr>
                <w:ilvl w:val="0"/>
                <w:numId w:val="62"/>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Специалистам управления</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300000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550000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85000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160000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70000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30000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150000</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1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46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w:t>
            </w:r>
          </w:p>
        </w:tc>
        <w:tc>
          <w:tcPr>
            <w:tcW w:w="641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Произведены отчисления страховых взносов:</w:t>
            </w:r>
          </w:p>
          <w:p w:rsidR="006C447D" w:rsidRPr="006C447D" w:rsidRDefault="006C447D" w:rsidP="00D2369B">
            <w:pPr>
              <w:numPr>
                <w:ilvl w:val="0"/>
                <w:numId w:val="66"/>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Производственным рабочим по изделию А</w:t>
            </w:r>
          </w:p>
          <w:p w:rsidR="006C447D" w:rsidRPr="006C447D" w:rsidRDefault="006C447D" w:rsidP="00D2369B">
            <w:pPr>
              <w:numPr>
                <w:ilvl w:val="0"/>
                <w:numId w:val="66"/>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Производственным рабочим по изделию Б</w:t>
            </w:r>
          </w:p>
          <w:p w:rsidR="006C447D" w:rsidRPr="006C447D" w:rsidRDefault="006C447D" w:rsidP="00D2369B">
            <w:pPr>
              <w:numPr>
                <w:ilvl w:val="0"/>
                <w:numId w:val="66"/>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Рабочим по обслуживанию основного цеха</w:t>
            </w:r>
          </w:p>
          <w:p w:rsidR="006C447D" w:rsidRPr="006C447D" w:rsidRDefault="006C447D" w:rsidP="00D2369B">
            <w:pPr>
              <w:numPr>
                <w:ilvl w:val="0"/>
                <w:numId w:val="66"/>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Рабочим вспомогательного цеха</w:t>
            </w:r>
          </w:p>
          <w:p w:rsidR="006C447D" w:rsidRPr="006C447D" w:rsidRDefault="006C447D" w:rsidP="00D2369B">
            <w:pPr>
              <w:numPr>
                <w:ilvl w:val="0"/>
                <w:numId w:val="66"/>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Специалистам основного цеха</w:t>
            </w:r>
          </w:p>
          <w:p w:rsidR="006C447D" w:rsidRPr="006C447D" w:rsidRDefault="006C447D" w:rsidP="00D2369B">
            <w:pPr>
              <w:numPr>
                <w:ilvl w:val="0"/>
                <w:numId w:val="66"/>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Специалистам вспомогательного цеха</w:t>
            </w:r>
          </w:p>
          <w:p w:rsidR="006C447D" w:rsidRPr="006C447D" w:rsidRDefault="006C447D" w:rsidP="00D2369B">
            <w:pPr>
              <w:numPr>
                <w:ilvl w:val="0"/>
                <w:numId w:val="66"/>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Специалистам управления</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108000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198000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30600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57600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25200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10800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54000</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1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46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w:t>
            </w:r>
          </w:p>
        </w:tc>
        <w:tc>
          <w:tcPr>
            <w:tcW w:w="641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Отпущены материалы в производство:</w:t>
            </w:r>
          </w:p>
          <w:p w:rsidR="006C447D" w:rsidRPr="006C447D" w:rsidRDefault="006C447D" w:rsidP="00D2369B">
            <w:pPr>
              <w:numPr>
                <w:ilvl w:val="0"/>
                <w:numId w:val="67"/>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Изделия А</w:t>
            </w:r>
          </w:p>
          <w:p w:rsidR="006C447D" w:rsidRPr="006C447D" w:rsidRDefault="006C447D" w:rsidP="00D2369B">
            <w:pPr>
              <w:numPr>
                <w:ilvl w:val="0"/>
                <w:numId w:val="67"/>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Изделия Б</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822000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562000</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1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46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w:t>
            </w:r>
          </w:p>
        </w:tc>
        <w:tc>
          <w:tcPr>
            <w:tcW w:w="641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Отпущены материалы в:</w:t>
            </w:r>
          </w:p>
          <w:p w:rsidR="006C447D" w:rsidRPr="006C447D" w:rsidRDefault="006C447D" w:rsidP="00D2369B">
            <w:pPr>
              <w:numPr>
                <w:ilvl w:val="0"/>
                <w:numId w:val="68"/>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основной цех</w:t>
            </w:r>
          </w:p>
          <w:p w:rsidR="006C447D" w:rsidRPr="006C447D" w:rsidRDefault="006C447D" w:rsidP="00D2369B">
            <w:pPr>
              <w:numPr>
                <w:ilvl w:val="0"/>
                <w:numId w:val="68"/>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вспомогательный цех</w:t>
            </w:r>
          </w:p>
          <w:p w:rsidR="006C447D" w:rsidRPr="006C447D" w:rsidRDefault="006C447D" w:rsidP="00D2369B">
            <w:pPr>
              <w:numPr>
                <w:ilvl w:val="0"/>
                <w:numId w:val="68"/>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службам управления</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13200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15600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3500</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1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46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w:t>
            </w:r>
          </w:p>
        </w:tc>
        <w:tc>
          <w:tcPr>
            <w:tcW w:w="641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Отпущено топливо вспомогательному цеху</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46000</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1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46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6</w:t>
            </w:r>
          </w:p>
        </w:tc>
        <w:tc>
          <w:tcPr>
            <w:tcW w:w="641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Начислена амортизация:</w:t>
            </w:r>
          </w:p>
          <w:p w:rsidR="006C447D" w:rsidRPr="006C447D" w:rsidRDefault="006C447D" w:rsidP="00D2369B">
            <w:pPr>
              <w:numPr>
                <w:ilvl w:val="0"/>
                <w:numId w:val="69"/>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основной цех</w:t>
            </w:r>
          </w:p>
          <w:p w:rsidR="006C447D" w:rsidRPr="006C447D" w:rsidRDefault="006C447D" w:rsidP="00D2369B">
            <w:pPr>
              <w:numPr>
                <w:ilvl w:val="0"/>
                <w:numId w:val="69"/>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вспомогательный цех</w:t>
            </w:r>
          </w:p>
          <w:p w:rsidR="006C447D" w:rsidRPr="006C447D" w:rsidRDefault="006C447D" w:rsidP="00D2369B">
            <w:pPr>
              <w:numPr>
                <w:ilvl w:val="0"/>
                <w:numId w:val="69"/>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службам управления</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110000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45000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40000</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1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46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7</w:t>
            </w:r>
          </w:p>
        </w:tc>
        <w:tc>
          <w:tcPr>
            <w:tcW w:w="641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Акцептованы счета за электроэнергию со стороны</w:t>
            </w:r>
          </w:p>
          <w:p w:rsidR="006C447D" w:rsidRPr="006C447D" w:rsidRDefault="006C447D" w:rsidP="00D2369B">
            <w:pPr>
              <w:numPr>
                <w:ilvl w:val="0"/>
                <w:numId w:val="70"/>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основной цех</w:t>
            </w:r>
          </w:p>
          <w:p w:rsidR="006C447D" w:rsidRPr="006C447D" w:rsidRDefault="006C447D" w:rsidP="00D2369B">
            <w:pPr>
              <w:numPr>
                <w:ilvl w:val="0"/>
                <w:numId w:val="70"/>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вспомогательный цех</w:t>
            </w:r>
          </w:p>
          <w:p w:rsidR="006C447D" w:rsidRPr="006C447D" w:rsidRDefault="006C447D" w:rsidP="00D2369B">
            <w:pPr>
              <w:numPr>
                <w:ilvl w:val="0"/>
                <w:numId w:val="70"/>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службам управления</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71000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85000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45000</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1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46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8</w:t>
            </w:r>
          </w:p>
        </w:tc>
        <w:tc>
          <w:tcPr>
            <w:tcW w:w="641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Списаны затраты вспомогательного производства</w:t>
            </w:r>
          </w:p>
          <w:p w:rsidR="006C447D" w:rsidRPr="006C447D" w:rsidRDefault="006C447D" w:rsidP="00D2369B">
            <w:pPr>
              <w:numPr>
                <w:ilvl w:val="0"/>
                <w:numId w:val="71"/>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основной цех (8000 т пара)</w:t>
            </w:r>
          </w:p>
          <w:p w:rsidR="006C447D" w:rsidRPr="006C447D" w:rsidRDefault="006C447D" w:rsidP="00D2369B">
            <w:pPr>
              <w:numPr>
                <w:ilvl w:val="0"/>
                <w:numId w:val="71"/>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службам управления (2000 т пара)</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1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46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9</w:t>
            </w:r>
          </w:p>
        </w:tc>
        <w:tc>
          <w:tcPr>
            <w:tcW w:w="641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Списаны общепроизводственные расходы (пропорциональ-но заработной плате производственных рабочих):</w:t>
            </w:r>
          </w:p>
          <w:p w:rsidR="006C447D" w:rsidRPr="006C447D" w:rsidRDefault="006C447D" w:rsidP="00D2369B">
            <w:pPr>
              <w:numPr>
                <w:ilvl w:val="0"/>
                <w:numId w:val="72"/>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 себестоимость изделия А</w:t>
            </w:r>
          </w:p>
          <w:p w:rsidR="006C447D" w:rsidRPr="006C447D" w:rsidRDefault="006C447D" w:rsidP="00D2369B">
            <w:pPr>
              <w:numPr>
                <w:ilvl w:val="0"/>
                <w:numId w:val="72"/>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 себестоимость изделия Б</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1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46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10</w:t>
            </w:r>
          </w:p>
        </w:tc>
        <w:tc>
          <w:tcPr>
            <w:tcW w:w="641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Списаны общехозяйственные расходы (пропорционально заработной плате производственных рабочих):</w:t>
            </w:r>
          </w:p>
          <w:p w:rsidR="006C447D" w:rsidRPr="006C447D" w:rsidRDefault="006C447D" w:rsidP="00D2369B">
            <w:pPr>
              <w:numPr>
                <w:ilvl w:val="0"/>
                <w:numId w:val="73"/>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 себестоимость изделия А</w:t>
            </w:r>
          </w:p>
          <w:p w:rsidR="006C447D" w:rsidRPr="006C447D" w:rsidRDefault="006C447D" w:rsidP="00D2369B">
            <w:pPr>
              <w:numPr>
                <w:ilvl w:val="0"/>
                <w:numId w:val="73"/>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 себестоимость изделия Б</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1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46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11</w:t>
            </w:r>
          </w:p>
        </w:tc>
        <w:tc>
          <w:tcPr>
            <w:tcW w:w="641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Списывается фактическая производственная себестоимость готовой продукции (незавершенного производства нет)</w:t>
            </w:r>
          </w:p>
          <w:p w:rsidR="006C447D" w:rsidRPr="006C447D" w:rsidRDefault="006C447D" w:rsidP="00D2369B">
            <w:pPr>
              <w:numPr>
                <w:ilvl w:val="0"/>
                <w:numId w:val="74"/>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На изделие А</w:t>
            </w:r>
          </w:p>
          <w:p w:rsidR="006C447D" w:rsidRPr="006C447D" w:rsidRDefault="006C447D" w:rsidP="00D2369B">
            <w:pPr>
              <w:numPr>
                <w:ilvl w:val="0"/>
                <w:numId w:val="74"/>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На изделие Б</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1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46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12</w:t>
            </w:r>
          </w:p>
        </w:tc>
        <w:tc>
          <w:tcPr>
            <w:tcW w:w="641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Признается выручка, причитающаяся от покупателей за отгруженную продукцию</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4800000</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1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46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13</w:t>
            </w:r>
          </w:p>
        </w:tc>
        <w:tc>
          <w:tcPr>
            <w:tcW w:w="641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 состав расходов по продажи включается себестоимость отгруженной со склада продукции</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3687500</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1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46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14</w:t>
            </w:r>
          </w:p>
        </w:tc>
        <w:tc>
          <w:tcPr>
            <w:tcW w:w="641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Признан НДС в сумме выручки (18%)</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1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46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15</w:t>
            </w:r>
          </w:p>
        </w:tc>
        <w:tc>
          <w:tcPr>
            <w:tcW w:w="641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 состав прочих расходов включены затраты по аннулированному заказу С</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16200</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1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46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16</w:t>
            </w:r>
          </w:p>
        </w:tc>
        <w:tc>
          <w:tcPr>
            <w:tcW w:w="641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 состав прочих расходов включена дебиторская задолженность с истекшим сроком исковой давности</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5000</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1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46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17</w:t>
            </w:r>
          </w:p>
        </w:tc>
        <w:tc>
          <w:tcPr>
            <w:tcW w:w="641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 состав прочих доходов включены доходы от участия в деятельности другой организации</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23000</w:t>
            </w: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1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46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18</w:t>
            </w:r>
          </w:p>
        </w:tc>
        <w:tc>
          <w:tcPr>
            <w:tcW w:w="641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Списывается финансовый результат от продажи продукции</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1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46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19</w:t>
            </w:r>
          </w:p>
        </w:tc>
        <w:tc>
          <w:tcPr>
            <w:tcW w:w="641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Списывается финансовый результат от прочей деятельности (сальдо прочих доходов и расходов)</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19"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bl>
    <w:p w:rsidR="006C447D" w:rsidRPr="006C447D" w:rsidRDefault="006C447D" w:rsidP="006C447D">
      <w:pPr>
        <w:spacing w:after="0" w:line="240" w:lineRule="auto"/>
        <w:rPr>
          <w:rFonts w:ascii="Times New Roman" w:eastAsia="Calibri" w:hAnsi="Times New Roman" w:cs="Times New Roman"/>
          <w:lang w:val="ru-RU" w:eastAsia="ru-RU"/>
        </w:rPr>
      </w:pPr>
    </w:p>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Ведомость распределения затрат вспомогательных производств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3063"/>
        <w:gridCol w:w="1980"/>
      </w:tblGrid>
      <w:tr w:rsidR="006C447D" w:rsidRPr="006C447D" w:rsidTr="00BD6391">
        <w:tc>
          <w:tcPr>
            <w:tcW w:w="239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Потребители услуг</w:t>
            </w:r>
          </w:p>
        </w:tc>
        <w:tc>
          <w:tcPr>
            <w:tcW w:w="239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База распределения</w:t>
            </w:r>
          </w:p>
        </w:tc>
        <w:tc>
          <w:tcPr>
            <w:tcW w:w="306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Коэфф. распределения</w:t>
            </w:r>
          </w:p>
        </w:tc>
        <w:tc>
          <w:tcPr>
            <w:tcW w:w="19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Сумма, руб.</w:t>
            </w:r>
          </w:p>
        </w:tc>
      </w:tr>
      <w:tr w:rsidR="006C447D" w:rsidRPr="006C447D" w:rsidTr="00BD6391">
        <w:tc>
          <w:tcPr>
            <w:tcW w:w="239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основной цех </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службам управления</w:t>
            </w:r>
          </w:p>
        </w:tc>
        <w:tc>
          <w:tcPr>
            <w:tcW w:w="239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306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19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239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Итого</w:t>
            </w:r>
          </w:p>
        </w:tc>
        <w:tc>
          <w:tcPr>
            <w:tcW w:w="239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306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19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bl>
    <w:p w:rsidR="006C447D" w:rsidRPr="006C447D" w:rsidRDefault="006C447D" w:rsidP="006C447D">
      <w:pPr>
        <w:spacing w:after="0" w:line="240" w:lineRule="auto"/>
        <w:jc w:val="center"/>
        <w:rPr>
          <w:rFonts w:ascii="Times New Roman" w:eastAsia="Calibri" w:hAnsi="Times New Roman" w:cs="Times New Roman"/>
          <w:b/>
          <w:lang w:val="ru-RU" w:eastAsia="ru-RU"/>
        </w:rPr>
      </w:pPr>
    </w:p>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Ведомость распределения общепроизводственных расходов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3063"/>
        <w:gridCol w:w="1980"/>
      </w:tblGrid>
      <w:tr w:rsidR="006C447D" w:rsidRPr="006C447D" w:rsidTr="00BD6391">
        <w:tc>
          <w:tcPr>
            <w:tcW w:w="239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Виды продукции</w:t>
            </w:r>
          </w:p>
        </w:tc>
        <w:tc>
          <w:tcPr>
            <w:tcW w:w="239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База распределения</w:t>
            </w:r>
          </w:p>
        </w:tc>
        <w:tc>
          <w:tcPr>
            <w:tcW w:w="306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Коэфф. распределения</w:t>
            </w:r>
          </w:p>
        </w:tc>
        <w:tc>
          <w:tcPr>
            <w:tcW w:w="19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Сумма, руб.</w:t>
            </w:r>
          </w:p>
        </w:tc>
      </w:tr>
      <w:tr w:rsidR="006C447D" w:rsidRPr="006C447D" w:rsidTr="00BD6391">
        <w:tc>
          <w:tcPr>
            <w:tcW w:w="239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Изделие А</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Изделие Б</w:t>
            </w:r>
          </w:p>
        </w:tc>
        <w:tc>
          <w:tcPr>
            <w:tcW w:w="239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306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19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239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Итого</w:t>
            </w:r>
          </w:p>
        </w:tc>
        <w:tc>
          <w:tcPr>
            <w:tcW w:w="239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306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19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bl>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Ведомость распределения общехозяйственных расходов</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883"/>
        <w:gridCol w:w="1800"/>
      </w:tblGrid>
      <w:tr w:rsidR="006C447D" w:rsidRPr="006C447D" w:rsidTr="00BD6391">
        <w:tc>
          <w:tcPr>
            <w:tcW w:w="239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Виды продукции</w:t>
            </w:r>
          </w:p>
        </w:tc>
        <w:tc>
          <w:tcPr>
            <w:tcW w:w="239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База распределения</w:t>
            </w:r>
          </w:p>
        </w:tc>
        <w:tc>
          <w:tcPr>
            <w:tcW w:w="288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Коэфф. распределения</w:t>
            </w:r>
          </w:p>
        </w:tc>
        <w:tc>
          <w:tcPr>
            <w:tcW w:w="180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Сумма, руб.</w:t>
            </w:r>
          </w:p>
        </w:tc>
      </w:tr>
      <w:tr w:rsidR="006C447D" w:rsidRPr="006C447D" w:rsidTr="00BD6391">
        <w:tc>
          <w:tcPr>
            <w:tcW w:w="239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Изделие А</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Изделие Б</w:t>
            </w:r>
          </w:p>
        </w:tc>
        <w:tc>
          <w:tcPr>
            <w:tcW w:w="239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288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180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2392"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Итого</w:t>
            </w:r>
          </w:p>
        </w:tc>
        <w:tc>
          <w:tcPr>
            <w:tcW w:w="239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288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180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bl>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УЧЕТ ГОТОВОЙ ПРОДУКЦИИ</w:t>
      </w:r>
    </w:p>
    <w:p w:rsidR="006C447D" w:rsidRPr="006C447D" w:rsidRDefault="006C447D" w:rsidP="006C447D">
      <w:pPr>
        <w:spacing w:after="0" w:line="240" w:lineRule="auto"/>
        <w:jc w:val="center"/>
        <w:rPr>
          <w:rFonts w:ascii="Times New Roman" w:eastAsia="Calibri" w:hAnsi="Times New Roman" w:cs="Times New Roman"/>
          <w:b/>
          <w:lang w:val="ru-RU" w:eastAsia="ru-RU"/>
        </w:rPr>
      </w:pPr>
    </w:p>
    <w:p w:rsidR="006C447D" w:rsidRPr="006C447D" w:rsidRDefault="006C447D" w:rsidP="006C447D">
      <w:pPr>
        <w:spacing w:after="0" w:line="240" w:lineRule="auto"/>
        <w:jc w:val="both"/>
        <w:rPr>
          <w:rFonts w:ascii="Times New Roman" w:eastAsia="Calibri" w:hAnsi="Times New Roman" w:cs="Times New Roman"/>
          <w:lang w:val="ru-RU" w:eastAsia="ru-RU"/>
        </w:rPr>
      </w:pPr>
      <w:r w:rsidRPr="006C447D">
        <w:rPr>
          <w:rFonts w:ascii="Times New Roman" w:eastAsia="Calibri" w:hAnsi="Times New Roman" w:cs="Times New Roman"/>
          <w:b/>
          <w:lang w:val="ru-RU" w:eastAsia="ru-RU"/>
        </w:rPr>
        <w:t xml:space="preserve">Задание17: </w:t>
      </w:r>
      <w:r w:rsidRPr="006C447D">
        <w:rPr>
          <w:rFonts w:ascii="Times New Roman" w:eastAsia="Calibri" w:hAnsi="Times New Roman" w:cs="Times New Roman"/>
          <w:lang w:val="ru-RU" w:eastAsia="ru-RU"/>
        </w:rPr>
        <w:t xml:space="preserve">а) открыть счета бухгалтерского учета; б) отразить хозяйственные операции на счетах бухгалтерского учета; в) составить обортно-сальдовую ведомость и баланс на конец периода. </w:t>
      </w:r>
    </w:p>
    <w:p w:rsidR="006C447D" w:rsidRPr="006C447D" w:rsidRDefault="006C447D" w:rsidP="006C447D">
      <w:pPr>
        <w:spacing w:after="0" w:line="240" w:lineRule="auto"/>
        <w:jc w:val="both"/>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Исходные данные:</w:t>
      </w:r>
    </w:p>
    <w:p w:rsidR="006C447D" w:rsidRPr="006C447D" w:rsidRDefault="006C447D" w:rsidP="006C447D">
      <w:pPr>
        <w:spacing w:after="0" w:line="240" w:lineRule="auto"/>
        <w:jc w:val="center"/>
        <w:rPr>
          <w:rFonts w:ascii="Times New Roman" w:eastAsia="Calibri" w:hAnsi="Times New Roman" w:cs="Times New Roman"/>
          <w:b/>
          <w:i/>
          <w:u w:val="single"/>
          <w:lang w:val="ru-RU" w:eastAsia="ru-RU"/>
        </w:rPr>
      </w:pPr>
      <w:r w:rsidRPr="006C447D">
        <w:rPr>
          <w:rFonts w:ascii="Times New Roman" w:eastAsia="Calibri" w:hAnsi="Times New Roman" w:cs="Times New Roman"/>
          <w:b/>
          <w:i/>
          <w:u w:val="single"/>
          <w:lang w:val="ru-RU" w:eastAsia="ru-RU"/>
        </w:rPr>
        <w:t>Баланс на 1 марта 20ХХ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0"/>
        <w:gridCol w:w="1056"/>
        <w:gridCol w:w="3538"/>
        <w:gridCol w:w="1056"/>
      </w:tblGrid>
      <w:tr w:rsidR="006C447D" w:rsidRPr="006C447D" w:rsidTr="00BD6391">
        <w:tc>
          <w:tcPr>
            <w:tcW w:w="39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Наименование статьи</w:t>
            </w:r>
          </w:p>
        </w:tc>
        <w:tc>
          <w:tcPr>
            <w:tcW w:w="105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Сумма</w:t>
            </w:r>
          </w:p>
        </w:tc>
        <w:tc>
          <w:tcPr>
            <w:tcW w:w="353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Наименование статьи</w:t>
            </w:r>
          </w:p>
        </w:tc>
        <w:tc>
          <w:tcPr>
            <w:tcW w:w="105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Сумма</w:t>
            </w:r>
          </w:p>
        </w:tc>
      </w:tr>
      <w:tr w:rsidR="006C447D" w:rsidRPr="006C447D" w:rsidTr="00BD6391">
        <w:tc>
          <w:tcPr>
            <w:tcW w:w="39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Основные средства</w:t>
            </w:r>
          </w:p>
        </w:tc>
        <w:tc>
          <w:tcPr>
            <w:tcW w:w="105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430000</w:t>
            </w:r>
          </w:p>
        </w:tc>
        <w:tc>
          <w:tcPr>
            <w:tcW w:w="353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Уставный капитал</w:t>
            </w:r>
          </w:p>
        </w:tc>
        <w:tc>
          <w:tcPr>
            <w:tcW w:w="105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1000000</w:t>
            </w:r>
          </w:p>
        </w:tc>
      </w:tr>
      <w:tr w:rsidR="006C447D" w:rsidRPr="006C447D" w:rsidTr="00BD6391">
        <w:tc>
          <w:tcPr>
            <w:tcW w:w="39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Материалы</w:t>
            </w:r>
          </w:p>
        </w:tc>
        <w:tc>
          <w:tcPr>
            <w:tcW w:w="105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10000</w:t>
            </w:r>
          </w:p>
        </w:tc>
        <w:tc>
          <w:tcPr>
            <w:tcW w:w="353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Добавочный капитал</w:t>
            </w:r>
          </w:p>
        </w:tc>
        <w:tc>
          <w:tcPr>
            <w:tcW w:w="105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450000</w:t>
            </w:r>
          </w:p>
        </w:tc>
      </w:tr>
      <w:tr w:rsidR="006C447D" w:rsidRPr="006C447D" w:rsidTr="00BD6391">
        <w:tc>
          <w:tcPr>
            <w:tcW w:w="39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Основное производство</w:t>
            </w:r>
          </w:p>
        </w:tc>
        <w:tc>
          <w:tcPr>
            <w:tcW w:w="105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470000</w:t>
            </w:r>
          </w:p>
        </w:tc>
        <w:tc>
          <w:tcPr>
            <w:tcW w:w="353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Нераспределенная прибыль</w:t>
            </w:r>
          </w:p>
        </w:tc>
        <w:tc>
          <w:tcPr>
            <w:tcW w:w="105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212000</w:t>
            </w:r>
          </w:p>
        </w:tc>
      </w:tr>
      <w:tr w:rsidR="006C447D" w:rsidRPr="006C447D" w:rsidTr="00BD6391">
        <w:tc>
          <w:tcPr>
            <w:tcW w:w="39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Готовая продукция</w:t>
            </w:r>
          </w:p>
        </w:tc>
        <w:tc>
          <w:tcPr>
            <w:tcW w:w="105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550000</w:t>
            </w:r>
          </w:p>
        </w:tc>
        <w:tc>
          <w:tcPr>
            <w:tcW w:w="3538"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1056"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r>
      <w:tr w:rsidR="006C447D" w:rsidRPr="006C447D" w:rsidTr="00BD6391">
        <w:tc>
          <w:tcPr>
            <w:tcW w:w="39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Товары отгруженные</w:t>
            </w:r>
          </w:p>
        </w:tc>
        <w:tc>
          <w:tcPr>
            <w:tcW w:w="105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202000</w:t>
            </w:r>
          </w:p>
        </w:tc>
        <w:tc>
          <w:tcPr>
            <w:tcW w:w="3538"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1056"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r>
      <w:tr w:rsidR="006C447D" w:rsidRPr="006C447D" w:rsidTr="00BD6391">
        <w:tc>
          <w:tcPr>
            <w:tcW w:w="39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Баланс</w:t>
            </w:r>
          </w:p>
        </w:tc>
        <w:tc>
          <w:tcPr>
            <w:tcW w:w="105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1662000</w:t>
            </w:r>
          </w:p>
        </w:tc>
        <w:tc>
          <w:tcPr>
            <w:tcW w:w="353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Баланс</w:t>
            </w:r>
          </w:p>
        </w:tc>
        <w:tc>
          <w:tcPr>
            <w:tcW w:w="1056"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1662000</w:t>
            </w:r>
          </w:p>
        </w:tc>
      </w:tr>
    </w:tbl>
    <w:p w:rsidR="006C447D" w:rsidRPr="006C447D" w:rsidRDefault="006C447D" w:rsidP="006C447D">
      <w:pPr>
        <w:spacing w:after="0" w:line="240" w:lineRule="auto"/>
        <w:jc w:val="both"/>
        <w:rPr>
          <w:rFonts w:ascii="Times New Roman" w:eastAsia="Calibri" w:hAnsi="Times New Roman" w:cs="Times New Roman"/>
          <w:lang w:val="ru-RU" w:eastAsia="ru-RU"/>
        </w:rPr>
      </w:pPr>
    </w:p>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 Отклонение фактической производственной себестоимости от учетной цены на начало периода по сч. 43 «Готовая продукция» - 50000 руб. (экономия).</w:t>
      </w:r>
    </w:p>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Отклонение фактической производственной себестоимости от учетной цены на начало периода по сч. 45 «Товары отгруженные» + 2000 руб. </w:t>
      </w:r>
    </w:p>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 Условиями договора купли-продажи продукции предусмотрено, что переход права собственности на отгруженную продукцию производится после ее оплаты покупателем.</w:t>
      </w:r>
    </w:p>
    <w:p w:rsidR="006C447D" w:rsidRPr="006C447D" w:rsidRDefault="006C447D" w:rsidP="006C447D">
      <w:pPr>
        <w:spacing w:after="0" w:line="240" w:lineRule="auto"/>
        <w:ind w:firstLine="709"/>
        <w:jc w:val="both"/>
        <w:rPr>
          <w:rFonts w:ascii="Times New Roman" w:eastAsia="Calibri" w:hAnsi="Times New Roman" w:cs="Times New Roman"/>
          <w:lang w:val="ru-RU" w:eastAsia="ru-RU"/>
        </w:rPr>
      </w:pPr>
    </w:p>
    <w:p w:rsidR="006C447D" w:rsidRPr="006C447D" w:rsidRDefault="006C447D" w:rsidP="006C447D">
      <w:pPr>
        <w:spacing w:after="0" w:line="240" w:lineRule="auto"/>
        <w:jc w:val="center"/>
        <w:rPr>
          <w:rFonts w:ascii="Times New Roman" w:eastAsia="Calibri" w:hAnsi="Times New Roman" w:cs="Times New Roman"/>
          <w:b/>
          <w:i/>
          <w:u w:val="single"/>
          <w:lang w:val="ru-RU" w:eastAsia="ru-RU"/>
        </w:rPr>
      </w:pPr>
      <w:r w:rsidRPr="006C447D">
        <w:rPr>
          <w:rFonts w:ascii="Times New Roman" w:eastAsia="Calibri" w:hAnsi="Times New Roman" w:cs="Times New Roman"/>
          <w:b/>
          <w:i/>
          <w:u w:val="single"/>
          <w:lang w:val="ru-RU" w:eastAsia="ru-RU"/>
        </w:rPr>
        <w:t xml:space="preserve"> Журнал хозяйственных операций за март</w:t>
      </w:r>
    </w:p>
    <w:p w:rsidR="006C447D" w:rsidRPr="006C447D" w:rsidRDefault="006C447D" w:rsidP="006C447D">
      <w:pPr>
        <w:spacing w:after="0" w:line="240" w:lineRule="auto"/>
        <w:jc w:val="center"/>
        <w:rPr>
          <w:rFonts w:ascii="Times New Roman" w:eastAsia="Calibri" w:hAnsi="Times New Roman" w:cs="Times New Roman"/>
          <w:b/>
          <w:i/>
          <w:u w:val="single"/>
          <w:lang w:val="ru-RU"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6490"/>
        <w:gridCol w:w="1080"/>
        <w:gridCol w:w="677"/>
        <w:gridCol w:w="763"/>
      </w:tblGrid>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 xml:space="preserve">№ </w:t>
            </w:r>
          </w:p>
        </w:tc>
        <w:tc>
          <w:tcPr>
            <w:tcW w:w="649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Содержание операции</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Сумма</w:t>
            </w:r>
          </w:p>
        </w:tc>
        <w:tc>
          <w:tcPr>
            <w:tcW w:w="67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Дт</w:t>
            </w:r>
          </w:p>
        </w:tc>
        <w:tc>
          <w:tcPr>
            <w:tcW w:w="76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Кт</w:t>
            </w: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75"/>
              </w:numPr>
              <w:spacing w:after="0" w:line="240" w:lineRule="auto"/>
              <w:rPr>
                <w:rFonts w:ascii="Times New Roman" w:eastAsia="Calibri" w:hAnsi="Times New Roman" w:cs="Times New Roman"/>
                <w:lang w:val="ru-RU" w:eastAsia="ru-RU"/>
              </w:rPr>
            </w:pPr>
          </w:p>
        </w:tc>
        <w:tc>
          <w:tcPr>
            <w:tcW w:w="649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Сдана на склад ГП</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 учетной цене</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Отклонения от учетной цены (экономия)</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370000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-2400</w:t>
            </w:r>
          </w:p>
        </w:tc>
        <w:tc>
          <w:tcPr>
            <w:tcW w:w="67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6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75"/>
              </w:numPr>
              <w:spacing w:after="0" w:line="240" w:lineRule="auto"/>
              <w:rPr>
                <w:rFonts w:ascii="Times New Roman" w:eastAsia="Calibri" w:hAnsi="Times New Roman" w:cs="Times New Roman"/>
                <w:lang w:val="ru-RU" w:eastAsia="ru-RU"/>
              </w:rPr>
            </w:pPr>
          </w:p>
        </w:tc>
        <w:tc>
          <w:tcPr>
            <w:tcW w:w="649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Отгружена ГП покупателю по учетной цене</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Покупная стоимость</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НДС</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280000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350000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70000</w:t>
            </w:r>
          </w:p>
        </w:tc>
        <w:tc>
          <w:tcPr>
            <w:tcW w:w="67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6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75"/>
              </w:numPr>
              <w:spacing w:after="0" w:line="240" w:lineRule="auto"/>
              <w:rPr>
                <w:rFonts w:ascii="Times New Roman" w:eastAsia="Calibri" w:hAnsi="Times New Roman" w:cs="Times New Roman"/>
                <w:lang w:val="ru-RU" w:eastAsia="ru-RU"/>
              </w:rPr>
            </w:pPr>
          </w:p>
        </w:tc>
        <w:tc>
          <w:tcPr>
            <w:tcW w:w="649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Списывается отклонение фактической себестоимости продукции от учетной цены отгруженной в марте (расчет 1)</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c>
          <w:tcPr>
            <w:tcW w:w="67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6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75"/>
              </w:numPr>
              <w:spacing w:after="0" w:line="240" w:lineRule="auto"/>
              <w:rPr>
                <w:rFonts w:ascii="Times New Roman" w:eastAsia="Calibri" w:hAnsi="Times New Roman" w:cs="Times New Roman"/>
                <w:lang w:val="ru-RU" w:eastAsia="ru-RU"/>
              </w:rPr>
            </w:pPr>
          </w:p>
        </w:tc>
        <w:tc>
          <w:tcPr>
            <w:tcW w:w="649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Учитываются расходы по доставке ГП со склада до станции</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Стоимость перевозки</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НДС</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4000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800</w:t>
            </w:r>
          </w:p>
        </w:tc>
        <w:tc>
          <w:tcPr>
            <w:tcW w:w="67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6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75"/>
              </w:numPr>
              <w:spacing w:after="0" w:line="240" w:lineRule="auto"/>
              <w:rPr>
                <w:rFonts w:ascii="Times New Roman" w:eastAsia="Calibri" w:hAnsi="Times New Roman" w:cs="Times New Roman"/>
                <w:lang w:val="ru-RU" w:eastAsia="ru-RU"/>
              </w:rPr>
            </w:pPr>
          </w:p>
        </w:tc>
        <w:tc>
          <w:tcPr>
            <w:tcW w:w="649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а) Поступила оплата за ГП от покупателя</w:t>
            </w:r>
          </w:p>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б) Переданы права на ГП покупателю</w:t>
            </w:r>
          </w:p>
        </w:tc>
        <w:tc>
          <w:tcPr>
            <w:tcW w:w="10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420000</w:t>
            </w:r>
          </w:p>
          <w:p w:rsidR="006C447D" w:rsidRPr="006C447D" w:rsidRDefault="006C447D" w:rsidP="006C447D">
            <w:pPr>
              <w:spacing w:after="0" w:line="240" w:lineRule="auto"/>
              <w:jc w:val="right"/>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420000</w:t>
            </w:r>
          </w:p>
        </w:tc>
        <w:tc>
          <w:tcPr>
            <w:tcW w:w="67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6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75"/>
              </w:numPr>
              <w:spacing w:after="0" w:line="240" w:lineRule="auto"/>
              <w:rPr>
                <w:rFonts w:ascii="Times New Roman" w:eastAsia="Calibri" w:hAnsi="Times New Roman" w:cs="Times New Roman"/>
                <w:lang w:val="ru-RU" w:eastAsia="ru-RU"/>
              </w:rPr>
            </w:pPr>
          </w:p>
        </w:tc>
        <w:tc>
          <w:tcPr>
            <w:tcW w:w="649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Начислен НДС по проданной продукции</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c>
          <w:tcPr>
            <w:tcW w:w="67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6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75"/>
              </w:numPr>
              <w:spacing w:after="0" w:line="240" w:lineRule="auto"/>
              <w:rPr>
                <w:rFonts w:ascii="Times New Roman" w:eastAsia="Calibri" w:hAnsi="Times New Roman" w:cs="Times New Roman"/>
                <w:lang w:val="ru-RU" w:eastAsia="ru-RU"/>
              </w:rPr>
            </w:pPr>
          </w:p>
        </w:tc>
        <w:tc>
          <w:tcPr>
            <w:tcW w:w="649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Списывается оплаченная продукция в оценке по учетной стоимости (опер. 2)</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c>
          <w:tcPr>
            <w:tcW w:w="67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6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75"/>
              </w:numPr>
              <w:spacing w:after="0" w:line="240" w:lineRule="auto"/>
              <w:rPr>
                <w:rFonts w:ascii="Times New Roman" w:eastAsia="Calibri" w:hAnsi="Times New Roman" w:cs="Times New Roman"/>
                <w:lang w:val="ru-RU" w:eastAsia="ru-RU"/>
              </w:rPr>
            </w:pPr>
          </w:p>
        </w:tc>
        <w:tc>
          <w:tcPr>
            <w:tcW w:w="649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Списывается отклонения фактической себестоимости от учетной цены по оплаченной продукции (расчет 2)</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c>
          <w:tcPr>
            <w:tcW w:w="67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6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75"/>
              </w:numPr>
              <w:spacing w:after="0" w:line="240" w:lineRule="auto"/>
              <w:rPr>
                <w:rFonts w:ascii="Times New Roman" w:eastAsia="Calibri" w:hAnsi="Times New Roman" w:cs="Times New Roman"/>
                <w:lang w:val="ru-RU" w:eastAsia="ru-RU"/>
              </w:rPr>
            </w:pPr>
          </w:p>
        </w:tc>
        <w:tc>
          <w:tcPr>
            <w:tcW w:w="649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Включены в себестоимость проданной продукции расходы на продажу (расчет 3)</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c>
          <w:tcPr>
            <w:tcW w:w="67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6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75"/>
              </w:numPr>
              <w:spacing w:after="0" w:line="240" w:lineRule="auto"/>
              <w:rPr>
                <w:rFonts w:ascii="Times New Roman" w:eastAsia="Calibri" w:hAnsi="Times New Roman" w:cs="Times New Roman"/>
                <w:lang w:val="ru-RU" w:eastAsia="ru-RU"/>
              </w:rPr>
            </w:pPr>
          </w:p>
        </w:tc>
        <w:tc>
          <w:tcPr>
            <w:tcW w:w="649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Выявляется и списывается финансовый результат от продажи продукции</w:t>
            </w:r>
          </w:p>
        </w:tc>
        <w:tc>
          <w:tcPr>
            <w:tcW w:w="108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right"/>
              <w:rPr>
                <w:rFonts w:ascii="Times New Roman" w:eastAsia="Calibri" w:hAnsi="Times New Roman" w:cs="Times New Roman"/>
                <w:lang w:val="ru-RU" w:eastAsia="ru-RU"/>
              </w:rPr>
            </w:pPr>
          </w:p>
        </w:tc>
        <w:tc>
          <w:tcPr>
            <w:tcW w:w="67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c>
          <w:tcPr>
            <w:tcW w:w="76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lang w:val="ru-RU" w:eastAsia="ru-RU"/>
              </w:rPr>
            </w:pPr>
          </w:p>
        </w:tc>
      </w:tr>
    </w:tbl>
    <w:p w:rsidR="006C447D" w:rsidRPr="006C447D" w:rsidRDefault="006C447D" w:rsidP="006C447D">
      <w:pPr>
        <w:spacing w:after="0" w:line="240" w:lineRule="auto"/>
        <w:jc w:val="center"/>
        <w:rPr>
          <w:rFonts w:ascii="Times New Roman" w:eastAsia="Calibri" w:hAnsi="Times New Roman" w:cs="Times New Roman"/>
          <w:lang w:val="ru-RU" w:eastAsia="ru-RU"/>
        </w:rPr>
      </w:pPr>
    </w:p>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Расчет 1. расчет отклонений между остатком ГП и суммой товаров отгруженных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
        <w:gridCol w:w="4048"/>
        <w:gridCol w:w="1607"/>
        <w:gridCol w:w="1453"/>
        <w:gridCol w:w="2005"/>
      </w:tblGrid>
      <w:tr w:rsidR="006C447D" w:rsidRPr="006C447D" w:rsidTr="00BD6391">
        <w:tc>
          <w:tcPr>
            <w:tcW w:w="0" w:type="auto"/>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п/п</w:t>
            </w:r>
          </w:p>
        </w:tc>
        <w:tc>
          <w:tcPr>
            <w:tcW w:w="404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Показатели</w:t>
            </w:r>
          </w:p>
        </w:tc>
        <w:tc>
          <w:tcPr>
            <w:tcW w:w="1607"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 учетным ценам</w:t>
            </w:r>
          </w:p>
        </w:tc>
        <w:tc>
          <w:tcPr>
            <w:tcW w:w="1453"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Отклонения </w:t>
            </w:r>
          </w:p>
        </w:tc>
        <w:tc>
          <w:tcPr>
            <w:tcW w:w="2005"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 фактической себестоимости</w:t>
            </w: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76"/>
              </w:numPr>
              <w:spacing w:after="0" w:line="240" w:lineRule="auto"/>
              <w:jc w:val="center"/>
              <w:rPr>
                <w:rFonts w:ascii="Times New Roman" w:eastAsia="Calibri" w:hAnsi="Times New Roman" w:cs="Times New Roman"/>
                <w:lang w:val="ru-RU" w:eastAsia="ru-RU"/>
              </w:rPr>
            </w:pPr>
          </w:p>
        </w:tc>
        <w:tc>
          <w:tcPr>
            <w:tcW w:w="404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Остаток ГП на 1.03</w:t>
            </w:r>
          </w:p>
        </w:tc>
        <w:tc>
          <w:tcPr>
            <w:tcW w:w="160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145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200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76"/>
              </w:numPr>
              <w:spacing w:after="0" w:line="240" w:lineRule="auto"/>
              <w:jc w:val="center"/>
              <w:rPr>
                <w:rFonts w:ascii="Times New Roman" w:eastAsia="Calibri" w:hAnsi="Times New Roman" w:cs="Times New Roman"/>
                <w:lang w:val="ru-RU" w:eastAsia="ru-RU"/>
              </w:rPr>
            </w:pPr>
          </w:p>
        </w:tc>
        <w:tc>
          <w:tcPr>
            <w:tcW w:w="404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Поступило из производства</w:t>
            </w:r>
          </w:p>
        </w:tc>
        <w:tc>
          <w:tcPr>
            <w:tcW w:w="160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145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200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76"/>
              </w:numPr>
              <w:spacing w:after="0" w:line="240" w:lineRule="auto"/>
              <w:jc w:val="center"/>
              <w:rPr>
                <w:rFonts w:ascii="Times New Roman" w:eastAsia="Calibri" w:hAnsi="Times New Roman" w:cs="Times New Roman"/>
                <w:lang w:val="ru-RU" w:eastAsia="ru-RU"/>
              </w:rPr>
            </w:pPr>
          </w:p>
        </w:tc>
        <w:tc>
          <w:tcPr>
            <w:tcW w:w="404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Итого </w:t>
            </w:r>
          </w:p>
        </w:tc>
        <w:tc>
          <w:tcPr>
            <w:tcW w:w="160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145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200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76"/>
              </w:numPr>
              <w:spacing w:after="0" w:line="240" w:lineRule="auto"/>
              <w:jc w:val="center"/>
              <w:rPr>
                <w:rFonts w:ascii="Times New Roman" w:eastAsia="Calibri" w:hAnsi="Times New Roman" w:cs="Times New Roman"/>
                <w:lang w:val="ru-RU" w:eastAsia="ru-RU"/>
              </w:rPr>
            </w:pPr>
          </w:p>
        </w:tc>
        <w:tc>
          <w:tcPr>
            <w:tcW w:w="404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Процент отклонения</w:t>
            </w:r>
          </w:p>
        </w:tc>
        <w:tc>
          <w:tcPr>
            <w:tcW w:w="160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145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200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76"/>
              </w:numPr>
              <w:spacing w:after="0" w:line="240" w:lineRule="auto"/>
              <w:jc w:val="center"/>
              <w:rPr>
                <w:rFonts w:ascii="Times New Roman" w:eastAsia="Calibri" w:hAnsi="Times New Roman" w:cs="Times New Roman"/>
                <w:lang w:val="ru-RU" w:eastAsia="ru-RU"/>
              </w:rPr>
            </w:pPr>
          </w:p>
        </w:tc>
        <w:tc>
          <w:tcPr>
            <w:tcW w:w="404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Отгружено продукции за месяц</w:t>
            </w:r>
          </w:p>
        </w:tc>
        <w:tc>
          <w:tcPr>
            <w:tcW w:w="160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145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200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0" w:type="auto"/>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76"/>
              </w:numPr>
              <w:spacing w:after="0" w:line="240" w:lineRule="auto"/>
              <w:jc w:val="center"/>
              <w:rPr>
                <w:rFonts w:ascii="Times New Roman" w:eastAsia="Calibri" w:hAnsi="Times New Roman" w:cs="Times New Roman"/>
                <w:lang w:val="ru-RU" w:eastAsia="ru-RU"/>
              </w:rPr>
            </w:pPr>
          </w:p>
        </w:tc>
        <w:tc>
          <w:tcPr>
            <w:tcW w:w="404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Остаток  ГП на 1.04</w:t>
            </w:r>
          </w:p>
        </w:tc>
        <w:tc>
          <w:tcPr>
            <w:tcW w:w="160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145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200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bl>
    <w:p w:rsidR="006C447D" w:rsidRPr="006C447D" w:rsidRDefault="006C447D" w:rsidP="006C447D">
      <w:pPr>
        <w:spacing w:after="0" w:line="240" w:lineRule="auto"/>
        <w:jc w:val="center"/>
        <w:rPr>
          <w:rFonts w:ascii="Times New Roman" w:eastAsia="Calibri" w:hAnsi="Times New Roman" w:cs="Times New Roman"/>
          <w:lang w:val="ru-RU" w:eastAsia="ru-RU"/>
        </w:rPr>
      </w:pPr>
    </w:p>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Расчет 2. расчет отклонений между остатком продукции отгруженной и оплаченной</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1"/>
        <w:gridCol w:w="4049"/>
        <w:gridCol w:w="1620"/>
        <w:gridCol w:w="1620"/>
        <w:gridCol w:w="1825"/>
      </w:tblGrid>
      <w:tr w:rsidR="006C447D" w:rsidRPr="006C447D" w:rsidTr="00BD6391">
        <w:tc>
          <w:tcPr>
            <w:tcW w:w="74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п/п</w:t>
            </w:r>
          </w:p>
        </w:tc>
        <w:tc>
          <w:tcPr>
            <w:tcW w:w="404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Показатели</w:t>
            </w:r>
          </w:p>
        </w:tc>
        <w:tc>
          <w:tcPr>
            <w:tcW w:w="16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 учетным ценам</w:t>
            </w:r>
          </w:p>
        </w:tc>
        <w:tc>
          <w:tcPr>
            <w:tcW w:w="16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Отклонения </w:t>
            </w:r>
          </w:p>
        </w:tc>
        <w:tc>
          <w:tcPr>
            <w:tcW w:w="1825"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 фактической себестоимости</w:t>
            </w:r>
          </w:p>
        </w:tc>
      </w:tr>
      <w:tr w:rsidR="006C447D" w:rsidRPr="006C447D" w:rsidTr="00BD6391">
        <w:tc>
          <w:tcPr>
            <w:tcW w:w="740"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77"/>
              </w:numPr>
              <w:spacing w:after="0" w:line="240" w:lineRule="auto"/>
              <w:jc w:val="center"/>
              <w:rPr>
                <w:rFonts w:ascii="Times New Roman" w:eastAsia="Calibri" w:hAnsi="Times New Roman" w:cs="Times New Roman"/>
                <w:lang w:val="ru-RU" w:eastAsia="ru-RU"/>
              </w:rPr>
            </w:pPr>
          </w:p>
        </w:tc>
        <w:tc>
          <w:tcPr>
            <w:tcW w:w="404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Остаток товаров отгруженных на 1.03</w:t>
            </w:r>
          </w:p>
        </w:tc>
        <w:tc>
          <w:tcPr>
            <w:tcW w:w="16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16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182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740"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77"/>
              </w:numPr>
              <w:spacing w:after="0" w:line="240" w:lineRule="auto"/>
              <w:jc w:val="center"/>
              <w:rPr>
                <w:rFonts w:ascii="Times New Roman" w:eastAsia="Calibri" w:hAnsi="Times New Roman" w:cs="Times New Roman"/>
                <w:lang w:val="ru-RU" w:eastAsia="ru-RU"/>
              </w:rPr>
            </w:pPr>
          </w:p>
        </w:tc>
        <w:tc>
          <w:tcPr>
            <w:tcW w:w="404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Отгружено за месяц</w:t>
            </w:r>
          </w:p>
        </w:tc>
        <w:tc>
          <w:tcPr>
            <w:tcW w:w="16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16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182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740"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77"/>
              </w:numPr>
              <w:spacing w:after="0" w:line="240" w:lineRule="auto"/>
              <w:jc w:val="center"/>
              <w:rPr>
                <w:rFonts w:ascii="Times New Roman" w:eastAsia="Calibri" w:hAnsi="Times New Roman" w:cs="Times New Roman"/>
                <w:lang w:val="ru-RU" w:eastAsia="ru-RU"/>
              </w:rPr>
            </w:pPr>
          </w:p>
        </w:tc>
        <w:tc>
          <w:tcPr>
            <w:tcW w:w="404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Итого </w:t>
            </w:r>
          </w:p>
        </w:tc>
        <w:tc>
          <w:tcPr>
            <w:tcW w:w="16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16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182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740"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77"/>
              </w:numPr>
              <w:spacing w:after="0" w:line="240" w:lineRule="auto"/>
              <w:jc w:val="center"/>
              <w:rPr>
                <w:rFonts w:ascii="Times New Roman" w:eastAsia="Calibri" w:hAnsi="Times New Roman" w:cs="Times New Roman"/>
                <w:lang w:val="ru-RU" w:eastAsia="ru-RU"/>
              </w:rPr>
            </w:pPr>
          </w:p>
        </w:tc>
        <w:tc>
          <w:tcPr>
            <w:tcW w:w="404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Процент отклонения</w:t>
            </w:r>
          </w:p>
        </w:tc>
        <w:tc>
          <w:tcPr>
            <w:tcW w:w="16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16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182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740"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77"/>
              </w:numPr>
              <w:spacing w:after="0" w:line="240" w:lineRule="auto"/>
              <w:jc w:val="center"/>
              <w:rPr>
                <w:rFonts w:ascii="Times New Roman" w:eastAsia="Calibri" w:hAnsi="Times New Roman" w:cs="Times New Roman"/>
                <w:lang w:val="ru-RU" w:eastAsia="ru-RU"/>
              </w:rPr>
            </w:pPr>
          </w:p>
        </w:tc>
        <w:tc>
          <w:tcPr>
            <w:tcW w:w="404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Отгружено продукции за месяц</w:t>
            </w:r>
          </w:p>
        </w:tc>
        <w:tc>
          <w:tcPr>
            <w:tcW w:w="16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16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182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740"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77"/>
              </w:numPr>
              <w:spacing w:after="0" w:line="240" w:lineRule="auto"/>
              <w:jc w:val="center"/>
              <w:rPr>
                <w:rFonts w:ascii="Times New Roman" w:eastAsia="Calibri" w:hAnsi="Times New Roman" w:cs="Times New Roman"/>
                <w:lang w:val="ru-RU" w:eastAsia="ru-RU"/>
              </w:rPr>
            </w:pPr>
          </w:p>
        </w:tc>
        <w:tc>
          <w:tcPr>
            <w:tcW w:w="404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Остаток  ГП на 1.04</w:t>
            </w:r>
          </w:p>
        </w:tc>
        <w:tc>
          <w:tcPr>
            <w:tcW w:w="16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16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1825"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bl>
    <w:p w:rsidR="006C447D" w:rsidRPr="006C447D" w:rsidRDefault="006C447D" w:rsidP="006C447D">
      <w:pPr>
        <w:spacing w:after="0" w:line="240" w:lineRule="auto"/>
        <w:rPr>
          <w:rFonts w:ascii="Times New Roman" w:eastAsia="Calibri" w:hAnsi="Times New Roman" w:cs="Times New Roman"/>
          <w:lang w:val="ru-RU" w:eastAsia="ru-RU"/>
        </w:rPr>
      </w:pPr>
    </w:p>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Расчет 3. распределение расходов по продаже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0"/>
        <w:gridCol w:w="4228"/>
        <w:gridCol w:w="2340"/>
        <w:gridCol w:w="2520"/>
      </w:tblGrid>
      <w:tr w:rsidR="006C447D" w:rsidRPr="006C447D" w:rsidTr="00BD6391">
        <w:tc>
          <w:tcPr>
            <w:tcW w:w="74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п/п</w:t>
            </w:r>
          </w:p>
        </w:tc>
        <w:tc>
          <w:tcPr>
            <w:tcW w:w="422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Показатели</w:t>
            </w:r>
          </w:p>
        </w:tc>
        <w:tc>
          <w:tcPr>
            <w:tcW w:w="234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Товары по учетным ценам (сч. 45)</w:t>
            </w:r>
          </w:p>
        </w:tc>
        <w:tc>
          <w:tcPr>
            <w:tcW w:w="252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jc w:val="center"/>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Расходы на продажу (сч. 44)</w:t>
            </w:r>
          </w:p>
        </w:tc>
      </w:tr>
      <w:tr w:rsidR="006C447D" w:rsidRPr="006C447D" w:rsidTr="00BD6391">
        <w:tc>
          <w:tcPr>
            <w:tcW w:w="740"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78"/>
              </w:numPr>
              <w:spacing w:after="0" w:line="240" w:lineRule="auto"/>
              <w:jc w:val="center"/>
              <w:rPr>
                <w:rFonts w:ascii="Times New Roman" w:eastAsia="Calibri" w:hAnsi="Times New Roman" w:cs="Times New Roman"/>
                <w:lang w:val="ru-RU" w:eastAsia="ru-RU"/>
              </w:rPr>
            </w:pPr>
          </w:p>
        </w:tc>
        <w:tc>
          <w:tcPr>
            <w:tcW w:w="422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Остаток на 1.03</w:t>
            </w:r>
          </w:p>
        </w:tc>
        <w:tc>
          <w:tcPr>
            <w:tcW w:w="234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25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740"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78"/>
              </w:numPr>
              <w:spacing w:after="0" w:line="240" w:lineRule="auto"/>
              <w:jc w:val="center"/>
              <w:rPr>
                <w:rFonts w:ascii="Times New Roman" w:eastAsia="Calibri" w:hAnsi="Times New Roman" w:cs="Times New Roman"/>
                <w:lang w:val="ru-RU" w:eastAsia="ru-RU"/>
              </w:rPr>
            </w:pPr>
          </w:p>
        </w:tc>
        <w:tc>
          <w:tcPr>
            <w:tcW w:w="422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Отгружено за месяц, осуществлено расходов на продажу за месяц</w:t>
            </w:r>
          </w:p>
        </w:tc>
        <w:tc>
          <w:tcPr>
            <w:tcW w:w="234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25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740"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78"/>
              </w:numPr>
              <w:spacing w:after="0" w:line="240" w:lineRule="auto"/>
              <w:jc w:val="center"/>
              <w:rPr>
                <w:rFonts w:ascii="Times New Roman" w:eastAsia="Calibri" w:hAnsi="Times New Roman" w:cs="Times New Roman"/>
                <w:lang w:val="ru-RU" w:eastAsia="ru-RU"/>
              </w:rPr>
            </w:pPr>
          </w:p>
        </w:tc>
        <w:tc>
          <w:tcPr>
            <w:tcW w:w="422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Итого </w:t>
            </w:r>
          </w:p>
        </w:tc>
        <w:tc>
          <w:tcPr>
            <w:tcW w:w="234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25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740"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78"/>
              </w:numPr>
              <w:spacing w:after="0" w:line="240" w:lineRule="auto"/>
              <w:jc w:val="center"/>
              <w:rPr>
                <w:rFonts w:ascii="Times New Roman" w:eastAsia="Calibri" w:hAnsi="Times New Roman" w:cs="Times New Roman"/>
                <w:lang w:val="ru-RU" w:eastAsia="ru-RU"/>
              </w:rPr>
            </w:pPr>
          </w:p>
        </w:tc>
        <w:tc>
          <w:tcPr>
            <w:tcW w:w="422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Процент отклонения</w:t>
            </w:r>
          </w:p>
        </w:tc>
        <w:tc>
          <w:tcPr>
            <w:tcW w:w="234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25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740"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78"/>
              </w:numPr>
              <w:spacing w:after="0" w:line="240" w:lineRule="auto"/>
              <w:jc w:val="center"/>
              <w:rPr>
                <w:rFonts w:ascii="Times New Roman" w:eastAsia="Calibri" w:hAnsi="Times New Roman" w:cs="Times New Roman"/>
                <w:lang w:val="ru-RU" w:eastAsia="ru-RU"/>
              </w:rPr>
            </w:pPr>
          </w:p>
        </w:tc>
        <w:tc>
          <w:tcPr>
            <w:tcW w:w="422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Продано продукции за месяц</w:t>
            </w:r>
          </w:p>
        </w:tc>
        <w:tc>
          <w:tcPr>
            <w:tcW w:w="234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25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r w:rsidR="006C447D" w:rsidRPr="006C447D" w:rsidTr="00BD6391">
        <w:tc>
          <w:tcPr>
            <w:tcW w:w="740" w:type="dxa"/>
            <w:tcBorders>
              <w:top w:val="single" w:sz="4" w:space="0" w:color="auto"/>
              <w:left w:val="single" w:sz="4" w:space="0" w:color="auto"/>
              <w:bottom w:val="single" w:sz="4" w:space="0" w:color="auto"/>
              <w:right w:val="single" w:sz="4" w:space="0" w:color="auto"/>
            </w:tcBorders>
          </w:tcPr>
          <w:p w:rsidR="006C447D" w:rsidRPr="006C447D" w:rsidRDefault="006C447D" w:rsidP="00D2369B">
            <w:pPr>
              <w:numPr>
                <w:ilvl w:val="0"/>
                <w:numId w:val="78"/>
              </w:numPr>
              <w:spacing w:after="0" w:line="240" w:lineRule="auto"/>
              <w:jc w:val="center"/>
              <w:rPr>
                <w:rFonts w:ascii="Times New Roman" w:eastAsia="Calibri" w:hAnsi="Times New Roman" w:cs="Times New Roman"/>
                <w:lang w:val="ru-RU" w:eastAsia="ru-RU"/>
              </w:rPr>
            </w:pPr>
          </w:p>
        </w:tc>
        <w:tc>
          <w:tcPr>
            <w:tcW w:w="422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Остаток  ГП на 1.04</w:t>
            </w:r>
          </w:p>
        </w:tc>
        <w:tc>
          <w:tcPr>
            <w:tcW w:w="234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c>
          <w:tcPr>
            <w:tcW w:w="2520"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jc w:val="center"/>
              <w:rPr>
                <w:rFonts w:ascii="Times New Roman" w:eastAsia="Calibri" w:hAnsi="Times New Roman" w:cs="Times New Roman"/>
                <w:lang w:val="ru-RU" w:eastAsia="ru-RU"/>
              </w:rPr>
            </w:pPr>
          </w:p>
        </w:tc>
      </w:tr>
    </w:tbl>
    <w:p w:rsidR="006C447D" w:rsidRPr="006C447D" w:rsidRDefault="006C447D" w:rsidP="006C447D">
      <w:pPr>
        <w:spacing w:after="0" w:line="240" w:lineRule="auto"/>
        <w:jc w:val="center"/>
        <w:rPr>
          <w:rFonts w:ascii="Times New Roman" w:eastAsia="Calibri" w:hAnsi="Times New Roman" w:cs="Times New Roman"/>
          <w:b/>
          <w:lang w:val="ru-RU" w:eastAsia="ru-RU"/>
        </w:rPr>
      </w:pPr>
    </w:p>
    <w:p w:rsidR="006C447D" w:rsidRPr="006C447D" w:rsidRDefault="006C447D" w:rsidP="006C447D">
      <w:pPr>
        <w:spacing w:after="0" w:line="240" w:lineRule="auto"/>
        <w:jc w:val="center"/>
        <w:rPr>
          <w:rFonts w:ascii="Times New Roman" w:eastAsia="Calibri" w:hAnsi="Times New Roman" w:cs="Times New Roman"/>
          <w:b/>
          <w:sz w:val="24"/>
          <w:szCs w:val="24"/>
          <w:lang w:val="ru-RU" w:eastAsia="ru-RU"/>
        </w:rPr>
      </w:pPr>
      <w:r w:rsidRPr="006C447D">
        <w:rPr>
          <w:rFonts w:ascii="Times New Roman" w:eastAsia="Calibri" w:hAnsi="Times New Roman" w:cs="Times New Roman"/>
          <w:b/>
          <w:sz w:val="24"/>
          <w:szCs w:val="24"/>
          <w:lang w:val="ru-RU" w:eastAsia="ru-RU"/>
        </w:rPr>
        <w:t>Тема  2.8. Учет финансовых результатов</w:t>
      </w:r>
    </w:p>
    <w:p w:rsidR="006C447D" w:rsidRPr="006C447D" w:rsidRDefault="006C447D" w:rsidP="006C447D">
      <w:pPr>
        <w:spacing w:after="0" w:line="240" w:lineRule="auto"/>
        <w:jc w:val="center"/>
        <w:rPr>
          <w:rFonts w:ascii="Times New Roman" w:eastAsia="Calibri" w:hAnsi="Times New Roman" w:cs="Times New Roman"/>
          <w:b/>
          <w:lang w:val="ru-RU" w:eastAsia="ru-RU"/>
        </w:rPr>
      </w:pPr>
    </w:p>
    <w:p w:rsidR="006C447D" w:rsidRPr="006C447D" w:rsidRDefault="006C447D" w:rsidP="006C447D">
      <w:pPr>
        <w:spacing w:after="0" w:line="240" w:lineRule="auto"/>
        <w:ind w:firstLine="567"/>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На основании исходных данных по бухгалтерскому учету продажи готовой продукции:</w:t>
      </w:r>
    </w:p>
    <w:p w:rsidR="006C447D" w:rsidRPr="006C447D" w:rsidRDefault="006C447D" w:rsidP="006C447D">
      <w:pPr>
        <w:spacing w:after="0" w:line="240" w:lineRule="auto"/>
        <w:ind w:firstLine="567"/>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а) открыть счета бухгалтерского учета;</w:t>
      </w:r>
    </w:p>
    <w:p w:rsidR="006C447D" w:rsidRPr="006C447D" w:rsidRDefault="006C447D" w:rsidP="006C447D">
      <w:pPr>
        <w:spacing w:after="0" w:line="240" w:lineRule="auto"/>
        <w:ind w:firstLine="567"/>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б) отразить на счетах операции по продаже готовой продукции;</w:t>
      </w:r>
    </w:p>
    <w:p w:rsidR="006C447D" w:rsidRPr="006C447D" w:rsidRDefault="006C447D" w:rsidP="006C447D">
      <w:pPr>
        <w:spacing w:after="0" w:line="240" w:lineRule="auto"/>
        <w:ind w:firstLine="567"/>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в) определить финансовый результат от обычных видов деятельности.</w:t>
      </w:r>
    </w:p>
    <w:p w:rsidR="006C447D" w:rsidRPr="006C447D" w:rsidRDefault="006C447D" w:rsidP="006C447D">
      <w:pPr>
        <w:spacing w:after="0" w:line="240" w:lineRule="auto"/>
        <w:ind w:firstLine="567"/>
        <w:jc w:val="both"/>
        <w:rPr>
          <w:rFonts w:ascii="Times New Roman" w:eastAsia="Calibri" w:hAnsi="Times New Roman" w:cs="Times New Roman"/>
          <w:i/>
          <w:sz w:val="24"/>
          <w:szCs w:val="24"/>
          <w:lang w:val="ru-RU" w:eastAsia="ru-RU"/>
        </w:rPr>
      </w:pPr>
      <w:r w:rsidRPr="006C447D">
        <w:rPr>
          <w:rFonts w:ascii="Times New Roman" w:eastAsia="Calibri" w:hAnsi="Times New Roman" w:cs="Times New Roman"/>
          <w:i/>
          <w:sz w:val="24"/>
          <w:szCs w:val="24"/>
          <w:lang w:val="ru-RU" w:eastAsia="ru-RU"/>
        </w:rPr>
        <w:t>Исходные данные:</w:t>
      </w:r>
    </w:p>
    <w:p w:rsidR="006C447D" w:rsidRPr="006C447D" w:rsidRDefault="006C447D" w:rsidP="006C447D">
      <w:pPr>
        <w:spacing w:after="0" w:line="240" w:lineRule="auto"/>
        <w:ind w:firstLine="567"/>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Остатки по счетам ОАО «Бег» на 01.07.200_г.:</w:t>
      </w:r>
    </w:p>
    <w:p w:rsidR="006C447D" w:rsidRPr="006C447D" w:rsidRDefault="006C447D" w:rsidP="006C447D">
      <w:pPr>
        <w:spacing w:after="0" w:line="240" w:lineRule="auto"/>
        <w:ind w:firstLine="567"/>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готовая продукция – 30.000 руб.;</w:t>
      </w:r>
    </w:p>
    <w:p w:rsidR="006C447D" w:rsidRPr="006C447D" w:rsidRDefault="006C447D" w:rsidP="006C447D">
      <w:pPr>
        <w:spacing w:after="0" w:line="240" w:lineRule="auto"/>
        <w:ind w:firstLine="567"/>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задолженность покупателей – 25.000 руб.;</w:t>
      </w:r>
    </w:p>
    <w:p w:rsidR="006C447D" w:rsidRPr="006C447D" w:rsidRDefault="006C447D" w:rsidP="006C447D">
      <w:pPr>
        <w:spacing w:after="0" w:line="240" w:lineRule="auto"/>
        <w:ind w:firstLine="567"/>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расчетные счета – 10.000 руб.;</w:t>
      </w:r>
    </w:p>
    <w:p w:rsidR="006C447D" w:rsidRPr="006C447D" w:rsidRDefault="006C447D" w:rsidP="006C447D">
      <w:pPr>
        <w:spacing w:after="0" w:line="240" w:lineRule="auto"/>
        <w:ind w:firstLine="567"/>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уставный капитал – 10.000 руб.;</w:t>
      </w:r>
    </w:p>
    <w:p w:rsidR="006C447D" w:rsidRPr="006C447D" w:rsidRDefault="006C447D" w:rsidP="006C447D">
      <w:pPr>
        <w:spacing w:after="0" w:line="240" w:lineRule="auto"/>
        <w:ind w:firstLine="567"/>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задолженность поставщикам – 55.000 руб.</w:t>
      </w:r>
    </w:p>
    <w:p w:rsidR="006C447D" w:rsidRPr="006C447D" w:rsidRDefault="006C447D" w:rsidP="006C447D">
      <w:pPr>
        <w:spacing w:after="0" w:line="240" w:lineRule="auto"/>
        <w:ind w:firstLine="567"/>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Хозяйственные операции ОАО «Бег» за июль 200_г.</w:t>
      </w:r>
    </w:p>
    <w:tbl>
      <w:tblPr>
        <w:tblW w:w="0" w:type="auto"/>
        <w:tblInd w:w="108" w:type="dxa"/>
        <w:tblLayout w:type="fixed"/>
        <w:tblLook w:val="04A0" w:firstRow="1" w:lastRow="0" w:firstColumn="1" w:lastColumn="0" w:noHBand="0" w:noVBand="1"/>
      </w:tblPr>
      <w:tblGrid>
        <w:gridCol w:w="675"/>
        <w:gridCol w:w="7655"/>
        <w:gridCol w:w="1046"/>
      </w:tblGrid>
      <w:tr w:rsidR="006C447D" w:rsidRPr="006C447D" w:rsidTr="00BD6391">
        <w:tc>
          <w:tcPr>
            <w:tcW w:w="675" w:type="dxa"/>
            <w:tcBorders>
              <w:top w:val="single" w:sz="4" w:space="0" w:color="000000"/>
              <w:left w:val="single" w:sz="4" w:space="0" w:color="000000"/>
              <w:bottom w:val="nil"/>
              <w:right w:val="nil"/>
            </w:tcBorders>
            <w:vAlign w:val="center"/>
            <w:hideMark/>
          </w:tcPr>
          <w:p w:rsidR="006C447D" w:rsidRPr="006C447D" w:rsidRDefault="006C447D" w:rsidP="006C447D">
            <w:pPr>
              <w:tabs>
                <w:tab w:val="left" w:pos="567"/>
              </w:tabs>
              <w:snapToGrid w:val="0"/>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п/п</w:t>
            </w:r>
          </w:p>
        </w:tc>
        <w:tc>
          <w:tcPr>
            <w:tcW w:w="7655" w:type="dxa"/>
            <w:tcBorders>
              <w:top w:val="single" w:sz="4" w:space="0" w:color="000000"/>
              <w:left w:val="single" w:sz="4" w:space="0" w:color="000000"/>
              <w:bottom w:val="nil"/>
              <w:right w:val="nil"/>
            </w:tcBorders>
            <w:vAlign w:val="center"/>
            <w:hideMark/>
          </w:tcPr>
          <w:p w:rsidR="006C447D" w:rsidRPr="006C447D" w:rsidRDefault="006C447D" w:rsidP="006C447D">
            <w:pPr>
              <w:snapToGrid w:val="0"/>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Содержание хозяйственной операции</w:t>
            </w:r>
          </w:p>
        </w:tc>
        <w:tc>
          <w:tcPr>
            <w:tcW w:w="1046" w:type="dxa"/>
            <w:tcBorders>
              <w:top w:val="single" w:sz="4" w:space="0" w:color="000000"/>
              <w:left w:val="single" w:sz="4" w:space="0" w:color="000000"/>
              <w:bottom w:val="nil"/>
              <w:right w:val="single" w:sz="4" w:space="0" w:color="000000"/>
            </w:tcBorders>
            <w:vAlign w:val="center"/>
            <w:hideMark/>
          </w:tcPr>
          <w:p w:rsidR="006C447D" w:rsidRPr="006C447D" w:rsidRDefault="006C447D" w:rsidP="006C447D">
            <w:pPr>
              <w:snapToGrid w:val="0"/>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Сумма, (руб.)</w:t>
            </w:r>
          </w:p>
        </w:tc>
      </w:tr>
      <w:tr w:rsidR="006C447D" w:rsidRPr="006C447D" w:rsidTr="00BD6391">
        <w:tc>
          <w:tcPr>
            <w:tcW w:w="675" w:type="dxa"/>
            <w:tcBorders>
              <w:top w:val="single" w:sz="4" w:space="0" w:color="000000"/>
              <w:left w:val="single" w:sz="4" w:space="0" w:color="000000"/>
              <w:bottom w:val="single" w:sz="4" w:space="0" w:color="000000"/>
              <w:right w:val="nil"/>
            </w:tcBorders>
            <w:hideMark/>
          </w:tcPr>
          <w:p w:rsidR="006C447D" w:rsidRPr="006C447D" w:rsidRDefault="006C447D" w:rsidP="006C447D">
            <w:pPr>
              <w:snapToGrid w:val="0"/>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1.</w:t>
            </w:r>
          </w:p>
        </w:tc>
        <w:tc>
          <w:tcPr>
            <w:tcW w:w="7655" w:type="dxa"/>
            <w:tcBorders>
              <w:top w:val="single" w:sz="4" w:space="0" w:color="000000"/>
              <w:left w:val="single" w:sz="4" w:space="0" w:color="000000"/>
              <w:bottom w:val="single" w:sz="4" w:space="0" w:color="000000"/>
              <w:right w:val="nil"/>
            </w:tcBorders>
            <w:hideMark/>
          </w:tcPr>
          <w:p w:rsidR="006C447D" w:rsidRPr="006C447D" w:rsidRDefault="006C447D" w:rsidP="006C447D">
            <w:pPr>
              <w:snapToGrid w:val="0"/>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Выпущена из производства и оприходована на склад готовая продукция по плановой себестоимости</w:t>
            </w:r>
          </w:p>
        </w:tc>
        <w:tc>
          <w:tcPr>
            <w:tcW w:w="1046" w:type="dxa"/>
            <w:tcBorders>
              <w:top w:val="single" w:sz="4" w:space="0" w:color="000000"/>
              <w:left w:val="single" w:sz="4" w:space="0" w:color="000000"/>
              <w:bottom w:val="single" w:sz="4" w:space="0" w:color="000000"/>
              <w:right w:val="single" w:sz="4" w:space="0" w:color="000000"/>
            </w:tcBorders>
            <w:vAlign w:val="center"/>
          </w:tcPr>
          <w:p w:rsidR="006C447D" w:rsidRPr="006C447D" w:rsidRDefault="006C447D" w:rsidP="006C447D">
            <w:pPr>
              <w:snapToGrid w:val="0"/>
              <w:spacing w:after="0" w:line="240" w:lineRule="auto"/>
              <w:jc w:val="both"/>
              <w:rPr>
                <w:rFonts w:ascii="Times New Roman" w:eastAsia="Calibri" w:hAnsi="Times New Roman" w:cs="Times New Roman"/>
                <w:sz w:val="24"/>
                <w:szCs w:val="24"/>
                <w:lang w:val="ru-RU" w:eastAsia="ru-RU"/>
              </w:rPr>
            </w:pPr>
          </w:p>
          <w:p w:rsidR="006C447D" w:rsidRPr="006C447D" w:rsidRDefault="006C447D" w:rsidP="006C447D">
            <w:p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110.000</w:t>
            </w:r>
          </w:p>
        </w:tc>
      </w:tr>
      <w:tr w:rsidR="006C447D" w:rsidRPr="006C447D" w:rsidTr="00BD6391">
        <w:tc>
          <w:tcPr>
            <w:tcW w:w="675" w:type="dxa"/>
            <w:tcBorders>
              <w:top w:val="nil"/>
              <w:left w:val="single" w:sz="4" w:space="0" w:color="000000"/>
              <w:bottom w:val="single" w:sz="4" w:space="0" w:color="000000"/>
              <w:right w:val="nil"/>
            </w:tcBorders>
            <w:hideMark/>
          </w:tcPr>
          <w:p w:rsidR="006C447D" w:rsidRPr="006C447D" w:rsidRDefault="006C447D" w:rsidP="006C447D">
            <w:pPr>
              <w:snapToGrid w:val="0"/>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2.</w:t>
            </w:r>
          </w:p>
        </w:tc>
        <w:tc>
          <w:tcPr>
            <w:tcW w:w="7655" w:type="dxa"/>
            <w:tcBorders>
              <w:top w:val="nil"/>
              <w:left w:val="single" w:sz="4" w:space="0" w:color="000000"/>
              <w:bottom w:val="single" w:sz="4" w:space="0" w:color="000000"/>
              <w:right w:val="nil"/>
            </w:tcBorders>
            <w:hideMark/>
          </w:tcPr>
          <w:p w:rsidR="006C447D" w:rsidRPr="006C447D" w:rsidRDefault="006C447D" w:rsidP="006C447D">
            <w:pPr>
              <w:snapToGrid w:val="0"/>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Продана продукция покупателю</w:t>
            </w:r>
          </w:p>
        </w:tc>
        <w:tc>
          <w:tcPr>
            <w:tcW w:w="1046" w:type="dxa"/>
            <w:tcBorders>
              <w:top w:val="nil"/>
              <w:left w:val="single" w:sz="4" w:space="0" w:color="000000"/>
              <w:bottom w:val="single" w:sz="4" w:space="0" w:color="000000"/>
              <w:right w:val="single" w:sz="4" w:space="0" w:color="000000"/>
            </w:tcBorders>
            <w:vAlign w:val="center"/>
            <w:hideMark/>
          </w:tcPr>
          <w:p w:rsidR="006C447D" w:rsidRPr="006C447D" w:rsidRDefault="006C447D" w:rsidP="006C447D">
            <w:pPr>
              <w:snapToGrid w:val="0"/>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153.400</w:t>
            </w:r>
          </w:p>
        </w:tc>
      </w:tr>
      <w:tr w:rsidR="006C447D" w:rsidRPr="006C447D" w:rsidTr="00BD6391">
        <w:tc>
          <w:tcPr>
            <w:tcW w:w="675" w:type="dxa"/>
            <w:tcBorders>
              <w:top w:val="nil"/>
              <w:left w:val="single" w:sz="4" w:space="0" w:color="000000"/>
              <w:bottom w:val="single" w:sz="4" w:space="0" w:color="000000"/>
              <w:right w:val="nil"/>
            </w:tcBorders>
            <w:hideMark/>
          </w:tcPr>
          <w:p w:rsidR="006C447D" w:rsidRPr="006C447D" w:rsidRDefault="006C447D" w:rsidP="006C447D">
            <w:pPr>
              <w:snapToGrid w:val="0"/>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3.</w:t>
            </w:r>
          </w:p>
        </w:tc>
        <w:tc>
          <w:tcPr>
            <w:tcW w:w="7655" w:type="dxa"/>
            <w:tcBorders>
              <w:top w:val="nil"/>
              <w:left w:val="single" w:sz="4" w:space="0" w:color="000000"/>
              <w:bottom w:val="single" w:sz="4" w:space="0" w:color="000000"/>
              <w:right w:val="nil"/>
            </w:tcBorders>
            <w:hideMark/>
          </w:tcPr>
          <w:p w:rsidR="006C447D" w:rsidRPr="006C447D" w:rsidRDefault="006C447D" w:rsidP="006C447D">
            <w:pPr>
              <w:snapToGrid w:val="0"/>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Начислен НДС по проданной продукции</w:t>
            </w:r>
          </w:p>
        </w:tc>
        <w:tc>
          <w:tcPr>
            <w:tcW w:w="1046" w:type="dxa"/>
            <w:tcBorders>
              <w:top w:val="nil"/>
              <w:left w:val="single" w:sz="4" w:space="0" w:color="000000"/>
              <w:bottom w:val="single" w:sz="4" w:space="0" w:color="000000"/>
              <w:right w:val="single" w:sz="4" w:space="0" w:color="000000"/>
            </w:tcBorders>
            <w:vAlign w:val="center"/>
            <w:hideMark/>
          </w:tcPr>
          <w:p w:rsidR="006C447D" w:rsidRPr="006C447D" w:rsidRDefault="006C447D" w:rsidP="006C447D">
            <w:pPr>
              <w:snapToGrid w:val="0"/>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23.400</w:t>
            </w:r>
          </w:p>
        </w:tc>
      </w:tr>
      <w:tr w:rsidR="006C447D" w:rsidRPr="006C447D" w:rsidTr="00BD6391">
        <w:tc>
          <w:tcPr>
            <w:tcW w:w="675" w:type="dxa"/>
            <w:tcBorders>
              <w:top w:val="nil"/>
              <w:left w:val="single" w:sz="4" w:space="0" w:color="000000"/>
              <w:bottom w:val="single" w:sz="4" w:space="0" w:color="000000"/>
              <w:right w:val="nil"/>
            </w:tcBorders>
            <w:hideMark/>
          </w:tcPr>
          <w:p w:rsidR="006C447D" w:rsidRPr="006C447D" w:rsidRDefault="006C447D" w:rsidP="006C447D">
            <w:pPr>
              <w:snapToGrid w:val="0"/>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4.</w:t>
            </w:r>
          </w:p>
        </w:tc>
        <w:tc>
          <w:tcPr>
            <w:tcW w:w="7655" w:type="dxa"/>
            <w:tcBorders>
              <w:top w:val="nil"/>
              <w:left w:val="single" w:sz="4" w:space="0" w:color="000000"/>
              <w:bottom w:val="single" w:sz="4" w:space="0" w:color="000000"/>
              <w:right w:val="nil"/>
            </w:tcBorders>
            <w:hideMark/>
          </w:tcPr>
          <w:p w:rsidR="006C447D" w:rsidRPr="006C447D" w:rsidRDefault="006C447D" w:rsidP="006C447D">
            <w:pPr>
              <w:snapToGrid w:val="0"/>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Списана плановая себестоимость готовой продукции</w:t>
            </w:r>
          </w:p>
        </w:tc>
        <w:tc>
          <w:tcPr>
            <w:tcW w:w="1046" w:type="dxa"/>
            <w:tcBorders>
              <w:top w:val="nil"/>
              <w:left w:val="single" w:sz="4" w:space="0" w:color="000000"/>
              <w:bottom w:val="single" w:sz="4" w:space="0" w:color="000000"/>
              <w:right w:val="single" w:sz="4" w:space="0" w:color="000000"/>
            </w:tcBorders>
            <w:vAlign w:val="center"/>
            <w:hideMark/>
          </w:tcPr>
          <w:p w:rsidR="006C447D" w:rsidRPr="006C447D" w:rsidRDefault="006C447D" w:rsidP="006C447D">
            <w:pPr>
              <w:snapToGrid w:val="0"/>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110.000</w:t>
            </w:r>
          </w:p>
        </w:tc>
      </w:tr>
      <w:tr w:rsidR="006C447D" w:rsidRPr="006C447D" w:rsidTr="00BD6391">
        <w:tc>
          <w:tcPr>
            <w:tcW w:w="675" w:type="dxa"/>
            <w:tcBorders>
              <w:top w:val="nil"/>
              <w:left w:val="single" w:sz="4" w:space="0" w:color="000000"/>
              <w:bottom w:val="single" w:sz="4" w:space="0" w:color="000000"/>
              <w:right w:val="nil"/>
            </w:tcBorders>
            <w:hideMark/>
          </w:tcPr>
          <w:p w:rsidR="006C447D" w:rsidRPr="006C447D" w:rsidRDefault="006C447D" w:rsidP="006C447D">
            <w:pPr>
              <w:snapToGrid w:val="0"/>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5.</w:t>
            </w:r>
          </w:p>
        </w:tc>
        <w:tc>
          <w:tcPr>
            <w:tcW w:w="7655" w:type="dxa"/>
            <w:tcBorders>
              <w:top w:val="nil"/>
              <w:left w:val="single" w:sz="4" w:space="0" w:color="000000"/>
              <w:bottom w:val="single" w:sz="4" w:space="0" w:color="000000"/>
              <w:right w:val="nil"/>
            </w:tcBorders>
            <w:hideMark/>
          </w:tcPr>
          <w:p w:rsidR="006C447D" w:rsidRPr="006C447D" w:rsidRDefault="006C447D" w:rsidP="006C447D">
            <w:pPr>
              <w:snapToGrid w:val="0"/>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Отражена фактическая себестоимость продукции, выпущенной основным производством</w:t>
            </w:r>
          </w:p>
        </w:tc>
        <w:tc>
          <w:tcPr>
            <w:tcW w:w="1046" w:type="dxa"/>
            <w:tcBorders>
              <w:top w:val="nil"/>
              <w:left w:val="single" w:sz="4" w:space="0" w:color="000000"/>
              <w:bottom w:val="single" w:sz="4" w:space="0" w:color="000000"/>
              <w:right w:val="single" w:sz="4" w:space="0" w:color="000000"/>
            </w:tcBorders>
            <w:vAlign w:val="center"/>
          </w:tcPr>
          <w:p w:rsidR="006C447D" w:rsidRPr="006C447D" w:rsidRDefault="006C447D" w:rsidP="006C447D">
            <w:pPr>
              <w:snapToGrid w:val="0"/>
              <w:spacing w:after="0" w:line="240" w:lineRule="auto"/>
              <w:jc w:val="both"/>
              <w:rPr>
                <w:rFonts w:ascii="Times New Roman" w:eastAsia="Calibri" w:hAnsi="Times New Roman" w:cs="Times New Roman"/>
                <w:sz w:val="24"/>
                <w:szCs w:val="24"/>
                <w:lang w:val="ru-RU" w:eastAsia="ru-RU"/>
              </w:rPr>
            </w:pPr>
          </w:p>
          <w:p w:rsidR="006C447D" w:rsidRPr="006C447D" w:rsidRDefault="006C447D" w:rsidP="006C447D">
            <w:p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107.700</w:t>
            </w:r>
          </w:p>
        </w:tc>
      </w:tr>
      <w:tr w:rsidR="006C447D" w:rsidRPr="006C447D" w:rsidTr="00BD6391">
        <w:tc>
          <w:tcPr>
            <w:tcW w:w="675" w:type="dxa"/>
            <w:tcBorders>
              <w:top w:val="nil"/>
              <w:left w:val="single" w:sz="4" w:space="0" w:color="000000"/>
              <w:bottom w:val="single" w:sz="4" w:space="0" w:color="000000"/>
              <w:right w:val="nil"/>
            </w:tcBorders>
            <w:hideMark/>
          </w:tcPr>
          <w:p w:rsidR="006C447D" w:rsidRPr="006C447D" w:rsidRDefault="006C447D" w:rsidP="006C447D">
            <w:pPr>
              <w:snapToGrid w:val="0"/>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6.</w:t>
            </w:r>
          </w:p>
        </w:tc>
        <w:tc>
          <w:tcPr>
            <w:tcW w:w="7655" w:type="dxa"/>
            <w:tcBorders>
              <w:top w:val="nil"/>
              <w:left w:val="single" w:sz="4" w:space="0" w:color="000000"/>
              <w:bottom w:val="single" w:sz="4" w:space="0" w:color="000000"/>
              <w:right w:val="nil"/>
            </w:tcBorders>
            <w:hideMark/>
          </w:tcPr>
          <w:p w:rsidR="006C447D" w:rsidRPr="006C447D" w:rsidRDefault="006C447D" w:rsidP="006C447D">
            <w:pPr>
              <w:snapToGrid w:val="0"/>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Списаны отклонения фактической себестоимости готовой продукции от плановой (экономия)</w:t>
            </w:r>
          </w:p>
        </w:tc>
        <w:tc>
          <w:tcPr>
            <w:tcW w:w="1046" w:type="dxa"/>
            <w:tcBorders>
              <w:top w:val="nil"/>
              <w:left w:val="single" w:sz="4" w:space="0" w:color="000000"/>
              <w:bottom w:val="single" w:sz="4" w:space="0" w:color="000000"/>
              <w:right w:val="single" w:sz="4" w:space="0" w:color="000000"/>
            </w:tcBorders>
            <w:vAlign w:val="center"/>
          </w:tcPr>
          <w:p w:rsidR="006C447D" w:rsidRPr="006C447D" w:rsidRDefault="006C447D" w:rsidP="006C447D">
            <w:pPr>
              <w:snapToGrid w:val="0"/>
              <w:spacing w:after="0" w:line="240" w:lineRule="auto"/>
              <w:jc w:val="both"/>
              <w:rPr>
                <w:rFonts w:ascii="Times New Roman" w:eastAsia="Calibri" w:hAnsi="Times New Roman" w:cs="Times New Roman"/>
                <w:sz w:val="24"/>
                <w:szCs w:val="24"/>
                <w:lang w:val="ru-RU" w:eastAsia="ru-RU"/>
              </w:rPr>
            </w:pPr>
          </w:p>
          <w:p w:rsidR="006C447D" w:rsidRPr="006C447D" w:rsidRDefault="006C447D" w:rsidP="006C447D">
            <w:pPr>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2.300</w:t>
            </w:r>
          </w:p>
        </w:tc>
      </w:tr>
      <w:tr w:rsidR="006C447D" w:rsidRPr="006C447D" w:rsidTr="00BD6391">
        <w:tc>
          <w:tcPr>
            <w:tcW w:w="675" w:type="dxa"/>
            <w:tcBorders>
              <w:top w:val="nil"/>
              <w:left w:val="single" w:sz="4" w:space="0" w:color="000000"/>
              <w:bottom w:val="single" w:sz="4" w:space="0" w:color="000000"/>
              <w:right w:val="nil"/>
            </w:tcBorders>
            <w:hideMark/>
          </w:tcPr>
          <w:p w:rsidR="006C447D" w:rsidRPr="006C447D" w:rsidRDefault="006C447D" w:rsidP="006C447D">
            <w:pPr>
              <w:snapToGrid w:val="0"/>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7.</w:t>
            </w:r>
          </w:p>
        </w:tc>
        <w:tc>
          <w:tcPr>
            <w:tcW w:w="7655" w:type="dxa"/>
            <w:tcBorders>
              <w:top w:val="nil"/>
              <w:left w:val="single" w:sz="4" w:space="0" w:color="000000"/>
              <w:bottom w:val="single" w:sz="4" w:space="0" w:color="000000"/>
              <w:right w:val="nil"/>
            </w:tcBorders>
            <w:hideMark/>
          </w:tcPr>
          <w:p w:rsidR="006C447D" w:rsidRPr="006C447D" w:rsidRDefault="006C447D" w:rsidP="006C447D">
            <w:pPr>
              <w:snapToGrid w:val="0"/>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Отражены расходы по упаковке готовой продукции</w:t>
            </w:r>
          </w:p>
        </w:tc>
        <w:tc>
          <w:tcPr>
            <w:tcW w:w="1046" w:type="dxa"/>
            <w:tcBorders>
              <w:top w:val="nil"/>
              <w:left w:val="single" w:sz="4" w:space="0" w:color="000000"/>
              <w:bottom w:val="single" w:sz="4" w:space="0" w:color="000000"/>
              <w:right w:val="single" w:sz="4" w:space="0" w:color="000000"/>
            </w:tcBorders>
            <w:vAlign w:val="center"/>
            <w:hideMark/>
          </w:tcPr>
          <w:p w:rsidR="006C447D" w:rsidRPr="006C447D" w:rsidRDefault="006C447D" w:rsidP="006C447D">
            <w:pPr>
              <w:snapToGrid w:val="0"/>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2.000</w:t>
            </w:r>
          </w:p>
        </w:tc>
      </w:tr>
      <w:tr w:rsidR="006C447D" w:rsidRPr="006C447D" w:rsidTr="00BD6391">
        <w:tc>
          <w:tcPr>
            <w:tcW w:w="675" w:type="dxa"/>
            <w:tcBorders>
              <w:top w:val="nil"/>
              <w:left w:val="single" w:sz="4" w:space="0" w:color="000000"/>
              <w:bottom w:val="single" w:sz="4" w:space="0" w:color="000000"/>
              <w:right w:val="nil"/>
            </w:tcBorders>
            <w:hideMark/>
          </w:tcPr>
          <w:p w:rsidR="006C447D" w:rsidRPr="006C447D" w:rsidRDefault="006C447D" w:rsidP="006C447D">
            <w:pPr>
              <w:snapToGrid w:val="0"/>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8.</w:t>
            </w:r>
          </w:p>
        </w:tc>
        <w:tc>
          <w:tcPr>
            <w:tcW w:w="7655" w:type="dxa"/>
            <w:tcBorders>
              <w:top w:val="nil"/>
              <w:left w:val="single" w:sz="4" w:space="0" w:color="000000"/>
              <w:bottom w:val="single" w:sz="4" w:space="0" w:color="000000"/>
              <w:right w:val="nil"/>
            </w:tcBorders>
            <w:hideMark/>
          </w:tcPr>
          <w:p w:rsidR="006C447D" w:rsidRPr="006C447D" w:rsidRDefault="006C447D" w:rsidP="006C447D">
            <w:pPr>
              <w:snapToGrid w:val="0"/>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Учтены расходы участка мехпогрузки, относящиеся к проданной продукции</w:t>
            </w:r>
          </w:p>
        </w:tc>
        <w:tc>
          <w:tcPr>
            <w:tcW w:w="1046" w:type="dxa"/>
            <w:tcBorders>
              <w:top w:val="nil"/>
              <w:left w:val="single" w:sz="4" w:space="0" w:color="000000"/>
              <w:bottom w:val="single" w:sz="4" w:space="0" w:color="000000"/>
              <w:right w:val="single" w:sz="4" w:space="0" w:color="000000"/>
            </w:tcBorders>
            <w:vAlign w:val="center"/>
            <w:hideMark/>
          </w:tcPr>
          <w:p w:rsidR="006C447D" w:rsidRPr="006C447D" w:rsidRDefault="006C447D" w:rsidP="006C447D">
            <w:pPr>
              <w:snapToGrid w:val="0"/>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1.500</w:t>
            </w:r>
          </w:p>
        </w:tc>
      </w:tr>
      <w:tr w:rsidR="006C447D" w:rsidRPr="006C447D" w:rsidTr="00BD6391">
        <w:tc>
          <w:tcPr>
            <w:tcW w:w="675" w:type="dxa"/>
            <w:tcBorders>
              <w:top w:val="nil"/>
              <w:left w:val="single" w:sz="4" w:space="0" w:color="000000"/>
              <w:bottom w:val="single" w:sz="4" w:space="0" w:color="000000"/>
              <w:right w:val="nil"/>
            </w:tcBorders>
            <w:hideMark/>
          </w:tcPr>
          <w:p w:rsidR="006C447D" w:rsidRPr="006C447D" w:rsidRDefault="006C447D" w:rsidP="006C447D">
            <w:pPr>
              <w:snapToGrid w:val="0"/>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9.</w:t>
            </w:r>
          </w:p>
        </w:tc>
        <w:tc>
          <w:tcPr>
            <w:tcW w:w="7655" w:type="dxa"/>
            <w:tcBorders>
              <w:top w:val="nil"/>
              <w:left w:val="single" w:sz="4" w:space="0" w:color="000000"/>
              <w:bottom w:val="single" w:sz="4" w:space="0" w:color="000000"/>
              <w:right w:val="nil"/>
            </w:tcBorders>
            <w:hideMark/>
          </w:tcPr>
          <w:p w:rsidR="006C447D" w:rsidRPr="006C447D" w:rsidRDefault="006C447D" w:rsidP="006C447D">
            <w:pPr>
              <w:snapToGrid w:val="0"/>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Учтены денежные средства, поступившие от покупателя на расчетный счет</w:t>
            </w:r>
          </w:p>
        </w:tc>
        <w:tc>
          <w:tcPr>
            <w:tcW w:w="1046" w:type="dxa"/>
            <w:tcBorders>
              <w:top w:val="nil"/>
              <w:left w:val="single" w:sz="4" w:space="0" w:color="000000"/>
              <w:bottom w:val="single" w:sz="4" w:space="0" w:color="000000"/>
              <w:right w:val="single" w:sz="4" w:space="0" w:color="000000"/>
            </w:tcBorders>
            <w:vAlign w:val="center"/>
            <w:hideMark/>
          </w:tcPr>
          <w:p w:rsidR="006C447D" w:rsidRPr="006C447D" w:rsidRDefault="006C447D" w:rsidP="006C447D">
            <w:pPr>
              <w:snapToGrid w:val="0"/>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156.000</w:t>
            </w:r>
          </w:p>
        </w:tc>
      </w:tr>
      <w:tr w:rsidR="006C447D" w:rsidRPr="006C447D" w:rsidTr="00BD6391">
        <w:tc>
          <w:tcPr>
            <w:tcW w:w="675" w:type="dxa"/>
            <w:tcBorders>
              <w:top w:val="nil"/>
              <w:left w:val="single" w:sz="4" w:space="0" w:color="000000"/>
              <w:bottom w:val="single" w:sz="4" w:space="0" w:color="000000"/>
              <w:right w:val="nil"/>
            </w:tcBorders>
            <w:hideMark/>
          </w:tcPr>
          <w:p w:rsidR="006C447D" w:rsidRPr="006C447D" w:rsidRDefault="006C447D" w:rsidP="006C447D">
            <w:pPr>
              <w:snapToGrid w:val="0"/>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10.</w:t>
            </w:r>
          </w:p>
        </w:tc>
        <w:tc>
          <w:tcPr>
            <w:tcW w:w="7655" w:type="dxa"/>
            <w:tcBorders>
              <w:top w:val="nil"/>
              <w:left w:val="single" w:sz="4" w:space="0" w:color="000000"/>
              <w:bottom w:val="single" w:sz="4" w:space="0" w:color="000000"/>
              <w:right w:val="nil"/>
            </w:tcBorders>
            <w:hideMark/>
          </w:tcPr>
          <w:p w:rsidR="006C447D" w:rsidRPr="006C447D" w:rsidRDefault="006C447D" w:rsidP="006C447D">
            <w:pPr>
              <w:snapToGrid w:val="0"/>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Определен финансовый результат от продажи продукции</w:t>
            </w:r>
          </w:p>
        </w:tc>
        <w:tc>
          <w:tcPr>
            <w:tcW w:w="1046" w:type="dxa"/>
            <w:tcBorders>
              <w:top w:val="nil"/>
              <w:left w:val="single" w:sz="4" w:space="0" w:color="000000"/>
              <w:bottom w:val="single" w:sz="4" w:space="0" w:color="000000"/>
              <w:right w:val="single" w:sz="4" w:space="0" w:color="000000"/>
            </w:tcBorders>
            <w:vAlign w:val="center"/>
            <w:hideMark/>
          </w:tcPr>
          <w:p w:rsidR="006C447D" w:rsidRPr="006C447D" w:rsidRDefault="006C447D" w:rsidP="006C447D">
            <w:pPr>
              <w:snapToGrid w:val="0"/>
              <w:spacing w:after="0" w:line="240" w:lineRule="auto"/>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w:t>
            </w:r>
          </w:p>
        </w:tc>
      </w:tr>
    </w:tbl>
    <w:p w:rsidR="006C447D" w:rsidRPr="006C447D" w:rsidRDefault="006C447D" w:rsidP="006C447D">
      <w:pPr>
        <w:spacing w:after="120" w:line="240" w:lineRule="auto"/>
        <w:rPr>
          <w:rFonts w:ascii="Times New Roman" w:eastAsia="Calibri" w:hAnsi="Times New Roman" w:cs="Times New Roman"/>
          <w:sz w:val="20"/>
          <w:szCs w:val="24"/>
          <w:lang w:val="ru-RU" w:eastAsia="ru-RU"/>
        </w:rPr>
      </w:pPr>
    </w:p>
    <w:p w:rsidR="006C447D" w:rsidRPr="006C447D" w:rsidRDefault="006C447D" w:rsidP="006C447D">
      <w:pPr>
        <w:spacing w:after="0" w:line="240" w:lineRule="auto"/>
        <w:jc w:val="center"/>
        <w:rPr>
          <w:rFonts w:ascii="Times New Roman" w:eastAsia="Calibri" w:hAnsi="Times New Roman" w:cs="Times New Roman"/>
          <w:b/>
          <w:sz w:val="24"/>
          <w:szCs w:val="24"/>
          <w:lang w:val="ru-RU" w:eastAsia="ru-RU"/>
        </w:rPr>
      </w:pPr>
      <w:r w:rsidRPr="006C447D">
        <w:rPr>
          <w:rFonts w:ascii="Times New Roman" w:eastAsia="Calibri" w:hAnsi="Times New Roman" w:cs="Times New Roman"/>
          <w:b/>
          <w:sz w:val="24"/>
          <w:szCs w:val="24"/>
          <w:lang w:val="ru-RU" w:eastAsia="ru-RU"/>
        </w:rPr>
        <w:t>Тема 2.9. Бухгалтерская отчетность</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На основании исходных данных обобщающего практического задания необходимо составить журнал регистрации хозяйственных операций предлагаемой формы, где в зависимости от влияния на баланс хозяйственных операций указать их тип.</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i/>
          <w:sz w:val="20"/>
          <w:szCs w:val="20"/>
          <w:lang w:val="ru-RU" w:eastAsia="ru-RU"/>
        </w:rPr>
      </w:pPr>
      <w:r w:rsidRPr="006C447D">
        <w:rPr>
          <w:rFonts w:ascii="Times New Roman" w:eastAsia="Times New Roman" w:hAnsi="Times New Roman" w:cs="Times New Roman"/>
          <w:i/>
          <w:sz w:val="20"/>
          <w:szCs w:val="20"/>
          <w:lang w:val="ru-RU" w:eastAsia="ru-RU"/>
        </w:rPr>
        <w:t>Журнал регистрации хозяйственных операций ООО «Корвет»</w:t>
      </w:r>
    </w:p>
    <w:tbl>
      <w:tblPr>
        <w:tblW w:w="0" w:type="auto"/>
        <w:tblInd w:w="211" w:type="dxa"/>
        <w:tblLayout w:type="fixed"/>
        <w:tblLook w:val="04A0" w:firstRow="1" w:lastRow="0" w:firstColumn="1" w:lastColumn="0" w:noHBand="0" w:noVBand="1"/>
      </w:tblPr>
      <w:tblGrid>
        <w:gridCol w:w="900"/>
        <w:gridCol w:w="4282"/>
        <w:gridCol w:w="1440"/>
        <w:gridCol w:w="720"/>
        <w:gridCol w:w="790"/>
        <w:gridCol w:w="788"/>
      </w:tblGrid>
      <w:tr w:rsidR="006C447D" w:rsidRPr="006C447D" w:rsidTr="00BD6391">
        <w:trPr>
          <w:cantSplit/>
          <w:trHeight w:val="1298"/>
        </w:trPr>
        <w:tc>
          <w:tcPr>
            <w:tcW w:w="900" w:type="dxa"/>
            <w:vMerge w:val="restart"/>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Номер операции</w:t>
            </w:r>
          </w:p>
        </w:tc>
        <w:tc>
          <w:tcPr>
            <w:tcW w:w="4282" w:type="dxa"/>
            <w:vMerge w:val="restart"/>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Наименование первичного документа, содержание хозяйственной операции</w:t>
            </w:r>
          </w:p>
        </w:tc>
        <w:tc>
          <w:tcPr>
            <w:tcW w:w="1440" w:type="dxa"/>
            <w:vMerge w:val="restart"/>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Сумма, руб.</w:t>
            </w:r>
          </w:p>
        </w:tc>
        <w:tc>
          <w:tcPr>
            <w:tcW w:w="1510" w:type="dxa"/>
            <w:gridSpan w:val="2"/>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Корреспондирующие счета</w:t>
            </w:r>
          </w:p>
        </w:tc>
        <w:tc>
          <w:tcPr>
            <w:tcW w:w="788" w:type="dxa"/>
            <w:vMerge w:val="restart"/>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Тип изм. в балансе</w:t>
            </w:r>
          </w:p>
        </w:tc>
      </w:tr>
      <w:tr w:rsidR="006C447D" w:rsidRPr="006C447D" w:rsidTr="00BD6391">
        <w:trPr>
          <w:cantSplit/>
          <w:trHeight w:hRule="exact" w:val="332"/>
        </w:trPr>
        <w:tc>
          <w:tcPr>
            <w:tcW w:w="900" w:type="dxa"/>
            <w:vMerge/>
            <w:tcBorders>
              <w:top w:val="single" w:sz="4" w:space="0" w:color="000000"/>
              <w:left w:val="single" w:sz="4" w:space="0" w:color="000000"/>
              <w:bottom w:val="single" w:sz="4" w:space="0" w:color="000000"/>
              <w:right w:val="nil"/>
            </w:tcBorders>
            <w:vAlign w:val="center"/>
            <w:hideMark/>
          </w:tcPr>
          <w:p w:rsidR="006C447D" w:rsidRPr="006C447D" w:rsidRDefault="006C447D" w:rsidP="006C447D">
            <w:pPr>
              <w:spacing w:after="0" w:line="240" w:lineRule="auto"/>
              <w:rPr>
                <w:rFonts w:ascii="Times New Roman" w:eastAsia="Times New Roman" w:hAnsi="Times New Roman" w:cs="Times New Roman"/>
                <w:sz w:val="20"/>
                <w:szCs w:val="20"/>
                <w:lang w:val="ru-RU" w:eastAsia="ru-RU"/>
              </w:rPr>
            </w:pPr>
          </w:p>
        </w:tc>
        <w:tc>
          <w:tcPr>
            <w:tcW w:w="4282" w:type="dxa"/>
            <w:vMerge/>
            <w:tcBorders>
              <w:top w:val="single" w:sz="4" w:space="0" w:color="000000"/>
              <w:left w:val="single" w:sz="4" w:space="0" w:color="000000"/>
              <w:bottom w:val="single" w:sz="4" w:space="0" w:color="000000"/>
              <w:right w:val="nil"/>
            </w:tcBorders>
            <w:vAlign w:val="center"/>
            <w:hideMark/>
          </w:tcPr>
          <w:p w:rsidR="006C447D" w:rsidRPr="006C447D" w:rsidRDefault="006C447D" w:rsidP="006C447D">
            <w:pPr>
              <w:spacing w:after="0" w:line="240" w:lineRule="auto"/>
              <w:rPr>
                <w:rFonts w:ascii="Times New Roman" w:eastAsia="Times New Roman" w:hAnsi="Times New Roman" w:cs="Times New Roman"/>
                <w:sz w:val="20"/>
                <w:szCs w:val="20"/>
                <w:lang w:val="ru-RU" w:eastAsia="ru-RU"/>
              </w:rPr>
            </w:pPr>
          </w:p>
        </w:tc>
        <w:tc>
          <w:tcPr>
            <w:tcW w:w="1440" w:type="dxa"/>
            <w:vMerge/>
            <w:tcBorders>
              <w:top w:val="single" w:sz="4" w:space="0" w:color="000000"/>
              <w:left w:val="single" w:sz="4" w:space="0" w:color="000000"/>
              <w:bottom w:val="single" w:sz="4" w:space="0" w:color="000000"/>
              <w:right w:val="nil"/>
            </w:tcBorders>
            <w:vAlign w:val="center"/>
            <w:hideMark/>
          </w:tcPr>
          <w:p w:rsidR="006C447D" w:rsidRPr="006C447D" w:rsidRDefault="006C447D" w:rsidP="006C447D">
            <w:pPr>
              <w:spacing w:after="0" w:line="240" w:lineRule="auto"/>
              <w:rPr>
                <w:rFonts w:ascii="Times New Roman" w:eastAsia="Times New Roman" w:hAnsi="Times New Roman" w:cs="Times New Roman"/>
                <w:sz w:val="20"/>
                <w:szCs w:val="20"/>
                <w:lang w:val="ru-RU" w:eastAsia="ru-RU"/>
              </w:rPr>
            </w:pPr>
          </w:p>
        </w:tc>
        <w:tc>
          <w:tcPr>
            <w:tcW w:w="72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Д-т</w:t>
            </w:r>
          </w:p>
        </w:tc>
        <w:tc>
          <w:tcPr>
            <w:tcW w:w="79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К-т</w:t>
            </w:r>
          </w:p>
        </w:tc>
        <w:tc>
          <w:tcPr>
            <w:tcW w:w="788" w:type="dxa"/>
            <w:vMerge/>
            <w:tcBorders>
              <w:top w:val="single" w:sz="4" w:space="0" w:color="000000"/>
              <w:left w:val="single" w:sz="4" w:space="0" w:color="000000"/>
              <w:bottom w:val="single" w:sz="4" w:space="0" w:color="000000"/>
              <w:right w:val="single" w:sz="4" w:space="0" w:color="000000"/>
            </w:tcBorders>
            <w:vAlign w:val="center"/>
            <w:hideMark/>
          </w:tcPr>
          <w:p w:rsidR="006C447D" w:rsidRPr="006C447D" w:rsidRDefault="006C447D" w:rsidP="006C447D">
            <w:pPr>
              <w:spacing w:after="0" w:line="240" w:lineRule="auto"/>
              <w:rPr>
                <w:rFonts w:ascii="Times New Roman" w:eastAsia="Times New Roman" w:hAnsi="Times New Roman" w:cs="Times New Roman"/>
                <w:sz w:val="20"/>
                <w:szCs w:val="20"/>
                <w:lang w:val="ru-RU" w:eastAsia="ru-RU"/>
              </w:rPr>
            </w:pPr>
          </w:p>
        </w:tc>
      </w:tr>
      <w:tr w:rsidR="006C447D" w:rsidRPr="006C447D" w:rsidTr="00BD6391">
        <w:trPr>
          <w:trHeight w:val="30"/>
        </w:trPr>
        <w:tc>
          <w:tcPr>
            <w:tcW w:w="900" w:type="dxa"/>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w:t>
            </w:r>
          </w:p>
        </w:tc>
        <w:tc>
          <w:tcPr>
            <w:tcW w:w="4282" w:type="dxa"/>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w:t>
            </w:r>
          </w:p>
        </w:tc>
        <w:tc>
          <w:tcPr>
            <w:tcW w:w="1440" w:type="dxa"/>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w:t>
            </w:r>
          </w:p>
        </w:tc>
        <w:tc>
          <w:tcPr>
            <w:tcW w:w="720" w:type="dxa"/>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w:t>
            </w:r>
          </w:p>
        </w:tc>
        <w:tc>
          <w:tcPr>
            <w:tcW w:w="790" w:type="dxa"/>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5</w:t>
            </w:r>
          </w:p>
        </w:tc>
        <w:tc>
          <w:tcPr>
            <w:tcW w:w="788"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6</w:t>
            </w:r>
          </w:p>
        </w:tc>
      </w:tr>
      <w:tr w:rsidR="006C447D" w:rsidRPr="006C447D" w:rsidTr="00BD6391">
        <w:trPr>
          <w:trHeight w:val="30"/>
        </w:trPr>
        <w:tc>
          <w:tcPr>
            <w:tcW w:w="900" w:type="dxa"/>
            <w:tcBorders>
              <w:top w:val="single" w:sz="4" w:space="0" w:color="000000"/>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tc>
        <w:tc>
          <w:tcPr>
            <w:tcW w:w="4282" w:type="dxa"/>
            <w:tcBorders>
              <w:top w:val="single" w:sz="4" w:space="0" w:color="000000"/>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tc>
        <w:tc>
          <w:tcPr>
            <w:tcW w:w="1440" w:type="dxa"/>
            <w:tcBorders>
              <w:top w:val="single" w:sz="4" w:space="0" w:color="000000"/>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tc>
        <w:tc>
          <w:tcPr>
            <w:tcW w:w="720" w:type="dxa"/>
            <w:tcBorders>
              <w:top w:val="single" w:sz="4" w:space="0" w:color="000000"/>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tc>
        <w:tc>
          <w:tcPr>
            <w:tcW w:w="790" w:type="dxa"/>
            <w:tcBorders>
              <w:top w:val="single" w:sz="4" w:space="0" w:color="000000"/>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tc>
        <w:tc>
          <w:tcPr>
            <w:tcW w:w="788" w:type="dxa"/>
            <w:tcBorders>
              <w:top w:val="single" w:sz="4" w:space="0" w:color="000000"/>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tc>
      </w:tr>
    </w:tbl>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Используя исходные данные об остатках средств организации и источников их образования на 01.12.200_г., открыть счета учебной формы (приложения 4, 5, 6), произвести в них разноску сумм хозяйственных операций согласно журналу регистрации, подсчитать обороты по каждому счету и определить сальдо на конец отчетного периода.</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Для контроля учетных записей необходимо использовать форму оборотно-сальдовой ведомости по синтетическим счетам.</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i/>
          <w:sz w:val="20"/>
          <w:szCs w:val="20"/>
          <w:lang w:val="ru-RU" w:eastAsia="ru-RU"/>
        </w:rPr>
      </w:pPr>
      <w:r w:rsidRPr="006C447D">
        <w:rPr>
          <w:rFonts w:ascii="Times New Roman" w:eastAsia="Times New Roman" w:hAnsi="Times New Roman" w:cs="Times New Roman"/>
          <w:i/>
          <w:sz w:val="20"/>
          <w:szCs w:val="20"/>
          <w:lang w:val="ru-RU" w:eastAsia="ru-RU"/>
        </w:rPr>
        <w:t>Сводная оборотно-сальдовая ведомость по счетам синтетического учета ООО «Корвет»</w:t>
      </w:r>
    </w:p>
    <w:tbl>
      <w:tblPr>
        <w:tblW w:w="0" w:type="auto"/>
        <w:tblInd w:w="211" w:type="dxa"/>
        <w:tblLayout w:type="fixed"/>
        <w:tblLook w:val="04A0" w:firstRow="1" w:lastRow="0" w:firstColumn="1" w:lastColumn="0" w:noHBand="0" w:noVBand="1"/>
      </w:tblPr>
      <w:tblGrid>
        <w:gridCol w:w="900"/>
        <w:gridCol w:w="1260"/>
        <w:gridCol w:w="1620"/>
        <w:gridCol w:w="1581"/>
        <w:gridCol w:w="1440"/>
        <w:gridCol w:w="1222"/>
        <w:gridCol w:w="1059"/>
      </w:tblGrid>
      <w:tr w:rsidR="006C447D" w:rsidRPr="006C447D" w:rsidTr="00BD6391">
        <w:trPr>
          <w:cantSplit/>
          <w:trHeight w:hRule="exact" w:val="654"/>
        </w:trPr>
        <w:tc>
          <w:tcPr>
            <w:tcW w:w="900" w:type="dxa"/>
            <w:vMerge w:val="restart"/>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Номер счета</w:t>
            </w:r>
          </w:p>
        </w:tc>
        <w:tc>
          <w:tcPr>
            <w:tcW w:w="2880" w:type="dxa"/>
            <w:gridSpan w:val="2"/>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Сальдо на 01.12.200_ г.</w:t>
            </w:r>
          </w:p>
        </w:tc>
        <w:tc>
          <w:tcPr>
            <w:tcW w:w="3021" w:type="dxa"/>
            <w:gridSpan w:val="2"/>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Оборот за декабрь 200_ г.</w:t>
            </w:r>
          </w:p>
        </w:tc>
        <w:tc>
          <w:tcPr>
            <w:tcW w:w="2281" w:type="dxa"/>
            <w:gridSpan w:val="2"/>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Сальдо на 01.01.200_ г.</w:t>
            </w:r>
          </w:p>
        </w:tc>
      </w:tr>
      <w:tr w:rsidR="006C447D" w:rsidRPr="006C447D" w:rsidTr="00BD6391">
        <w:trPr>
          <w:cantSplit/>
        </w:trPr>
        <w:tc>
          <w:tcPr>
            <w:tcW w:w="900" w:type="dxa"/>
            <w:vMerge/>
            <w:tcBorders>
              <w:top w:val="single" w:sz="4" w:space="0" w:color="000000"/>
              <w:left w:val="single" w:sz="4" w:space="0" w:color="000000"/>
              <w:bottom w:val="single" w:sz="4" w:space="0" w:color="000000"/>
              <w:right w:val="nil"/>
            </w:tcBorders>
            <w:vAlign w:val="center"/>
            <w:hideMark/>
          </w:tcPr>
          <w:p w:rsidR="006C447D" w:rsidRPr="006C447D" w:rsidRDefault="006C447D" w:rsidP="006C447D">
            <w:pPr>
              <w:spacing w:after="0" w:line="240" w:lineRule="auto"/>
              <w:rPr>
                <w:rFonts w:ascii="Times New Roman" w:eastAsia="Times New Roman" w:hAnsi="Times New Roman" w:cs="Times New Roman"/>
                <w:sz w:val="20"/>
                <w:szCs w:val="20"/>
                <w:lang w:val="ru-RU" w:eastAsia="ru-RU"/>
              </w:rPr>
            </w:pP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Дебет</w:t>
            </w:r>
          </w:p>
        </w:tc>
        <w:tc>
          <w:tcPr>
            <w:tcW w:w="162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Кредит</w:t>
            </w:r>
          </w:p>
        </w:tc>
        <w:tc>
          <w:tcPr>
            <w:tcW w:w="158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Дебет</w:t>
            </w:r>
          </w:p>
        </w:tc>
        <w:tc>
          <w:tcPr>
            <w:tcW w:w="144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Кредит</w:t>
            </w:r>
          </w:p>
        </w:tc>
        <w:tc>
          <w:tcPr>
            <w:tcW w:w="1222"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Дебет</w:t>
            </w:r>
          </w:p>
        </w:tc>
        <w:tc>
          <w:tcPr>
            <w:tcW w:w="1059"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Кредит</w:t>
            </w:r>
          </w:p>
        </w:tc>
      </w:tr>
      <w:tr w:rsidR="006C447D" w:rsidRPr="006C447D" w:rsidTr="00BD6391">
        <w:trPr>
          <w:trHeight w:val="23"/>
        </w:trPr>
        <w:tc>
          <w:tcPr>
            <w:tcW w:w="90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w:t>
            </w:r>
          </w:p>
        </w:tc>
        <w:tc>
          <w:tcPr>
            <w:tcW w:w="162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w:t>
            </w:r>
          </w:p>
        </w:tc>
        <w:tc>
          <w:tcPr>
            <w:tcW w:w="1581"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w:t>
            </w:r>
          </w:p>
        </w:tc>
        <w:tc>
          <w:tcPr>
            <w:tcW w:w="144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5</w:t>
            </w:r>
          </w:p>
        </w:tc>
        <w:tc>
          <w:tcPr>
            <w:tcW w:w="1222"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6</w:t>
            </w:r>
          </w:p>
        </w:tc>
        <w:tc>
          <w:tcPr>
            <w:tcW w:w="1059"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7</w:t>
            </w:r>
          </w:p>
        </w:tc>
      </w:tr>
    </w:tbl>
    <w:p w:rsidR="006C447D" w:rsidRPr="006C447D" w:rsidRDefault="006C447D" w:rsidP="006C447D">
      <w:pPr>
        <w:widowControl w:val="0"/>
        <w:snapToGrid w:val="0"/>
        <w:spacing w:after="0" w:line="240" w:lineRule="auto"/>
        <w:jc w:val="both"/>
        <w:rPr>
          <w:rFonts w:ascii="Times New Roman" w:eastAsia="Times New Roman" w:hAnsi="Times New Roman" w:cs="Times New Roman"/>
          <w:i/>
          <w:sz w:val="20"/>
          <w:szCs w:val="20"/>
          <w:lang w:val="ru-RU" w:eastAsia="ru-RU"/>
        </w:rPr>
      </w:pPr>
      <w:r w:rsidRPr="006C447D">
        <w:rPr>
          <w:rFonts w:ascii="Times New Roman" w:eastAsia="Times New Roman" w:hAnsi="Times New Roman" w:cs="Times New Roman"/>
          <w:i/>
          <w:sz w:val="20"/>
          <w:szCs w:val="20"/>
          <w:lang w:val="ru-RU" w:eastAsia="ru-RU"/>
        </w:rPr>
        <w:t>Исходные данные:</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Основным видом деятельности исследуемой организации - ООО «Корвет» является производство изделий «А» и «Б», изготавливаемых в цехе основного производства.</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Согласно главной книге ООО «Корвет» сальдо на 01.12.200_г. по счетам синтетического учета составляют:</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tbl>
      <w:tblPr>
        <w:tblW w:w="0" w:type="auto"/>
        <w:tblInd w:w="211" w:type="dxa"/>
        <w:tblLayout w:type="fixed"/>
        <w:tblLook w:val="04A0" w:firstRow="1" w:lastRow="0" w:firstColumn="1" w:lastColumn="0" w:noHBand="0" w:noVBand="1"/>
      </w:tblPr>
      <w:tblGrid>
        <w:gridCol w:w="1260"/>
        <w:gridCol w:w="5760"/>
        <w:gridCol w:w="1260"/>
        <w:gridCol w:w="1162"/>
      </w:tblGrid>
      <w:tr w:rsidR="006C447D" w:rsidRPr="006C447D" w:rsidTr="00BD6391">
        <w:trPr>
          <w:cantSplit/>
          <w:trHeight w:hRule="exact" w:val="976"/>
        </w:trPr>
        <w:tc>
          <w:tcPr>
            <w:tcW w:w="1260" w:type="dxa"/>
            <w:vMerge w:val="restart"/>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Номер счета/субсчета</w:t>
            </w:r>
          </w:p>
        </w:tc>
        <w:tc>
          <w:tcPr>
            <w:tcW w:w="5760" w:type="dxa"/>
            <w:vMerge w:val="restart"/>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Наименование счета/субсчета</w:t>
            </w:r>
          </w:p>
        </w:tc>
        <w:tc>
          <w:tcPr>
            <w:tcW w:w="2422" w:type="dxa"/>
            <w:gridSpan w:val="2"/>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Сальдо на 1 декабря 200_ г.</w:t>
            </w:r>
            <w:r w:rsidRPr="006C447D">
              <w:rPr>
                <w:rFonts w:ascii="Times New Roman" w:eastAsia="Times New Roman" w:hAnsi="Times New Roman" w:cs="Times New Roman"/>
                <w:sz w:val="20"/>
                <w:szCs w:val="20"/>
                <w:lang w:val="ru-RU" w:eastAsia="ru-RU"/>
              </w:rPr>
              <w:br/>
              <w:t>(руб.)</w:t>
            </w:r>
          </w:p>
        </w:tc>
      </w:tr>
      <w:tr w:rsidR="006C447D" w:rsidRPr="006C447D" w:rsidTr="00BD6391">
        <w:trPr>
          <w:cantSplit/>
        </w:trPr>
        <w:tc>
          <w:tcPr>
            <w:tcW w:w="7020" w:type="dxa"/>
            <w:vMerge/>
            <w:tcBorders>
              <w:top w:val="single" w:sz="4" w:space="0" w:color="000000"/>
              <w:left w:val="single" w:sz="4" w:space="0" w:color="000000"/>
              <w:bottom w:val="single" w:sz="4" w:space="0" w:color="000000"/>
              <w:right w:val="nil"/>
            </w:tcBorders>
            <w:vAlign w:val="center"/>
            <w:hideMark/>
          </w:tcPr>
          <w:p w:rsidR="006C447D" w:rsidRPr="006C447D" w:rsidRDefault="006C447D" w:rsidP="006C447D">
            <w:pPr>
              <w:spacing w:after="0" w:line="240" w:lineRule="auto"/>
              <w:rPr>
                <w:rFonts w:ascii="Times New Roman" w:eastAsia="Times New Roman" w:hAnsi="Times New Roman" w:cs="Times New Roman"/>
                <w:sz w:val="20"/>
                <w:szCs w:val="20"/>
                <w:lang w:val="ru-RU" w:eastAsia="ru-RU"/>
              </w:rPr>
            </w:pPr>
          </w:p>
        </w:tc>
        <w:tc>
          <w:tcPr>
            <w:tcW w:w="5760" w:type="dxa"/>
            <w:vMerge/>
            <w:tcBorders>
              <w:top w:val="single" w:sz="4" w:space="0" w:color="000000"/>
              <w:left w:val="single" w:sz="4" w:space="0" w:color="000000"/>
              <w:bottom w:val="single" w:sz="4" w:space="0" w:color="000000"/>
              <w:right w:val="nil"/>
            </w:tcBorders>
            <w:vAlign w:val="center"/>
            <w:hideMark/>
          </w:tcPr>
          <w:p w:rsidR="006C447D" w:rsidRPr="006C447D" w:rsidRDefault="006C447D" w:rsidP="006C447D">
            <w:pPr>
              <w:spacing w:after="0" w:line="240" w:lineRule="auto"/>
              <w:rPr>
                <w:rFonts w:ascii="Times New Roman" w:eastAsia="Times New Roman" w:hAnsi="Times New Roman" w:cs="Times New Roman"/>
                <w:sz w:val="20"/>
                <w:szCs w:val="20"/>
                <w:lang w:val="ru-RU" w:eastAsia="ru-RU"/>
              </w:rPr>
            </w:pP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Дебет</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Кредит</w:t>
            </w:r>
          </w:p>
        </w:tc>
      </w:tr>
      <w:tr w:rsidR="006C447D" w:rsidRPr="006C447D" w:rsidTr="00BD6391">
        <w:trPr>
          <w:trHeight w:val="23"/>
        </w:trPr>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w:t>
            </w: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w:t>
            </w:r>
          </w:p>
        </w:tc>
      </w:tr>
      <w:tr w:rsidR="006C447D" w:rsidRPr="006C447D" w:rsidTr="00BD6391">
        <w:trPr>
          <w:trHeight w:val="23"/>
        </w:trPr>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01</w:t>
            </w: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Основные средства</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340.000</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trHeight w:val="23"/>
        </w:trPr>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02</w:t>
            </w: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Амортизация основных средств</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130.000</w:t>
            </w:r>
          </w:p>
        </w:tc>
      </w:tr>
      <w:tr w:rsidR="006C447D" w:rsidRPr="006C447D" w:rsidTr="00BD6391">
        <w:trPr>
          <w:trHeight w:val="23"/>
        </w:trPr>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04</w:t>
            </w: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Нематериальные активы</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120.000</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trHeight w:val="23"/>
        </w:trPr>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05</w:t>
            </w: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Амортизация нематериальных активов</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60.000</w:t>
            </w:r>
          </w:p>
        </w:tc>
      </w:tr>
      <w:tr w:rsidR="006C447D" w:rsidRPr="006C447D" w:rsidTr="00BD6391">
        <w:trPr>
          <w:trHeight w:val="23"/>
        </w:trPr>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08</w:t>
            </w: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Вложения во внеоборотные активы</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trHeight w:val="23"/>
        </w:trPr>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09</w:t>
            </w: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Отложенные налоговые активы</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trHeight w:val="23"/>
        </w:trPr>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10</w:t>
            </w: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Материалы</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97.000</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trHeight w:val="23"/>
        </w:trPr>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15</w:t>
            </w: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Заготовление и приобретение материальных ценностей</w:t>
            </w:r>
          </w:p>
        </w:tc>
        <w:tc>
          <w:tcPr>
            <w:tcW w:w="1260" w:type="dxa"/>
            <w:tcBorders>
              <w:top w:val="nil"/>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trHeight w:val="23"/>
        </w:trPr>
        <w:tc>
          <w:tcPr>
            <w:tcW w:w="1260" w:type="dxa"/>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16</w:t>
            </w: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Отклонение в стоимости материальных ценностей</w:t>
            </w:r>
          </w:p>
        </w:tc>
        <w:tc>
          <w:tcPr>
            <w:tcW w:w="1260" w:type="dxa"/>
            <w:tcBorders>
              <w:top w:val="nil"/>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11.030</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cantSplit/>
          <w:trHeight w:hRule="exact" w:val="654"/>
        </w:trPr>
        <w:tc>
          <w:tcPr>
            <w:tcW w:w="1260" w:type="dxa"/>
            <w:vMerge w:val="restart"/>
            <w:tcBorders>
              <w:top w:val="single" w:sz="4" w:space="0" w:color="000000"/>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19</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в т.ч.:</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19/1</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19/3</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19/4</w:t>
            </w: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Налог на добавленную стоимость по приобретенным ценностям</w:t>
            </w:r>
          </w:p>
        </w:tc>
        <w:tc>
          <w:tcPr>
            <w:tcW w:w="1260" w:type="dxa"/>
            <w:tcBorders>
              <w:top w:val="nil"/>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cantSplit/>
          <w:trHeight w:hRule="exact" w:val="401"/>
        </w:trPr>
        <w:tc>
          <w:tcPr>
            <w:tcW w:w="7020" w:type="dxa"/>
            <w:vMerge/>
            <w:tcBorders>
              <w:top w:val="single" w:sz="4" w:space="0" w:color="000000"/>
              <w:left w:val="single" w:sz="4" w:space="0" w:color="000000"/>
              <w:bottom w:val="single" w:sz="4" w:space="0" w:color="000000"/>
              <w:right w:val="nil"/>
            </w:tcBorders>
            <w:vAlign w:val="center"/>
            <w:hideMark/>
          </w:tcPr>
          <w:p w:rsidR="006C447D" w:rsidRPr="006C447D" w:rsidRDefault="006C447D" w:rsidP="006C447D">
            <w:pPr>
              <w:spacing w:after="0" w:line="240" w:lineRule="auto"/>
              <w:rPr>
                <w:rFonts w:ascii="Times New Roman" w:eastAsia="Times New Roman" w:hAnsi="Times New Roman" w:cs="Times New Roman"/>
                <w:sz w:val="20"/>
                <w:szCs w:val="20"/>
                <w:lang w:val="ru-RU" w:eastAsia="ru-RU"/>
              </w:rPr>
            </w:pP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НДС при приобретении основных средств</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cantSplit/>
          <w:trHeight w:hRule="exact" w:val="654"/>
        </w:trPr>
        <w:tc>
          <w:tcPr>
            <w:tcW w:w="7020" w:type="dxa"/>
            <w:vMerge/>
            <w:tcBorders>
              <w:top w:val="single" w:sz="4" w:space="0" w:color="000000"/>
              <w:left w:val="single" w:sz="4" w:space="0" w:color="000000"/>
              <w:bottom w:val="single" w:sz="4" w:space="0" w:color="000000"/>
              <w:right w:val="nil"/>
            </w:tcBorders>
            <w:vAlign w:val="center"/>
            <w:hideMark/>
          </w:tcPr>
          <w:p w:rsidR="006C447D" w:rsidRPr="006C447D" w:rsidRDefault="006C447D" w:rsidP="006C447D">
            <w:pPr>
              <w:spacing w:after="0" w:line="240" w:lineRule="auto"/>
              <w:rPr>
                <w:rFonts w:ascii="Times New Roman" w:eastAsia="Times New Roman" w:hAnsi="Times New Roman" w:cs="Times New Roman"/>
                <w:sz w:val="20"/>
                <w:szCs w:val="20"/>
                <w:lang w:val="ru-RU" w:eastAsia="ru-RU"/>
              </w:rPr>
            </w:pP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НДС по приобретенным материально-производственным запасам</w:t>
            </w:r>
          </w:p>
        </w:tc>
        <w:tc>
          <w:tcPr>
            <w:tcW w:w="1260" w:type="dxa"/>
            <w:tcBorders>
              <w:top w:val="nil"/>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cantSplit/>
        </w:trPr>
        <w:tc>
          <w:tcPr>
            <w:tcW w:w="7020" w:type="dxa"/>
            <w:vMerge/>
            <w:tcBorders>
              <w:top w:val="single" w:sz="4" w:space="0" w:color="000000"/>
              <w:left w:val="single" w:sz="4" w:space="0" w:color="000000"/>
              <w:bottom w:val="single" w:sz="4" w:space="0" w:color="000000"/>
              <w:right w:val="nil"/>
            </w:tcBorders>
            <w:vAlign w:val="center"/>
            <w:hideMark/>
          </w:tcPr>
          <w:p w:rsidR="006C447D" w:rsidRPr="006C447D" w:rsidRDefault="006C447D" w:rsidP="006C447D">
            <w:pPr>
              <w:spacing w:after="0" w:line="240" w:lineRule="auto"/>
              <w:rPr>
                <w:rFonts w:ascii="Times New Roman" w:eastAsia="Times New Roman" w:hAnsi="Times New Roman" w:cs="Times New Roman"/>
                <w:sz w:val="20"/>
                <w:szCs w:val="20"/>
                <w:lang w:val="ru-RU" w:eastAsia="ru-RU"/>
              </w:rPr>
            </w:pP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НДС по прочим расходам (командировочные, услуги и др.)</w:t>
            </w:r>
          </w:p>
        </w:tc>
        <w:tc>
          <w:tcPr>
            <w:tcW w:w="1260" w:type="dxa"/>
            <w:tcBorders>
              <w:top w:val="nil"/>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trHeight w:val="23"/>
        </w:trPr>
        <w:tc>
          <w:tcPr>
            <w:tcW w:w="1260" w:type="dxa"/>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20</w:t>
            </w: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Основное производство</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38.000</w:t>
            </w:r>
            <w:r w:rsidRPr="006C447D">
              <w:rPr>
                <w:rFonts w:ascii="Times New Roman" w:eastAsia="Times New Roman" w:hAnsi="Times New Roman" w:cs="Times New Roman"/>
                <w:sz w:val="20"/>
                <w:szCs w:val="20"/>
                <w:vertAlign w:val="superscript"/>
                <w:lang w:val="ru-RU" w:eastAsia="ru-RU"/>
              </w:rPr>
              <w:footnoteReference w:id="1"/>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trHeight w:val="23"/>
        </w:trPr>
        <w:tc>
          <w:tcPr>
            <w:tcW w:w="1260" w:type="dxa"/>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25</w:t>
            </w: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Общепроизводственные расходы</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trHeight w:val="23"/>
        </w:trPr>
        <w:tc>
          <w:tcPr>
            <w:tcW w:w="1260" w:type="dxa"/>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26</w:t>
            </w: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Общехозяйственные расходы</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trHeight w:val="23"/>
        </w:trPr>
        <w:tc>
          <w:tcPr>
            <w:tcW w:w="1260" w:type="dxa"/>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43</w:t>
            </w: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Готовая продукция</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trHeight w:val="23"/>
        </w:trPr>
        <w:tc>
          <w:tcPr>
            <w:tcW w:w="1260" w:type="dxa"/>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50</w:t>
            </w: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Касса</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7.000</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trHeight w:val="23"/>
        </w:trPr>
        <w:tc>
          <w:tcPr>
            <w:tcW w:w="1260" w:type="dxa"/>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51</w:t>
            </w: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Расчетные счета</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60.000</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trHeight w:val="23"/>
        </w:trPr>
        <w:tc>
          <w:tcPr>
            <w:tcW w:w="1260" w:type="dxa"/>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60</w:t>
            </w: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Расчеты с поставщиками и подрядчиками</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trHeight w:val="23"/>
        </w:trPr>
        <w:tc>
          <w:tcPr>
            <w:tcW w:w="1260" w:type="dxa"/>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62</w:t>
            </w: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Расчеты с покупателями и заказчиками</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cantSplit/>
          <w:trHeight w:hRule="exact" w:val="637"/>
        </w:trPr>
        <w:tc>
          <w:tcPr>
            <w:tcW w:w="1260" w:type="dxa"/>
            <w:vMerge w:val="restart"/>
            <w:tcBorders>
              <w:top w:val="single" w:sz="4" w:space="0" w:color="000000"/>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68</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в т.ч.:</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68/1</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68/2</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68/3</w:t>
            </w: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Расчеты по налогам и сборам</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5.200</w:t>
            </w:r>
          </w:p>
        </w:tc>
      </w:tr>
      <w:tr w:rsidR="006C447D" w:rsidRPr="006C447D" w:rsidTr="00BD6391">
        <w:trPr>
          <w:cantSplit/>
          <w:trHeight w:hRule="exact" w:val="561"/>
        </w:trPr>
        <w:tc>
          <w:tcPr>
            <w:tcW w:w="7020" w:type="dxa"/>
            <w:vMerge/>
            <w:tcBorders>
              <w:top w:val="single" w:sz="4" w:space="0" w:color="000000"/>
              <w:left w:val="single" w:sz="4" w:space="0" w:color="000000"/>
              <w:bottom w:val="single" w:sz="4" w:space="0" w:color="000000"/>
              <w:right w:val="nil"/>
            </w:tcBorders>
            <w:vAlign w:val="center"/>
            <w:hideMark/>
          </w:tcPr>
          <w:p w:rsidR="006C447D" w:rsidRPr="006C447D" w:rsidRDefault="006C447D" w:rsidP="006C447D">
            <w:pPr>
              <w:spacing w:after="0" w:line="240" w:lineRule="auto"/>
              <w:rPr>
                <w:rFonts w:ascii="Times New Roman" w:eastAsia="Times New Roman" w:hAnsi="Times New Roman" w:cs="Times New Roman"/>
                <w:sz w:val="20"/>
                <w:szCs w:val="20"/>
                <w:lang w:val="ru-RU" w:eastAsia="ru-RU"/>
              </w:rPr>
            </w:pP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НДС</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cantSplit/>
          <w:trHeight w:hRule="exact" w:val="710"/>
        </w:trPr>
        <w:tc>
          <w:tcPr>
            <w:tcW w:w="7020" w:type="dxa"/>
            <w:vMerge/>
            <w:tcBorders>
              <w:top w:val="single" w:sz="4" w:space="0" w:color="000000"/>
              <w:left w:val="single" w:sz="4" w:space="0" w:color="000000"/>
              <w:bottom w:val="single" w:sz="4" w:space="0" w:color="000000"/>
              <w:right w:val="nil"/>
            </w:tcBorders>
            <w:vAlign w:val="center"/>
            <w:hideMark/>
          </w:tcPr>
          <w:p w:rsidR="006C447D" w:rsidRPr="006C447D" w:rsidRDefault="006C447D" w:rsidP="006C447D">
            <w:pPr>
              <w:spacing w:after="0" w:line="240" w:lineRule="auto"/>
              <w:rPr>
                <w:rFonts w:ascii="Times New Roman" w:eastAsia="Times New Roman" w:hAnsi="Times New Roman" w:cs="Times New Roman"/>
                <w:sz w:val="20"/>
                <w:szCs w:val="20"/>
                <w:lang w:val="ru-RU" w:eastAsia="ru-RU"/>
              </w:rPr>
            </w:pP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Налог на прибыль</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cantSplit/>
        </w:trPr>
        <w:tc>
          <w:tcPr>
            <w:tcW w:w="7020" w:type="dxa"/>
            <w:vMerge/>
            <w:tcBorders>
              <w:top w:val="single" w:sz="4" w:space="0" w:color="000000"/>
              <w:left w:val="single" w:sz="4" w:space="0" w:color="000000"/>
              <w:bottom w:val="single" w:sz="4" w:space="0" w:color="000000"/>
              <w:right w:val="nil"/>
            </w:tcBorders>
            <w:vAlign w:val="center"/>
            <w:hideMark/>
          </w:tcPr>
          <w:p w:rsidR="006C447D" w:rsidRPr="006C447D" w:rsidRDefault="006C447D" w:rsidP="006C447D">
            <w:pPr>
              <w:spacing w:after="0" w:line="240" w:lineRule="auto"/>
              <w:rPr>
                <w:rFonts w:ascii="Times New Roman" w:eastAsia="Times New Roman" w:hAnsi="Times New Roman" w:cs="Times New Roman"/>
                <w:sz w:val="20"/>
                <w:szCs w:val="20"/>
                <w:lang w:val="ru-RU" w:eastAsia="ru-RU"/>
              </w:rPr>
            </w:pP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Налог на доходы физических лиц</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5.200</w:t>
            </w:r>
          </w:p>
        </w:tc>
      </w:tr>
      <w:tr w:rsidR="006C447D" w:rsidRPr="006C447D" w:rsidTr="00BD6391">
        <w:trPr>
          <w:cantSplit/>
          <w:trHeight w:hRule="exact" w:val="654"/>
        </w:trPr>
        <w:tc>
          <w:tcPr>
            <w:tcW w:w="1260" w:type="dxa"/>
            <w:vMerge w:val="restart"/>
            <w:tcBorders>
              <w:top w:val="single" w:sz="4" w:space="0" w:color="000000"/>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69</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в т.ч.:</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69/1</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69/2</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69/3</w:t>
            </w: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Расчеты по социальному страхованию и обеспечению</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14.240</w:t>
            </w:r>
          </w:p>
        </w:tc>
      </w:tr>
      <w:tr w:rsidR="006C447D" w:rsidRPr="006C447D" w:rsidTr="00BD6391">
        <w:trPr>
          <w:cantSplit/>
          <w:trHeight w:hRule="exact" w:val="401"/>
        </w:trPr>
        <w:tc>
          <w:tcPr>
            <w:tcW w:w="7020" w:type="dxa"/>
            <w:vMerge/>
            <w:tcBorders>
              <w:top w:val="single" w:sz="4" w:space="0" w:color="000000"/>
              <w:left w:val="single" w:sz="4" w:space="0" w:color="000000"/>
              <w:bottom w:val="single" w:sz="4" w:space="0" w:color="000000"/>
              <w:right w:val="nil"/>
            </w:tcBorders>
            <w:vAlign w:val="center"/>
            <w:hideMark/>
          </w:tcPr>
          <w:p w:rsidR="006C447D" w:rsidRPr="006C447D" w:rsidRDefault="006C447D" w:rsidP="006C447D">
            <w:pPr>
              <w:spacing w:after="0" w:line="240" w:lineRule="auto"/>
              <w:rPr>
                <w:rFonts w:ascii="Times New Roman" w:eastAsia="Times New Roman" w:hAnsi="Times New Roman" w:cs="Times New Roman"/>
                <w:sz w:val="20"/>
                <w:szCs w:val="20"/>
                <w:lang w:val="ru-RU" w:eastAsia="ru-RU"/>
              </w:rPr>
            </w:pP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Расчеты по пенсионному обеспечению</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11.200</w:t>
            </w:r>
          </w:p>
        </w:tc>
      </w:tr>
      <w:tr w:rsidR="006C447D" w:rsidRPr="006C447D" w:rsidTr="00BD6391">
        <w:trPr>
          <w:cantSplit/>
          <w:trHeight w:hRule="exact" w:val="401"/>
        </w:trPr>
        <w:tc>
          <w:tcPr>
            <w:tcW w:w="7020" w:type="dxa"/>
            <w:vMerge/>
            <w:tcBorders>
              <w:top w:val="single" w:sz="4" w:space="0" w:color="000000"/>
              <w:left w:val="single" w:sz="4" w:space="0" w:color="000000"/>
              <w:bottom w:val="single" w:sz="4" w:space="0" w:color="000000"/>
              <w:right w:val="nil"/>
            </w:tcBorders>
            <w:vAlign w:val="center"/>
            <w:hideMark/>
          </w:tcPr>
          <w:p w:rsidR="006C447D" w:rsidRPr="006C447D" w:rsidRDefault="006C447D" w:rsidP="006C447D">
            <w:pPr>
              <w:spacing w:after="0" w:line="240" w:lineRule="auto"/>
              <w:rPr>
                <w:rFonts w:ascii="Times New Roman" w:eastAsia="Times New Roman" w:hAnsi="Times New Roman" w:cs="Times New Roman"/>
                <w:sz w:val="20"/>
                <w:szCs w:val="20"/>
                <w:lang w:val="ru-RU" w:eastAsia="ru-RU"/>
              </w:rPr>
            </w:pPr>
          </w:p>
        </w:tc>
        <w:tc>
          <w:tcPr>
            <w:tcW w:w="5760" w:type="dxa"/>
            <w:tcBorders>
              <w:top w:val="nil"/>
              <w:left w:val="single" w:sz="4" w:space="0" w:color="000000"/>
              <w:bottom w:val="single" w:sz="4" w:space="0" w:color="000000"/>
              <w:right w:val="nil"/>
            </w:tcBorders>
            <w:hideMark/>
          </w:tcPr>
          <w:p w:rsidR="006C447D" w:rsidRPr="006C447D" w:rsidRDefault="006C447D" w:rsidP="006C447D">
            <w:pPr>
              <w:snapToGrid w:val="0"/>
              <w:spacing w:after="0" w:line="240" w:lineRule="auto"/>
              <w:jc w:val="both"/>
              <w:rPr>
                <w:rFonts w:ascii="Times New Roman" w:eastAsia="Times New Roman" w:hAnsi="Times New Roman" w:cs="Times New Roman"/>
                <w:sz w:val="20"/>
                <w:szCs w:val="20"/>
                <w:lang w:val="ru-RU" w:eastAsia="ar-SA"/>
              </w:rPr>
            </w:pPr>
            <w:r w:rsidRPr="006C447D">
              <w:rPr>
                <w:rFonts w:ascii="Times New Roman" w:eastAsia="Times New Roman" w:hAnsi="Times New Roman" w:cs="Times New Roman"/>
                <w:sz w:val="20"/>
                <w:szCs w:val="20"/>
                <w:lang w:val="ru-RU" w:eastAsia="ar-SA"/>
              </w:rPr>
              <w:t>Расчеты по социальному страхованию</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1.600</w:t>
            </w:r>
          </w:p>
        </w:tc>
      </w:tr>
      <w:tr w:rsidR="006C447D" w:rsidRPr="006C447D" w:rsidTr="00BD6391">
        <w:trPr>
          <w:cantSplit/>
        </w:trPr>
        <w:tc>
          <w:tcPr>
            <w:tcW w:w="7020" w:type="dxa"/>
            <w:vMerge/>
            <w:tcBorders>
              <w:top w:val="single" w:sz="4" w:space="0" w:color="000000"/>
              <w:left w:val="single" w:sz="4" w:space="0" w:color="000000"/>
              <w:bottom w:val="single" w:sz="4" w:space="0" w:color="000000"/>
              <w:right w:val="nil"/>
            </w:tcBorders>
            <w:vAlign w:val="center"/>
            <w:hideMark/>
          </w:tcPr>
          <w:p w:rsidR="006C447D" w:rsidRPr="006C447D" w:rsidRDefault="006C447D" w:rsidP="006C447D">
            <w:pPr>
              <w:spacing w:after="0" w:line="240" w:lineRule="auto"/>
              <w:rPr>
                <w:rFonts w:ascii="Times New Roman" w:eastAsia="Times New Roman" w:hAnsi="Times New Roman" w:cs="Times New Roman"/>
                <w:sz w:val="20"/>
                <w:szCs w:val="20"/>
                <w:lang w:val="ru-RU" w:eastAsia="ru-RU"/>
              </w:rPr>
            </w:pP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Расчеты по обязательному медицинскому страхованию</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1.440</w:t>
            </w:r>
          </w:p>
        </w:tc>
      </w:tr>
      <w:tr w:rsidR="006C447D" w:rsidRPr="006C447D" w:rsidTr="00BD6391">
        <w:trPr>
          <w:trHeight w:val="23"/>
        </w:trPr>
        <w:tc>
          <w:tcPr>
            <w:tcW w:w="1260" w:type="dxa"/>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70</w:t>
            </w: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Расчеты с персоналом по оплате труда</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34.800</w:t>
            </w:r>
          </w:p>
        </w:tc>
      </w:tr>
      <w:tr w:rsidR="006C447D" w:rsidRPr="006C447D" w:rsidTr="00BD6391">
        <w:trPr>
          <w:trHeight w:val="23"/>
        </w:trPr>
        <w:tc>
          <w:tcPr>
            <w:tcW w:w="1260" w:type="dxa"/>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71</w:t>
            </w: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Расчеты с подотчетными лицами</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trHeight w:val="23"/>
        </w:trPr>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76</w:t>
            </w: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Расчеты с разными дебиторами и кредиторами</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trHeight w:val="23"/>
        </w:trPr>
        <w:tc>
          <w:tcPr>
            <w:tcW w:w="1260" w:type="dxa"/>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80</w:t>
            </w: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Уставный капитал</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428.790</w:t>
            </w:r>
          </w:p>
        </w:tc>
      </w:tr>
      <w:tr w:rsidR="006C447D" w:rsidRPr="006C447D" w:rsidTr="00BD6391">
        <w:trPr>
          <w:trHeight w:val="23"/>
        </w:trPr>
        <w:tc>
          <w:tcPr>
            <w:tcW w:w="1260" w:type="dxa"/>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84</w:t>
            </w: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Нераспределенная прибыль (непокрытый убыток)</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cantSplit/>
          <w:trHeight w:hRule="exact" w:val="590"/>
        </w:trPr>
        <w:tc>
          <w:tcPr>
            <w:tcW w:w="1260" w:type="dxa"/>
            <w:vMerge w:val="restart"/>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90</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в т.ч.:</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90/1</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90/2</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90/3</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90/6</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90/9</w:t>
            </w: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Продажи</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cantSplit/>
          <w:trHeight w:hRule="exact" w:val="555"/>
        </w:trPr>
        <w:tc>
          <w:tcPr>
            <w:tcW w:w="7020" w:type="dxa"/>
            <w:vMerge/>
            <w:tcBorders>
              <w:top w:val="single" w:sz="4" w:space="0" w:color="000000"/>
              <w:left w:val="single" w:sz="4" w:space="0" w:color="000000"/>
              <w:bottom w:val="single" w:sz="4" w:space="0" w:color="000000"/>
              <w:right w:val="nil"/>
            </w:tcBorders>
            <w:vAlign w:val="center"/>
            <w:hideMark/>
          </w:tcPr>
          <w:p w:rsidR="006C447D" w:rsidRPr="006C447D" w:rsidRDefault="006C447D" w:rsidP="006C447D">
            <w:pPr>
              <w:spacing w:after="0" w:line="240" w:lineRule="auto"/>
              <w:rPr>
                <w:rFonts w:ascii="Times New Roman" w:eastAsia="Times New Roman" w:hAnsi="Times New Roman" w:cs="Times New Roman"/>
                <w:sz w:val="20"/>
                <w:szCs w:val="20"/>
                <w:lang w:val="ru-RU" w:eastAsia="ru-RU"/>
              </w:rPr>
            </w:pP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Выручка</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cantSplit/>
          <w:trHeight w:hRule="exact" w:val="375"/>
        </w:trPr>
        <w:tc>
          <w:tcPr>
            <w:tcW w:w="7020" w:type="dxa"/>
            <w:vMerge/>
            <w:tcBorders>
              <w:top w:val="single" w:sz="4" w:space="0" w:color="000000"/>
              <w:left w:val="single" w:sz="4" w:space="0" w:color="000000"/>
              <w:bottom w:val="single" w:sz="4" w:space="0" w:color="000000"/>
              <w:right w:val="nil"/>
            </w:tcBorders>
            <w:vAlign w:val="center"/>
            <w:hideMark/>
          </w:tcPr>
          <w:p w:rsidR="006C447D" w:rsidRPr="006C447D" w:rsidRDefault="006C447D" w:rsidP="006C447D">
            <w:pPr>
              <w:spacing w:after="0" w:line="240" w:lineRule="auto"/>
              <w:rPr>
                <w:rFonts w:ascii="Times New Roman" w:eastAsia="Times New Roman" w:hAnsi="Times New Roman" w:cs="Times New Roman"/>
                <w:sz w:val="20"/>
                <w:szCs w:val="20"/>
                <w:lang w:val="ru-RU" w:eastAsia="ru-RU"/>
              </w:rPr>
            </w:pP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Себестоимость продаж</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cantSplit/>
          <w:trHeight w:hRule="exact" w:val="597"/>
        </w:trPr>
        <w:tc>
          <w:tcPr>
            <w:tcW w:w="7020" w:type="dxa"/>
            <w:vMerge/>
            <w:tcBorders>
              <w:top w:val="single" w:sz="4" w:space="0" w:color="000000"/>
              <w:left w:val="single" w:sz="4" w:space="0" w:color="000000"/>
              <w:bottom w:val="single" w:sz="4" w:space="0" w:color="000000"/>
              <w:right w:val="nil"/>
            </w:tcBorders>
            <w:vAlign w:val="center"/>
            <w:hideMark/>
          </w:tcPr>
          <w:p w:rsidR="006C447D" w:rsidRPr="006C447D" w:rsidRDefault="006C447D" w:rsidP="006C447D">
            <w:pPr>
              <w:spacing w:after="0" w:line="240" w:lineRule="auto"/>
              <w:rPr>
                <w:rFonts w:ascii="Times New Roman" w:eastAsia="Times New Roman" w:hAnsi="Times New Roman" w:cs="Times New Roman"/>
                <w:sz w:val="20"/>
                <w:szCs w:val="20"/>
                <w:lang w:val="ru-RU" w:eastAsia="ru-RU"/>
              </w:rPr>
            </w:pP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НДС</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cantSplit/>
          <w:trHeight w:hRule="exact" w:val="375"/>
        </w:trPr>
        <w:tc>
          <w:tcPr>
            <w:tcW w:w="7020" w:type="dxa"/>
            <w:vMerge/>
            <w:tcBorders>
              <w:top w:val="single" w:sz="4" w:space="0" w:color="000000"/>
              <w:left w:val="single" w:sz="4" w:space="0" w:color="000000"/>
              <w:bottom w:val="single" w:sz="4" w:space="0" w:color="000000"/>
              <w:right w:val="nil"/>
            </w:tcBorders>
            <w:vAlign w:val="center"/>
            <w:hideMark/>
          </w:tcPr>
          <w:p w:rsidR="006C447D" w:rsidRPr="006C447D" w:rsidRDefault="006C447D" w:rsidP="006C447D">
            <w:pPr>
              <w:spacing w:after="0" w:line="240" w:lineRule="auto"/>
              <w:rPr>
                <w:rFonts w:ascii="Times New Roman" w:eastAsia="Times New Roman" w:hAnsi="Times New Roman" w:cs="Times New Roman"/>
                <w:sz w:val="20"/>
                <w:szCs w:val="20"/>
                <w:lang w:val="ru-RU" w:eastAsia="ru-RU"/>
              </w:rPr>
            </w:pP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Общехозяйственные расходы</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tc>
      </w:tr>
      <w:tr w:rsidR="006C447D" w:rsidRPr="006C447D" w:rsidTr="00BD6391">
        <w:trPr>
          <w:cantSplit/>
        </w:trPr>
        <w:tc>
          <w:tcPr>
            <w:tcW w:w="7020" w:type="dxa"/>
            <w:vMerge/>
            <w:tcBorders>
              <w:top w:val="single" w:sz="4" w:space="0" w:color="000000"/>
              <w:left w:val="single" w:sz="4" w:space="0" w:color="000000"/>
              <w:bottom w:val="single" w:sz="4" w:space="0" w:color="000000"/>
              <w:right w:val="nil"/>
            </w:tcBorders>
            <w:vAlign w:val="center"/>
            <w:hideMark/>
          </w:tcPr>
          <w:p w:rsidR="006C447D" w:rsidRPr="006C447D" w:rsidRDefault="006C447D" w:rsidP="006C447D">
            <w:pPr>
              <w:spacing w:after="0" w:line="240" w:lineRule="auto"/>
              <w:rPr>
                <w:rFonts w:ascii="Times New Roman" w:eastAsia="Times New Roman" w:hAnsi="Times New Roman" w:cs="Times New Roman"/>
                <w:sz w:val="20"/>
                <w:szCs w:val="20"/>
                <w:lang w:val="ru-RU" w:eastAsia="ru-RU"/>
              </w:rPr>
            </w:pP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Прибыль/убыток от продаж</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cantSplit/>
          <w:trHeight w:hRule="exact" w:val="619"/>
        </w:trPr>
        <w:tc>
          <w:tcPr>
            <w:tcW w:w="1260" w:type="dxa"/>
            <w:vMerge w:val="restart"/>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91</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в т.ч.:</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91/1</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91/2</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91/9</w:t>
            </w: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Прочие доходы и расходы</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cantSplit/>
          <w:trHeight w:hRule="exact" w:val="571"/>
        </w:trPr>
        <w:tc>
          <w:tcPr>
            <w:tcW w:w="7020" w:type="dxa"/>
            <w:vMerge/>
            <w:tcBorders>
              <w:top w:val="single" w:sz="4" w:space="0" w:color="000000"/>
              <w:left w:val="single" w:sz="4" w:space="0" w:color="000000"/>
              <w:bottom w:val="single" w:sz="4" w:space="0" w:color="000000"/>
              <w:right w:val="nil"/>
            </w:tcBorders>
            <w:vAlign w:val="center"/>
            <w:hideMark/>
          </w:tcPr>
          <w:p w:rsidR="006C447D" w:rsidRPr="006C447D" w:rsidRDefault="006C447D" w:rsidP="006C447D">
            <w:pPr>
              <w:spacing w:after="0" w:line="240" w:lineRule="auto"/>
              <w:rPr>
                <w:rFonts w:ascii="Times New Roman" w:eastAsia="Times New Roman" w:hAnsi="Times New Roman" w:cs="Times New Roman"/>
                <w:sz w:val="20"/>
                <w:szCs w:val="20"/>
                <w:lang w:val="ru-RU" w:eastAsia="ru-RU"/>
              </w:rPr>
            </w:pP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Прочие доходы</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cantSplit/>
          <w:trHeight w:hRule="exact" w:val="401"/>
        </w:trPr>
        <w:tc>
          <w:tcPr>
            <w:tcW w:w="7020" w:type="dxa"/>
            <w:vMerge/>
            <w:tcBorders>
              <w:top w:val="single" w:sz="4" w:space="0" w:color="000000"/>
              <w:left w:val="single" w:sz="4" w:space="0" w:color="000000"/>
              <w:bottom w:val="single" w:sz="4" w:space="0" w:color="000000"/>
              <w:right w:val="nil"/>
            </w:tcBorders>
            <w:vAlign w:val="center"/>
            <w:hideMark/>
          </w:tcPr>
          <w:p w:rsidR="006C447D" w:rsidRPr="006C447D" w:rsidRDefault="006C447D" w:rsidP="006C447D">
            <w:pPr>
              <w:spacing w:after="0" w:line="240" w:lineRule="auto"/>
              <w:rPr>
                <w:rFonts w:ascii="Times New Roman" w:eastAsia="Times New Roman" w:hAnsi="Times New Roman" w:cs="Times New Roman"/>
                <w:sz w:val="20"/>
                <w:szCs w:val="20"/>
                <w:lang w:val="ru-RU" w:eastAsia="ru-RU"/>
              </w:rPr>
            </w:pP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Прочие расходы</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cantSplit/>
        </w:trPr>
        <w:tc>
          <w:tcPr>
            <w:tcW w:w="7020" w:type="dxa"/>
            <w:vMerge/>
            <w:tcBorders>
              <w:top w:val="single" w:sz="4" w:space="0" w:color="000000"/>
              <w:left w:val="single" w:sz="4" w:space="0" w:color="000000"/>
              <w:bottom w:val="single" w:sz="4" w:space="0" w:color="000000"/>
              <w:right w:val="nil"/>
            </w:tcBorders>
            <w:vAlign w:val="center"/>
            <w:hideMark/>
          </w:tcPr>
          <w:p w:rsidR="006C447D" w:rsidRPr="006C447D" w:rsidRDefault="006C447D" w:rsidP="006C447D">
            <w:pPr>
              <w:spacing w:after="0" w:line="240" w:lineRule="auto"/>
              <w:rPr>
                <w:rFonts w:ascii="Times New Roman" w:eastAsia="Times New Roman" w:hAnsi="Times New Roman" w:cs="Times New Roman"/>
                <w:sz w:val="20"/>
                <w:szCs w:val="20"/>
                <w:lang w:val="ru-RU" w:eastAsia="ru-RU"/>
              </w:rPr>
            </w:pP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Сальдо прочих доходов и расходов</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trHeight w:val="23"/>
        </w:trPr>
        <w:tc>
          <w:tcPr>
            <w:tcW w:w="1260" w:type="dxa"/>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99</w:t>
            </w:r>
          </w:p>
        </w:tc>
        <w:tc>
          <w:tcPr>
            <w:tcW w:w="57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Прибыли и убытки</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trHeight w:val="23"/>
        </w:trPr>
        <w:tc>
          <w:tcPr>
            <w:tcW w:w="7020" w:type="dxa"/>
            <w:gridSpan w:val="2"/>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Итого:</w:t>
            </w:r>
          </w:p>
        </w:tc>
        <w:tc>
          <w:tcPr>
            <w:tcW w:w="126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673.030</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673.030</w:t>
            </w:r>
          </w:p>
        </w:tc>
      </w:tr>
    </w:tbl>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Журнал хозяйственных операций ООО «Корвет» за декабрь 200_г.</w:t>
      </w:r>
    </w:p>
    <w:tbl>
      <w:tblPr>
        <w:tblW w:w="0" w:type="auto"/>
        <w:tblInd w:w="211" w:type="dxa"/>
        <w:tblLayout w:type="fixed"/>
        <w:tblLook w:val="04A0" w:firstRow="1" w:lastRow="0" w:firstColumn="1" w:lastColumn="0" w:noHBand="0" w:noVBand="1"/>
      </w:tblPr>
      <w:tblGrid>
        <w:gridCol w:w="900"/>
        <w:gridCol w:w="7380"/>
        <w:gridCol w:w="1162"/>
      </w:tblGrid>
      <w:tr w:rsidR="006C447D" w:rsidRPr="006C447D" w:rsidTr="00BD6391">
        <w:trPr>
          <w:cantSplit/>
        </w:trPr>
        <w:tc>
          <w:tcPr>
            <w:tcW w:w="900" w:type="dxa"/>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Номер операции</w:t>
            </w:r>
          </w:p>
        </w:tc>
        <w:tc>
          <w:tcPr>
            <w:tcW w:w="7380" w:type="dxa"/>
            <w:tcBorders>
              <w:top w:val="single" w:sz="4" w:space="0" w:color="000000"/>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Содержание хозяйственной операции</w:t>
            </w:r>
          </w:p>
        </w:tc>
        <w:tc>
          <w:tcPr>
            <w:tcW w:w="1162" w:type="dxa"/>
            <w:tcBorders>
              <w:top w:val="single" w:sz="4" w:space="0" w:color="000000"/>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Сумма, (руб.)</w:t>
            </w:r>
          </w:p>
        </w:tc>
      </w:tr>
      <w:tr w:rsidR="006C447D" w:rsidRPr="006C447D" w:rsidTr="00BD6391">
        <w:trPr>
          <w:trHeight w:val="30"/>
        </w:trPr>
        <w:tc>
          <w:tcPr>
            <w:tcW w:w="9442" w:type="dxa"/>
            <w:gridSpan w:val="3"/>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i/>
                <w:sz w:val="20"/>
                <w:szCs w:val="20"/>
                <w:lang w:val="ru-RU" w:eastAsia="ru-RU"/>
              </w:rPr>
            </w:pPr>
            <w:r w:rsidRPr="006C447D">
              <w:rPr>
                <w:rFonts w:ascii="Times New Roman" w:eastAsia="Times New Roman" w:hAnsi="Times New Roman" w:cs="Times New Roman"/>
                <w:i/>
                <w:sz w:val="20"/>
                <w:szCs w:val="20"/>
                <w:u w:val="single"/>
                <w:lang w:val="ru-RU" w:eastAsia="ru-RU"/>
              </w:rPr>
              <w:t xml:space="preserve">1. </w:t>
            </w:r>
            <w:r w:rsidRPr="006C447D">
              <w:rPr>
                <w:rFonts w:ascii="Times New Roman" w:eastAsia="Times New Roman" w:hAnsi="Times New Roman" w:cs="Times New Roman"/>
                <w:i/>
                <w:sz w:val="20"/>
                <w:szCs w:val="20"/>
                <w:lang w:val="ru-RU" w:eastAsia="ru-RU"/>
              </w:rPr>
              <w:t>Учет внеоборотных активов</w:t>
            </w:r>
          </w:p>
        </w:tc>
      </w:tr>
      <w:tr w:rsidR="006C447D" w:rsidRPr="006C447D" w:rsidTr="00BD6391">
        <w:trPr>
          <w:trHeight w:val="30"/>
        </w:trPr>
        <w:tc>
          <w:tcPr>
            <w:tcW w:w="900" w:type="dxa"/>
            <w:tcBorders>
              <w:top w:val="nil"/>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1.1</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1.2</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Приобретено технологическое оборудование у завода изготовителя – ООО «Молот»</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в том числе:</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отпускная цена с учетом доставки;</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сумма НДС.</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59.000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50.000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9.000</w:t>
            </w:r>
          </w:p>
        </w:tc>
      </w:tr>
      <w:tr w:rsidR="006C447D" w:rsidRPr="006C447D" w:rsidTr="00BD6391">
        <w:trPr>
          <w:trHeight w:val="30"/>
        </w:trPr>
        <w:tc>
          <w:tcPr>
            <w:tcW w:w="90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Технологическое оборудование принято в эксплуатацию</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50.000</w:t>
            </w:r>
          </w:p>
        </w:tc>
      </w:tr>
      <w:tr w:rsidR="006C447D" w:rsidRPr="006C447D" w:rsidTr="00BD6391">
        <w:trPr>
          <w:trHeight w:val="30"/>
        </w:trPr>
        <w:tc>
          <w:tcPr>
            <w:tcW w:w="900" w:type="dxa"/>
            <w:tcBorders>
              <w:top w:val="nil"/>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3.1</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p>
        </w:tc>
        <w:tc>
          <w:tcPr>
            <w:tcW w:w="7380" w:type="dxa"/>
            <w:tcBorders>
              <w:top w:val="nil"/>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В связи с невозможностью дальнейшей эксплуатации списан токарно-винторезный станок со 100%-ным износом:</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амортизация на дату выбытия;</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Расходы по демонтажу станка</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в том числе:</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начислена заработная плата;</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40.000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10.000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tc>
      </w:tr>
      <w:tr w:rsidR="006C447D" w:rsidRPr="006C447D" w:rsidTr="00BD6391">
        <w:trPr>
          <w:trHeight w:val="30"/>
        </w:trPr>
        <w:tc>
          <w:tcPr>
            <w:tcW w:w="900" w:type="dxa"/>
            <w:tcBorders>
              <w:top w:val="nil"/>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4.1</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4.2</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4.3</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4.4</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Продано ООО «Казбек» технологическое оборудование, не используемое в производстве</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стоимость продажи</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сумма НДС (в том числе)</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сумма амортизации, начисленная на момент выбытия оборудования</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остаточная стоимость</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23.600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3.600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5.000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15.000</w:t>
            </w:r>
          </w:p>
        </w:tc>
      </w:tr>
      <w:tr w:rsidR="006C447D" w:rsidRPr="006C447D" w:rsidTr="00BD6391">
        <w:trPr>
          <w:trHeight w:val="30"/>
        </w:trPr>
        <w:tc>
          <w:tcPr>
            <w:tcW w:w="90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5.</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5.1</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5.2</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Приобретен сервер «</w:t>
            </w:r>
            <w:r w:rsidRPr="006C447D">
              <w:rPr>
                <w:rFonts w:ascii="Times New Roman" w:eastAsia="Times New Roman" w:hAnsi="Times New Roman" w:cs="Times New Roman"/>
                <w:sz w:val="20"/>
                <w:szCs w:val="20"/>
                <w:lang w:eastAsia="ru-RU"/>
              </w:rPr>
              <w:t>Pentium</w:t>
            </w:r>
            <w:r w:rsidRPr="006C447D">
              <w:rPr>
                <w:rFonts w:ascii="Times New Roman" w:eastAsia="Times New Roman" w:hAnsi="Times New Roman" w:cs="Times New Roman"/>
                <w:sz w:val="20"/>
                <w:szCs w:val="20"/>
                <w:lang w:val="ru-RU" w:eastAsia="ru-RU"/>
              </w:rPr>
              <w:t>»:</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фактическая цена приобретения</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сумма НДС</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9.440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8.000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1.440</w:t>
            </w:r>
          </w:p>
        </w:tc>
      </w:tr>
      <w:tr w:rsidR="006C447D" w:rsidRPr="006C447D" w:rsidTr="00BD6391">
        <w:trPr>
          <w:trHeight w:val="30"/>
        </w:trPr>
        <w:tc>
          <w:tcPr>
            <w:tcW w:w="90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6.</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Сервер «</w:t>
            </w:r>
            <w:r w:rsidRPr="006C447D">
              <w:rPr>
                <w:rFonts w:ascii="Times New Roman" w:eastAsia="Times New Roman" w:hAnsi="Times New Roman" w:cs="Times New Roman"/>
                <w:sz w:val="20"/>
                <w:szCs w:val="20"/>
                <w:lang w:eastAsia="ru-RU"/>
              </w:rPr>
              <w:t>Pentium</w:t>
            </w:r>
            <w:r w:rsidRPr="006C447D">
              <w:rPr>
                <w:rFonts w:ascii="Times New Roman" w:eastAsia="Times New Roman" w:hAnsi="Times New Roman" w:cs="Times New Roman"/>
                <w:sz w:val="20"/>
                <w:szCs w:val="20"/>
                <w:lang w:val="ru-RU" w:eastAsia="ru-RU"/>
              </w:rPr>
              <w:t>» принят к учету в составе основных средств</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8.000</w:t>
            </w:r>
          </w:p>
        </w:tc>
      </w:tr>
      <w:tr w:rsidR="006C447D" w:rsidRPr="006C447D" w:rsidTr="00BD6391">
        <w:trPr>
          <w:trHeight w:val="30"/>
        </w:trPr>
        <w:tc>
          <w:tcPr>
            <w:tcW w:w="900" w:type="dxa"/>
            <w:tcBorders>
              <w:top w:val="nil"/>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7.</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7.1</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7.2</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7.3</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7.4</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Продано ОАО «Чайка» исключительное право патентообладателя на изобретение</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стоимость продажи</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сумма НДС (в том числе)</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амортизация на дату продажи</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остаточная стоимость</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118.000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18.000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30.000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40.000</w:t>
            </w:r>
          </w:p>
        </w:tc>
      </w:tr>
      <w:tr w:rsidR="006C447D" w:rsidRPr="006C447D" w:rsidTr="00BD6391">
        <w:trPr>
          <w:trHeight w:val="30"/>
        </w:trPr>
        <w:tc>
          <w:tcPr>
            <w:tcW w:w="9442" w:type="dxa"/>
            <w:gridSpan w:val="3"/>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i/>
                <w:sz w:val="20"/>
                <w:szCs w:val="20"/>
                <w:lang w:val="ru-RU" w:eastAsia="ru-RU"/>
              </w:rPr>
            </w:pPr>
            <w:r w:rsidRPr="006C447D">
              <w:rPr>
                <w:rFonts w:ascii="Times New Roman" w:eastAsia="Times New Roman" w:hAnsi="Times New Roman" w:cs="Times New Roman"/>
                <w:i/>
                <w:sz w:val="20"/>
                <w:szCs w:val="20"/>
                <w:lang w:val="ru-RU" w:eastAsia="ru-RU"/>
              </w:rPr>
              <w:t>2. Учет производственных запасов</w:t>
            </w:r>
          </w:p>
        </w:tc>
      </w:tr>
      <w:tr w:rsidR="006C447D" w:rsidRPr="006C447D" w:rsidTr="00BD6391">
        <w:trPr>
          <w:trHeight w:val="30"/>
        </w:trPr>
        <w:tc>
          <w:tcPr>
            <w:tcW w:w="900" w:type="dxa"/>
            <w:tcBorders>
              <w:top w:val="nil"/>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8.</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8.1</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8.2</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Акцептован счет поставщика материалов ОАО «Электросила»</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в том числе:</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покупная стоимость</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сумма НДС</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23.600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20.000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3.600</w:t>
            </w:r>
          </w:p>
        </w:tc>
      </w:tr>
      <w:tr w:rsidR="006C447D" w:rsidRPr="006C447D" w:rsidTr="00BD6391">
        <w:trPr>
          <w:trHeight w:val="30"/>
        </w:trPr>
        <w:tc>
          <w:tcPr>
            <w:tcW w:w="900" w:type="dxa"/>
            <w:tcBorders>
              <w:top w:val="nil"/>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9.</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9.1</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9.2</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Акцептован счет поставщика материалов ООО «Путь»</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в том числе:</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покупная стоимость</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сумма НДС</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47.200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40.000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7.200</w:t>
            </w:r>
          </w:p>
        </w:tc>
      </w:tr>
      <w:tr w:rsidR="006C447D" w:rsidRPr="006C447D" w:rsidTr="00BD6391">
        <w:trPr>
          <w:trHeight w:val="30"/>
        </w:trPr>
        <w:tc>
          <w:tcPr>
            <w:tcW w:w="900" w:type="dxa"/>
            <w:tcBorders>
              <w:top w:val="nil"/>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10.</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10.1</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10.2</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Оприходованы материалы на склад ООО «Корвет» по учетным ценам, поступившие от:</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ОАО «Электросила»</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ООО «Путь»</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15.000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35.000</w:t>
            </w:r>
          </w:p>
        </w:tc>
      </w:tr>
      <w:tr w:rsidR="006C447D" w:rsidRPr="006C447D" w:rsidTr="00BD6391">
        <w:trPr>
          <w:trHeight w:val="30"/>
        </w:trPr>
        <w:tc>
          <w:tcPr>
            <w:tcW w:w="900" w:type="dxa"/>
            <w:tcBorders>
              <w:top w:val="nil"/>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11.</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11.1</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11.2</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Списаны отклонения фактической себестоимости приобретенных материалов от учетных цен, полученных от:</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ОАО «Электросила»</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ООО «Путь»</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5.000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5.000</w:t>
            </w:r>
          </w:p>
        </w:tc>
      </w:tr>
      <w:tr w:rsidR="006C447D" w:rsidRPr="006C447D" w:rsidTr="00BD6391">
        <w:trPr>
          <w:trHeight w:val="30"/>
        </w:trPr>
        <w:tc>
          <w:tcPr>
            <w:tcW w:w="9442" w:type="dxa"/>
            <w:gridSpan w:val="3"/>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i/>
                <w:sz w:val="20"/>
                <w:szCs w:val="20"/>
                <w:lang w:val="ru-RU" w:eastAsia="ru-RU"/>
              </w:rPr>
            </w:pPr>
            <w:r w:rsidRPr="006C447D">
              <w:rPr>
                <w:rFonts w:ascii="Times New Roman" w:eastAsia="Times New Roman" w:hAnsi="Times New Roman" w:cs="Times New Roman"/>
                <w:i/>
                <w:sz w:val="20"/>
                <w:szCs w:val="20"/>
                <w:lang w:val="ru-RU" w:eastAsia="ru-RU"/>
              </w:rPr>
              <w:t>3. Учет затрат на производство</w:t>
            </w:r>
          </w:p>
        </w:tc>
      </w:tr>
      <w:tr w:rsidR="006C447D" w:rsidRPr="006C447D" w:rsidTr="00BD6391">
        <w:trPr>
          <w:trHeight w:val="30"/>
        </w:trPr>
        <w:tc>
          <w:tcPr>
            <w:tcW w:w="900" w:type="dxa"/>
            <w:tcBorders>
              <w:top w:val="nil"/>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12.</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12.1</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12.2</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12.3</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12.4</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Отпущены со склада и израсходованы в отчетном месяце материалы по учетным ценам:</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основному цеху для производства</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 изделия «А»</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 изделия «Б»</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на общепроизводственные нужды</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на нужды заводоуправления</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47.000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54.000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5.000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2.000</w:t>
            </w:r>
          </w:p>
        </w:tc>
      </w:tr>
      <w:tr w:rsidR="006C447D" w:rsidRPr="006C447D" w:rsidTr="00BD6391">
        <w:trPr>
          <w:trHeight w:val="30"/>
        </w:trPr>
        <w:tc>
          <w:tcPr>
            <w:tcW w:w="900" w:type="dxa"/>
            <w:tcBorders>
              <w:top w:val="nil"/>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13.</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13.1</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13.2</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13.3</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13.4</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Списаны и распределены отклонения, относящиеся к отпущенным материалам</w:t>
            </w:r>
            <w:r w:rsidRPr="006C447D">
              <w:rPr>
                <w:rFonts w:ascii="Times New Roman" w:eastAsia="Times New Roman" w:hAnsi="Times New Roman" w:cs="Times New Roman"/>
                <w:sz w:val="20"/>
                <w:szCs w:val="20"/>
                <w:vertAlign w:val="superscript"/>
                <w:lang w:val="ru-RU" w:eastAsia="ru-RU"/>
              </w:rPr>
              <w:footnoteReference w:id="2"/>
            </w:r>
            <w:r w:rsidRPr="006C447D">
              <w:rPr>
                <w:rFonts w:ascii="Times New Roman" w:eastAsia="Times New Roman" w:hAnsi="Times New Roman" w:cs="Times New Roman"/>
                <w:sz w:val="20"/>
                <w:szCs w:val="20"/>
                <w:lang w:val="ru-RU" w:eastAsia="ru-RU"/>
              </w:rPr>
              <w:t>:</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основному цеху для производства</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 изделия «А»</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 изделия «Б»</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на общепроизводственные нужды</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на нужды заводоуправления</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eastAsia="ru-RU"/>
              </w:rPr>
            </w:pPr>
            <w:r w:rsidRPr="006C447D">
              <w:rPr>
                <w:rFonts w:ascii="Times New Roman" w:eastAsia="Times New Roman" w:hAnsi="Times New Roman" w:cs="Times New Roman"/>
                <w:sz w:val="20"/>
                <w:szCs w:val="20"/>
                <w:lang w:eastAsia="ru-RU"/>
              </w:rPr>
              <w:t>?</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eastAsia="ru-RU"/>
              </w:rPr>
            </w:pPr>
            <w:r w:rsidRPr="006C447D">
              <w:rPr>
                <w:rFonts w:ascii="Times New Roman" w:eastAsia="Times New Roman" w:hAnsi="Times New Roman" w:cs="Times New Roman"/>
                <w:sz w:val="20"/>
                <w:szCs w:val="20"/>
                <w:lang w:eastAsia="ru-RU"/>
              </w:rPr>
              <w:t>?</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eastAsia="ru-RU"/>
              </w:rPr>
            </w:pPr>
            <w:r w:rsidRPr="006C447D">
              <w:rPr>
                <w:rFonts w:ascii="Times New Roman" w:eastAsia="Times New Roman" w:hAnsi="Times New Roman" w:cs="Times New Roman"/>
                <w:sz w:val="20"/>
                <w:szCs w:val="20"/>
                <w:lang w:eastAsia="ru-RU"/>
              </w:rPr>
              <w:t>?</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eastAsia="ru-RU"/>
              </w:rPr>
            </w:pPr>
            <w:r w:rsidRPr="006C447D">
              <w:rPr>
                <w:rFonts w:ascii="Times New Roman" w:eastAsia="Times New Roman" w:hAnsi="Times New Roman" w:cs="Times New Roman"/>
                <w:sz w:val="20"/>
                <w:szCs w:val="20"/>
                <w:lang w:eastAsia="ru-RU"/>
              </w:rPr>
              <w:t>?</w:t>
            </w:r>
          </w:p>
        </w:tc>
      </w:tr>
      <w:tr w:rsidR="006C447D" w:rsidRPr="006C447D" w:rsidTr="00BD6391">
        <w:trPr>
          <w:trHeight w:val="30"/>
        </w:trPr>
        <w:tc>
          <w:tcPr>
            <w:tcW w:w="90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14.</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Согласно расчету бухгалтерии начислена амортизация по серверу «</w:t>
            </w:r>
            <w:r w:rsidRPr="006C447D">
              <w:rPr>
                <w:rFonts w:ascii="Times New Roman" w:eastAsia="Times New Roman" w:hAnsi="Times New Roman" w:cs="Times New Roman"/>
                <w:sz w:val="20"/>
                <w:szCs w:val="20"/>
                <w:lang w:eastAsia="ru-RU"/>
              </w:rPr>
              <w:t>Pentium</w:t>
            </w:r>
            <w:r w:rsidRPr="006C447D">
              <w:rPr>
                <w:rFonts w:ascii="Times New Roman" w:eastAsia="Times New Roman" w:hAnsi="Times New Roman" w:cs="Times New Roman"/>
                <w:sz w:val="20"/>
                <w:szCs w:val="20"/>
                <w:lang w:val="ru-RU" w:eastAsia="ru-RU"/>
              </w:rPr>
              <w:t>»</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300</w:t>
            </w:r>
          </w:p>
        </w:tc>
      </w:tr>
      <w:tr w:rsidR="006C447D" w:rsidRPr="006C447D" w:rsidTr="00BD6391">
        <w:trPr>
          <w:trHeight w:val="30"/>
        </w:trPr>
        <w:tc>
          <w:tcPr>
            <w:tcW w:w="90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15.</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15.1</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15.2</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15.3</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Начислена амортизация основных средств:</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производственного оборудования основного цеха</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оборудование общепроизводственного назначения</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заводоуправления</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15.000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10.000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7.000</w:t>
            </w:r>
          </w:p>
        </w:tc>
      </w:tr>
      <w:tr w:rsidR="006C447D" w:rsidRPr="006C447D" w:rsidTr="00BD6391">
        <w:trPr>
          <w:trHeight w:val="30"/>
        </w:trPr>
        <w:tc>
          <w:tcPr>
            <w:tcW w:w="900" w:type="dxa"/>
            <w:tcBorders>
              <w:top w:val="nil"/>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16.</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16.1</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16.2</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Начислена амортизация нематериальных активов, использованных:</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в основном цехе</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в заводоуправлении</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150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210</w:t>
            </w:r>
          </w:p>
        </w:tc>
      </w:tr>
      <w:tr w:rsidR="006C447D" w:rsidRPr="006C447D" w:rsidTr="00BD6391">
        <w:trPr>
          <w:trHeight w:val="30"/>
        </w:trPr>
        <w:tc>
          <w:tcPr>
            <w:tcW w:w="900" w:type="dxa"/>
            <w:tcBorders>
              <w:top w:val="nil"/>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17.</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17.1</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17.2</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17.3</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17.4</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Согласно полученным счетам-фактурам от ОАО «ЦЭС» начислены затраты за использование электроэнергии в процессе обслуживания основного производства:</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основного цеха</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цехов общепроизводственного назначения</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заводоуправления</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НДС по потребленным услугам</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3.100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3.000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2.700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1.584</w:t>
            </w:r>
          </w:p>
        </w:tc>
      </w:tr>
      <w:tr w:rsidR="006C447D" w:rsidRPr="006C447D" w:rsidTr="00BD6391">
        <w:trPr>
          <w:trHeight w:val="30"/>
        </w:trPr>
        <w:tc>
          <w:tcPr>
            <w:tcW w:w="900" w:type="dxa"/>
            <w:tcBorders>
              <w:top w:val="nil"/>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18.</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18.1</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18.2</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18.3</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18.4</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Начислена и распределена заработная плата за декабрь месяц:</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рабочим основного цеха по производству:</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 изделия «А»</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 изделия «Б»</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рабочим, обслуживающим оборудование</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персоналу заводоуправления</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15.000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27.000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10.000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10.000</w:t>
            </w:r>
          </w:p>
        </w:tc>
      </w:tr>
      <w:tr w:rsidR="006C447D" w:rsidRPr="006C447D" w:rsidTr="00BD6391">
        <w:trPr>
          <w:trHeight w:val="30"/>
        </w:trPr>
        <w:tc>
          <w:tcPr>
            <w:tcW w:w="900" w:type="dxa"/>
            <w:tcBorders>
              <w:top w:val="nil"/>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19.</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tc>
        <w:tc>
          <w:tcPr>
            <w:tcW w:w="7380" w:type="dxa"/>
            <w:tcBorders>
              <w:top w:val="nil"/>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Начислен страховые взносы</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w:t>
            </w:r>
          </w:p>
        </w:tc>
      </w:tr>
      <w:tr w:rsidR="006C447D" w:rsidRPr="006C447D" w:rsidTr="00BD6391">
        <w:trPr>
          <w:trHeight w:val="30"/>
        </w:trPr>
        <w:tc>
          <w:tcPr>
            <w:tcW w:w="900" w:type="dxa"/>
            <w:tcBorders>
              <w:top w:val="nil"/>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20.</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20.1</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20.2</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Оприходованы на склад возвратные отходы по цене возможного использования:</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eastAsia="ru-RU"/>
              </w:rPr>
              <w:t xml:space="preserve">- </w:t>
            </w:r>
            <w:r w:rsidRPr="006C447D">
              <w:rPr>
                <w:rFonts w:ascii="Times New Roman" w:eastAsia="Times New Roman" w:hAnsi="Times New Roman" w:cs="Times New Roman"/>
                <w:sz w:val="20"/>
                <w:szCs w:val="20"/>
                <w:lang w:val="ru-RU" w:eastAsia="ru-RU"/>
              </w:rPr>
              <w:t>изделия «А»</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eastAsia="ru-RU"/>
              </w:rPr>
              <w:t xml:space="preserve">- </w:t>
            </w:r>
            <w:r w:rsidRPr="006C447D">
              <w:rPr>
                <w:rFonts w:ascii="Times New Roman" w:eastAsia="Times New Roman" w:hAnsi="Times New Roman" w:cs="Times New Roman"/>
                <w:sz w:val="20"/>
                <w:szCs w:val="20"/>
                <w:lang w:val="ru-RU" w:eastAsia="ru-RU"/>
              </w:rPr>
              <w:t>изделия «Б»</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1.000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1.150</w:t>
            </w:r>
          </w:p>
        </w:tc>
      </w:tr>
      <w:tr w:rsidR="006C447D" w:rsidRPr="006C447D" w:rsidTr="00BD6391">
        <w:trPr>
          <w:trHeight w:val="30"/>
        </w:trPr>
        <w:tc>
          <w:tcPr>
            <w:tcW w:w="900" w:type="dxa"/>
            <w:tcBorders>
              <w:top w:val="nil"/>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21.</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21.1</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21.2</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Списаны расходы по командировке заместителя главного бухгалтера - Иванова П.П.:</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сумма расходов</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сумма НДС</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1.200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180</w:t>
            </w:r>
          </w:p>
        </w:tc>
      </w:tr>
      <w:tr w:rsidR="006C447D" w:rsidRPr="006C447D" w:rsidTr="00BD6391">
        <w:trPr>
          <w:trHeight w:val="30"/>
        </w:trPr>
        <w:tc>
          <w:tcPr>
            <w:tcW w:w="900" w:type="dxa"/>
            <w:tcBorders>
              <w:top w:val="nil"/>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22.</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22.1</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22.2</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Распределены общепроизводственные расходы основных цехов между изделиями «А» и «Б» пропорционально прямой заработной плате производственных рабочих</w:t>
            </w:r>
            <w:r w:rsidRPr="006C447D">
              <w:rPr>
                <w:rFonts w:ascii="Times New Roman" w:eastAsia="Times New Roman" w:hAnsi="Times New Roman" w:cs="Times New Roman"/>
                <w:sz w:val="20"/>
                <w:szCs w:val="20"/>
                <w:vertAlign w:val="superscript"/>
                <w:lang w:val="ru-RU" w:eastAsia="ru-RU"/>
              </w:rPr>
              <w:footnoteReference w:id="3"/>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основной производственный цех:</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 изделия «А»</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eastAsia="ru-RU"/>
              </w:rPr>
              <w:t xml:space="preserve">- </w:t>
            </w:r>
            <w:r w:rsidRPr="006C447D">
              <w:rPr>
                <w:rFonts w:ascii="Times New Roman" w:eastAsia="Times New Roman" w:hAnsi="Times New Roman" w:cs="Times New Roman"/>
                <w:sz w:val="20"/>
                <w:szCs w:val="20"/>
                <w:lang w:val="ru-RU" w:eastAsia="ru-RU"/>
              </w:rPr>
              <w:t>изделия «Б»</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eastAsia="ru-RU"/>
              </w:rPr>
            </w:pPr>
            <w:r w:rsidRPr="006C447D">
              <w:rPr>
                <w:rFonts w:ascii="Times New Roman" w:eastAsia="Times New Roman" w:hAnsi="Times New Roman" w:cs="Times New Roman"/>
                <w:sz w:val="20"/>
                <w:szCs w:val="20"/>
                <w:lang w:eastAsia="ru-RU"/>
              </w:rPr>
              <w:t>?</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eastAsia="ru-RU"/>
              </w:rPr>
            </w:pPr>
            <w:r w:rsidRPr="006C447D">
              <w:rPr>
                <w:rFonts w:ascii="Times New Roman" w:eastAsia="Times New Roman" w:hAnsi="Times New Roman" w:cs="Times New Roman"/>
                <w:sz w:val="20"/>
                <w:szCs w:val="20"/>
                <w:lang w:eastAsia="ru-RU"/>
              </w:rPr>
              <w:t>?</w:t>
            </w:r>
          </w:p>
        </w:tc>
      </w:tr>
      <w:tr w:rsidR="006C447D" w:rsidRPr="006C447D" w:rsidTr="00BD6391">
        <w:trPr>
          <w:trHeight w:val="30"/>
        </w:trPr>
        <w:tc>
          <w:tcPr>
            <w:tcW w:w="90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w:t>
            </w:r>
            <w:r w:rsidRPr="006C447D">
              <w:rPr>
                <w:rFonts w:ascii="Times New Roman" w:eastAsia="Times New Roman" w:hAnsi="Times New Roman" w:cs="Times New Roman"/>
                <w:sz w:val="20"/>
                <w:szCs w:val="20"/>
                <w:lang w:eastAsia="ru-RU"/>
              </w:rPr>
              <w:t>3</w:t>
            </w:r>
            <w:r w:rsidRPr="006C447D">
              <w:rPr>
                <w:rFonts w:ascii="Times New Roman" w:eastAsia="Times New Roman" w:hAnsi="Times New Roman" w:cs="Times New Roman"/>
                <w:sz w:val="20"/>
                <w:szCs w:val="20"/>
                <w:lang w:val="ru-RU" w:eastAsia="ru-RU"/>
              </w:rPr>
              <w:t>.</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Списаны общехозяйственные расходы на сумму себестоимости проданной продукции (дебетовый оборот сч.26)</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eastAsia="ru-RU"/>
              </w:rPr>
            </w:pPr>
            <w:r w:rsidRPr="006C447D">
              <w:rPr>
                <w:rFonts w:ascii="Times New Roman" w:eastAsia="Times New Roman" w:hAnsi="Times New Roman" w:cs="Times New Roman"/>
                <w:sz w:val="20"/>
                <w:szCs w:val="20"/>
                <w:lang w:eastAsia="ru-RU"/>
              </w:rPr>
              <w:t>?</w:t>
            </w:r>
          </w:p>
        </w:tc>
      </w:tr>
      <w:tr w:rsidR="006C447D" w:rsidRPr="006C447D" w:rsidTr="00BD6391">
        <w:trPr>
          <w:trHeight w:val="30"/>
        </w:trPr>
        <w:tc>
          <w:tcPr>
            <w:tcW w:w="9442" w:type="dxa"/>
            <w:gridSpan w:val="3"/>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i/>
                <w:sz w:val="20"/>
                <w:szCs w:val="20"/>
                <w:lang w:val="ru-RU" w:eastAsia="ru-RU"/>
              </w:rPr>
            </w:pPr>
            <w:r w:rsidRPr="006C447D">
              <w:rPr>
                <w:rFonts w:ascii="Times New Roman" w:eastAsia="Times New Roman" w:hAnsi="Times New Roman" w:cs="Times New Roman"/>
                <w:i/>
                <w:sz w:val="20"/>
                <w:szCs w:val="20"/>
                <w:lang w:val="ru-RU" w:eastAsia="ru-RU"/>
              </w:rPr>
              <w:t>4. Учет готовой продукции и товаров</w:t>
            </w:r>
          </w:p>
        </w:tc>
      </w:tr>
      <w:tr w:rsidR="006C447D" w:rsidRPr="006C447D" w:rsidTr="00BD6391">
        <w:trPr>
          <w:trHeight w:val="30"/>
        </w:trPr>
        <w:tc>
          <w:tcPr>
            <w:tcW w:w="900" w:type="dxa"/>
            <w:tcBorders>
              <w:top w:val="nil"/>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w:t>
            </w:r>
            <w:r w:rsidRPr="006C447D">
              <w:rPr>
                <w:rFonts w:ascii="Times New Roman" w:eastAsia="Times New Roman" w:hAnsi="Times New Roman" w:cs="Times New Roman"/>
                <w:sz w:val="20"/>
                <w:szCs w:val="20"/>
                <w:lang w:eastAsia="ru-RU"/>
              </w:rPr>
              <w:t>4</w:t>
            </w:r>
            <w:r w:rsidRPr="006C447D">
              <w:rPr>
                <w:rFonts w:ascii="Times New Roman" w:eastAsia="Times New Roman" w:hAnsi="Times New Roman" w:cs="Times New Roman"/>
                <w:sz w:val="20"/>
                <w:szCs w:val="20"/>
                <w:lang w:val="ru-RU" w:eastAsia="ru-RU"/>
              </w:rPr>
              <w:t>.</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w:t>
            </w:r>
            <w:r w:rsidRPr="006C447D">
              <w:rPr>
                <w:rFonts w:ascii="Times New Roman" w:eastAsia="Times New Roman" w:hAnsi="Times New Roman" w:cs="Times New Roman"/>
                <w:sz w:val="20"/>
                <w:szCs w:val="20"/>
                <w:lang w:eastAsia="ru-RU"/>
              </w:rPr>
              <w:t>4</w:t>
            </w:r>
            <w:r w:rsidRPr="006C447D">
              <w:rPr>
                <w:rFonts w:ascii="Times New Roman" w:eastAsia="Times New Roman" w:hAnsi="Times New Roman" w:cs="Times New Roman"/>
                <w:sz w:val="20"/>
                <w:szCs w:val="20"/>
                <w:lang w:val="ru-RU" w:eastAsia="ru-RU"/>
              </w:rPr>
              <w:t>.1</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w:t>
            </w:r>
            <w:r w:rsidRPr="006C447D">
              <w:rPr>
                <w:rFonts w:ascii="Times New Roman" w:eastAsia="Times New Roman" w:hAnsi="Times New Roman" w:cs="Times New Roman"/>
                <w:sz w:val="20"/>
                <w:szCs w:val="20"/>
                <w:lang w:eastAsia="ru-RU"/>
              </w:rPr>
              <w:t>4</w:t>
            </w:r>
            <w:r w:rsidRPr="006C447D">
              <w:rPr>
                <w:rFonts w:ascii="Times New Roman" w:eastAsia="Times New Roman" w:hAnsi="Times New Roman" w:cs="Times New Roman"/>
                <w:sz w:val="20"/>
                <w:szCs w:val="20"/>
                <w:lang w:val="ru-RU" w:eastAsia="ru-RU"/>
              </w:rPr>
              <w:t>.2</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Списана фактическая производственная себестоимость готовых изделий. Незавершенное производство на конец месяца (01.01.200_г.) составило по:</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изделию «А» - 37.000 руб.;</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изделию «Б» - 42.000 руб.</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Фактическая себестоимость оприходованных на склад</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eastAsia="ru-RU"/>
              </w:rPr>
              <w:t xml:space="preserve">- </w:t>
            </w:r>
            <w:r w:rsidRPr="006C447D">
              <w:rPr>
                <w:rFonts w:ascii="Times New Roman" w:eastAsia="Times New Roman" w:hAnsi="Times New Roman" w:cs="Times New Roman"/>
                <w:sz w:val="20"/>
                <w:szCs w:val="20"/>
                <w:lang w:val="ru-RU" w:eastAsia="ru-RU"/>
              </w:rPr>
              <w:t>изделия «А»</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eastAsia="ru-RU"/>
              </w:rPr>
              <w:t xml:space="preserve">- </w:t>
            </w:r>
            <w:r w:rsidRPr="006C447D">
              <w:rPr>
                <w:rFonts w:ascii="Times New Roman" w:eastAsia="Times New Roman" w:hAnsi="Times New Roman" w:cs="Times New Roman"/>
                <w:sz w:val="20"/>
                <w:szCs w:val="20"/>
                <w:lang w:val="ru-RU" w:eastAsia="ru-RU"/>
              </w:rPr>
              <w:t>изделия «Б»</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eastAsia="ru-RU"/>
              </w:rPr>
            </w:pPr>
            <w:r w:rsidRPr="006C447D">
              <w:rPr>
                <w:rFonts w:ascii="Times New Roman" w:eastAsia="Times New Roman" w:hAnsi="Times New Roman" w:cs="Times New Roman"/>
                <w:sz w:val="20"/>
                <w:szCs w:val="20"/>
                <w:lang w:eastAsia="ru-RU"/>
              </w:rPr>
              <w:t>?</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eastAsia="ru-RU"/>
              </w:rPr>
            </w:pPr>
            <w:r w:rsidRPr="006C447D">
              <w:rPr>
                <w:rFonts w:ascii="Times New Roman" w:eastAsia="Times New Roman" w:hAnsi="Times New Roman" w:cs="Times New Roman"/>
                <w:sz w:val="20"/>
                <w:szCs w:val="20"/>
                <w:lang w:eastAsia="ru-RU"/>
              </w:rPr>
              <w:t>?</w:t>
            </w:r>
          </w:p>
        </w:tc>
      </w:tr>
      <w:tr w:rsidR="006C447D" w:rsidRPr="006C447D" w:rsidTr="00BD6391">
        <w:trPr>
          <w:trHeight w:val="30"/>
        </w:trPr>
        <w:tc>
          <w:tcPr>
            <w:tcW w:w="9442" w:type="dxa"/>
            <w:gridSpan w:val="3"/>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i/>
                <w:sz w:val="20"/>
                <w:szCs w:val="20"/>
                <w:lang w:val="ru-RU" w:eastAsia="ru-RU"/>
              </w:rPr>
            </w:pPr>
            <w:r w:rsidRPr="006C447D">
              <w:rPr>
                <w:rFonts w:ascii="Times New Roman" w:eastAsia="Times New Roman" w:hAnsi="Times New Roman" w:cs="Times New Roman"/>
                <w:i/>
                <w:sz w:val="20"/>
                <w:szCs w:val="20"/>
                <w:lang w:val="ru-RU" w:eastAsia="ru-RU"/>
              </w:rPr>
              <w:t>5. Учет денежных средств</w:t>
            </w:r>
          </w:p>
        </w:tc>
      </w:tr>
      <w:tr w:rsidR="006C447D" w:rsidRPr="006C447D" w:rsidTr="00BD6391">
        <w:trPr>
          <w:trHeight w:val="30"/>
        </w:trPr>
        <w:tc>
          <w:tcPr>
            <w:tcW w:w="90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eastAsia="ru-RU"/>
              </w:rPr>
            </w:pPr>
            <w:r w:rsidRPr="006C447D">
              <w:rPr>
                <w:rFonts w:ascii="Times New Roman" w:eastAsia="Times New Roman" w:hAnsi="Times New Roman" w:cs="Times New Roman"/>
                <w:sz w:val="20"/>
                <w:szCs w:val="20"/>
                <w:lang w:eastAsia="ru-RU"/>
              </w:rPr>
              <w:t>25.</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Перечислено с расчетного счета ОАО «Молот» за технологическое оборудование (см. оп.1)</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eastAsia="ru-RU"/>
              </w:rPr>
              <w:t>59</w:t>
            </w:r>
            <w:r w:rsidRPr="006C447D">
              <w:rPr>
                <w:rFonts w:ascii="Times New Roman" w:eastAsia="Times New Roman" w:hAnsi="Times New Roman" w:cs="Times New Roman"/>
                <w:sz w:val="20"/>
                <w:szCs w:val="20"/>
                <w:lang w:val="ru-RU" w:eastAsia="ru-RU"/>
              </w:rPr>
              <w:t>.000</w:t>
            </w:r>
          </w:p>
        </w:tc>
      </w:tr>
      <w:tr w:rsidR="006C447D" w:rsidRPr="006C447D" w:rsidTr="00BD6391">
        <w:trPr>
          <w:trHeight w:val="30"/>
        </w:trPr>
        <w:tc>
          <w:tcPr>
            <w:tcW w:w="90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w:t>
            </w:r>
            <w:r w:rsidRPr="006C447D">
              <w:rPr>
                <w:rFonts w:ascii="Times New Roman" w:eastAsia="Times New Roman" w:hAnsi="Times New Roman" w:cs="Times New Roman"/>
                <w:sz w:val="20"/>
                <w:szCs w:val="20"/>
                <w:lang w:eastAsia="ru-RU"/>
              </w:rPr>
              <w:t>6</w:t>
            </w:r>
            <w:r w:rsidRPr="006C447D">
              <w:rPr>
                <w:rFonts w:ascii="Times New Roman" w:eastAsia="Times New Roman" w:hAnsi="Times New Roman" w:cs="Times New Roman"/>
                <w:sz w:val="20"/>
                <w:szCs w:val="20"/>
                <w:lang w:val="ru-RU" w:eastAsia="ru-RU"/>
              </w:rPr>
              <w:t>.</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Поступило на расчетный счет в оплату за проданное ООО «Казбек» оборудование (см. оп.4)</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2</w:t>
            </w:r>
            <w:r w:rsidRPr="006C447D">
              <w:rPr>
                <w:rFonts w:ascii="Times New Roman" w:eastAsia="Times New Roman" w:hAnsi="Times New Roman" w:cs="Times New Roman"/>
                <w:sz w:val="20"/>
                <w:szCs w:val="20"/>
                <w:lang w:eastAsia="ru-RU"/>
              </w:rPr>
              <w:t>3</w:t>
            </w:r>
            <w:r w:rsidRPr="006C447D">
              <w:rPr>
                <w:rFonts w:ascii="Times New Roman" w:eastAsia="Times New Roman" w:hAnsi="Times New Roman" w:cs="Times New Roman"/>
                <w:sz w:val="20"/>
                <w:szCs w:val="20"/>
                <w:lang w:val="ru-RU" w:eastAsia="ru-RU"/>
              </w:rPr>
              <w:t>.</w:t>
            </w:r>
            <w:r w:rsidRPr="006C447D">
              <w:rPr>
                <w:rFonts w:ascii="Times New Roman" w:eastAsia="Times New Roman" w:hAnsi="Times New Roman" w:cs="Times New Roman"/>
                <w:sz w:val="20"/>
                <w:szCs w:val="20"/>
                <w:lang w:eastAsia="ru-RU"/>
              </w:rPr>
              <w:t>6</w:t>
            </w:r>
            <w:r w:rsidRPr="006C447D">
              <w:rPr>
                <w:rFonts w:ascii="Times New Roman" w:eastAsia="Times New Roman" w:hAnsi="Times New Roman" w:cs="Times New Roman"/>
                <w:sz w:val="20"/>
                <w:szCs w:val="20"/>
                <w:lang w:val="ru-RU" w:eastAsia="ru-RU"/>
              </w:rPr>
              <w:t>00</w:t>
            </w:r>
          </w:p>
        </w:tc>
      </w:tr>
      <w:tr w:rsidR="006C447D" w:rsidRPr="006C447D" w:rsidTr="00BD6391">
        <w:trPr>
          <w:trHeight w:val="30"/>
        </w:trPr>
        <w:tc>
          <w:tcPr>
            <w:tcW w:w="90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eastAsia="ru-RU"/>
              </w:rPr>
              <w:t>27</w:t>
            </w:r>
            <w:r w:rsidRPr="006C447D">
              <w:rPr>
                <w:rFonts w:ascii="Times New Roman" w:eastAsia="Times New Roman" w:hAnsi="Times New Roman" w:cs="Times New Roman"/>
                <w:sz w:val="20"/>
                <w:szCs w:val="20"/>
                <w:lang w:val="ru-RU" w:eastAsia="ru-RU"/>
              </w:rPr>
              <w:t>.</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Оплачено с расчетного счета за сервер «</w:t>
            </w:r>
            <w:r w:rsidRPr="006C447D">
              <w:rPr>
                <w:rFonts w:ascii="Times New Roman" w:eastAsia="Times New Roman" w:hAnsi="Times New Roman" w:cs="Times New Roman"/>
                <w:sz w:val="20"/>
                <w:szCs w:val="20"/>
                <w:lang w:eastAsia="ru-RU"/>
              </w:rPr>
              <w:t>Pentium</w:t>
            </w:r>
            <w:r w:rsidRPr="006C447D">
              <w:rPr>
                <w:rFonts w:ascii="Times New Roman" w:eastAsia="Times New Roman" w:hAnsi="Times New Roman" w:cs="Times New Roman"/>
                <w:sz w:val="20"/>
                <w:szCs w:val="20"/>
                <w:lang w:val="ru-RU" w:eastAsia="ru-RU"/>
              </w:rPr>
              <w:t>» (см. оп.5)</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9.</w:t>
            </w:r>
            <w:r w:rsidRPr="006C447D">
              <w:rPr>
                <w:rFonts w:ascii="Times New Roman" w:eastAsia="Times New Roman" w:hAnsi="Times New Roman" w:cs="Times New Roman"/>
                <w:sz w:val="20"/>
                <w:szCs w:val="20"/>
                <w:lang w:eastAsia="ru-RU"/>
              </w:rPr>
              <w:t>44</w:t>
            </w:r>
            <w:r w:rsidRPr="006C447D">
              <w:rPr>
                <w:rFonts w:ascii="Times New Roman" w:eastAsia="Times New Roman" w:hAnsi="Times New Roman" w:cs="Times New Roman"/>
                <w:sz w:val="20"/>
                <w:szCs w:val="20"/>
                <w:lang w:val="ru-RU" w:eastAsia="ru-RU"/>
              </w:rPr>
              <w:t>0</w:t>
            </w:r>
          </w:p>
        </w:tc>
      </w:tr>
      <w:tr w:rsidR="006C447D" w:rsidRPr="006C447D" w:rsidTr="00BD6391">
        <w:trPr>
          <w:trHeight w:val="30"/>
        </w:trPr>
        <w:tc>
          <w:tcPr>
            <w:tcW w:w="90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eastAsia="ru-RU"/>
              </w:rPr>
              <w:t>28</w:t>
            </w:r>
            <w:r w:rsidRPr="006C447D">
              <w:rPr>
                <w:rFonts w:ascii="Times New Roman" w:eastAsia="Times New Roman" w:hAnsi="Times New Roman" w:cs="Times New Roman"/>
                <w:sz w:val="20"/>
                <w:szCs w:val="20"/>
                <w:lang w:val="ru-RU" w:eastAsia="ru-RU"/>
              </w:rPr>
              <w:t>.</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Получено на расчетный счет от ОАО «Чайка» в оплату нематериальных активов (см. оп.7)</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w:t>
            </w:r>
            <w:r w:rsidRPr="006C447D">
              <w:rPr>
                <w:rFonts w:ascii="Times New Roman" w:eastAsia="Times New Roman" w:hAnsi="Times New Roman" w:cs="Times New Roman"/>
                <w:sz w:val="20"/>
                <w:szCs w:val="20"/>
                <w:lang w:eastAsia="ru-RU"/>
              </w:rPr>
              <w:t>18</w:t>
            </w:r>
            <w:r w:rsidRPr="006C447D">
              <w:rPr>
                <w:rFonts w:ascii="Times New Roman" w:eastAsia="Times New Roman" w:hAnsi="Times New Roman" w:cs="Times New Roman"/>
                <w:sz w:val="20"/>
                <w:szCs w:val="20"/>
                <w:lang w:val="ru-RU" w:eastAsia="ru-RU"/>
              </w:rPr>
              <w:t>.000</w:t>
            </w:r>
          </w:p>
        </w:tc>
      </w:tr>
      <w:tr w:rsidR="006C447D" w:rsidRPr="006C447D" w:rsidTr="00BD6391">
        <w:trPr>
          <w:trHeight w:val="30"/>
        </w:trPr>
        <w:tc>
          <w:tcPr>
            <w:tcW w:w="90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eastAsia="ru-RU"/>
              </w:rPr>
              <w:t>29</w:t>
            </w:r>
            <w:r w:rsidRPr="006C447D">
              <w:rPr>
                <w:rFonts w:ascii="Times New Roman" w:eastAsia="Times New Roman" w:hAnsi="Times New Roman" w:cs="Times New Roman"/>
                <w:sz w:val="20"/>
                <w:szCs w:val="20"/>
                <w:lang w:val="ru-RU" w:eastAsia="ru-RU"/>
              </w:rPr>
              <w:t>.</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Оплачено с расчетного счета за материалы, полученные от ООО «Путь» (см. оп.9)</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w:t>
            </w:r>
            <w:r w:rsidRPr="006C447D">
              <w:rPr>
                <w:rFonts w:ascii="Times New Roman" w:eastAsia="Times New Roman" w:hAnsi="Times New Roman" w:cs="Times New Roman"/>
                <w:sz w:val="20"/>
                <w:szCs w:val="20"/>
                <w:lang w:eastAsia="ru-RU"/>
              </w:rPr>
              <w:t>7</w:t>
            </w:r>
            <w:r w:rsidRPr="006C447D">
              <w:rPr>
                <w:rFonts w:ascii="Times New Roman" w:eastAsia="Times New Roman" w:hAnsi="Times New Roman" w:cs="Times New Roman"/>
                <w:sz w:val="20"/>
                <w:szCs w:val="20"/>
                <w:lang w:val="ru-RU" w:eastAsia="ru-RU"/>
              </w:rPr>
              <w:t>.</w:t>
            </w:r>
            <w:r w:rsidRPr="006C447D">
              <w:rPr>
                <w:rFonts w:ascii="Times New Roman" w:eastAsia="Times New Roman" w:hAnsi="Times New Roman" w:cs="Times New Roman"/>
                <w:sz w:val="20"/>
                <w:szCs w:val="20"/>
                <w:lang w:eastAsia="ru-RU"/>
              </w:rPr>
              <w:t>2</w:t>
            </w:r>
            <w:r w:rsidRPr="006C447D">
              <w:rPr>
                <w:rFonts w:ascii="Times New Roman" w:eastAsia="Times New Roman" w:hAnsi="Times New Roman" w:cs="Times New Roman"/>
                <w:sz w:val="20"/>
                <w:szCs w:val="20"/>
                <w:lang w:val="ru-RU" w:eastAsia="ru-RU"/>
              </w:rPr>
              <w:t>00</w:t>
            </w:r>
          </w:p>
        </w:tc>
      </w:tr>
      <w:tr w:rsidR="006C447D" w:rsidRPr="006C447D" w:rsidTr="00BD6391">
        <w:trPr>
          <w:trHeight w:val="30"/>
        </w:trPr>
        <w:tc>
          <w:tcPr>
            <w:tcW w:w="90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w:t>
            </w:r>
            <w:r w:rsidRPr="006C447D">
              <w:rPr>
                <w:rFonts w:ascii="Times New Roman" w:eastAsia="Times New Roman" w:hAnsi="Times New Roman" w:cs="Times New Roman"/>
                <w:sz w:val="20"/>
                <w:szCs w:val="20"/>
                <w:lang w:eastAsia="ru-RU"/>
              </w:rPr>
              <w:t>0</w:t>
            </w:r>
            <w:r w:rsidRPr="006C447D">
              <w:rPr>
                <w:rFonts w:ascii="Times New Roman" w:eastAsia="Times New Roman" w:hAnsi="Times New Roman" w:cs="Times New Roman"/>
                <w:sz w:val="20"/>
                <w:szCs w:val="20"/>
                <w:lang w:val="ru-RU" w:eastAsia="ru-RU"/>
              </w:rPr>
              <w:t>.</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Получено в кассу по чеку на выплату заработной платы за ноябрь месяц</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34.800</w:t>
            </w:r>
          </w:p>
        </w:tc>
      </w:tr>
      <w:tr w:rsidR="006C447D" w:rsidRPr="006C447D" w:rsidTr="00BD6391">
        <w:trPr>
          <w:trHeight w:val="30"/>
        </w:trPr>
        <w:tc>
          <w:tcPr>
            <w:tcW w:w="900" w:type="dxa"/>
            <w:tcBorders>
              <w:top w:val="nil"/>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w:t>
            </w:r>
            <w:r w:rsidRPr="006C447D">
              <w:rPr>
                <w:rFonts w:ascii="Times New Roman" w:eastAsia="Times New Roman" w:hAnsi="Times New Roman" w:cs="Times New Roman"/>
                <w:sz w:val="20"/>
                <w:szCs w:val="20"/>
                <w:lang w:eastAsia="ru-RU"/>
              </w:rPr>
              <w:t>1</w:t>
            </w:r>
            <w:r w:rsidRPr="006C447D">
              <w:rPr>
                <w:rFonts w:ascii="Times New Roman" w:eastAsia="Times New Roman" w:hAnsi="Times New Roman" w:cs="Times New Roman"/>
                <w:sz w:val="20"/>
                <w:szCs w:val="20"/>
                <w:lang w:val="ru-RU" w:eastAsia="ru-RU"/>
              </w:rPr>
              <w:t>.</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Перечислен с расчетного счета страховые взносы</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14.240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tc>
      </w:tr>
      <w:tr w:rsidR="006C447D" w:rsidRPr="006C447D" w:rsidTr="00BD6391">
        <w:trPr>
          <w:trHeight w:val="30"/>
        </w:trPr>
        <w:tc>
          <w:tcPr>
            <w:tcW w:w="90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32.</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Перечислен с расчетного счета НДФЛ, удержанный из заработной платы за ноябрь</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5.200</w:t>
            </w:r>
          </w:p>
        </w:tc>
      </w:tr>
      <w:tr w:rsidR="006C447D" w:rsidRPr="006C447D" w:rsidTr="00BD6391">
        <w:trPr>
          <w:trHeight w:val="30"/>
        </w:trPr>
        <w:tc>
          <w:tcPr>
            <w:tcW w:w="90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33.</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Выдана из кассы заработная плата за ноябрь</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34.800</w:t>
            </w:r>
          </w:p>
        </w:tc>
      </w:tr>
      <w:tr w:rsidR="006C447D" w:rsidRPr="006C447D" w:rsidTr="00BD6391">
        <w:trPr>
          <w:trHeight w:val="30"/>
        </w:trPr>
        <w:tc>
          <w:tcPr>
            <w:tcW w:w="9442" w:type="dxa"/>
            <w:gridSpan w:val="3"/>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i/>
                <w:sz w:val="20"/>
                <w:szCs w:val="20"/>
                <w:lang w:val="ru-RU" w:eastAsia="ru-RU"/>
              </w:rPr>
            </w:pPr>
            <w:r w:rsidRPr="006C447D">
              <w:rPr>
                <w:rFonts w:ascii="Times New Roman" w:eastAsia="Times New Roman" w:hAnsi="Times New Roman" w:cs="Times New Roman"/>
                <w:i/>
                <w:sz w:val="20"/>
                <w:szCs w:val="20"/>
                <w:lang w:val="ru-RU" w:eastAsia="ru-RU"/>
              </w:rPr>
              <w:t>Учет расчетов</w:t>
            </w:r>
          </w:p>
        </w:tc>
      </w:tr>
      <w:tr w:rsidR="006C447D" w:rsidRPr="006C447D" w:rsidTr="00BD6391">
        <w:trPr>
          <w:trHeight w:val="30"/>
        </w:trPr>
        <w:tc>
          <w:tcPr>
            <w:tcW w:w="90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34.</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Произведены удержания НДФЛ из заработной платы персонала организации по ставке 13% (см. оп. 3.2.1; 18.1; 18.2; 18.3; 18.4)</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eastAsia="ru-RU"/>
              </w:rPr>
            </w:pPr>
            <w:r w:rsidRPr="006C447D">
              <w:rPr>
                <w:rFonts w:ascii="Times New Roman" w:eastAsia="Times New Roman" w:hAnsi="Times New Roman" w:cs="Times New Roman"/>
                <w:sz w:val="20"/>
                <w:szCs w:val="20"/>
                <w:lang w:eastAsia="ru-RU"/>
              </w:rPr>
              <w:t>?</w:t>
            </w:r>
          </w:p>
        </w:tc>
      </w:tr>
      <w:tr w:rsidR="006C447D" w:rsidRPr="006C447D" w:rsidTr="00BD6391">
        <w:trPr>
          <w:trHeight w:val="30"/>
        </w:trPr>
        <w:tc>
          <w:tcPr>
            <w:tcW w:w="90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35.</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Списан (зачтен) НДС по полученным и оплаченным основным средствам (см. оп.1.2; 5.2)</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10.440</w:t>
            </w:r>
          </w:p>
        </w:tc>
      </w:tr>
      <w:tr w:rsidR="006C447D" w:rsidRPr="006C447D" w:rsidTr="00BD6391">
        <w:trPr>
          <w:trHeight w:val="30"/>
        </w:trPr>
        <w:tc>
          <w:tcPr>
            <w:tcW w:w="90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36.</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Списан (зачтен) НДС по полученным и оплаченным материалам (см. оп. 9.2)</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7.200</w:t>
            </w:r>
          </w:p>
        </w:tc>
      </w:tr>
      <w:tr w:rsidR="006C447D" w:rsidRPr="006C447D" w:rsidTr="00BD6391">
        <w:trPr>
          <w:trHeight w:val="30"/>
        </w:trPr>
        <w:tc>
          <w:tcPr>
            <w:tcW w:w="90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37.</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Списан (зачтен) НДС по командировочным расходам (см. оп. 21.2)</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180</w:t>
            </w:r>
          </w:p>
        </w:tc>
      </w:tr>
      <w:tr w:rsidR="006C447D" w:rsidRPr="006C447D" w:rsidTr="00BD6391">
        <w:trPr>
          <w:trHeight w:val="30"/>
        </w:trPr>
        <w:tc>
          <w:tcPr>
            <w:tcW w:w="9442" w:type="dxa"/>
            <w:gridSpan w:val="3"/>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i/>
                <w:sz w:val="20"/>
                <w:szCs w:val="20"/>
                <w:lang w:val="ru-RU" w:eastAsia="ru-RU"/>
              </w:rPr>
            </w:pPr>
            <w:r w:rsidRPr="006C447D">
              <w:rPr>
                <w:rFonts w:ascii="Times New Roman" w:eastAsia="Times New Roman" w:hAnsi="Times New Roman" w:cs="Times New Roman"/>
                <w:i/>
                <w:sz w:val="20"/>
                <w:szCs w:val="20"/>
                <w:lang w:val="ru-RU" w:eastAsia="ru-RU"/>
              </w:rPr>
              <w:t>Учет финансовых результатов</w:t>
            </w:r>
          </w:p>
        </w:tc>
      </w:tr>
      <w:tr w:rsidR="006C447D" w:rsidRPr="006C447D" w:rsidTr="00BD6391">
        <w:trPr>
          <w:trHeight w:val="30"/>
        </w:trPr>
        <w:tc>
          <w:tcPr>
            <w:tcW w:w="900" w:type="dxa"/>
            <w:tcBorders>
              <w:top w:val="nil"/>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38.</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38.1</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38.2</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38.3</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Выдана со склада и отгружена покупателю готовая продукция «Б»</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фактическая себестоимость</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продажная стоимость, включая НДС</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начислен НДС с выручки от проданной продукции</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50.000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118.000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18.000</w:t>
            </w:r>
          </w:p>
        </w:tc>
      </w:tr>
      <w:tr w:rsidR="006C447D" w:rsidRPr="006C447D" w:rsidTr="00BD6391">
        <w:trPr>
          <w:trHeight w:val="30"/>
        </w:trPr>
        <w:tc>
          <w:tcPr>
            <w:tcW w:w="90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39.</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Списан финансовый результат от продажи продукции «Б» (см. оп. 23; 38.1; 38.2; 38.3)</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eastAsia="ru-RU"/>
              </w:rPr>
            </w:pPr>
            <w:r w:rsidRPr="006C447D">
              <w:rPr>
                <w:rFonts w:ascii="Times New Roman" w:eastAsia="Times New Roman" w:hAnsi="Times New Roman" w:cs="Times New Roman"/>
                <w:sz w:val="20"/>
                <w:szCs w:val="20"/>
                <w:lang w:eastAsia="ru-RU"/>
              </w:rPr>
              <w:t>?</w:t>
            </w:r>
          </w:p>
        </w:tc>
      </w:tr>
      <w:tr w:rsidR="006C447D" w:rsidRPr="006C447D" w:rsidTr="00BD6391">
        <w:trPr>
          <w:trHeight w:val="30"/>
        </w:trPr>
        <w:tc>
          <w:tcPr>
            <w:tcW w:w="90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40.</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Списано в конце месяца сальдо прочих доходов и расходов</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eastAsia="ru-RU"/>
              </w:rPr>
            </w:pPr>
            <w:r w:rsidRPr="006C447D">
              <w:rPr>
                <w:rFonts w:ascii="Times New Roman" w:eastAsia="Times New Roman" w:hAnsi="Times New Roman" w:cs="Times New Roman"/>
                <w:sz w:val="20"/>
                <w:szCs w:val="20"/>
                <w:lang w:eastAsia="ru-RU"/>
              </w:rPr>
              <w:t>?</w:t>
            </w:r>
          </w:p>
        </w:tc>
      </w:tr>
      <w:tr w:rsidR="006C447D" w:rsidRPr="006C447D" w:rsidTr="00BD6391">
        <w:trPr>
          <w:trHeight w:val="30"/>
        </w:trPr>
        <w:tc>
          <w:tcPr>
            <w:tcW w:w="90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41.</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Начислен налог на прибыль за декабрь по ставке 24%</w:t>
            </w:r>
          </w:p>
        </w:tc>
        <w:tc>
          <w:tcPr>
            <w:tcW w:w="1162" w:type="dxa"/>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eastAsia="ru-RU"/>
              </w:rPr>
            </w:pPr>
            <w:r w:rsidRPr="006C447D">
              <w:rPr>
                <w:rFonts w:ascii="Times New Roman" w:eastAsia="Times New Roman" w:hAnsi="Times New Roman" w:cs="Times New Roman"/>
                <w:sz w:val="20"/>
                <w:szCs w:val="20"/>
                <w:lang w:eastAsia="ru-RU"/>
              </w:rPr>
              <w:t>?</w:t>
            </w:r>
          </w:p>
        </w:tc>
      </w:tr>
      <w:tr w:rsidR="006C447D" w:rsidRPr="006C447D" w:rsidTr="00BD6391">
        <w:trPr>
          <w:trHeight w:val="30"/>
        </w:trPr>
        <w:tc>
          <w:tcPr>
            <w:tcW w:w="900" w:type="dxa"/>
            <w:tcBorders>
              <w:top w:val="nil"/>
              <w:left w:val="single" w:sz="4" w:space="0" w:color="000000"/>
              <w:bottom w:val="single" w:sz="4" w:space="0" w:color="000000"/>
              <w:right w:val="nil"/>
            </w:tcBorders>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42.</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42.1</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42.2</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42.3</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42.4</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Закрыты субсчета к счету 90 «Продажи» в конце отчетного периода (года)</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90/1 «Выручка»</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90/2 «Себестоимость продаж»</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90/3 «НДС»</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90/6 «Общехозяйственные расходы»</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118.000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50.000</w:t>
            </w: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18.000</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eastAsia="ru-RU"/>
              </w:rPr>
            </w:pPr>
            <w:r w:rsidRPr="006C447D">
              <w:rPr>
                <w:rFonts w:ascii="Times New Roman" w:eastAsia="Times New Roman" w:hAnsi="Times New Roman" w:cs="Times New Roman"/>
                <w:sz w:val="20"/>
                <w:szCs w:val="20"/>
                <w:lang w:eastAsia="ru-RU"/>
              </w:rPr>
              <w:t>?</w:t>
            </w:r>
          </w:p>
        </w:tc>
      </w:tr>
      <w:tr w:rsidR="006C447D" w:rsidRPr="006C447D" w:rsidTr="00BD6391">
        <w:trPr>
          <w:trHeight w:val="30"/>
        </w:trPr>
        <w:tc>
          <w:tcPr>
            <w:tcW w:w="90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46.</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Закрыты субсчета к счету 91 «Прочие доходы и расходы» в конце отчетного периода (года)</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91/1 «Прочие доходы»</w:t>
            </w:r>
          </w:p>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91/2 «Прочие расходы»</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eastAsia="ru-RU"/>
              </w:rPr>
            </w:pPr>
            <w:r w:rsidRPr="006C447D">
              <w:rPr>
                <w:rFonts w:ascii="Times New Roman" w:eastAsia="Times New Roman" w:hAnsi="Times New Roman" w:cs="Times New Roman"/>
                <w:sz w:val="20"/>
                <w:szCs w:val="20"/>
                <w:lang w:eastAsia="ru-RU"/>
              </w:rPr>
              <w:t>?</w:t>
            </w: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eastAsia="ru-RU"/>
              </w:rPr>
            </w:pPr>
            <w:r w:rsidRPr="006C447D">
              <w:rPr>
                <w:rFonts w:ascii="Times New Roman" w:eastAsia="Times New Roman" w:hAnsi="Times New Roman" w:cs="Times New Roman"/>
                <w:sz w:val="20"/>
                <w:szCs w:val="20"/>
                <w:lang w:eastAsia="ru-RU"/>
              </w:rPr>
              <w:t>?</w:t>
            </w:r>
          </w:p>
        </w:tc>
      </w:tr>
      <w:tr w:rsidR="006C447D" w:rsidRPr="006C447D" w:rsidTr="00BD6391">
        <w:trPr>
          <w:trHeight w:val="30"/>
        </w:trPr>
        <w:tc>
          <w:tcPr>
            <w:tcW w:w="9442" w:type="dxa"/>
            <w:gridSpan w:val="3"/>
            <w:tcBorders>
              <w:top w:val="nil"/>
              <w:left w:val="single" w:sz="4" w:space="0" w:color="000000"/>
              <w:bottom w:val="single" w:sz="4" w:space="0" w:color="000000"/>
              <w:right w:val="single" w:sz="4" w:space="0" w:color="000000"/>
            </w:tcBorders>
            <w:hideMark/>
          </w:tcPr>
          <w:p w:rsidR="006C447D" w:rsidRPr="006C447D" w:rsidRDefault="006C447D" w:rsidP="006C447D">
            <w:pPr>
              <w:widowControl w:val="0"/>
              <w:snapToGrid w:val="0"/>
              <w:spacing w:after="0" w:line="240" w:lineRule="auto"/>
              <w:jc w:val="center"/>
              <w:rPr>
                <w:rFonts w:ascii="Times New Roman" w:eastAsia="Times New Roman" w:hAnsi="Times New Roman" w:cs="Times New Roman"/>
                <w:i/>
                <w:sz w:val="20"/>
                <w:szCs w:val="20"/>
                <w:lang w:val="ru-RU" w:eastAsia="ru-RU"/>
              </w:rPr>
            </w:pPr>
            <w:r w:rsidRPr="006C447D">
              <w:rPr>
                <w:rFonts w:ascii="Times New Roman" w:eastAsia="Times New Roman" w:hAnsi="Times New Roman" w:cs="Times New Roman"/>
                <w:i/>
                <w:sz w:val="20"/>
                <w:szCs w:val="20"/>
                <w:lang w:val="ru-RU" w:eastAsia="ru-RU"/>
              </w:rPr>
              <w:t>Учет капитала</w:t>
            </w:r>
          </w:p>
        </w:tc>
      </w:tr>
      <w:tr w:rsidR="006C447D" w:rsidRPr="006C447D" w:rsidTr="00BD6391">
        <w:trPr>
          <w:trHeight w:val="30"/>
        </w:trPr>
        <w:tc>
          <w:tcPr>
            <w:tcW w:w="90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47.</w:t>
            </w:r>
          </w:p>
        </w:tc>
        <w:tc>
          <w:tcPr>
            <w:tcW w:w="7380" w:type="dxa"/>
            <w:tcBorders>
              <w:top w:val="nil"/>
              <w:left w:val="single" w:sz="4" w:space="0" w:color="000000"/>
              <w:bottom w:val="single" w:sz="4" w:space="0" w:color="000000"/>
              <w:right w:val="nil"/>
            </w:tcBorders>
            <w:hideMark/>
          </w:tcPr>
          <w:p w:rsidR="006C447D" w:rsidRPr="006C447D" w:rsidRDefault="006C447D" w:rsidP="006C447D">
            <w:pPr>
              <w:widowControl w:val="0"/>
              <w:snapToGrid w:val="0"/>
              <w:spacing w:after="0" w:line="240" w:lineRule="auto"/>
              <w:jc w:val="both"/>
              <w:rPr>
                <w:rFonts w:ascii="Times New Roman" w:eastAsia="Times New Roman" w:hAnsi="Times New Roman" w:cs="Times New Roman"/>
                <w:sz w:val="20"/>
                <w:szCs w:val="20"/>
                <w:lang w:val="ru-RU" w:eastAsia="ru-RU"/>
              </w:rPr>
            </w:pPr>
            <w:r w:rsidRPr="006C447D">
              <w:rPr>
                <w:rFonts w:ascii="Times New Roman" w:eastAsia="Times New Roman" w:hAnsi="Times New Roman" w:cs="Times New Roman"/>
                <w:sz w:val="20"/>
                <w:szCs w:val="20"/>
                <w:lang w:val="ru-RU" w:eastAsia="ru-RU"/>
              </w:rPr>
              <w:t>Списана заключительными оборотами декабря, чистая прибыль отчетного года</w:t>
            </w:r>
          </w:p>
        </w:tc>
        <w:tc>
          <w:tcPr>
            <w:tcW w:w="1162" w:type="dxa"/>
            <w:tcBorders>
              <w:top w:val="nil"/>
              <w:left w:val="single" w:sz="4" w:space="0" w:color="000000"/>
              <w:bottom w:val="single" w:sz="4" w:space="0" w:color="000000"/>
              <w:right w:val="single" w:sz="4" w:space="0" w:color="000000"/>
            </w:tcBorders>
          </w:tcPr>
          <w:p w:rsidR="006C447D" w:rsidRPr="006C447D" w:rsidRDefault="006C447D" w:rsidP="006C447D">
            <w:pPr>
              <w:widowControl w:val="0"/>
              <w:snapToGrid w:val="0"/>
              <w:spacing w:after="0" w:line="240" w:lineRule="auto"/>
              <w:jc w:val="right"/>
              <w:rPr>
                <w:rFonts w:ascii="Times New Roman" w:eastAsia="Times New Roman" w:hAnsi="Times New Roman" w:cs="Times New Roman"/>
                <w:sz w:val="20"/>
                <w:szCs w:val="20"/>
                <w:lang w:val="ru-RU" w:eastAsia="ru-RU"/>
              </w:rPr>
            </w:pPr>
          </w:p>
          <w:p w:rsidR="006C447D" w:rsidRPr="006C447D" w:rsidRDefault="006C447D" w:rsidP="006C447D">
            <w:pPr>
              <w:widowControl w:val="0"/>
              <w:snapToGrid w:val="0"/>
              <w:spacing w:after="0" w:line="240" w:lineRule="auto"/>
              <w:jc w:val="center"/>
              <w:rPr>
                <w:rFonts w:ascii="Times New Roman" w:eastAsia="Times New Roman" w:hAnsi="Times New Roman" w:cs="Times New Roman"/>
                <w:sz w:val="20"/>
                <w:szCs w:val="20"/>
                <w:lang w:eastAsia="ru-RU"/>
              </w:rPr>
            </w:pPr>
            <w:r w:rsidRPr="006C447D">
              <w:rPr>
                <w:rFonts w:ascii="Times New Roman" w:eastAsia="Times New Roman" w:hAnsi="Times New Roman" w:cs="Times New Roman"/>
                <w:sz w:val="20"/>
                <w:szCs w:val="20"/>
                <w:lang w:eastAsia="ru-RU"/>
              </w:rPr>
              <w:t>?</w:t>
            </w:r>
          </w:p>
        </w:tc>
      </w:tr>
    </w:tbl>
    <w:p w:rsidR="006C447D" w:rsidRPr="006C447D" w:rsidRDefault="006C447D" w:rsidP="006C447D">
      <w:pPr>
        <w:spacing w:after="0" w:line="240" w:lineRule="auto"/>
        <w:rPr>
          <w:rFonts w:ascii="Times New Roman" w:eastAsia="Calibri" w:hAnsi="Times New Roman" w:cs="Times New Roman"/>
          <w:sz w:val="24"/>
          <w:szCs w:val="24"/>
          <w:lang w:val="ru-RU" w:eastAsia="ru-RU"/>
        </w:rPr>
      </w:pPr>
    </w:p>
    <w:p w:rsidR="006C447D" w:rsidRPr="006C447D" w:rsidRDefault="006C447D" w:rsidP="006C447D">
      <w:pPr>
        <w:spacing w:after="0" w:line="240" w:lineRule="auto"/>
        <w:jc w:val="center"/>
        <w:rPr>
          <w:rFonts w:ascii="Times New Roman" w:eastAsia="Calibri" w:hAnsi="Times New Roman" w:cs="Times New Roman"/>
          <w:b/>
          <w:sz w:val="24"/>
          <w:szCs w:val="24"/>
          <w:lang w:val="ru-RU" w:eastAsia="ru-RU"/>
        </w:rPr>
      </w:pPr>
    </w:p>
    <w:p w:rsidR="006C447D" w:rsidRPr="006C447D" w:rsidRDefault="006C447D" w:rsidP="006C447D">
      <w:pPr>
        <w:spacing w:after="0" w:line="240" w:lineRule="auto"/>
        <w:jc w:val="center"/>
        <w:rPr>
          <w:rFonts w:ascii="Times New Roman" w:eastAsia="Calibri" w:hAnsi="Times New Roman" w:cs="Times New Roman"/>
          <w:b/>
          <w:lang w:val="ru-RU" w:eastAsia="ru-RU"/>
        </w:rPr>
      </w:pPr>
    </w:p>
    <w:p w:rsidR="006C447D" w:rsidRPr="006C447D" w:rsidRDefault="006C447D" w:rsidP="006C447D">
      <w:pPr>
        <w:spacing w:after="0" w:line="240" w:lineRule="auto"/>
        <w:rPr>
          <w:rFonts w:ascii="Times New Roman" w:eastAsia="Calibri" w:hAnsi="Times New Roman" w:cs="Times New Roman"/>
          <w:lang w:val="ru-RU" w:eastAsia="ru-RU"/>
        </w:rPr>
      </w:pPr>
    </w:p>
    <w:p w:rsidR="006C447D" w:rsidRPr="006C447D" w:rsidRDefault="006C447D" w:rsidP="006C447D">
      <w:pPr>
        <w:spacing w:after="0" w:line="240" w:lineRule="auto"/>
        <w:rPr>
          <w:rFonts w:ascii="Times New Roman" w:eastAsia="Calibri" w:hAnsi="Times New Roman" w:cs="Times New Roman"/>
          <w:lang w:val="ru-RU" w:eastAsia="ru-RU"/>
        </w:rPr>
      </w:pPr>
    </w:p>
    <w:p w:rsidR="006C447D" w:rsidRPr="006C447D" w:rsidRDefault="006C447D" w:rsidP="006C447D">
      <w:pPr>
        <w:spacing w:after="0" w:line="240" w:lineRule="auto"/>
        <w:textAlignment w:val="baseline"/>
        <w:rPr>
          <w:rFonts w:ascii="Calibri" w:eastAsia="Calibri" w:hAnsi="Calibri" w:cs="Times New Roman"/>
          <w:lang w:val="ru-RU" w:eastAsia="ru-RU"/>
        </w:rPr>
      </w:pPr>
      <w:r w:rsidRPr="006C447D">
        <w:rPr>
          <w:rFonts w:ascii="Times New Roman" w:eastAsia="Calibri" w:hAnsi="Times New Roman" w:cs="Times New Roman"/>
          <w:lang w:val="ru-RU" w:eastAsia="ru-RU"/>
        </w:rPr>
        <w:t> Составитель ________________________ Щербакова Е.П.</w:t>
      </w:r>
    </w:p>
    <w:p w:rsidR="006C447D" w:rsidRPr="006C447D" w:rsidRDefault="006C447D" w:rsidP="006C447D">
      <w:pPr>
        <w:spacing w:after="0" w:line="240" w:lineRule="auto"/>
        <w:textAlignment w:val="baseline"/>
        <w:rPr>
          <w:rFonts w:ascii="Calibri" w:eastAsia="Calibri" w:hAnsi="Calibri" w:cs="Times New Roman"/>
          <w:lang w:val="ru-RU" w:eastAsia="ru-RU"/>
        </w:rPr>
      </w:pPr>
      <w:r w:rsidRPr="006C447D">
        <w:rPr>
          <w:rFonts w:ascii="Calibri" w:eastAsia="Calibri" w:hAnsi="Calibri" w:cs="Times New Roman"/>
          <w:lang w:val="ru-RU" w:eastAsia="ru-RU"/>
        </w:rPr>
        <w:t xml:space="preserve">                                             </w:t>
      </w:r>
      <w:r w:rsidRPr="006C447D">
        <w:rPr>
          <w:rFonts w:ascii="Times New Roman" w:eastAsia="Calibri" w:hAnsi="Times New Roman" w:cs="Times New Roman"/>
          <w:vertAlign w:val="superscript"/>
          <w:lang w:val="ru-RU" w:eastAsia="ru-RU"/>
        </w:rPr>
        <w:t>(подпись)</w:t>
      </w:r>
    </w:p>
    <w:p w:rsidR="006C447D" w:rsidRPr="006C447D" w:rsidRDefault="006C447D" w:rsidP="006C447D">
      <w:pPr>
        <w:spacing w:after="0" w:line="240" w:lineRule="auto"/>
        <w:textAlignment w:val="baseline"/>
        <w:rPr>
          <w:rFonts w:ascii="Calibri" w:eastAsia="Calibri" w:hAnsi="Calibri" w:cs="Times New Roman"/>
          <w:lang w:val="ru-RU" w:eastAsia="ru-RU"/>
        </w:rPr>
      </w:pPr>
      <w:r w:rsidRPr="006C447D">
        <w:rPr>
          <w:rFonts w:ascii="Times New Roman" w:eastAsia="Calibri" w:hAnsi="Times New Roman" w:cs="Times New Roman"/>
          <w:lang w:val="ru-RU" w:eastAsia="ru-RU"/>
        </w:rPr>
        <w:t>«____»__________________20     г. </w:t>
      </w:r>
    </w:p>
    <w:p w:rsidR="006C447D" w:rsidRPr="006C447D" w:rsidRDefault="006C447D" w:rsidP="006C447D">
      <w:pPr>
        <w:shd w:val="clear" w:color="auto" w:fill="FFFFFF"/>
        <w:spacing w:after="0" w:line="240" w:lineRule="auto"/>
        <w:jc w:val="center"/>
        <w:rPr>
          <w:rFonts w:ascii="Times New Roman" w:eastAsia="Calibri" w:hAnsi="Times New Roman" w:cs="Times New Roman"/>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Министерство образования и науки Российской Федерации</w:t>
      </w:r>
    </w:p>
    <w:p w:rsidR="006C447D" w:rsidRPr="006C447D" w:rsidRDefault="006C447D" w:rsidP="006C447D">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6C447D" w:rsidRPr="006C447D" w:rsidRDefault="006C447D" w:rsidP="006C447D">
      <w:pPr>
        <w:widowControl w:val="0"/>
        <w:spacing w:after="0" w:line="240" w:lineRule="auto"/>
        <w:jc w:val="center"/>
        <w:rPr>
          <w:rFonts w:ascii="Times New Roman" w:eastAsia="Calibri" w:hAnsi="Times New Roman" w:cs="Times New Roman"/>
          <w:sz w:val="28"/>
          <w:szCs w:val="28"/>
          <w:lang w:val="ru-RU" w:eastAsia="ru-RU"/>
        </w:rPr>
      </w:pPr>
    </w:p>
    <w:p w:rsidR="006C447D" w:rsidRPr="006C447D" w:rsidRDefault="006C447D" w:rsidP="006C447D">
      <w:pPr>
        <w:spacing w:after="0" w:line="240" w:lineRule="auto"/>
        <w:jc w:val="center"/>
        <w:textAlignment w:val="baseline"/>
        <w:rPr>
          <w:rFonts w:ascii="Calibri" w:eastAsia="Calibri" w:hAnsi="Calibri" w:cs="Times New Roman"/>
          <w:sz w:val="28"/>
          <w:szCs w:val="28"/>
          <w:lang w:val="ru-RU" w:eastAsia="ru-RU"/>
        </w:rPr>
      </w:pPr>
      <w:r w:rsidRPr="006C447D">
        <w:rPr>
          <w:rFonts w:ascii="Times New Roman" w:eastAsia="Calibri" w:hAnsi="Times New Roman" w:cs="Times New Roman"/>
          <w:sz w:val="28"/>
          <w:szCs w:val="28"/>
          <w:lang w:val="ru-RU" w:eastAsia="ru-RU"/>
        </w:rPr>
        <w:t>Кафедра бухгалтерского учета</w:t>
      </w:r>
    </w:p>
    <w:p w:rsidR="006C447D" w:rsidRPr="006C447D" w:rsidRDefault="006C447D" w:rsidP="006C447D">
      <w:pPr>
        <w:spacing w:after="0" w:line="240" w:lineRule="auto"/>
        <w:jc w:val="center"/>
        <w:textAlignment w:val="baseline"/>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  </w:t>
      </w:r>
    </w:p>
    <w:p w:rsidR="006C447D" w:rsidRPr="006C447D" w:rsidRDefault="006C447D" w:rsidP="006C447D">
      <w:pPr>
        <w:spacing w:after="0" w:line="240" w:lineRule="auto"/>
        <w:jc w:val="center"/>
        <w:textAlignment w:val="baseline"/>
        <w:rPr>
          <w:rFonts w:ascii="Calibri" w:eastAsia="Calibri" w:hAnsi="Calibri" w:cs="Times New Roman"/>
          <w:sz w:val="28"/>
          <w:szCs w:val="28"/>
          <w:lang w:val="ru-RU" w:eastAsia="ru-RU"/>
        </w:rPr>
      </w:pPr>
      <w:r w:rsidRPr="006C447D">
        <w:rPr>
          <w:rFonts w:ascii="Times New Roman" w:eastAsia="Calibri" w:hAnsi="Times New Roman" w:cs="Times New Roman"/>
          <w:b/>
          <w:bCs/>
          <w:sz w:val="28"/>
          <w:szCs w:val="28"/>
          <w:lang w:val="ru-RU" w:eastAsia="ru-RU"/>
        </w:rPr>
        <w:t>Вопросы для коллоквиумов, собеседования</w:t>
      </w:r>
    </w:p>
    <w:p w:rsidR="006C447D" w:rsidRPr="006C447D" w:rsidRDefault="006C447D" w:rsidP="006C447D">
      <w:pPr>
        <w:spacing w:after="0" w:line="240" w:lineRule="auto"/>
        <w:textAlignment w:val="baseline"/>
        <w:rPr>
          <w:rFonts w:ascii="Calibri" w:eastAsia="Calibri" w:hAnsi="Calibri" w:cs="Times New Roman"/>
          <w:sz w:val="28"/>
          <w:szCs w:val="28"/>
          <w:lang w:val="ru-RU" w:eastAsia="ru-RU"/>
        </w:rPr>
      </w:pPr>
    </w:p>
    <w:p w:rsidR="006C447D" w:rsidRPr="006C447D" w:rsidRDefault="006C447D" w:rsidP="006C447D">
      <w:pPr>
        <w:spacing w:after="0" w:line="240" w:lineRule="auto"/>
        <w:jc w:val="center"/>
        <w:textAlignment w:val="baseline"/>
        <w:rPr>
          <w:rFonts w:ascii="Times New Roman" w:eastAsia="Calibri" w:hAnsi="Times New Roman" w:cs="Times New Roman"/>
          <w:b/>
          <w:sz w:val="28"/>
          <w:szCs w:val="28"/>
          <w:lang w:val="ru-RU" w:eastAsia="ru-RU"/>
        </w:rPr>
      </w:pPr>
      <w:r w:rsidRPr="006C447D">
        <w:rPr>
          <w:rFonts w:ascii="Times New Roman" w:eastAsia="Calibri" w:hAnsi="Times New Roman" w:cs="Times New Roman"/>
          <w:sz w:val="28"/>
          <w:szCs w:val="28"/>
          <w:lang w:val="ru-RU" w:eastAsia="ru-RU"/>
        </w:rPr>
        <w:t xml:space="preserve">по дисциплине </w:t>
      </w:r>
      <w:r w:rsidRPr="006C447D">
        <w:rPr>
          <w:rFonts w:ascii="Times New Roman" w:eastAsia="Calibri" w:hAnsi="Times New Roman" w:cs="Times New Roman"/>
          <w:b/>
          <w:sz w:val="28"/>
          <w:szCs w:val="28"/>
          <w:lang w:val="ru-RU" w:eastAsia="ru-RU"/>
        </w:rPr>
        <w:t xml:space="preserve">Бухгалтерский учет </w:t>
      </w:r>
    </w:p>
    <w:p w:rsidR="006C447D" w:rsidRPr="006C447D" w:rsidRDefault="006C447D" w:rsidP="006C447D">
      <w:pPr>
        <w:spacing w:after="0" w:line="240" w:lineRule="auto"/>
        <w:jc w:val="center"/>
        <w:textAlignment w:val="baseline"/>
        <w:rPr>
          <w:rFonts w:ascii="Calibri" w:eastAsia="Calibri" w:hAnsi="Calibri" w:cs="Times New Roman"/>
          <w:lang w:val="ru-RU" w:eastAsia="ru-RU"/>
        </w:rPr>
      </w:pPr>
    </w:p>
    <w:p w:rsidR="006C447D" w:rsidRPr="006C447D" w:rsidRDefault="006C447D" w:rsidP="006C447D">
      <w:pPr>
        <w:spacing w:after="0" w:line="240" w:lineRule="auto"/>
        <w:ind w:firstLine="709"/>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Вопросы для самостоятельного изучения и собеседования</w:t>
      </w:r>
    </w:p>
    <w:p w:rsidR="006C447D" w:rsidRPr="006C447D" w:rsidRDefault="006C447D" w:rsidP="006C447D">
      <w:pPr>
        <w:spacing w:after="0" w:line="240" w:lineRule="auto"/>
        <w:ind w:firstLine="709"/>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 xml:space="preserve">Тема 1. Основы организации бухгалтерского учета </w:t>
      </w:r>
    </w:p>
    <w:p w:rsidR="006C447D" w:rsidRPr="006C447D" w:rsidRDefault="006C447D" w:rsidP="006C447D">
      <w:pPr>
        <w:spacing w:after="0" w:line="240" w:lineRule="auto"/>
        <w:ind w:firstLine="709"/>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 Сущность бухгалтерского учета в систему управления экономически субъектом</w:t>
      </w:r>
    </w:p>
    <w:p w:rsidR="006C447D" w:rsidRPr="006C447D" w:rsidRDefault="006C447D" w:rsidP="006C447D">
      <w:pPr>
        <w:spacing w:after="0" w:line="240" w:lineRule="auto"/>
        <w:ind w:firstLine="709"/>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 Принципы финансового учета и его взаимосвязь с управленческим учетом</w:t>
      </w:r>
    </w:p>
    <w:p w:rsidR="006C447D" w:rsidRPr="006C447D" w:rsidRDefault="006C447D" w:rsidP="006C447D">
      <w:pPr>
        <w:spacing w:after="0" w:line="240" w:lineRule="auto"/>
        <w:ind w:firstLine="709"/>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 Бухгалтерская служба организации, ее функции.</w:t>
      </w:r>
    </w:p>
    <w:p w:rsidR="006C447D" w:rsidRPr="006C447D" w:rsidRDefault="006C447D" w:rsidP="006C447D">
      <w:pPr>
        <w:spacing w:after="0" w:line="240" w:lineRule="auto"/>
        <w:ind w:firstLine="567"/>
        <w:rPr>
          <w:rFonts w:ascii="Times New Roman" w:eastAsia="Calibri" w:hAnsi="Times New Roman" w:cs="Times New Roman"/>
          <w:b/>
          <w:sz w:val="24"/>
          <w:szCs w:val="24"/>
          <w:lang w:val="ru-RU" w:eastAsia="ru-RU"/>
        </w:rPr>
      </w:pPr>
      <w:r w:rsidRPr="006C447D">
        <w:rPr>
          <w:rFonts w:ascii="Times New Roman" w:eastAsia="Calibri" w:hAnsi="Times New Roman" w:cs="Times New Roman"/>
          <w:b/>
          <w:lang w:val="ru-RU" w:eastAsia="ru-RU"/>
        </w:rPr>
        <w:t xml:space="preserve">Тема 2. Предмет и метод бухгалтерского учета. </w:t>
      </w:r>
      <w:r w:rsidRPr="006C447D">
        <w:rPr>
          <w:rFonts w:ascii="Times New Roman" w:eastAsia="Calibri" w:hAnsi="Times New Roman" w:cs="Times New Roman"/>
          <w:b/>
          <w:sz w:val="24"/>
          <w:szCs w:val="24"/>
          <w:lang w:val="ru-RU" w:eastAsia="ru-RU"/>
        </w:rPr>
        <w:t>Счета и двойная запись.</w:t>
      </w:r>
    </w:p>
    <w:p w:rsidR="006C447D" w:rsidRPr="006C447D" w:rsidRDefault="006C447D" w:rsidP="006C447D">
      <w:pPr>
        <w:spacing w:after="0" w:line="240" w:lineRule="auto"/>
        <w:ind w:firstLine="709"/>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 Виды балансов, их значение и порядок составления</w:t>
      </w:r>
    </w:p>
    <w:p w:rsidR="006C447D" w:rsidRPr="006C447D" w:rsidRDefault="006C447D" w:rsidP="006C447D">
      <w:pPr>
        <w:spacing w:after="0" w:line="240" w:lineRule="auto"/>
        <w:ind w:firstLine="709"/>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 Назначение бухгалтерских счетов.</w:t>
      </w:r>
    </w:p>
    <w:p w:rsidR="006C447D" w:rsidRPr="006C447D" w:rsidRDefault="006C447D" w:rsidP="006C447D">
      <w:pPr>
        <w:spacing w:after="0" w:line="240" w:lineRule="auto"/>
        <w:ind w:firstLine="709"/>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 Классификация счетов. План счетов бухгалтерского учета</w:t>
      </w:r>
    </w:p>
    <w:p w:rsidR="006C447D" w:rsidRPr="006C447D" w:rsidRDefault="006C447D" w:rsidP="006C447D">
      <w:pPr>
        <w:spacing w:after="0" w:line="240" w:lineRule="auto"/>
        <w:ind w:firstLine="709"/>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 Формы бухгалтерского учета и их основные отличительные черты</w:t>
      </w:r>
    </w:p>
    <w:p w:rsidR="006C447D" w:rsidRPr="006C447D" w:rsidRDefault="006C447D" w:rsidP="006C447D">
      <w:pPr>
        <w:spacing w:after="0" w:line="240" w:lineRule="auto"/>
        <w:ind w:firstLine="709"/>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Тема  3. Учет денежных средств и финансовых вложений</w:t>
      </w:r>
    </w:p>
    <w:p w:rsidR="006C447D" w:rsidRPr="006C447D" w:rsidRDefault="006C447D" w:rsidP="006C447D">
      <w:pPr>
        <w:spacing w:after="0" w:line="240" w:lineRule="auto"/>
        <w:ind w:firstLine="709"/>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 Учет переводов в пути</w:t>
      </w:r>
    </w:p>
    <w:p w:rsidR="006C447D" w:rsidRPr="006C447D" w:rsidRDefault="006C447D" w:rsidP="006C447D">
      <w:pPr>
        <w:spacing w:after="0" w:line="240" w:lineRule="auto"/>
        <w:ind w:firstLine="709"/>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2. Учет операций на специальных  счетах </w:t>
      </w:r>
    </w:p>
    <w:p w:rsidR="006C447D" w:rsidRPr="006C447D" w:rsidRDefault="006C447D" w:rsidP="006C447D">
      <w:pPr>
        <w:spacing w:after="0" w:line="240" w:lineRule="auto"/>
        <w:ind w:firstLine="709"/>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 Состав финансовых вложений. Виды оценки финансовых вложений</w:t>
      </w:r>
    </w:p>
    <w:p w:rsidR="006C447D" w:rsidRPr="006C447D" w:rsidRDefault="006C447D" w:rsidP="006C447D">
      <w:pPr>
        <w:spacing w:after="0" w:line="240" w:lineRule="auto"/>
        <w:ind w:firstLine="709"/>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 xml:space="preserve">Тема 4. Учет материально-производственных запасов </w:t>
      </w:r>
    </w:p>
    <w:p w:rsidR="006C447D" w:rsidRPr="006C447D" w:rsidRDefault="006C447D" w:rsidP="006C447D">
      <w:pPr>
        <w:spacing w:after="0" w:line="240" w:lineRule="auto"/>
        <w:ind w:firstLine="709"/>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1.Задачи учета, классификация материально-производственных запасов</w:t>
      </w:r>
    </w:p>
    <w:p w:rsidR="006C447D" w:rsidRPr="006C447D" w:rsidRDefault="006C447D" w:rsidP="006C447D">
      <w:pPr>
        <w:spacing w:after="0" w:line="240" w:lineRule="auto"/>
        <w:ind w:firstLine="709"/>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2. Учет МПЗ на складах </w:t>
      </w:r>
    </w:p>
    <w:p w:rsidR="006C447D" w:rsidRPr="006C447D" w:rsidRDefault="006C447D" w:rsidP="006C447D">
      <w:pPr>
        <w:spacing w:after="0" w:line="240" w:lineRule="auto"/>
        <w:ind w:firstLine="709"/>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 Инвентаризация материальных ценностей и порядок отражения её результатов в учете</w:t>
      </w:r>
    </w:p>
    <w:p w:rsidR="006C447D" w:rsidRPr="006C447D" w:rsidRDefault="006C447D" w:rsidP="006C447D">
      <w:pPr>
        <w:spacing w:after="0" w:line="240" w:lineRule="auto"/>
        <w:ind w:firstLine="709"/>
        <w:rPr>
          <w:rFonts w:ascii="Times New Roman" w:eastAsia="Calibri" w:hAnsi="Times New Roman" w:cs="Times New Roman"/>
          <w:lang w:val="ru-RU" w:eastAsia="ru-RU"/>
        </w:rPr>
      </w:pPr>
      <w:r w:rsidRPr="006C447D">
        <w:rPr>
          <w:rFonts w:ascii="Times New Roman" w:eastAsia="Calibri" w:hAnsi="Times New Roman" w:cs="Times New Roman"/>
          <w:b/>
          <w:lang w:val="ru-RU" w:eastAsia="ru-RU"/>
        </w:rPr>
        <w:t xml:space="preserve">Тема 5. </w:t>
      </w:r>
      <w:r w:rsidRPr="006C447D">
        <w:rPr>
          <w:rFonts w:ascii="Times New Roman" w:eastAsia="Calibri" w:hAnsi="Times New Roman" w:cs="Times New Roman"/>
          <w:b/>
          <w:sz w:val="24"/>
          <w:szCs w:val="24"/>
          <w:lang w:val="ru-RU" w:eastAsia="ru-RU"/>
        </w:rPr>
        <w:t>Учет основных средств и нематериальных активов</w:t>
      </w:r>
      <w:r w:rsidRPr="006C447D">
        <w:rPr>
          <w:rFonts w:ascii="Times New Roman" w:eastAsia="Calibri" w:hAnsi="Times New Roman" w:cs="Times New Roman"/>
          <w:lang w:val="ru-RU" w:eastAsia="ru-RU"/>
        </w:rPr>
        <w:t xml:space="preserve"> </w:t>
      </w:r>
    </w:p>
    <w:p w:rsidR="006C447D" w:rsidRPr="006C447D" w:rsidRDefault="006C447D" w:rsidP="006C447D">
      <w:pPr>
        <w:spacing w:after="0" w:line="240" w:lineRule="auto"/>
        <w:ind w:firstLine="709"/>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 Понятие вложений во внеоборотные активы. Принципы их учета</w:t>
      </w:r>
    </w:p>
    <w:p w:rsidR="006C447D" w:rsidRPr="006C447D" w:rsidRDefault="006C447D" w:rsidP="006C447D">
      <w:pPr>
        <w:spacing w:after="0" w:line="240" w:lineRule="auto"/>
        <w:ind w:firstLine="709"/>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 Учет затрат на капитальное строительство, приобретение оборудоваия</w:t>
      </w:r>
    </w:p>
    <w:p w:rsidR="006C447D" w:rsidRPr="006C447D" w:rsidRDefault="006C447D" w:rsidP="006C447D">
      <w:pPr>
        <w:spacing w:after="0" w:line="240" w:lineRule="auto"/>
        <w:ind w:firstLine="709"/>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 Учет ремонта основных средств</w:t>
      </w:r>
    </w:p>
    <w:p w:rsidR="006C447D" w:rsidRPr="006C447D" w:rsidRDefault="006C447D" w:rsidP="006C447D">
      <w:pPr>
        <w:spacing w:after="0" w:line="240" w:lineRule="auto"/>
        <w:ind w:firstLine="709"/>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4. Инвентаризация основных средств</w:t>
      </w:r>
    </w:p>
    <w:p w:rsidR="006C447D" w:rsidRPr="006C447D" w:rsidRDefault="006C447D" w:rsidP="006C447D">
      <w:pPr>
        <w:spacing w:after="0" w:line="240" w:lineRule="auto"/>
        <w:ind w:firstLine="709"/>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5. Понятие, виды и оценка нематериальных активов, их состав</w:t>
      </w:r>
    </w:p>
    <w:p w:rsidR="006C447D" w:rsidRPr="006C447D" w:rsidRDefault="006C447D" w:rsidP="006C447D">
      <w:pPr>
        <w:spacing w:after="0" w:line="240" w:lineRule="auto"/>
        <w:ind w:firstLine="709"/>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Тема 6. Учет труда и его оплаты</w:t>
      </w:r>
    </w:p>
    <w:p w:rsidR="006C447D" w:rsidRPr="006C447D" w:rsidRDefault="006C447D" w:rsidP="006C447D">
      <w:pPr>
        <w:spacing w:after="0" w:line="240" w:lineRule="auto"/>
        <w:ind w:firstLine="709"/>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1. Виды, формы и системы оплаты труда. </w:t>
      </w:r>
    </w:p>
    <w:p w:rsidR="006C447D" w:rsidRPr="006C447D" w:rsidRDefault="006C447D" w:rsidP="006C447D">
      <w:pPr>
        <w:spacing w:after="0" w:line="240" w:lineRule="auto"/>
        <w:ind w:firstLine="709"/>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 Виды налоговых вычетов по НДФЛ</w:t>
      </w:r>
    </w:p>
    <w:p w:rsidR="006C447D" w:rsidRPr="006C447D" w:rsidRDefault="006C447D" w:rsidP="006C447D">
      <w:pPr>
        <w:spacing w:after="0" w:line="240" w:lineRule="auto"/>
        <w:ind w:firstLine="709"/>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xml:space="preserve">3. Учет расчетов с персоналом по прочим операциям </w:t>
      </w:r>
    </w:p>
    <w:p w:rsidR="006C447D" w:rsidRPr="006C447D" w:rsidRDefault="006C447D" w:rsidP="006C447D">
      <w:pPr>
        <w:spacing w:after="0" w:line="240" w:lineRule="auto"/>
        <w:ind w:firstLine="709"/>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Тема 7.  Учет уставного, добавочного и резервного капиталов</w:t>
      </w:r>
    </w:p>
    <w:p w:rsidR="006C447D" w:rsidRPr="006C447D" w:rsidRDefault="006C447D" w:rsidP="006C447D">
      <w:pPr>
        <w:spacing w:after="0" w:line="240" w:lineRule="auto"/>
        <w:ind w:firstLine="709"/>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 Особенности формирования уставного капитала АО, ООО и др.</w:t>
      </w:r>
    </w:p>
    <w:p w:rsidR="006C447D" w:rsidRPr="006C447D" w:rsidRDefault="006C447D" w:rsidP="006C447D">
      <w:pPr>
        <w:spacing w:after="0" w:line="240" w:lineRule="auto"/>
        <w:ind w:firstLine="709"/>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 Учет нераспределенной прибыли</w:t>
      </w:r>
    </w:p>
    <w:p w:rsidR="006C447D" w:rsidRPr="006C447D" w:rsidRDefault="006C447D" w:rsidP="006C447D">
      <w:pPr>
        <w:spacing w:after="0" w:line="240" w:lineRule="auto"/>
        <w:ind w:firstLine="709"/>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Тема  8. Учет финансовых результатов</w:t>
      </w:r>
    </w:p>
    <w:p w:rsidR="006C447D" w:rsidRPr="006C447D" w:rsidRDefault="006C447D" w:rsidP="006C447D">
      <w:pPr>
        <w:spacing w:after="0" w:line="240" w:lineRule="auto"/>
        <w:ind w:firstLine="709"/>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 Доходы и расходы организации, их виды, порядок признания в учете</w:t>
      </w:r>
    </w:p>
    <w:p w:rsidR="006C447D" w:rsidRPr="006C447D" w:rsidRDefault="006C447D" w:rsidP="006C447D">
      <w:pPr>
        <w:spacing w:after="0" w:line="240" w:lineRule="auto"/>
        <w:ind w:firstLine="709"/>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 Реформация баланса.</w:t>
      </w:r>
    </w:p>
    <w:p w:rsidR="006C447D" w:rsidRPr="006C447D" w:rsidRDefault="006C447D" w:rsidP="006C447D">
      <w:pPr>
        <w:spacing w:after="0" w:line="240" w:lineRule="auto"/>
        <w:ind w:firstLine="709"/>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3. Особенности формирования бухгалтерской и налоговой прибыли</w:t>
      </w:r>
    </w:p>
    <w:p w:rsidR="006C447D" w:rsidRPr="006C447D" w:rsidRDefault="006C447D" w:rsidP="006C447D">
      <w:pPr>
        <w:spacing w:after="0" w:line="240" w:lineRule="auto"/>
        <w:ind w:firstLine="709"/>
        <w:rPr>
          <w:rFonts w:ascii="Times New Roman" w:eastAsia="Calibri" w:hAnsi="Times New Roman" w:cs="Times New Roman"/>
          <w:b/>
          <w:lang w:val="ru-RU" w:eastAsia="ru-RU"/>
        </w:rPr>
      </w:pPr>
      <w:r w:rsidRPr="006C447D">
        <w:rPr>
          <w:rFonts w:ascii="Times New Roman" w:eastAsia="Calibri" w:hAnsi="Times New Roman" w:cs="Times New Roman"/>
          <w:b/>
          <w:lang w:val="ru-RU" w:eastAsia="ru-RU"/>
        </w:rPr>
        <w:t>Тема 9 Бухгалтерская (финансовая) отчетность</w:t>
      </w:r>
    </w:p>
    <w:p w:rsidR="006C447D" w:rsidRPr="006C447D" w:rsidRDefault="006C447D" w:rsidP="006C447D">
      <w:pPr>
        <w:spacing w:after="0" w:line="240" w:lineRule="auto"/>
        <w:ind w:firstLine="709"/>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1. Виды отчетности</w:t>
      </w:r>
    </w:p>
    <w:p w:rsidR="006C447D" w:rsidRPr="006C447D" w:rsidRDefault="006C447D" w:rsidP="006C447D">
      <w:pPr>
        <w:spacing w:after="0" w:line="240" w:lineRule="auto"/>
        <w:ind w:firstLine="709"/>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2. Порядок формирования показателей форм отчетности</w:t>
      </w:r>
    </w:p>
    <w:p w:rsidR="006C447D" w:rsidRPr="006C447D" w:rsidRDefault="006C447D" w:rsidP="006C447D">
      <w:pPr>
        <w:spacing w:after="0" w:line="240" w:lineRule="auto"/>
        <w:ind w:firstLine="709"/>
        <w:textAlignment w:val="baseline"/>
        <w:rPr>
          <w:rFonts w:ascii="Times New Roman" w:eastAsia="Calibri" w:hAnsi="Times New Roman" w:cs="Times New Roman"/>
          <w:b/>
          <w:bCs/>
          <w:lang w:val="ru-RU" w:eastAsia="ru-RU"/>
        </w:rPr>
      </w:pPr>
    </w:p>
    <w:p w:rsidR="006C447D" w:rsidRPr="006C447D" w:rsidRDefault="006C447D" w:rsidP="006C447D">
      <w:pPr>
        <w:spacing w:after="0" w:line="240" w:lineRule="auto"/>
        <w:textAlignment w:val="baseline"/>
        <w:rPr>
          <w:rFonts w:ascii="Times New Roman" w:eastAsia="Calibri" w:hAnsi="Times New Roman" w:cs="Times New Roman"/>
          <w:b/>
          <w:bCs/>
          <w:lang w:val="ru-RU" w:eastAsia="ru-RU"/>
        </w:rPr>
      </w:pPr>
    </w:p>
    <w:p w:rsidR="006C447D" w:rsidRPr="006C447D" w:rsidRDefault="006C447D" w:rsidP="006C447D">
      <w:pPr>
        <w:spacing w:after="0" w:line="240" w:lineRule="auto"/>
        <w:textAlignment w:val="baseline"/>
        <w:rPr>
          <w:rFonts w:ascii="Times New Roman" w:eastAsia="Calibri" w:hAnsi="Times New Roman" w:cs="Times New Roman"/>
          <w:b/>
          <w:bCs/>
          <w:lang w:val="ru-RU" w:eastAsia="ru-RU"/>
        </w:rPr>
      </w:pPr>
    </w:p>
    <w:p w:rsidR="006C447D" w:rsidRPr="006C447D" w:rsidRDefault="006C447D" w:rsidP="006C447D">
      <w:pPr>
        <w:spacing w:after="0" w:line="240" w:lineRule="auto"/>
        <w:textAlignment w:val="baseline"/>
        <w:rPr>
          <w:rFonts w:ascii="Times New Roman" w:eastAsia="Calibri" w:hAnsi="Times New Roman" w:cs="Times New Roman"/>
          <w:b/>
          <w:bCs/>
          <w:lang w:val="ru-RU" w:eastAsia="ru-RU"/>
        </w:rPr>
      </w:pPr>
    </w:p>
    <w:p w:rsidR="006C447D" w:rsidRPr="006C447D" w:rsidRDefault="006C447D" w:rsidP="006C447D">
      <w:pPr>
        <w:spacing w:after="0" w:line="240" w:lineRule="auto"/>
        <w:textAlignment w:val="baseline"/>
        <w:rPr>
          <w:rFonts w:ascii="Times New Roman" w:eastAsia="Calibri" w:hAnsi="Times New Roman" w:cs="Times New Roman"/>
          <w:b/>
          <w:bCs/>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4063"/>
      </w:tblGrid>
      <w:tr w:rsidR="006C447D" w:rsidRPr="006C447D" w:rsidTr="00BD6391">
        <w:tc>
          <w:tcPr>
            <w:tcW w:w="9571" w:type="dxa"/>
            <w:gridSpan w:val="2"/>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hd w:val="clear" w:color="auto" w:fill="FFFFFF"/>
              <w:spacing w:after="0" w:line="240" w:lineRule="auto"/>
              <w:ind w:firstLine="708"/>
              <w:jc w:val="center"/>
              <w:rPr>
                <w:rFonts w:ascii="Times New Roman" w:eastAsia="Calibri" w:hAnsi="Times New Roman" w:cs="Times New Roman"/>
                <w:b/>
                <w:lang w:val="ru-RU" w:eastAsia="ru-RU"/>
              </w:rPr>
            </w:pPr>
            <w:r w:rsidRPr="006C447D">
              <w:rPr>
                <w:rFonts w:ascii="Times New Roman" w:eastAsia="Calibri" w:hAnsi="Times New Roman" w:cs="Times New Roman"/>
                <w:lang w:val="ru-RU" w:eastAsia="ru-RU"/>
              </w:rPr>
              <w:t> </w:t>
            </w:r>
            <w:r w:rsidRPr="006C447D">
              <w:rPr>
                <w:rFonts w:ascii="Times New Roman" w:eastAsia="Calibri" w:hAnsi="Times New Roman" w:cs="Times New Roman"/>
                <w:b/>
                <w:bCs/>
                <w:spacing w:val="-2"/>
                <w:lang w:val="ru-RU" w:eastAsia="ru-RU"/>
              </w:rPr>
              <w:t>Критерии оценивания:</w:t>
            </w:r>
          </w:p>
        </w:tc>
      </w:tr>
      <w:tr w:rsidR="006C447D" w:rsidRPr="006C447D" w:rsidTr="00BD6391">
        <w:tc>
          <w:tcPr>
            <w:tcW w:w="550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 xml:space="preserve">Оценка «зачтено» выставляется, если </w:t>
            </w:r>
          </w:p>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1. ответ представлен в объеме</w:t>
            </w:r>
          </w:p>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 xml:space="preserve">2. ссылка на нормативные документы представлена </w:t>
            </w:r>
          </w:p>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3. дополнительные источники при ответе</w:t>
            </w:r>
          </w:p>
        </w:tc>
        <w:tc>
          <w:tcPr>
            <w:tcW w:w="406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bCs/>
                <w:spacing w:val="-2"/>
                <w:lang w:val="ru-RU" w:eastAsia="ru-RU"/>
              </w:rPr>
            </w:pPr>
          </w:p>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sym w:font="Symbol" w:char="F03E"/>
            </w:r>
            <w:r w:rsidRPr="006C447D">
              <w:rPr>
                <w:rFonts w:ascii="Times New Roman" w:eastAsia="Calibri" w:hAnsi="Times New Roman" w:cs="Times New Roman"/>
                <w:bCs/>
                <w:spacing w:val="-2"/>
                <w:lang w:val="ru-RU" w:eastAsia="ru-RU"/>
              </w:rPr>
              <w:t xml:space="preserve"> 70%</w:t>
            </w:r>
          </w:p>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в полном объеме или частично</w:t>
            </w:r>
            <w:r w:rsidRPr="006C447D">
              <w:rPr>
                <w:rFonts w:ascii="Times New Roman" w:eastAsia="Calibri" w:hAnsi="Times New Roman" w:cs="Times New Roman"/>
                <w:bCs/>
                <w:spacing w:val="-2"/>
                <w:lang w:val="ru-RU" w:eastAsia="ru-RU"/>
              </w:rPr>
              <w:sym w:font="Symbol" w:char="F03E"/>
            </w:r>
            <w:r w:rsidRPr="006C447D">
              <w:rPr>
                <w:rFonts w:ascii="Times New Roman" w:eastAsia="Calibri" w:hAnsi="Times New Roman" w:cs="Times New Roman"/>
                <w:bCs/>
                <w:spacing w:val="-2"/>
                <w:lang w:val="ru-RU" w:eastAsia="ru-RU"/>
              </w:rPr>
              <w:t xml:space="preserve"> 50%</w:t>
            </w:r>
          </w:p>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использованы</w:t>
            </w:r>
          </w:p>
        </w:tc>
      </w:tr>
      <w:tr w:rsidR="006C447D" w:rsidRPr="006C447D" w:rsidTr="00BD6391">
        <w:tc>
          <w:tcPr>
            <w:tcW w:w="5508"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 xml:space="preserve">Оценка «не зачтено» выставляется, если </w:t>
            </w:r>
          </w:p>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1. ответ представлен в объеме</w:t>
            </w:r>
          </w:p>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 xml:space="preserve">2. ссылка на нормативные документы представлена </w:t>
            </w:r>
          </w:p>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3. дополнительные источники при ответе</w:t>
            </w:r>
          </w:p>
        </w:tc>
        <w:tc>
          <w:tcPr>
            <w:tcW w:w="4063"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bCs/>
                <w:spacing w:val="-2"/>
                <w:lang w:val="ru-RU" w:eastAsia="ru-RU"/>
              </w:rPr>
            </w:pPr>
          </w:p>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sym w:font="Symbol" w:char="F03C"/>
            </w:r>
            <w:r w:rsidRPr="006C447D">
              <w:rPr>
                <w:rFonts w:ascii="Times New Roman" w:eastAsia="Calibri" w:hAnsi="Times New Roman" w:cs="Times New Roman"/>
                <w:bCs/>
                <w:spacing w:val="-2"/>
                <w:lang w:val="ru-RU" w:eastAsia="ru-RU"/>
              </w:rPr>
              <w:t xml:space="preserve"> 30%</w:t>
            </w:r>
          </w:p>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 xml:space="preserve">частично </w:t>
            </w:r>
            <w:r w:rsidRPr="006C447D">
              <w:rPr>
                <w:rFonts w:ascii="Times New Roman" w:eastAsia="Calibri" w:hAnsi="Times New Roman" w:cs="Times New Roman"/>
                <w:bCs/>
                <w:spacing w:val="-2"/>
                <w:lang w:val="ru-RU" w:eastAsia="ru-RU"/>
              </w:rPr>
              <w:sym w:font="Symbol" w:char="F03C"/>
            </w:r>
            <w:r w:rsidRPr="006C447D">
              <w:rPr>
                <w:rFonts w:ascii="Times New Roman" w:eastAsia="Calibri" w:hAnsi="Times New Roman" w:cs="Times New Roman"/>
                <w:bCs/>
                <w:spacing w:val="-2"/>
                <w:lang w:val="ru-RU" w:eastAsia="ru-RU"/>
              </w:rPr>
              <w:t xml:space="preserve"> 50%</w:t>
            </w:r>
          </w:p>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 xml:space="preserve"> не использованы</w:t>
            </w:r>
          </w:p>
        </w:tc>
      </w:tr>
    </w:tbl>
    <w:p w:rsidR="006C447D" w:rsidRPr="006C447D" w:rsidRDefault="006C447D" w:rsidP="006C447D">
      <w:pPr>
        <w:spacing w:after="0" w:line="240" w:lineRule="auto"/>
        <w:textAlignment w:val="baseline"/>
        <w:rPr>
          <w:rFonts w:ascii="Calibri" w:eastAsia="Calibri" w:hAnsi="Calibri" w:cs="Times New Roman"/>
          <w:lang w:val="ru-RU" w:eastAsia="ru-RU"/>
        </w:rPr>
      </w:pPr>
    </w:p>
    <w:p w:rsidR="006C447D" w:rsidRPr="006C447D" w:rsidRDefault="006C447D" w:rsidP="006C447D">
      <w:pPr>
        <w:spacing w:after="0" w:line="240" w:lineRule="auto"/>
        <w:textAlignment w:val="baseline"/>
        <w:rPr>
          <w:rFonts w:ascii="Times New Roman" w:eastAsia="Calibri" w:hAnsi="Times New Roman" w:cs="Times New Roman"/>
          <w:lang w:val="ru-RU" w:eastAsia="ru-RU"/>
        </w:rPr>
      </w:pPr>
    </w:p>
    <w:p w:rsidR="006C447D" w:rsidRPr="006C447D" w:rsidRDefault="006C447D" w:rsidP="006C447D">
      <w:pPr>
        <w:spacing w:after="0" w:line="240" w:lineRule="auto"/>
        <w:textAlignment w:val="baseline"/>
        <w:rPr>
          <w:rFonts w:ascii="Calibri" w:eastAsia="Calibri" w:hAnsi="Calibri" w:cs="Times New Roman"/>
          <w:lang w:val="ru-RU" w:eastAsia="ru-RU"/>
        </w:rPr>
      </w:pPr>
      <w:r w:rsidRPr="006C447D">
        <w:rPr>
          <w:rFonts w:ascii="Times New Roman" w:eastAsia="Calibri" w:hAnsi="Times New Roman" w:cs="Times New Roman"/>
          <w:lang w:val="ru-RU" w:eastAsia="ru-RU"/>
        </w:rPr>
        <w:t> Составитель ________________________ Щербакова Е.П.</w:t>
      </w:r>
    </w:p>
    <w:p w:rsidR="006C447D" w:rsidRPr="006C447D" w:rsidRDefault="006C447D" w:rsidP="006C447D">
      <w:pPr>
        <w:spacing w:after="0" w:line="240" w:lineRule="auto"/>
        <w:textAlignment w:val="baseline"/>
        <w:rPr>
          <w:rFonts w:ascii="Calibri" w:eastAsia="Calibri" w:hAnsi="Calibri" w:cs="Times New Roman"/>
          <w:lang w:val="ru-RU" w:eastAsia="ru-RU"/>
        </w:rPr>
      </w:pPr>
      <w:r w:rsidRPr="006C447D">
        <w:rPr>
          <w:rFonts w:ascii="Times New Roman" w:eastAsia="Calibri" w:hAnsi="Times New Roman" w:cs="Times New Roman"/>
          <w:lang w:val="ru-RU" w:eastAsia="ru-RU"/>
        </w:rPr>
        <w:t xml:space="preserve"> «____»__________________20    г. </w:t>
      </w:r>
    </w:p>
    <w:p w:rsidR="006C447D" w:rsidRPr="006C447D" w:rsidRDefault="006C447D" w:rsidP="006C447D">
      <w:pPr>
        <w:spacing w:after="0" w:line="240" w:lineRule="auto"/>
        <w:textAlignment w:val="baseline"/>
        <w:rPr>
          <w:rFonts w:ascii="Calibri" w:eastAsia="Calibri" w:hAnsi="Calibri" w:cs="Times New Roman"/>
          <w:lang w:val="ru-RU" w:eastAsia="ru-RU"/>
        </w:rPr>
      </w:pPr>
    </w:p>
    <w:p w:rsidR="006C447D" w:rsidRPr="006C447D" w:rsidRDefault="006C447D" w:rsidP="006C447D">
      <w:pPr>
        <w:spacing w:after="0" w:line="240" w:lineRule="auto"/>
        <w:textAlignment w:val="baseline"/>
        <w:rPr>
          <w:rFonts w:ascii="Calibri" w:eastAsia="Calibri" w:hAnsi="Calibri" w:cs="Times New Roman"/>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lang w:val="ru-RU" w:eastAsia="ru-RU"/>
        </w:rPr>
      </w:pP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Министерство образования и науки Российской Федерации</w:t>
      </w:r>
    </w:p>
    <w:p w:rsidR="006C447D" w:rsidRPr="006C447D" w:rsidRDefault="006C447D" w:rsidP="006C447D">
      <w:pPr>
        <w:shd w:val="clear" w:color="auto" w:fill="FFFFFF"/>
        <w:spacing w:after="0" w:line="240" w:lineRule="auto"/>
        <w:ind w:firstLine="709"/>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C447D" w:rsidRPr="006C447D" w:rsidRDefault="006C447D" w:rsidP="006C447D">
      <w:pPr>
        <w:shd w:val="clear" w:color="auto" w:fill="FFFFFF"/>
        <w:spacing w:after="0" w:line="240" w:lineRule="auto"/>
        <w:jc w:val="center"/>
        <w:rPr>
          <w:rFonts w:ascii="Times New Roman" w:eastAsia="Calibri" w:hAnsi="Times New Roman" w:cs="Times New Roman"/>
          <w:sz w:val="28"/>
          <w:szCs w:val="28"/>
          <w:lang w:val="ru-RU" w:eastAsia="ru-RU"/>
        </w:rPr>
      </w:pPr>
      <w:r w:rsidRPr="006C447D">
        <w:rPr>
          <w:rFonts w:ascii="Times New Roman" w:eastAsia="Calibri" w:hAnsi="Times New Roman" w:cs="Times New Roman"/>
          <w:sz w:val="28"/>
          <w:szCs w:val="28"/>
          <w:lang w:val="ru-RU" w:eastAsia="ru-RU"/>
        </w:rPr>
        <w:t>«Ростовский государственный экономический университет (РИНХ)»</w:t>
      </w:r>
    </w:p>
    <w:p w:rsidR="006C447D" w:rsidRPr="006C447D" w:rsidRDefault="006C447D" w:rsidP="006C447D">
      <w:pPr>
        <w:spacing w:after="0" w:line="240" w:lineRule="auto"/>
        <w:jc w:val="center"/>
        <w:textAlignment w:val="baseline"/>
        <w:rPr>
          <w:rFonts w:ascii="Calibri" w:eastAsia="Calibri" w:hAnsi="Calibri" w:cs="Times New Roman"/>
          <w:sz w:val="28"/>
          <w:szCs w:val="28"/>
          <w:lang w:val="ru-RU" w:eastAsia="ru-RU"/>
        </w:rPr>
      </w:pPr>
      <w:r w:rsidRPr="006C447D">
        <w:rPr>
          <w:rFonts w:ascii="Times New Roman" w:eastAsia="Calibri" w:hAnsi="Times New Roman" w:cs="Times New Roman"/>
          <w:sz w:val="28"/>
          <w:szCs w:val="28"/>
          <w:lang w:val="ru-RU" w:eastAsia="ru-RU"/>
        </w:rPr>
        <w:t>Кафедра бухгалтерского учета</w:t>
      </w:r>
    </w:p>
    <w:p w:rsidR="006C447D" w:rsidRPr="006C447D" w:rsidRDefault="006C447D" w:rsidP="006C447D">
      <w:pPr>
        <w:spacing w:after="0" w:line="240" w:lineRule="auto"/>
        <w:jc w:val="center"/>
        <w:textAlignment w:val="baseline"/>
        <w:rPr>
          <w:rFonts w:ascii="Calibri" w:eastAsia="Calibri" w:hAnsi="Calibri" w:cs="Times New Roman"/>
          <w:sz w:val="28"/>
          <w:szCs w:val="28"/>
          <w:lang w:val="ru-RU" w:eastAsia="ru-RU"/>
        </w:rPr>
      </w:pPr>
      <w:r w:rsidRPr="006C447D">
        <w:rPr>
          <w:rFonts w:ascii="Times New Roman" w:eastAsia="Calibri" w:hAnsi="Times New Roman" w:cs="Times New Roman"/>
          <w:b/>
          <w:bCs/>
          <w:sz w:val="28"/>
          <w:szCs w:val="28"/>
          <w:lang w:val="ru-RU" w:eastAsia="ru-RU"/>
        </w:rPr>
        <w:t>Темы рефератов, докладов, сообщений</w:t>
      </w:r>
    </w:p>
    <w:p w:rsidR="006C447D" w:rsidRPr="006C447D" w:rsidRDefault="006C447D" w:rsidP="006C447D">
      <w:pPr>
        <w:spacing w:after="0" w:line="240" w:lineRule="auto"/>
        <w:jc w:val="center"/>
        <w:textAlignment w:val="baseline"/>
        <w:rPr>
          <w:rFonts w:ascii="Times New Roman" w:eastAsia="Calibri" w:hAnsi="Times New Roman" w:cs="Times New Roman"/>
          <w:b/>
          <w:sz w:val="28"/>
          <w:szCs w:val="28"/>
          <w:lang w:val="ru-RU" w:eastAsia="ru-RU"/>
        </w:rPr>
      </w:pPr>
      <w:r w:rsidRPr="006C447D">
        <w:rPr>
          <w:rFonts w:ascii="Times New Roman" w:eastAsia="Calibri" w:hAnsi="Times New Roman" w:cs="Times New Roman"/>
          <w:sz w:val="28"/>
          <w:szCs w:val="28"/>
          <w:lang w:val="ru-RU" w:eastAsia="ru-RU"/>
        </w:rPr>
        <w:t xml:space="preserve">по дисциплине </w:t>
      </w:r>
      <w:r w:rsidRPr="006C447D">
        <w:rPr>
          <w:rFonts w:ascii="Times New Roman" w:eastAsia="Calibri" w:hAnsi="Times New Roman" w:cs="Times New Roman"/>
          <w:b/>
          <w:sz w:val="28"/>
          <w:szCs w:val="28"/>
          <w:lang w:val="ru-RU" w:eastAsia="ru-RU"/>
        </w:rPr>
        <w:t>Бухгалтерский учет</w:t>
      </w:r>
    </w:p>
    <w:p w:rsidR="006C447D" w:rsidRPr="006C447D" w:rsidRDefault="006C447D" w:rsidP="006C447D">
      <w:pPr>
        <w:spacing w:after="0" w:line="240" w:lineRule="auto"/>
        <w:jc w:val="center"/>
        <w:textAlignment w:val="baseline"/>
        <w:rPr>
          <w:rFonts w:ascii="Times New Roman" w:eastAsia="Calibri" w:hAnsi="Times New Roman" w:cs="Times New Roman"/>
          <w:sz w:val="28"/>
          <w:szCs w:val="28"/>
          <w:lang w:val="ru-RU" w:eastAsia="ru-RU"/>
        </w:rPr>
      </w:pPr>
    </w:p>
    <w:p w:rsidR="006C447D" w:rsidRPr="006C447D" w:rsidRDefault="006C447D" w:rsidP="00D2369B">
      <w:pPr>
        <w:numPr>
          <w:ilvl w:val="0"/>
          <w:numId w:val="79"/>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Учет в Древнем мире: Персия, Иудея, Китай.</w:t>
      </w:r>
    </w:p>
    <w:p w:rsidR="006C447D" w:rsidRPr="006C447D" w:rsidRDefault="006C447D" w:rsidP="00D2369B">
      <w:pPr>
        <w:numPr>
          <w:ilvl w:val="0"/>
          <w:numId w:val="79"/>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Лука Пачоли и его роль в развитии учета.</w:t>
      </w:r>
    </w:p>
    <w:p w:rsidR="006C447D" w:rsidRPr="006C447D" w:rsidRDefault="006C447D" w:rsidP="00D2369B">
      <w:pPr>
        <w:numPr>
          <w:ilvl w:val="0"/>
          <w:numId w:val="79"/>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Русская школа учета: становление, развитие.</w:t>
      </w:r>
    </w:p>
    <w:p w:rsidR="006C447D" w:rsidRPr="006C447D" w:rsidRDefault="006C447D" w:rsidP="00D2369B">
      <w:pPr>
        <w:numPr>
          <w:ilvl w:val="0"/>
          <w:numId w:val="79"/>
        </w:numPr>
        <w:spacing w:after="0" w:line="240" w:lineRule="auto"/>
        <w:rPr>
          <w:rFonts w:ascii="TimesNewRomanPSMT" w:eastAsia="Calibri" w:hAnsi="TimesNewRomanPSMT" w:cs="TimesNewRomanPSMT"/>
          <w:lang w:val="ru-RU" w:eastAsia="ru-RU"/>
        </w:rPr>
      </w:pPr>
      <w:r w:rsidRPr="006C447D">
        <w:rPr>
          <w:rFonts w:ascii="Times New Roman" w:eastAsia="Calibri" w:hAnsi="Times New Roman" w:cs="Times New Roman"/>
          <w:lang w:val="ru-RU" w:eastAsia="ru-RU"/>
        </w:rPr>
        <w:t>Бухгалтерский учет как орудие управления предприятием.</w:t>
      </w:r>
    </w:p>
    <w:p w:rsidR="006C447D" w:rsidRPr="006C447D" w:rsidRDefault="006C447D" w:rsidP="00D2369B">
      <w:pPr>
        <w:widowControl w:val="0"/>
        <w:numPr>
          <w:ilvl w:val="0"/>
          <w:numId w:val="79"/>
        </w:numPr>
        <w:shd w:val="clear" w:color="auto" w:fill="FFFFFF"/>
        <w:autoSpaceDE w:val="0"/>
        <w:autoSpaceDN w:val="0"/>
        <w:adjustRightInd w:val="0"/>
        <w:spacing w:after="0" w:line="240" w:lineRule="auto"/>
        <w:rPr>
          <w:rFonts w:ascii="Times New Roman" w:eastAsia="Calibri" w:hAnsi="Times New Roman" w:cs="Times New Roman"/>
          <w:color w:val="000000"/>
          <w:lang w:val="ru-RU" w:eastAsia="ru-RU"/>
        </w:rPr>
      </w:pPr>
      <w:r w:rsidRPr="006C447D">
        <w:rPr>
          <w:rFonts w:ascii="Times New Roman" w:eastAsia="Calibri" w:hAnsi="Times New Roman" w:cs="Times New Roman"/>
          <w:color w:val="000000"/>
          <w:lang w:val="ru-RU" w:eastAsia="ru-RU"/>
        </w:rPr>
        <w:t>Принципы финансового учета.</w:t>
      </w:r>
    </w:p>
    <w:p w:rsidR="006C447D" w:rsidRPr="006C447D" w:rsidRDefault="006C447D" w:rsidP="00D2369B">
      <w:pPr>
        <w:numPr>
          <w:ilvl w:val="0"/>
          <w:numId w:val="79"/>
        </w:numPr>
        <w:spacing w:after="0" w:line="240" w:lineRule="auto"/>
        <w:rPr>
          <w:rFonts w:ascii="TimesNewRomanPSMT" w:eastAsia="Calibri" w:hAnsi="TimesNewRomanPSMT" w:cs="TimesNewRomanPSMT"/>
          <w:lang w:val="ru-RU" w:eastAsia="ru-RU"/>
        </w:rPr>
      </w:pPr>
      <w:r w:rsidRPr="006C447D">
        <w:rPr>
          <w:rFonts w:ascii="TimesNewRomanPSMT" w:eastAsia="Calibri" w:hAnsi="TimesNewRomanPSMT" w:cs="TimesNewRomanPSMT"/>
          <w:lang w:val="ru-RU" w:eastAsia="ru-RU"/>
        </w:rPr>
        <w:t>Основные положения Закона «О бухгалтерском учете»  402-ФЗ</w:t>
      </w:r>
    </w:p>
    <w:p w:rsidR="006C447D" w:rsidRPr="006C447D" w:rsidRDefault="006C447D" w:rsidP="00D2369B">
      <w:pPr>
        <w:numPr>
          <w:ilvl w:val="0"/>
          <w:numId w:val="79"/>
        </w:numPr>
        <w:spacing w:after="0" w:line="240" w:lineRule="auto"/>
        <w:rPr>
          <w:rFonts w:ascii="TimesNewRomanPSMT" w:eastAsia="Calibri" w:hAnsi="TimesNewRomanPSMT" w:cs="TimesNewRomanPSMT"/>
          <w:lang w:val="ru-RU" w:eastAsia="ru-RU"/>
        </w:rPr>
      </w:pPr>
      <w:r w:rsidRPr="006C447D">
        <w:rPr>
          <w:rFonts w:ascii="TimesNewRomanPSMT" w:eastAsia="Calibri" w:hAnsi="TimesNewRomanPSMT" w:cs="TimesNewRomanPSMT"/>
          <w:lang w:val="ru-RU" w:eastAsia="ru-RU"/>
        </w:rPr>
        <w:t>Учетная политика организации</w:t>
      </w:r>
    </w:p>
    <w:p w:rsidR="006C447D" w:rsidRPr="006C447D" w:rsidRDefault="006C447D" w:rsidP="00D2369B">
      <w:pPr>
        <w:numPr>
          <w:ilvl w:val="0"/>
          <w:numId w:val="79"/>
        </w:numPr>
        <w:spacing w:after="0" w:line="240" w:lineRule="auto"/>
        <w:rPr>
          <w:rFonts w:ascii="Times New Roman" w:eastAsia="Calibri" w:hAnsi="Times New Roman" w:cs="Times New Roman"/>
          <w:lang w:val="ru-RU" w:eastAsia="ru-RU"/>
        </w:rPr>
      </w:pPr>
      <w:r w:rsidRPr="006C447D">
        <w:rPr>
          <w:rFonts w:ascii="TimesNewRomanPSMT" w:eastAsia="Calibri" w:hAnsi="TimesNewRomanPSMT" w:cs="TimesNewRomanPSMT"/>
          <w:lang w:val="ru-RU" w:eastAsia="ru-RU"/>
        </w:rPr>
        <w:t>Понятие бухгалтерского баланса и история его возникновения.</w:t>
      </w:r>
    </w:p>
    <w:p w:rsidR="006C447D" w:rsidRPr="006C447D" w:rsidRDefault="006C447D" w:rsidP="00D2369B">
      <w:pPr>
        <w:numPr>
          <w:ilvl w:val="0"/>
          <w:numId w:val="79"/>
        </w:numPr>
        <w:spacing w:after="0" w:line="240" w:lineRule="auto"/>
        <w:ind w:right="796"/>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Особенности учета расчетов в иностранной валюте.</w:t>
      </w:r>
    </w:p>
    <w:p w:rsidR="006C447D" w:rsidRPr="006C447D" w:rsidRDefault="006C447D" w:rsidP="00D2369B">
      <w:pPr>
        <w:widowControl w:val="0"/>
        <w:numPr>
          <w:ilvl w:val="0"/>
          <w:numId w:val="79"/>
        </w:numPr>
        <w:shd w:val="clear" w:color="auto" w:fill="FFFFFF"/>
        <w:autoSpaceDE w:val="0"/>
        <w:autoSpaceDN w:val="0"/>
        <w:adjustRightInd w:val="0"/>
        <w:spacing w:after="0" w:line="240" w:lineRule="auto"/>
        <w:ind w:right="29"/>
        <w:rPr>
          <w:rFonts w:ascii="Times New Roman" w:eastAsia="Calibri" w:hAnsi="Times New Roman" w:cs="Times New Roman"/>
          <w:bCs/>
          <w:lang w:val="ru-RU" w:eastAsia="ru-RU"/>
        </w:rPr>
      </w:pPr>
      <w:r w:rsidRPr="006C447D">
        <w:rPr>
          <w:rFonts w:ascii="Times New Roman" w:eastAsia="Calibri" w:hAnsi="Times New Roman" w:cs="Times New Roman"/>
          <w:bCs/>
          <w:lang w:val="ru-RU" w:eastAsia="ru-RU"/>
        </w:rPr>
        <w:t>Особенности учета долговых обязательств.</w:t>
      </w:r>
    </w:p>
    <w:p w:rsidR="006C447D" w:rsidRPr="006C447D" w:rsidRDefault="006C447D" w:rsidP="00D2369B">
      <w:pPr>
        <w:numPr>
          <w:ilvl w:val="0"/>
          <w:numId w:val="79"/>
        </w:numPr>
        <w:autoSpaceDE w:val="0"/>
        <w:autoSpaceDN w:val="0"/>
        <w:adjustRightInd w:val="0"/>
        <w:spacing w:after="0" w:line="240" w:lineRule="auto"/>
        <w:rPr>
          <w:rFonts w:ascii="Times New Roman" w:eastAsia="Times New Roman" w:hAnsi="Times New Roman" w:cs="Times New Roman"/>
          <w:lang w:val="ru-RU" w:eastAsia="ru-RU"/>
        </w:rPr>
      </w:pPr>
      <w:r w:rsidRPr="006C447D">
        <w:rPr>
          <w:rFonts w:ascii="Times New Roman" w:eastAsia="Times New Roman" w:hAnsi="Times New Roman" w:cs="Times New Roman"/>
          <w:lang w:val="ru-RU" w:eastAsia="ru-RU"/>
        </w:rPr>
        <w:t>Способы прекращения обязательств и их отражение в учете.</w:t>
      </w:r>
    </w:p>
    <w:p w:rsidR="006C447D" w:rsidRPr="006C447D" w:rsidRDefault="006C447D" w:rsidP="00D2369B">
      <w:pPr>
        <w:numPr>
          <w:ilvl w:val="0"/>
          <w:numId w:val="79"/>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snapToGrid w:val="0"/>
          <w:color w:val="000000"/>
          <w:lang w:val="ru-RU" w:eastAsia="ru-RU"/>
        </w:rPr>
        <w:t>Формы и системы оплаты труда.</w:t>
      </w:r>
    </w:p>
    <w:p w:rsidR="006C447D" w:rsidRPr="006C447D" w:rsidRDefault="006C447D" w:rsidP="00D2369B">
      <w:pPr>
        <w:numPr>
          <w:ilvl w:val="0"/>
          <w:numId w:val="79"/>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snapToGrid w:val="0"/>
          <w:color w:val="000000"/>
          <w:lang w:val="ru-RU" w:eastAsia="ru-RU"/>
        </w:rPr>
        <w:t>Учет расчетов по социальному страхованию и обеспечению.</w:t>
      </w:r>
    </w:p>
    <w:p w:rsidR="006C447D" w:rsidRPr="006C447D" w:rsidRDefault="006C447D" w:rsidP="00D2369B">
      <w:pPr>
        <w:numPr>
          <w:ilvl w:val="0"/>
          <w:numId w:val="79"/>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Понятие, виды и оценка вложений во внеоборотные активы.</w:t>
      </w:r>
    </w:p>
    <w:p w:rsidR="006C447D" w:rsidRPr="006C447D" w:rsidRDefault="006C447D" w:rsidP="00D2369B">
      <w:pPr>
        <w:numPr>
          <w:ilvl w:val="0"/>
          <w:numId w:val="79"/>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Учет арендных операций.</w:t>
      </w:r>
    </w:p>
    <w:p w:rsidR="006C447D" w:rsidRPr="006C447D" w:rsidRDefault="006C447D" w:rsidP="00D2369B">
      <w:pPr>
        <w:numPr>
          <w:ilvl w:val="0"/>
          <w:numId w:val="79"/>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snapToGrid w:val="0"/>
          <w:color w:val="000000"/>
          <w:lang w:val="ru-RU" w:eastAsia="ru-RU"/>
        </w:rPr>
        <w:t>Особенности учета нематериальных активов.</w:t>
      </w:r>
    </w:p>
    <w:p w:rsidR="006C447D" w:rsidRPr="006C447D" w:rsidRDefault="006C447D" w:rsidP="00D2369B">
      <w:pPr>
        <w:numPr>
          <w:ilvl w:val="0"/>
          <w:numId w:val="79"/>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Классификация и оценка материально-производственных запасов.</w:t>
      </w:r>
    </w:p>
    <w:p w:rsidR="006C447D" w:rsidRPr="006C447D" w:rsidRDefault="006C447D" w:rsidP="00D2369B">
      <w:pPr>
        <w:numPr>
          <w:ilvl w:val="0"/>
          <w:numId w:val="79"/>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Сущность себестоимости продукции в системе бухгалтерского учета.</w:t>
      </w:r>
    </w:p>
    <w:p w:rsidR="006C447D" w:rsidRPr="006C447D" w:rsidRDefault="006C447D" w:rsidP="00D2369B">
      <w:pPr>
        <w:numPr>
          <w:ilvl w:val="0"/>
          <w:numId w:val="79"/>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Классификация затрат в бухгалтерском учете.</w:t>
      </w:r>
    </w:p>
    <w:p w:rsidR="006C447D" w:rsidRPr="006C447D" w:rsidRDefault="006C447D" w:rsidP="00D2369B">
      <w:pPr>
        <w:numPr>
          <w:ilvl w:val="0"/>
          <w:numId w:val="79"/>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Особенности учета бракованной продукции.</w:t>
      </w:r>
    </w:p>
    <w:p w:rsidR="006C447D" w:rsidRPr="006C447D" w:rsidRDefault="006C447D" w:rsidP="00D2369B">
      <w:pPr>
        <w:numPr>
          <w:ilvl w:val="0"/>
          <w:numId w:val="79"/>
        </w:numPr>
        <w:tabs>
          <w:tab w:val="right" w:leader="dot" w:pos="5669"/>
        </w:tabs>
        <w:snapToGrid w:val="0"/>
        <w:spacing w:after="0" w:line="240" w:lineRule="auto"/>
        <w:rPr>
          <w:rFonts w:ascii="Times New Roman" w:eastAsia="Times New Roman" w:hAnsi="Times New Roman" w:cs="Times New Roman"/>
          <w:lang w:val="ru-RU" w:eastAsia="ru-RU"/>
        </w:rPr>
      </w:pPr>
      <w:r w:rsidRPr="006C447D">
        <w:rPr>
          <w:rFonts w:ascii="Times New Roman" w:eastAsia="Times New Roman" w:hAnsi="Times New Roman" w:cs="Times New Roman"/>
          <w:lang w:val="ru-RU" w:eastAsia="ru-RU"/>
        </w:rPr>
        <w:t>Классификация  доходов и расходов.</w:t>
      </w:r>
    </w:p>
    <w:p w:rsidR="006C447D" w:rsidRPr="006C447D" w:rsidRDefault="006C447D" w:rsidP="00D2369B">
      <w:pPr>
        <w:numPr>
          <w:ilvl w:val="0"/>
          <w:numId w:val="79"/>
        </w:numPr>
        <w:spacing w:after="0" w:line="240" w:lineRule="auto"/>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Реформация баланса.</w:t>
      </w:r>
    </w:p>
    <w:p w:rsidR="006C447D" w:rsidRPr="006C447D" w:rsidRDefault="006C447D" w:rsidP="00D2369B">
      <w:pPr>
        <w:numPr>
          <w:ilvl w:val="0"/>
          <w:numId w:val="79"/>
        </w:numPr>
        <w:tabs>
          <w:tab w:val="right" w:leader="dot" w:pos="5669"/>
        </w:tabs>
        <w:snapToGrid w:val="0"/>
        <w:spacing w:after="0" w:line="240" w:lineRule="auto"/>
        <w:rPr>
          <w:rFonts w:ascii="Times New Roman" w:eastAsia="Times New Roman" w:hAnsi="Times New Roman" w:cs="Times New Roman"/>
          <w:lang w:val="ru-RU" w:eastAsia="ru-RU"/>
        </w:rPr>
      </w:pPr>
      <w:r w:rsidRPr="006C447D">
        <w:rPr>
          <w:rFonts w:ascii="Times New Roman" w:eastAsia="Times New Roman" w:hAnsi="Times New Roman" w:cs="Times New Roman"/>
          <w:lang w:val="ru-RU" w:eastAsia="ru-RU"/>
        </w:rPr>
        <w:t>Учет собственного капитала.</w:t>
      </w:r>
    </w:p>
    <w:p w:rsidR="006C447D" w:rsidRPr="006C447D" w:rsidRDefault="006C447D" w:rsidP="00D2369B">
      <w:pPr>
        <w:numPr>
          <w:ilvl w:val="0"/>
          <w:numId w:val="79"/>
        </w:numPr>
        <w:tabs>
          <w:tab w:val="right" w:leader="dot" w:pos="5669"/>
        </w:tabs>
        <w:snapToGrid w:val="0"/>
        <w:spacing w:after="0" w:line="240" w:lineRule="auto"/>
        <w:rPr>
          <w:rFonts w:ascii="Times New Roman" w:eastAsia="Times New Roman" w:hAnsi="Times New Roman" w:cs="Times New Roman"/>
          <w:lang w:val="ru-RU" w:eastAsia="ru-RU"/>
        </w:rPr>
      </w:pPr>
      <w:r w:rsidRPr="006C447D">
        <w:rPr>
          <w:rFonts w:ascii="Times New Roman" w:eastAsia="Times New Roman" w:hAnsi="Times New Roman" w:cs="Times New Roman"/>
          <w:lang w:val="ru-RU" w:eastAsia="ru-RU"/>
        </w:rPr>
        <w:t>Учет заемного  капитала.</w:t>
      </w:r>
    </w:p>
    <w:p w:rsidR="006C447D" w:rsidRPr="006C447D" w:rsidRDefault="006C447D" w:rsidP="00D2369B">
      <w:pPr>
        <w:numPr>
          <w:ilvl w:val="0"/>
          <w:numId w:val="79"/>
        </w:numPr>
        <w:tabs>
          <w:tab w:val="right" w:leader="dot" w:pos="5669"/>
        </w:tabs>
        <w:snapToGrid w:val="0"/>
        <w:spacing w:after="0" w:line="240" w:lineRule="auto"/>
        <w:rPr>
          <w:rFonts w:ascii="Times New Roman" w:eastAsia="Times New Roman" w:hAnsi="Times New Roman" w:cs="Times New Roman"/>
          <w:lang w:val="ru-RU" w:eastAsia="ru-RU"/>
        </w:rPr>
      </w:pPr>
      <w:r w:rsidRPr="006C447D">
        <w:rPr>
          <w:rFonts w:ascii="Times New Roman" w:eastAsia="Times New Roman" w:hAnsi="Times New Roman" w:cs="Times New Roman"/>
          <w:lang w:val="ru-RU" w:eastAsia="ru-RU"/>
        </w:rPr>
        <w:t>Учет государственной помощи.</w:t>
      </w:r>
    </w:p>
    <w:p w:rsidR="006C447D" w:rsidRPr="006C447D" w:rsidRDefault="006C447D" w:rsidP="00D2369B">
      <w:pPr>
        <w:numPr>
          <w:ilvl w:val="0"/>
          <w:numId w:val="79"/>
        </w:numPr>
        <w:tabs>
          <w:tab w:val="right" w:leader="dot" w:pos="5669"/>
        </w:tabs>
        <w:snapToGrid w:val="0"/>
        <w:spacing w:after="0" w:line="240" w:lineRule="auto"/>
        <w:rPr>
          <w:rFonts w:ascii="Times New Roman" w:eastAsia="Times New Roman" w:hAnsi="Times New Roman" w:cs="Times New Roman"/>
          <w:lang w:val="ru-RU" w:eastAsia="ru-RU"/>
        </w:rPr>
      </w:pPr>
      <w:r w:rsidRPr="006C447D">
        <w:rPr>
          <w:rFonts w:ascii="Times New Roman" w:eastAsia="Times New Roman" w:hAnsi="Times New Roman" w:cs="Times New Roman"/>
          <w:lang w:val="ru-RU" w:eastAsia="ru-RU"/>
        </w:rPr>
        <w:t>Консолидированная финансовая отчетность организаций.</w:t>
      </w:r>
    </w:p>
    <w:p w:rsidR="006C447D" w:rsidRPr="006C447D" w:rsidRDefault="006C447D" w:rsidP="00D2369B">
      <w:pPr>
        <w:numPr>
          <w:ilvl w:val="0"/>
          <w:numId w:val="79"/>
        </w:numPr>
        <w:tabs>
          <w:tab w:val="right" w:leader="dot" w:pos="5669"/>
        </w:tabs>
        <w:snapToGrid w:val="0"/>
        <w:spacing w:after="0" w:line="240" w:lineRule="auto"/>
        <w:rPr>
          <w:rFonts w:ascii="TextBook" w:eastAsia="Times New Roman" w:hAnsi="TextBook" w:cs="Times New Roman"/>
          <w:lang w:val="ru-RU" w:eastAsia="ru-RU"/>
        </w:rPr>
      </w:pPr>
      <w:r w:rsidRPr="006C447D">
        <w:rPr>
          <w:rFonts w:ascii="Times New Roman" w:eastAsia="Times New Roman" w:hAnsi="Times New Roman" w:cs="Times New Roman"/>
          <w:lang w:val="ru-RU" w:eastAsia="ru-RU"/>
        </w:rPr>
        <w:t>Международные стандарты финансовой отчетности.</w:t>
      </w:r>
    </w:p>
    <w:p w:rsidR="006C447D" w:rsidRPr="006C447D" w:rsidRDefault="006C447D" w:rsidP="00D2369B">
      <w:pPr>
        <w:numPr>
          <w:ilvl w:val="0"/>
          <w:numId w:val="79"/>
        </w:numPr>
        <w:tabs>
          <w:tab w:val="right" w:leader="dot" w:pos="5669"/>
        </w:tabs>
        <w:snapToGrid w:val="0"/>
        <w:spacing w:after="0" w:line="240" w:lineRule="auto"/>
        <w:rPr>
          <w:rFonts w:ascii="TextBook" w:eastAsia="Times New Roman" w:hAnsi="TextBook" w:cs="Times New Roman"/>
          <w:lang w:val="ru-RU" w:eastAsia="ru-RU"/>
        </w:rPr>
      </w:pPr>
      <w:r w:rsidRPr="006C447D">
        <w:rPr>
          <w:rFonts w:ascii="TextBook" w:eastAsia="Times New Roman" w:hAnsi="TextBook" w:cs="Times New Roman"/>
          <w:lang w:val="ru-RU" w:eastAsia="ru-RU"/>
        </w:rPr>
        <w:t>Реформирование российского бухгалтерского учета.</w:t>
      </w:r>
    </w:p>
    <w:p w:rsidR="006C447D" w:rsidRPr="006C447D" w:rsidRDefault="006C447D" w:rsidP="006C447D">
      <w:pPr>
        <w:spacing w:after="0" w:line="240" w:lineRule="auto"/>
        <w:ind w:firstLine="708"/>
        <w:jc w:val="both"/>
        <w:rPr>
          <w:rFonts w:ascii="Times New Roman" w:eastAsia="Calibri" w:hAnsi="Times New Roman" w:cs="Times New Roman"/>
          <w:lang w:val="ru-RU" w:eastAsia="ru-RU"/>
        </w:rPr>
      </w:pPr>
    </w:p>
    <w:p w:rsidR="006C447D" w:rsidRPr="006C447D" w:rsidRDefault="006C447D" w:rsidP="006C447D">
      <w:pPr>
        <w:spacing w:after="0" w:line="240" w:lineRule="auto"/>
        <w:ind w:firstLine="708"/>
        <w:jc w:val="both"/>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Максимальное время выступления: до 7 мин.</w:t>
      </w:r>
    </w:p>
    <w:tbl>
      <w:tblPr>
        <w:tblW w:w="9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057"/>
      </w:tblGrid>
      <w:tr w:rsidR="006C447D" w:rsidRPr="006C447D" w:rsidTr="00BD6391">
        <w:tc>
          <w:tcPr>
            <w:tcW w:w="9637" w:type="dxa"/>
            <w:gridSpan w:val="2"/>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hd w:val="clear" w:color="auto" w:fill="FFFFFF"/>
              <w:spacing w:after="0" w:line="240" w:lineRule="auto"/>
              <w:ind w:firstLine="708"/>
              <w:jc w:val="center"/>
              <w:rPr>
                <w:rFonts w:ascii="Times New Roman" w:eastAsia="Calibri" w:hAnsi="Times New Roman" w:cs="Times New Roman"/>
                <w:lang w:val="ru-RU" w:eastAsia="ru-RU"/>
              </w:rPr>
            </w:pPr>
            <w:r w:rsidRPr="006C447D">
              <w:rPr>
                <w:rFonts w:ascii="Times New Roman" w:eastAsia="Calibri" w:hAnsi="Times New Roman" w:cs="Times New Roman"/>
                <w:bCs/>
                <w:spacing w:val="-2"/>
                <w:lang w:val="ru-RU" w:eastAsia="ru-RU"/>
              </w:rPr>
              <w:t>Критерии оценивания:</w:t>
            </w:r>
          </w:p>
        </w:tc>
      </w:tr>
      <w:tr w:rsidR="006C447D" w:rsidRPr="006C447D" w:rsidTr="00BD6391">
        <w:tc>
          <w:tcPr>
            <w:tcW w:w="55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 xml:space="preserve">Оценка «зачтено» выставляется, если </w:t>
            </w:r>
          </w:p>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1. материал представлен в объеме</w:t>
            </w:r>
          </w:p>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 xml:space="preserve">2. ссылка на нормативные документы представлена </w:t>
            </w:r>
          </w:p>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3. дополнительные источники литературы</w:t>
            </w:r>
          </w:p>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 xml:space="preserve">4. презентация </w:t>
            </w:r>
          </w:p>
        </w:tc>
        <w:tc>
          <w:tcPr>
            <w:tcW w:w="405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bCs/>
                <w:spacing w:val="-2"/>
                <w:lang w:val="ru-RU" w:eastAsia="ru-RU"/>
              </w:rPr>
            </w:pPr>
          </w:p>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sym w:font="Symbol" w:char="F03E"/>
            </w:r>
            <w:r w:rsidRPr="006C447D">
              <w:rPr>
                <w:rFonts w:ascii="Times New Roman" w:eastAsia="Calibri" w:hAnsi="Times New Roman" w:cs="Times New Roman"/>
                <w:bCs/>
                <w:spacing w:val="-2"/>
                <w:lang w:val="ru-RU" w:eastAsia="ru-RU"/>
              </w:rPr>
              <w:t xml:space="preserve"> 80%</w:t>
            </w:r>
          </w:p>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в полном объеме или частично</w:t>
            </w:r>
            <w:r w:rsidRPr="006C447D">
              <w:rPr>
                <w:rFonts w:ascii="Times New Roman" w:eastAsia="Calibri" w:hAnsi="Times New Roman" w:cs="Times New Roman"/>
                <w:bCs/>
                <w:spacing w:val="-2"/>
                <w:lang w:val="ru-RU" w:eastAsia="ru-RU"/>
              </w:rPr>
              <w:sym w:font="Symbol" w:char="F03E"/>
            </w:r>
            <w:r w:rsidRPr="006C447D">
              <w:rPr>
                <w:rFonts w:ascii="Times New Roman" w:eastAsia="Calibri" w:hAnsi="Times New Roman" w:cs="Times New Roman"/>
                <w:bCs/>
                <w:spacing w:val="-2"/>
                <w:lang w:val="ru-RU" w:eastAsia="ru-RU"/>
              </w:rPr>
              <w:t xml:space="preserve"> 70%</w:t>
            </w:r>
          </w:p>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использованы</w:t>
            </w:r>
          </w:p>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представлена</w:t>
            </w:r>
          </w:p>
        </w:tc>
      </w:tr>
      <w:tr w:rsidR="006C447D" w:rsidRPr="006C447D" w:rsidTr="00BD6391">
        <w:tc>
          <w:tcPr>
            <w:tcW w:w="5580" w:type="dxa"/>
            <w:tcBorders>
              <w:top w:val="single" w:sz="4" w:space="0" w:color="auto"/>
              <w:left w:val="single" w:sz="4" w:space="0" w:color="auto"/>
              <w:bottom w:val="single" w:sz="4" w:space="0" w:color="auto"/>
              <w:right w:val="single" w:sz="4" w:space="0" w:color="auto"/>
            </w:tcBorders>
            <w:hideMark/>
          </w:tcPr>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 xml:space="preserve">Оценка «не зачтено» выставляется, если </w:t>
            </w:r>
          </w:p>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1. материал представлен в объеме</w:t>
            </w:r>
          </w:p>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 xml:space="preserve">2. ссылка на нормативные документы представлена </w:t>
            </w:r>
          </w:p>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3. дополнительные источники литературы</w:t>
            </w:r>
          </w:p>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4. презентация</w:t>
            </w:r>
          </w:p>
        </w:tc>
        <w:tc>
          <w:tcPr>
            <w:tcW w:w="4057" w:type="dxa"/>
            <w:tcBorders>
              <w:top w:val="single" w:sz="4" w:space="0" w:color="auto"/>
              <w:left w:val="single" w:sz="4" w:space="0" w:color="auto"/>
              <w:bottom w:val="single" w:sz="4" w:space="0" w:color="auto"/>
              <w:right w:val="single" w:sz="4" w:space="0" w:color="auto"/>
            </w:tcBorders>
          </w:tcPr>
          <w:p w:rsidR="006C447D" w:rsidRPr="006C447D" w:rsidRDefault="006C447D" w:rsidP="006C447D">
            <w:pPr>
              <w:spacing w:after="0" w:line="240" w:lineRule="auto"/>
              <w:rPr>
                <w:rFonts w:ascii="Times New Roman" w:eastAsia="Calibri" w:hAnsi="Times New Roman" w:cs="Times New Roman"/>
                <w:bCs/>
                <w:spacing w:val="-2"/>
                <w:lang w:val="ru-RU" w:eastAsia="ru-RU"/>
              </w:rPr>
            </w:pPr>
          </w:p>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sym w:font="Symbol" w:char="F03C"/>
            </w:r>
            <w:r w:rsidRPr="006C447D">
              <w:rPr>
                <w:rFonts w:ascii="Times New Roman" w:eastAsia="Calibri" w:hAnsi="Times New Roman" w:cs="Times New Roman"/>
                <w:bCs/>
                <w:spacing w:val="-2"/>
                <w:lang w:val="ru-RU" w:eastAsia="ru-RU"/>
              </w:rPr>
              <w:t xml:space="preserve"> 20%</w:t>
            </w:r>
          </w:p>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 xml:space="preserve">частично </w:t>
            </w:r>
            <w:r w:rsidRPr="006C447D">
              <w:rPr>
                <w:rFonts w:ascii="Times New Roman" w:eastAsia="Calibri" w:hAnsi="Times New Roman" w:cs="Times New Roman"/>
                <w:bCs/>
                <w:spacing w:val="-2"/>
                <w:lang w:val="ru-RU" w:eastAsia="ru-RU"/>
              </w:rPr>
              <w:sym w:font="Symbol" w:char="F03C"/>
            </w:r>
            <w:r w:rsidRPr="006C447D">
              <w:rPr>
                <w:rFonts w:ascii="Times New Roman" w:eastAsia="Calibri" w:hAnsi="Times New Roman" w:cs="Times New Roman"/>
                <w:bCs/>
                <w:spacing w:val="-2"/>
                <w:lang w:val="ru-RU" w:eastAsia="ru-RU"/>
              </w:rPr>
              <w:t xml:space="preserve"> 30%</w:t>
            </w:r>
          </w:p>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не использованы</w:t>
            </w:r>
          </w:p>
          <w:p w:rsidR="006C447D" w:rsidRPr="006C447D" w:rsidRDefault="006C447D" w:rsidP="006C447D">
            <w:pPr>
              <w:spacing w:after="0" w:line="240" w:lineRule="auto"/>
              <w:rPr>
                <w:rFonts w:ascii="Times New Roman" w:eastAsia="Calibri" w:hAnsi="Times New Roman" w:cs="Times New Roman"/>
                <w:bCs/>
                <w:spacing w:val="-2"/>
                <w:lang w:val="ru-RU" w:eastAsia="ru-RU"/>
              </w:rPr>
            </w:pPr>
            <w:r w:rsidRPr="006C447D">
              <w:rPr>
                <w:rFonts w:ascii="Times New Roman" w:eastAsia="Calibri" w:hAnsi="Times New Roman" w:cs="Times New Roman"/>
                <w:bCs/>
                <w:spacing w:val="-2"/>
                <w:lang w:val="ru-RU" w:eastAsia="ru-RU"/>
              </w:rPr>
              <w:t>не представлена</w:t>
            </w:r>
          </w:p>
        </w:tc>
      </w:tr>
    </w:tbl>
    <w:p w:rsidR="006C447D" w:rsidRPr="006C447D" w:rsidRDefault="006C447D" w:rsidP="006C447D">
      <w:pPr>
        <w:spacing w:after="0" w:line="240" w:lineRule="auto"/>
        <w:textAlignment w:val="baseline"/>
        <w:rPr>
          <w:rFonts w:ascii="Times New Roman" w:eastAsia="Calibri" w:hAnsi="Times New Roman" w:cs="Times New Roman"/>
          <w:lang w:val="ru-RU" w:eastAsia="ru-RU"/>
        </w:rPr>
      </w:pPr>
      <w:r w:rsidRPr="006C447D">
        <w:rPr>
          <w:rFonts w:ascii="Times New Roman" w:eastAsia="Calibri" w:hAnsi="Times New Roman" w:cs="Times New Roman"/>
          <w:lang w:val="ru-RU" w:eastAsia="ru-RU"/>
        </w:rPr>
        <w:t> </w:t>
      </w:r>
    </w:p>
    <w:p w:rsidR="006C447D" w:rsidRPr="006C447D" w:rsidRDefault="006C447D" w:rsidP="006C447D">
      <w:pPr>
        <w:spacing w:after="0" w:line="240" w:lineRule="auto"/>
        <w:textAlignment w:val="baseline"/>
        <w:rPr>
          <w:rFonts w:ascii="Calibri" w:eastAsia="Calibri" w:hAnsi="Calibri" w:cs="Times New Roman"/>
          <w:lang w:val="ru-RU" w:eastAsia="ru-RU"/>
        </w:rPr>
      </w:pPr>
      <w:r w:rsidRPr="006C447D">
        <w:rPr>
          <w:rFonts w:ascii="Times New Roman" w:eastAsia="Calibri" w:hAnsi="Times New Roman" w:cs="Times New Roman"/>
          <w:lang w:val="ru-RU" w:eastAsia="ru-RU"/>
        </w:rPr>
        <w:t>Составитель ________________________ Щербакова Е.П.</w:t>
      </w:r>
    </w:p>
    <w:p w:rsidR="006C447D" w:rsidRPr="006C447D" w:rsidRDefault="006C447D" w:rsidP="006C447D">
      <w:pPr>
        <w:spacing w:after="0" w:line="240" w:lineRule="auto"/>
        <w:textAlignment w:val="baseline"/>
        <w:rPr>
          <w:rFonts w:ascii="Calibri" w:eastAsia="Calibri" w:hAnsi="Calibri" w:cs="Times New Roman"/>
          <w:lang w:val="ru-RU" w:eastAsia="ru-RU"/>
        </w:rPr>
      </w:pPr>
      <w:r w:rsidRPr="006C447D">
        <w:rPr>
          <w:rFonts w:ascii="Times New Roman" w:eastAsia="Calibri" w:hAnsi="Times New Roman" w:cs="Times New Roman"/>
          <w:vertAlign w:val="superscript"/>
          <w:lang w:val="ru-RU" w:eastAsia="ru-RU"/>
        </w:rPr>
        <w:t>                                                                       (подпись)   </w:t>
      </w:r>
      <w:r w:rsidRPr="006C447D">
        <w:rPr>
          <w:rFonts w:ascii="Times New Roman" w:eastAsia="Calibri" w:hAnsi="Times New Roman" w:cs="Times New Roman"/>
          <w:lang w:val="ru-RU" w:eastAsia="ru-RU"/>
        </w:rPr>
        <w:t>              </w:t>
      </w:r>
    </w:p>
    <w:p w:rsidR="006C447D" w:rsidRPr="006C447D" w:rsidRDefault="006C447D" w:rsidP="006C447D">
      <w:pPr>
        <w:spacing w:after="0" w:line="240" w:lineRule="auto"/>
        <w:textAlignment w:val="baseline"/>
        <w:rPr>
          <w:rFonts w:ascii="Calibri" w:eastAsia="Calibri" w:hAnsi="Calibri" w:cs="Times New Roman"/>
          <w:lang w:val="ru-RU" w:eastAsia="ru-RU"/>
        </w:rPr>
      </w:pPr>
      <w:r w:rsidRPr="006C447D">
        <w:rPr>
          <w:rFonts w:ascii="Times New Roman" w:eastAsia="Calibri" w:hAnsi="Times New Roman" w:cs="Times New Roman"/>
          <w:lang w:val="ru-RU" w:eastAsia="ru-RU"/>
        </w:rPr>
        <w:t>«____»__________________20     г. </w:t>
      </w:r>
    </w:p>
    <w:p w:rsidR="006C447D" w:rsidRPr="006C447D" w:rsidRDefault="006C447D" w:rsidP="006C447D">
      <w:pPr>
        <w:spacing w:after="0" w:line="240" w:lineRule="auto"/>
        <w:rPr>
          <w:rFonts w:ascii="Times New Roman" w:eastAsia="Calibri" w:hAnsi="Times New Roman" w:cs="Times New Roman"/>
          <w:sz w:val="24"/>
          <w:szCs w:val="24"/>
          <w:lang w:val="ru-RU" w:eastAsia="ru-RU"/>
        </w:rPr>
      </w:pPr>
    </w:p>
    <w:p w:rsidR="006C447D" w:rsidRPr="006C447D" w:rsidRDefault="006C447D" w:rsidP="006C447D">
      <w:pPr>
        <w:keepNext/>
        <w:keepLines/>
        <w:spacing w:before="480" w:after="0" w:line="240" w:lineRule="auto"/>
        <w:jc w:val="both"/>
        <w:outlineLvl w:val="0"/>
        <w:rPr>
          <w:rFonts w:ascii="Cambria" w:eastAsia="Calibri" w:hAnsi="Cambria" w:cs="Times New Roman"/>
          <w:b/>
          <w:bCs/>
          <w:color w:val="000000"/>
          <w:sz w:val="28"/>
          <w:szCs w:val="28"/>
          <w:lang w:val="ru-RU" w:eastAsia="ru-RU"/>
        </w:rPr>
      </w:pPr>
      <w:bookmarkStart w:id="4" w:name="_Toc480487764"/>
      <w:r w:rsidRPr="006C447D">
        <w:rPr>
          <w:rFonts w:ascii="Cambria" w:eastAsia="Calibri" w:hAnsi="Cambria" w:cs="Times New Roman"/>
          <w:b/>
          <w:bCs/>
          <w:color w:val="000000"/>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6C447D" w:rsidRPr="006C447D" w:rsidRDefault="006C447D" w:rsidP="006C447D">
      <w:pPr>
        <w:spacing w:after="0"/>
        <w:ind w:firstLine="708"/>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Процедуры оценивания включают в себя текущий контроль и промежуточную аттестацию.</w:t>
      </w:r>
    </w:p>
    <w:p w:rsidR="006C447D" w:rsidRPr="006C447D" w:rsidRDefault="006C447D" w:rsidP="006C447D">
      <w:pPr>
        <w:spacing w:after="0" w:line="240" w:lineRule="auto"/>
        <w:ind w:firstLine="708"/>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b/>
          <w:sz w:val="24"/>
          <w:szCs w:val="24"/>
          <w:lang w:val="ru-RU" w:eastAsia="ru-RU"/>
        </w:rPr>
        <w:t xml:space="preserve">Текущий контроль </w:t>
      </w:r>
      <w:r w:rsidRPr="006C447D">
        <w:rPr>
          <w:rFonts w:ascii="Times New Roman" w:eastAsia="Calibri" w:hAnsi="Times New Roman" w:cs="Times New Roman"/>
          <w:sz w:val="24"/>
          <w:szCs w:val="24"/>
          <w:lang w:val="ru-RU" w:eastAsia="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6C447D" w:rsidRPr="006C447D" w:rsidRDefault="006C447D" w:rsidP="006C447D">
      <w:pPr>
        <w:spacing w:after="0" w:line="240" w:lineRule="auto"/>
        <w:ind w:firstLine="708"/>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b/>
          <w:sz w:val="24"/>
          <w:szCs w:val="24"/>
          <w:lang w:val="ru-RU" w:eastAsia="ru-RU"/>
        </w:rPr>
        <w:t>Промежуточная аттестация</w:t>
      </w:r>
      <w:r w:rsidRPr="006C447D">
        <w:rPr>
          <w:rFonts w:ascii="Times New Roman" w:eastAsia="Calibri" w:hAnsi="Times New Roman" w:cs="Times New Roman"/>
          <w:sz w:val="24"/>
          <w:szCs w:val="24"/>
          <w:lang w:val="ru-RU" w:eastAsia="ru-RU"/>
        </w:rPr>
        <w:t xml:space="preserve"> проводится в форме экзамена.</w:t>
      </w:r>
    </w:p>
    <w:p w:rsidR="006C447D" w:rsidRPr="006C447D" w:rsidRDefault="006C447D" w:rsidP="006C447D">
      <w:pPr>
        <w:spacing w:after="0"/>
        <w:ind w:firstLine="708"/>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6C447D" w:rsidRPr="006C447D" w:rsidRDefault="006C447D" w:rsidP="006C447D">
      <w:pPr>
        <w:rPr>
          <w:lang w:val="ru-RU" w:eastAsia="ru-RU"/>
        </w:rPr>
      </w:pPr>
      <w:r w:rsidRPr="006C447D">
        <w:rPr>
          <w:lang w:val="ru-RU" w:eastAsia="ru-RU"/>
        </w:rPr>
        <w:br w:type="page"/>
      </w:r>
    </w:p>
    <w:p w:rsidR="006C447D" w:rsidRPr="006C447D" w:rsidRDefault="006C447D" w:rsidP="006C447D">
      <w:pPr>
        <w:rPr>
          <w:lang w:val="ru-RU" w:eastAsia="ru-RU"/>
        </w:rPr>
      </w:pPr>
      <w:r w:rsidRPr="006C447D">
        <w:rPr>
          <w:noProof/>
          <w:lang w:val="ru-RU" w:eastAsia="ru-RU"/>
        </w:rPr>
        <w:drawing>
          <wp:inline distT="0" distB="0" distL="0" distR="0" wp14:anchorId="67106727" wp14:editId="7B522E16">
            <wp:extent cx="6480810" cy="8912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РИЛОЖЕНИЕ 2.jpg"/>
                    <pic:cNvPicPr/>
                  </pic:nvPicPr>
                  <pic:blipFill>
                    <a:blip r:embed="rId13">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6C447D" w:rsidRPr="006C447D" w:rsidRDefault="006C447D" w:rsidP="006C447D">
      <w:pPr>
        <w:rPr>
          <w:lang w:val="ru-RU" w:eastAsia="ru-RU"/>
        </w:rPr>
      </w:pPr>
      <w:r w:rsidRPr="006C447D">
        <w:rPr>
          <w:lang w:val="ru-RU" w:eastAsia="ru-RU"/>
        </w:rPr>
        <w:br w:type="page"/>
      </w:r>
    </w:p>
    <w:p w:rsidR="006C447D" w:rsidRPr="006C447D" w:rsidRDefault="006C447D" w:rsidP="006C447D">
      <w:pPr>
        <w:widowControl w:val="0"/>
        <w:spacing w:after="0" w:line="240" w:lineRule="auto"/>
        <w:jc w:val="right"/>
        <w:rPr>
          <w:rFonts w:ascii="Times New Roman" w:eastAsia="Calibri" w:hAnsi="Times New Roman" w:cs="Times New Roman"/>
          <w:bCs/>
          <w:sz w:val="28"/>
          <w:szCs w:val="28"/>
          <w:lang w:val="ru-RU" w:eastAsia="ru-RU"/>
        </w:rPr>
      </w:pPr>
      <w:r w:rsidRPr="006C447D">
        <w:rPr>
          <w:rFonts w:ascii="Times New Roman" w:eastAsia="Calibri" w:hAnsi="Times New Roman" w:cs="Times New Roman"/>
          <w:sz w:val="24"/>
          <w:szCs w:val="24"/>
          <w:lang w:val="ru-RU" w:eastAsia="ru-RU"/>
        </w:rPr>
        <w:t xml:space="preserve">                               </w:t>
      </w:r>
    </w:p>
    <w:p w:rsidR="006C447D" w:rsidRPr="006C447D" w:rsidRDefault="006C447D" w:rsidP="006C447D">
      <w:pPr>
        <w:widowControl w:val="0"/>
        <w:spacing w:after="120"/>
        <w:ind w:left="283" w:firstLine="708"/>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Методические  указания  по  освоению  дисциплины  «Бухгалтерский учет»  адресованы  студентам всех форм обучения. Учебным планом по направлению подготовки 38.05.02 «Таможенное дело» предусмотрены следующие виды занятий:</w:t>
      </w:r>
    </w:p>
    <w:p w:rsidR="006C447D" w:rsidRPr="006C447D" w:rsidRDefault="006C447D" w:rsidP="006C447D">
      <w:pPr>
        <w:widowControl w:val="0"/>
        <w:spacing w:after="120"/>
        <w:ind w:left="283" w:firstLine="708"/>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лекции;</w:t>
      </w:r>
    </w:p>
    <w:p w:rsidR="006C447D" w:rsidRPr="006C447D" w:rsidRDefault="006C447D" w:rsidP="006C447D">
      <w:pPr>
        <w:widowControl w:val="0"/>
        <w:spacing w:after="120"/>
        <w:ind w:left="283" w:firstLine="708"/>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практические занятия.</w:t>
      </w:r>
    </w:p>
    <w:p w:rsidR="006C447D" w:rsidRPr="006C447D" w:rsidRDefault="006C447D" w:rsidP="006C447D">
      <w:pPr>
        <w:widowControl w:val="0"/>
        <w:spacing w:after="120"/>
        <w:ind w:left="283" w:firstLine="708"/>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В ходе лекционных занятий рассматриваются темы, представленные ниже, даются  рекомендации для самостоятельной работы и подготовке к практическим занятиям:</w:t>
      </w:r>
    </w:p>
    <w:p w:rsidR="006C447D" w:rsidRPr="006C447D" w:rsidRDefault="006C447D" w:rsidP="006C447D">
      <w:pPr>
        <w:widowControl w:val="0"/>
        <w:spacing w:after="120"/>
        <w:ind w:left="283" w:firstLine="708"/>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содержание и функции бухгалтерского учета;</w:t>
      </w:r>
    </w:p>
    <w:p w:rsidR="006C447D" w:rsidRPr="006C447D" w:rsidRDefault="006C447D" w:rsidP="006C447D">
      <w:pPr>
        <w:widowControl w:val="0"/>
        <w:spacing w:after="120"/>
        <w:ind w:left="283" w:firstLine="708"/>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предмет и метод бухгалтерского учета. Счета и двойная запись;</w:t>
      </w:r>
    </w:p>
    <w:p w:rsidR="006C447D" w:rsidRPr="006C447D" w:rsidRDefault="006C447D" w:rsidP="006C447D">
      <w:pPr>
        <w:widowControl w:val="0"/>
        <w:spacing w:after="120"/>
        <w:ind w:left="283" w:firstLine="708"/>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учет денежных средств и учет денежных средств и текущих обязательств;</w:t>
      </w:r>
    </w:p>
    <w:p w:rsidR="006C447D" w:rsidRPr="006C447D" w:rsidRDefault="006C447D" w:rsidP="006C447D">
      <w:pPr>
        <w:widowControl w:val="0"/>
        <w:spacing w:after="120"/>
        <w:ind w:left="283" w:firstLine="708"/>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учет материально-производственных запасов;</w:t>
      </w:r>
    </w:p>
    <w:p w:rsidR="006C447D" w:rsidRPr="006C447D" w:rsidRDefault="006C447D" w:rsidP="006C447D">
      <w:pPr>
        <w:widowControl w:val="0"/>
        <w:spacing w:after="120"/>
        <w:ind w:left="283" w:firstLine="708"/>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учет основных средств и нематериальных активов;</w:t>
      </w:r>
    </w:p>
    <w:p w:rsidR="006C447D" w:rsidRPr="006C447D" w:rsidRDefault="006C447D" w:rsidP="006C447D">
      <w:pPr>
        <w:widowControl w:val="0"/>
        <w:spacing w:after="120"/>
        <w:ind w:left="283" w:firstLine="708"/>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учет труда и его оплаты;</w:t>
      </w:r>
    </w:p>
    <w:p w:rsidR="006C447D" w:rsidRPr="006C447D" w:rsidRDefault="006C447D" w:rsidP="006C447D">
      <w:pPr>
        <w:widowControl w:val="0"/>
        <w:spacing w:after="120"/>
        <w:ind w:left="283" w:firstLine="708"/>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учет уставного, добавочного и резервного капиталов;</w:t>
      </w:r>
    </w:p>
    <w:p w:rsidR="006C447D" w:rsidRPr="006C447D" w:rsidRDefault="006C447D" w:rsidP="006C447D">
      <w:pPr>
        <w:widowControl w:val="0"/>
        <w:spacing w:after="120"/>
        <w:ind w:left="283" w:firstLine="708"/>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учет издержек хозяйственной деятельности и продажи продукции;</w:t>
      </w:r>
    </w:p>
    <w:p w:rsidR="006C447D" w:rsidRPr="006C447D" w:rsidRDefault="006C447D" w:rsidP="006C447D">
      <w:pPr>
        <w:widowControl w:val="0"/>
        <w:spacing w:after="120"/>
        <w:ind w:left="283" w:firstLine="708"/>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учет финансовых результатов;</w:t>
      </w:r>
    </w:p>
    <w:p w:rsidR="006C447D" w:rsidRPr="006C447D" w:rsidRDefault="006C447D" w:rsidP="006C447D">
      <w:pPr>
        <w:widowControl w:val="0"/>
        <w:spacing w:after="120"/>
        <w:ind w:left="283" w:firstLine="708"/>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бухгалтерская (финансовая) отчетность.</w:t>
      </w:r>
    </w:p>
    <w:p w:rsidR="006C447D" w:rsidRPr="006C447D" w:rsidRDefault="006C447D" w:rsidP="006C447D">
      <w:pPr>
        <w:widowControl w:val="0"/>
        <w:spacing w:after="120"/>
        <w:ind w:left="283" w:firstLine="708"/>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экономического исследования, сбора, обработки и анализа экономических и социальных данных в сфере экономических процессов; самостоятельной работы, самоорганизации и организации выполнения поручений; анализа экономических явлений и процессов с помощью стандартных теоретических  и эконометрических моделей; экономического исследования производственных процессов коммерческих предприятий, терминологическим аппаратом, обобщения полученной информации в виде докладов, выступлений; поиска, анализа и использования нормативных и правовых документов в своей профессиональной деятельности;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документального оформления решений в управлении операционной (производственной) деятельности организации при внедрении технологических, продуктовых инноваций или организационных изменений; применения основных принципов и стандартов финансового учета для формирования учетной политики и финансовой отчетности организации, управления затратами и принятия решений на основе данных управленческого учета</w:t>
      </w:r>
    </w:p>
    <w:p w:rsidR="006C447D" w:rsidRPr="006C447D" w:rsidRDefault="006C447D" w:rsidP="006C447D">
      <w:pPr>
        <w:widowControl w:val="0"/>
        <w:spacing w:after="120"/>
        <w:ind w:left="283" w:firstLine="708"/>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xml:space="preserve">При подготовке к практическим занятиям каждый студент должен:  </w:t>
      </w:r>
    </w:p>
    <w:p w:rsidR="006C447D" w:rsidRPr="006C447D" w:rsidRDefault="006C447D" w:rsidP="006C447D">
      <w:pPr>
        <w:widowControl w:val="0"/>
        <w:spacing w:after="120"/>
        <w:ind w:left="283" w:firstLine="708"/>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xml:space="preserve">– изучить рекомендованную учебную литературу;  </w:t>
      </w:r>
    </w:p>
    <w:p w:rsidR="006C447D" w:rsidRPr="006C447D" w:rsidRDefault="006C447D" w:rsidP="006C447D">
      <w:pPr>
        <w:widowControl w:val="0"/>
        <w:spacing w:after="120"/>
        <w:ind w:left="283" w:firstLine="708"/>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xml:space="preserve">– изучить конспекты лекций;  </w:t>
      </w:r>
    </w:p>
    <w:p w:rsidR="006C447D" w:rsidRPr="006C447D" w:rsidRDefault="006C447D" w:rsidP="006C447D">
      <w:pPr>
        <w:widowControl w:val="0"/>
        <w:spacing w:after="120"/>
        <w:ind w:left="283" w:firstLine="708"/>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xml:space="preserve">– подготовить ответы на все вопросы по изучаемой теме;  </w:t>
      </w:r>
    </w:p>
    <w:p w:rsidR="006C447D" w:rsidRPr="006C447D" w:rsidRDefault="006C447D" w:rsidP="006C447D">
      <w:pPr>
        <w:widowControl w:val="0"/>
        <w:spacing w:after="120"/>
        <w:ind w:left="283" w:firstLine="708"/>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xml:space="preserve">– письменно решить домашнее задание, рекомендованные преподавателем при изучении каждой темы.    </w:t>
      </w:r>
    </w:p>
    <w:p w:rsidR="006C447D" w:rsidRPr="006C447D" w:rsidRDefault="006C447D" w:rsidP="006C447D">
      <w:pPr>
        <w:widowControl w:val="0"/>
        <w:spacing w:after="120"/>
        <w:ind w:left="283" w:firstLine="708"/>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6C447D" w:rsidRPr="006C447D" w:rsidRDefault="006C447D" w:rsidP="006C447D">
      <w:pPr>
        <w:widowControl w:val="0"/>
        <w:spacing w:after="120"/>
        <w:ind w:left="283" w:firstLine="708"/>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6C447D" w:rsidRPr="006C447D" w:rsidRDefault="006C447D" w:rsidP="006C447D">
      <w:pPr>
        <w:widowControl w:val="0"/>
        <w:spacing w:after="120"/>
        <w:ind w:left="283" w:firstLine="708"/>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6C447D" w:rsidRPr="006C447D" w:rsidRDefault="006C447D" w:rsidP="006C447D">
      <w:pPr>
        <w:widowControl w:val="0"/>
        <w:spacing w:after="120"/>
        <w:ind w:left="283" w:firstLine="708"/>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6C447D" w:rsidRPr="006C447D" w:rsidRDefault="006C447D" w:rsidP="006C447D">
      <w:pPr>
        <w:widowControl w:val="0"/>
        <w:spacing w:after="120"/>
        <w:ind w:left="283" w:firstLine="708"/>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xml:space="preserve">- интерактивная доска для подготовки и проведения лекционных и семинарских занятий;  </w:t>
      </w:r>
    </w:p>
    <w:p w:rsidR="006C447D" w:rsidRPr="006C447D" w:rsidRDefault="006C447D" w:rsidP="006C447D">
      <w:pPr>
        <w:widowControl w:val="0"/>
        <w:spacing w:after="120"/>
        <w:ind w:left="283" w:firstLine="708"/>
        <w:jc w:val="both"/>
        <w:rPr>
          <w:rFonts w:ascii="Times New Roman" w:eastAsia="Calibri" w:hAnsi="Times New Roman" w:cs="Times New Roman"/>
          <w:sz w:val="24"/>
          <w:szCs w:val="24"/>
          <w:lang w:val="ru-RU" w:eastAsia="ru-RU"/>
        </w:rPr>
      </w:pPr>
      <w:r w:rsidRPr="006C447D">
        <w:rPr>
          <w:rFonts w:ascii="Times New Roman" w:eastAsia="Calibri" w:hAnsi="Times New Roman" w:cs="Times New Roman"/>
          <w:sz w:val="24"/>
          <w:szCs w:val="24"/>
          <w:lang w:val="ru-RU" w:eastAsia="ru-RU"/>
        </w:rPr>
        <w:t>- использование информационных ресурсов и баз данных.</w:t>
      </w:r>
    </w:p>
    <w:p w:rsidR="006C447D" w:rsidRPr="006C447D" w:rsidRDefault="006C447D" w:rsidP="006C447D">
      <w:pPr>
        <w:widowControl w:val="0"/>
        <w:spacing w:after="0"/>
        <w:ind w:firstLine="708"/>
        <w:jc w:val="both"/>
        <w:rPr>
          <w:rFonts w:ascii="Times New Roman" w:eastAsia="Calibri" w:hAnsi="Times New Roman" w:cs="Times New Roman"/>
          <w:bCs/>
          <w:sz w:val="28"/>
          <w:szCs w:val="28"/>
          <w:lang w:val="ru-RU" w:eastAsia="ru-RU"/>
        </w:rPr>
      </w:pPr>
      <w:r w:rsidRPr="006C447D">
        <w:rPr>
          <w:rFonts w:ascii="Times New Roman" w:eastAsia="Calibri" w:hAnsi="Times New Roman" w:cs="Times New Roman"/>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http://library.rsue.ru/, </w:t>
      </w:r>
      <w:r w:rsidRPr="006C447D">
        <w:rPr>
          <w:rFonts w:ascii="Times New Roman" w:eastAsia="Calibri" w:hAnsi="Times New Roman" w:cs="Times New Roman"/>
          <w:bCs/>
          <w:sz w:val="24"/>
          <w:szCs w:val="24"/>
          <w:lang w:val="ru-RU" w:eastAsia="ru-RU"/>
        </w:rPr>
        <w:t xml:space="preserve">http://biblioclub.ru/.  </w:t>
      </w:r>
      <w:r w:rsidRPr="006C447D">
        <w:rPr>
          <w:rFonts w:ascii="Times New Roman" w:eastAsia="Calibri" w:hAnsi="Times New Roman" w:cs="Times New Roman"/>
          <w:sz w:val="24"/>
          <w:szCs w:val="24"/>
          <w:lang w:val="ru-RU" w:eastAsia="ru-RU"/>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
    <w:p w:rsidR="00AC5F84" w:rsidRPr="00E14689" w:rsidRDefault="00AC5F84">
      <w:pPr>
        <w:rPr>
          <w:lang w:val="ru-RU"/>
        </w:rPr>
      </w:pPr>
    </w:p>
    <w:sectPr w:rsidR="00AC5F84" w:rsidRPr="00E14689" w:rsidSect="006D3129">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369B" w:rsidRDefault="00D2369B" w:rsidP="006C447D">
      <w:pPr>
        <w:spacing w:after="0" w:line="240" w:lineRule="auto"/>
      </w:pPr>
      <w:r>
        <w:separator/>
      </w:r>
    </w:p>
  </w:endnote>
  <w:endnote w:type="continuationSeparator" w:id="0">
    <w:p w:rsidR="00D2369B" w:rsidRDefault="00D2369B" w:rsidP="006C4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extBook">
    <w:altName w:val="Times New Roman"/>
    <w:charset w:val="00"/>
    <w:family w:val="auto"/>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369B" w:rsidRDefault="00D2369B" w:rsidP="006C447D">
      <w:pPr>
        <w:spacing w:after="0" w:line="240" w:lineRule="auto"/>
      </w:pPr>
      <w:r>
        <w:separator/>
      </w:r>
    </w:p>
  </w:footnote>
  <w:footnote w:type="continuationSeparator" w:id="0">
    <w:p w:rsidR="00D2369B" w:rsidRDefault="00D2369B" w:rsidP="006C447D">
      <w:pPr>
        <w:spacing w:after="0" w:line="240" w:lineRule="auto"/>
      </w:pPr>
      <w:r>
        <w:continuationSeparator/>
      </w:r>
    </w:p>
  </w:footnote>
  <w:footnote w:id="1">
    <w:p w:rsidR="006C447D" w:rsidRDefault="006C447D" w:rsidP="006C447D">
      <w:pPr>
        <w:pStyle w:val="19"/>
      </w:pPr>
      <w:r>
        <w:rPr>
          <w:rStyle w:val="afc"/>
          <w:rFonts w:eastAsia="Calibri"/>
        </w:rPr>
        <w:footnoteRef/>
      </w:r>
      <w:r>
        <w:tab/>
        <w:t xml:space="preserve"> Д-т сч. 20/А – 25.000 руб; Д-т сч. 20/Б – 13.000 руб.</w:t>
      </w:r>
    </w:p>
  </w:footnote>
  <w:footnote w:id="2">
    <w:p w:rsidR="006C447D" w:rsidRDefault="006C447D" w:rsidP="006C447D">
      <w:pPr>
        <w:pStyle w:val="19"/>
      </w:pPr>
      <w:r>
        <w:rPr>
          <w:rStyle w:val="afc"/>
          <w:rFonts w:eastAsia="Calibri"/>
        </w:rPr>
        <w:footnoteRef/>
      </w:r>
      <w:r>
        <w:tab/>
        <w:t xml:space="preserve"> Выполнить по соответствующей формуле расчета</w:t>
      </w:r>
    </w:p>
  </w:footnote>
  <w:footnote w:id="3">
    <w:p w:rsidR="006C447D" w:rsidRDefault="006C447D" w:rsidP="006C447D">
      <w:pPr>
        <w:pStyle w:val="19"/>
      </w:pPr>
      <w:r>
        <w:rPr>
          <w:rStyle w:val="afc"/>
          <w:rFonts w:eastAsia="Calibri"/>
        </w:rPr>
        <w:footnoteRef/>
      </w:r>
      <w:r>
        <w:tab/>
        <w:t xml:space="preserve"> Выполнить в таблице, рекомендуемой формы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25ABC"/>
    <w:multiLevelType w:val="hybridMultilevel"/>
    <w:tmpl w:val="2E780090"/>
    <w:lvl w:ilvl="0" w:tplc="1CC0793A">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28A2A28"/>
    <w:multiLevelType w:val="hybridMultilevel"/>
    <w:tmpl w:val="30EC45D6"/>
    <w:lvl w:ilvl="0" w:tplc="72161056">
      <w:start w:val="19"/>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
    <w:nsid w:val="040A3376"/>
    <w:multiLevelType w:val="hybridMultilevel"/>
    <w:tmpl w:val="D3421704"/>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
    <w:nsid w:val="076570B2"/>
    <w:multiLevelType w:val="hybridMultilevel"/>
    <w:tmpl w:val="6274826C"/>
    <w:lvl w:ilvl="0" w:tplc="EDA67BF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0794622B"/>
    <w:multiLevelType w:val="hybridMultilevel"/>
    <w:tmpl w:val="02FA9F1A"/>
    <w:lvl w:ilvl="0" w:tplc="202456BC">
      <w:start w:val="1"/>
      <w:numFmt w:val="decimal"/>
      <w:lvlText w:val="%1."/>
      <w:lvlJc w:val="left"/>
      <w:pPr>
        <w:tabs>
          <w:tab w:val="num" w:pos="1060"/>
        </w:tabs>
        <w:ind w:left="1060" w:hanging="360"/>
      </w:pPr>
    </w:lvl>
    <w:lvl w:ilvl="1" w:tplc="34D2E508">
      <w:start w:val="6"/>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7F0410F"/>
    <w:multiLevelType w:val="hybridMultilevel"/>
    <w:tmpl w:val="367A776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0893167B"/>
    <w:multiLevelType w:val="hybridMultilevel"/>
    <w:tmpl w:val="68B67EF4"/>
    <w:lvl w:ilvl="0" w:tplc="20EA114C">
      <w:start w:val="1"/>
      <w:numFmt w:val="russianLow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08A54E42"/>
    <w:multiLevelType w:val="hybridMultilevel"/>
    <w:tmpl w:val="FF4A835C"/>
    <w:lvl w:ilvl="0" w:tplc="95D6C636">
      <w:start w:val="1"/>
      <w:numFmt w:val="russianLower"/>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8">
    <w:nsid w:val="09CF6C4D"/>
    <w:multiLevelType w:val="hybridMultilevel"/>
    <w:tmpl w:val="3DB48B34"/>
    <w:lvl w:ilvl="0" w:tplc="0419000F">
      <w:start w:val="1"/>
      <w:numFmt w:val="decimal"/>
      <w:lvlText w:val="%1."/>
      <w:lvlJc w:val="left"/>
      <w:pPr>
        <w:tabs>
          <w:tab w:val="num" w:pos="2844"/>
        </w:tabs>
        <w:ind w:left="2844" w:hanging="360"/>
      </w:pPr>
    </w:lvl>
    <w:lvl w:ilvl="1" w:tplc="04190019">
      <w:start w:val="1"/>
      <w:numFmt w:val="lowerLetter"/>
      <w:lvlText w:val="%2."/>
      <w:lvlJc w:val="left"/>
      <w:pPr>
        <w:tabs>
          <w:tab w:val="num" w:pos="3564"/>
        </w:tabs>
        <w:ind w:left="3564" w:hanging="360"/>
      </w:pPr>
    </w:lvl>
    <w:lvl w:ilvl="2" w:tplc="0419001B">
      <w:start w:val="1"/>
      <w:numFmt w:val="lowerRoman"/>
      <w:lvlText w:val="%3."/>
      <w:lvlJc w:val="right"/>
      <w:pPr>
        <w:tabs>
          <w:tab w:val="num" w:pos="4284"/>
        </w:tabs>
        <w:ind w:left="4284" w:hanging="180"/>
      </w:pPr>
    </w:lvl>
    <w:lvl w:ilvl="3" w:tplc="0419000F">
      <w:start w:val="1"/>
      <w:numFmt w:val="decimal"/>
      <w:lvlText w:val="%4."/>
      <w:lvlJc w:val="left"/>
      <w:pPr>
        <w:tabs>
          <w:tab w:val="num" w:pos="5004"/>
        </w:tabs>
        <w:ind w:left="5004" w:hanging="360"/>
      </w:pPr>
    </w:lvl>
    <w:lvl w:ilvl="4" w:tplc="04190019">
      <w:start w:val="1"/>
      <w:numFmt w:val="lowerLetter"/>
      <w:lvlText w:val="%5."/>
      <w:lvlJc w:val="left"/>
      <w:pPr>
        <w:tabs>
          <w:tab w:val="num" w:pos="5724"/>
        </w:tabs>
        <w:ind w:left="5724" w:hanging="360"/>
      </w:pPr>
    </w:lvl>
    <w:lvl w:ilvl="5" w:tplc="0419001B">
      <w:start w:val="1"/>
      <w:numFmt w:val="lowerRoman"/>
      <w:lvlText w:val="%6."/>
      <w:lvlJc w:val="right"/>
      <w:pPr>
        <w:tabs>
          <w:tab w:val="num" w:pos="6444"/>
        </w:tabs>
        <w:ind w:left="6444" w:hanging="180"/>
      </w:pPr>
    </w:lvl>
    <w:lvl w:ilvl="6" w:tplc="0419000F">
      <w:start w:val="1"/>
      <w:numFmt w:val="decimal"/>
      <w:lvlText w:val="%7."/>
      <w:lvlJc w:val="left"/>
      <w:pPr>
        <w:tabs>
          <w:tab w:val="num" w:pos="7164"/>
        </w:tabs>
        <w:ind w:left="7164" w:hanging="360"/>
      </w:pPr>
    </w:lvl>
    <w:lvl w:ilvl="7" w:tplc="04190019">
      <w:start w:val="1"/>
      <w:numFmt w:val="lowerLetter"/>
      <w:lvlText w:val="%8."/>
      <w:lvlJc w:val="left"/>
      <w:pPr>
        <w:tabs>
          <w:tab w:val="num" w:pos="7884"/>
        </w:tabs>
        <w:ind w:left="7884" w:hanging="360"/>
      </w:pPr>
    </w:lvl>
    <w:lvl w:ilvl="8" w:tplc="0419001B">
      <w:start w:val="1"/>
      <w:numFmt w:val="lowerRoman"/>
      <w:lvlText w:val="%9."/>
      <w:lvlJc w:val="right"/>
      <w:pPr>
        <w:tabs>
          <w:tab w:val="num" w:pos="8604"/>
        </w:tabs>
        <w:ind w:left="8604" w:hanging="180"/>
      </w:pPr>
    </w:lvl>
  </w:abstractNum>
  <w:abstractNum w:abstractNumId="9">
    <w:nsid w:val="0BDE7756"/>
    <w:multiLevelType w:val="hybridMultilevel"/>
    <w:tmpl w:val="D44AD26E"/>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12FA2FFA"/>
    <w:multiLevelType w:val="hybridMultilevel"/>
    <w:tmpl w:val="1F9AB56C"/>
    <w:lvl w:ilvl="0" w:tplc="0419000F">
      <w:start w:val="1"/>
      <w:numFmt w:val="decimal"/>
      <w:lvlText w:val="%1."/>
      <w:lvlJc w:val="left"/>
      <w:pPr>
        <w:tabs>
          <w:tab w:val="num" w:pos="360"/>
        </w:tabs>
        <w:ind w:left="360" w:hanging="360"/>
      </w:pPr>
    </w:lvl>
    <w:lvl w:ilvl="1" w:tplc="082E39B6">
      <w:start w:val="1"/>
      <w:numFmt w:val="decimal"/>
      <w:lvlText w:val="%2."/>
      <w:lvlJc w:val="left"/>
      <w:pPr>
        <w:tabs>
          <w:tab w:val="num" w:pos="-1420"/>
        </w:tabs>
        <w:ind w:left="720" w:firstLine="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1">
    <w:nsid w:val="164B0093"/>
    <w:multiLevelType w:val="hybridMultilevel"/>
    <w:tmpl w:val="8FA4EB6C"/>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2">
    <w:nsid w:val="17EF6634"/>
    <w:multiLevelType w:val="hybridMultilevel"/>
    <w:tmpl w:val="32E83CC2"/>
    <w:lvl w:ilvl="0" w:tplc="86BAF7D8">
      <w:start w:val="1"/>
      <w:numFmt w:val="bullet"/>
      <w:lvlText w:val=""/>
      <w:lvlJc w:val="left"/>
      <w:pPr>
        <w:tabs>
          <w:tab w:val="num" w:pos="113"/>
        </w:tabs>
        <w:ind w:left="0" w:firstLine="11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1F826627"/>
    <w:multiLevelType w:val="hybridMultilevel"/>
    <w:tmpl w:val="11822DC2"/>
    <w:lvl w:ilvl="0" w:tplc="1AF44480">
      <w:start w:val="1"/>
      <w:numFmt w:val="decimal"/>
      <w:lvlText w:val="%1."/>
      <w:lvlJc w:val="left"/>
      <w:pPr>
        <w:tabs>
          <w:tab w:val="num" w:pos="717"/>
        </w:tabs>
        <w:ind w:left="714" w:hanging="357"/>
      </w:pPr>
    </w:lvl>
    <w:lvl w:ilvl="1" w:tplc="70DAED8A">
      <w:start w:val="1"/>
      <w:numFmt w:val="decimal"/>
      <w:lvlText w:val="%2."/>
      <w:lvlJc w:val="left"/>
      <w:pPr>
        <w:tabs>
          <w:tab w:val="num" w:pos="1797"/>
        </w:tabs>
        <w:ind w:left="1797" w:hanging="360"/>
      </w:pPr>
    </w:lvl>
    <w:lvl w:ilvl="2" w:tplc="1AF44480">
      <w:start w:val="1"/>
      <w:numFmt w:val="decimal"/>
      <w:lvlText w:val="%3."/>
      <w:lvlJc w:val="left"/>
      <w:pPr>
        <w:tabs>
          <w:tab w:val="num" w:pos="2697"/>
        </w:tabs>
        <w:ind w:left="2694" w:hanging="357"/>
      </w:pPr>
    </w:lvl>
    <w:lvl w:ilvl="3" w:tplc="0419000F">
      <w:start w:val="1"/>
      <w:numFmt w:val="decimal"/>
      <w:lvlText w:val="%4."/>
      <w:lvlJc w:val="left"/>
      <w:pPr>
        <w:tabs>
          <w:tab w:val="num" w:pos="3237"/>
        </w:tabs>
        <w:ind w:left="3237" w:hanging="360"/>
      </w:pPr>
    </w:lvl>
    <w:lvl w:ilvl="4" w:tplc="04190019">
      <w:start w:val="1"/>
      <w:numFmt w:val="lowerLetter"/>
      <w:lvlText w:val="%5."/>
      <w:lvlJc w:val="left"/>
      <w:pPr>
        <w:tabs>
          <w:tab w:val="num" w:pos="3957"/>
        </w:tabs>
        <w:ind w:left="3957" w:hanging="360"/>
      </w:pPr>
    </w:lvl>
    <w:lvl w:ilvl="5" w:tplc="0419001B">
      <w:start w:val="1"/>
      <w:numFmt w:val="lowerRoman"/>
      <w:lvlText w:val="%6."/>
      <w:lvlJc w:val="right"/>
      <w:pPr>
        <w:tabs>
          <w:tab w:val="num" w:pos="4677"/>
        </w:tabs>
        <w:ind w:left="4677" w:hanging="180"/>
      </w:pPr>
    </w:lvl>
    <w:lvl w:ilvl="6" w:tplc="0419000F">
      <w:start w:val="1"/>
      <w:numFmt w:val="decimal"/>
      <w:lvlText w:val="%7."/>
      <w:lvlJc w:val="left"/>
      <w:pPr>
        <w:tabs>
          <w:tab w:val="num" w:pos="5397"/>
        </w:tabs>
        <w:ind w:left="5397" w:hanging="360"/>
      </w:pPr>
    </w:lvl>
    <w:lvl w:ilvl="7" w:tplc="04190019">
      <w:start w:val="1"/>
      <w:numFmt w:val="lowerLetter"/>
      <w:lvlText w:val="%8."/>
      <w:lvlJc w:val="left"/>
      <w:pPr>
        <w:tabs>
          <w:tab w:val="num" w:pos="6117"/>
        </w:tabs>
        <w:ind w:left="6117" w:hanging="360"/>
      </w:pPr>
    </w:lvl>
    <w:lvl w:ilvl="8" w:tplc="0419001B">
      <w:start w:val="1"/>
      <w:numFmt w:val="lowerRoman"/>
      <w:lvlText w:val="%9."/>
      <w:lvlJc w:val="right"/>
      <w:pPr>
        <w:tabs>
          <w:tab w:val="num" w:pos="6837"/>
        </w:tabs>
        <w:ind w:left="6837" w:hanging="180"/>
      </w:pPr>
    </w:lvl>
  </w:abstractNum>
  <w:abstractNum w:abstractNumId="14">
    <w:nsid w:val="216A0AD1"/>
    <w:multiLevelType w:val="multilevel"/>
    <w:tmpl w:val="2F0AEFE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280409E"/>
    <w:multiLevelType w:val="hybridMultilevel"/>
    <w:tmpl w:val="43FEDD38"/>
    <w:lvl w:ilvl="0" w:tplc="95D6C636">
      <w:start w:val="1"/>
      <w:numFmt w:val="russianLow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234A0795"/>
    <w:multiLevelType w:val="hybridMultilevel"/>
    <w:tmpl w:val="3D927E06"/>
    <w:lvl w:ilvl="0" w:tplc="95D6C636">
      <w:start w:val="1"/>
      <w:numFmt w:val="russianLow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2377502D"/>
    <w:multiLevelType w:val="hybridMultilevel"/>
    <w:tmpl w:val="EECEDEC4"/>
    <w:lvl w:ilvl="0" w:tplc="F884754A">
      <w:start w:val="1"/>
      <w:numFmt w:val="decimal"/>
      <w:lvlText w:val="%1."/>
      <w:lvlJc w:val="left"/>
      <w:pPr>
        <w:tabs>
          <w:tab w:val="num" w:pos="420"/>
        </w:tabs>
        <w:ind w:left="420" w:hanging="360"/>
      </w:pPr>
    </w:lvl>
    <w:lvl w:ilvl="1" w:tplc="04190019">
      <w:start w:val="1"/>
      <w:numFmt w:val="lowerLetter"/>
      <w:lvlText w:val="%2."/>
      <w:lvlJc w:val="left"/>
      <w:pPr>
        <w:tabs>
          <w:tab w:val="num" w:pos="1140"/>
        </w:tabs>
        <w:ind w:left="1140" w:hanging="360"/>
      </w:pPr>
    </w:lvl>
    <w:lvl w:ilvl="2" w:tplc="0419001B">
      <w:start w:val="1"/>
      <w:numFmt w:val="lowerRoman"/>
      <w:lvlText w:val="%3."/>
      <w:lvlJc w:val="right"/>
      <w:pPr>
        <w:tabs>
          <w:tab w:val="num" w:pos="1860"/>
        </w:tabs>
        <w:ind w:left="1860" w:hanging="180"/>
      </w:pPr>
    </w:lvl>
    <w:lvl w:ilvl="3" w:tplc="0419000F">
      <w:start w:val="1"/>
      <w:numFmt w:val="decimal"/>
      <w:lvlText w:val="%4."/>
      <w:lvlJc w:val="left"/>
      <w:pPr>
        <w:tabs>
          <w:tab w:val="num" w:pos="2580"/>
        </w:tabs>
        <w:ind w:left="2580" w:hanging="360"/>
      </w:pPr>
    </w:lvl>
    <w:lvl w:ilvl="4" w:tplc="04190019">
      <w:start w:val="1"/>
      <w:numFmt w:val="lowerLetter"/>
      <w:lvlText w:val="%5."/>
      <w:lvlJc w:val="left"/>
      <w:pPr>
        <w:tabs>
          <w:tab w:val="num" w:pos="3300"/>
        </w:tabs>
        <w:ind w:left="3300" w:hanging="360"/>
      </w:pPr>
    </w:lvl>
    <w:lvl w:ilvl="5" w:tplc="0419001B">
      <w:start w:val="1"/>
      <w:numFmt w:val="lowerRoman"/>
      <w:lvlText w:val="%6."/>
      <w:lvlJc w:val="right"/>
      <w:pPr>
        <w:tabs>
          <w:tab w:val="num" w:pos="4020"/>
        </w:tabs>
        <w:ind w:left="4020" w:hanging="180"/>
      </w:pPr>
    </w:lvl>
    <w:lvl w:ilvl="6" w:tplc="0419000F">
      <w:start w:val="1"/>
      <w:numFmt w:val="decimal"/>
      <w:lvlText w:val="%7."/>
      <w:lvlJc w:val="left"/>
      <w:pPr>
        <w:tabs>
          <w:tab w:val="num" w:pos="4740"/>
        </w:tabs>
        <w:ind w:left="4740" w:hanging="360"/>
      </w:pPr>
    </w:lvl>
    <w:lvl w:ilvl="7" w:tplc="04190019">
      <w:start w:val="1"/>
      <w:numFmt w:val="lowerLetter"/>
      <w:lvlText w:val="%8."/>
      <w:lvlJc w:val="left"/>
      <w:pPr>
        <w:tabs>
          <w:tab w:val="num" w:pos="5460"/>
        </w:tabs>
        <w:ind w:left="5460" w:hanging="360"/>
      </w:pPr>
    </w:lvl>
    <w:lvl w:ilvl="8" w:tplc="0419001B">
      <w:start w:val="1"/>
      <w:numFmt w:val="lowerRoman"/>
      <w:lvlText w:val="%9."/>
      <w:lvlJc w:val="right"/>
      <w:pPr>
        <w:tabs>
          <w:tab w:val="num" w:pos="6180"/>
        </w:tabs>
        <w:ind w:left="6180" w:hanging="180"/>
      </w:pPr>
    </w:lvl>
  </w:abstractNum>
  <w:abstractNum w:abstractNumId="18">
    <w:nsid w:val="24674ACB"/>
    <w:multiLevelType w:val="hybridMultilevel"/>
    <w:tmpl w:val="625A6E6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27285956"/>
    <w:multiLevelType w:val="hybridMultilevel"/>
    <w:tmpl w:val="832EF4F2"/>
    <w:lvl w:ilvl="0" w:tplc="913E5B2A">
      <w:start w:val="1"/>
      <w:numFmt w:val="decimal"/>
      <w:lvlText w:val="%1."/>
      <w:lvlJc w:val="left"/>
      <w:pPr>
        <w:tabs>
          <w:tab w:val="num" w:pos="1440"/>
        </w:tabs>
        <w:ind w:left="144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27AF10F7"/>
    <w:multiLevelType w:val="hybridMultilevel"/>
    <w:tmpl w:val="526430D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289A4774"/>
    <w:multiLevelType w:val="hybridMultilevel"/>
    <w:tmpl w:val="CCBA7C9E"/>
    <w:lvl w:ilvl="0" w:tplc="86BAF7D8">
      <w:start w:val="1"/>
      <w:numFmt w:val="bullet"/>
      <w:lvlText w:val=""/>
      <w:lvlJc w:val="left"/>
      <w:pPr>
        <w:tabs>
          <w:tab w:val="num" w:pos="113"/>
        </w:tabs>
        <w:ind w:left="0" w:firstLine="11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292A7B29"/>
    <w:multiLevelType w:val="hybridMultilevel"/>
    <w:tmpl w:val="1C38175A"/>
    <w:lvl w:ilvl="0" w:tplc="202456BC">
      <w:start w:val="1"/>
      <w:numFmt w:val="decimal"/>
      <w:lvlText w:val="%1."/>
      <w:lvlJc w:val="left"/>
      <w:pPr>
        <w:tabs>
          <w:tab w:val="num" w:pos="1060"/>
        </w:tabs>
        <w:ind w:left="1060" w:hanging="360"/>
      </w:pPr>
    </w:lvl>
    <w:lvl w:ilvl="1" w:tplc="727457CA">
      <w:start w:val="1"/>
      <w:numFmt w:val="decimal"/>
      <w:lvlText w:val="%2."/>
      <w:lvlJc w:val="left"/>
      <w:pPr>
        <w:tabs>
          <w:tab w:val="num" w:pos="1440"/>
        </w:tabs>
        <w:ind w:left="1440" w:hanging="360"/>
      </w:pPr>
      <w:rPr>
        <w:b/>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29B42863"/>
    <w:multiLevelType w:val="hybridMultilevel"/>
    <w:tmpl w:val="F5FEB78E"/>
    <w:lvl w:ilvl="0" w:tplc="14DA4A8A">
      <w:start w:val="1"/>
      <w:numFmt w:val="decimal"/>
      <w:lvlText w:val="%1."/>
      <w:lvlJc w:val="left"/>
      <w:pPr>
        <w:tabs>
          <w:tab w:val="num" w:pos="720"/>
        </w:tabs>
        <w:ind w:left="720" w:hanging="360"/>
      </w:pPr>
    </w:lvl>
    <w:lvl w:ilvl="1" w:tplc="20EA114C">
      <w:start w:val="1"/>
      <w:numFmt w:val="russianLow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2AF5397C"/>
    <w:multiLevelType w:val="hybridMultilevel"/>
    <w:tmpl w:val="1492910A"/>
    <w:lvl w:ilvl="0" w:tplc="D11A4FF2">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5">
    <w:nsid w:val="2B395A1B"/>
    <w:multiLevelType w:val="hybridMultilevel"/>
    <w:tmpl w:val="F14221DA"/>
    <w:lvl w:ilvl="0" w:tplc="72685BFA">
      <w:start w:val="1"/>
      <w:numFmt w:val="decimal"/>
      <w:lvlText w:val="%1."/>
      <w:lvlJc w:val="left"/>
      <w:pPr>
        <w:tabs>
          <w:tab w:val="num" w:pos="720"/>
        </w:tabs>
        <w:ind w:left="720" w:hanging="360"/>
      </w:pPr>
    </w:lvl>
    <w:lvl w:ilvl="1" w:tplc="0419000F">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2D223C93"/>
    <w:multiLevelType w:val="hybridMultilevel"/>
    <w:tmpl w:val="3E163F8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2D60071B"/>
    <w:multiLevelType w:val="hybridMultilevel"/>
    <w:tmpl w:val="806E9EAA"/>
    <w:lvl w:ilvl="0" w:tplc="202456BC">
      <w:start w:val="1"/>
      <w:numFmt w:val="decimal"/>
      <w:lvlText w:val="%1."/>
      <w:lvlJc w:val="left"/>
      <w:pPr>
        <w:tabs>
          <w:tab w:val="num" w:pos="1060"/>
        </w:tabs>
        <w:ind w:left="10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2E332977"/>
    <w:multiLevelType w:val="hybridMultilevel"/>
    <w:tmpl w:val="3190D15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2E3D279A"/>
    <w:multiLevelType w:val="hybridMultilevel"/>
    <w:tmpl w:val="BE46F74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2F645C73"/>
    <w:multiLevelType w:val="hybridMultilevel"/>
    <w:tmpl w:val="DE38AB0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2FAC08A0"/>
    <w:multiLevelType w:val="hybridMultilevel"/>
    <w:tmpl w:val="31921062"/>
    <w:lvl w:ilvl="0" w:tplc="202456BC">
      <w:start w:val="1"/>
      <w:numFmt w:val="decimal"/>
      <w:lvlText w:val="%1."/>
      <w:lvlJc w:val="left"/>
      <w:pPr>
        <w:tabs>
          <w:tab w:val="num" w:pos="1060"/>
        </w:tabs>
        <w:ind w:left="10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306A11CE"/>
    <w:multiLevelType w:val="hybridMultilevel"/>
    <w:tmpl w:val="66A097D8"/>
    <w:lvl w:ilvl="0" w:tplc="95D6C636">
      <w:start w:val="1"/>
      <w:numFmt w:val="russianLow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30EA3EFB"/>
    <w:multiLevelType w:val="hybridMultilevel"/>
    <w:tmpl w:val="ADB80A08"/>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4">
    <w:nsid w:val="33947507"/>
    <w:multiLevelType w:val="hybridMultilevel"/>
    <w:tmpl w:val="DBE43F6C"/>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39A11ECA"/>
    <w:multiLevelType w:val="hybridMultilevel"/>
    <w:tmpl w:val="D93421A4"/>
    <w:lvl w:ilvl="0" w:tplc="95D6C636">
      <w:start w:val="1"/>
      <w:numFmt w:val="russianLow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3D772C2C"/>
    <w:multiLevelType w:val="hybridMultilevel"/>
    <w:tmpl w:val="93C4485E"/>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3D941E6D"/>
    <w:multiLevelType w:val="hybridMultilevel"/>
    <w:tmpl w:val="1520D944"/>
    <w:lvl w:ilvl="0" w:tplc="BA4A2956">
      <w:start w:val="1"/>
      <w:numFmt w:val="decimal"/>
      <w:lvlText w:val="%1."/>
      <w:lvlJc w:val="left"/>
      <w:pPr>
        <w:tabs>
          <w:tab w:val="num" w:pos="360"/>
        </w:tabs>
        <w:ind w:left="360" w:hanging="360"/>
      </w:pPr>
      <w:rPr>
        <w:b w:val="0"/>
      </w:rPr>
    </w:lvl>
    <w:lvl w:ilvl="1" w:tplc="0419000F">
      <w:start w:val="1"/>
      <w:numFmt w:val="decimal"/>
      <w:lvlText w:val="%2."/>
      <w:lvlJc w:val="left"/>
      <w:pPr>
        <w:tabs>
          <w:tab w:val="num" w:pos="1440"/>
        </w:tabs>
        <w:ind w:left="1440" w:hanging="360"/>
      </w:pPr>
    </w:lvl>
    <w:lvl w:ilvl="2" w:tplc="727457CA">
      <w:start w:val="1"/>
      <w:numFmt w:val="decimal"/>
      <w:lvlText w:val="%3."/>
      <w:lvlJc w:val="left"/>
      <w:pPr>
        <w:tabs>
          <w:tab w:val="num" w:pos="2340"/>
        </w:tabs>
        <w:ind w:left="2340" w:hanging="360"/>
      </w:pPr>
      <w:rPr>
        <w:b/>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nsid w:val="3D982817"/>
    <w:multiLevelType w:val="hybridMultilevel"/>
    <w:tmpl w:val="53C64FD6"/>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nsid w:val="3FC53A11"/>
    <w:multiLevelType w:val="hybridMultilevel"/>
    <w:tmpl w:val="D62E561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0">
    <w:nsid w:val="43DC1D6B"/>
    <w:multiLevelType w:val="hybridMultilevel"/>
    <w:tmpl w:val="8CAE7A88"/>
    <w:lvl w:ilvl="0" w:tplc="202456BC">
      <w:start w:val="1"/>
      <w:numFmt w:val="decimal"/>
      <w:lvlText w:val="%1."/>
      <w:lvlJc w:val="left"/>
      <w:pPr>
        <w:tabs>
          <w:tab w:val="num" w:pos="1060"/>
        </w:tabs>
        <w:ind w:left="10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nsid w:val="44A94629"/>
    <w:multiLevelType w:val="hybridMultilevel"/>
    <w:tmpl w:val="A15CB7F8"/>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2">
    <w:nsid w:val="465E5387"/>
    <w:multiLevelType w:val="hybridMultilevel"/>
    <w:tmpl w:val="FBB8794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3">
    <w:nsid w:val="47474200"/>
    <w:multiLevelType w:val="hybridMultilevel"/>
    <w:tmpl w:val="9B801F40"/>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4">
    <w:nsid w:val="48CF7134"/>
    <w:multiLevelType w:val="hybridMultilevel"/>
    <w:tmpl w:val="6C6CDFB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nsid w:val="4A002802"/>
    <w:multiLevelType w:val="hybridMultilevel"/>
    <w:tmpl w:val="6BDC4EC2"/>
    <w:lvl w:ilvl="0" w:tplc="C91CCDA8">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6">
    <w:nsid w:val="4AA9721B"/>
    <w:multiLevelType w:val="hybridMultilevel"/>
    <w:tmpl w:val="8D6251A8"/>
    <w:lvl w:ilvl="0" w:tplc="E7B22E86">
      <w:start w:val="1"/>
      <w:numFmt w:val="decimal"/>
      <w:lvlText w:val="%1."/>
      <w:lvlJc w:val="left"/>
      <w:pPr>
        <w:tabs>
          <w:tab w:val="num" w:pos="720"/>
        </w:tabs>
        <w:ind w:left="720" w:hanging="72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7">
    <w:nsid w:val="4AAE31F1"/>
    <w:multiLevelType w:val="hybridMultilevel"/>
    <w:tmpl w:val="58AACB6E"/>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nsid w:val="4AE62FAB"/>
    <w:multiLevelType w:val="hybridMultilevel"/>
    <w:tmpl w:val="D7C403BE"/>
    <w:lvl w:ilvl="0" w:tplc="A6F803C6">
      <w:start w:val="1"/>
      <w:numFmt w:val="decimal"/>
      <w:lvlText w:val="%1."/>
      <w:lvlJc w:val="left"/>
      <w:pPr>
        <w:tabs>
          <w:tab w:val="num" w:pos="341"/>
        </w:tabs>
        <w:ind w:left="397" w:hanging="34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4CD83310"/>
    <w:multiLevelType w:val="hybridMultilevel"/>
    <w:tmpl w:val="30AA69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4D550C2F"/>
    <w:multiLevelType w:val="hybridMultilevel"/>
    <w:tmpl w:val="1FC67B00"/>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51">
    <w:nsid w:val="507B4808"/>
    <w:multiLevelType w:val="hybridMultilevel"/>
    <w:tmpl w:val="14C4FD1C"/>
    <w:lvl w:ilvl="0" w:tplc="35CAF262">
      <w:start w:val="3"/>
      <w:numFmt w:val="decimal"/>
      <w:lvlText w:val="%1."/>
      <w:lvlJc w:val="left"/>
      <w:pPr>
        <w:tabs>
          <w:tab w:val="num" w:pos="720"/>
        </w:tabs>
        <w:ind w:left="720" w:hanging="360"/>
      </w:pPr>
    </w:lvl>
    <w:lvl w:ilvl="1" w:tplc="0BC60E2C">
      <w:start w:val="1"/>
      <w:numFmt w:val="russianLow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50842E97"/>
    <w:multiLevelType w:val="hybridMultilevel"/>
    <w:tmpl w:val="0A7EEAB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3">
    <w:nsid w:val="52EB3C7F"/>
    <w:multiLevelType w:val="hybridMultilevel"/>
    <w:tmpl w:val="46CC8240"/>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4">
    <w:nsid w:val="54A22083"/>
    <w:multiLevelType w:val="hybridMultilevel"/>
    <w:tmpl w:val="CF6AB77A"/>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5">
    <w:nsid w:val="55F32313"/>
    <w:multiLevelType w:val="hybridMultilevel"/>
    <w:tmpl w:val="B6CA11F0"/>
    <w:lvl w:ilvl="0" w:tplc="95D6C636">
      <w:start w:val="1"/>
      <w:numFmt w:val="russianLow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6">
    <w:nsid w:val="57F23804"/>
    <w:multiLevelType w:val="hybridMultilevel"/>
    <w:tmpl w:val="81DA2D0C"/>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7">
    <w:nsid w:val="595C6C30"/>
    <w:multiLevelType w:val="hybridMultilevel"/>
    <w:tmpl w:val="5568DB00"/>
    <w:lvl w:ilvl="0" w:tplc="45CE3F14">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8">
    <w:nsid w:val="598A3FD2"/>
    <w:multiLevelType w:val="hybridMultilevel"/>
    <w:tmpl w:val="7A5EFC1E"/>
    <w:lvl w:ilvl="0" w:tplc="A3FED7AE">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9">
    <w:nsid w:val="5A4314CD"/>
    <w:multiLevelType w:val="hybridMultilevel"/>
    <w:tmpl w:val="CC7063BE"/>
    <w:lvl w:ilvl="0" w:tplc="0419000F">
      <w:start w:val="1"/>
      <w:numFmt w:val="decimal"/>
      <w:lvlText w:val="%1."/>
      <w:lvlJc w:val="left"/>
      <w:pPr>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0">
    <w:nsid w:val="5C02137F"/>
    <w:multiLevelType w:val="hybridMultilevel"/>
    <w:tmpl w:val="B9B8518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1">
    <w:nsid w:val="5C712D94"/>
    <w:multiLevelType w:val="hybridMultilevel"/>
    <w:tmpl w:val="86E68CB0"/>
    <w:lvl w:ilvl="0" w:tplc="95D6C636">
      <w:start w:val="1"/>
      <w:numFmt w:val="russianLow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2">
    <w:nsid w:val="5E3573AB"/>
    <w:multiLevelType w:val="hybridMultilevel"/>
    <w:tmpl w:val="D53E673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3">
    <w:nsid w:val="5E6D4E47"/>
    <w:multiLevelType w:val="hybridMultilevel"/>
    <w:tmpl w:val="9108509A"/>
    <w:lvl w:ilvl="0" w:tplc="95D6C636">
      <w:start w:val="1"/>
      <w:numFmt w:val="russianLow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4">
    <w:nsid w:val="5F8B119A"/>
    <w:multiLevelType w:val="hybridMultilevel"/>
    <w:tmpl w:val="EBF817D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5">
    <w:nsid w:val="63144FAF"/>
    <w:multiLevelType w:val="hybridMultilevel"/>
    <w:tmpl w:val="3D1CB8B0"/>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nsid w:val="63E1766F"/>
    <w:multiLevelType w:val="hybridMultilevel"/>
    <w:tmpl w:val="9922301A"/>
    <w:lvl w:ilvl="0" w:tplc="B7EA3D9A">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7">
    <w:nsid w:val="650A713F"/>
    <w:multiLevelType w:val="hybridMultilevel"/>
    <w:tmpl w:val="5BC6379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8">
    <w:nsid w:val="66B3322D"/>
    <w:multiLevelType w:val="hybridMultilevel"/>
    <w:tmpl w:val="27CAEE52"/>
    <w:lvl w:ilvl="0" w:tplc="95D6C636">
      <w:start w:val="1"/>
      <w:numFmt w:val="russianLow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nsid w:val="66BA339C"/>
    <w:multiLevelType w:val="hybridMultilevel"/>
    <w:tmpl w:val="8B2C941E"/>
    <w:lvl w:ilvl="0" w:tplc="202456BC">
      <w:start w:val="1"/>
      <w:numFmt w:val="decimal"/>
      <w:lvlText w:val="%1."/>
      <w:lvlJc w:val="left"/>
      <w:pPr>
        <w:tabs>
          <w:tab w:val="num" w:pos="1060"/>
        </w:tabs>
        <w:ind w:left="1060" w:hanging="360"/>
      </w:pPr>
      <w:rPr>
        <w:b w:val="0"/>
      </w:rPr>
    </w:lvl>
    <w:lvl w:ilvl="1" w:tplc="E35270F8">
      <w:start w:val="1"/>
      <w:numFmt w:val="decimal"/>
      <w:lvlText w:val="%2."/>
      <w:lvlJc w:val="left"/>
      <w:pPr>
        <w:tabs>
          <w:tab w:val="num" w:pos="1440"/>
        </w:tabs>
        <w:ind w:left="1440" w:hanging="360"/>
      </w:pPr>
      <w:rPr>
        <w:b w:val="0"/>
      </w:rPr>
    </w:lvl>
    <w:lvl w:ilvl="2" w:tplc="202456BC">
      <w:start w:val="1"/>
      <w:numFmt w:val="decimal"/>
      <w:lvlText w:val="%3."/>
      <w:lvlJc w:val="left"/>
      <w:pPr>
        <w:tabs>
          <w:tab w:val="num" w:pos="2340"/>
        </w:tabs>
        <w:ind w:left="2340" w:hanging="360"/>
      </w:pPr>
      <w:rPr>
        <w:b w:val="0"/>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0">
    <w:nsid w:val="6AC14779"/>
    <w:multiLevelType w:val="hybridMultilevel"/>
    <w:tmpl w:val="7E109620"/>
    <w:lvl w:ilvl="0" w:tplc="BEDA2B36">
      <w:start w:val="1"/>
      <w:numFmt w:val="decimal"/>
      <w:lvlText w:val="%1."/>
      <w:lvlJc w:val="left"/>
      <w:pPr>
        <w:tabs>
          <w:tab w:val="num" w:pos="720"/>
        </w:tabs>
        <w:ind w:left="720" w:hanging="360"/>
      </w:pPr>
      <w:rPr>
        <w:b w:val="0"/>
      </w:rPr>
    </w:lvl>
    <w:lvl w:ilvl="1" w:tplc="0419000F">
      <w:start w:val="1"/>
      <w:numFmt w:val="decimal"/>
      <w:lvlText w:val="%2."/>
      <w:lvlJc w:val="left"/>
      <w:pPr>
        <w:tabs>
          <w:tab w:val="num" w:pos="1440"/>
        </w:tabs>
        <w:ind w:left="1440" w:hanging="360"/>
      </w:pPr>
      <w:rPr>
        <w:b w:val="0"/>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1">
    <w:nsid w:val="6C8327D0"/>
    <w:multiLevelType w:val="hybridMultilevel"/>
    <w:tmpl w:val="08CE2FB6"/>
    <w:lvl w:ilvl="0" w:tplc="3B04880E">
      <w:start w:val="1"/>
      <w:numFmt w:val="decimal"/>
      <w:lvlText w:val="%1."/>
      <w:lvlJc w:val="left"/>
      <w:pPr>
        <w:tabs>
          <w:tab w:val="num" w:pos="720"/>
        </w:tabs>
        <w:ind w:left="720" w:hanging="72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2">
    <w:nsid w:val="704428A3"/>
    <w:multiLevelType w:val="hybridMultilevel"/>
    <w:tmpl w:val="A48AECF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3">
    <w:nsid w:val="733514C1"/>
    <w:multiLevelType w:val="hybridMultilevel"/>
    <w:tmpl w:val="E47266D4"/>
    <w:lvl w:ilvl="0" w:tplc="ABDA52AE">
      <w:start w:val="1"/>
      <w:numFmt w:val="russianLow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4">
    <w:nsid w:val="775A05AB"/>
    <w:multiLevelType w:val="hybridMultilevel"/>
    <w:tmpl w:val="26063F1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5">
    <w:nsid w:val="77B6545C"/>
    <w:multiLevelType w:val="hybridMultilevel"/>
    <w:tmpl w:val="DD4E810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rPr>
        <w:b w:val="0"/>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6">
    <w:nsid w:val="78D26747"/>
    <w:multiLevelType w:val="hybridMultilevel"/>
    <w:tmpl w:val="66204BC8"/>
    <w:lvl w:ilvl="0" w:tplc="0419000F">
      <w:start w:val="1"/>
      <w:numFmt w:val="decimal"/>
      <w:lvlText w:val="%1."/>
      <w:lvlJc w:val="left"/>
      <w:pPr>
        <w:tabs>
          <w:tab w:val="num" w:pos="720"/>
        </w:tabs>
        <w:ind w:left="720" w:hanging="360"/>
      </w:pPr>
    </w:lvl>
    <w:lvl w:ilvl="1" w:tplc="DABAB912">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7">
    <w:nsid w:val="7A2D51A7"/>
    <w:multiLevelType w:val="hybridMultilevel"/>
    <w:tmpl w:val="82905DDE"/>
    <w:lvl w:ilvl="0" w:tplc="985EB878">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8">
    <w:nsid w:val="7AE33104"/>
    <w:multiLevelType w:val="hybridMultilevel"/>
    <w:tmpl w:val="56080444"/>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num w:numId="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1"/>
    <w:lvlOverride w:ilvl="0"/>
    <w:lvlOverride w:ilvl="1"/>
    <w:lvlOverride w:ilvl="2"/>
    <w:lvlOverride w:ilvl="3"/>
    <w:lvlOverride w:ilvl="4"/>
    <w:lvlOverride w:ilvl="5"/>
    <w:lvlOverride w:ilvl="6"/>
    <w:lvlOverride w:ilvl="7"/>
    <w:lvlOverride w:ilvl="8"/>
  </w:num>
  <w:num w:numId="57">
    <w:abstractNumId w:val="12"/>
    <w:lvlOverride w:ilvl="0"/>
    <w:lvlOverride w:ilvl="1"/>
    <w:lvlOverride w:ilvl="2"/>
    <w:lvlOverride w:ilvl="3"/>
    <w:lvlOverride w:ilvl="4"/>
    <w:lvlOverride w:ilvl="5"/>
    <w:lvlOverride w:ilvl="6"/>
    <w:lvlOverride w:ilvl="7"/>
    <w:lvlOverride w:ilvl="8"/>
  </w:num>
  <w:num w:numId="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44746"/>
    <w:rsid w:val="005F69B0"/>
    <w:rsid w:val="006C447D"/>
    <w:rsid w:val="006D3129"/>
    <w:rsid w:val="00732894"/>
    <w:rsid w:val="009C3F0C"/>
    <w:rsid w:val="00AC5F84"/>
    <w:rsid w:val="00D2369B"/>
    <w:rsid w:val="00D31453"/>
    <w:rsid w:val="00E14689"/>
    <w:rsid w:val="00E209E2"/>
    <w:rsid w:val="00E7273F"/>
    <w:rsid w:val="00FF30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5:docId w15:val="{4E208AB0-5950-4E85-AA16-689784152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3129"/>
  </w:style>
  <w:style w:type="paragraph" w:styleId="1">
    <w:name w:val="heading 1"/>
    <w:basedOn w:val="a"/>
    <w:next w:val="a"/>
    <w:link w:val="10"/>
    <w:qFormat/>
    <w:rsid w:val="006C447D"/>
    <w:pPr>
      <w:keepNext/>
      <w:keepLines/>
      <w:spacing w:before="480" w:after="0" w:line="240" w:lineRule="auto"/>
      <w:outlineLvl w:val="0"/>
    </w:pPr>
    <w:rPr>
      <w:rFonts w:ascii="Cambria" w:eastAsia="Calibri" w:hAnsi="Cambria" w:cs="Times New Roman"/>
      <w:b/>
      <w:bCs/>
      <w:color w:val="365F91"/>
      <w:sz w:val="28"/>
      <w:szCs w:val="28"/>
      <w:lang w:val="ru-RU" w:eastAsia="ru-RU"/>
    </w:rPr>
  </w:style>
  <w:style w:type="paragraph" w:styleId="2">
    <w:name w:val="heading 2"/>
    <w:basedOn w:val="a"/>
    <w:next w:val="a"/>
    <w:link w:val="20"/>
    <w:semiHidden/>
    <w:unhideWhenUsed/>
    <w:qFormat/>
    <w:rsid w:val="006C447D"/>
    <w:pPr>
      <w:keepNext/>
      <w:keepLines/>
      <w:spacing w:before="200" w:after="0" w:line="240" w:lineRule="auto"/>
      <w:outlineLvl w:val="1"/>
    </w:pPr>
    <w:rPr>
      <w:rFonts w:ascii="Cambria" w:eastAsia="Calibri" w:hAnsi="Cambria" w:cs="Times New Roman"/>
      <w:b/>
      <w:bCs/>
      <w:color w:val="4F81BD"/>
      <w:sz w:val="26"/>
      <w:szCs w:val="26"/>
      <w:lang w:val="ru-RU" w:eastAsia="ru-RU"/>
    </w:rPr>
  </w:style>
  <w:style w:type="paragraph" w:styleId="3">
    <w:name w:val="heading 3"/>
    <w:basedOn w:val="a"/>
    <w:next w:val="a"/>
    <w:link w:val="30"/>
    <w:semiHidden/>
    <w:unhideWhenUsed/>
    <w:qFormat/>
    <w:rsid w:val="006C447D"/>
    <w:pPr>
      <w:keepNext/>
      <w:spacing w:before="240" w:after="60" w:line="240" w:lineRule="auto"/>
      <w:outlineLvl w:val="2"/>
    </w:pPr>
    <w:rPr>
      <w:rFonts w:ascii="Arial" w:eastAsia="Times New Roman" w:hAnsi="Arial" w:cs="Arial"/>
      <w:b/>
      <w:bCs/>
      <w:color w:val="000000"/>
      <w:sz w:val="26"/>
      <w:szCs w:val="26"/>
      <w:lang w:val="ru-RU" w:eastAsia="ru-RU"/>
    </w:rPr>
  </w:style>
  <w:style w:type="paragraph" w:styleId="4">
    <w:name w:val="heading 4"/>
    <w:basedOn w:val="a"/>
    <w:next w:val="a"/>
    <w:link w:val="40"/>
    <w:semiHidden/>
    <w:unhideWhenUsed/>
    <w:qFormat/>
    <w:rsid w:val="006C447D"/>
    <w:pPr>
      <w:keepNext/>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6">
    <w:name w:val="heading 6"/>
    <w:basedOn w:val="a"/>
    <w:next w:val="a"/>
    <w:link w:val="60"/>
    <w:semiHidden/>
    <w:unhideWhenUsed/>
    <w:qFormat/>
    <w:rsid w:val="006C447D"/>
    <w:pPr>
      <w:keepNext/>
      <w:keepLines/>
      <w:spacing w:before="200" w:after="0" w:line="240" w:lineRule="auto"/>
      <w:outlineLvl w:val="5"/>
    </w:pPr>
    <w:rPr>
      <w:rFonts w:ascii="Cambria" w:eastAsia="Calibri"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447D"/>
    <w:rPr>
      <w:rFonts w:ascii="Cambria" w:eastAsia="Calibri" w:hAnsi="Cambria" w:cs="Times New Roman"/>
      <w:b/>
      <w:bCs/>
      <w:color w:val="365F91"/>
      <w:sz w:val="28"/>
      <w:szCs w:val="28"/>
      <w:lang w:val="ru-RU" w:eastAsia="ru-RU"/>
    </w:rPr>
  </w:style>
  <w:style w:type="character" w:customStyle="1" w:styleId="20">
    <w:name w:val="Заголовок 2 Знак"/>
    <w:basedOn w:val="a0"/>
    <w:link w:val="2"/>
    <w:semiHidden/>
    <w:rsid w:val="006C447D"/>
    <w:rPr>
      <w:rFonts w:ascii="Cambria" w:eastAsia="Calibri" w:hAnsi="Cambria" w:cs="Times New Roman"/>
      <w:b/>
      <w:bCs/>
      <w:color w:val="4F81BD"/>
      <w:sz w:val="26"/>
      <w:szCs w:val="26"/>
      <w:lang w:val="ru-RU" w:eastAsia="ru-RU"/>
    </w:rPr>
  </w:style>
  <w:style w:type="character" w:customStyle="1" w:styleId="30">
    <w:name w:val="Заголовок 3 Знак"/>
    <w:basedOn w:val="a0"/>
    <w:link w:val="3"/>
    <w:semiHidden/>
    <w:rsid w:val="006C447D"/>
    <w:rPr>
      <w:rFonts w:ascii="Arial" w:eastAsia="Times New Roman" w:hAnsi="Arial" w:cs="Arial"/>
      <w:b/>
      <w:bCs/>
      <w:color w:val="000000"/>
      <w:sz w:val="26"/>
      <w:szCs w:val="26"/>
      <w:lang w:val="ru-RU" w:eastAsia="ru-RU"/>
    </w:rPr>
  </w:style>
  <w:style w:type="character" w:customStyle="1" w:styleId="40">
    <w:name w:val="Заголовок 4 Знак"/>
    <w:basedOn w:val="a0"/>
    <w:link w:val="4"/>
    <w:semiHidden/>
    <w:rsid w:val="006C447D"/>
    <w:rPr>
      <w:rFonts w:ascii="Times New Roman" w:eastAsia="Times New Roman" w:hAnsi="Times New Roman" w:cs="Times New Roman"/>
      <w:b/>
      <w:bCs/>
      <w:sz w:val="28"/>
      <w:szCs w:val="28"/>
      <w:lang w:val="ru-RU" w:eastAsia="ru-RU"/>
    </w:rPr>
  </w:style>
  <w:style w:type="character" w:customStyle="1" w:styleId="60">
    <w:name w:val="Заголовок 6 Знак"/>
    <w:basedOn w:val="a0"/>
    <w:link w:val="6"/>
    <w:semiHidden/>
    <w:rsid w:val="006C447D"/>
    <w:rPr>
      <w:rFonts w:ascii="Cambria" w:eastAsia="Calibri" w:hAnsi="Cambria" w:cs="Times New Roman"/>
      <w:i/>
      <w:iCs/>
      <w:color w:val="243F60"/>
      <w:sz w:val="24"/>
      <w:szCs w:val="24"/>
      <w:lang w:val="ru-RU" w:eastAsia="ru-RU"/>
    </w:rPr>
  </w:style>
  <w:style w:type="numbering" w:customStyle="1" w:styleId="11">
    <w:name w:val="Нет списка1"/>
    <w:next w:val="a2"/>
    <w:uiPriority w:val="99"/>
    <w:semiHidden/>
    <w:unhideWhenUsed/>
    <w:rsid w:val="006C447D"/>
  </w:style>
  <w:style w:type="numbering" w:customStyle="1" w:styleId="110">
    <w:name w:val="Нет списка11"/>
    <w:next w:val="a2"/>
    <w:uiPriority w:val="99"/>
    <w:semiHidden/>
    <w:unhideWhenUsed/>
    <w:rsid w:val="006C447D"/>
  </w:style>
  <w:style w:type="character" w:styleId="a3">
    <w:name w:val="Hyperlink"/>
    <w:semiHidden/>
    <w:unhideWhenUsed/>
    <w:rsid w:val="006C447D"/>
    <w:rPr>
      <w:rFonts w:ascii="Times New Roman" w:hAnsi="Times New Roman" w:cs="Times New Roman" w:hint="default"/>
      <w:color w:val="0000FF"/>
      <w:u w:val="single"/>
    </w:rPr>
  </w:style>
  <w:style w:type="character" w:customStyle="1" w:styleId="12">
    <w:name w:val="Просмотренная гиперссылка1"/>
    <w:basedOn w:val="a0"/>
    <w:uiPriority w:val="99"/>
    <w:semiHidden/>
    <w:unhideWhenUsed/>
    <w:rsid w:val="006C447D"/>
    <w:rPr>
      <w:color w:val="800080"/>
      <w:u w:val="single"/>
    </w:rPr>
  </w:style>
  <w:style w:type="paragraph" w:styleId="a4">
    <w:name w:val="Normal (Web)"/>
    <w:basedOn w:val="a"/>
    <w:semiHidden/>
    <w:unhideWhenUsed/>
    <w:rsid w:val="006C447D"/>
    <w:pPr>
      <w:spacing w:before="100" w:beforeAutospacing="1" w:after="100" w:afterAutospacing="1" w:line="240" w:lineRule="auto"/>
      <w:ind w:firstLine="300"/>
    </w:pPr>
    <w:rPr>
      <w:rFonts w:ascii="Times New Roman" w:eastAsia="Times New Roman" w:hAnsi="Times New Roman" w:cs="Times New Roman"/>
      <w:sz w:val="24"/>
      <w:szCs w:val="24"/>
      <w:lang w:val="ru-RU" w:eastAsia="ru-RU"/>
    </w:rPr>
  </w:style>
  <w:style w:type="paragraph" w:styleId="13">
    <w:name w:val="toc 1"/>
    <w:basedOn w:val="a"/>
    <w:next w:val="a"/>
    <w:autoRedefine/>
    <w:semiHidden/>
    <w:unhideWhenUsed/>
    <w:rsid w:val="006C447D"/>
    <w:pPr>
      <w:spacing w:after="100" w:line="240" w:lineRule="auto"/>
    </w:pPr>
    <w:rPr>
      <w:rFonts w:ascii="Times New Roman" w:eastAsia="Calibri" w:hAnsi="Times New Roman" w:cs="Times New Roman"/>
      <w:sz w:val="24"/>
      <w:szCs w:val="24"/>
      <w:lang w:val="ru-RU" w:eastAsia="ru-RU"/>
    </w:rPr>
  </w:style>
  <w:style w:type="paragraph" w:styleId="a5">
    <w:name w:val="footnote text"/>
    <w:basedOn w:val="a"/>
    <w:link w:val="a6"/>
    <w:semiHidden/>
    <w:unhideWhenUsed/>
    <w:rsid w:val="006C447D"/>
    <w:pPr>
      <w:spacing w:after="0" w:line="240" w:lineRule="auto"/>
    </w:pPr>
    <w:rPr>
      <w:rFonts w:ascii="Times New Roman" w:eastAsia="Times New Roman" w:hAnsi="Times New Roman" w:cs="Times New Roman"/>
      <w:sz w:val="20"/>
      <w:szCs w:val="20"/>
      <w:lang w:val="ru-RU" w:eastAsia="ru-RU"/>
    </w:rPr>
  </w:style>
  <w:style w:type="character" w:customStyle="1" w:styleId="a6">
    <w:name w:val="Текст сноски Знак"/>
    <w:basedOn w:val="a0"/>
    <w:link w:val="a5"/>
    <w:semiHidden/>
    <w:rsid w:val="006C447D"/>
    <w:rPr>
      <w:rFonts w:ascii="Times New Roman" w:eastAsia="Times New Roman" w:hAnsi="Times New Roman" w:cs="Times New Roman"/>
      <w:sz w:val="20"/>
      <w:szCs w:val="20"/>
      <w:lang w:val="ru-RU" w:eastAsia="ru-RU"/>
    </w:rPr>
  </w:style>
  <w:style w:type="paragraph" w:styleId="a7">
    <w:name w:val="annotation text"/>
    <w:basedOn w:val="a"/>
    <w:link w:val="a8"/>
    <w:uiPriority w:val="99"/>
    <w:semiHidden/>
    <w:unhideWhenUsed/>
    <w:rsid w:val="006C447D"/>
    <w:pPr>
      <w:spacing w:after="0" w:line="240" w:lineRule="auto"/>
    </w:pPr>
    <w:rPr>
      <w:rFonts w:ascii="Times New Roman" w:eastAsia="Times New Roman" w:hAnsi="Times New Roman" w:cs="Times New Roman"/>
      <w:sz w:val="20"/>
      <w:szCs w:val="20"/>
      <w:lang w:val="ru-RU" w:eastAsia="ru-RU"/>
    </w:rPr>
  </w:style>
  <w:style w:type="character" w:customStyle="1" w:styleId="a8">
    <w:name w:val="Текст примечания Знак"/>
    <w:basedOn w:val="a0"/>
    <w:link w:val="a7"/>
    <w:uiPriority w:val="99"/>
    <w:semiHidden/>
    <w:rsid w:val="006C447D"/>
    <w:rPr>
      <w:rFonts w:ascii="Times New Roman" w:eastAsia="Times New Roman" w:hAnsi="Times New Roman" w:cs="Times New Roman"/>
      <w:sz w:val="20"/>
      <w:szCs w:val="20"/>
      <w:lang w:val="ru-RU" w:eastAsia="ru-RU"/>
    </w:rPr>
  </w:style>
  <w:style w:type="paragraph" w:styleId="a9">
    <w:name w:val="header"/>
    <w:basedOn w:val="a"/>
    <w:link w:val="aa"/>
    <w:semiHidden/>
    <w:unhideWhenUsed/>
    <w:rsid w:val="006C447D"/>
    <w:pPr>
      <w:tabs>
        <w:tab w:val="center" w:pos="4677"/>
        <w:tab w:val="right" w:pos="9355"/>
      </w:tabs>
      <w:spacing w:after="0" w:line="240" w:lineRule="auto"/>
    </w:pPr>
    <w:rPr>
      <w:rFonts w:ascii="Times New Roman" w:eastAsia="Calibri" w:hAnsi="Times New Roman" w:cs="Times New Roman"/>
      <w:sz w:val="24"/>
      <w:szCs w:val="24"/>
      <w:lang w:val="ru-RU" w:eastAsia="ru-RU"/>
    </w:rPr>
  </w:style>
  <w:style w:type="character" w:customStyle="1" w:styleId="aa">
    <w:name w:val="Верхний колонтитул Знак"/>
    <w:basedOn w:val="a0"/>
    <w:link w:val="a9"/>
    <w:semiHidden/>
    <w:rsid w:val="006C447D"/>
    <w:rPr>
      <w:rFonts w:ascii="Times New Roman" w:eastAsia="Calibri" w:hAnsi="Times New Roman" w:cs="Times New Roman"/>
      <w:sz w:val="24"/>
      <w:szCs w:val="24"/>
      <w:lang w:val="ru-RU" w:eastAsia="ru-RU"/>
    </w:rPr>
  </w:style>
  <w:style w:type="paragraph" w:styleId="ab">
    <w:name w:val="footer"/>
    <w:basedOn w:val="a"/>
    <w:link w:val="ac"/>
    <w:semiHidden/>
    <w:unhideWhenUsed/>
    <w:rsid w:val="006C447D"/>
    <w:pPr>
      <w:tabs>
        <w:tab w:val="center" w:pos="4677"/>
        <w:tab w:val="right" w:pos="9355"/>
      </w:tabs>
      <w:spacing w:after="0" w:line="240" w:lineRule="auto"/>
    </w:pPr>
    <w:rPr>
      <w:rFonts w:ascii="Times New Roman" w:eastAsia="Calibri" w:hAnsi="Times New Roman" w:cs="Times New Roman"/>
      <w:sz w:val="24"/>
      <w:szCs w:val="24"/>
      <w:lang w:val="ru-RU" w:eastAsia="ru-RU"/>
    </w:rPr>
  </w:style>
  <w:style w:type="character" w:customStyle="1" w:styleId="ac">
    <w:name w:val="Нижний колонтитул Знак"/>
    <w:basedOn w:val="a0"/>
    <w:link w:val="ab"/>
    <w:semiHidden/>
    <w:rsid w:val="006C447D"/>
    <w:rPr>
      <w:rFonts w:ascii="Times New Roman" w:eastAsia="Calibri" w:hAnsi="Times New Roman" w:cs="Times New Roman"/>
      <w:sz w:val="24"/>
      <w:szCs w:val="24"/>
      <w:lang w:val="ru-RU" w:eastAsia="ru-RU"/>
    </w:rPr>
  </w:style>
  <w:style w:type="paragraph" w:styleId="ad">
    <w:name w:val="Title"/>
    <w:basedOn w:val="a"/>
    <w:link w:val="ae"/>
    <w:qFormat/>
    <w:rsid w:val="006C447D"/>
    <w:pPr>
      <w:widowControl w:val="0"/>
      <w:snapToGrid w:val="0"/>
      <w:spacing w:after="0" w:line="280" w:lineRule="exact"/>
      <w:jc w:val="center"/>
    </w:pPr>
    <w:rPr>
      <w:rFonts w:ascii="Times New Roman" w:eastAsia="Times New Roman" w:hAnsi="Times New Roman" w:cs="Times New Roman"/>
      <w:b/>
      <w:sz w:val="28"/>
      <w:szCs w:val="20"/>
      <w:lang w:val="ru-RU" w:eastAsia="ru-RU"/>
    </w:rPr>
  </w:style>
  <w:style w:type="character" w:customStyle="1" w:styleId="ae">
    <w:name w:val="Название Знак"/>
    <w:basedOn w:val="a0"/>
    <w:link w:val="ad"/>
    <w:rsid w:val="006C447D"/>
    <w:rPr>
      <w:rFonts w:ascii="Times New Roman" w:eastAsia="Times New Roman" w:hAnsi="Times New Roman" w:cs="Times New Roman"/>
      <w:b/>
      <w:sz w:val="28"/>
      <w:szCs w:val="20"/>
      <w:lang w:val="ru-RU" w:eastAsia="ru-RU"/>
    </w:rPr>
  </w:style>
  <w:style w:type="paragraph" w:styleId="af">
    <w:name w:val="Body Text"/>
    <w:basedOn w:val="a"/>
    <w:link w:val="af0"/>
    <w:uiPriority w:val="99"/>
    <w:semiHidden/>
    <w:unhideWhenUsed/>
    <w:rsid w:val="006C447D"/>
    <w:pPr>
      <w:spacing w:after="120" w:line="240" w:lineRule="auto"/>
    </w:pPr>
    <w:rPr>
      <w:rFonts w:ascii="Times New Roman" w:eastAsia="Calibri" w:hAnsi="Times New Roman" w:cs="Times New Roman"/>
      <w:sz w:val="24"/>
      <w:szCs w:val="24"/>
      <w:lang w:val="ru-RU" w:eastAsia="ru-RU"/>
    </w:rPr>
  </w:style>
  <w:style w:type="character" w:customStyle="1" w:styleId="af0">
    <w:name w:val="Основной текст Знак"/>
    <w:basedOn w:val="a0"/>
    <w:link w:val="af"/>
    <w:uiPriority w:val="99"/>
    <w:semiHidden/>
    <w:rsid w:val="006C447D"/>
    <w:rPr>
      <w:rFonts w:ascii="Times New Roman" w:eastAsia="Calibri" w:hAnsi="Times New Roman" w:cs="Times New Roman"/>
      <w:sz w:val="24"/>
      <w:szCs w:val="24"/>
      <w:lang w:val="ru-RU" w:eastAsia="ru-RU"/>
    </w:rPr>
  </w:style>
  <w:style w:type="paragraph" w:styleId="af1">
    <w:name w:val="Body Text Indent"/>
    <w:basedOn w:val="a"/>
    <w:link w:val="af2"/>
    <w:semiHidden/>
    <w:unhideWhenUsed/>
    <w:rsid w:val="006C447D"/>
    <w:pPr>
      <w:spacing w:after="120" w:line="240" w:lineRule="auto"/>
      <w:ind w:left="283"/>
    </w:pPr>
    <w:rPr>
      <w:rFonts w:ascii="Times New Roman" w:eastAsia="Calibri" w:hAnsi="Times New Roman" w:cs="Times New Roman"/>
      <w:sz w:val="24"/>
      <w:szCs w:val="24"/>
      <w:lang w:val="ru-RU" w:eastAsia="ru-RU"/>
    </w:rPr>
  </w:style>
  <w:style w:type="character" w:customStyle="1" w:styleId="af2">
    <w:name w:val="Основной текст с отступом Знак"/>
    <w:basedOn w:val="a0"/>
    <w:link w:val="af1"/>
    <w:semiHidden/>
    <w:rsid w:val="006C447D"/>
    <w:rPr>
      <w:rFonts w:ascii="Times New Roman" w:eastAsia="Calibri" w:hAnsi="Times New Roman" w:cs="Times New Roman"/>
      <w:sz w:val="24"/>
      <w:szCs w:val="24"/>
      <w:lang w:val="ru-RU" w:eastAsia="ru-RU"/>
    </w:rPr>
  </w:style>
  <w:style w:type="paragraph" w:styleId="21">
    <w:name w:val="Body Text 2"/>
    <w:basedOn w:val="a"/>
    <w:link w:val="22"/>
    <w:semiHidden/>
    <w:unhideWhenUsed/>
    <w:rsid w:val="006C447D"/>
    <w:pPr>
      <w:spacing w:after="120" w:line="480" w:lineRule="auto"/>
    </w:pPr>
    <w:rPr>
      <w:rFonts w:ascii="Calibri" w:eastAsia="Times New Roman" w:hAnsi="Calibri" w:cs="Times New Roman"/>
      <w:lang w:val="ru-RU"/>
    </w:rPr>
  </w:style>
  <w:style w:type="character" w:customStyle="1" w:styleId="22">
    <w:name w:val="Основной текст 2 Знак"/>
    <w:basedOn w:val="a0"/>
    <w:link w:val="21"/>
    <w:semiHidden/>
    <w:rsid w:val="006C447D"/>
    <w:rPr>
      <w:rFonts w:ascii="Calibri" w:eastAsia="Times New Roman" w:hAnsi="Calibri" w:cs="Times New Roman"/>
      <w:lang w:val="ru-RU"/>
    </w:rPr>
  </w:style>
  <w:style w:type="paragraph" w:styleId="31">
    <w:name w:val="Body Text 3"/>
    <w:basedOn w:val="a"/>
    <w:link w:val="32"/>
    <w:semiHidden/>
    <w:unhideWhenUsed/>
    <w:rsid w:val="006C447D"/>
    <w:pPr>
      <w:spacing w:after="120" w:line="240" w:lineRule="auto"/>
    </w:pPr>
    <w:rPr>
      <w:rFonts w:ascii="Times New Roman" w:eastAsia="Times New Roman" w:hAnsi="Times New Roman" w:cs="Times New Roman"/>
      <w:sz w:val="16"/>
      <w:szCs w:val="16"/>
      <w:lang w:val="ru-RU" w:eastAsia="ru-RU"/>
    </w:rPr>
  </w:style>
  <w:style w:type="character" w:customStyle="1" w:styleId="32">
    <w:name w:val="Основной текст 3 Знак"/>
    <w:basedOn w:val="a0"/>
    <w:link w:val="31"/>
    <w:semiHidden/>
    <w:rsid w:val="006C447D"/>
    <w:rPr>
      <w:rFonts w:ascii="Times New Roman" w:eastAsia="Times New Roman" w:hAnsi="Times New Roman" w:cs="Times New Roman"/>
      <w:sz w:val="16"/>
      <w:szCs w:val="16"/>
      <w:lang w:val="ru-RU" w:eastAsia="ru-RU"/>
    </w:rPr>
  </w:style>
  <w:style w:type="paragraph" w:styleId="23">
    <w:name w:val="Body Text Indent 2"/>
    <w:basedOn w:val="a"/>
    <w:link w:val="24"/>
    <w:semiHidden/>
    <w:unhideWhenUsed/>
    <w:rsid w:val="006C447D"/>
    <w:pPr>
      <w:spacing w:after="120" w:line="480" w:lineRule="auto"/>
      <w:ind w:left="283"/>
    </w:pPr>
    <w:rPr>
      <w:rFonts w:ascii="Times New Roman" w:eastAsia="Times New Roman" w:hAnsi="Times New Roman" w:cs="Times New Roman"/>
      <w:sz w:val="24"/>
      <w:szCs w:val="24"/>
      <w:lang w:val="ru-RU" w:eastAsia="ru-RU"/>
    </w:rPr>
  </w:style>
  <w:style w:type="character" w:customStyle="1" w:styleId="24">
    <w:name w:val="Основной текст с отступом 2 Знак"/>
    <w:basedOn w:val="a0"/>
    <w:link w:val="23"/>
    <w:semiHidden/>
    <w:rsid w:val="006C447D"/>
    <w:rPr>
      <w:rFonts w:ascii="Times New Roman" w:eastAsia="Times New Roman" w:hAnsi="Times New Roman" w:cs="Times New Roman"/>
      <w:sz w:val="24"/>
      <w:szCs w:val="24"/>
      <w:lang w:val="ru-RU" w:eastAsia="ru-RU"/>
    </w:rPr>
  </w:style>
  <w:style w:type="paragraph" w:styleId="33">
    <w:name w:val="Body Text Indent 3"/>
    <w:basedOn w:val="a"/>
    <w:link w:val="34"/>
    <w:semiHidden/>
    <w:unhideWhenUsed/>
    <w:rsid w:val="006C447D"/>
    <w:pPr>
      <w:spacing w:after="120" w:line="240" w:lineRule="auto"/>
      <w:ind w:left="283"/>
    </w:pPr>
    <w:rPr>
      <w:rFonts w:ascii="Times New Roman" w:eastAsia="Calibri" w:hAnsi="Times New Roman" w:cs="Times New Roman"/>
      <w:sz w:val="16"/>
      <w:szCs w:val="16"/>
      <w:lang w:val="ru-RU" w:eastAsia="ru-RU"/>
    </w:rPr>
  </w:style>
  <w:style w:type="character" w:customStyle="1" w:styleId="34">
    <w:name w:val="Основной текст с отступом 3 Знак"/>
    <w:basedOn w:val="a0"/>
    <w:link w:val="33"/>
    <w:semiHidden/>
    <w:rsid w:val="006C447D"/>
    <w:rPr>
      <w:rFonts w:ascii="Times New Roman" w:eastAsia="Calibri" w:hAnsi="Times New Roman" w:cs="Times New Roman"/>
      <w:sz w:val="16"/>
      <w:szCs w:val="16"/>
      <w:lang w:val="ru-RU" w:eastAsia="ru-RU"/>
    </w:rPr>
  </w:style>
  <w:style w:type="paragraph" w:styleId="af3">
    <w:name w:val="Block Text"/>
    <w:basedOn w:val="a"/>
    <w:semiHidden/>
    <w:unhideWhenUsed/>
    <w:rsid w:val="006C447D"/>
    <w:pPr>
      <w:shd w:val="clear" w:color="auto" w:fill="FFFFFF"/>
      <w:spacing w:after="0" w:line="240" w:lineRule="auto"/>
      <w:ind w:left="10" w:right="24" w:firstLine="699"/>
      <w:jc w:val="both"/>
    </w:pPr>
    <w:rPr>
      <w:rFonts w:ascii="Times New Roman" w:eastAsia="Times New Roman" w:hAnsi="Times New Roman" w:cs="Times New Roman"/>
      <w:color w:val="000000"/>
      <w:sz w:val="24"/>
      <w:szCs w:val="28"/>
      <w:lang w:val="ru-RU" w:eastAsia="ru-RU"/>
    </w:rPr>
  </w:style>
  <w:style w:type="paragraph" w:styleId="af4">
    <w:name w:val="Balloon Text"/>
    <w:basedOn w:val="a"/>
    <w:link w:val="af5"/>
    <w:semiHidden/>
    <w:unhideWhenUsed/>
    <w:rsid w:val="006C447D"/>
    <w:pPr>
      <w:spacing w:after="0" w:line="240" w:lineRule="auto"/>
    </w:pPr>
    <w:rPr>
      <w:rFonts w:ascii="Tahoma" w:eastAsia="Calibri" w:hAnsi="Tahoma" w:cs="Times New Roman"/>
      <w:sz w:val="16"/>
      <w:szCs w:val="16"/>
      <w:lang w:val="ru-RU" w:eastAsia="ru-RU"/>
    </w:rPr>
  </w:style>
  <w:style w:type="character" w:customStyle="1" w:styleId="af5">
    <w:name w:val="Текст выноски Знак"/>
    <w:basedOn w:val="a0"/>
    <w:link w:val="af4"/>
    <w:semiHidden/>
    <w:rsid w:val="006C447D"/>
    <w:rPr>
      <w:rFonts w:ascii="Tahoma" w:eastAsia="Calibri" w:hAnsi="Tahoma" w:cs="Times New Roman"/>
      <w:sz w:val="16"/>
      <w:szCs w:val="16"/>
      <w:lang w:val="ru-RU" w:eastAsia="ru-RU"/>
    </w:rPr>
  </w:style>
  <w:style w:type="paragraph" w:styleId="af6">
    <w:name w:val="List Paragraph"/>
    <w:basedOn w:val="a"/>
    <w:uiPriority w:val="99"/>
    <w:qFormat/>
    <w:rsid w:val="006C447D"/>
    <w:pPr>
      <w:spacing w:after="0" w:line="240" w:lineRule="auto"/>
      <w:ind w:left="720"/>
    </w:pPr>
    <w:rPr>
      <w:rFonts w:ascii="Times New Roman" w:eastAsia="Times New Roman" w:hAnsi="Times New Roman" w:cs="Times New Roman"/>
      <w:sz w:val="24"/>
      <w:szCs w:val="24"/>
      <w:lang w:val="ru-RU" w:eastAsia="ru-RU"/>
    </w:rPr>
  </w:style>
  <w:style w:type="paragraph" w:customStyle="1" w:styleId="Default">
    <w:name w:val="Default"/>
    <w:rsid w:val="006C447D"/>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customStyle="1" w:styleId="14">
    <w:name w:val="заголовок 1"/>
    <w:basedOn w:val="a"/>
    <w:next w:val="a"/>
    <w:rsid w:val="006C447D"/>
    <w:pPr>
      <w:keepNext/>
      <w:spacing w:after="0" w:line="240" w:lineRule="auto"/>
      <w:jc w:val="center"/>
    </w:pPr>
    <w:rPr>
      <w:rFonts w:ascii="TimesET" w:eastAsia="Times New Roman" w:hAnsi="TimesET" w:cs="Times New Roman"/>
      <w:sz w:val="24"/>
      <w:szCs w:val="20"/>
      <w:lang w:val="ru-RU" w:eastAsia="ru-RU"/>
    </w:rPr>
  </w:style>
  <w:style w:type="paragraph" w:customStyle="1" w:styleId="15">
    <w:name w:val="Обычный1"/>
    <w:rsid w:val="006C447D"/>
    <w:pPr>
      <w:spacing w:after="0" w:line="240" w:lineRule="auto"/>
      <w:ind w:firstLine="567"/>
      <w:jc w:val="both"/>
    </w:pPr>
    <w:rPr>
      <w:rFonts w:ascii="Times New Roman" w:eastAsia="Calibri" w:hAnsi="Times New Roman" w:cs="Times New Roman"/>
      <w:sz w:val="28"/>
      <w:szCs w:val="20"/>
      <w:lang w:val="ru-RU" w:eastAsia="ko-KR"/>
    </w:rPr>
  </w:style>
  <w:style w:type="character" w:customStyle="1" w:styleId="140">
    <w:name w:val="Стиль Маркерованый + 14 пт Полож Знак Знак"/>
    <w:link w:val="141"/>
    <w:locked/>
    <w:rsid w:val="006C447D"/>
    <w:rPr>
      <w:rFonts w:ascii="Calibri" w:eastAsia="Calibri" w:hAnsi="Calibri"/>
      <w:color w:val="000000"/>
      <w:sz w:val="28"/>
      <w:szCs w:val="24"/>
    </w:rPr>
  </w:style>
  <w:style w:type="paragraph" w:customStyle="1" w:styleId="141">
    <w:name w:val="Стиль Маркерованый + 14 пт Полож"/>
    <w:basedOn w:val="a"/>
    <w:link w:val="140"/>
    <w:rsid w:val="006C447D"/>
    <w:pPr>
      <w:tabs>
        <w:tab w:val="num" w:pos="720"/>
        <w:tab w:val="num" w:pos="1440"/>
      </w:tabs>
      <w:spacing w:after="0" w:line="240" w:lineRule="auto"/>
      <w:ind w:left="1440" w:hanging="360"/>
    </w:pPr>
    <w:rPr>
      <w:rFonts w:ascii="Calibri" w:eastAsia="Calibri" w:hAnsi="Calibri"/>
      <w:color w:val="000000"/>
      <w:sz w:val="28"/>
      <w:szCs w:val="24"/>
    </w:rPr>
  </w:style>
  <w:style w:type="paragraph" w:customStyle="1" w:styleId="16">
    <w:name w:val="Заголовок оглавления1"/>
    <w:basedOn w:val="1"/>
    <w:next w:val="a"/>
    <w:semiHidden/>
    <w:rsid w:val="006C447D"/>
    <w:pPr>
      <w:spacing w:line="276" w:lineRule="auto"/>
      <w:outlineLvl w:val="9"/>
    </w:pPr>
  </w:style>
  <w:style w:type="paragraph" w:customStyle="1" w:styleId="ConsPlusNormal">
    <w:name w:val="ConsPlusNormal"/>
    <w:uiPriority w:val="99"/>
    <w:rsid w:val="006C447D"/>
    <w:pPr>
      <w:widowControl w:val="0"/>
      <w:snapToGrid w:val="0"/>
      <w:spacing w:after="0" w:line="240" w:lineRule="auto"/>
      <w:ind w:firstLine="720"/>
    </w:pPr>
    <w:rPr>
      <w:rFonts w:ascii="Arial" w:eastAsia="Times New Roman" w:hAnsi="Arial" w:cs="Times New Roman"/>
      <w:sz w:val="20"/>
      <w:szCs w:val="20"/>
      <w:lang w:val="ru-RU" w:eastAsia="ru-RU"/>
    </w:rPr>
  </w:style>
  <w:style w:type="paragraph" w:customStyle="1" w:styleId="17">
    <w:name w:val="Абзац списка1"/>
    <w:basedOn w:val="a"/>
    <w:rsid w:val="006C447D"/>
    <w:pPr>
      <w:ind w:left="720"/>
      <w:contextualSpacing/>
    </w:pPr>
    <w:rPr>
      <w:rFonts w:ascii="Calibri" w:eastAsia="Times New Roman" w:hAnsi="Calibri" w:cs="Times New Roman"/>
      <w:lang w:val="ru-RU"/>
    </w:rPr>
  </w:style>
  <w:style w:type="paragraph" w:customStyle="1" w:styleId="FR1">
    <w:name w:val="FR1"/>
    <w:rsid w:val="006C447D"/>
    <w:pPr>
      <w:widowControl w:val="0"/>
      <w:autoSpaceDE w:val="0"/>
      <w:autoSpaceDN w:val="0"/>
      <w:adjustRightInd w:val="0"/>
      <w:spacing w:after="0" w:line="240" w:lineRule="auto"/>
      <w:jc w:val="center"/>
    </w:pPr>
    <w:rPr>
      <w:rFonts w:ascii="Arial" w:eastAsia="Times New Roman" w:hAnsi="Arial" w:cs="Times New Roman"/>
      <w:b/>
      <w:sz w:val="18"/>
      <w:szCs w:val="20"/>
      <w:lang w:val="ru-RU" w:eastAsia="ru-RU"/>
    </w:rPr>
  </w:style>
  <w:style w:type="paragraph" w:customStyle="1" w:styleId="ConsPlusNonformat">
    <w:name w:val="ConsPlusNonformat"/>
    <w:rsid w:val="006C447D"/>
    <w:pPr>
      <w:widowControl w:val="0"/>
      <w:snapToGrid w:val="0"/>
      <w:spacing w:after="0" w:line="240" w:lineRule="auto"/>
    </w:pPr>
    <w:rPr>
      <w:rFonts w:ascii="Courier New" w:eastAsia="Times New Roman" w:hAnsi="Courier New" w:cs="Times New Roman"/>
      <w:sz w:val="20"/>
      <w:szCs w:val="20"/>
      <w:lang w:val="ru-RU" w:eastAsia="ru-RU"/>
    </w:rPr>
  </w:style>
  <w:style w:type="paragraph" w:customStyle="1" w:styleId="25">
    <w:name w:val="Обычный2"/>
    <w:rsid w:val="006C447D"/>
    <w:pPr>
      <w:widowControl w:val="0"/>
      <w:snapToGrid w:val="0"/>
      <w:spacing w:after="0" w:line="278" w:lineRule="auto"/>
      <w:ind w:firstLine="300"/>
      <w:jc w:val="both"/>
    </w:pPr>
    <w:rPr>
      <w:rFonts w:ascii="Times New Roman" w:eastAsia="Times New Roman" w:hAnsi="Times New Roman" w:cs="Times New Roman"/>
      <w:sz w:val="20"/>
      <w:szCs w:val="20"/>
      <w:lang w:val="ru-RU" w:eastAsia="ru-RU"/>
    </w:rPr>
  </w:style>
  <w:style w:type="paragraph" w:customStyle="1" w:styleId="18">
    <w:name w:val="Основной текст1"/>
    <w:basedOn w:val="a"/>
    <w:rsid w:val="006C447D"/>
    <w:pPr>
      <w:spacing w:after="0" w:line="240" w:lineRule="auto"/>
      <w:jc w:val="both"/>
    </w:pPr>
    <w:rPr>
      <w:rFonts w:ascii="Times New Roman" w:eastAsia="Times New Roman" w:hAnsi="Times New Roman" w:cs="Times New Roman"/>
      <w:i/>
      <w:sz w:val="24"/>
      <w:szCs w:val="20"/>
      <w:lang w:val="ru-RU" w:eastAsia="ru-RU"/>
    </w:rPr>
  </w:style>
  <w:style w:type="paragraph" w:customStyle="1" w:styleId="af7">
    <w:name w:val="нумспис"/>
    <w:basedOn w:val="a"/>
    <w:rsid w:val="006C447D"/>
    <w:pPr>
      <w:widowControl w:val="0"/>
      <w:tabs>
        <w:tab w:val="num" w:pos="284"/>
        <w:tab w:val="num" w:pos="360"/>
      </w:tabs>
      <w:snapToGrid w:val="0"/>
      <w:spacing w:before="120" w:after="0" w:line="240" w:lineRule="auto"/>
      <w:ind w:left="360" w:hanging="360"/>
      <w:jc w:val="both"/>
    </w:pPr>
    <w:rPr>
      <w:rFonts w:ascii="Times New Roman" w:eastAsia="Times New Roman" w:hAnsi="Times New Roman" w:cs="Times New Roman"/>
      <w:sz w:val="24"/>
      <w:szCs w:val="20"/>
      <w:lang w:val="ru-RU" w:eastAsia="ru-RU"/>
    </w:rPr>
  </w:style>
  <w:style w:type="paragraph" w:customStyle="1" w:styleId="af8">
    <w:name w:val="Îáû÷íûé"/>
    <w:rsid w:val="006C447D"/>
    <w:pPr>
      <w:spacing w:after="0" w:line="240" w:lineRule="auto"/>
    </w:pPr>
    <w:rPr>
      <w:rFonts w:ascii="Times New Roman" w:eastAsia="Times New Roman" w:hAnsi="Times New Roman" w:cs="Times New Roman"/>
      <w:sz w:val="20"/>
      <w:szCs w:val="20"/>
      <w:lang w:val="ru-RU" w:eastAsia="ru-RU"/>
    </w:rPr>
  </w:style>
  <w:style w:type="paragraph" w:customStyle="1" w:styleId="ConsNormal">
    <w:name w:val="ConsNormal"/>
    <w:rsid w:val="006C447D"/>
    <w:pPr>
      <w:widowControl w:val="0"/>
      <w:spacing w:after="0" w:line="240" w:lineRule="auto"/>
      <w:ind w:firstLine="720"/>
    </w:pPr>
    <w:rPr>
      <w:rFonts w:ascii="Arial" w:eastAsia="Times New Roman" w:hAnsi="Arial" w:cs="Times New Roman"/>
      <w:sz w:val="20"/>
      <w:szCs w:val="20"/>
      <w:lang w:val="ru-RU" w:eastAsia="ru-RU"/>
    </w:rPr>
  </w:style>
  <w:style w:type="paragraph" w:customStyle="1" w:styleId="af9">
    <w:name w:val="[О] Подзаголовок"/>
    <w:rsid w:val="006C447D"/>
    <w:pPr>
      <w:tabs>
        <w:tab w:val="right" w:leader="dot" w:pos="5669"/>
      </w:tabs>
      <w:snapToGrid w:val="0"/>
      <w:spacing w:after="0" w:line="200" w:lineRule="atLeast"/>
      <w:ind w:left="283"/>
    </w:pPr>
    <w:rPr>
      <w:rFonts w:ascii="TextBook" w:eastAsia="Times New Roman" w:hAnsi="TextBook" w:cs="Times New Roman"/>
      <w:sz w:val="18"/>
      <w:szCs w:val="20"/>
      <w:lang w:val="ru-RU" w:eastAsia="ru-RU"/>
    </w:rPr>
  </w:style>
  <w:style w:type="paragraph" w:customStyle="1" w:styleId="111">
    <w:name w:val="Заголовок 11"/>
    <w:basedOn w:val="25"/>
    <w:next w:val="25"/>
    <w:rsid w:val="006C447D"/>
    <w:pPr>
      <w:keepNext/>
      <w:widowControl/>
      <w:suppressAutoHyphens/>
      <w:snapToGrid/>
      <w:spacing w:line="240" w:lineRule="auto"/>
      <w:ind w:firstLine="0"/>
      <w:jc w:val="center"/>
    </w:pPr>
    <w:rPr>
      <w:rFonts w:ascii="Arial Black" w:hAnsi="Arial Black"/>
      <w:b/>
      <w:sz w:val="40"/>
      <w:lang w:eastAsia="ar-SA"/>
    </w:rPr>
  </w:style>
  <w:style w:type="paragraph" w:customStyle="1" w:styleId="310">
    <w:name w:val="Заголовок 31"/>
    <w:basedOn w:val="25"/>
    <w:next w:val="25"/>
    <w:rsid w:val="006C447D"/>
    <w:pPr>
      <w:keepNext/>
      <w:widowControl/>
      <w:suppressAutoHyphens/>
      <w:snapToGrid/>
      <w:spacing w:before="240" w:after="60" w:line="240" w:lineRule="auto"/>
      <w:ind w:firstLine="0"/>
      <w:jc w:val="left"/>
    </w:pPr>
    <w:rPr>
      <w:b/>
      <w:sz w:val="24"/>
      <w:lang w:eastAsia="ar-SA"/>
    </w:rPr>
  </w:style>
  <w:style w:type="paragraph" w:customStyle="1" w:styleId="210">
    <w:name w:val="Основной текст 21"/>
    <w:basedOn w:val="25"/>
    <w:rsid w:val="006C447D"/>
    <w:pPr>
      <w:widowControl/>
      <w:suppressAutoHyphens/>
      <w:snapToGrid/>
      <w:spacing w:line="240" w:lineRule="atLeast"/>
      <w:ind w:firstLine="0"/>
    </w:pPr>
    <w:rPr>
      <w:sz w:val="28"/>
      <w:lang w:eastAsia="ar-SA"/>
    </w:rPr>
  </w:style>
  <w:style w:type="paragraph" w:customStyle="1" w:styleId="19">
    <w:name w:val="Текст сноски1"/>
    <w:basedOn w:val="25"/>
    <w:rsid w:val="006C447D"/>
    <w:pPr>
      <w:widowControl/>
      <w:suppressAutoHyphens/>
      <w:snapToGrid/>
      <w:spacing w:line="240" w:lineRule="auto"/>
      <w:ind w:firstLine="0"/>
      <w:jc w:val="left"/>
    </w:pPr>
    <w:rPr>
      <w:lang w:eastAsia="ar-SA"/>
    </w:rPr>
  </w:style>
  <w:style w:type="character" w:customStyle="1" w:styleId="1a">
    <w:name w:val="Стиль1 Знак"/>
    <w:link w:val="1b"/>
    <w:uiPriority w:val="99"/>
    <w:locked/>
    <w:rsid w:val="006C447D"/>
  </w:style>
  <w:style w:type="paragraph" w:customStyle="1" w:styleId="1b">
    <w:name w:val="Стиль1"/>
    <w:basedOn w:val="af"/>
    <w:link w:val="1a"/>
    <w:uiPriority w:val="99"/>
    <w:rsid w:val="006C447D"/>
    <w:pPr>
      <w:spacing w:after="0"/>
    </w:pPr>
    <w:rPr>
      <w:rFonts w:asciiTheme="minorHAnsi" w:eastAsiaTheme="minorEastAsia" w:hAnsiTheme="minorHAnsi" w:cstheme="minorBidi"/>
      <w:sz w:val="22"/>
      <w:szCs w:val="22"/>
      <w:lang w:val="en-US" w:eastAsia="en-US"/>
    </w:rPr>
  </w:style>
  <w:style w:type="paragraph" w:customStyle="1" w:styleId="5">
    <w:name w:val="Стиль5"/>
    <w:basedOn w:val="a"/>
    <w:uiPriority w:val="99"/>
    <w:rsid w:val="006C447D"/>
    <w:pPr>
      <w:jc w:val="both"/>
    </w:pPr>
    <w:rPr>
      <w:rFonts w:ascii="Calibri" w:eastAsia="Calibri" w:hAnsi="Calibri" w:cs="Calibri"/>
      <w:b/>
      <w:bCs/>
      <w:lang w:val="ru-RU"/>
    </w:rPr>
  </w:style>
  <w:style w:type="character" w:styleId="afa">
    <w:name w:val="footnote reference"/>
    <w:semiHidden/>
    <w:unhideWhenUsed/>
    <w:rsid w:val="006C447D"/>
    <w:rPr>
      <w:vertAlign w:val="superscript"/>
    </w:rPr>
  </w:style>
  <w:style w:type="character" w:styleId="afb">
    <w:name w:val="annotation reference"/>
    <w:basedOn w:val="a0"/>
    <w:uiPriority w:val="99"/>
    <w:semiHidden/>
    <w:unhideWhenUsed/>
    <w:rsid w:val="006C447D"/>
    <w:rPr>
      <w:sz w:val="16"/>
      <w:szCs w:val="16"/>
    </w:rPr>
  </w:style>
  <w:style w:type="character" w:customStyle="1" w:styleId="titledateend">
    <w:name w:val="title_date_end"/>
    <w:basedOn w:val="a0"/>
    <w:rsid w:val="006C447D"/>
  </w:style>
  <w:style w:type="character" w:customStyle="1" w:styleId="date2">
    <w:name w:val="date2"/>
    <w:basedOn w:val="a0"/>
    <w:rsid w:val="006C447D"/>
  </w:style>
  <w:style w:type="character" w:customStyle="1" w:styleId="1c">
    <w:name w:val="Знак сноски1"/>
    <w:rsid w:val="006C447D"/>
    <w:rPr>
      <w:vertAlign w:val="superscript"/>
    </w:rPr>
  </w:style>
  <w:style w:type="character" w:customStyle="1" w:styleId="afc">
    <w:name w:val="Символ сноски"/>
    <w:rsid w:val="006C447D"/>
  </w:style>
  <w:style w:type="character" w:customStyle="1" w:styleId="BodyTextIndentChar">
    <w:name w:val="Body Text Indent Char"/>
    <w:basedOn w:val="a0"/>
    <w:locked/>
    <w:rsid w:val="006C447D"/>
    <w:rPr>
      <w:rFonts w:ascii="Times New Roman" w:hAnsi="Times New Roman" w:cs="Times New Roman" w:hint="default"/>
      <w:sz w:val="24"/>
      <w:szCs w:val="24"/>
      <w:lang w:eastAsia="ru-RU"/>
    </w:rPr>
  </w:style>
  <w:style w:type="table" w:styleId="afd">
    <w:name w:val="Table Grid"/>
    <w:basedOn w:val="a1"/>
    <w:rsid w:val="006C447D"/>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FollowedHyperlink"/>
    <w:basedOn w:val="a0"/>
    <w:uiPriority w:val="99"/>
    <w:semiHidden/>
    <w:unhideWhenUsed/>
    <w:rsid w:val="006C44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39167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file:///C:\Users\kuzmicheva\Desktop\18.10.18\38.05.02%20&#1041;1.&#1042;.07.02%20&#1041;&#1091;&#1093;&#1075;&#1072;&#1083;&#1090;&#1077;&#1089;&#1082;&#1080;&#1081;%20&#1091;&#1095;&#1077;&#1090;\2018%20&#1055;&#1088;&#1080;&#1083;&#1086;&#1078;&#1077;&#1085;&#1080;&#1077;%201%20&#1041;&#1059;%2038.05.02%20&#1058;&#1072;&#1084;&#1086;&#1078;&#1077;&#1085;&#1085;&#1086;&#1077;%20&#1076;&#1077;&#1083;&#1086;.doc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kuzmicheva\Desktop\18.10.18\38.05.02%20&#1041;1.&#1042;.07.02%20&#1041;&#1091;&#1093;&#1075;&#1072;&#1083;&#1090;&#1077;&#1089;&#1082;&#1080;&#1081;%20&#1091;&#1095;&#1077;&#1090;\2018%20&#1055;&#1088;&#1080;&#1083;&#1086;&#1078;&#1077;&#1085;&#1080;&#1077;%201%20&#1041;&#1059;%2038.05.02%20&#1058;&#1072;&#1084;&#1086;&#1078;&#1077;&#1085;&#1085;&#1086;&#1077;%20&#1076;&#1077;&#1083;&#1086;.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C:\Users\kuzmicheva\Desktop\18.10.18\38.05.02%20&#1041;1.&#1042;.07.02%20&#1041;&#1091;&#1093;&#1075;&#1072;&#1083;&#1090;&#1077;&#1089;&#1082;&#1080;&#1081;%20&#1091;&#1095;&#1077;&#1090;\2018%20&#1055;&#1088;&#1080;&#1083;&#1086;&#1078;&#1077;&#1085;&#1080;&#1077;%201%20&#1041;&#1059;%2038.05.02%20&#1058;&#1072;&#1084;&#1086;&#1078;&#1077;&#1085;&#1085;&#1086;&#1077;%20&#1076;&#1077;&#1083;&#1086;.docx"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57</Pages>
  <Words>18724</Words>
  <Characters>106730</Characters>
  <Application>Microsoft Office Word</Application>
  <DocSecurity>0</DocSecurity>
  <Lines>889</Lines>
  <Paragraphs>250</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125204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2018-2019_z38_05_02_1_plx_Бухгалтерский учет</dc:title>
  <dc:creator>FastReport.NET</dc:creator>
  <cp:lastModifiedBy>Елена В. Кузьмичева</cp:lastModifiedBy>
  <cp:revision>7</cp:revision>
  <dcterms:created xsi:type="dcterms:W3CDTF">2018-09-10T15:14:00Z</dcterms:created>
  <dcterms:modified xsi:type="dcterms:W3CDTF">2018-10-18T07:25:00Z</dcterms:modified>
</cp:coreProperties>
</file>