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0B" w:rsidRDefault="00057C0B" w:rsidP="00057C0B">
      <w:pPr>
        <w:framePr w:h="16828"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extent cx="7720965" cy="10686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0965" cy="10686415"/>
                    </a:xfrm>
                    <a:prstGeom prst="rect">
                      <a:avLst/>
                    </a:prstGeom>
                    <a:noFill/>
                    <a:ln>
                      <a:noFill/>
                    </a:ln>
                  </pic:spPr>
                </pic:pic>
              </a:graphicData>
            </a:graphic>
          </wp:inline>
        </w:drawing>
      </w:r>
    </w:p>
    <w:p w:rsidR="00057C0B" w:rsidRDefault="00057C0B" w:rsidP="00057C0B">
      <w:pPr>
        <w:widowControl w:val="0"/>
        <w:autoSpaceDE w:val="0"/>
        <w:autoSpaceDN w:val="0"/>
        <w:adjustRightInd w:val="0"/>
        <w:spacing w:after="0" w:line="1" w:lineRule="exact"/>
        <w:rPr>
          <w:rFonts w:ascii="Times New Roman" w:hAnsi="Times New Roman" w:cs="Times New Roman"/>
          <w:sz w:val="2"/>
          <w:szCs w:val="2"/>
        </w:rPr>
      </w:pPr>
    </w:p>
    <w:p w:rsidR="00057C0B" w:rsidRDefault="00057C0B" w:rsidP="00057C0B">
      <w:pPr>
        <w:framePr w:h="16828"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sectPr w:rsidR="00057C0B" w:rsidSect="00057C0B">
          <w:pgSz w:w="15034" w:h="19708"/>
          <w:pgMar w:top="1440" w:right="1440" w:bottom="360" w:left="1440" w:header="720" w:footer="720" w:gutter="0"/>
          <w:cols w:space="720"/>
          <w:noEndnote/>
        </w:sectPr>
      </w:pPr>
    </w:p>
    <w:p w:rsidR="00057C0B" w:rsidRDefault="00057C0B" w:rsidP="00057C0B">
      <w:pPr>
        <w:framePr w:h="16843"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ru-RU" w:eastAsia="ru-RU"/>
        </w:rPr>
        <w:lastRenderedPageBreak/>
        <w:drawing>
          <wp:inline distT="0" distB="0" distL="0" distR="0">
            <wp:extent cx="6687047" cy="92246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7214" cy="9224839"/>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32"/>
        <w:gridCol w:w="978"/>
        <w:gridCol w:w="944"/>
        <w:gridCol w:w="137"/>
        <w:gridCol w:w="665"/>
        <w:gridCol w:w="137"/>
        <w:gridCol w:w="817"/>
        <w:gridCol w:w="823"/>
        <w:gridCol w:w="3197"/>
        <w:gridCol w:w="403"/>
        <w:gridCol w:w="1050"/>
        <w:gridCol w:w="957"/>
      </w:tblGrid>
      <w:tr w:rsidR="007D1E6E" w:rsidTr="00057C0B">
        <w:trPr>
          <w:trHeight w:hRule="exact" w:val="555"/>
        </w:trPr>
        <w:tc>
          <w:tcPr>
            <w:tcW w:w="132" w:type="dxa"/>
          </w:tcPr>
          <w:p w:rsidR="007D1E6E" w:rsidRDefault="007D1E6E"/>
        </w:tc>
        <w:tc>
          <w:tcPr>
            <w:tcW w:w="978" w:type="dxa"/>
          </w:tcPr>
          <w:p w:rsidR="007D1E6E" w:rsidRDefault="007D1E6E"/>
        </w:tc>
        <w:tc>
          <w:tcPr>
            <w:tcW w:w="944" w:type="dxa"/>
          </w:tcPr>
          <w:p w:rsidR="007D1E6E" w:rsidRDefault="007D1E6E"/>
        </w:tc>
        <w:tc>
          <w:tcPr>
            <w:tcW w:w="137" w:type="dxa"/>
          </w:tcPr>
          <w:p w:rsidR="007D1E6E" w:rsidRDefault="007D1E6E"/>
        </w:tc>
        <w:tc>
          <w:tcPr>
            <w:tcW w:w="665" w:type="dxa"/>
          </w:tcPr>
          <w:p w:rsidR="007D1E6E" w:rsidRDefault="007D1E6E"/>
        </w:tc>
        <w:tc>
          <w:tcPr>
            <w:tcW w:w="137" w:type="dxa"/>
          </w:tcPr>
          <w:p w:rsidR="007D1E6E" w:rsidRDefault="007D1E6E"/>
        </w:tc>
        <w:tc>
          <w:tcPr>
            <w:tcW w:w="817" w:type="dxa"/>
          </w:tcPr>
          <w:p w:rsidR="007D1E6E" w:rsidRDefault="007D1E6E"/>
        </w:tc>
        <w:tc>
          <w:tcPr>
            <w:tcW w:w="823" w:type="dxa"/>
          </w:tcPr>
          <w:p w:rsidR="007D1E6E" w:rsidRDefault="007D1E6E"/>
        </w:tc>
        <w:tc>
          <w:tcPr>
            <w:tcW w:w="3197" w:type="dxa"/>
          </w:tcPr>
          <w:p w:rsidR="007D1E6E" w:rsidRDefault="007D1E6E"/>
        </w:tc>
        <w:tc>
          <w:tcPr>
            <w:tcW w:w="403" w:type="dxa"/>
          </w:tcPr>
          <w:p w:rsidR="007D1E6E" w:rsidRDefault="007D1E6E"/>
        </w:tc>
        <w:tc>
          <w:tcPr>
            <w:tcW w:w="1050" w:type="dxa"/>
          </w:tcPr>
          <w:p w:rsidR="007D1E6E" w:rsidRDefault="007D1E6E"/>
        </w:tc>
        <w:tc>
          <w:tcPr>
            <w:tcW w:w="957" w:type="dxa"/>
            <w:shd w:val="clear" w:color="C0C0C0" w:fill="FFFFFF"/>
            <w:tcMar>
              <w:left w:w="34" w:type="dxa"/>
              <w:right w:w="34" w:type="dxa"/>
            </w:tcMar>
          </w:tcPr>
          <w:p w:rsidR="007D1E6E" w:rsidRDefault="00981B4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7D1E6E" w:rsidTr="00057C0B">
        <w:trPr>
          <w:trHeight w:hRule="exact" w:val="138"/>
        </w:trPr>
        <w:tc>
          <w:tcPr>
            <w:tcW w:w="132" w:type="dxa"/>
          </w:tcPr>
          <w:p w:rsidR="007D1E6E" w:rsidRDefault="007D1E6E"/>
        </w:tc>
        <w:tc>
          <w:tcPr>
            <w:tcW w:w="978" w:type="dxa"/>
          </w:tcPr>
          <w:p w:rsidR="007D1E6E" w:rsidRDefault="007D1E6E"/>
        </w:tc>
        <w:tc>
          <w:tcPr>
            <w:tcW w:w="944" w:type="dxa"/>
          </w:tcPr>
          <w:p w:rsidR="007D1E6E" w:rsidRDefault="007D1E6E"/>
        </w:tc>
        <w:tc>
          <w:tcPr>
            <w:tcW w:w="137" w:type="dxa"/>
          </w:tcPr>
          <w:p w:rsidR="007D1E6E" w:rsidRDefault="007D1E6E"/>
        </w:tc>
        <w:tc>
          <w:tcPr>
            <w:tcW w:w="665" w:type="dxa"/>
          </w:tcPr>
          <w:p w:rsidR="007D1E6E" w:rsidRDefault="007D1E6E"/>
        </w:tc>
        <w:tc>
          <w:tcPr>
            <w:tcW w:w="137" w:type="dxa"/>
          </w:tcPr>
          <w:p w:rsidR="007D1E6E" w:rsidRDefault="007D1E6E"/>
        </w:tc>
        <w:tc>
          <w:tcPr>
            <w:tcW w:w="817" w:type="dxa"/>
          </w:tcPr>
          <w:p w:rsidR="007D1E6E" w:rsidRDefault="007D1E6E"/>
        </w:tc>
        <w:tc>
          <w:tcPr>
            <w:tcW w:w="823" w:type="dxa"/>
          </w:tcPr>
          <w:p w:rsidR="007D1E6E" w:rsidRDefault="007D1E6E"/>
        </w:tc>
        <w:tc>
          <w:tcPr>
            <w:tcW w:w="3197" w:type="dxa"/>
          </w:tcPr>
          <w:p w:rsidR="007D1E6E" w:rsidRDefault="007D1E6E"/>
        </w:tc>
        <w:tc>
          <w:tcPr>
            <w:tcW w:w="403" w:type="dxa"/>
          </w:tcPr>
          <w:p w:rsidR="007D1E6E" w:rsidRDefault="007D1E6E"/>
        </w:tc>
        <w:tc>
          <w:tcPr>
            <w:tcW w:w="1050" w:type="dxa"/>
          </w:tcPr>
          <w:p w:rsidR="007D1E6E" w:rsidRDefault="007D1E6E"/>
        </w:tc>
        <w:tc>
          <w:tcPr>
            <w:tcW w:w="957" w:type="dxa"/>
          </w:tcPr>
          <w:p w:rsidR="007D1E6E" w:rsidRDefault="007D1E6E"/>
        </w:tc>
      </w:tr>
      <w:tr w:rsidR="007D1E6E" w:rsidTr="00057C0B">
        <w:trPr>
          <w:trHeight w:hRule="exact" w:val="14"/>
        </w:trPr>
        <w:tc>
          <w:tcPr>
            <w:tcW w:w="10240" w:type="dxa"/>
            <w:gridSpan w:val="12"/>
            <w:tcBorders>
              <w:top w:val="single" w:sz="8" w:space="0" w:color="000000"/>
            </w:tcBorders>
            <w:shd w:val="clear" w:color="FFFFFF" w:fill="FFFFFF"/>
            <w:tcMar>
              <w:left w:w="4" w:type="dxa"/>
              <w:right w:w="4" w:type="dxa"/>
            </w:tcMar>
          </w:tcPr>
          <w:p w:rsidR="007D1E6E" w:rsidRDefault="007D1E6E"/>
        </w:tc>
      </w:tr>
      <w:tr w:rsidR="007D1E6E" w:rsidTr="00057C0B">
        <w:trPr>
          <w:trHeight w:hRule="exact" w:val="13"/>
        </w:trPr>
        <w:tc>
          <w:tcPr>
            <w:tcW w:w="132" w:type="dxa"/>
          </w:tcPr>
          <w:p w:rsidR="007D1E6E" w:rsidRDefault="007D1E6E"/>
        </w:tc>
        <w:tc>
          <w:tcPr>
            <w:tcW w:w="978" w:type="dxa"/>
          </w:tcPr>
          <w:p w:rsidR="007D1E6E" w:rsidRDefault="007D1E6E"/>
        </w:tc>
        <w:tc>
          <w:tcPr>
            <w:tcW w:w="944" w:type="dxa"/>
          </w:tcPr>
          <w:p w:rsidR="007D1E6E" w:rsidRDefault="007D1E6E"/>
        </w:tc>
        <w:tc>
          <w:tcPr>
            <w:tcW w:w="137" w:type="dxa"/>
          </w:tcPr>
          <w:p w:rsidR="007D1E6E" w:rsidRDefault="007D1E6E"/>
        </w:tc>
        <w:tc>
          <w:tcPr>
            <w:tcW w:w="665" w:type="dxa"/>
          </w:tcPr>
          <w:p w:rsidR="007D1E6E" w:rsidRDefault="007D1E6E"/>
        </w:tc>
        <w:tc>
          <w:tcPr>
            <w:tcW w:w="137" w:type="dxa"/>
          </w:tcPr>
          <w:p w:rsidR="007D1E6E" w:rsidRDefault="007D1E6E"/>
        </w:tc>
        <w:tc>
          <w:tcPr>
            <w:tcW w:w="817" w:type="dxa"/>
          </w:tcPr>
          <w:p w:rsidR="007D1E6E" w:rsidRDefault="007D1E6E"/>
        </w:tc>
        <w:tc>
          <w:tcPr>
            <w:tcW w:w="823" w:type="dxa"/>
          </w:tcPr>
          <w:p w:rsidR="007D1E6E" w:rsidRDefault="007D1E6E"/>
        </w:tc>
        <w:tc>
          <w:tcPr>
            <w:tcW w:w="3197" w:type="dxa"/>
          </w:tcPr>
          <w:p w:rsidR="007D1E6E" w:rsidRDefault="007D1E6E"/>
        </w:tc>
        <w:tc>
          <w:tcPr>
            <w:tcW w:w="403" w:type="dxa"/>
          </w:tcPr>
          <w:p w:rsidR="007D1E6E" w:rsidRDefault="007D1E6E"/>
        </w:tc>
        <w:tc>
          <w:tcPr>
            <w:tcW w:w="1050" w:type="dxa"/>
          </w:tcPr>
          <w:p w:rsidR="007D1E6E" w:rsidRDefault="007D1E6E"/>
        </w:tc>
        <w:tc>
          <w:tcPr>
            <w:tcW w:w="957" w:type="dxa"/>
          </w:tcPr>
          <w:p w:rsidR="007D1E6E" w:rsidRDefault="007D1E6E"/>
        </w:tc>
      </w:tr>
      <w:tr w:rsidR="007D1E6E" w:rsidTr="00057C0B">
        <w:trPr>
          <w:trHeight w:hRule="exact" w:val="14"/>
        </w:trPr>
        <w:tc>
          <w:tcPr>
            <w:tcW w:w="10240" w:type="dxa"/>
            <w:gridSpan w:val="12"/>
            <w:tcBorders>
              <w:top w:val="single" w:sz="8" w:space="0" w:color="000000"/>
            </w:tcBorders>
            <w:shd w:val="clear" w:color="FFFFFF" w:fill="FFFFFF"/>
            <w:tcMar>
              <w:left w:w="4" w:type="dxa"/>
              <w:right w:w="4" w:type="dxa"/>
            </w:tcMar>
          </w:tcPr>
          <w:p w:rsidR="007D1E6E" w:rsidRDefault="007D1E6E"/>
        </w:tc>
      </w:tr>
      <w:tr w:rsidR="007D1E6E" w:rsidTr="00057C0B">
        <w:trPr>
          <w:trHeight w:hRule="exact" w:val="96"/>
        </w:trPr>
        <w:tc>
          <w:tcPr>
            <w:tcW w:w="132" w:type="dxa"/>
          </w:tcPr>
          <w:p w:rsidR="007D1E6E" w:rsidRDefault="007D1E6E"/>
        </w:tc>
        <w:tc>
          <w:tcPr>
            <w:tcW w:w="978" w:type="dxa"/>
          </w:tcPr>
          <w:p w:rsidR="007D1E6E" w:rsidRDefault="007D1E6E"/>
        </w:tc>
        <w:tc>
          <w:tcPr>
            <w:tcW w:w="944" w:type="dxa"/>
          </w:tcPr>
          <w:p w:rsidR="007D1E6E" w:rsidRDefault="007D1E6E"/>
        </w:tc>
        <w:tc>
          <w:tcPr>
            <w:tcW w:w="137" w:type="dxa"/>
          </w:tcPr>
          <w:p w:rsidR="007D1E6E" w:rsidRDefault="007D1E6E"/>
        </w:tc>
        <w:tc>
          <w:tcPr>
            <w:tcW w:w="665" w:type="dxa"/>
          </w:tcPr>
          <w:p w:rsidR="007D1E6E" w:rsidRDefault="007D1E6E"/>
        </w:tc>
        <w:tc>
          <w:tcPr>
            <w:tcW w:w="137" w:type="dxa"/>
          </w:tcPr>
          <w:p w:rsidR="007D1E6E" w:rsidRDefault="007D1E6E"/>
        </w:tc>
        <w:tc>
          <w:tcPr>
            <w:tcW w:w="817" w:type="dxa"/>
          </w:tcPr>
          <w:p w:rsidR="007D1E6E" w:rsidRDefault="007D1E6E"/>
        </w:tc>
        <w:tc>
          <w:tcPr>
            <w:tcW w:w="823" w:type="dxa"/>
          </w:tcPr>
          <w:p w:rsidR="007D1E6E" w:rsidRDefault="007D1E6E"/>
        </w:tc>
        <w:tc>
          <w:tcPr>
            <w:tcW w:w="3197" w:type="dxa"/>
          </w:tcPr>
          <w:p w:rsidR="007D1E6E" w:rsidRDefault="007D1E6E"/>
        </w:tc>
        <w:tc>
          <w:tcPr>
            <w:tcW w:w="403" w:type="dxa"/>
          </w:tcPr>
          <w:p w:rsidR="007D1E6E" w:rsidRDefault="007D1E6E"/>
        </w:tc>
        <w:tc>
          <w:tcPr>
            <w:tcW w:w="1050" w:type="dxa"/>
          </w:tcPr>
          <w:p w:rsidR="007D1E6E" w:rsidRDefault="007D1E6E"/>
        </w:tc>
        <w:tc>
          <w:tcPr>
            <w:tcW w:w="957" w:type="dxa"/>
          </w:tcPr>
          <w:p w:rsidR="007D1E6E" w:rsidRDefault="007D1E6E"/>
        </w:tc>
      </w:tr>
      <w:tr w:rsidR="007D1E6E" w:rsidRPr="00057C0B" w:rsidTr="00057C0B">
        <w:trPr>
          <w:trHeight w:hRule="exact" w:val="478"/>
        </w:trPr>
        <w:tc>
          <w:tcPr>
            <w:tcW w:w="132" w:type="dxa"/>
          </w:tcPr>
          <w:p w:rsidR="007D1E6E" w:rsidRDefault="007D1E6E"/>
        </w:tc>
        <w:tc>
          <w:tcPr>
            <w:tcW w:w="978" w:type="dxa"/>
          </w:tcPr>
          <w:p w:rsidR="007D1E6E" w:rsidRDefault="007D1E6E"/>
        </w:tc>
        <w:tc>
          <w:tcPr>
            <w:tcW w:w="944" w:type="dxa"/>
          </w:tcPr>
          <w:p w:rsidR="007D1E6E" w:rsidRDefault="007D1E6E"/>
        </w:tc>
        <w:tc>
          <w:tcPr>
            <w:tcW w:w="137" w:type="dxa"/>
          </w:tcPr>
          <w:p w:rsidR="007D1E6E" w:rsidRDefault="007D1E6E"/>
        </w:tc>
        <w:tc>
          <w:tcPr>
            <w:tcW w:w="665" w:type="dxa"/>
          </w:tcPr>
          <w:p w:rsidR="007D1E6E" w:rsidRDefault="007D1E6E"/>
        </w:tc>
        <w:tc>
          <w:tcPr>
            <w:tcW w:w="137" w:type="dxa"/>
          </w:tcPr>
          <w:p w:rsidR="007D1E6E" w:rsidRDefault="007D1E6E"/>
        </w:tc>
        <w:tc>
          <w:tcPr>
            <w:tcW w:w="5240" w:type="dxa"/>
            <w:gridSpan w:val="4"/>
            <w:shd w:val="clear" w:color="000000" w:fill="FFFFFF"/>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416"/>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817" w:type="dxa"/>
          </w:tcPr>
          <w:p w:rsidR="007D1E6E" w:rsidRPr="00981B41" w:rsidRDefault="007D1E6E">
            <w:pPr>
              <w:rPr>
                <w:lang w:val="ru-RU"/>
              </w:rPr>
            </w:pPr>
          </w:p>
        </w:tc>
        <w:tc>
          <w:tcPr>
            <w:tcW w:w="823" w:type="dxa"/>
          </w:tcPr>
          <w:p w:rsidR="007D1E6E" w:rsidRPr="00981B41" w:rsidRDefault="007D1E6E">
            <w:pPr>
              <w:rPr>
                <w:lang w:val="ru-RU"/>
              </w:rPr>
            </w:pP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542"/>
        </w:trPr>
        <w:tc>
          <w:tcPr>
            <w:tcW w:w="132" w:type="dxa"/>
          </w:tcPr>
          <w:p w:rsidR="007D1E6E" w:rsidRPr="00981B41" w:rsidRDefault="007D1E6E">
            <w:pPr>
              <w:rPr>
                <w:lang w:val="ru-RU"/>
              </w:rPr>
            </w:pPr>
          </w:p>
        </w:tc>
        <w:tc>
          <w:tcPr>
            <w:tcW w:w="4501" w:type="dxa"/>
            <w:gridSpan w:val="7"/>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Tr="00057C0B">
        <w:trPr>
          <w:trHeight w:hRule="exact" w:val="277"/>
        </w:trPr>
        <w:tc>
          <w:tcPr>
            <w:tcW w:w="132" w:type="dxa"/>
          </w:tcPr>
          <w:p w:rsidR="007D1E6E" w:rsidRPr="00981B41" w:rsidRDefault="007D1E6E">
            <w:pPr>
              <w:rPr>
                <w:lang w:val="ru-RU"/>
              </w:rPr>
            </w:pPr>
          </w:p>
        </w:tc>
        <w:tc>
          <w:tcPr>
            <w:tcW w:w="2724" w:type="dxa"/>
            <w:gridSpan w:val="4"/>
            <w:vMerge w:val="restart"/>
            <w:shd w:val="clear" w:color="000000" w:fill="FFFFFF"/>
            <w:tcMar>
              <w:left w:w="34" w:type="dxa"/>
              <w:right w:w="34" w:type="dxa"/>
            </w:tcMar>
          </w:tcPr>
          <w:p w:rsidR="007D1E6E" w:rsidRPr="00981B41" w:rsidRDefault="007D1E6E">
            <w:pPr>
              <w:rPr>
                <w:lang w:val="ru-RU"/>
              </w:rPr>
            </w:pPr>
          </w:p>
        </w:tc>
        <w:tc>
          <w:tcPr>
            <w:tcW w:w="7384" w:type="dxa"/>
            <w:gridSpan w:val="7"/>
            <w:shd w:val="clear" w:color="000000" w:fill="FFFFFF"/>
            <w:tcMar>
              <w:left w:w="34" w:type="dxa"/>
              <w:right w:w="34" w:type="dxa"/>
            </w:tcMar>
          </w:tcPr>
          <w:p w:rsidR="007D1E6E" w:rsidRDefault="00981B41">
            <w:pPr>
              <w:spacing w:after="0" w:line="240" w:lineRule="auto"/>
              <w:rPr>
                <w:sz w:val="19"/>
                <w:szCs w:val="19"/>
              </w:rPr>
            </w:pPr>
            <w:r>
              <w:rPr>
                <w:rFonts w:ascii="Times New Roman" w:hAnsi="Times New Roman" w:cs="Times New Roman"/>
                <w:i/>
                <w:color w:val="000000"/>
                <w:sz w:val="19"/>
                <w:szCs w:val="19"/>
              </w:rPr>
              <w:t>_________________</w:t>
            </w:r>
          </w:p>
        </w:tc>
      </w:tr>
      <w:tr w:rsidR="007D1E6E" w:rsidRPr="00057C0B" w:rsidTr="00057C0B">
        <w:trPr>
          <w:trHeight w:hRule="exact" w:val="439"/>
        </w:trPr>
        <w:tc>
          <w:tcPr>
            <w:tcW w:w="132" w:type="dxa"/>
          </w:tcPr>
          <w:p w:rsidR="007D1E6E" w:rsidRDefault="007D1E6E"/>
        </w:tc>
        <w:tc>
          <w:tcPr>
            <w:tcW w:w="2724" w:type="dxa"/>
            <w:gridSpan w:val="4"/>
            <w:vMerge/>
            <w:shd w:val="clear" w:color="000000" w:fill="FFFFFF"/>
            <w:tcMar>
              <w:left w:w="34" w:type="dxa"/>
              <w:right w:w="34" w:type="dxa"/>
            </w:tcMar>
          </w:tcPr>
          <w:p w:rsidR="007D1E6E" w:rsidRDefault="007D1E6E"/>
        </w:tc>
        <w:tc>
          <w:tcPr>
            <w:tcW w:w="1777" w:type="dxa"/>
            <w:gridSpan w:val="3"/>
            <w:shd w:val="clear" w:color="000000" w:fill="FFFFFF"/>
            <w:tcMar>
              <w:left w:w="34" w:type="dxa"/>
              <w:right w:w="34" w:type="dxa"/>
            </w:tcMar>
          </w:tcPr>
          <w:p w:rsidR="007D1E6E" w:rsidRDefault="007D1E6E"/>
        </w:tc>
        <w:tc>
          <w:tcPr>
            <w:tcW w:w="5607" w:type="dxa"/>
            <w:gridSpan w:val="4"/>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81B41">
              <w:rPr>
                <w:rFonts w:ascii="Times New Roman" w:hAnsi="Times New Roman" w:cs="Times New Roman"/>
                <w:color w:val="000000"/>
                <w:sz w:val="19"/>
                <w:szCs w:val="19"/>
                <w:lang w:val="ru-RU"/>
              </w:rPr>
              <w:t>для</w:t>
            </w:r>
            <w:proofErr w:type="gramEnd"/>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исполнения в 2018-2019 учебном году на заседании</w:t>
            </w:r>
          </w:p>
        </w:tc>
      </w:tr>
      <w:tr w:rsidR="007D1E6E" w:rsidTr="00057C0B">
        <w:trPr>
          <w:trHeight w:hRule="exact" w:val="138"/>
        </w:trPr>
        <w:tc>
          <w:tcPr>
            <w:tcW w:w="132" w:type="dxa"/>
          </w:tcPr>
          <w:p w:rsidR="007D1E6E" w:rsidRPr="00981B41" w:rsidRDefault="007D1E6E">
            <w:pPr>
              <w:rPr>
                <w:lang w:val="ru-RU"/>
              </w:rPr>
            </w:pPr>
          </w:p>
        </w:tc>
        <w:tc>
          <w:tcPr>
            <w:tcW w:w="7698" w:type="dxa"/>
            <w:gridSpan w:val="8"/>
            <w:vMerge w:val="restart"/>
            <w:shd w:val="clear" w:color="000000" w:fill="FFFFFF"/>
            <w:tcMar>
              <w:left w:w="34" w:type="dxa"/>
              <w:right w:w="34" w:type="dxa"/>
            </w:tcMar>
          </w:tcPr>
          <w:p w:rsidR="007D1E6E" w:rsidRDefault="00981B41">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410" w:type="dxa"/>
            <w:gridSpan w:val="3"/>
            <w:vMerge w:val="restart"/>
            <w:shd w:val="clear" w:color="000000" w:fill="FFFFFF"/>
            <w:tcMar>
              <w:left w:w="34" w:type="dxa"/>
              <w:right w:w="34" w:type="dxa"/>
            </w:tcMar>
          </w:tcPr>
          <w:p w:rsidR="007D1E6E" w:rsidRDefault="007D1E6E"/>
        </w:tc>
      </w:tr>
      <w:tr w:rsidR="007D1E6E" w:rsidTr="00057C0B">
        <w:trPr>
          <w:trHeight w:hRule="exact" w:val="138"/>
        </w:trPr>
        <w:tc>
          <w:tcPr>
            <w:tcW w:w="132" w:type="dxa"/>
          </w:tcPr>
          <w:p w:rsidR="007D1E6E" w:rsidRDefault="007D1E6E"/>
        </w:tc>
        <w:tc>
          <w:tcPr>
            <w:tcW w:w="7698" w:type="dxa"/>
            <w:gridSpan w:val="8"/>
            <w:vMerge/>
            <w:shd w:val="clear" w:color="000000" w:fill="FFFFFF"/>
            <w:tcMar>
              <w:left w:w="34" w:type="dxa"/>
              <w:right w:w="34" w:type="dxa"/>
            </w:tcMar>
          </w:tcPr>
          <w:p w:rsidR="007D1E6E" w:rsidRDefault="007D1E6E"/>
        </w:tc>
        <w:tc>
          <w:tcPr>
            <w:tcW w:w="2410" w:type="dxa"/>
            <w:gridSpan w:val="3"/>
            <w:vMerge/>
            <w:shd w:val="clear" w:color="000000" w:fill="FFFFFF"/>
            <w:tcMar>
              <w:left w:w="34" w:type="dxa"/>
              <w:right w:w="34" w:type="dxa"/>
            </w:tcMar>
          </w:tcPr>
          <w:p w:rsidR="007D1E6E" w:rsidRDefault="007D1E6E"/>
        </w:tc>
      </w:tr>
      <w:tr w:rsidR="007D1E6E" w:rsidRPr="00057C0B" w:rsidTr="00057C0B">
        <w:trPr>
          <w:trHeight w:hRule="exact" w:val="277"/>
        </w:trPr>
        <w:tc>
          <w:tcPr>
            <w:tcW w:w="132" w:type="dxa"/>
          </w:tcPr>
          <w:p w:rsidR="007D1E6E" w:rsidRDefault="007D1E6E"/>
        </w:tc>
        <w:tc>
          <w:tcPr>
            <w:tcW w:w="978" w:type="dxa"/>
            <w:vMerge w:val="restart"/>
            <w:shd w:val="clear" w:color="000000" w:fill="FFFFFF"/>
            <w:tcMar>
              <w:left w:w="34" w:type="dxa"/>
              <w:right w:w="34" w:type="dxa"/>
            </w:tcMar>
          </w:tcPr>
          <w:p w:rsidR="007D1E6E" w:rsidRDefault="007D1E6E"/>
        </w:tc>
        <w:tc>
          <w:tcPr>
            <w:tcW w:w="9130" w:type="dxa"/>
            <w:gridSpan w:val="10"/>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b/>
                <w:color w:val="000000"/>
                <w:sz w:val="19"/>
                <w:szCs w:val="19"/>
                <w:lang w:val="ru-RU"/>
              </w:rPr>
              <w:t>Международная торговля и таможенное дело</w:t>
            </w:r>
          </w:p>
        </w:tc>
      </w:tr>
      <w:tr w:rsidR="007D1E6E" w:rsidRPr="00057C0B" w:rsidTr="00057C0B">
        <w:trPr>
          <w:trHeight w:hRule="exact" w:val="138"/>
        </w:trPr>
        <w:tc>
          <w:tcPr>
            <w:tcW w:w="132" w:type="dxa"/>
          </w:tcPr>
          <w:p w:rsidR="007D1E6E" w:rsidRPr="00981B41" w:rsidRDefault="007D1E6E">
            <w:pPr>
              <w:rPr>
                <w:lang w:val="ru-RU"/>
              </w:rPr>
            </w:pPr>
          </w:p>
        </w:tc>
        <w:tc>
          <w:tcPr>
            <w:tcW w:w="978" w:type="dxa"/>
            <w:vMerge/>
            <w:shd w:val="clear" w:color="000000" w:fill="FFFFFF"/>
            <w:tcMar>
              <w:left w:w="34" w:type="dxa"/>
              <w:right w:w="34" w:type="dxa"/>
            </w:tcMar>
          </w:tcPr>
          <w:p w:rsidR="007D1E6E" w:rsidRPr="00981B41" w:rsidRDefault="007D1E6E">
            <w:pPr>
              <w:rPr>
                <w:lang w:val="ru-RU"/>
              </w:rPr>
            </w:pPr>
          </w:p>
        </w:tc>
        <w:tc>
          <w:tcPr>
            <w:tcW w:w="6720" w:type="dxa"/>
            <w:gridSpan w:val="7"/>
            <w:shd w:val="clear" w:color="000000" w:fill="FFFFFF"/>
            <w:tcMar>
              <w:left w:w="34" w:type="dxa"/>
              <w:right w:w="34" w:type="dxa"/>
            </w:tcMar>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277"/>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817" w:type="dxa"/>
          </w:tcPr>
          <w:p w:rsidR="007D1E6E" w:rsidRPr="00981B41" w:rsidRDefault="007D1E6E">
            <w:pPr>
              <w:rPr>
                <w:lang w:val="ru-RU"/>
              </w:rPr>
            </w:pPr>
          </w:p>
        </w:tc>
        <w:tc>
          <w:tcPr>
            <w:tcW w:w="823" w:type="dxa"/>
          </w:tcPr>
          <w:p w:rsidR="007D1E6E" w:rsidRPr="00981B41" w:rsidRDefault="007D1E6E">
            <w:pPr>
              <w:rPr>
                <w:lang w:val="ru-RU"/>
              </w:rPr>
            </w:pP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555"/>
        </w:trPr>
        <w:tc>
          <w:tcPr>
            <w:tcW w:w="132" w:type="dxa"/>
          </w:tcPr>
          <w:p w:rsidR="007D1E6E" w:rsidRPr="00981B41" w:rsidRDefault="007D1E6E">
            <w:pPr>
              <w:rPr>
                <w:lang w:val="ru-RU"/>
              </w:rPr>
            </w:pPr>
          </w:p>
        </w:tc>
        <w:tc>
          <w:tcPr>
            <w:tcW w:w="10108" w:type="dxa"/>
            <w:gridSpan w:val="11"/>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Зав. кафедрой д.э.н., профессор Таранов Петр Владимирович _________________</w:t>
            </w:r>
          </w:p>
        </w:tc>
      </w:tr>
      <w:tr w:rsidR="007D1E6E" w:rsidRPr="00057C0B" w:rsidTr="00057C0B">
        <w:trPr>
          <w:trHeight w:hRule="exact" w:val="138"/>
        </w:trPr>
        <w:tc>
          <w:tcPr>
            <w:tcW w:w="132" w:type="dxa"/>
          </w:tcPr>
          <w:p w:rsidR="007D1E6E" w:rsidRPr="00981B41" w:rsidRDefault="007D1E6E">
            <w:pPr>
              <w:rPr>
                <w:lang w:val="ru-RU"/>
              </w:rPr>
            </w:pPr>
          </w:p>
        </w:tc>
        <w:tc>
          <w:tcPr>
            <w:tcW w:w="1922" w:type="dxa"/>
            <w:gridSpan w:val="2"/>
            <w:vMerge w:val="restart"/>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186" w:type="dxa"/>
            <w:gridSpan w:val="9"/>
            <w:vMerge w:val="restart"/>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i/>
                <w:color w:val="000000"/>
                <w:sz w:val="19"/>
                <w:szCs w:val="19"/>
                <w:lang w:val="ru-RU"/>
              </w:rPr>
              <w:t>к.э.н., доцент Куликова Ирина Викторовна _________________</w:t>
            </w:r>
          </w:p>
        </w:tc>
      </w:tr>
      <w:tr w:rsidR="007D1E6E" w:rsidRPr="00057C0B" w:rsidTr="00057C0B">
        <w:trPr>
          <w:trHeight w:hRule="exact" w:val="314"/>
        </w:trPr>
        <w:tc>
          <w:tcPr>
            <w:tcW w:w="132" w:type="dxa"/>
          </w:tcPr>
          <w:p w:rsidR="007D1E6E" w:rsidRPr="00981B41" w:rsidRDefault="007D1E6E">
            <w:pPr>
              <w:rPr>
                <w:lang w:val="ru-RU"/>
              </w:rPr>
            </w:pPr>
          </w:p>
        </w:tc>
        <w:tc>
          <w:tcPr>
            <w:tcW w:w="1922" w:type="dxa"/>
            <w:gridSpan w:val="2"/>
            <w:vMerge/>
            <w:shd w:val="clear" w:color="000000" w:fill="FFFFFF"/>
            <w:tcMar>
              <w:left w:w="34" w:type="dxa"/>
              <w:right w:w="34" w:type="dxa"/>
            </w:tcMar>
          </w:tcPr>
          <w:p w:rsidR="007D1E6E" w:rsidRPr="00981B41" w:rsidRDefault="007D1E6E">
            <w:pPr>
              <w:rPr>
                <w:lang w:val="ru-RU"/>
              </w:rPr>
            </w:pPr>
          </w:p>
        </w:tc>
        <w:tc>
          <w:tcPr>
            <w:tcW w:w="8186" w:type="dxa"/>
            <w:gridSpan w:val="9"/>
            <w:vMerge/>
            <w:shd w:val="clear" w:color="000000" w:fill="FFFFFF"/>
            <w:tcMar>
              <w:left w:w="34" w:type="dxa"/>
              <w:right w:w="34" w:type="dxa"/>
            </w:tcMar>
          </w:tcPr>
          <w:p w:rsidR="007D1E6E" w:rsidRPr="00981B41" w:rsidRDefault="007D1E6E">
            <w:pPr>
              <w:rPr>
                <w:lang w:val="ru-RU"/>
              </w:rPr>
            </w:pPr>
          </w:p>
        </w:tc>
      </w:tr>
      <w:tr w:rsidR="007D1E6E" w:rsidRPr="00057C0B" w:rsidTr="00057C0B">
        <w:trPr>
          <w:trHeight w:hRule="exact" w:val="416"/>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817" w:type="dxa"/>
          </w:tcPr>
          <w:p w:rsidR="007D1E6E" w:rsidRPr="00981B41" w:rsidRDefault="007D1E6E">
            <w:pPr>
              <w:rPr>
                <w:lang w:val="ru-RU"/>
              </w:rPr>
            </w:pPr>
          </w:p>
        </w:tc>
        <w:tc>
          <w:tcPr>
            <w:tcW w:w="823" w:type="dxa"/>
          </w:tcPr>
          <w:p w:rsidR="007D1E6E" w:rsidRPr="00981B41" w:rsidRDefault="007D1E6E">
            <w:pPr>
              <w:rPr>
                <w:lang w:val="ru-RU"/>
              </w:rPr>
            </w:pP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14"/>
        </w:trPr>
        <w:tc>
          <w:tcPr>
            <w:tcW w:w="10240" w:type="dxa"/>
            <w:gridSpan w:val="12"/>
            <w:tcBorders>
              <w:top w:val="single" w:sz="8" w:space="0" w:color="000000"/>
            </w:tcBorders>
            <w:shd w:val="clear" w:color="FFFFFF" w:fill="FFFFFF"/>
            <w:tcMar>
              <w:left w:w="4" w:type="dxa"/>
              <w:right w:w="4" w:type="dxa"/>
            </w:tcMar>
          </w:tcPr>
          <w:p w:rsidR="007D1E6E" w:rsidRPr="00981B41" w:rsidRDefault="007D1E6E">
            <w:pPr>
              <w:rPr>
                <w:lang w:val="ru-RU"/>
              </w:rPr>
            </w:pPr>
          </w:p>
        </w:tc>
      </w:tr>
      <w:tr w:rsidR="007D1E6E" w:rsidRPr="00057C0B" w:rsidTr="00057C0B">
        <w:trPr>
          <w:trHeight w:hRule="exact" w:val="13"/>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817" w:type="dxa"/>
          </w:tcPr>
          <w:p w:rsidR="007D1E6E" w:rsidRPr="00981B41" w:rsidRDefault="007D1E6E">
            <w:pPr>
              <w:rPr>
                <w:lang w:val="ru-RU"/>
              </w:rPr>
            </w:pPr>
          </w:p>
        </w:tc>
        <w:tc>
          <w:tcPr>
            <w:tcW w:w="823" w:type="dxa"/>
          </w:tcPr>
          <w:p w:rsidR="007D1E6E" w:rsidRPr="00981B41" w:rsidRDefault="007D1E6E">
            <w:pPr>
              <w:rPr>
                <w:lang w:val="ru-RU"/>
              </w:rPr>
            </w:pP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14"/>
        </w:trPr>
        <w:tc>
          <w:tcPr>
            <w:tcW w:w="10240" w:type="dxa"/>
            <w:gridSpan w:val="12"/>
            <w:tcBorders>
              <w:top w:val="single" w:sz="8" w:space="0" w:color="000000"/>
            </w:tcBorders>
            <w:shd w:val="clear" w:color="FFFFFF" w:fill="FFFFFF"/>
            <w:tcMar>
              <w:left w:w="4" w:type="dxa"/>
              <w:right w:w="4" w:type="dxa"/>
            </w:tcMar>
          </w:tcPr>
          <w:p w:rsidR="007D1E6E" w:rsidRPr="00981B41" w:rsidRDefault="007D1E6E">
            <w:pPr>
              <w:rPr>
                <w:lang w:val="ru-RU"/>
              </w:rPr>
            </w:pPr>
          </w:p>
        </w:tc>
      </w:tr>
      <w:tr w:rsidR="007D1E6E" w:rsidRPr="00057C0B" w:rsidTr="00057C0B">
        <w:trPr>
          <w:trHeight w:hRule="exact" w:val="96"/>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817" w:type="dxa"/>
          </w:tcPr>
          <w:p w:rsidR="007D1E6E" w:rsidRPr="00981B41" w:rsidRDefault="007D1E6E">
            <w:pPr>
              <w:rPr>
                <w:lang w:val="ru-RU"/>
              </w:rPr>
            </w:pPr>
          </w:p>
        </w:tc>
        <w:tc>
          <w:tcPr>
            <w:tcW w:w="823" w:type="dxa"/>
          </w:tcPr>
          <w:p w:rsidR="007D1E6E" w:rsidRPr="00981B41" w:rsidRDefault="007D1E6E">
            <w:pPr>
              <w:rPr>
                <w:lang w:val="ru-RU"/>
              </w:rPr>
            </w:pP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478"/>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5240" w:type="dxa"/>
            <w:gridSpan w:val="4"/>
            <w:shd w:val="clear" w:color="000000" w:fill="FFFFFF"/>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138"/>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817" w:type="dxa"/>
          </w:tcPr>
          <w:p w:rsidR="007D1E6E" w:rsidRPr="00981B41" w:rsidRDefault="007D1E6E">
            <w:pPr>
              <w:rPr>
                <w:lang w:val="ru-RU"/>
              </w:rPr>
            </w:pPr>
          </w:p>
        </w:tc>
        <w:tc>
          <w:tcPr>
            <w:tcW w:w="823" w:type="dxa"/>
          </w:tcPr>
          <w:p w:rsidR="007D1E6E" w:rsidRPr="00981B41" w:rsidRDefault="007D1E6E">
            <w:pPr>
              <w:rPr>
                <w:lang w:val="ru-RU"/>
              </w:rPr>
            </w:pP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694"/>
        </w:trPr>
        <w:tc>
          <w:tcPr>
            <w:tcW w:w="132" w:type="dxa"/>
          </w:tcPr>
          <w:p w:rsidR="007D1E6E" w:rsidRPr="00981B41" w:rsidRDefault="007D1E6E">
            <w:pPr>
              <w:rPr>
                <w:lang w:val="ru-RU"/>
              </w:rPr>
            </w:pPr>
          </w:p>
        </w:tc>
        <w:tc>
          <w:tcPr>
            <w:tcW w:w="4501" w:type="dxa"/>
            <w:gridSpan w:val="7"/>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402"/>
        </w:trPr>
        <w:tc>
          <w:tcPr>
            <w:tcW w:w="132" w:type="dxa"/>
          </w:tcPr>
          <w:p w:rsidR="007D1E6E" w:rsidRPr="00981B41" w:rsidRDefault="007D1E6E">
            <w:pPr>
              <w:rPr>
                <w:lang w:val="ru-RU"/>
              </w:rPr>
            </w:pPr>
          </w:p>
        </w:tc>
        <w:tc>
          <w:tcPr>
            <w:tcW w:w="10108" w:type="dxa"/>
            <w:gridSpan w:val="11"/>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81B41">
              <w:rPr>
                <w:rFonts w:ascii="Times New Roman" w:hAnsi="Times New Roman" w:cs="Times New Roman"/>
                <w:color w:val="000000"/>
                <w:sz w:val="19"/>
                <w:szCs w:val="19"/>
                <w:lang w:val="ru-RU"/>
              </w:rPr>
              <w:t>для</w:t>
            </w:r>
            <w:proofErr w:type="gramEnd"/>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исполнения в 2019-2020 учебном году на заседании</w:t>
            </w:r>
          </w:p>
        </w:tc>
      </w:tr>
      <w:tr w:rsidR="007D1E6E" w:rsidTr="00057C0B">
        <w:trPr>
          <w:trHeight w:hRule="exact" w:val="277"/>
        </w:trPr>
        <w:tc>
          <w:tcPr>
            <w:tcW w:w="132" w:type="dxa"/>
          </w:tcPr>
          <w:p w:rsidR="007D1E6E" w:rsidRPr="00981B41" w:rsidRDefault="007D1E6E">
            <w:pPr>
              <w:rPr>
                <w:lang w:val="ru-RU"/>
              </w:rPr>
            </w:pPr>
          </w:p>
        </w:tc>
        <w:tc>
          <w:tcPr>
            <w:tcW w:w="7698" w:type="dxa"/>
            <w:gridSpan w:val="8"/>
            <w:shd w:val="clear" w:color="000000" w:fill="FFFFFF"/>
            <w:tcMar>
              <w:left w:w="34" w:type="dxa"/>
              <w:right w:w="34" w:type="dxa"/>
            </w:tcMar>
          </w:tcPr>
          <w:p w:rsidR="007D1E6E" w:rsidRDefault="00981B41">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410" w:type="dxa"/>
            <w:gridSpan w:val="3"/>
            <w:shd w:val="clear" w:color="000000" w:fill="FFFFFF"/>
            <w:tcMar>
              <w:left w:w="34" w:type="dxa"/>
              <w:right w:w="34" w:type="dxa"/>
            </w:tcMar>
          </w:tcPr>
          <w:p w:rsidR="007D1E6E" w:rsidRDefault="007D1E6E"/>
        </w:tc>
      </w:tr>
      <w:tr w:rsidR="007D1E6E" w:rsidRPr="00057C0B" w:rsidTr="00057C0B">
        <w:trPr>
          <w:trHeight w:hRule="exact" w:val="277"/>
        </w:trPr>
        <w:tc>
          <w:tcPr>
            <w:tcW w:w="132" w:type="dxa"/>
          </w:tcPr>
          <w:p w:rsidR="007D1E6E" w:rsidRDefault="007D1E6E"/>
        </w:tc>
        <w:tc>
          <w:tcPr>
            <w:tcW w:w="978" w:type="dxa"/>
            <w:vMerge w:val="restart"/>
            <w:shd w:val="clear" w:color="000000" w:fill="FFFFFF"/>
            <w:tcMar>
              <w:left w:w="34" w:type="dxa"/>
              <w:right w:w="34" w:type="dxa"/>
            </w:tcMar>
          </w:tcPr>
          <w:p w:rsidR="007D1E6E" w:rsidRDefault="007D1E6E"/>
        </w:tc>
        <w:tc>
          <w:tcPr>
            <w:tcW w:w="9130" w:type="dxa"/>
            <w:gridSpan w:val="10"/>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b/>
                <w:color w:val="000000"/>
                <w:sz w:val="19"/>
                <w:szCs w:val="19"/>
                <w:lang w:val="ru-RU"/>
              </w:rPr>
              <w:t>Международная торговля и таможенное дело</w:t>
            </w:r>
          </w:p>
        </w:tc>
      </w:tr>
      <w:tr w:rsidR="007D1E6E" w:rsidRPr="00057C0B" w:rsidTr="00057C0B">
        <w:trPr>
          <w:trHeight w:hRule="exact" w:val="138"/>
        </w:trPr>
        <w:tc>
          <w:tcPr>
            <w:tcW w:w="132" w:type="dxa"/>
          </w:tcPr>
          <w:p w:rsidR="007D1E6E" w:rsidRPr="00981B41" w:rsidRDefault="007D1E6E">
            <w:pPr>
              <w:rPr>
                <w:lang w:val="ru-RU"/>
              </w:rPr>
            </w:pPr>
          </w:p>
        </w:tc>
        <w:tc>
          <w:tcPr>
            <w:tcW w:w="978" w:type="dxa"/>
            <w:vMerge/>
            <w:shd w:val="clear" w:color="000000" w:fill="FFFFFF"/>
            <w:tcMar>
              <w:left w:w="34" w:type="dxa"/>
              <w:right w:w="34" w:type="dxa"/>
            </w:tcMar>
          </w:tcPr>
          <w:p w:rsidR="007D1E6E" w:rsidRPr="00981B41" w:rsidRDefault="007D1E6E">
            <w:pPr>
              <w:rPr>
                <w:lang w:val="ru-RU"/>
              </w:rPr>
            </w:pPr>
          </w:p>
        </w:tc>
        <w:tc>
          <w:tcPr>
            <w:tcW w:w="6720" w:type="dxa"/>
            <w:gridSpan w:val="7"/>
            <w:shd w:val="clear" w:color="000000" w:fill="FFFFFF"/>
            <w:tcMar>
              <w:left w:w="34" w:type="dxa"/>
              <w:right w:w="34" w:type="dxa"/>
            </w:tcMar>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416"/>
        </w:trPr>
        <w:tc>
          <w:tcPr>
            <w:tcW w:w="132" w:type="dxa"/>
          </w:tcPr>
          <w:p w:rsidR="007D1E6E" w:rsidRPr="00981B41" w:rsidRDefault="007D1E6E">
            <w:pPr>
              <w:rPr>
                <w:lang w:val="ru-RU"/>
              </w:rPr>
            </w:pPr>
          </w:p>
        </w:tc>
        <w:tc>
          <w:tcPr>
            <w:tcW w:w="10108" w:type="dxa"/>
            <w:gridSpan w:val="11"/>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Зав. кафедрой д.э.н., профессор Таранов Петр Владимирович _________________</w:t>
            </w:r>
          </w:p>
        </w:tc>
      </w:tr>
      <w:tr w:rsidR="007D1E6E" w:rsidRPr="00057C0B" w:rsidTr="00057C0B">
        <w:trPr>
          <w:trHeight w:hRule="exact" w:val="437"/>
        </w:trPr>
        <w:tc>
          <w:tcPr>
            <w:tcW w:w="132" w:type="dxa"/>
          </w:tcPr>
          <w:p w:rsidR="007D1E6E" w:rsidRPr="00981B41" w:rsidRDefault="007D1E6E">
            <w:pPr>
              <w:rPr>
                <w:lang w:val="ru-RU"/>
              </w:rPr>
            </w:pPr>
          </w:p>
        </w:tc>
        <w:tc>
          <w:tcPr>
            <w:tcW w:w="2059" w:type="dxa"/>
            <w:gridSpan w:val="3"/>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049" w:type="dxa"/>
            <w:gridSpan w:val="8"/>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i/>
                <w:color w:val="000000"/>
                <w:sz w:val="19"/>
                <w:szCs w:val="19"/>
                <w:lang w:val="ru-RU"/>
              </w:rPr>
              <w:t>к.э.н., доцент Куликова Ирина Викторовна _________________</w:t>
            </w:r>
          </w:p>
        </w:tc>
      </w:tr>
      <w:tr w:rsidR="007D1E6E" w:rsidRPr="00057C0B" w:rsidTr="00057C0B">
        <w:trPr>
          <w:trHeight w:hRule="exact" w:val="166"/>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817" w:type="dxa"/>
          </w:tcPr>
          <w:p w:rsidR="007D1E6E" w:rsidRPr="00981B41" w:rsidRDefault="007D1E6E">
            <w:pPr>
              <w:rPr>
                <w:lang w:val="ru-RU"/>
              </w:rPr>
            </w:pPr>
          </w:p>
        </w:tc>
        <w:tc>
          <w:tcPr>
            <w:tcW w:w="823" w:type="dxa"/>
          </w:tcPr>
          <w:p w:rsidR="007D1E6E" w:rsidRPr="00981B41" w:rsidRDefault="007D1E6E">
            <w:pPr>
              <w:rPr>
                <w:lang w:val="ru-RU"/>
              </w:rPr>
            </w:pP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14"/>
        </w:trPr>
        <w:tc>
          <w:tcPr>
            <w:tcW w:w="10240" w:type="dxa"/>
            <w:gridSpan w:val="12"/>
            <w:tcBorders>
              <w:top w:val="single" w:sz="8" w:space="0" w:color="000000"/>
            </w:tcBorders>
            <w:shd w:val="clear" w:color="FFFFFF" w:fill="FFFFFF"/>
            <w:tcMar>
              <w:left w:w="4" w:type="dxa"/>
              <w:right w:w="4" w:type="dxa"/>
            </w:tcMar>
          </w:tcPr>
          <w:p w:rsidR="007D1E6E" w:rsidRPr="00981B41" w:rsidRDefault="007D1E6E">
            <w:pPr>
              <w:rPr>
                <w:lang w:val="ru-RU"/>
              </w:rPr>
            </w:pPr>
          </w:p>
        </w:tc>
      </w:tr>
      <w:tr w:rsidR="007D1E6E" w:rsidRPr="00057C0B" w:rsidTr="00057C0B">
        <w:trPr>
          <w:trHeight w:hRule="exact" w:val="96"/>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817" w:type="dxa"/>
          </w:tcPr>
          <w:p w:rsidR="007D1E6E" w:rsidRPr="00981B41" w:rsidRDefault="007D1E6E">
            <w:pPr>
              <w:rPr>
                <w:lang w:val="ru-RU"/>
              </w:rPr>
            </w:pPr>
          </w:p>
        </w:tc>
        <w:tc>
          <w:tcPr>
            <w:tcW w:w="823" w:type="dxa"/>
          </w:tcPr>
          <w:p w:rsidR="007D1E6E" w:rsidRPr="00981B41" w:rsidRDefault="007D1E6E">
            <w:pPr>
              <w:rPr>
                <w:lang w:val="ru-RU"/>
              </w:rPr>
            </w:pP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14"/>
        </w:trPr>
        <w:tc>
          <w:tcPr>
            <w:tcW w:w="10240" w:type="dxa"/>
            <w:gridSpan w:val="12"/>
            <w:tcBorders>
              <w:top w:val="single" w:sz="8" w:space="0" w:color="000000"/>
            </w:tcBorders>
            <w:shd w:val="clear" w:color="FFFFFF" w:fill="FFFFFF"/>
            <w:tcMar>
              <w:left w:w="4" w:type="dxa"/>
              <w:right w:w="4" w:type="dxa"/>
            </w:tcMar>
          </w:tcPr>
          <w:p w:rsidR="007D1E6E" w:rsidRPr="00981B41" w:rsidRDefault="007D1E6E">
            <w:pPr>
              <w:rPr>
                <w:lang w:val="ru-RU"/>
              </w:rPr>
            </w:pPr>
          </w:p>
        </w:tc>
      </w:tr>
      <w:tr w:rsidR="007D1E6E" w:rsidRPr="00057C0B" w:rsidTr="00057C0B">
        <w:trPr>
          <w:trHeight w:hRule="exact" w:val="124"/>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817" w:type="dxa"/>
          </w:tcPr>
          <w:p w:rsidR="007D1E6E" w:rsidRPr="00981B41" w:rsidRDefault="007D1E6E">
            <w:pPr>
              <w:rPr>
                <w:lang w:val="ru-RU"/>
              </w:rPr>
            </w:pPr>
          </w:p>
        </w:tc>
        <w:tc>
          <w:tcPr>
            <w:tcW w:w="823" w:type="dxa"/>
          </w:tcPr>
          <w:p w:rsidR="007D1E6E" w:rsidRPr="00981B41" w:rsidRDefault="007D1E6E">
            <w:pPr>
              <w:rPr>
                <w:lang w:val="ru-RU"/>
              </w:rPr>
            </w:pP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478"/>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5240" w:type="dxa"/>
            <w:gridSpan w:val="4"/>
            <w:shd w:val="clear" w:color="000000" w:fill="FFFFFF"/>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694"/>
        </w:trPr>
        <w:tc>
          <w:tcPr>
            <w:tcW w:w="132" w:type="dxa"/>
          </w:tcPr>
          <w:p w:rsidR="007D1E6E" w:rsidRPr="00981B41" w:rsidRDefault="007D1E6E">
            <w:pPr>
              <w:rPr>
                <w:lang w:val="ru-RU"/>
              </w:rPr>
            </w:pPr>
          </w:p>
        </w:tc>
        <w:tc>
          <w:tcPr>
            <w:tcW w:w="4501" w:type="dxa"/>
            <w:gridSpan w:val="7"/>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138"/>
        </w:trPr>
        <w:tc>
          <w:tcPr>
            <w:tcW w:w="132" w:type="dxa"/>
          </w:tcPr>
          <w:p w:rsidR="007D1E6E" w:rsidRPr="00981B41" w:rsidRDefault="007D1E6E">
            <w:pPr>
              <w:rPr>
                <w:lang w:val="ru-RU"/>
              </w:rPr>
            </w:pPr>
          </w:p>
        </w:tc>
        <w:tc>
          <w:tcPr>
            <w:tcW w:w="10108" w:type="dxa"/>
            <w:gridSpan w:val="11"/>
            <w:vMerge w:val="restart"/>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81B41">
              <w:rPr>
                <w:rFonts w:ascii="Times New Roman" w:hAnsi="Times New Roman" w:cs="Times New Roman"/>
                <w:color w:val="000000"/>
                <w:sz w:val="19"/>
                <w:szCs w:val="19"/>
                <w:lang w:val="ru-RU"/>
              </w:rPr>
              <w:t>для</w:t>
            </w:r>
            <w:proofErr w:type="gramEnd"/>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исполнения в 2020-2021 учебном году на заседании</w:t>
            </w:r>
          </w:p>
        </w:tc>
      </w:tr>
      <w:tr w:rsidR="007D1E6E" w:rsidRPr="00057C0B" w:rsidTr="00057C0B">
        <w:trPr>
          <w:trHeight w:hRule="exact" w:val="369"/>
        </w:trPr>
        <w:tc>
          <w:tcPr>
            <w:tcW w:w="132" w:type="dxa"/>
          </w:tcPr>
          <w:p w:rsidR="007D1E6E" w:rsidRPr="00981B41" w:rsidRDefault="007D1E6E">
            <w:pPr>
              <w:rPr>
                <w:lang w:val="ru-RU"/>
              </w:rPr>
            </w:pPr>
          </w:p>
        </w:tc>
        <w:tc>
          <w:tcPr>
            <w:tcW w:w="10108" w:type="dxa"/>
            <w:gridSpan w:val="11"/>
            <w:vMerge/>
            <w:shd w:val="clear" w:color="000000" w:fill="FFFFFF"/>
            <w:tcMar>
              <w:left w:w="34" w:type="dxa"/>
              <w:right w:w="34" w:type="dxa"/>
            </w:tcMar>
          </w:tcPr>
          <w:p w:rsidR="007D1E6E" w:rsidRPr="00981B41" w:rsidRDefault="007D1E6E">
            <w:pPr>
              <w:rPr>
                <w:lang w:val="ru-RU"/>
              </w:rPr>
            </w:pPr>
          </w:p>
        </w:tc>
      </w:tr>
      <w:tr w:rsidR="007D1E6E" w:rsidTr="00057C0B">
        <w:trPr>
          <w:trHeight w:hRule="exact" w:val="138"/>
        </w:trPr>
        <w:tc>
          <w:tcPr>
            <w:tcW w:w="132" w:type="dxa"/>
          </w:tcPr>
          <w:p w:rsidR="007D1E6E" w:rsidRPr="00981B41" w:rsidRDefault="007D1E6E">
            <w:pPr>
              <w:rPr>
                <w:lang w:val="ru-RU"/>
              </w:rPr>
            </w:pPr>
          </w:p>
        </w:tc>
        <w:tc>
          <w:tcPr>
            <w:tcW w:w="7698" w:type="dxa"/>
            <w:gridSpan w:val="8"/>
            <w:vMerge w:val="restart"/>
            <w:shd w:val="clear" w:color="000000" w:fill="FFFFFF"/>
            <w:tcMar>
              <w:left w:w="34" w:type="dxa"/>
              <w:right w:w="34" w:type="dxa"/>
            </w:tcMar>
          </w:tcPr>
          <w:p w:rsidR="007D1E6E" w:rsidRDefault="00981B41">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410" w:type="dxa"/>
            <w:gridSpan w:val="3"/>
            <w:shd w:val="clear" w:color="000000" w:fill="FFFFFF"/>
            <w:tcMar>
              <w:left w:w="34" w:type="dxa"/>
              <w:right w:w="34" w:type="dxa"/>
            </w:tcMar>
          </w:tcPr>
          <w:p w:rsidR="007D1E6E" w:rsidRDefault="007D1E6E"/>
        </w:tc>
      </w:tr>
      <w:tr w:rsidR="007D1E6E" w:rsidTr="00057C0B">
        <w:trPr>
          <w:trHeight w:hRule="exact" w:val="138"/>
        </w:trPr>
        <w:tc>
          <w:tcPr>
            <w:tcW w:w="132" w:type="dxa"/>
          </w:tcPr>
          <w:p w:rsidR="007D1E6E" w:rsidRDefault="007D1E6E"/>
        </w:tc>
        <w:tc>
          <w:tcPr>
            <w:tcW w:w="7698" w:type="dxa"/>
            <w:gridSpan w:val="8"/>
            <w:vMerge/>
            <w:shd w:val="clear" w:color="000000" w:fill="FFFFFF"/>
            <w:tcMar>
              <w:left w:w="34" w:type="dxa"/>
              <w:right w:w="34" w:type="dxa"/>
            </w:tcMar>
          </w:tcPr>
          <w:p w:rsidR="007D1E6E" w:rsidRDefault="007D1E6E"/>
        </w:tc>
        <w:tc>
          <w:tcPr>
            <w:tcW w:w="403" w:type="dxa"/>
          </w:tcPr>
          <w:p w:rsidR="007D1E6E" w:rsidRDefault="007D1E6E"/>
        </w:tc>
        <w:tc>
          <w:tcPr>
            <w:tcW w:w="1050" w:type="dxa"/>
          </w:tcPr>
          <w:p w:rsidR="007D1E6E" w:rsidRDefault="007D1E6E"/>
        </w:tc>
        <w:tc>
          <w:tcPr>
            <w:tcW w:w="957" w:type="dxa"/>
          </w:tcPr>
          <w:p w:rsidR="007D1E6E" w:rsidRDefault="007D1E6E"/>
        </w:tc>
      </w:tr>
      <w:tr w:rsidR="007D1E6E" w:rsidRPr="00057C0B" w:rsidTr="00057C0B">
        <w:trPr>
          <w:trHeight w:hRule="exact" w:val="277"/>
        </w:trPr>
        <w:tc>
          <w:tcPr>
            <w:tcW w:w="132" w:type="dxa"/>
          </w:tcPr>
          <w:p w:rsidR="007D1E6E" w:rsidRDefault="007D1E6E"/>
        </w:tc>
        <w:tc>
          <w:tcPr>
            <w:tcW w:w="978" w:type="dxa"/>
            <w:shd w:val="clear" w:color="000000" w:fill="FFFFFF"/>
            <w:tcMar>
              <w:left w:w="34" w:type="dxa"/>
              <w:right w:w="34" w:type="dxa"/>
            </w:tcMar>
          </w:tcPr>
          <w:p w:rsidR="007D1E6E" w:rsidRDefault="007D1E6E"/>
        </w:tc>
        <w:tc>
          <w:tcPr>
            <w:tcW w:w="9130" w:type="dxa"/>
            <w:gridSpan w:val="10"/>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b/>
                <w:color w:val="000000"/>
                <w:sz w:val="19"/>
                <w:szCs w:val="19"/>
                <w:lang w:val="ru-RU"/>
              </w:rPr>
              <w:t>Международная торговля и таможенное дело</w:t>
            </w:r>
          </w:p>
        </w:tc>
      </w:tr>
      <w:tr w:rsidR="007D1E6E" w:rsidRPr="00057C0B" w:rsidTr="00057C0B">
        <w:trPr>
          <w:trHeight w:hRule="exact" w:val="138"/>
        </w:trPr>
        <w:tc>
          <w:tcPr>
            <w:tcW w:w="132" w:type="dxa"/>
          </w:tcPr>
          <w:p w:rsidR="007D1E6E" w:rsidRPr="00981B41" w:rsidRDefault="007D1E6E">
            <w:pPr>
              <w:rPr>
                <w:lang w:val="ru-RU"/>
              </w:rPr>
            </w:pPr>
          </w:p>
        </w:tc>
        <w:tc>
          <w:tcPr>
            <w:tcW w:w="10108" w:type="dxa"/>
            <w:gridSpan w:val="11"/>
            <w:vMerge w:val="restart"/>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Зав. кафедрой д.э.н., профессор Таранов Петр Владимирович _________________</w:t>
            </w:r>
          </w:p>
        </w:tc>
      </w:tr>
      <w:tr w:rsidR="007D1E6E" w:rsidRPr="00057C0B" w:rsidTr="00057C0B">
        <w:trPr>
          <w:trHeight w:hRule="exact" w:val="277"/>
        </w:trPr>
        <w:tc>
          <w:tcPr>
            <w:tcW w:w="132" w:type="dxa"/>
          </w:tcPr>
          <w:p w:rsidR="007D1E6E" w:rsidRPr="00981B41" w:rsidRDefault="007D1E6E">
            <w:pPr>
              <w:rPr>
                <w:lang w:val="ru-RU"/>
              </w:rPr>
            </w:pPr>
          </w:p>
        </w:tc>
        <w:tc>
          <w:tcPr>
            <w:tcW w:w="10108" w:type="dxa"/>
            <w:gridSpan w:val="11"/>
            <w:vMerge/>
            <w:shd w:val="clear" w:color="000000" w:fill="FFFFFF"/>
            <w:tcMar>
              <w:left w:w="34" w:type="dxa"/>
              <w:right w:w="34" w:type="dxa"/>
            </w:tcMar>
          </w:tcPr>
          <w:p w:rsidR="007D1E6E" w:rsidRPr="00981B41" w:rsidRDefault="007D1E6E">
            <w:pPr>
              <w:rPr>
                <w:lang w:val="ru-RU"/>
              </w:rPr>
            </w:pPr>
          </w:p>
        </w:tc>
      </w:tr>
      <w:tr w:rsidR="007D1E6E" w:rsidRPr="00057C0B" w:rsidTr="00057C0B">
        <w:trPr>
          <w:trHeight w:hRule="exact" w:val="459"/>
        </w:trPr>
        <w:tc>
          <w:tcPr>
            <w:tcW w:w="132" w:type="dxa"/>
          </w:tcPr>
          <w:p w:rsidR="007D1E6E" w:rsidRPr="00981B41" w:rsidRDefault="007D1E6E">
            <w:pPr>
              <w:rPr>
                <w:lang w:val="ru-RU"/>
              </w:rPr>
            </w:pPr>
          </w:p>
        </w:tc>
        <w:tc>
          <w:tcPr>
            <w:tcW w:w="2059" w:type="dxa"/>
            <w:gridSpan w:val="3"/>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049" w:type="dxa"/>
            <w:gridSpan w:val="8"/>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i/>
                <w:color w:val="000000"/>
                <w:sz w:val="19"/>
                <w:szCs w:val="19"/>
                <w:lang w:val="ru-RU"/>
              </w:rPr>
              <w:t>к.э.н., доцент Куликова Ирина Викторовна _________________</w:t>
            </w:r>
          </w:p>
        </w:tc>
      </w:tr>
      <w:tr w:rsidR="007D1E6E" w:rsidRPr="00057C0B" w:rsidTr="00057C0B">
        <w:trPr>
          <w:trHeight w:hRule="exact" w:val="138"/>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817" w:type="dxa"/>
          </w:tcPr>
          <w:p w:rsidR="007D1E6E" w:rsidRPr="00981B41" w:rsidRDefault="007D1E6E">
            <w:pPr>
              <w:rPr>
                <w:lang w:val="ru-RU"/>
              </w:rPr>
            </w:pPr>
          </w:p>
        </w:tc>
        <w:tc>
          <w:tcPr>
            <w:tcW w:w="823" w:type="dxa"/>
          </w:tcPr>
          <w:p w:rsidR="007D1E6E" w:rsidRPr="00981B41" w:rsidRDefault="007D1E6E">
            <w:pPr>
              <w:rPr>
                <w:lang w:val="ru-RU"/>
              </w:rPr>
            </w:pP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14"/>
        </w:trPr>
        <w:tc>
          <w:tcPr>
            <w:tcW w:w="10240" w:type="dxa"/>
            <w:gridSpan w:val="12"/>
            <w:tcBorders>
              <w:top w:val="single" w:sz="8" w:space="0" w:color="000000"/>
            </w:tcBorders>
            <w:shd w:val="clear" w:color="FFFFFF" w:fill="FFFFFF"/>
            <w:tcMar>
              <w:left w:w="4" w:type="dxa"/>
              <w:right w:w="4" w:type="dxa"/>
            </w:tcMar>
          </w:tcPr>
          <w:p w:rsidR="007D1E6E" w:rsidRPr="00981B41" w:rsidRDefault="007D1E6E">
            <w:pPr>
              <w:rPr>
                <w:lang w:val="ru-RU"/>
              </w:rPr>
            </w:pPr>
          </w:p>
        </w:tc>
      </w:tr>
      <w:tr w:rsidR="007D1E6E" w:rsidRPr="00057C0B" w:rsidTr="00057C0B">
        <w:trPr>
          <w:trHeight w:hRule="exact" w:val="13"/>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817" w:type="dxa"/>
          </w:tcPr>
          <w:p w:rsidR="007D1E6E" w:rsidRPr="00981B41" w:rsidRDefault="007D1E6E">
            <w:pPr>
              <w:rPr>
                <w:lang w:val="ru-RU"/>
              </w:rPr>
            </w:pPr>
          </w:p>
        </w:tc>
        <w:tc>
          <w:tcPr>
            <w:tcW w:w="823" w:type="dxa"/>
          </w:tcPr>
          <w:p w:rsidR="007D1E6E" w:rsidRPr="00981B41" w:rsidRDefault="007D1E6E">
            <w:pPr>
              <w:rPr>
                <w:lang w:val="ru-RU"/>
              </w:rPr>
            </w:pP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14"/>
        </w:trPr>
        <w:tc>
          <w:tcPr>
            <w:tcW w:w="10240" w:type="dxa"/>
            <w:gridSpan w:val="12"/>
            <w:tcBorders>
              <w:top w:val="single" w:sz="8" w:space="0" w:color="000000"/>
            </w:tcBorders>
            <w:shd w:val="clear" w:color="FFFFFF" w:fill="FFFFFF"/>
            <w:tcMar>
              <w:left w:w="4" w:type="dxa"/>
              <w:right w:w="4" w:type="dxa"/>
            </w:tcMar>
          </w:tcPr>
          <w:p w:rsidR="007D1E6E" w:rsidRPr="00981B41" w:rsidRDefault="007D1E6E">
            <w:pPr>
              <w:rPr>
                <w:lang w:val="ru-RU"/>
              </w:rPr>
            </w:pPr>
          </w:p>
        </w:tc>
      </w:tr>
      <w:tr w:rsidR="007D1E6E" w:rsidRPr="00057C0B" w:rsidTr="00057C0B">
        <w:trPr>
          <w:trHeight w:hRule="exact" w:val="96"/>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817" w:type="dxa"/>
          </w:tcPr>
          <w:p w:rsidR="007D1E6E" w:rsidRPr="00981B41" w:rsidRDefault="007D1E6E">
            <w:pPr>
              <w:rPr>
                <w:lang w:val="ru-RU"/>
              </w:rPr>
            </w:pPr>
          </w:p>
        </w:tc>
        <w:tc>
          <w:tcPr>
            <w:tcW w:w="823" w:type="dxa"/>
          </w:tcPr>
          <w:p w:rsidR="007D1E6E" w:rsidRPr="00981B41" w:rsidRDefault="007D1E6E">
            <w:pPr>
              <w:rPr>
                <w:lang w:val="ru-RU"/>
              </w:rPr>
            </w:pP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478"/>
        </w:trPr>
        <w:tc>
          <w:tcPr>
            <w:tcW w:w="132" w:type="dxa"/>
          </w:tcPr>
          <w:p w:rsidR="007D1E6E" w:rsidRPr="00981B41" w:rsidRDefault="007D1E6E">
            <w:pPr>
              <w:rPr>
                <w:lang w:val="ru-RU"/>
              </w:rPr>
            </w:pPr>
          </w:p>
        </w:tc>
        <w:tc>
          <w:tcPr>
            <w:tcW w:w="978" w:type="dxa"/>
          </w:tcPr>
          <w:p w:rsidR="007D1E6E" w:rsidRPr="00981B41" w:rsidRDefault="007D1E6E">
            <w:pPr>
              <w:rPr>
                <w:lang w:val="ru-RU"/>
              </w:rPr>
            </w:pPr>
          </w:p>
        </w:tc>
        <w:tc>
          <w:tcPr>
            <w:tcW w:w="944" w:type="dxa"/>
          </w:tcPr>
          <w:p w:rsidR="007D1E6E" w:rsidRPr="00981B41" w:rsidRDefault="007D1E6E">
            <w:pPr>
              <w:rPr>
                <w:lang w:val="ru-RU"/>
              </w:rPr>
            </w:pPr>
          </w:p>
        </w:tc>
        <w:tc>
          <w:tcPr>
            <w:tcW w:w="137" w:type="dxa"/>
          </w:tcPr>
          <w:p w:rsidR="007D1E6E" w:rsidRPr="00981B41" w:rsidRDefault="007D1E6E">
            <w:pPr>
              <w:rPr>
                <w:lang w:val="ru-RU"/>
              </w:rPr>
            </w:pPr>
          </w:p>
        </w:tc>
        <w:tc>
          <w:tcPr>
            <w:tcW w:w="665" w:type="dxa"/>
          </w:tcPr>
          <w:p w:rsidR="007D1E6E" w:rsidRPr="00981B41" w:rsidRDefault="007D1E6E">
            <w:pPr>
              <w:rPr>
                <w:lang w:val="ru-RU"/>
              </w:rPr>
            </w:pPr>
          </w:p>
        </w:tc>
        <w:tc>
          <w:tcPr>
            <w:tcW w:w="137" w:type="dxa"/>
          </w:tcPr>
          <w:p w:rsidR="007D1E6E" w:rsidRPr="00981B41" w:rsidRDefault="007D1E6E">
            <w:pPr>
              <w:rPr>
                <w:lang w:val="ru-RU"/>
              </w:rPr>
            </w:pPr>
          </w:p>
        </w:tc>
        <w:tc>
          <w:tcPr>
            <w:tcW w:w="5240" w:type="dxa"/>
            <w:gridSpan w:val="4"/>
            <w:shd w:val="clear" w:color="000000" w:fill="FFFFFF"/>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833"/>
        </w:trPr>
        <w:tc>
          <w:tcPr>
            <w:tcW w:w="132" w:type="dxa"/>
          </w:tcPr>
          <w:p w:rsidR="007D1E6E" w:rsidRPr="00981B41" w:rsidRDefault="007D1E6E">
            <w:pPr>
              <w:rPr>
                <w:lang w:val="ru-RU"/>
              </w:rPr>
            </w:pPr>
          </w:p>
        </w:tc>
        <w:tc>
          <w:tcPr>
            <w:tcW w:w="4501" w:type="dxa"/>
            <w:gridSpan w:val="7"/>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517"/>
        </w:trPr>
        <w:tc>
          <w:tcPr>
            <w:tcW w:w="132" w:type="dxa"/>
          </w:tcPr>
          <w:p w:rsidR="007D1E6E" w:rsidRPr="00981B41" w:rsidRDefault="007D1E6E">
            <w:pPr>
              <w:rPr>
                <w:lang w:val="ru-RU"/>
              </w:rPr>
            </w:pPr>
          </w:p>
        </w:tc>
        <w:tc>
          <w:tcPr>
            <w:tcW w:w="10108" w:type="dxa"/>
            <w:gridSpan w:val="11"/>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981B41">
              <w:rPr>
                <w:rFonts w:ascii="Times New Roman" w:hAnsi="Times New Roman" w:cs="Times New Roman"/>
                <w:color w:val="000000"/>
                <w:sz w:val="19"/>
                <w:szCs w:val="19"/>
                <w:lang w:val="ru-RU"/>
              </w:rPr>
              <w:t>для</w:t>
            </w:r>
            <w:proofErr w:type="gramEnd"/>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исполнения в 2021-2022 учебном году на заседании</w:t>
            </w:r>
          </w:p>
        </w:tc>
      </w:tr>
      <w:tr w:rsidR="007D1E6E" w:rsidTr="00057C0B">
        <w:trPr>
          <w:trHeight w:hRule="exact" w:val="138"/>
        </w:trPr>
        <w:tc>
          <w:tcPr>
            <w:tcW w:w="132" w:type="dxa"/>
          </w:tcPr>
          <w:p w:rsidR="007D1E6E" w:rsidRPr="00981B41" w:rsidRDefault="007D1E6E">
            <w:pPr>
              <w:rPr>
                <w:lang w:val="ru-RU"/>
              </w:rPr>
            </w:pPr>
          </w:p>
        </w:tc>
        <w:tc>
          <w:tcPr>
            <w:tcW w:w="7698" w:type="dxa"/>
            <w:gridSpan w:val="8"/>
            <w:vMerge w:val="restart"/>
            <w:shd w:val="clear" w:color="000000" w:fill="FFFFFF"/>
            <w:tcMar>
              <w:left w:w="34" w:type="dxa"/>
              <w:right w:w="34" w:type="dxa"/>
            </w:tcMar>
          </w:tcPr>
          <w:p w:rsidR="007D1E6E" w:rsidRDefault="00981B41">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410" w:type="dxa"/>
            <w:gridSpan w:val="3"/>
            <w:shd w:val="clear" w:color="000000" w:fill="FFFFFF"/>
            <w:tcMar>
              <w:left w:w="34" w:type="dxa"/>
              <w:right w:w="34" w:type="dxa"/>
            </w:tcMar>
          </w:tcPr>
          <w:p w:rsidR="007D1E6E" w:rsidRDefault="007D1E6E"/>
        </w:tc>
      </w:tr>
      <w:tr w:rsidR="007D1E6E" w:rsidTr="00057C0B">
        <w:trPr>
          <w:trHeight w:hRule="exact" w:val="138"/>
        </w:trPr>
        <w:tc>
          <w:tcPr>
            <w:tcW w:w="132" w:type="dxa"/>
          </w:tcPr>
          <w:p w:rsidR="007D1E6E" w:rsidRDefault="007D1E6E"/>
        </w:tc>
        <w:tc>
          <w:tcPr>
            <w:tcW w:w="7698" w:type="dxa"/>
            <w:gridSpan w:val="8"/>
            <w:vMerge/>
            <w:shd w:val="clear" w:color="000000" w:fill="FFFFFF"/>
            <w:tcMar>
              <w:left w:w="34" w:type="dxa"/>
              <w:right w:w="34" w:type="dxa"/>
            </w:tcMar>
          </w:tcPr>
          <w:p w:rsidR="007D1E6E" w:rsidRDefault="007D1E6E"/>
        </w:tc>
        <w:tc>
          <w:tcPr>
            <w:tcW w:w="403" w:type="dxa"/>
          </w:tcPr>
          <w:p w:rsidR="007D1E6E" w:rsidRDefault="007D1E6E"/>
        </w:tc>
        <w:tc>
          <w:tcPr>
            <w:tcW w:w="1050" w:type="dxa"/>
          </w:tcPr>
          <w:p w:rsidR="007D1E6E" w:rsidRDefault="007D1E6E"/>
        </w:tc>
        <w:tc>
          <w:tcPr>
            <w:tcW w:w="957" w:type="dxa"/>
          </w:tcPr>
          <w:p w:rsidR="007D1E6E" w:rsidRDefault="007D1E6E"/>
        </w:tc>
      </w:tr>
      <w:tr w:rsidR="007D1E6E" w:rsidRPr="00057C0B" w:rsidTr="00057C0B">
        <w:trPr>
          <w:trHeight w:hRule="exact" w:val="277"/>
        </w:trPr>
        <w:tc>
          <w:tcPr>
            <w:tcW w:w="132" w:type="dxa"/>
          </w:tcPr>
          <w:p w:rsidR="007D1E6E" w:rsidRDefault="007D1E6E"/>
        </w:tc>
        <w:tc>
          <w:tcPr>
            <w:tcW w:w="978" w:type="dxa"/>
            <w:vMerge w:val="restart"/>
            <w:shd w:val="clear" w:color="000000" w:fill="FFFFFF"/>
            <w:tcMar>
              <w:left w:w="34" w:type="dxa"/>
              <w:right w:w="34" w:type="dxa"/>
            </w:tcMar>
          </w:tcPr>
          <w:p w:rsidR="007D1E6E" w:rsidRDefault="007D1E6E"/>
        </w:tc>
        <w:tc>
          <w:tcPr>
            <w:tcW w:w="9130" w:type="dxa"/>
            <w:gridSpan w:val="10"/>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b/>
                <w:color w:val="000000"/>
                <w:sz w:val="19"/>
                <w:szCs w:val="19"/>
                <w:lang w:val="ru-RU"/>
              </w:rPr>
              <w:t>Международная торговля и таможенное дело</w:t>
            </w:r>
          </w:p>
        </w:tc>
      </w:tr>
      <w:tr w:rsidR="007D1E6E" w:rsidRPr="00057C0B" w:rsidTr="00057C0B">
        <w:trPr>
          <w:trHeight w:hRule="exact" w:val="138"/>
        </w:trPr>
        <w:tc>
          <w:tcPr>
            <w:tcW w:w="132" w:type="dxa"/>
          </w:tcPr>
          <w:p w:rsidR="007D1E6E" w:rsidRPr="00981B41" w:rsidRDefault="007D1E6E">
            <w:pPr>
              <w:rPr>
                <w:lang w:val="ru-RU"/>
              </w:rPr>
            </w:pPr>
          </w:p>
        </w:tc>
        <w:tc>
          <w:tcPr>
            <w:tcW w:w="978" w:type="dxa"/>
            <w:vMerge/>
            <w:shd w:val="clear" w:color="000000" w:fill="FFFFFF"/>
            <w:tcMar>
              <w:left w:w="34" w:type="dxa"/>
              <w:right w:w="34" w:type="dxa"/>
            </w:tcMar>
          </w:tcPr>
          <w:p w:rsidR="007D1E6E" w:rsidRPr="00981B41" w:rsidRDefault="007D1E6E">
            <w:pPr>
              <w:rPr>
                <w:lang w:val="ru-RU"/>
              </w:rPr>
            </w:pPr>
          </w:p>
        </w:tc>
        <w:tc>
          <w:tcPr>
            <w:tcW w:w="6720" w:type="dxa"/>
            <w:gridSpan w:val="7"/>
            <w:shd w:val="clear" w:color="000000" w:fill="FFFFFF"/>
            <w:tcMar>
              <w:left w:w="34" w:type="dxa"/>
              <w:right w:w="34" w:type="dxa"/>
            </w:tcMar>
          </w:tcPr>
          <w:p w:rsidR="007D1E6E" w:rsidRPr="00981B41" w:rsidRDefault="007D1E6E">
            <w:pPr>
              <w:rPr>
                <w:lang w:val="ru-RU"/>
              </w:rPr>
            </w:pPr>
          </w:p>
        </w:tc>
        <w:tc>
          <w:tcPr>
            <w:tcW w:w="403" w:type="dxa"/>
          </w:tcPr>
          <w:p w:rsidR="007D1E6E" w:rsidRPr="00981B41" w:rsidRDefault="007D1E6E">
            <w:pPr>
              <w:rPr>
                <w:lang w:val="ru-RU"/>
              </w:rPr>
            </w:pPr>
          </w:p>
        </w:tc>
        <w:tc>
          <w:tcPr>
            <w:tcW w:w="1050" w:type="dxa"/>
          </w:tcPr>
          <w:p w:rsidR="007D1E6E" w:rsidRPr="00981B41" w:rsidRDefault="007D1E6E">
            <w:pPr>
              <w:rPr>
                <w:lang w:val="ru-RU"/>
              </w:rPr>
            </w:pPr>
          </w:p>
        </w:tc>
        <w:tc>
          <w:tcPr>
            <w:tcW w:w="957" w:type="dxa"/>
          </w:tcPr>
          <w:p w:rsidR="007D1E6E" w:rsidRPr="00981B41" w:rsidRDefault="007D1E6E">
            <w:pPr>
              <w:rPr>
                <w:lang w:val="ru-RU"/>
              </w:rPr>
            </w:pPr>
          </w:p>
        </w:tc>
      </w:tr>
      <w:tr w:rsidR="007D1E6E" w:rsidRPr="00057C0B" w:rsidTr="00057C0B">
        <w:trPr>
          <w:trHeight w:hRule="exact" w:val="277"/>
        </w:trPr>
        <w:tc>
          <w:tcPr>
            <w:tcW w:w="132" w:type="dxa"/>
          </w:tcPr>
          <w:p w:rsidR="007D1E6E" w:rsidRPr="00981B41" w:rsidRDefault="007D1E6E">
            <w:pPr>
              <w:rPr>
                <w:lang w:val="ru-RU"/>
              </w:rPr>
            </w:pPr>
          </w:p>
        </w:tc>
        <w:tc>
          <w:tcPr>
            <w:tcW w:w="10108" w:type="dxa"/>
            <w:gridSpan w:val="11"/>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Зав. кафедрой д.э.н., профессор Таранов Петр Владимирович _________________</w:t>
            </w:r>
          </w:p>
        </w:tc>
      </w:tr>
      <w:tr w:rsidR="007D1E6E" w:rsidRPr="00057C0B" w:rsidTr="00057C0B">
        <w:trPr>
          <w:trHeight w:hRule="exact" w:val="440"/>
        </w:trPr>
        <w:tc>
          <w:tcPr>
            <w:tcW w:w="132" w:type="dxa"/>
          </w:tcPr>
          <w:p w:rsidR="007D1E6E" w:rsidRPr="00981B41" w:rsidRDefault="007D1E6E">
            <w:pPr>
              <w:rPr>
                <w:lang w:val="ru-RU"/>
              </w:rPr>
            </w:pPr>
          </w:p>
        </w:tc>
        <w:tc>
          <w:tcPr>
            <w:tcW w:w="2059" w:type="dxa"/>
            <w:gridSpan w:val="3"/>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049" w:type="dxa"/>
            <w:gridSpan w:val="8"/>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i/>
                <w:color w:val="000000"/>
                <w:sz w:val="19"/>
                <w:szCs w:val="19"/>
                <w:lang w:val="ru-RU"/>
              </w:rPr>
              <w:t>к.э.н., доцент Куликова Ирина Викторовна _________________</w:t>
            </w:r>
          </w:p>
        </w:tc>
      </w:tr>
    </w:tbl>
    <w:p w:rsidR="007D1E6E" w:rsidRPr="00981B41" w:rsidRDefault="007D1E6E">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62"/>
        <w:gridCol w:w="197"/>
        <w:gridCol w:w="285"/>
        <w:gridCol w:w="1439"/>
        <w:gridCol w:w="1498"/>
        <w:gridCol w:w="143"/>
        <w:gridCol w:w="819"/>
        <w:gridCol w:w="695"/>
        <w:gridCol w:w="1113"/>
        <w:gridCol w:w="1248"/>
        <w:gridCol w:w="700"/>
        <w:gridCol w:w="396"/>
        <w:gridCol w:w="979"/>
      </w:tblGrid>
      <w:tr w:rsidR="007D1E6E">
        <w:trPr>
          <w:trHeight w:hRule="exact" w:val="416"/>
        </w:trPr>
        <w:tc>
          <w:tcPr>
            <w:tcW w:w="4692" w:type="dxa"/>
            <w:gridSpan w:val="6"/>
            <w:shd w:val="clear" w:color="C0C0C0" w:fill="FFFFFF"/>
            <w:tcMar>
              <w:left w:w="34" w:type="dxa"/>
              <w:right w:w="34" w:type="dxa"/>
            </w:tcMar>
          </w:tcPr>
          <w:p w:rsidR="007D1E6E" w:rsidRDefault="00981B41">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7D1E6E" w:rsidRDefault="007D1E6E"/>
        </w:tc>
        <w:tc>
          <w:tcPr>
            <w:tcW w:w="710" w:type="dxa"/>
          </w:tcPr>
          <w:p w:rsidR="007D1E6E" w:rsidRDefault="007D1E6E"/>
        </w:tc>
        <w:tc>
          <w:tcPr>
            <w:tcW w:w="1135" w:type="dxa"/>
          </w:tcPr>
          <w:p w:rsidR="007D1E6E" w:rsidRDefault="007D1E6E"/>
        </w:tc>
        <w:tc>
          <w:tcPr>
            <w:tcW w:w="1277" w:type="dxa"/>
          </w:tcPr>
          <w:p w:rsidR="007D1E6E" w:rsidRDefault="007D1E6E"/>
        </w:tc>
        <w:tc>
          <w:tcPr>
            <w:tcW w:w="710" w:type="dxa"/>
          </w:tcPr>
          <w:p w:rsidR="007D1E6E" w:rsidRDefault="007D1E6E"/>
        </w:tc>
        <w:tc>
          <w:tcPr>
            <w:tcW w:w="426" w:type="dxa"/>
          </w:tcPr>
          <w:p w:rsidR="007D1E6E" w:rsidRDefault="007D1E6E"/>
        </w:tc>
        <w:tc>
          <w:tcPr>
            <w:tcW w:w="1007" w:type="dxa"/>
            <w:shd w:val="clear" w:color="C0C0C0" w:fill="FFFFFF"/>
            <w:tcMar>
              <w:left w:w="34" w:type="dxa"/>
              <w:right w:w="34" w:type="dxa"/>
            </w:tcMar>
          </w:tcPr>
          <w:p w:rsidR="007D1E6E" w:rsidRDefault="00981B4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7D1E6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D1E6E" w:rsidRPr="00057C0B">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Цели освоения дисциплины «Валютное регулирование и таможенно-банковский валютный контроль» − овладение теорией, методологией и практикой валютного регулирования и организации таможенно-банковского валютного контроля.</w:t>
            </w:r>
          </w:p>
        </w:tc>
      </w:tr>
      <w:tr w:rsidR="007D1E6E" w:rsidRPr="00057C0B">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proofErr w:type="gramStart"/>
            <w:r w:rsidRPr="00981B41">
              <w:rPr>
                <w:rFonts w:ascii="Times New Roman" w:hAnsi="Times New Roman" w:cs="Times New Roman"/>
                <w:color w:val="000000"/>
                <w:sz w:val="19"/>
                <w:szCs w:val="19"/>
                <w:lang w:val="ru-RU"/>
              </w:rPr>
              <w:t>Задачи дисциплины: рассмотреть особенности валютного регулирования и таможенно-банковского валютного контроля в период реформирования национальной экономики России; определить характерные черты и особенности этапов становления системы таможенно-банковского валютного контроля в стране; изучить порядок осуществления таможенно-банковского валютного контроля, принципы и механизм  валютного регулирования; получить представление о разграничении компетенции и полномочий в системе таможенно-банковского валютного контроля.</w:t>
            </w:r>
            <w:proofErr w:type="gramEnd"/>
          </w:p>
        </w:tc>
      </w:tr>
      <w:tr w:rsidR="007D1E6E" w:rsidRPr="00057C0B">
        <w:trPr>
          <w:trHeight w:hRule="exact" w:val="277"/>
        </w:trPr>
        <w:tc>
          <w:tcPr>
            <w:tcW w:w="766" w:type="dxa"/>
          </w:tcPr>
          <w:p w:rsidR="007D1E6E" w:rsidRPr="00981B41" w:rsidRDefault="007D1E6E">
            <w:pPr>
              <w:rPr>
                <w:lang w:val="ru-RU"/>
              </w:rPr>
            </w:pPr>
          </w:p>
        </w:tc>
        <w:tc>
          <w:tcPr>
            <w:tcW w:w="228" w:type="dxa"/>
          </w:tcPr>
          <w:p w:rsidR="007D1E6E" w:rsidRPr="00981B41" w:rsidRDefault="007D1E6E">
            <w:pPr>
              <w:rPr>
                <w:lang w:val="ru-RU"/>
              </w:rPr>
            </w:pPr>
          </w:p>
        </w:tc>
        <w:tc>
          <w:tcPr>
            <w:tcW w:w="285" w:type="dxa"/>
          </w:tcPr>
          <w:p w:rsidR="007D1E6E" w:rsidRPr="00981B41" w:rsidRDefault="007D1E6E">
            <w:pPr>
              <w:rPr>
                <w:lang w:val="ru-RU"/>
              </w:rPr>
            </w:pPr>
          </w:p>
        </w:tc>
        <w:tc>
          <w:tcPr>
            <w:tcW w:w="1560" w:type="dxa"/>
          </w:tcPr>
          <w:p w:rsidR="007D1E6E" w:rsidRPr="00981B41" w:rsidRDefault="007D1E6E">
            <w:pPr>
              <w:rPr>
                <w:lang w:val="ru-RU"/>
              </w:rPr>
            </w:pPr>
          </w:p>
        </w:tc>
        <w:tc>
          <w:tcPr>
            <w:tcW w:w="1702" w:type="dxa"/>
          </w:tcPr>
          <w:p w:rsidR="007D1E6E" w:rsidRPr="00981B41" w:rsidRDefault="007D1E6E">
            <w:pPr>
              <w:rPr>
                <w:lang w:val="ru-RU"/>
              </w:rPr>
            </w:pPr>
          </w:p>
        </w:tc>
        <w:tc>
          <w:tcPr>
            <w:tcW w:w="143" w:type="dxa"/>
          </w:tcPr>
          <w:p w:rsidR="007D1E6E" w:rsidRPr="00981B41" w:rsidRDefault="007D1E6E">
            <w:pPr>
              <w:rPr>
                <w:lang w:val="ru-RU"/>
              </w:rPr>
            </w:pPr>
          </w:p>
        </w:tc>
        <w:tc>
          <w:tcPr>
            <w:tcW w:w="851" w:type="dxa"/>
          </w:tcPr>
          <w:p w:rsidR="007D1E6E" w:rsidRPr="00981B41" w:rsidRDefault="007D1E6E">
            <w:pPr>
              <w:rPr>
                <w:lang w:val="ru-RU"/>
              </w:rPr>
            </w:pPr>
          </w:p>
        </w:tc>
        <w:tc>
          <w:tcPr>
            <w:tcW w:w="710" w:type="dxa"/>
          </w:tcPr>
          <w:p w:rsidR="007D1E6E" w:rsidRPr="00981B41" w:rsidRDefault="007D1E6E">
            <w:pPr>
              <w:rPr>
                <w:lang w:val="ru-RU"/>
              </w:rPr>
            </w:pPr>
          </w:p>
        </w:tc>
        <w:tc>
          <w:tcPr>
            <w:tcW w:w="1135" w:type="dxa"/>
          </w:tcPr>
          <w:p w:rsidR="007D1E6E" w:rsidRPr="00981B41" w:rsidRDefault="007D1E6E">
            <w:pPr>
              <w:rPr>
                <w:lang w:val="ru-RU"/>
              </w:rPr>
            </w:pPr>
          </w:p>
        </w:tc>
        <w:tc>
          <w:tcPr>
            <w:tcW w:w="1277" w:type="dxa"/>
          </w:tcPr>
          <w:p w:rsidR="007D1E6E" w:rsidRPr="00981B41" w:rsidRDefault="007D1E6E">
            <w:pPr>
              <w:rPr>
                <w:lang w:val="ru-RU"/>
              </w:rPr>
            </w:pPr>
          </w:p>
        </w:tc>
        <w:tc>
          <w:tcPr>
            <w:tcW w:w="710" w:type="dxa"/>
          </w:tcPr>
          <w:p w:rsidR="007D1E6E" w:rsidRPr="00981B41" w:rsidRDefault="007D1E6E">
            <w:pPr>
              <w:rPr>
                <w:lang w:val="ru-RU"/>
              </w:rPr>
            </w:pPr>
          </w:p>
        </w:tc>
        <w:tc>
          <w:tcPr>
            <w:tcW w:w="426" w:type="dxa"/>
          </w:tcPr>
          <w:p w:rsidR="007D1E6E" w:rsidRPr="00981B41" w:rsidRDefault="007D1E6E">
            <w:pPr>
              <w:rPr>
                <w:lang w:val="ru-RU"/>
              </w:rPr>
            </w:pPr>
          </w:p>
        </w:tc>
        <w:tc>
          <w:tcPr>
            <w:tcW w:w="993" w:type="dxa"/>
          </w:tcPr>
          <w:p w:rsidR="007D1E6E" w:rsidRPr="00981B41" w:rsidRDefault="007D1E6E">
            <w:pPr>
              <w:rPr>
                <w:lang w:val="ru-RU"/>
              </w:rPr>
            </w:pPr>
          </w:p>
        </w:tc>
      </w:tr>
      <w:tr w:rsidR="007D1E6E" w:rsidRPr="00057C0B">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2. МЕСТО ДИСЦИПЛИНЫ В СТРУКТУРЕ ОБРАЗОВАТЕЛЬНОЙ ПРОГРАММЫ</w:t>
            </w:r>
          </w:p>
        </w:tc>
      </w:tr>
      <w:tr w:rsidR="007D1E6E">
        <w:trPr>
          <w:trHeight w:hRule="exact" w:val="277"/>
        </w:trPr>
        <w:tc>
          <w:tcPr>
            <w:tcW w:w="28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r>
              <w:rPr>
                <w:rFonts w:ascii="Times New Roman" w:hAnsi="Times New Roman" w:cs="Times New Roman"/>
                <w:color w:val="000000"/>
                <w:sz w:val="19"/>
                <w:szCs w:val="19"/>
              </w:rPr>
              <w:t>Б1.Б</w:t>
            </w:r>
          </w:p>
        </w:tc>
      </w:tr>
      <w:tr w:rsidR="007D1E6E" w:rsidRPr="00057C0B">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b/>
                <w:color w:val="000000"/>
                <w:sz w:val="19"/>
                <w:szCs w:val="19"/>
                <w:lang w:val="ru-RU"/>
              </w:rPr>
              <w:t>Требования к предварительной подготовке обучающегося:</w:t>
            </w:r>
          </w:p>
        </w:tc>
      </w:tr>
      <w:tr w:rsidR="007D1E6E" w:rsidRPr="00057C0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7D1E6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таможенного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дела</w:t>
            </w:r>
            <w:proofErr w:type="spellEnd"/>
            <w:r>
              <w:rPr>
                <w:rFonts w:ascii="Times New Roman" w:hAnsi="Times New Roman" w:cs="Times New Roman"/>
                <w:color w:val="000000"/>
                <w:sz w:val="19"/>
                <w:szCs w:val="19"/>
              </w:rPr>
              <w:t>.</w:t>
            </w:r>
          </w:p>
        </w:tc>
      </w:tr>
      <w:tr w:rsidR="007D1E6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w:t>
            </w:r>
          </w:p>
        </w:tc>
      </w:tr>
      <w:tr w:rsidR="007D1E6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Финансы</w:t>
            </w:r>
            <w:proofErr w:type="spellEnd"/>
            <w:r>
              <w:rPr>
                <w:rFonts w:ascii="Times New Roman" w:hAnsi="Times New Roman" w:cs="Times New Roman"/>
                <w:color w:val="000000"/>
                <w:sz w:val="19"/>
                <w:szCs w:val="19"/>
              </w:rPr>
              <w:t>.</w:t>
            </w:r>
          </w:p>
        </w:tc>
      </w:tr>
      <w:tr w:rsidR="007D1E6E" w:rsidRPr="00057C0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7D1E6E" w:rsidRPr="00057C0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Декларирование товаров и транспортных средств.</w:t>
            </w:r>
          </w:p>
        </w:tc>
      </w:tr>
      <w:tr w:rsidR="007D1E6E" w:rsidRPr="00057C0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Торгово-экономические отношения России в современных условиях.</w:t>
            </w:r>
          </w:p>
        </w:tc>
      </w:tr>
      <w:tr w:rsidR="007D1E6E" w:rsidRPr="00057C0B">
        <w:trPr>
          <w:trHeight w:hRule="exact" w:val="277"/>
        </w:trPr>
        <w:tc>
          <w:tcPr>
            <w:tcW w:w="766" w:type="dxa"/>
          </w:tcPr>
          <w:p w:rsidR="007D1E6E" w:rsidRPr="00981B41" w:rsidRDefault="007D1E6E">
            <w:pPr>
              <w:rPr>
                <w:lang w:val="ru-RU"/>
              </w:rPr>
            </w:pPr>
          </w:p>
        </w:tc>
        <w:tc>
          <w:tcPr>
            <w:tcW w:w="228" w:type="dxa"/>
          </w:tcPr>
          <w:p w:rsidR="007D1E6E" w:rsidRPr="00981B41" w:rsidRDefault="007D1E6E">
            <w:pPr>
              <w:rPr>
                <w:lang w:val="ru-RU"/>
              </w:rPr>
            </w:pPr>
          </w:p>
        </w:tc>
        <w:tc>
          <w:tcPr>
            <w:tcW w:w="285" w:type="dxa"/>
          </w:tcPr>
          <w:p w:rsidR="007D1E6E" w:rsidRPr="00981B41" w:rsidRDefault="007D1E6E">
            <w:pPr>
              <w:rPr>
                <w:lang w:val="ru-RU"/>
              </w:rPr>
            </w:pPr>
          </w:p>
        </w:tc>
        <w:tc>
          <w:tcPr>
            <w:tcW w:w="1560" w:type="dxa"/>
          </w:tcPr>
          <w:p w:rsidR="007D1E6E" w:rsidRPr="00981B41" w:rsidRDefault="007D1E6E">
            <w:pPr>
              <w:rPr>
                <w:lang w:val="ru-RU"/>
              </w:rPr>
            </w:pPr>
          </w:p>
        </w:tc>
        <w:tc>
          <w:tcPr>
            <w:tcW w:w="1702" w:type="dxa"/>
          </w:tcPr>
          <w:p w:rsidR="007D1E6E" w:rsidRPr="00981B41" w:rsidRDefault="007D1E6E">
            <w:pPr>
              <w:rPr>
                <w:lang w:val="ru-RU"/>
              </w:rPr>
            </w:pPr>
          </w:p>
        </w:tc>
        <w:tc>
          <w:tcPr>
            <w:tcW w:w="143" w:type="dxa"/>
          </w:tcPr>
          <w:p w:rsidR="007D1E6E" w:rsidRPr="00981B41" w:rsidRDefault="007D1E6E">
            <w:pPr>
              <w:rPr>
                <w:lang w:val="ru-RU"/>
              </w:rPr>
            </w:pPr>
          </w:p>
        </w:tc>
        <w:tc>
          <w:tcPr>
            <w:tcW w:w="851" w:type="dxa"/>
          </w:tcPr>
          <w:p w:rsidR="007D1E6E" w:rsidRPr="00981B41" w:rsidRDefault="007D1E6E">
            <w:pPr>
              <w:rPr>
                <w:lang w:val="ru-RU"/>
              </w:rPr>
            </w:pPr>
          </w:p>
        </w:tc>
        <w:tc>
          <w:tcPr>
            <w:tcW w:w="710" w:type="dxa"/>
          </w:tcPr>
          <w:p w:rsidR="007D1E6E" w:rsidRPr="00981B41" w:rsidRDefault="007D1E6E">
            <w:pPr>
              <w:rPr>
                <w:lang w:val="ru-RU"/>
              </w:rPr>
            </w:pPr>
          </w:p>
        </w:tc>
        <w:tc>
          <w:tcPr>
            <w:tcW w:w="1135" w:type="dxa"/>
          </w:tcPr>
          <w:p w:rsidR="007D1E6E" w:rsidRPr="00981B41" w:rsidRDefault="007D1E6E">
            <w:pPr>
              <w:rPr>
                <w:lang w:val="ru-RU"/>
              </w:rPr>
            </w:pPr>
          </w:p>
        </w:tc>
        <w:tc>
          <w:tcPr>
            <w:tcW w:w="1277" w:type="dxa"/>
          </w:tcPr>
          <w:p w:rsidR="007D1E6E" w:rsidRPr="00981B41" w:rsidRDefault="007D1E6E">
            <w:pPr>
              <w:rPr>
                <w:lang w:val="ru-RU"/>
              </w:rPr>
            </w:pPr>
          </w:p>
        </w:tc>
        <w:tc>
          <w:tcPr>
            <w:tcW w:w="710" w:type="dxa"/>
          </w:tcPr>
          <w:p w:rsidR="007D1E6E" w:rsidRPr="00981B41" w:rsidRDefault="007D1E6E">
            <w:pPr>
              <w:rPr>
                <w:lang w:val="ru-RU"/>
              </w:rPr>
            </w:pPr>
          </w:p>
        </w:tc>
        <w:tc>
          <w:tcPr>
            <w:tcW w:w="426" w:type="dxa"/>
          </w:tcPr>
          <w:p w:rsidR="007D1E6E" w:rsidRPr="00981B41" w:rsidRDefault="007D1E6E">
            <w:pPr>
              <w:rPr>
                <w:lang w:val="ru-RU"/>
              </w:rPr>
            </w:pPr>
          </w:p>
        </w:tc>
        <w:tc>
          <w:tcPr>
            <w:tcW w:w="993" w:type="dxa"/>
          </w:tcPr>
          <w:p w:rsidR="007D1E6E" w:rsidRPr="00981B41" w:rsidRDefault="007D1E6E">
            <w:pPr>
              <w:rPr>
                <w:lang w:val="ru-RU"/>
              </w:rPr>
            </w:pPr>
          </w:p>
        </w:tc>
      </w:tr>
      <w:tr w:rsidR="007D1E6E" w:rsidRPr="00057C0B">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3. ТРЕБОВАНИЯ К РЕЗУЛЬТАТАМ ОСВОЕНИЯ ДИСЦИПЛИНЫ</w:t>
            </w:r>
          </w:p>
        </w:tc>
      </w:tr>
      <w:tr w:rsidR="007D1E6E" w:rsidRPr="00057C0B">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ПК-10: умением контролировать соблюдение валютного законодательства Российской Федерации при перемещении через таможенную границу Таможенного союза товаров, валютных ценностей, валюты Российской Федерации, внутренних ценных бумаг, драгоценных металлов и драгоценных камней</w:t>
            </w:r>
          </w:p>
        </w:tc>
      </w:tr>
      <w:tr w:rsidR="007D1E6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7D1E6E" w:rsidRPr="00057C0B">
        <w:trPr>
          <w:trHeight w:hRule="exact" w:val="277"/>
        </w:trPr>
        <w:tc>
          <w:tcPr>
            <w:tcW w:w="129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proofErr w:type="spellStart"/>
            <w:r w:rsidRPr="00981B41">
              <w:rPr>
                <w:rFonts w:ascii="Times New Roman" w:hAnsi="Times New Roman" w:cs="Times New Roman"/>
                <w:color w:val="000000"/>
                <w:sz w:val="19"/>
                <w:szCs w:val="19"/>
                <w:lang w:val="ru-RU"/>
              </w:rPr>
              <w:t>мезанизм</w:t>
            </w:r>
            <w:proofErr w:type="spellEnd"/>
            <w:r w:rsidRPr="00981B41">
              <w:rPr>
                <w:rFonts w:ascii="Times New Roman" w:hAnsi="Times New Roman" w:cs="Times New Roman"/>
                <w:color w:val="000000"/>
                <w:sz w:val="19"/>
                <w:szCs w:val="19"/>
                <w:lang w:val="ru-RU"/>
              </w:rPr>
              <w:t xml:space="preserve"> валютного регулирования внешнеэкономической деятельности</w:t>
            </w:r>
          </w:p>
        </w:tc>
      </w:tr>
      <w:tr w:rsidR="007D1E6E" w:rsidRPr="00057C0B">
        <w:trPr>
          <w:trHeight w:hRule="exact" w:val="138"/>
        </w:trPr>
        <w:tc>
          <w:tcPr>
            <w:tcW w:w="129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1560" w:type="dxa"/>
          </w:tcPr>
          <w:p w:rsidR="007D1E6E" w:rsidRPr="00981B41" w:rsidRDefault="007D1E6E">
            <w:pPr>
              <w:rPr>
                <w:lang w:val="ru-RU"/>
              </w:rPr>
            </w:pPr>
          </w:p>
        </w:tc>
        <w:tc>
          <w:tcPr>
            <w:tcW w:w="1702" w:type="dxa"/>
          </w:tcPr>
          <w:p w:rsidR="007D1E6E" w:rsidRPr="00981B41" w:rsidRDefault="007D1E6E">
            <w:pPr>
              <w:rPr>
                <w:lang w:val="ru-RU"/>
              </w:rPr>
            </w:pPr>
          </w:p>
        </w:tc>
        <w:tc>
          <w:tcPr>
            <w:tcW w:w="143" w:type="dxa"/>
          </w:tcPr>
          <w:p w:rsidR="007D1E6E" w:rsidRPr="00981B41" w:rsidRDefault="007D1E6E">
            <w:pPr>
              <w:rPr>
                <w:lang w:val="ru-RU"/>
              </w:rPr>
            </w:pPr>
          </w:p>
        </w:tc>
        <w:tc>
          <w:tcPr>
            <w:tcW w:w="851" w:type="dxa"/>
          </w:tcPr>
          <w:p w:rsidR="007D1E6E" w:rsidRPr="00981B41" w:rsidRDefault="007D1E6E">
            <w:pPr>
              <w:rPr>
                <w:lang w:val="ru-RU"/>
              </w:rPr>
            </w:pPr>
          </w:p>
        </w:tc>
        <w:tc>
          <w:tcPr>
            <w:tcW w:w="710" w:type="dxa"/>
          </w:tcPr>
          <w:p w:rsidR="007D1E6E" w:rsidRPr="00981B41" w:rsidRDefault="007D1E6E">
            <w:pPr>
              <w:rPr>
                <w:lang w:val="ru-RU"/>
              </w:rPr>
            </w:pPr>
          </w:p>
        </w:tc>
        <w:tc>
          <w:tcPr>
            <w:tcW w:w="1135" w:type="dxa"/>
          </w:tcPr>
          <w:p w:rsidR="007D1E6E" w:rsidRPr="00981B41" w:rsidRDefault="007D1E6E">
            <w:pPr>
              <w:rPr>
                <w:lang w:val="ru-RU"/>
              </w:rPr>
            </w:pPr>
          </w:p>
        </w:tc>
        <w:tc>
          <w:tcPr>
            <w:tcW w:w="1277" w:type="dxa"/>
          </w:tcPr>
          <w:p w:rsidR="007D1E6E" w:rsidRPr="00981B41" w:rsidRDefault="007D1E6E">
            <w:pPr>
              <w:rPr>
                <w:lang w:val="ru-RU"/>
              </w:rPr>
            </w:pPr>
          </w:p>
        </w:tc>
        <w:tc>
          <w:tcPr>
            <w:tcW w:w="710" w:type="dxa"/>
          </w:tcPr>
          <w:p w:rsidR="007D1E6E" w:rsidRPr="00981B41" w:rsidRDefault="007D1E6E">
            <w:pPr>
              <w:rPr>
                <w:lang w:val="ru-RU"/>
              </w:rPr>
            </w:pPr>
          </w:p>
        </w:tc>
        <w:tc>
          <w:tcPr>
            <w:tcW w:w="426" w:type="dxa"/>
          </w:tcPr>
          <w:p w:rsidR="007D1E6E" w:rsidRPr="00981B41" w:rsidRDefault="007D1E6E">
            <w:pPr>
              <w:rPr>
                <w:lang w:val="ru-RU"/>
              </w:rPr>
            </w:pPr>
          </w:p>
        </w:tc>
        <w:tc>
          <w:tcPr>
            <w:tcW w:w="993" w:type="dxa"/>
          </w:tcPr>
          <w:p w:rsidR="007D1E6E" w:rsidRPr="00981B41" w:rsidRDefault="007D1E6E">
            <w:pPr>
              <w:rPr>
                <w:lang w:val="ru-RU"/>
              </w:rPr>
            </w:pPr>
          </w:p>
        </w:tc>
      </w:tr>
      <w:tr w:rsidR="007D1E6E" w:rsidRPr="00057C0B">
        <w:trPr>
          <w:trHeight w:hRule="exact" w:val="478"/>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основные положения действующих законодательных актов и нормативных документов в сфере валютного регулирования и валютного контроля</w:t>
            </w:r>
          </w:p>
        </w:tc>
      </w:tr>
      <w:tr w:rsidR="007D1E6E" w:rsidRPr="00057C0B">
        <w:trPr>
          <w:trHeight w:hRule="exact" w:val="478"/>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меры обеспечения основных направлений таможенно-банковского валютного контроля внешнеэкономической деятельности</w:t>
            </w:r>
          </w:p>
        </w:tc>
      </w:tr>
      <w:tr w:rsidR="007D1E6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7D1E6E" w:rsidRPr="00057C0B">
        <w:trPr>
          <w:trHeight w:hRule="exact" w:val="478"/>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применять на практике законодательные акты, нормативные и ведомственные документы, регулирующие вопросы применения мер валютного контроля внешнеэкономической деятельности</w:t>
            </w:r>
          </w:p>
        </w:tc>
      </w:tr>
      <w:tr w:rsidR="007D1E6E" w:rsidRPr="00057C0B">
        <w:trPr>
          <w:trHeight w:hRule="exact" w:val="277"/>
        </w:trPr>
        <w:tc>
          <w:tcPr>
            <w:tcW w:w="129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оценивать правомерность осуществления валютных операций на территории России и за ее пределами</w:t>
            </w:r>
          </w:p>
        </w:tc>
      </w:tr>
      <w:tr w:rsidR="007D1E6E" w:rsidRPr="00057C0B">
        <w:trPr>
          <w:trHeight w:hRule="exact" w:val="138"/>
        </w:trPr>
        <w:tc>
          <w:tcPr>
            <w:tcW w:w="129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1560" w:type="dxa"/>
          </w:tcPr>
          <w:p w:rsidR="007D1E6E" w:rsidRPr="00981B41" w:rsidRDefault="007D1E6E">
            <w:pPr>
              <w:rPr>
                <w:lang w:val="ru-RU"/>
              </w:rPr>
            </w:pPr>
          </w:p>
        </w:tc>
        <w:tc>
          <w:tcPr>
            <w:tcW w:w="1702" w:type="dxa"/>
          </w:tcPr>
          <w:p w:rsidR="007D1E6E" w:rsidRPr="00981B41" w:rsidRDefault="007D1E6E">
            <w:pPr>
              <w:rPr>
                <w:lang w:val="ru-RU"/>
              </w:rPr>
            </w:pPr>
          </w:p>
        </w:tc>
        <w:tc>
          <w:tcPr>
            <w:tcW w:w="143" w:type="dxa"/>
          </w:tcPr>
          <w:p w:rsidR="007D1E6E" w:rsidRPr="00981B41" w:rsidRDefault="007D1E6E">
            <w:pPr>
              <w:rPr>
                <w:lang w:val="ru-RU"/>
              </w:rPr>
            </w:pPr>
          </w:p>
        </w:tc>
        <w:tc>
          <w:tcPr>
            <w:tcW w:w="851" w:type="dxa"/>
          </w:tcPr>
          <w:p w:rsidR="007D1E6E" w:rsidRPr="00981B41" w:rsidRDefault="007D1E6E">
            <w:pPr>
              <w:rPr>
                <w:lang w:val="ru-RU"/>
              </w:rPr>
            </w:pPr>
          </w:p>
        </w:tc>
        <w:tc>
          <w:tcPr>
            <w:tcW w:w="710" w:type="dxa"/>
          </w:tcPr>
          <w:p w:rsidR="007D1E6E" w:rsidRPr="00981B41" w:rsidRDefault="007D1E6E">
            <w:pPr>
              <w:rPr>
                <w:lang w:val="ru-RU"/>
              </w:rPr>
            </w:pPr>
          </w:p>
        </w:tc>
        <w:tc>
          <w:tcPr>
            <w:tcW w:w="1135" w:type="dxa"/>
          </w:tcPr>
          <w:p w:rsidR="007D1E6E" w:rsidRPr="00981B41" w:rsidRDefault="007D1E6E">
            <w:pPr>
              <w:rPr>
                <w:lang w:val="ru-RU"/>
              </w:rPr>
            </w:pPr>
          </w:p>
        </w:tc>
        <w:tc>
          <w:tcPr>
            <w:tcW w:w="1277" w:type="dxa"/>
          </w:tcPr>
          <w:p w:rsidR="007D1E6E" w:rsidRPr="00981B41" w:rsidRDefault="007D1E6E">
            <w:pPr>
              <w:rPr>
                <w:lang w:val="ru-RU"/>
              </w:rPr>
            </w:pPr>
          </w:p>
        </w:tc>
        <w:tc>
          <w:tcPr>
            <w:tcW w:w="710" w:type="dxa"/>
          </w:tcPr>
          <w:p w:rsidR="007D1E6E" w:rsidRPr="00981B41" w:rsidRDefault="007D1E6E">
            <w:pPr>
              <w:rPr>
                <w:lang w:val="ru-RU"/>
              </w:rPr>
            </w:pPr>
          </w:p>
        </w:tc>
        <w:tc>
          <w:tcPr>
            <w:tcW w:w="426" w:type="dxa"/>
          </w:tcPr>
          <w:p w:rsidR="007D1E6E" w:rsidRPr="00981B41" w:rsidRDefault="007D1E6E">
            <w:pPr>
              <w:rPr>
                <w:lang w:val="ru-RU"/>
              </w:rPr>
            </w:pPr>
          </w:p>
        </w:tc>
        <w:tc>
          <w:tcPr>
            <w:tcW w:w="993" w:type="dxa"/>
          </w:tcPr>
          <w:p w:rsidR="007D1E6E" w:rsidRPr="00981B41" w:rsidRDefault="007D1E6E">
            <w:pPr>
              <w:rPr>
                <w:lang w:val="ru-RU"/>
              </w:rPr>
            </w:pPr>
          </w:p>
        </w:tc>
      </w:tr>
      <w:tr w:rsidR="007D1E6E" w:rsidRPr="00057C0B">
        <w:trPr>
          <w:trHeight w:hRule="exact" w:val="697"/>
        </w:trPr>
        <w:tc>
          <w:tcPr>
            <w:tcW w:w="129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контролировать соблюдение валютного законодательства Российской Федерации при перемещении через таможенную границу Таможенного союза товаров, валютных ценностей, валюты Российской Федерации, внутренних ценных </w:t>
            </w:r>
            <w:proofErr w:type="spellStart"/>
            <w:r w:rsidRPr="00981B41">
              <w:rPr>
                <w:rFonts w:ascii="Times New Roman" w:hAnsi="Times New Roman" w:cs="Times New Roman"/>
                <w:color w:val="000000"/>
                <w:sz w:val="19"/>
                <w:szCs w:val="19"/>
                <w:lang w:val="ru-RU"/>
              </w:rPr>
              <w:t>бумаг</w:t>
            </w:r>
            <w:proofErr w:type="gramStart"/>
            <w:r w:rsidRPr="00981B41">
              <w:rPr>
                <w:rFonts w:ascii="Times New Roman" w:hAnsi="Times New Roman" w:cs="Times New Roman"/>
                <w:color w:val="000000"/>
                <w:sz w:val="19"/>
                <w:szCs w:val="19"/>
                <w:lang w:val="ru-RU"/>
              </w:rPr>
              <w:t>,д</w:t>
            </w:r>
            <w:proofErr w:type="gramEnd"/>
            <w:r w:rsidRPr="00981B41">
              <w:rPr>
                <w:rFonts w:ascii="Times New Roman" w:hAnsi="Times New Roman" w:cs="Times New Roman"/>
                <w:color w:val="000000"/>
                <w:sz w:val="19"/>
                <w:szCs w:val="19"/>
                <w:lang w:val="ru-RU"/>
              </w:rPr>
              <w:t>рагоценных</w:t>
            </w:r>
            <w:proofErr w:type="spellEnd"/>
            <w:r w:rsidRPr="00981B41">
              <w:rPr>
                <w:rFonts w:ascii="Times New Roman" w:hAnsi="Times New Roman" w:cs="Times New Roman"/>
                <w:color w:val="000000"/>
                <w:sz w:val="19"/>
                <w:szCs w:val="19"/>
                <w:lang w:val="ru-RU"/>
              </w:rPr>
              <w:t xml:space="preserve"> металлов и драгоценных камней</w:t>
            </w:r>
          </w:p>
        </w:tc>
      </w:tr>
      <w:tr w:rsidR="007D1E6E">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7D1E6E" w:rsidRPr="00057C0B">
        <w:trPr>
          <w:trHeight w:hRule="exact" w:val="277"/>
        </w:trPr>
        <w:tc>
          <w:tcPr>
            <w:tcW w:w="129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1</w:t>
            </w:r>
          </w:p>
        </w:tc>
        <w:tc>
          <w:tcPr>
            <w:tcW w:w="951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навыками применения на </w:t>
            </w:r>
            <w:proofErr w:type="spellStart"/>
            <w:r w:rsidRPr="00981B41">
              <w:rPr>
                <w:rFonts w:ascii="Times New Roman" w:hAnsi="Times New Roman" w:cs="Times New Roman"/>
                <w:color w:val="000000"/>
                <w:sz w:val="19"/>
                <w:szCs w:val="19"/>
                <w:lang w:val="ru-RU"/>
              </w:rPr>
              <w:t>прктике</w:t>
            </w:r>
            <w:proofErr w:type="spellEnd"/>
            <w:r w:rsidRPr="00981B41">
              <w:rPr>
                <w:rFonts w:ascii="Times New Roman" w:hAnsi="Times New Roman" w:cs="Times New Roman"/>
                <w:color w:val="000000"/>
                <w:sz w:val="19"/>
                <w:szCs w:val="19"/>
                <w:lang w:val="ru-RU"/>
              </w:rPr>
              <w:t xml:space="preserve"> валютного законодательства</w:t>
            </w:r>
          </w:p>
        </w:tc>
      </w:tr>
      <w:tr w:rsidR="007D1E6E" w:rsidRPr="00057C0B">
        <w:trPr>
          <w:trHeight w:hRule="exact" w:val="138"/>
        </w:trPr>
        <w:tc>
          <w:tcPr>
            <w:tcW w:w="129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1560" w:type="dxa"/>
          </w:tcPr>
          <w:p w:rsidR="007D1E6E" w:rsidRPr="00981B41" w:rsidRDefault="007D1E6E">
            <w:pPr>
              <w:rPr>
                <w:lang w:val="ru-RU"/>
              </w:rPr>
            </w:pPr>
          </w:p>
        </w:tc>
        <w:tc>
          <w:tcPr>
            <w:tcW w:w="1702" w:type="dxa"/>
          </w:tcPr>
          <w:p w:rsidR="007D1E6E" w:rsidRPr="00981B41" w:rsidRDefault="007D1E6E">
            <w:pPr>
              <w:rPr>
                <w:lang w:val="ru-RU"/>
              </w:rPr>
            </w:pPr>
          </w:p>
        </w:tc>
        <w:tc>
          <w:tcPr>
            <w:tcW w:w="143" w:type="dxa"/>
          </w:tcPr>
          <w:p w:rsidR="007D1E6E" w:rsidRPr="00981B41" w:rsidRDefault="007D1E6E">
            <w:pPr>
              <w:rPr>
                <w:lang w:val="ru-RU"/>
              </w:rPr>
            </w:pPr>
          </w:p>
        </w:tc>
        <w:tc>
          <w:tcPr>
            <w:tcW w:w="851" w:type="dxa"/>
          </w:tcPr>
          <w:p w:rsidR="007D1E6E" w:rsidRPr="00981B41" w:rsidRDefault="007D1E6E">
            <w:pPr>
              <w:rPr>
                <w:lang w:val="ru-RU"/>
              </w:rPr>
            </w:pPr>
          </w:p>
        </w:tc>
        <w:tc>
          <w:tcPr>
            <w:tcW w:w="710" w:type="dxa"/>
          </w:tcPr>
          <w:p w:rsidR="007D1E6E" w:rsidRPr="00981B41" w:rsidRDefault="007D1E6E">
            <w:pPr>
              <w:rPr>
                <w:lang w:val="ru-RU"/>
              </w:rPr>
            </w:pPr>
          </w:p>
        </w:tc>
        <w:tc>
          <w:tcPr>
            <w:tcW w:w="1135" w:type="dxa"/>
          </w:tcPr>
          <w:p w:rsidR="007D1E6E" w:rsidRPr="00981B41" w:rsidRDefault="007D1E6E">
            <w:pPr>
              <w:rPr>
                <w:lang w:val="ru-RU"/>
              </w:rPr>
            </w:pPr>
          </w:p>
        </w:tc>
        <w:tc>
          <w:tcPr>
            <w:tcW w:w="1277" w:type="dxa"/>
          </w:tcPr>
          <w:p w:rsidR="007D1E6E" w:rsidRPr="00981B41" w:rsidRDefault="007D1E6E">
            <w:pPr>
              <w:rPr>
                <w:lang w:val="ru-RU"/>
              </w:rPr>
            </w:pPr>
          </w:p>
        </w:tc>
        <w:tc>
          <w:tcPr>
            <w:tcW w:w="710" w:type="dxa"/>
          </w:tcPr>
          <w:p w:rsidR="007D1E6E" w:rsidRPr="00981B41" w:rsidRDefault="007D1E6E">
            <w:pPr>
              <w:rPr>
                <w:lang w:val="ru-RU"/>
              </w:rPr>
            </w:pPr>
          </w:p>
        </w:tc>
        <w:tc>
          <w:tcPr>
            <w:tcW w:w="426" w:type="dxa"/>
          </w:tcPr>
          <w:p w:rsidR="007D1E6E" w:rsidRPr="00981B41" w:rsidRDefault="007D1E6E">
            <w:pPr>
              <w:rPr>
                <w:lang w:val="ru-RU"/>
              </w:rPr>
            </w:pPr>
          </w:p>
        </w:tc>
        <w:tc>
          <w:tcPr>
            <w:tcW w:w="993" w:type="dxa"/>
          </w:tcPr>
          <w:p w:rsidR="007D1E6E" w:rsidRPr="00981B41" w:rsidRDefault="007D1E6E">
            <w:pPr>
              <w:rPr>
                <w:lang w:val="ru-RU"/>
              </w:rPr>
            </w:pPr>
          </w:p>
        </w:tc>
      </w:tr>
      <w:tr w:rsidR="007D1E6E" w:rsidRPr="00057C0B">
        <w:trPr>
          <w:trHeight w:hRule="exact" w:val="277"/>
        </w:trPr>
        <w:tc>
          <w:tcPr>
            <w:tcW w:w="129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2</w:t>
            </w:r>
          </w:p>
        </w:tc>
        <w:tc>
          <w:tcPr>
            <w:tcW w:w="951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навыками осуществления валютных операций на территории России</w:t>
            </w:r>
          </w:p>
        </w:tc>
      </w:tr>
      <w:tr w:rsidR="007D1E6E" w:rsidRPr="00057C0B">
        <w:trPr>
          <w:trHeight w:hRule="exact" w:val="138"/>
        </w:trPr>
        <w:tc>
          <w:tcPr>
            <w:tcW w:w="129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1560" w:type="dxa"/>
          </w:tcPr>
          <w:p w:rsidR="007D1E6E" w:rsidRPr="00981B41" w:rsidRDefault="007D1E6E">
            <w:pPr>
              <w:rPr>
                <w:lang w:val="ru-RU"/>
              </w:rPr>
            </w:pPr>
          </w:p>
        </w:tc>
        <w:tc>
          <w:tcPr>
            <w:tcW w:w="1702" w:type="dxa"/>
          </w:tcPr>
          <w:p w:rsidR="007D1E6E" w:rsidRPr="00981B41" w:rsidRDefault="007D1E6E">
            <w:pPr>
              <w:rPr>
                <w:lang w:val="ru-RU"/>
              </w:rPr>
            </w:pPr>
          </w:p>
        </w:tc>
        <w:tc>
          <w:tcPr>
            <w:tcW w:w="143" w:type="dxa"/>
          </w:tcPr>
          <w:p w:rsidR="007D1E6E" w:rsidRPr="00981B41" w:rsidRDefault="007D1E6E">
            <w:pPr>
              <w:rPr>
                <w:lang w:val="ru-RU"/>
              </w:rPr>
            </w:pPr>
          </w:p>
        </w:tc>
        <w:tc>
          <w:tcPr>
            <w:tcW w:w="851" w:type="dxa"/>
          </w:tcPr>
          <w:p w:rsidR="007D1E6E" w:rsidRPr="00981B41" w:rsidRDefault="007D1E6E">
            <w:pPr>
              <w:rPr>
                <w:lang w:val="ru-RU"/>
              </w:rPr>
            </w:pPr>
          </w:p>
        </w:tc>
        <w:tc>
          <w:tcPr>
            <w:tcW w:w="710" w:type="dxa"/>
          </w:tcPr>
          <w:p w:rsidR="007D1E6E" w:rsidRPr="00981B41" w:rsidRDefault="007D1E6E">
            <w:pPr>
              <w:rPr>
                <w:lang w:val="ru-RU"/>
              </w:rPr>
            </w:pPr>
          </w:p>
        </w:tc>
        <w:tc>
          <w:tcPr>
            <w:tcW w:w="1135" w:type="dxa"/>
          </w:tcPr>
          <w:p w:rsidR="007D1E6E" w:rsidRPr="00981B41" w:rsidRDefault="007D1E6E">
            <w:pPr>
              <w:rPr>
                <w:lang w:val="ru-RU"/>
              </w:rPr>
            </w:pPr>
          </w:p>
        </w:tc>
        <w:tc>
          <w:tcPr>
            <w:tcW w:w="1277" w:type="dxa"/>
          </w:tcPr>
          <w:p w:rsidR="007D1E6E" w:rsidRPr="00981B41" w:rsidRDefault="007D1E6E">
            <w:pPr>
              <w:rPr>
                <w:lang w:val="ru-RU"/>
              </w:rPr>
            </w:pPr>
          </w:p>
        </w:tc>
        <w:tc>
          <w:tcPr>
            <w:tcW w:w="710" w:type="dxa"/>
          </w:tcPr>
          <w:p w:rsidR="007D1E6E" w:rsidRPr="00981B41" w:rsidRDefault="007D1E6E">
            <w:pPr>
              <w:rPr>
                <w:lang w:val="ru-RU"/>
              </w:rPr>
            </w:pPr>
          </w:p>
        </w:tc>
        <w:tc>
          <w:tcPr>
            <w:tcW w:w="426" w:type="dxa"/>
          </w:tcPr>
          <w:p w:rsidR="007D1E6E" w:rsidRPr="00981B41" w:rsidRDefault="007D1E6E">
            <w:pPr>
              <w:rPr>
                <w:lang w:val="ru-RU"/>
              </w:rPr>
            </w:pPr>
          </w:p>
        </w:tc>
        <w:tc>
          <w:tcPr>
            <w:tcW w:w="993" w:type="dxa"/>
          </w:tcPr>
          <w:p w:rsidR="007D1E6E" w:rsidRPr="00981B41" w:rsidRDefault="007D1E6E">
            <w:pPr>
              <w:rPr>
                <w:lang w:val="ru-RU"/>
              </w:rPr>
            </w:pPr>
          </w:p>
        </w:tc>
      </w:tr>
      <w:tr w:rsidR="007D1E6E">
        <w:trPr>
          <w:trHeight w:hRule="exact" w:val="277"/>
        </w:trPr>
        <w:tc>
          <w:tcPr>
            <w:tcW w:w="129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 xml:space="preserve"> 3</w:t>
            </w:r>
          </w:p>
        </w:tc>
        <w:tc>
          <w:tcPr>
            <w:tcW w:w="951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навыками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соблюдения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валютного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законодательства</w:t>
            </w:r>
            <w:proofErr w:type="spellEnd"/>
          </w:p>
        </w:tc>
      </w:tr>
      <w:tr w:rsidR="007D1E6E">
        <w:trPr>
          <w:trHeight w:hRule="exact" w:val="138"/>
        </w:trPr>
        <w:tc>
          <w:tcPr>
            <w:tcW w:w="129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c>
          <w:tcPr>
            <w:tcW w:w="1560" w:type="dxa"/>
          </w:tcPr>
          <w:p w:rsidR="007D1E6E" w:rsidRDefault="007D1E6E"/>
        </w:tc>
        <w:tc>
          <w:tcPr>
            <w:tcW w:w="1702" w:type="dxa"/>
          </w:tcPr>
          <w:p w:rsidR="007D1E6E" w:rsidRDefault="007D1E6E"/>
        </w:tc>
        <w:tc>
          <w:tcPr>
            <w:tcW w:w="143" w:type="dxa"/>
          </w:tcPr>
          <w:p w:rsidR="007D1E6E" w:rsidRDefault="007D1E6E"/>
        </w:tc>
        <w:tc>
          <w:tcPr>
            <w:tcW w:w="851" w:type="dxa"/>
          </w:tcPr>
          <w:p w:rsidR="007D1E6E" w:rsidRDefault="007D1E6E"/>
        </w:tc>
        <w:tc>
          <w:tcPr>
            <w:tcW w:w="710" w:type="dxa"/>
          </w:tcPr>
          <w:p w:rsidR="007D1E6E" w:rsidRDefault="007D1E6E"/>
        </w:tc>
        <w:tc>
          <w:tcPr>
            <w:tcW w:w="1135" w:type="dxa"/>
          </w:tcPr>
          <w:p w:rsidR="007D1E6E" w:rsidRDefault="007D1E6E"/>
        </w:tc>
        <w:tc>
          <w:tcPr>
            <w:tcW w:w="1277" w:type="dxa"/>
          </w:tcPr>
          <w:p w:rsidR="007D1E6E" w:rsidRDefault="007D1E6E"/>
        </w:tc>
        <w:tc>
          <w:tcPr>
            <w:tcW w:w="710" w:type="dxa"/>
          </w:tcPr>
          <w:p w:rsidR="007D1E6E" w:rsidRDefault="007D1E6E"/>
        </w:tc>
        <w:tc>
          <w:tcPr>
            <w:tcW w:w="426" w:type="dxa"/>
          </w:tcPr>
          <w:p w:rsidR="007D1E6E" w:rsidRDefault="007D1E6E"/>
        </w:tc>
        <w:tc>
          <w:tcPr>
            <w:tcW w:w="993" w:type="dxa"/>
          </w:tcPr>
          <w:p w:rsidR="007D1E6E" w:rsidRDefault="007D1E6E"/>
        </w:tc>
      </w:tr>
      <w:tr w:rsidR="007D1E6E">
        <w:trPr>
          <w:trHeight w:hRule="exact" w:val="277"/>
        </w:trPr>
        <w:tc>
          <w:tcPr>
            <w:tcW w:w="766" w:type="dxa"/>
          </w:tcPr>
          <w:p w:rsidR="007D1E6E" w:rsidRDefault="007D1E6E"/>
        </w:tc>
        <w:tc>
          <w:tcPr>
            <w:tcW w:w="228" w:type="dxa"/>
          </w:tcPr>
          <w:p w:rsidR="007D1E6E" w:rsidRDefault="007D1E6E"/>
        </w:tc>
        <w:tc>
          <w:tcPr>
            <w:tcW w:w="285" w:type="dxa"/>
          </w:tcPr>
          <w:p w:rsidR="007D1E6E" w:rsidRDefault="007D1E6E"/>
        </w:tc>
        <w:tc>
          <w:tcPr>
            <w:tcW w:w="1560" w:type="dxa"/>
          </w:tcPr>
          <w:p w:rsidR="007D1E6E" w:rsidRDefault="007D1E6E"/>
        </w:tc>
        <w:tc>
          <w:tcPr>
            <w:tcW w:w="1702" w:type="dxa"/>
          </w:tcPr>
          <w:p w:rsidR="007D1E6E" w:rsidRDefault="007D1E6E"/>
        </w:tc>
        <w:tc>
          <w:tcPr>
            <w:tcW w:w="143" w:type="dxa"/>
          </w:tcPr>
          <w:p w:rsidR="007D1E6E" w:rsidRDefault="007D1E6E"/>
        </w:tc>
        <w:tc>
          <w:tcPr>
            <w:tcW w:w="851" w:type="dxa"/>
          </w:tcPr>
          <w:p w:rsidR="007D1E6E" w:rsidRDefault="007D1E6E"/>
        </w:tc>
        <w:tc>
          <w:tcPr>
            <w:tcW w:w="710" w:type="dxa"/>
          </w:tcPr>
          <w:p w:rsidR="007D1E6E" w:rsidRDefault="007D1E6E"/>
        </w:tc>
        <w:tc>
          <w:tcPr>
            <w:tcW w:w="1135" w:type="dxa"/>
          </w:tcPr>
          <w:p w:rsidR="007D1E6E" w:rsidRDefault="007D1E6E"/>
        </w:tc>
        <w:tc>
          <w:tcPr>
            <w:tcW w:w="1277" w:type="dxa"/>
          </w:tcPr>
          <w:p w:rsidR="007D1E6E" w:rsidRDefault="007D1E6E"/>
        </w:tc>
        <w:tc>
          <w:tcPr>
            <w:tcW w:w="710" w:type="dxa"/>
          </w:tcPr>
          <w:p w:rsidR="007D1E6E" w:rsidRDefault="007D1E6E"/>
        </w:tc>
        <w:tc>
          <w:tcPr>
            <w:tcW w:w="426" w:type="dxa"/>
          </w:tcPr>
          <w:p w:rsidR="007D1E6E" w:rsidRDefault="007D1E6E"/>
        </w:tc>
        <w:tc>
          <w:tcPr>
            <w:tcW w:w="993" w:type="dxa"/>
          </w:tcPr>
          <w:p w:rsidR="007D1E6E" w:rsidRDefault="007D1E6E"/>
        </w:tc>
      </w:tr>
      <w:tr w:rsidR="007D1E6E" w:rsidRPr="00057C0B">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4. СТРУКТУРА И СОДЕРЖАНИЕ ДИСЦИПЛИНЫ (МОДУЛЯ)</w:t>
            </w:r>
          </w:p>
        </w:tc>
      </w:tr>
      <w:tr w:rsidR="007D1E6E">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7D1E6E" w:rsidRDefault="00981B4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7D1E6E" w:rsidRPr="00057C0B">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b/>
                <w:color w:val="000000"/>
                <w:sz w:val="19"/>
                <w:szCs w:val="19"/>
                <w:lang w:val="ru-RU"/>
              </w:rPr>
              <w:t>Раздел 1. Модуль 1. Международная валютно-финансовая система  и ее эволюция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r>
    </w:tbl>
    <w:p w:rsidR="007D1E6E" w:rsidRPr="00981B41" w:rsidRDefault="00981B41">
      <w:pPr>
        <w:rPr>
          <w:sz w:val="0"/>
          <w:szCs w:val="0"/>
          <w:lang w:val="ru-RU"/>
        </w:rPr>
      </w:pPr>
      <w:r w:rsidRPr="00981B41">
        <w:rPr>
          <w:lang w:val="ru-RU"/>
        </w:rPr>
        <w:br w:type="page"/>
      </w:r>
    </w:p>
    <w:tbl>
      <w:tblPr>
        <w:tblW w:w="0" w:type="auto"/>
        <w:tblCellMar>
          <w:left w:w="0" w:type="dxa"/>
          <w:right w:w="0" w:type="dxa"/>
        </w:tblCellMar>
        <w:tblLook w:val="04A0" w:firstRow="1" w:lastRow="0" w:firstColumn="1" w:lastColumn="0" w:noHBand="0" w:noVBand="1"/>
      </w:tblPr>
      <w:tblGrid>
        <w:gridCol w:w="942"/>
        <w:gridCol w:w="3414"/>
        <w:gridCol w:w="118"/>
        <w:gridCol w:w="810"/>
        <w:gridCol w:w="680"/>
        <w:gridCol w:w="1097"/>
        <w:gridCol w:w="1211"/>
        <w:gridCol w:w="671"/>
        <w:gridCol w:w="387"/>
        <w:gridCol w:w="944"/>
      </w:tblGrid>
      <w:tr w:rsidR="007D1E6E">
        <w:trPr>
          <w:trHeight w:hRule="exact" w:val="416"/>
        </w:trPr>
        <w:tc>
          <w:tcPr>
            <w:tcW w:w="4692" w:type="dxa"/>
            <w:gridSpan w:val="3"/>
            <w:shd w:val="clear" w:color="C0C0C0" w:fill="FFFFFF"/>
            <w:tcMar>
              <w:left w:w="34" w:type="dxa"/>
              <w:right w:w="34" w:type="dxa"/>
            </w:tcMar>
          </w:tcPr>
          <w:p w:rsidR="007D1E6E" w:rsidRDefault="00981B41">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7D1E6E" w:rsidRDefault="007D1E6E"/>
        </w:tc>
        <w:tc>
          <w:tcPr>
            <w:tcW w:w="710" w:type="dxa"/>
          </w:tcPr>
          <w:p w:rsidR="007D1E6E" w:rsidRDefault="007D1E6E"/>
        </w:tc>
        <w:tc>
          <w:tcPr>
            <w:tcW w:w="1135" w:type="dxa"/>
          </w:tcPr>
          <w:p w:rsidR="007D1E6E" w:rsidRDefault="007D1E6E"/>
        </w:tc>
        <w:tc>
          <w:tcPr>
            <w:tcW w:w="1277" w:type="dxa"/>
          </w:tcPr>
          <w:p w:rsidR="007D1E6E" w:rsidRDefault="007D1E6E"/>
        </w:tc>
        <w:tc>
          <w:tcPr>
            <w:tcW w:w="710" w:type="dxa"/>
          </w:tcPr>
          <w:p w:rsidR="007D1E6E" w:rsidRDefault="007D1E6E"/>
        </w:tc>
        <w:tc>
          <w:tcPr>
            <w:tcW w:w="426" w:type="dxa"/>
          </w:tcPr>
          <w:p w:rsidR="007D1E6E" w:rsidRDefault="007D1E6E"/>
        </w:tc>
        <w:tc>
          <w:tcPr>
            <w:tcW w:w="1007" w:type="dxa"/>
            <w:shd w:val="clear" w:color="C0C0C0" w:fill="FFFFFF"/>
            <w:tcMar>
              <w:left w:w="34" w:type="dxa"/>
              <w:right w:w="34" w:type="dxa"/>
            </w:tcMar>
          </w:tcPr>
          <w:p w:rsidR="007D1E6E" w:rsidRDefault="00981B4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7D1E6E">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Тема 1.1. «Становление системы валютного регулирования в России». Формы  и методы государственного регулирования валютных отношений, применяемых в различных странах</w:t>
            </w:r>
            <w:proofErr w:type="gramStart"/>
            <w:r w:rsidRPr="00981B41">
              <w:rPr>
                <w:rFonts w:ascii="Times New Roman" w:hAnsi="Times New Roman" w:cs="Times New Roman"/>
                <w:color w:val="000000"/>
                <w:sz w:val="19"/>
                <w:szCs w:val="19"/>
                <w:lang w:val="ru-RU"/>
              </w:rPr>
              <w:t>.»</w:t>
            </w:r>
            <w:proofErr w:type="gramEnd"/>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Понятие государственного валютного регулирования и его значение. Национальные органы валютного регулирования. Виды валютного регулирования (прямое и косвенное)</w:t>
            </w:r>
            <w:proofErr w:type="gramStart"/>
            <w:r w:rsidRPr="00981B41">
              <w:rPr>
                <w:rFonts w:ascii="Times New Roman" w:hAnsi="Times New Roman" w:cs="Times New Roman"/>
                <w:color w:val="000000"/>
                <w:sz w:val="19"/>
                <w:szCs w:val="19"/>
                <w:lang w:val="ru-RU"/>
              </w:rPr>
              <w:t>.В</w:t>
            </w:r>
            <w:proofErr w:type="gramEnd"/>
            <w:r w:rsidRPr="00981B41">
              <w:rPr>
                <w:rFonts w:ascii="Times New Roman" w:hAnsi="Times New Roman" w:cs="Times New Roman"/>
                <w:color w:val="000000"/>
                <w:sz w:val="19"/>
                <w:szCs w:val="19"/>
                <w:lang w:val="ru-RU"/>
              </w:rPr>
              <w:t>алютная политика: сущность, направления и формы. Техника ведения валютной политики. Факторы, определяющие валютную политику страны. Валютное законодательство и валютные соглашения.</w:t>
            </w:r>
          </w:p>
          <w:p w:rsidR="007D1E6E" w:rsidRDefault="00981B41">
            <w:pPr>
              <w:spacing w:after="0" w:line="240" w:lineRule="auto"/>
              <w:rPr>
                <w:sz w:val="19"/>
                <w:szCs w:val="19"/>
              </w:rPr>
            </w:pPr>
            <w:r w:rsidRPr="00981B41">
              <w:rPr>
                <w:rFonts w:ascii="Times New Roman" w:hAnsi="Times New Roman" w:cs="Times New Roman"/>
                <w:color w:val="000000"/>
                <w:sz w:val="19"/>
                <w:szCs w:val="19"/>
                <w:lang w:val="ru-RU"/>
              </w:rPr>
              <w:t xml:space="preserve">Система и компетенция органов валютного регулирования и </w:t>
            </w:r>
            <w:proofErr w:type="gramStart"/>
            <w:r w:rsidRPr="00981B41">
              <w:rPr>
                <w:rFonts w:ascii="Times New Roman" w:hAnsi="Times New Roman" w:cs="Times New Roman"/>
                <w:color w:val="000000"/>
                <w:sz w:val="19"/>
                <w:szCs w:val="19"/>
                <w:lang w:val="ru-RU"/>
              </w:rPr>
              <w:t>валют-</w:t>
            </w:r>
            <w:proofErr w:type="spellStart"/>
            <w:r w:rsidRPr="00981B41">
              <w:rPr>
                <w:rFonts w:ascii="Times New Roman" w:hAnsi="Times New Roman" w:cs="Times New Roman"/>
                <w:color w:val="000000"/>
                <w:sz w:val="19"/>
                <w:szCs w:val="19"/>
                <w:lang w:val="ru-RU"/>
              </w:rPr>
              <w:t>ного</w:t>
            </w:r>
            <w:proofErr w:type="spellEnd"/>
            <w:proofErr w:type="gramEnd"/>
            <w:r w:rsidRPr="00981B41">
              <w:rPr>
                <w:rFonts w:ascii="Times New Roman" w:hAnsi="Times New Roman" w:cs="Times New Roman"/>
                <w:color w:val="000000"/>
                <w:sz w:val="19"/>
                <w:szCs w:val="19"/>
                <w:lang w:val="ru-RU"/>
              </w:rPr>
              <w:t xml:space="preserve"> контроля.  Таможенно-банковский валютный контроль.  Виды валютных ограничений. Система множественных валютных курсов. </w:t>
            </w:r>
            <w:proofErr w:type="spellStart"/>
            <w:r>
              <w:rPr>
                <w:rFonts w:ascii="Times New Roman" w:hAnsi="Times New Roman" w:cs="Times New Roman"/>
                <w:color w:val="000000"/>
                <w:sz w:val="19"/>
                <w:szCs w:val="19"/>
              </w:rPr>
              <w:t>Эффективность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валютного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регулирования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Валютная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политика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Л1.1 Л1.2 Л2.1 Л2.2 Л3.1</w:t>
            </w:r>
          </w:p>
          <w:p w:rsidR="007D1E6E" w:rsidRDefault="00981B41">
            <w:pPr>
              <w:spacing w:after="0" w:line="240" w:lineRule="auto"/>
              <w:jc w:val="center"/>
              <w:rPr>
                <w:sz w:val="19"/>
                <w:szCs w:val="19"/>
              </w:rPr>
            </w:pPr>
            <w:r>
              <w:rPr>
                <w:rFonts w:ascii="Times New Roman" w:hAnsi="Times New Roman" w:cs="Times New Roman"/>
                <w:color w:val="000000"/>
                <w:sz w:val="19"/>
                <w:szCs w:val="19"/>
              </w:rPr>
              <w:t>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r>
      <w:tr w:rsidR="007D1E6E">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Тема 1.1. «Становление системы валютного регулирования в России». Формы  и методы государственного регулирования валютных отношений, применяемых в различных странах</w:t>
            </w:r>
            <w:proofErr w:type="gramStart"/>
            <w:r w:rsidRPr="00981B41">
              <w:rPr>
                <w:rFonts w:ascii="Times New Roman" w:hAnsi="Times New Roman" w:cs="Times New Roman"/>
                <w:color w:val="000000"/>
                <w:sz w:val="19"/>
                <w:szCs w:val="19"/>
                <w:lang w:val="ru-RU"/>
              </w:rPr>
              <w:t>.»</w:t>
            </w:r>
            <w:proofErr w:type="gramEnd"/>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Понятие государственного валютного регулирования и его значение. Национальные органы валютного регулирования. Виды валютного регулирования (прямое и косвенное)</w:t>
            </w:r>
            <w:proofErr w:type="gramStart"/>
            <w:r w:rsidRPr="00981B41">
              <w:rPr>
                <w:rFonts w:ascii="Times New Roman" w:hAnsi="Times New Roman" w:cs="Times New Roman"/>
                <w:color w:val="000000"/>
                <w:sz w:val="19"/>
                <w:szCs w:val="19"/>
                <w:lang w:val="ru-RU"/>
              </w:rPr>
              <w:t>.В</w:t>
            </w:r>
            <w:proofErr w:type="gramEnd"/>
            <w:r w:rsidRPr="00981B41">
              <w:rPr>
                <w:rFonts w:ascii="Times New Roman" w:hAnsi="Times New Roman" w:cs="Times New Roman"/>
                <w:color w:val="000000"/>
                <w:sz w:val="19"/>
                <w:szCs w:val="19"/>
                <w:lang w:val="ru-RU"/>
              </w:rPr>
              <w:t>алютная политика: сущность, направления и формы. Техника ведения валютной политики. Факторы, определяющие валютную политику страны. Валютное законодательство и валютные соглашения.</w:t>
            </w:r>
          </w:p>
          <w:p w:rsidR="007D1E6E" w:rsidRDefault="00981B41">
            <w:pPr>
              <w:spacing w:after="0" w:line="240" w:lineRule="auto"/>
              <w:rPr>
                <w:sz w:val="19"/>
                <w:szCs w:val="19"/>
              </w:rPr>
            </w:pPr>
            <w:r w:rsidRPr="00981B41">
              <w:rPr>
                <w:rFonts w:ascii="Times New Roman" w:hAnsi="Times New Roman" w:cs="Times New Roman"/>
                <w:color w:val="000000"/>
                <w:sz w:val="19"/>
                <w:szCs w:val="19"/>
                <w:lang w:val="ru-RU"/>
              </w:rPr>
              <w:t xml:space="preserve">Система и компетенция органов валютного регулирования и </w:t>
            </w:r>
            <w:proofErr w:type="gramStart"/>
            <w:r w:rsidRPr="00981B41">
              <w:rPr>
                <w:rFonts w:ascii="Times New Roman" w:hAnsi="Times New Roman" w:cs="Times New Roman"/>
                <w:color w:val="000000"/>
                <w:sz w:val="19"/>
                <w:szCs w:val="19"/>
                <w:lang w:val="ru-RU"/>
              </w:rPr>
              <w:t>валют-</w:t>
            </w:r>
            <w:proofErr w:type="spellStart"/>
            <w:r w:rsidRPr="00981B41">
              <w:rPr>
                <w:rFonts w:ascii="Times New Roman" w:hAnsi="Times New Roman" w:cs="Times New Roman"/>
                <w:color w:val="000000"/>
                <w:sz w:val="19"/>
                <w:szCs w:val="19"/>
                <w:lang w:val="ru-RU"/>
              </w:rPr>
              <w:t>ного</w:t>
            </w:r>
            <w:proofErr w:type="spellEnd"/>
            <w:proofErr w:type="gramEnd"/>
            <w:r w:rsidRPr="00981B41">
              <w:rPr>
                <w:rFonts w:ascii="Times New Roman" w:hAnsi="Times New Roman" w:cs="Times New Roman"/>
                <w:color w:val="000000"/>
                <w:sz w:val="19"/>
                <w:szCs w:val="19"/>
                <w:lang w:val="ru-RU"/>
              </w:rPr>
              <w:t xml:space="preserve"> контроля.  Таможенно-банковский валютный контроль.  Виды валютных ограничений. Система множественных валютных курсов. </w:t>
            </w:r>
            <w:proofErr w:type="spellStart"/>
            <w:r>
              <w:rPr>
                <w:rFonts w:ascii="Times New Roman" w:hAnsi="Times New Roman" w:cs="Times New Roman"/>
                <w:color w:val="000000"/>
                <w:sz w:val="19"/>
                <w:szCs w:val="19"/>
              </w:rPr>
              <w:t>Эффективность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форм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валютного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регулирования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Валютная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политика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Л1.1 Л1.2 Л2.1 Л3.1</w:t>
            </w:r>
          </w:p>
          <w:p w:rsidR="007D1E6E" w:rsidRDefault="00981B41">
            <w:pPr>
              <w:spacing w:after="0" w:line="240" w:lineRule="auto"/>
              <w:jc w:val="center"/>
              <w:rPr>
                <w:sz w:val="19"/>
                <w:szCs w:val="19"/>
              </w:rPr>
            </w:pPr>
            <w:r>
              <w:rPr>
                <w:rFonts w:ascii="Times New Roman" w:hAnsi="Times New Roman" w:cs="Times New Roman"/>
                <w:color w:val="000000"/>
                <w:sz w:val="19"/>
                <w:szCs w:val="19"/>
              </w:rPr>
              <w:t>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r>
      <w:tr w:rsidR="007D1E6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Тема 1.1 "Международная валютная система.  Валютные операции  и принципы их осуществления". 1</w:t>
            </w:r>
            <w:proofErr w:type="gramStart"/>
            <w:r w:rsidRPr="00981B41">
              <w:rPr>
                <w:rFonts w:ascii="Times New Roman" w:hAnsi="Times New Roman" w:cs="Times New Roman"/>
                <w:color w:val="000000"/>
                <w:sz w:val="19"/>
                <w:szCs w:val="19"/>
                <w:lang w:val="ru-RU"/>
              </w:rPr>
              <w:t xml:space="preserve"> Р</w:t>
            </w:r>
            <w:proofErr w:type="gramEnd"/>
            <w:r w:rsidRPr="00981B41">
              <w:rPr>
                <w:rFonts w:ascii="Times New Roman" w:hAnsi="Times New Roman" w:cs="Times New Roman"/>
                <w:color w:val="000000"/>
                <w:sz w:val="19"/>
                <w:szCs w:val="19"/>
                <w:lang w:val="ru-RU"/>
              </w:rPr>
              <w:t>асскажите о возникновении и развитии первой валютной системы.</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2. Основные принципы Парижской валютной системы. Возникновение и становление второй валютной системы.</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3. </w:t>
            </w:r>
            <w:proofErr w:type="spellStart"/>
            <w:r w:rsidRPr="00981B41">
              <w:rPr>
                <w:rFonts w:ascii="Times New Roman" w:hAnsi="Times New Roman" w:cs="Times New Roman"/>
                <w:color w:val="000000"/>
                <w:sz w:val="19"/>
                <w:szCs w:val="19"/>
                <w:lang w:val="ru-RU"/>
              </w:rPr>
              <w:t>Бреттон-Вудская</w:t>
            </w:r>
            <w:proofErr w:type="spellEnd"/>
            <w:r w:rsidRPr="00981B41">
              <w:rPr>
                <w:rFonts w:ascii="Times New Roman" w:hAnsi="Times New Roman" w:cs="Times New Roman"/>
                <w:color w:val="000000"/>
                <w:sz w:val="19"/>
                <w:szCs w:val="19"/>
                <w:lang w:val="ru-RU"/>
              </w:rPr>
              <w:t xml:space="preserve"> валютная система. Формы проявления кризиса </w:t>
            </w:r>
            <w:proofErr w:type="spellStart"/>
            <w:r w:rsidRPr="00981B41">
              <w:rPr>
                <w:rFonts w:ascii="Times New Roman" w:hAnsi="Times New Roman" w:cs="Times New Roman"/>
                <w:color w:val="000000"/>
                <w:sz w:val="19"/>
                <w:szCs w:val="19"/>
                <w:lang w:val="ru-RU"/>
              </w:rPr>
              <w:t>Бретто</w:t>
            </w:r>
            <w:proofErr w:type="gramStart"/>
            <w:r w:rsidRPr="00981B41">
              <w:rPr>
                <w:rFonts w:ascii="Times New Roman" w:hAnsi="Times New Roman" w:cs="Times New Roman"/>
                <w:color w:val="000000"/>
                <w:sz w:val="19"/>
                <w:szCs w:val="19"/>
                <w:lang w:val="ru-RU"/>
              </w:rPr>
              <w:t>н</w:t>
            </w:r>
            <w:proofErr w:type="spellEnd"/>
            <w:r w:rsidRPr="00981B41">
              <w:rPr>
                <w:rFonts w:ascii="Times New Roman" w:hAnsi="Times New Roman" w:cs="Times New Roman"/>
                <w:color w:val="000000"/>
                <w:sz w:val="19"/>
                <w:szCs w:val="19"/>
                <w:lang w:val="ru-RU"/>
              </w:rPr>
              <w:t>-</w:t>
            </w:r>
            <w:proofErr w:type="gramEnd"/>
            <w:r w:rsidRPr="00981B41">
              <w:rPr>
                <w:rFonts w:ascii="Times New Roman" w:hAnsi="Times New Roman" w:cs="Times New Roman"/>
                <w:color w:val="000000"/>
                <w:sz w:val="19"/>
                <w:szCs w:val="19"/>
                <w:lang w:val="ru-RU"/>
              </w:rPr>
              <w:t xml:space="preserve"> </w:t>
            </w:r>
            <w:proofErr w:type="spellStart"/>
            <w:r w:rsidRPr="00981B41">
              <w:rPr>
                <w:rFonts w:ascii="Times New Roman" w:hAnsi="Times New Roman" w:cs="Times New Roman"/>
                <w:color w:val="000000"/>
                <w:sz w:val="19"/>
                <w:szCs w:val="19"/>
                <w:lang w:val="ru-RU"/>
              </w:rPr>
              <w:t>Вудской</w:t>
            </w:r>
            <w:proofErr w:type="spellEnd"/>
            <w:r w:rsidRPr="00981B41">
              <w:rPr>
                <w:rFonts w:ascii="Times New Roman" w:hAnsi="Times New Roman" w:cs="Times New Roman"/>
                <w:color w:val="000000"/>
                <w:sz w:val="19"/>
                <w:szCs w:val="19"/>
                <w:lang w:val="ru-RU"/>
              </w:rPr>
              <w:t xml:space="preserve"> валютной системы.</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4.Развитие и становление Европейской валютной системы. Цели ее создания.</w:t>
            </w:r>
          </w:p>
          <w:p w:rsidR="007D1E6E" w:rsidRDefault="00981B41">
            <w:pPr>
              <w:spacing w:after="0" w:line="240" w:lineRule="auto"/>
              <w:rPr>
                <w:sz w:val="19"/>
                <w:szCs w:val="19"/>
              </w:rPr>
            </w:pPr>
            <w:r w:rsidRPr="00981B41">
              <w:rPr>
                <w:rFonts w:ascii="Times New Roman" w:hAnsi="Times New Roman" w:cs="Times New Roman"/>
                <w:color w:val="000000"/>
                <w:sz w:val="19"/>
                <w:szCs w:val="19"/>
                <w:lang w:val="ru-RU"/>
              </w:rPr>
              <w:t xml:space="preserve">5.Структурные принципы ЕВС.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54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Л1.1 Л2.1 Л2.2 Л3.1</w:t>
            </w:r>
          </w:p>
          <w:p w:rsidR="007D1E6E" w:rsidRDefault="00981B41">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r>
    </w:tbl>
    <w:p w:rsidR="007D1E6E" w:rsidRDefault="00981B41">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0"/>
        <w:gridCol w:w="119"/>
        <w:gridCol w:w="814"/>
        <w:gridCol w:w="674"/>
        <w:gridCol w:w="1099"/>
        <w:gridCol w:w="1214"/>
        <w:gridCol w:w="674"/>
        <w:gridCol w:w="389"/>
        <w:gridCol w:w="947"/>
      </w:tblGrid>
      <w:tr w:rsidR="007D1E6E">
        <w:trPr>
          <w:trHeight w:hRule="exact" w:val="416"/>
        </w:trPr>
        <w:tc>
          <w:tcPr>
            <w:tcW w:w="4692" w:type="dxa"/>
            <w:gridSpan w:val="3"/>
            <w:shd w:val="clear" w:color="C0C0C0" w:fill="FFFFFF"/>
            <w:tcMar>
              <w:left w:w="34" w:type="dxa"/>
              <w:right w:w="34" w:type="dxa"/>
            </w:tcMar>
          </w:tcPr>
          <w:p w:rsidR="007D1E6E" w:rsidRDefault="00981B41">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7D1E6E" w:rsidRDefault="007D1E6E"/>
        </w:tc>
        <w:tc>
          <w:tcPr>
            <w:tcW w:w="710" w:type="dxa"/>
          </w:tcPr>
          <w:p w:rsidR="007D1E6E" w:rsidRDefault="007D1E6E"/>
        </w:tc>
        <w:tc>
          <w:tcPr>
            <w:tcW w:w="1135" w:type="dxa"/>
          </w:tcPr>
          <w:p w:rsidR="007D1E6E" w:rsidRDefault="007D1E6E"/>
        </w:tc>
        <w:tc>
          <w:tcPr>
            <w:tcW w:w="1277" w:type="dxa"/>
          </w:tcPr>
          <w:p w:rsidR="007D1E6E" w:rsidRDefault="007D1E6E"/>
        </w:tc>
        <w:tc>
          <w:tcPr>
            <w:tcW w:w="710" w:type="dxa"/>
          </w:tcPr>
          <w:p w:rsidR="007D1E6E" w:rsidRDefault="007D1E6E"/>
        </w:tc>
        <w:tc>
          <w:tcPr>
            <w:tcW w:w="426" w:type="dxa"/>
          </w:tcPr>
          <w:p w:rsidR="007D1E6E" w:rsidRDefault="007D1E6E"/>
        </w:tc>
        <w:tc>
          <w:tcPr>
            <w:tcW w:w="1007" w:type="dxa"/>
            <w:shd w:val="clear" w:color="C0C0C0" w:fill="FFFFFF"/>
            <w:tcMar>
              <w:left w:w="34" w:type="dxa"/>
              <w:right w:w="34" w:type="dxa"/>
            </w:tcMar>
          </w:tcPr>
          <w:p w:rsidR="007D1E6E" w:rsidRDefault="00981B4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7D1E6E" w:rsidRPr="00057C0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b/>
                <w:color w:val="000000"/>
                <w:sz w:val="19"/>
                <w:szCs w:val="19"/>
                <w:lang w:val="ru-RU"/>
              </w:rPr>
              <w:t>Раздел 2. Модуль 2. Система организации и функционирования валютного контроля, осуществляемого таможенными органами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7D1E6E">
            <w:pPr>
              <w:rPr>
                <w:lang w:val="ru-RU"/>
              </w:rPr>
            </w:pPr>
          </w:p>
        </w:tc>
      </w:tr>
      <w:tr w:rsidR="007D1E6E">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Тема 2.1 «Валютный контроль операций, осуществляемых при экспорте и импорте. Валютный контроль при бартерных и лизинговых операциях.  Валютный контроль в неторговом обороте»</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Понятия экспорта и импорта для целей валютного регулирования и валютного контроля. Правила оформления паспорта сделки. Репатриация резидентами иностранной валюты и валюты РФ. Правовое регулирование ввоза в РФ и вывоза из РФ валютных ценностей, валюты РФ и внутренних ценных бумаг. Регулирование внешнеторговых бартерных сделок. Оформление паспорта бартерной сделки. </w:t>
            </w:r>
            <w:proofErr w:type="gramStart"/>
            <w:r w:rsidRPr="00981B41">
              <w:rPr>
                <w:rFonts w:ascii="Times New Roman" w:hAnsi="Times New Roman" w:cs="Times New Roman"/>
                <w:color w:val="000000"/>
                <w:sz w:val="19"/>
                <w:szCs w:val="19"/>
                <w:lang w:val="ru-RU"/>
              </w:rPr>
              <w:t>Контроль за</w:t>
            </w:r>
            <w:proofErr w:type="gramEnd"/>
            <w:r w:rsidRPr="00981B41">
              <w:rPr>
                <w:rFonts w:ascii="Times New Roman" w:hAnsi="Times New Roman" w:cs="Times New Roman"/>
                <w:color w:val="000000"/>
                <w:sz w:val="19"/>
                <w:szCs w:val="19"/>
                <w:lang w:val="ru-RU"/>
              </w:rPr>
              <w:t xml:space="preserve"> проведением лизинговых операций.  Состав неторговых операций. Переводы физических лиц. Особенности осуществления валютного контроля операций, не относящихся к </w:t>
            </w:r>
            <w:proofErr w:type="gramStart"/>
            <w:r w:rsidRPr="00981B41">
              <w:rPr>
                <w:rFonts w:ascii="Times New Roman" w:hAnsi="Times New Roman" w:cs="Times New Roman"/>
                <w:color w:val="000000"/>
                <w:sz w:val="19"/>
                <w:szCs w:val="19"/>
                <w:lang w:val="ru-RU"/>
              </w:rPr>
              <w:t>экспортным</w:t>
            </w:r>
            <w:proofErr w:type="gramEnd"/>
            <w:r w:rsidRPr="00981B41">
              <w:rPr>
                <w:rFonts w:ascii="Times New Roman" w:hAnsi="Times New Roman" w:cs="Times New Roman"/>
                <w:color w:val="000000"/>
                <w:sz w:val="19"/>
                <w:szCs w:val="19"/>
                <w:lang w:val="ru-RU"/>
              </w:rPr>
              <w:t xml:space="preserve"> и импортным.</w:t>
            </w:r>
          </w:p>
          <w:p w:rsidR="007D1E6E" w:rsidRDefault="00981B4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Л1.1 Л1.2 Л2.1 Л2.2 Л3.1</w:t>
            </w:r>
          </w:p>
          <w:p w:rsidR="007D1E6E" w:rsidRDefault="00981B41">
            <w:pPr>
              <w:spacing w:after="0" w:line="240" w:lineRule="auto"/>
              <w:jc w:val="center"/>
              <w:rPr>
                <w:sz w:val="19"/>
                <w:szCs w:val="19"/>
              </w:rPr>
            </w:pPr>
            <w:r>
              <w:rPr>
                <w:rFonts w:ascii="Times New Roman" w:hAnsi="Times New Roman" w:cs="Times New Roman"/>
                <w:color w:val="000000"/>
                <w:sz w:val="19"/>
                <w:szCs w:val="19"/>
              </w:rPr>
              <w:t>Э4 Э5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r>
      <w:tr w:rsidR="007D1E6E">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Тема 2.1 «Валютный контроль операций, осуществляемых при экспорте и импорте. Валютный контроль при бартерных и лизинговых операциях.  Валютный контроль в неторговом обороте»</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Понятия экспорта и импорта для целей валютного регулирования и валютного контроля. Правила оформления паспорта сделки. Репатриация резидентами иностранной валюты и валюты РФ. Правовое регулирование ввоза в РФ и вывоза из РФ валютных ценностей, валюты РФ и внутренних ценных бумаг. Регулирование внешнеторговых бартерных сделок. Оформление паспорта бартерной сделки. </w:t>
            </w:r>
            <w:proofErr w:type="gramStart"/>
            <w:r w:rsidRPr="00981B41">
              <w:rPr>
                <w:rFonts w:ascii="Times New Roman" w:hAnsi="Times New Roman" w:cs="Times New Roman"/>
                <w:color w:val="000000"/>
                <w:sz w:val="19"/>
                <w:szCs w:val="19"/>
                <w:lang w:val="ru-RU"/>
              </w:rPr>
              <w:t>Контроль за</w:t>
            </w:r>
            <w:proofErr w:type="gramEnd"/>
            <w:r w:rsidRPr="00981B41">
              <w:rPr>
                <w:rFonts w:ascii="Times New Roman" w:hAnsi="Times New Roman" w:cs="Times New Roman"/>
                <w:color w:val="000000"/>
                <w:sz w:val="19"/>
                <w:szCs w:val="19"/>
                <w:lang w:val="ru-RU"/>
              </w:rPr>
              <w:t xml:space="preserve"> проведением лизинговых операций.  Состав неторговых операций. Переводы физических лиц. Особенности осуществления валютного контроля операций, не относящихся к </w:t>
            </w:r>
            <w:proofErr w:type="gramStart"/>
            <w:r w:rsidRPr="00981B41">
              <w:rPr>
                <w:rFonts w:ascii="Times New Roman" w:hAnsi="Times New Roman" w:cs="Times New Roman"/>
                <w:color w:val="000000"/>
                <w:sz w:val="19"/>
                <w:szCs w:val="19"/>
                <w:lang w:val="ru-RU"/>
              </w:rPr>
              <w:t>экспортным</w:t>
            </w:r>
            <w:proofErr w:type="gramEnd"/>
            <w:r w:rsidRPr="00981B41">
              <w:rPr>
                <w:rFonts w:ascii="Times New Roman" w:hAnsi="Times New Roman" w:cs="Times New Roman"/>
                <w:color w:val="000000"/>
                <w:sz w:val="19"/>
                <w:szCs w:val="19"/>
                <w:lang w:val="ru-RU"/>
              </w:rPr>
              <w:t xml:space="preserve"> и импортным. /</w:t>
            </w:r>
            <w:proofErr w:type="spellStart"/>
            <w:proofErr w:type="gramStart"/>
            <w:r w:rsidRPr="00981B41">
              <w:rPr>
                <w:rFonts w:ascii="Times New Roman" w:hAnsi="Times New Roman" w:cs="Times New Roman"/>
                <w:color w:val="000000"/>
                <w:sz w:val="19"/>
                <w:szCs w:val="19"/>
                <w:lang w:val="ru-RU"/>
              </w:rPr>
              <w:t>Пр</w:t>
            </w:r>
            <w:proofErr w:type="spellEnd"/>
            <w:proofErr w:type="gramEnd"/>
            <w:r w:rsidRPr="00981B41">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Л1.1 Л2.1 Л2.2 Л3.1</w:t>
            </w:r>
          </w:p>
          <w:p w:rsidR="007D1E6E" w:rsidRDefault="00981B41">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r>
    </w:tbl>
    <w:p w:rsidR="007D1E6E" w:rsidRDefault="00981B41">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93"/>
        <w:gridCol w:w="134"/>
        <w:gridCol w:w="799"/>
        <w:gridCol w:w="682"/>
        <w:gridCol w:w="1099"/>
        <w:gridCol w:w="1214"/>
        <w:gridCol w:w="673"/>
        <w:gridCol w:w="389"/>
        <w:gridCol w:w="947"/>
      </w:tblGrid>
      <w:tr w:rsidR="007D1E6E">
        <w:trPr>
          <w:trHeight w:hRule="exact" w:val="416"/>
        </w:trPr>
        <w:tc>
          <w:tcPr>
            <w:tcW w:w="4692" w:type="dxa"/>
            <w:gridSpan w:val="3"/>
            <w:shd w:val="clear" w:color="C0C0C0" w:fill="FFFFFF"/>
            <w:tcMar>
              <w:left w:w="34" w:type="dxa"/>
              <w:right w:w="34" w:type="dxa"/>
            </w:tcMar>
          </w:tcPr>
          <w:p w:rsidR="007D1E6E" w:rsidRDefault="00981B41">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851" w:type="dxa"/>
          </w:tcPr>
          <w:p w:rsidR="007D1E6E" w:rsidRDefault="007D1E6E"/>
        </w:tc>
        <w:tc>
          <w:tcPr>
            <w:tcW w:w="710" w:type="dxa"/>
          </w:tcPr>
          <w:p w:rsidR="007D1E6E" w:rsidRDefault="007D1E6E"/>
        </w:tc>
        <w:tc>
          <w:tcPr>
            <w:tcW w:w="1135" w:type="dxa"/>
          </w:tcPr>
          <w:p w:rsidR="007D1E6E" w:rsidRDefault="007D1E6E"/>
        </w:tc>
        <w:tc>
          <w:tcPr>
            <w:tcW w:w="1277" w:type="dxa"/>
          </w:tcPr>
          <w:p w:rsidR="007D1E6E" w:rsidRDefault="007D1E6E"/>
        </w:tc>
        <w:tc>
          <w:tcPr>
            <w:tcW w:w="710" w:type="dxa"/>
          </w:tcPr>
          <w:p w:rsidR="007D1E6E" w:rsidRDefault="007D1E6E"/>
        </w:tc>
        <w:tc>
          <w:tcPr>
            <w:tcW w:w="426" w:type="dxa"/>
          </w:tcPr>
          <w:p w:rsidR="007D1E6E" w:rsidRDefault="007D1E6E"/>
        </w:tc>
        <w:tc>
          <w:tcPr>
            <w:tcW w:w="1007" w:type="dxa"/>
            <w:shd w:val="clear" w:color="C0C0C0" w:fill="FFFFFF"/>
            <w:tcMar>
              <w:left w:w="34" w:type="dxa"/>
              <w:right w:w="34" w:type="dxa"/>
            </w:tcMar>
          </w:tcPr>
          <w:p w:rsidR="007D1E6E" w:rsidRDefault="00981B4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7D1E6E">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r w:rsidRPr="00981B41">
              <w:rPr>
                <w:rFonts w:ascii="Times New Roman" w:hAnsi="Times New Roman" w:cs="Times New Roman"/>
                <w:color w:val="000000"/>
                <w:sz w:val="19"/>
                <w:szCs w:val="19"/>
                <w:lang w:val="ru-RU"/>
              </w:rPr>
              <w:t xml:space="preserve">Тема 2.1 «Валютный контроль операций, осуществляемых при экспорте и </w:t>
            </w:r>
            <w:proofErr w:type="spellStart"/>
            <w:r w:rsidRPr="00981B41">
              <w:rPr>
                <w:rFonts w:ascii="Times New Roman" w:hAnsi="Times New Roman" w:cs="Times New Roman"/>
                <w:color w:val="000000"/>
                <w:sz w:val="19"/>
                <w:szCs w:val="19"/>
                <w:lang w:val="ru-RU"/>
              </w:rPr>
              <w:t>импорте».Понятия</w:t>
            </w:r>
            <w:proofErr w:type="spellEnd"/>
            <w:r w:rsidRPr="00981B41">
              <w:rPr>
                <w:rFonts w:ascii="Times New Roman" w:hAnsi="Times New Roman" w:cs="Times New Roman"/>
                <w:color w:val="000000"/>
                <w:sz w:val="19"/>
                <w:szCs w:val="19"/>
                <w:lang w:val="ru-RU"/>
              </w:rPr>
              <w:t xml:space="preserve"> экспорта и импорта для целей валютного регулирования и валютного </w:t>
            </w:r>
            <w:proofErr w:type="spellStart"/>
            <w:r w:rsidRPr="00981B41">
              <w:rPr>
                <w:rFonts w:ascii="Times New Roman" w:hAnsi="Times New Roman" w:cs="Times New Roman"/>
                <w:color w:val="000000"/>
                <w:sz w:val="19"/>
                <w:szCs w:val="19"/>
                <w:lang w:val="ru-RU"/>
              </w:rPr>
              <w:t>контроля</w:t>
            </w:r>
            <w:proofErr w:type="gramStart"/>
            <w:r w:rsidRPr="00981B41">
              <w:rPr>
                <w:rFonts w:ascii="Times New Roman" w:hAnsi="Times New Roman" w:cs="Times New Roman"/>
                <w:color w:val="000000"/>
                <w:sz w:val="19"/>
                <w:szCs w:val="19"/>
                <w:lang w:val="ru-RU"/>
              </w:rPr>
              <w:t>.П</w:t>
            </w:r>
            <w:proofErr w:type="gramEnd"/>
            <w:r w:rsidRPr="00981B41">
              <w:rPr>
                <w:rFonts w:ascii="Times New Roman" w:hAnsi="Times New Roman" w:cs="Times New Roman"/>
                <w:color w:val="000000"/>
                <w:sz w:val="19"/>
                <w:szCs w:val="19"/>
                <w:lang w:val="ru-RU"/>
              </w:rPr>
              <w:t>равила</w:t>
            </w:r>
            <w:proofErr w:type="spellEnd"/>
            <w:r w:rsidRPr="00981B41">
              <w:rPr>
                <w:rFonts w:ascii="Times New Roman" w:hAnsi="Times New Roman" w:cs="Times New Roman"/>
                <w:color w:val="000000"/>
                <w:sz w:val="19"/>
                <w:szCs w:val="19"/>
                <w:lang w:val="ru-RU"/>
              </w:rPr>
              <w:t xml:space="preserve"> оформления паспорта </w:t>
            </w:r>
            <w:proofErr w:type="spellStart"/>
            <w:r w:rsidRPr="00981B41">
              <w:rPr>
                <w:rFonts w:ascii="Times New Roman" w:hAnsi="Times New Roman" w:cs="Times New Roman"/>
                <w:color w:val="000000"/>
                <w:sz w:val="19"/>
                <w:szCs w:val="19"/>
                <w:lang w:val="ru-RU"/>
              </w:rPr>
              <w:t>сделки.Репатриация</w:t>
            </w:r>
            <w:proofErr w:type="spellEnd"/>
            <w:r w:rsidRPr="00981B41">
              <w:rPr>
                <w:rFonts w:ascii="Times New Roman" w:hAnsi="Times New Roman" w:cs="Times New Roman"/>
                <w:color w:val="000000"/>
                <w:sz w:val="19"/>
                <w:szCs w:val="19"/>
                <w:lang w:val="ru-RU"/>
              </w:rPr>
              <w:t xml:space="preserve"> резидентами иностранной валюты и валюты </w:t>
            </w:r>
            <w:proofErr w:type="spellStart"/>
            <w:r w:rsidRPr="00981B41">
              <w:rPr>
                <w:rFonts w:ascii="Times New Roman" w:hAnsi="Times New Roman" w:cs="Times New Roman"/>
                <w:color w:val="000000"/>
                <w:sz w:val="19"/>
                <w:szCs w:val="19"/>
                <w:lang w:val="ru-RU"/>
              </w:rPr>
              <w:t>РФ.Правовое</w:t>
            </w:r>
            <w:proofErr w:type="spellEnd"/>
            <w:r w:rsidRPr="00981B41">
              <w:rPr>
                <w:rFonts w:ascii="Times New Roman" w:hAnsi="Times New Roman" w:cs="Times New Roman"/>
                <w:color w:val="000000"/>
                <w:sz w:val="19"/>
                <w:szCs w:val="19"/>
                <w:lang w:val="ru-RU"/>
              </w:rPr>
              <w:t xml:space="preserve"> регулирование ввоза в РФ и вывоза из РФ валютных ценностей, валюты РФ и внутренних ценных </w:t>
            </w:r>
            <w:proofErr w:type="spellStart"/>
            <w:r w:rsidRPr="00981B41">
              <w:rPr>
                <w:rFonts w:ascii="Times New Roman" w:hAnsi="Times New Roman" w:cs="Times New Roman"/>
                <w:color w:val="000000"/>
                <w:sz w:val="19"/>
                <w:szCs w:val="19"/>
                <w:lang w:val="ru-RU"/>
              </w:rPr>
              <w:t>бумаг.Права</w:t>
            </w:r>
            <w:proofErr w:type="spellEnd"/>
            <w:r w:rsidRPr="00981B41">
              <w:rPr>
                <w:rFonts w:ascii="Times New Roman" w:hAnsi="Times New Roman" w:cs="Times New Roman"/>
                <w:color w:val="000000"/>
                <w:sz w:val="19"/>
                <w:szCs w:val="19"/>
                <w:lang w:val="ru-RU"/>
              </w:rPr>
              <w:t xml:space="preserve"> и обязанности резидентов и нерезидентов при проведении валютного контроля.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17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Л1.1 Л1.2 Л2.1 Л2.2 Л3.1</w:t>
            </w:r>
          </w:p>
          <w:p w:rsidR="007D1E6E" w:rsidRDefault="00981B41">
            <w:pPr>
              <w:spacing w:after="0" w:line="240" w:lineRule="auto"/>
              <w:jc w:val="center"/>
              <w:rPr>
                <w:sz w:val="19"/>
                <w:szCs w:val="19"/>
              </w:rPr>
            </w:pPr>
            <w:r>
              <w:rPr>
                <w:rFonts w:ascii="Times New Roman" w:hAnsi="Times New Roman" w:cs="Times New Roman"/>
                <w:color w:val="000000"/>
                <w:sz w:val="19"/>
                <w:szCs w:val="19"/>
              </w:rPr>
              <w:t>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r>
      <w:tr w:rsidR="007D1E6E">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Тема 2.2 «Валютный контроль при бартерных и лизинговых операциях. Валютный контроль в неторговом обороте». Как происходит регулирование внешнеторговых бартерных сделок. Поясните процесс оформление паспорта бартерной </w:t>
            </w:r>
            <w:proofErr w:type="spellStart"/>
            <w:r w:rsidRPr="00981B41">
              <w:rPr>
                <w:rFonts w:ascii="Times New Roman" w:hAnsi="Times New Roman" w:cs="Times New Roman"/>
                <w:color w:val="000000"/>
                <w:sz w:val="19"/>
                <w:szCs w:val="19"/>
                <w:lang w:val="ru-RU"/>
              </w:rPr>
              <w:t>сделки</w:t>
            </w:r>
            <w:proofErr w:type="gramStart"/>
            <w:r w:rsidRPr="00981B41">
              <w:rPr>
                <w:rFonts w:ascii="Times New Roman" w:hAnsi="Times New Roman" w:cs="Times New Roman"/>
                <w:color w:val="000000"/>
                <w:sz w:val="19"/>
                <w:szCs w:val="19"/>
                <w:lang w:val="ru-RU"/>
              </w:rPr>
              <w:t>.К</w:t>
            </w:r>
            <w:proofErr w:type="gramEnd"/>
            <w:r w:rsidRPr="00981B41">
              <w:rPr>
                <w:rFonts w:ascii="Times New Roman" w:hAnsi="Times New Roman" w:cs="Times New Roman"/>
                <w:color w:val="000000"/>
                <w:sz w:val="19"/>
                <w:szCs w:val="19"/>
                <w:lang w:val="ru-RU"/>
              </w:rPr>
              <w:t>ак</w:t>
            </w:r>
            <w:proofErr w:type="spellEnd"/>
            <w:r w:rsidRPr="00981B41">
              <w:rPr>
                <w:rFonts w:ascii="Times New Roman" w:hAnsi="Times New Roman" w:cs="Times New Roman"/>
                <w:color w:val="000000"/>
                <w:sz w:val="19"/>
                <w:szCs w:val="19"/>
                <w:lang w:val="ru-RU"/>
              </w:rPr>
              <w:t xml:space="preserve"> осуществляется контроль за проведением лизинговых операций? Назовите состав неторговых операций? Порядок переводов валюты физическими  лицами. Каковы особенности осуществления валютного контроля операций, не относящихся к </w:t>
            </w:r>
            <w:proofErr w:type="gramStart"/>
            <w:r w:rsidRPr="00981B41">
              <w:rPr>
                <w:rFonts w:ascii="Times New Roman" w:hAnsi="Times New Roman" w:cs="Times New Roman"/>
                <w:color w:val="000000"/>
                <w:sz w:val="19"/>
                <w:szCs w:val="19"/>
                <w:lang w:val="ru-RU"/>
              </w:rPr>
              <w:t>экспортным</w:t>
            </w:r>
            <w:proofErr w:type="gramEnd"/>
            <w:r w:rsidRPr="00981B41">
              <w:rPr>
                <w:rFonts w:ascii="Times New Roman" w:hAnsi="Times New Roman" w:cs="Times New Roman"/>
                <w:color w:val="000000"/>
                <w:sz w:val="19"/>
                <w:szCs w:val="19"/>
                <w:lang w:val="ru-RU"/>
              </w:rPr>
              <w:t xml:space="preserve"> и импортным? /</w:t>
            </w:r>
            <w:proofErr w:type="gramStart"/>
            <w:r w:rsidRPr="00981B41">
              <w:rPr>
                <w:rFonts w:ascii="Times New Roman" w:hAnsi="Times New Roman" w:cs="Times New Roman"/>
                <w:color w:val="000000"/>
                <w:sz w:val="19"/>
                <w:szCs w:val="19"/>
                <w:lang w:val="ru-RU"/>
              </w:rPr>
              <w:t>Ср</w:t>
            </w:r>
            <w:proofErr w:type="gramEnd"/>
            <w:r w:rsidRPr="00981B41">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54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Л1.1 Л1.2 Л2.1 Л2.2 Л3.1</w:t>
            </w:r>
          </w:p>
          <w:p w:rsidR="007D1E6E" w:rsidRDefault="00981B41">
            <w:pPr>
              <w:spacing w:after="0" w:line="240" w:lineRule="auto"/>
              <w:jc w:val="center"/>
              <w:rPr>
                <w:sz w:val="19"/>
                <w:szCs w:val="19"/>
              </w:rPr>
            </w:pPr>
            <w:r>
              <w:rPr>
                <w:rFonts w:ascii="Times New Roman" w:hAnsi="Times New Roman" w:cs="Times New Roman"/>
                <w:color w:val="000000"/>
                <w:sz w:val="19"/>
                <w:szCs w:val="19"/>
              </w:rPr>
              <w:t>Э1 Э2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r>
      <w:tr w:rsidR="007D1E6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Л1.1 Л1.2 Л2.1 Л2.2 Л3.1</w:t>
            </w:r>
          </w:p>
          <w:p w:rsidR="007D1E6E" w:rsidRDefault="00981B41">
            <w:pPr>
              <w:spacing w:after="0" w:line="240" w:lineRule="auto"/>
              <w:jc w:val="center"/>
              <w:rPr>
                <w:sz w:val="19"/>
                <w:szCs w:val="19"/>
              </w:rPr>
            </w:pPr>
            <w:r>
              <w:rPr>
                <w:rFonts w:ascii="Times New Roman" w:hAnsi="Times New Roman" w:cs="Times New Roman"/>
                <w:color w:val="000000"/>
                <w:sz w:val="19"/>
                <w:szCs w:val="19"/>
              </w:rPr>
              <w:t>Э1 Э2 Э3 Э4 Э5 Э6 Э7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r>
      <w:tr w:rsidR="007D1E6E">
        <w:trPr>
          <w:trHeight w:hRule="exact" w:val="277"/>
        </w:trPr>
        <w:tc>
          <w:tcPr>
            <w:tcW w:w="993" w:type="dxa"/>
          </w:tcPr>
          <w:p w:rsidR="007D1E6E" w:rsidRDefault="007D1E6E"/>
        </w:tc>
        <w:tc>
          <w:tcPr>
            <w:tcW w:w="3545" w:type="dxa"/>
          </w:tcPr>
          <w:p w:rsidR="007D1E6E" w:rsidRDefault="007D1E6E"/>
        </w:tc>
        <w:tc>
          <w:tcPr>
            <w:tcW w:w="143" w:type="dxa"/>
          </w:tcPr>
          <w:p w:rsidR="007D1E6E" w:rsidRDefault="007D1E6E"/>
        </w:tc>
        <w:tc>
          <w:tcPr>
            <w:tcW w:w="851" w:type="dxa"/>
          </w:tcPr>
          <w:p w:rsidR="007D1E6E" w:rsidRDefault="007D1E6E"/>
        </w:tc>
        <w:tc>
          <w:tcPr>
            <w:tcW w:w="710" w:type="dxa"/>
          </w:tcPr>
          <w:p w:rsidR="007D1E6E" w:rsidRDefault="007D1E6E"/>
        </w:tc>
        <w:tc>
          <w:tcPr>
            <w:tcW w:w="1135" w:type="dxa"/>
          </w:tcPr>
          <w:p w:rsidR="007D1E6E" w:rsidRDefault="007D1E6E"/>
        </w:tc>
        <w:tc>
          <w:tcPr>
            <w:tcW w:w="1277" w:type="dxa"/>
          </w:tcPr>
          <w:p w:rsidR="007D1E6E" w:rsidRDefault="007D1E6E"/>
        </w:tc>
        <w:tc>
          <w:tcPr>
            <w:tcW w:w="710" w:type="dxa"/>
          </w:tcPr>
          <w:p w:rsidR="007D1E6E" w:rsidRDefault="007D1E6E"/>
        </w:tc>
        <w:tc>
          <w:tcPr>
            <w:tcW w:w="426" w:type="dxa"/>
          </w:tcPr>
          <w:p w:rsidR="007D1E6E" w:rsidRDefault="007D1E6E"/>
        </w:tc>
        <w:tc>
          <w:tcPr>
            <w:tcW w:w="993" w:type="dxa"/>
          </w:tcPr>
          <w:p w:rsidR="007D1E6E" w:rsidRDefault="007D1E6E"/>
        </w:tc>
      </w:tr>
      <w:tr w:rsidR="007D1E6E">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7D1E6E" w:rsidRPr="00057C0B">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5.1. Фонд оценочных сре</w:t>
            </w:r>
            <w:proofErr w:type="gramStart"/>
            <w:r w:rsidRPr="00981B41">
              <w:rPr>
                <w:rFonts w:ascii="Times New Roman" w:hAnsi="Times New Roman" w:cs="Times New Roman"/>
                <w:b/>
                <w:color w:val="000000"/>
                <w:sz w:val="19"/>
                <w:szCs w:val="19"/>
                <w:lang w:val="ru-RU"/>
              </w:rPr>
              <w:t>дств дл</w:t>
            </w:r>
            <w:proofErr w:type="gramEnd"/>
            <w:r w:rsidRPr="00981B41">
              <w:rPr>
                <w:rFonts w:ascii="Times New Roman" w:hAnsi="Times New Roman" w:cs="Times New Roman"/>
                <w:b/>
                <w:color w:val="000000"/>
                <w:sz w:val="19"/>
                <w:szCs w:val="19"/>
                <w:lang w:val="ru-RU"/>
              </w:rPr>
              <w:t>я проведения промежуточной аттестации</w:t>
            </w:r>
          </w:p>
        </w:tc>
      </w:tr>
      <w:tr w:rsidR="007D1E6E">
        <w:trPr>
          <w:trHeight w:hRule="exact" w:val="641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Вопросы к экзамену</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1.Нормативно-правовая документация, отражающая вопросы конкретных направлений валютного контроля.</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2.Формы организации валютной системы.</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3.Сущность валютного рынка. Его классификация.</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4.Организация проверок таможенными органами финансово-хозяйственной деятельности участни</w:t>
            </w:r>
            <w:r>
              <w:rPr>
                <w:rFonts w:ascii="Times New Roman" w:hAnsi="Times New Roman" w:cs="Times New Roman"/>
                <w:color w:val="000000"/>
                <w:sz w:val="19"/>
                <w:szCs w:val="19"/>
                <w:lang w:val="ru-RU"/>
              </w:rPr>
              <w:t>ков внешнеэкономической деятель</w:t>
            </w:r>
            <w:r w:rsidRPr="00981B41">
              <w:rPr>
                <w:rFonts w:ascii="Times New Roman" w:hAnsi="Times New Roman" w:cs="Times New Roman"/>
                <w:color w:val="000000"/>
                <w:sz w:val="19"/>
                <w:szCs w:val="19"/>
                <w:lang w:val="ru-RU"/>
              </w:rPr>
              <w:t>ности.</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5.Определение маржи по фьючерсным операциям.</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6.Информация, необходимая для проведения таможенно-банковского валютного контроля.</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7.Фьючерсные контракты, их котир</w:t>
            </w:r>
            <w:r>
              <w:rPr>
                <w:rFonts w:ascii="Times New Roman" w:hAnsi="Times New Roman" w:cs="Times New Roman"/>
                <w:color w:val="000000"/>
                <w:sz w:val="19"/>
                <w:szCs w:val="19"/>
                <w:lang w:val="ru-RU"/>
              </w:rPr>
              <w:t>овки. Отличия фьючерсного и фор</w:t>
            </w:r>
            <w:r w:rsidRPr="00981B41">
              <w:rPr>
                <w:rFonts w:ascii="Times New Roman" w:hAnsi="Times New Roman" w:cs="Times New Roman"/>
                <w:color w:val="000000"/>
                <w:sz w:val="19"/>
                <w:szCs w:val="19"/>
                <w:lang w:val="ru-RU"/>
              </w:rPr>
              <w:t>вардного контрактов.</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8.Валютно-финансовые документы, используемые при международных расчетах.</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9.Операции СВОП, котировки СВОП.</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10.Таможенный </w:t>
            </w:r>
            <w:proofErr w:type="gramStart"/>
            <w:r w:rsidRPr="00981B41">
              <w:rPr>
                <w:rFonts w:ascii="Times New Roman" w:hAnsi="Times New Roman" w:cs="Times New Roman"/>
                <w:color w:val="000000"/>
                <w:sz w:val="19"/>
                <w:szCs w:val="19"/>
                <w:lang w:val="ru-RU"/>
              </w:rPr>
              <w:t>контроль за</w:t>
            </w:r>
            <w:proofErr w:type="gramEnd"/>
            <w:r w:rsidRPr="00981B41">
              <w:rPr>
                <w:rFonts w:ascii="Times New Roman" w:hAnsi="Times New Roman" w:cs="Times New Roman"/>
                <w:color w:val="000000"/>
                <w:sz w:val="19"/>
                <w:szCs w:val="19"/>
                <w:lang w:val="ru-RU"/>
              </w:rPr>
              <w:t xml:space="preserve"> лизинговыми операциями.</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11.Опционные сделки, биржевой опцион, его разновидности.</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12.Формы международных валютных расчетов.</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13.Валютный режим. Типы валютных режимов.</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14.Форвардный курс, методика его определения.</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15.Паспорт сделки как базовый документ валютного контроля.</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16.Содержание </w:t>
            </w:r>
            <w:proofErr w:type="spellStart"/>
            <w:r w:rsidRPr="00981B41">
              <w:rPr>
                <w:rFonts w:ascii="Times New Roman" w:hAnsi="Times New Roman" w:cs="Times New Roman"/>
                <w:color w:val="000000"/>
                <w:sz w:val="19"/>
                <w:szCs w:val="19"/>
                <w:lang w:val="ru-RU"/>
              </w:rPr>
              <w:t>аутрайтных</w:t>
            </w:r>
            <w:proofErr w:type="spellEnd"/>
            <w:r w:rsidRPr="00981B41">
              <w:rPr>
                <w:rFonts w:ascii="Times New Roman" w:hAnsi="Times New Roman" w:cs="Times New Roman"/>
                <w:color w:val="000000"/>
                <w:sz w:val="19"/>
                <w:szCs w:val="19"/>
                <w:lang w:val="ru-RU"/>
              </w:rPr>
              <w:t xml:space="preserve"> сделок и ставки по ним.</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17.Осуществление валютного контроля в неторговом обороте.</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18.Схема контроля исполнения внешнеторговых бартерных сделок.</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19.Кросс-курсы. </w:t>
            </w:r>
            <w:proofErr w:type="gramStart"/>
            <w:r w:rsidRPr="00981B41">
              <w:rPr>
                <w:rFonts w:ascii="Times New Roman" w:hAnsi="Times New Roman" w:cs="Times New Roman"/>
                <w:color w:val="000000"/>
                <w:sz w:val="19"/>
                <w:szCs w:val="19"/>
                <w:lang w:val="ru-RU"/>
              </w:rPr>
              <w:t>Кросс-операции</w:t>
            </w:r>
            <w:proofErr w:type="gramEnd"/>
            <w:r w:rsidRPr="00981B41">
              <w:rPr>
                <w:rFonts w:ascii="Times New Roman" w:hAnsi="Times New Roman" w:cs="Times New Roman"/>
                <w:color w:val="000000"/>
                <w:sz w:val="19"/>
                <w:szCs w:val="19"/>
                <w:lang w:val="ru-RU"/>
              </w:rPr>
              <w:t>.</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20.Валютная позиция. Валютная практика и деятельность ЦБ РФ.</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21.Степень конвертируемости валют и факторы, ее определяющие.</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22.Валютная котировка, спот-курс. Разница между курсами продажи и покупки.</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23.Сущность и  виды валютного демпинга.</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24.Валютный курс в системе экономических отношений.</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25.Валютный курс. Факторы, влияющие на валютный курс.</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26.Функции таможенных органов по валютному контролю.</w:t>
            </w:r>
          </w:p>
          <w:p w:rsidR="007D1E6E" w:rsidRDefault="00981B41">
            <w:pPr>
              <w:spacing w:after="0" w:line="240" w:lineRule="auto"/>
              <w:rPr>
                <w:sz w:val="19"/>
                <w:szCs w:val="19"/>
              </w:rPr>
            </w:pPr>
            <w:r w:rsidRPr="00981B41">
              <w:rPr>
                <w:rFonts w:ascii="Times New Roman" w:hAnsi="Times New Roman" w:cs="Times New Roman"/>
                <w:color w:val="000000"/>
                <w:sz w:val="19"/>
                <w:szCs w:val="19"/>
                <w:lang w:val="ru-RU"/>
              </w:rPr>
              <w:t xml:space="preserve">27.Органы и агенты валютного контроля. </w:t>
            </w:r>
            <w:proofErr w:type="spellStart"/>
            <w:r>
              <w:rPr>
                <w:rFonts w:ascii="Times New Roman" w:hAnsi="Times New Roman" w:cs="Times New Roman"/>
                <w:color w:val="000000"/>
                <w:sz w:val="19"/>
                <w:szCs w:val="19"/>
              </w:rPr>
              <w:t>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полномочия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w:t>
            </w:r>
          </w:p>
        </w:tc>
      </w:tr>
    </w:tbl>
    <w:p w:rsidR="007D1E6E" w:rsidRDefault="00981B41">
      <w:pPr>
        <w:rPr>
          <w:sz w:val="0"/>
          <w:szCs w:val="0"/>
        </w:rPr>
      </w:pPr>
      <w:r>
        <w:br w:type="page"/>
      </w:r>
    </w:p>
    <w:tbl>
      <w:tblPr>
        <w:tblW w:w="0" w:type="auto"/>
        <w:tblCellMar>
          <w:left w:w="0" w:type="dxa"/>
          <w:right w:w="0" w:type="dxa"/>
        </w:tblCellMar>
        <w:tblLook w:val="04A0" w:firstRow="1" w:lastRow="0" w:firstColumn="1" w:lastColumn="0" w:noHBand="0" w:noVBand="1"/>
      </w:tblPr>
      <w:tblGrid>
        <w:gridCol w:w="692"/>
        <w:gridCol w:w="1905"/>
        <w:gridCol w:w="1860"/>
        <w:gridCol w:w="3133"/>
        <w:gridCol w:w="1692"/>
        <w:gridCol w:w="992"/>
      </w:tblGrid>
      <w:tr w:rsidR="007D1E6E">
        <w:trPr>
          <w:trHeight w:hRule="exact" w:val="416"/>
        </w:trPr>
        <w:tc>
          <w:tcPr>
            <w:tcW w:w="4692" w:type="dxa"/>
            <w:gridSpan w:val="3"/>
            <w:shd w:val="clear" w:color="C0C0C0" w:fill="FFFFFF"/>
            <w:tcMar>
              <w:left w:w="34" w:type="dxa"/>
              <w:right w:w="34" w:type="dxa"/>
            </w:tcMar>
          </w:tcPr>
          <w:p w:rsidR="007D1E6E" w:rsidRDefault="00981B41">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3403" w:type="dxa"/>
          </w:tcPr>
          <w:p w:rsidR="007D1E6E" w:rsidRDefault="007D1E6E"/>
        </w:tc>
        <w:tc>
          <w:tcPr>
            <w:tcW w:w="1702" w:type="dxa"/>
          </w:tcPr>
          <w:p w:rsidR="007D1E6E" w:rsidRDefault="007D1E6E"/>
        </w:tc>
        <w:tc>
          <w:tcPr>
            <w:tcW w:w="1007" w:type="dxa"/>
            <w:shd w:val="clear" w:color="C0C0C0" w:fill="FFFFFF"/>
            <w:tcMar>
              <w:left w:w="34" w:type="dxa"/>
              <w:right w:w="34" w:type="dxa"/>
            </w:tcMar>
          </w:tcPr>
          <w:p w:rsidR="007D1E6E" w:rsidRDefault="00981B4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7D1E6E" w:rsidRPr="00057C0B">
        <w:trPr>
          <w:trHeight w:hRule="exact" w:val="5751"/>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Система валютного контроля.</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28.Понятие валютной корзины. Состав валютной корзины.</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29.Цели и основные направления валютного контроля.</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30.Валютные операции резидентов и нерезидентов.</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31.Валютный паритет как элемент валютной системы.</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32.Классификация валютных операций по законодательству РФ.</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33.Понятие «мировые деньги» и «экономическая глобализация».</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34.Объекты валютного регулирования.</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35.Валюта как экономическая категория, эволюция ее функциональных форм.</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36.Механизм валютного регулирования валютных операций резидентов и нерезидентов.</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37.Взаимодействие и взаимное влияние национальных и мировых валютных систем.</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38.Валютный рынок России.</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39.Понятие национальной и мировой валютной системы, их элементы.</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40.Валютная система России.</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41.Факторы, влияющие на международные валютные отношения.</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42.Валютная политика России.</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43.Понятие международных валютных отношений.</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44.Операции с наличной валютой.</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45.Основные виды валютных операций и их регулирование.</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46.Сделки с иностранной валютой на валютном </w:t>
            </w:r>
            <w:r>
              <w:rPr>
                <w:rFonts w:ascii="Times New Roman" w:hAnsi="Times New Roman" w:cs="Times New Roman"/>
                <w:color w:val="000000"/>
                <w:sz w:val="19"/>
                <w:szCs w:val="19"/>
                <w:lang w:val="ru-RU"/>
              </w:rPr>
              <w:t xml:space="preserve">(биржевом и </w:t>
            </w:r>
            <w:proofErr w:type="spellStart"/>
            <w:r>
              <w:rPr>
                <w:rFonts w:ascii="Times New Roman" w:hAnsi="Times New Roman" w:cs="Times New Roman"/>
                <w:color w:val="000000"/>
                <w:sz w:val="19"/>
                <w:szCs w:val="19"/>
                <w:lang w:val="ru-RU"/>
              </w:rPr>
              <w:t>межбаков</w:t>
            </w:r>
            <w:r w:rsidRPr="00981B41">
              <w:rPr>
                <w:rFonts w:ascii="Times New Roman" w:hAnsi="Times New Roman" w:cs="Times New Roman"/>
                <w:color w:val="000000"/>
                <w:sz w:val="19"/>
                <w:szCs w:val="19"/>
                <w:lang w:val="ru-RU"/>
              </w:rPr>
              <w:t>ском</w:t>
            </w:r>
            <w:proofErr w:type="spellEnd"/>
            <w:r w:rsidRPr="00981B41">
              <w:rPr>
                <w:rFonts w:ascii="Times New Roman" w:hAnsi="Times New Roman" w:cs="Times New Roman"/>
                <w:color w:val="000000"/>
                <w:sz w:val="19"/>
                <w:szCs w:val="19"/>
                <w:lang w:val="ru-RU"/>
              </w:rPr>
              <w:t>) рынке.</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47.Понятие, признаки и особенности валютного правонарушения.</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48.Страхование валютных рисков.</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49.Административная и уголовная ответственность за валютные правонарушения.</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50.Роль валютного регулирования и валютного контроля при осуществлении внешнеторговых операций.</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51.Паспорт сделки: понятие, порядок оформления, основные реквизиты.</w:t>
            </w:r>
          </w:p>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52.Разрешение на проведение отдельных видов валютных операций.</w:t>
            </w:r>
          </w:p>
        </w:tc>
      </w:tr>
      <w:tr w:rsidR="007D1E6E" w:rsidRPr="00057C0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5.2. Фонд оценочных сре</w:t>
            </w:r>
            <w:proofErr w:type="gramStart"/>
            <w:r w:rsidRPr="00981B41">
              <w:rPr>
                <w:rFonts w:ascii="Times New Roman" w:hAnsi="Times New Roman" w:cs="Times New Roman"/>
                <w:b/>
                <w:color w:val="000000"/>
                <w:sz w:val="19"/>
                <w:szCs w:val="19"/>
                <w:lang w:val="ru-RU"/>
              </w:rPr>
              <w:t>дств дл</w:t>
            </w:r>
            <w:proofErr w:type="gramEnd"/>
            <w:r w:rsidRPr="00981B41">
              <w:rPr>
                <w:rFonts w:ascii="Times New Roman" w:hAnsi="Times New Roman" w:cs="Times New Roman"/>
                <w:b/>
                <w:color w:val="000000"/>
                <w:sz w:val="19"/>
                <w:szCs w:val="19"/>
                <w:lang w:val="ru-RU"/>
              </w:rPr>
              <w:t>я проведения текущего контроля</w:t>
            </w:r>
          </w:p>
        </w:tc>
      </w:tr>
      <w:tr w:rsidR="007D1E6E" w:rsidRPr="00057C0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Структура и содержание фонда оценочных сре</w:t>
            </w:r>
            <w:proofErr w:type="gramStart"/>
            <w:r w:rsidRPr="00981B41">
              <w:rPr>
                <w:rFonts w:ascii="Times New Roman" w:hAnsi="Times New Roman" w:cs="Times New Roman"/>
                <w:color w:val="000000"/>
                <w:sz w:val="19"/>
                <w:szCs w:val="19"/>
                <w:lang w:val="ru-RU"/>
              </w:rPr>
              <w:t>дств пр</w:t>
            </w:r>
            <w:proofErr w:type="gramEnd"/>
            <w:r w:rsidRPr="00981B41">
              <w:rPr>
                <w:rFonts w:ascii="Times New Roman" w:hAnsi="Times New Roman" w:cs="Times New Roman"/>
                <w:color w:val="000000"/>
                <w:sz w:val="19"/>
                <w:szCs w:val="19"/>
                <w:lang w:val="ru-RU"/>
              </w:rPr>
              <w:t>едставлены в Приложении 1 к рабочей программе дисциплины.</w:t>
            </w:r>
          </w:p>
        </w:tc>
      </w:tr>
      <w:tr w:rsidR="007D1E6E" w:rsidRPr="00057C0B">
        <w:trPr>
          <w:trHeight w:hRule="exact" w:val="277"/>
        </w:trPr>
        <w:tc>
          <w:tcPr>
            <w:tcW w:w="710" w:type="dxa"/>
          </w:tcPr>
          <w:p w:rsidR="007D1E6E" w:rsidRPr="00981B41" w:rsidRDefault="007D1E6E">
            <w:pPr>
              <w:rPr>
                <w:lang w:val="ru-RU"/>
              </w:rPr>
            </w:pPr>
          </w:p>
        </w:tc>
        <w:tc>
          <w:tcPr>
            <w:tcW w:w="1986" w:type="dxa"/>
          </w:tcPr>
          <w:p w:rsidR="007D1E6E" w:rsidRPr="00981B41" w:rsidRDefault="007D1E6E">
            <w:pPr>
              <w:rPr>
                <w:lang w:val="ru-RU"/>
              </w:rPr>
            </w:pPr>
          </w:p>
        </w:tc>
        <w:tc>
          <w:tcPr>
            <w:tcW w:w="1986" w:type="dxa"/>
          </w:tcPr>
          <w:p w:rsidR="007D1E6E" w:rsidRPr="00981B41" w:rsidRDefault="007D1E6E">
            <w:pPr>
              <w:rPr>
                <w:lang w:val="ru-RU"/>
              </w:rPr>
            </w:pPr>
          </w:p>
        </w:tc>
        <w:tc>
          <w:tcPr>
            <w:tcW w:w="3403" w:type="dxa"/>
          </w:tcPr>
          <w:p w:rsidR="007D1E6E" w:rsidRPr="00981B41" w:rsidRDefault="007D1E6E">
            <w:pPr>
              <w:rPr>
                <w:lang w:val="ru-RU"/>
              </w:rPr>
            </w:pPr>
          </w:p>
        </w:tc>
        <w:tc>
          <w:tcPr>
            <w:tcW w:w="1702" w:type="dxa"/>
          </w:tcPr>
          <w:p w:rsidR="007D1E6E" w:rsidRPr="00981B41" w:rsidRDefault="007D1E6E">
            <w:pPr>
              <w:rPr>
                <w:lang w:val="ru-RU"/>
              </w:rPr>
            </w:pPr>
          </w:p>
        </w:tc>
        <w:tc>
          <w:tcPr>
            <w:tcW w:w="993" w:type="dxa"/>
          </w:tcPr>
          <w:p w:rsidR="007D1E6E" w:rsidRPr="00981B41" w:rsidRDefault="007D1E6E">
            <w:pPr>
              <w:rPr>
                <w:lang w:val="ru-RU"/>
              </w:rPr>
            </w:pPr>
          </w:p>
        </w:tc>
      </w:tr>
      <w:tr w:rsidR="007D1E6E" w:rsidRPr="00057C0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7D1E6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D1E6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D1E6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D1E6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Панченко</w:t>
            </w:r>
            <w:proofErr w:type="spellEnd"/>
            <w:r>
              <w:rPr>
                <w:rFonts w:ascii="Times New Roman" w:hAnsi="Times New Roman" w:cs="Times New Roman"/>
                <w:color w:val="000000"/>
                <w:sz w:val="19"/>
                <w:szCs w:val="19"/>
              </w:rPr>
              <w:t xml:space="preserve"> В.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r w:rsidRPr="00981B41">
              <w:rPr>
                <w:rFonts w:ascii="Times New Roman" w:hAnsi="Times New Roman" w:cs="Times New Roman"/>
                <w:color w:val="000000"/>
                <w:sz w:val="19"/>
                <w:szCs w:val="19"/>
                <w:lang w:val="ru-RU"/>
              </w:rPr>
              <w:t>Валютное регулирование: учеб</w:t>
            </w:r>
            <w:proofErr w:type="gramStart"/>
            <w:r w:rsidRPr="00981B41">
              <w:rPr>
                <w:rFonts w:ascii="Times New Roman" w:hAnsi="Times New Roman" w:cs="Times New Roman"/>
                <w:color w:val="000000"/>
                <w:sz w:val="19"/>
                <w:szCs w:val="19"/>
                <w:lang w:val="ru-RU"/>
              </w:rPr>
              <w:t>.</w:t>
            </w:r>
            <w:proofErr w:type="gramEnd"/>
            <w:r w:rsidRPr="00981B41">
              <w:rPr>
                <w:rFonts w:ascii="Times New Roman" w:hAnsi="Times New Roman" w:cs="Times New Roman"/>
                <w:color w:val="000000"/>
                <w:sz w:val="19"/>
                <w:szCs w:val="19"/>
                <w:lang w:val="ru-RU"/>
              </w:rPr>
              <w:t xml:space="preserve"> </w:t>
            </w:r>
            <w:proofErr w:type="gramStart"/>
            <w:r w:rsidRPr="00981B41">
              <w:rPr>
                <w:rFonts w:ascii="Times New Roman" w:hAnsi="Times New Roman" w:cs="Times New Roman"/>
                <w:color w:val="000000"/>
                <w:sz w:val="19"/>
                <w:szCs w:val="19"/>
                <w:lang w:val="ru-RU"/>
              </w:rPr>
              <w:t>п</w:t>
            </w:r>
            <w:proofErr w:type="gramEnd"/>
            <w:r w:rsidRPr="00981B41">
              <w:rPr>
                <w:rFonts w:ascii="Times New Roman" w:hAnsi="Times New Roman" w:cs="Times New Roman"/>
                <w:color w:val="000000"/>
                <w:sz w:val="19"/>
                <w:szCs w:val="19"/>
                <w:lang w:val="ru-RU"/>
              </w:rPr>
              <w:t xml:space="preserve">особие для студентов вузов, обучающихся по спец. </w:t>
            </w:r>
            <w:r>
              <w:rPr>
                <w:rFonts w:ascii="Times New Roman" w:hAnsi="Times New Roman" w:cs="Times New Roman"/>
                <w:color w:val="000000"/>
                <w:sz w:val="19"/>
                <w:szCs w:val="19"/>
              </w:rPr>
              <w:t>080115 "</w:t>
            </w:r>
            <w:proofErr w:type="spellStart"/>
            <w:r>
              <w:rPr>
                <w:rFonts w:ascii="Times New Roman" w:hAnsi="Times New Roman" w:cs="Times New Roman"/>
                <w:color w:val="000000"/>
                <w:sz w:val="19"/>
                <w:szCs w:val="19"/>
              </w:rPr>
              <w:t>Тамож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дело</w:t>
            </w:r>
            <w:proofErr w:type="spellEnd"/>
            <w:r>
              <w:rPr>
                <w:rFonts w:ascii="Times New Roman" w:hAnsi="Times New Roman" w:cs="Times New Roman"/>
                <w:color w:val="000000"/>
                <w:sz w:val="19"/>
                <w:szCs w:val="19"/>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Троиц</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мост</w:t>
            </w:r>
            <w:proofErr w:type="spellEnd"/>
            <w:r>
              <w:rPr>
                <w:rFonts w:ascii="Times New Roman" w:hAnsi="Times New Roman" w:cs="Times New Roman"/>
                <w:color w:val="000000"/>
                <w:sz w:val="19"/>
                <w:szCs w:val="19"/>
              </w:rPr>
              <w:t>, 2011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80</w:t>
            </w:r>
          </w:p>
        </w:tc>
      </w:tr>
      <w:tr w:rsidR="007D1E6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Пешкова Е. П., Самойлова К. 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Цены и ценообразование: Сб. задач и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Ростов н</w:t>
            </w:r>
            <w:proofErr w:type="gramStart"/>
            <w:r w:rsidRPr="00981B41">
              <w:rPr>
                <w:rFonts w:ascii="Times New Roman" w:hAnsi="Times New Roman" w:cs="Times New Roman"/>
                <w:color w:val="000000"/>
                <w:sz w:val="19"/>
                <w:szCs w:val="19"/>
                <w:lang w:val="ru-RU"/>
              </w:rPr>
              <w:t>/Д</w:t>
            </w:r>
            <w:proofErr w:type="gramEnd"/>
            <w:r w:rsidRPr="00981B41">
              <w:rPr>
                <w:rFonts w:ascii="Times New Roman" w:hAnsi="Times New Roman" w:cs="Times New Roman"/>
                <w:color w:val="000000"/>
                <w:sz w:val="19"/>
                <w:szCs w:val="19"/>
                <w:lang w:val="ru-RU"/>
              </w:rPr>
              <w:t>: Изд-во РГЭА, 1999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96</w:t>
            </w:r>
          </w:p>
        </w:tc>
      </w:tr>
      <w:tr w:rsidR="007D1E6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7D1E6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D1E6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Баздникин</w:t>
            </w:r>
            <w:proofErr w:type="spellEnd"/>
            <w:r>
              <w:rPr>
                <w:rFonts w:ascii="Times New Roman" w:hAnsi="Times New Roman" w:cs="Times New Roman"/>
                <w:color w:val="000000"/>
                <w:sz w:val="19"/>
                <w:szCs w:val="19"/>
              </w:rPr>
              <w:t xml:space="preserve"> А. 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r w:rsidRPr="00981B41">
              <w:rPr>
                <w:rFonts w:ascii="Times New Roman" w:hAnsi="Times New Roman" w:cs="Times New Roman"/>
                <w:color w:val="000000"/>
                <w:sz w:val="19"/>
                <w:szCs w:val="19"/>
                <w:lang w:val="ru-RU"/>
              </w:rPr>
              <w:t>Цены и ценообразование: учеб</w:t>
            </w:r>
            <w:proofErr w:type="gramStart"/>
            <w:r w:rsidRPr="00981B41">
              <w:rPr>
                <w:rFonts w:ascii="Times New Roman" w:hAnsi="Times New Roman" w:cs="Times New Roman"/>
                <w:color w:val="000000"/>
                <w:sz w:val="19"/>
                <w:szCs w:val="19"/>
                <w:lang w:val="ru-RU"/>
              </w:rPr>
              <w:t>.</w:t>
            </w:r>
            <w:proofErr w:type="gramEnd"/>
            <w:r w:rsidRPr="00981B41">
              <w:rPr>
                <w:rFonts w:ascii="Times New Roman" w:hAnsi="Times New Roman" w:cs="Times New Roman"/>
                <w:color w:val="000000"/>
                <w:sz w:val="19"/>
                <w:szCs w:val="19"/>
                <w:lang w:val="ru-RU"/>
              </w:rPr>
              <w:t xml:space="preserve"> </w:t>
            </w:r>
            <w:proofErr w:type="gramStart"/>
            <w:r w:rsidRPr="00981B41">
              <w:rPr>
                <w:rFonts w:ascii="Times New Roman" w:hAnsi="Times New Roman" w:cs="Times New Roman"/>
                <w:color w:val="000000"/>
                <w:sz w:val="19"/>
                <w:szCs w:val="19"/>
                <w:lang w:val="ru-RU"/>
              </w:rPr>
              <w:t>п</w:t>
            </w:r>
            <w:proofErr w:type="gramEnd"/>
            <w:r w:rsidRPr="00981B41">
              <w:rPr>
                <w:rFonts w:ascii="Times New Roman" w:hAnsi="Times New Roman" w:cs="Times New Roman"/>
                <w:color w:val="000000"/>
                <w:sz w:val="19"/>
                <w:szCs w:val="19"/>
                <w:lang w:val="ru-RU"/>
              </w:rPr>
              <w:t xml:space="preserve">особие для студентов вузов, обучающихся по спец.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Финансы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кредит</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Бухгалт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аудит</w:t>
            </w:r>
            <w:proofErr w:type="spellEnd"/>
            <w:r>
              <w:rPr>
                <w:rFonts w:ascii="Times New Roman" w:hAnsi="Times New Roman" w:cs="Times New Roman"/>
                <w:color w:val="000000"/>
                <w:sz w:val="19"/>
                <w:szCs w:val="19"/>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Юрайт-Издат</w:t>
            </w:r>
            <w:proofErr w:type="spellEnd"/>
            <w:r>
              <w:rPr>
                <w:rFonts w:ascii="Times New Roman" w:hAnsi="Times New Roman" w:cs="Times New Roman"/>
                <w:color w:val="000000"/>
                <w:sz w:val="19"/>
                <w:szCs w:val="19"/>
              </w:rPr>
              <w:t>, 2009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100</w:t>
            </w:r>
          </w:p>
        </w:tc>
      </w:tr>
      <w:tr w:rsidR="007D1E6E">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Цены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ценообразование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Финстатинформ</w:t>
            </w:r>
            <w:proofErr w:type="spellEnd"/>
            <w:r>
              <w:rPr>
                <w:rFonts w:ascii="Times New Roman" w:hAnsi="Times New Roman" w:cs="Times New Roman"/>
                <w:color w:val="000000"/>
                <w:sz w:val="19"/>
                <w:szCs w:val="19"/>
              </w:rPr>
              <w:t>, 1999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59</w:t>
            </w:r>
          </w:p>
        </w:tc>
      </w:tr>
      <w:tr w:rsidR="007D1E6E">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7D1E6E">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7D1E6E"/>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7D1E6E">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Липсиц</w:t>
            </w:r>
            <w:proofErr w:type="spellEnd"/>
            <w:r>
              <w:rPr>
                <w:rFonts w:ascii="Times New Roman" w:hAnsi="Times New Roman" w:cs="Times New Roman"/>
                <w:color w:val="000000"/>
                <w:sz w:val="19"/>
                <w:szCs w:val="19"/>
              </w:rPr>
              <w:t xml:space="preserve"> И.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Ценообразование. Управление ценообразованием в организациях: учеб.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49</w:t>
            </w:r>
          </w:p>
        </w:tc>
      </w:tr>
      <w:tr w:rsidR="007D1E6E" w:rsidRPr="00057C0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7D1E6E" w:rsidRPr="00057C0B">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proofErr w:type="gramStart"/>
            <w:r w:rsidRPr="00981B41">
              <w:rPr>
                <w:rFonts w:ascii="Times New Roman" w:hAnsi="Times New Roman" w:cs="Times New Roman"/>
                <w:color w:val="000000"/>
                <w:sz w:val="19"/>
                <w:szCs w:val="19"/>
                <w:lang w:val="ru-RU"/>
              </w:rPr>
              <w:t xml:space="preserve">Приказ Федеральной таможенной службы (ФТС России) от 14 мая 2014 г. </w:t>
            </w:r>
            <w:r>
              <w:rPr>
                <w:rFonts w:ascii="Times New Roman" w:hAnsi="Times New Roman" w:cs="Times New Roman"/>
                <w:color w:val="000000"/>
                <w:sz w:val="19"/>
                <w:szCs w:val="19"/>
              </w:rPr>
              <w:t>N</w:t>
            </w:r>
            <w:r w:rsidRPr="00981B41">
              <w:rPr>
                <w:rFonts w:ascii="Times New Roman" w:hAnsi="Times New Roman" w:cs="Times New Roman"/>
                <w:color w:val="000000"/>
                <w:sz w:val="19"/>
                <w:szCs w:val="19"/>
                <w:lang w:val="ru-RU"/>
              </w:rPr>
              <w:t xml:space="preserve"> 881 г. Москва "О компетенции таможенных органов по совершению таможенных операций в отношении энергоносителей, классифицируемых в отдельных позициях и </w:t>
            </w:r>
            <w:proofErr w:type="spellStart"/>
            <w:r w:rsidRPr="00981B41">
              <w:rPr>
                <w:rFonts w:ascii="Times New Roman" w:hAnsi="Times New Roman" w:cs="Times New Roman"/>
                <w:color w:val="000000"/>
                <w:sz w:val="19"/>
                <w:szCs w:val="19"/>
                <w:lang w:val="ru-RU"/>
              </w:rPr>
              <w:t>подсубпозициях</w:t>
            </w:r>
            <w:proofErr w:type="spellEnd"/>
            <w:r w:rsidRPr="00981B41">
              <w:rPr>
                <w:rFonts w:ascii="Times New Roman" w:hAnsi="Times New Roman" w:cs="Times New Roman"/>
                <w:color w:val="000000"/>
                <w:sz w:val="19"/>
                <w:szCs w:val="19"/>
                <w:lang w:val="ru-RU"/>
              </w:rPr>
              <w:t xml:space="preserve"> группы 27 ТН ВЭД ТС и отдельных </w:t>
            </w:r>
            <w:proofErr w:type="spellStart"/>
            <w:r w:rsidRPr="00981B41">
              <w:rPr>
                <w:rFonts w:ascii="Times New Roman" w:hAnsi="Times New Roman" w:cs="Times New Roman"/>
                <w:color w:val="000000"/>
                <w:sz w:val="19"/>
                <w:szCs w:val="19"/>
                <w:lang w:val="ru-RU"/>
              </w:rPr>
              <w:t>подсубпозициях</w:t>
            </w:r>
            <w:proofErr w:type="spellEnd"/>
            <w:r w:rsidRPr="00981B41">
              <w:rPr>
                <w:rFonts w:ascii="Times New Roman" w:hAnsi="Times New Roman" w:cs="Times New Roman"/>
                <w:color w:val="000000"/>
                <w:sz w:val="19"/>
                <w:szCs w:val="19"/>
                <w:lang w:val="ru-RU"/>
              </w:rPr>
              <w:t xml:space="preserve"> группы 29 ТН ВЭД ТС" </w:t>
            </w:r>
            <w:r>
              <w:rPr>
                <w:rFonts w:ascii="Times New Roman" w:hAnsi="Times New Roman" w:cs="Times New Roman"/>
                <w:color w:val="000000"/>
                <w:sz w:val="19"/>
                <w:szCs w:val="19"/>
              </w:rPr>
              <w:t>https</w:t>
            </w:r>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rg</w:t>
            </w:r>
            <w:proofErr w:type="spellEnd"/>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81B41">
              <w:rPr>
                <w:rFonts w:ascii="Times New Roman" w:hAnsi="Times New Roman" w:cs="Times New Roman"/>
                <w:color w:val="000000"/>
                <w:sz w:val="19"/>
                <w:szCs w:val="19"/>
                <w:lang w:val="ru-RU"/>
              </w:rPr>
              <w:t>/2014/06/27/</w:t>
            </w:r>
            <w:proofErr w:type="spellStart"/>
            <w:r>
              <w:rPr>
                <w:rFonts w:ascii="Times New Roman" w:hAnsi="Times New Roman" w:cs="Times New Roman"/>
                <w:color w:val="000000"/>
                <w:sz w:val="19"/>
                <w:szCs w:val="19"/>
              </w:rPr>
              <w:t>tamozh</w:t>
            </w:r>
            <w:proofErr w:type="spellEnd"/>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dok</w:t>
            </w:r>
            <w:proofErr w:type="spellEnd"/>
            <w:r w:rsidRPr="00981B41">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proofErr w:type="gramEnd"/>
          </w:p>
        </w:tc>
      </w:tr>
      <w:tr w:rsidR="007D1E6E" w:rsidRPr="00057C0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Приказ Федеральной таможенной службы от 16 марта 2011 г. </w:t>
            </w:r>
            <w:r>
              <w:rPr>
                <w:rFonts w:ascii="Times New Roman" w:hAnsi="Times New Roman" w:cs="Times New Roman"/>
                <w:color w:val="000000"/>
                <w:sz w:val="19"/>
                <w:szCs w:val="19"/>
              </w:rPr>
              <w:t>N</w:t>
            </w:r>
            <w:r w:rsidRPr="00981B41">
              <w:rPr>
                <w:rFonts w:ascii="Times New Roman" w:hAnsi="Times New Roman" w:cs="Times New Roman"/>
                <w:color w:val="000000"/>
                <w:sz w:val="19"/>
                <w:szCs w:val="19"/>
                <w:lang w:val="ru-RU"/>
              </w:rPr>
              <w:t xml:space="preserve"> 559 г. Москва "О таможенных органах, правомочных регистрировать таможенные декларации" </w:t>
            </w:r>
            <w:r>
              <w:rPr>
                <w:rFonts w:ascii="Times New Roman" w:hAnsi="Times New Roman" w:cs="Times New Roman"/>
                <w:color w:val="000000"/>
                <w:sz w:val="19"/>
                <w:szCs w:val="19"/>
              </w:rPr>
              <w:t>https</w:t>
            </w:r>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rg</w:t>
            </w:r>
            <w:proofErr w:type="spellEnd"/>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81B41">
              <w:rPr>
                <w:rFonts w:ascii="Times New Roman" w:hAnsi="Times New Roman" w:cs="Times New Roman"/>
                <w:color w:val="000000"/>
                <w:sz w:val="19"/>
                <w:szCs w:val="19"/>
                <w:lang w:val="ru-RU"/>
              </w:rPr>
              <w:t>/2011/04/20/</w:t>
            </w:r>
            <w:proofErr w:type="spellStart"/>
            <w:r>
              <w:rPr>
                <w:rFonts w:ascii="Times New Roman" w:hAnsi="Times New Roman" w:cs="Times New Roman"/>
                <w:color w:val="000000"/>
                <w:sz w:val="19"/>
                <w:szCs w:val="19"/>
              </w:rPr>
              <w:t>tamozhnya</w:t>
            </w:r>
            <w:proofErr w:type="spellEnd"/>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dok</w:t>
            </w:r>
            <w:proofErr w:type="spellEnd"/>
            <w:r w:rsidRPr="00981B41">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p>
        </w:tc>
      </w:tr>
      <w:tr w:rsidR="007D1E6E" w:rsidRPr="00057C0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Аналитический сайт статистической таможенной информации </w:t>
            </w:r>
            <w:r>
              <w:rPr>
                <w:rFonts w:ascii="Times New Roman" w:hAnsi="Times New Roman" w:cs="Times New Roman"/>
                <w:color w:val="000000"/>
                <w:sz w:val="19"/>
                <w:szCs w:val="19"/>
              </w:rPr>
              <w:t>http</w:t>
            </w:r>
            <w:r w:rsidRPr="00981B4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customstat</w:t>
            </w:r>
            <w:proofErr w:type="spellEnd"/>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D1E6E" w:rsidRPr="00057C0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proofErr w:type="spellStart"/>
            <w:r w:rsidRPr="00981B41">
              <w:rPr>
                <w:rFonts w:ascii="Times New Roman" w:hAnsi="Times New Roman" w:cs="Times New Roman"/>
                <w:color w:val="000000"/>
                <w:sz w:val="19"/>
                <w:szCs w:val="19"/>
                <w:lang w:val="ru-RU"/>
              </w:rPr>
              <w:t>Инкотермс</w:t>
            </w:r>
            <w:proofErr w:type="spellEnd"/>
            <w:r w:rsidRPr="00981B41">
              <w:rPr>
                <w:rFonts w:ascii="Times New Roman" w:hAnsi="Times New Roman" w:cs="Times New Roman"/>
                <w:color w:val="000000"/>
                <w:sz w:val="19"/>
                <w:szCs w:val="19"/>
                <w:lang w:val="ru-RU"/>
              </w:rPr>
              <w:t xml:space="preserve"> 2010 от 27.09.2010 </w:t>
            </w:r>
            <w:r>
              <w:rPr>
                <w:rFonts w:ascii="Times New Roman" w:hAnsi="Times New Roman" w:cs="Times New Roman"/>
                <w:color w:val="000000"/>
                <w:sz w:val="19"/>
                <w:szCs w:val="19"/>
              </w:rPr>
              <w:t>http</w:t>
            </w:r>
            <w:r w:rsidRPr="00981B4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umniylogist</w:t>
            </w:r>
            <w:proofErr w:type="spellEnd"/>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poleznoe</w:t>
            </w:r>
            <w:proofErr w:type="spellEnd"/>
            <w:r w:rsidRPr="00981B41">
              <w:rPr>
                <w:rFonts w:ascii="Times New Roman" w:hAnsi="Times New Roman" w:cs="Times New Roman"/>
                <w:color w:val="000000"/>
                <w:sz w:val="19"/>
                <w:szCs w:val="19"/>
                <w:lang w:val="ru-RU"/>
              </w:rPr>
              <w:t>/</w:t>
            </w:r>
            <w:r>
              <w:rPr>
                <w:rFonts w:ascii="Times New Roman" w:hAnsi="Times New Roman" w:cs="Times New Roman"/>
                <w:color w:val="000000"/>
                <w:sz w:val="19"/>
                <w:szCs w:val="19"/>
              </w:rPr>
              <w:t>handbook</w:t>
            </w:r>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inkoterms</w:t>
            </w:r>
            <w:proofErr w:type="spellEnd"/>
            <w:r w:rsidRPr="00981B41">
              <w:rPr>
                <w:rFonts w:ascii="Times New Roman" w:hAnsi="Times New Roman" w:cs="Times New Roman"/>
                <w:color w:val="000000"/>
                <w:sz w:val="19"/>
                <w:szCs w:val="19"/>
                <w:lang w:val="ru-RU"/>
              </w:rPr>
              <w:t>-2010.</w:t>
            </w:r>
            <w:r>
              <w:rPr>
                <w:rFonts w:ascii="Times New Roman" w:hAnsi="Times New Roman" w:cs="Times New Roman"/>
                <w:color w:val="000000"/>
                <w:sz w:val="19"/>
                <w:szCs w:val="19"/>
              </w:rPr>
              <w:t>html</w:t>
            </w:r>
          </w:p>
        </w:tc>
      </w:tr>
      <w:tr w:rsidR="007D1E6E" w:rsidRPr="00057C0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Официальный сайт Федеральной таможенной службы </w:t>
            </w:r>
            <w:r>
              <w:rPr>
                <w:rFonts w:ascii="Times New Roman" w:hAnsi="Times New Roman" w:cs="Times New Roman"/>
                <w:color w:val="000000"/>
                <w:sz w:val="19"/>
                <w:szCs w:val="19"/>
              </w:rPr>
              <w:t>http</w:t>
            </w:r>
            <w:r w:rsidRPr="00981B4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81B41">
              <w:rPr>
                <w:rFonts w:ascii="Times New Roman" w:hAnsi="Times New Roman" w:cs="Times New Roman"/>
                <w:color w:val="000000"/>
                <w:sz w:val="19"/>
                <w:szCs w:val="19"/>
                <w:lang w:val="ru-RU"/>
              </w:rPr>
              <w:t>.</w:t>
            </w:r>
            <w:r>
              <w:rPr>
                <w:rFonts w:ascii="Times New Roman" w:hAnsi="Times New Roman" w:cs="Times New Roman"/>
                <w:color w:val="000000"/>
                <w:sz w:val="19"/>
                <w:szCs w:val="19"/>
              </w:rPr>
              <w:t>customs</w:t>
            </w:r>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D1E6E" w:rsidRPr="00057C0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«Таможня для всех» </w:t>
            </w:r>
            <w:r>
              <w:rPr>
                <w:rFonts w:ascii="Times New Roman" w:hAnsi="Times New Roman" w:cs="Times New Roman"/>
                <w:color w:val="000000"/>
                <w:sz w:val="19"/>
                <w:szCs w:val="19"/>
              </w:rPr>
              <w:t>http</w:t>
            </w:r>
            <w:r w:rsidRPr="00981B4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tks</w:t>
            </w:r>
            <w:proofErr w:type="spellEnd"/>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7D1E6E" w:rsidRPr="00057C0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color w:val="000000"/>
                <w:sz w:val="19"/>
                <w:szCs w:val="19"/>
              </w:rPr>
              <w:t>Э7</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Официальный сайт Всемирной торговой организации </w:t>
            </w:r>
            <w:r>
              <w:rPr>
                <w:rFonts w:ascii="Times New Roman" w:hAnsi="Times New Roman" w:cs="Times New Roman"/>
                <w:color w:val="000000"/>
                <w:sz w:val="19"/>
                <w:szCs w:val="19"/>
              </w:rPr>
              <w:t>http</w:t>
            </w:r>
            <w:r w:rsidRPr="00981B4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wto</w:t>
            </w:r>
            <w:proofErr w:type="spellEnd"/>
            <w:r w:rsidRPr="00981B41">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bl>
    <w:p w:rsidR="007D1E6E" w:rsidRPr="00981B41" w:rsidRDefault="00981B41">
      <w:pPr>
        <w:rPr>
          <w:sz w:val="0"/>
          <w:szCs w:val="0"/>
          <w:lang w:val="ru-RU"/>
        </w:rPr>
      </w:pPr>
      <w:r w:rsidRPr="00981B41">
        <w:rPr>
          <w:lang w:val="ru-RU"/>
        </w:rPr>
        <w:br w:type="page"/>
      </w:r>
    </w:p>
    <w:tbl>
      <w:tblPr>
        <w:tblW w:w="0" w:type="auto"/>
        <w:tblCellMar>
          <w:left w:w="0" w:type="dxa"/>
          <w:right w:w="0" w:type="dxa"/>
        </w:tblCellMar>
        <w:tblLook w:val="04A0" w:firstRow="1" w:lastRow="0" w:firstColumn="1" w:lastColumn="0" w:noHBand="0" w:noVBand="1"/>
      </w:tblPr>
      <w:tblGrid>
        <w:gridCol w:w="780"/>
        <w:gridCol w:w="3732"/>
        <w:gridCol w:w="4788"/>
        <w:gridCol w:w="974"/>
      </w:tblGrid>
      <w:tr w:rsidR="007D1E6E">
        <w:trPr>
          <w:trHeight w:hRule="exact" w:val="416"/>
        </w:trPr>
        <w:tc>
          <w:tcPr>
            <w:tcW w:w="4692" w:type="dxa"/>
            <w:gridSpan w:val="2"/>
            <w:shd w:val="clear" w:color="C0C0C0" w:fill="FFFFFF"/>
            <w:tcMar>
              <w:left w:w="34" w:type="dxa"/>
              <w:right w:w="34" w:type="dxa"/>
            </w:tcMar>
          </w:tcPr>
          <w:p w:rsidR="007D1E6E" w:rsidRDefault="00981B41">
            <w:pPr>
              <w:spacing w:after="0" w:line="240" w:lineRule="auto"/>
              <w:rPr>
                <w:sz w:val="16"/>
                <w:szCs w:val="16"/>
              </w:rPr>
            </w:pPr>
            <w:r>
              <w:rPr>
                <w:rFonts w:ascii="Times New Roman" w:hAnsi="Times New Roman" w:cs="Times New Roman"/>
                <w:color w:val="C0C0C0"/>
                <w:sz w:val="16"/>
                <w:szCs w:val="16"/>
              </w:rPr>
              <w:lastRenderedPageBreak/>
              <w:t>УП: 38.05.02_1.plz.xml</w:t>
            </w:r>
          </w:p>
        </w:tc>
        <w:tc>
          <w:tcPr>
            <w:tcW w:w="5104" w:type="dxa"/>
          </w:tcPr>
          <w:p w:rsidR="007D1E6E" w:rsidRDefault="007D1E6E"/>
        </w:tc>
        <w:tc>
          <w:tcPr>
            <w:tcW w:w="1007" w:type="dxa"/>
            <w:shd w:val="clear" w:color="C0C0C0" w:fill="FFFFFF"/>
            <w:tcMar>
              <w:left w:w="34" w:type="dxa"/>
              <w:right w:w="34" w:type="dxa"/>
            </w:tcMar>
          </w:tcPr>
          <w:p w:rsidR="007D1E6E" w:rsidRDefault="00981B4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7D1E6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7D1E6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r>
              <w:rPr>
                <w:rFonts w:ascii="Times New Roman" w:hAnsi="Times New Roman" w:cs="Times New Roman"/>
                <w:color w:val="000000"/>
                <w:sz w:val="19"/>
                <w:szCs w:val="19"/>
              </w:rPr>
              <w:t>Microsoft Office</w:t>
            </w:r>
          </w:p>
        </w:tc>
      </w:tr>
      <w:tr w:rsidR="007D1E6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r>
              <w:rPr>
                <w:rFonts w:ascii="Times New Roman" w:hAnsi="Times New Roman" w:cs="Times New Roman"/>
                <w:color w:val="000000"/>
                <w:sz w:val="19"/>
                <w:szCs w:val="19"/>
              </w:rPr>
              <w:t>ВЭД-ИНФО</w:t>
            </w:r>
          </w:p>
        </w:tc>
      </w:tr>
      <w:tr w:rsidR="007D1E6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7D1E6E">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Плюс</w:t>
            </w:r>
            <w:proofErr w:type="spellEnd"/>
          </w:p>
        </w:tc>
      </w:tr>
      <w:tr w:rsidR="007D1E6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p>
        </w:tc>
      </w:tr>
      <w:tr w:rsidR="007D1E6E">
        <w:trPr>
          <w:trHeight w:hRule="exact" w:val="277"/>
        </w:trPr>
        <w:tc>
          <w:tcPr>
            <w:tcW w:w="766" w:type="dxa"/>
          </w:tcPr>
          <w:p w:rsidR="007D1E6E" w:rsidRDefault="007D1E6E"/>
        </w:tc>
        <w:tc>
          <w:tcPr>
            <w:tcW w:w="3913" w:type="dxa"/>
          </w:tcPr>
          <w:p w:rsidR="007D1E6E" w:rsidRDefault="007D1E6E"/>
        </w:tc>
        <w:tc>
          <w:tcPr>
            <w:tcW w:w="5104" w:type="dxa"/>
          </w:tcPr>
          <w:p w:rsidR="007D1E6E" w:rsidRDefault="007D1E6E"/>
        </w:tc>
        <w:tc>
          <w:tcPr>
            <w:tcW w:w="993" w:type="dxa"/>
          </w:tcPr>
          <w:p w:rsidR="007D1E6E" w:rsidRDefault="007D1E6E"/>
        </w:tc>
      </w:tr>
      <w:tr w:rsidR="007D1E6E" w:rsidRPr="00057C0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7. МАТЕРИАЛЬНО-ТЕХНИЧЕСКОЕ ОБЕСПЕЧЕНИЕ ДИСЦИПЛИНЫ (МОДУЛЯ)</w:t>
            </w:r>
          </w:p>
        </w:tc>
      </w:tr>
      <w:tr w:rsidR="007D1E6E" w:rsidRPr="00057C0B">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Default="00981B41">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Чтение мультимедийных лекций по дисциплине "Ценообразование во внешней торговле" с использованием: компьютерных классов - ауд. 324, 532; аудиторий, оснащенных телевидением - 338, 336, 326, 604, 602; аудиторий, оснащенных мультимедийными средствами и телевидением - 334, 339,326, 328.</w:t>
            </w:r>
          </w:p>
        </w:tc>
      </w:tr>
      <w:tr w:rsidR="007D1E6E" w:rsidRPr="00057C0B">
        <w:trPr>
          <w:trHeight w:hRule="exact" w:val="277"/>
        </w:trPr>
        <w:tc>
          <w:tcPr>
            <w:tcW w:w="766" w:type="dxa"/>
          </w:tcPr>
          <w:p w:rsidR="007D1E6E" w:rsidRPr="00981B41" w:rsidRDefault="007D1E6E">
            <w:pPr>
              <w:rPr>
                <w:lang w:val="ru-RU"/>
              </w:rPr>
            </w:pPr>
          </w:p>
        </w:tc>
        <w:tc>
          <w:tcPr>
            <w:tcW w:w="3913" w:type="dxa"/>
          </w:tcPr>
          <w:p w:rsidR="007D1E6E" w:rsidRPr="00981B41" w:rsidRDefault="007D1E6E">
            <w:pPr>
              <w:rPr>
                <w:lang w:val="ru-RU"/>
              </w:rPr>
            </w:pPr>
          </w:p>
        </w:tc>
        <w:tc>
          <w:tcPr>
            <w:tcW w:w="5104" w:type="dxa"/>
          </w:tcPr>
          <w:p w:rsidR="007D1E6E" w:rsidRPr="00981B41" w:rsidRDefault="007D1E6E">
            <w:pPr>
              <w:rPr>
                <w:lang w:val="ru-RU"/>
              </w:rPr>
            </w:pPr>
          </w:p>
        </w:tc>
        <w:tc>
          <w:tcPr>
            <w:tcW w:w="993" w:type="dxa"/>
          </w:tcPr>
          <w:p w:rsidR="007D1E6E" w:rsidRPr="00981B41" w:rsidRDefault="007D1E6E">
            <w:pPr>
              <w:rPr>
                <w:lang w:val="ru-RU"/>
              </w:rPr>
            </w:pPr>
          </w:p>
        </w:tc>
      </w:tr>
      <w:tr w:rsidR="007D1E6E" w:rsidRPr="00057C0B">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E6E" w:rsidRPr="00981B41" w:rsidRDefault="00981B41">
            <w:pPr>
              <w:spacing w:after="0" w:line="240" w:lineRule="auto"/>
              <w:jc w:val="center"/>
              <w:rPr>
                <w:sz w:val="19"/>
                <w:szCs w:val="19"/>
                <w:lang w:val="ru-RU"/>
              </w:rPr>
            </w:pPr>
            <w:r w:rsidRPr="00981B41">
              <w:rPr>
                <w:rFonts w:ascii="Times New Roman" w:hAnsi="Times New Roman" w:cs="Times New Roman"/>
                <w:b/>
                <w:color w:val="000000"/>
                <w:sz w:val="19"/>
                <w:szCs w:val="19"/>
                <w:lang w:val="ru-RU"/>
              </w:rPr>
              <w:t xml:space="preserve">8. МЕТОДИЧЕСКИЕ УКАЗАНИЯ ДЛЯ </w:t>
            </w:r>
            <w:proofErr w:type="gramStart"/>
            <w:r w:rsidRPr="00981B41">
              <w:rPr>
                <w:rFonts w:ascii="Times New Roman" w:hAnsi="Times New Roman" w:cs="Times New Roman"/>
                <w:b/>
                <w:color w:val="000000"/>
                <w:sz w:val="19"/>
                <w:szCs w:val="19"/>
                <w:lang w:val="ru-RU"/>
              </w:rPr>
              <w:t>ОБУЧАЮЩИХСЯ</w:t>
            </w:r>
            <w:proofErr w:type="gramEnd"/>
            <w:r w:rsidRPr="00981B41">
              <w:rPr>
                <w:rFonts w:ascii="Times New Roman" w:hAnsi="Times New Roman" w:cs="Times New Roman"/>
                <w:b/>
                <w:color w:val="000000"/>
                <w:sz w:val="19"/>
                <w:szCs w:val="19"/>
                <w:lang w:val="ru-RU"/>
              </w:rPr>
              <w:t xml:space="preserve"> ПО ОСВОЕНИЮ ДИСЦИПЛИНЫ (МОДУЛЯ)</w:t>
            </w:r>
          </w:p>
        </w:tc>
      </w:tr>
      <w:tr w:rsidR="007D1E6E" w:rsidRPr="00057C0B">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E6E" w:rsidRPr="00981B41" w:rsidRDefault="00981B41">
            <w:pPr>
              <w:spacing w:after="0" w:line="240" w:lineRule="auto"/>
              <w:rPr>
                <w:sz w:val="19"/>
                <w:szCs w:val="19"/>
                <w:lang w:val="ru-RU"/>
              </w:rPr>
            </w:pPr>
            <w:r w:rsidRPr="00981B41">
              <w:rPr>
                <w:rFonts w:ascii="Times New Roman" w:hAnsi="Times New Roman" w:cs="Times New Roman"/>
                <w:color w:val="000000"/>
                <w:sz w:val="19"/>
                <w:szCs w:val="19"/>
                <w:lang w:val="ru-RU"/>
              </w:rPr>
              <w:t xml:space="preserve">Методические указания для </w:t>
            </w:r>
            <w:proofErr w:type="gramStart"/>
            <w:r w:rsidRPr="00981B41">
              <w:rPr>
                <w:rFonts w:ascii="Times New Roman" w:hAnsi="Times New Roman" w:cs="Times New Roman"/>
                <w:color w:val="000000"/>
                <w:sz w:val="19"/>
                <w:szCs w:val="19"/>
                <w:lang w:val="ru-RU"/>
              </w:rPr>
              <w:t>обучающихся</w:t>
            </w:r>
            <w:proofErr w:type="gramEnd"/>
            <w:r w:rsidRPr="00981B41">
              <w:rPr>
                <w:rFonts w:ascii="Times New Roman" w:hAnsi="Times New Roman" w:cs="Times New Roman"/>
                <w:color w:val="000000"/>
                <w:sz w:val="19"/>
                <w:szCs w:val="19"/>
                <w:lang w:val="ru-RU"/>
              </w:rPr>
              <w:t xml:space="preserve"> по освоению дисциплины представлены в Приложении 2 к рабочей программе дисциплины.</w:t>
            </w:r>
          </w:p>
        </w:tc>
      </w:tr>
    </w:tbl>
    <w:p w:rsidR="00057C0B" w:rsidRDefault="00057C0B">
      <w:pPr>
        <w:rPr>
          <w:lang w:val="ru-RU"/>
        </w:rPr>
        <w:sectPr w:rsidR="00057C0B" w:rsidSect="00981B41">
          <w:pgSz w:w="11907" w:h="16840"/>
          <w:pgMar w:top="426" w:right="567" w:bottom="540" w:left="1134" w:header="708" w:footer="708" w:gutter="0"/>
          <w:cols w:space="708"/>
          <w:docGrid w:linePitch="360"/>
        </w:sectPr>
      </w:pPr>
    </w:p>
    <w:p w:rsidR="00057C0B" w:rsidRDefault="00057C0B" w:rsidP="00057C0B">
      <w:pPr>
        <w:framePr w:h="16975"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ru-RU" w:eastAsia="ru-RU"/>
        </w:rPr>
        <w:lastRenderedPageBreak/>
        <w:drawing>
          <wp:inline distT="0" distB="0" distL="0" distR="0" wp14:anchorId="4B9F2801" wp14:editId="33CE89DA">
            <wp:extent cx="6750658" cy="924573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918" cy="9246095"/>
                    </a:xfrm>
                    <a:prstGeom prst="rect">
                      <a:avLst/>
                    </a:prstGeom>
                    <a:noFill/>
                    <a:ln>
                      <a:noFill/>
                    </a:ln>
                  </pic:spPr>
                </pic:pic>
              </a:graphicData>
            </a:graphic>
          </wp:inline>
        </w:drawing>
      </w:r>
    </w:p>
    <w:p w:rsidR="00057C0B" w:rsidRPr="0037742F" w:rsidRDefault="00057C0B" w:rsidP="00057C0B">
      <w:pPr>
        <w:keepNext/>
        <w:spacing w:before="240" w:after="60" w:line="360" w:lineRule="auto"/>
        <w:jc w:val="center"/>
        <w:rPr>
          <w:rFonts w:ascii="Times New Roman" w:eastAsia="Times New Roman" w:hAnsi="Times New Roman" w:cs="Times New Roman"/>
          <w:b/>
          <w:bCs/>
          <w:kern w:val="32"/>
          <w:sz w:val="32"/>
          <w:szCs w:val="32"/>
          <w:lang w:val="x-none" w:eastAsia="x-none"/>
        </w:rPr>
      </w:pPr>
      <w:r w:rsidRPr="0037742F">
        <w:rPr>
          <w:rFonts w:ascii="Times New Roman" w:eastAsia="Times New Roman" w:hAnsi="Times New Roman" w:cs="Times New Roman"/>
          <w:b/>
          <w:bCs/>
          <w:kern w:val="32"/>
          <w:sz w:val="32"/>
          <w:szCs w:val="32"/>
          <w:lang w:val="x-none" w:eastAsia="x-none"/>
        </w:rPr>
        <w:lastRenderedPageBreak/>
        <w:t>Оглавление</w:t>
      </w:r>
    </w:p>
    <w:p w:rsidR="00057C0B" w:rsidRPr="0031710E" w:rsidRDefault="00057C0B" w:rsidP="00057C0B">
      <w:pPr>
        <w:spacing w:after="0" w:line="360" w:lineRule="auto"/>
        <w:rPr>
          <w:rFonts w:ascii="Times New Roman" w:eastAsia="Times New Roman" w:hAnsi="Times New Roman" w:cs="Times New Roman"/>
          <w:sz w:val="28"/>
          <w:szCs w:val="28"/>
          <w:lang w:val="ru-RU" w:eastAsia="ru-RU"/>
        </w:rPr>
      </w:pPr>
    </w:p>
    <w:p w:rsidR="00057C0B" w:rsidRPr="0031710E" w:rsidRDefault="00057C0B" w:rsidP="00057C0B">
      <w:pPr>
        <w:tabs>
          <w:tab w:val="right" w:leader="dot" w:pos="9345"/>
        </w:tabs>
        <w:spacing w:after="100" w:line="240" w:lineRule="auto"/>
        <w:jc w:val="both"/>
        <w:rPr>
          <w:rFonts w:ascii="Calibri" w:eastAsia="Times New Roman" w:hAnsi="Calibri" w:cs="Times New Roman"/>
          <w:noProof/>
          <w:color w:val="000000"/>
          <w:lang w:val="ru-RU" w:eastAsia="ru-RU"/>
        </w:rPr>
      </w:pPr>
      <w:r w:rsidRPr="0037742F">
        <w:rPr>
          <w:rFonts w:ascii="Times New Roman" w:eastAsia="Times New Roman" w:hAnsi="Times New Roman" w:cs="Times New Roman"/>
          <w:color w:val="000000"/>
          <w:sz w:val="28"/>
          <w:szCs w:val="28"/>
          <w:lang w:eastAsia="ru-RU"/>
        </w:rPr>
        <w:fldChar w:fldCharType="begin"/>
      </w:r>
      <w:r w:rsidRPr="0031710E">
        <w:rPr>
          <w:rFonts w:ascii="Times New Roman" w:eastAsia="Times New Roman" w:hAnsi="Times New Roman" w:cs="Times New Roman"/>
          <w:color w:val="000000"/>
          <w:sz w:val="28"/>
          <w:szCs w:val="28"/>
          <w:lang w:val="ru-RU" w:eastAsia="ru-RU"/>
        </w:rPr>
        <w:instrText xml:space="preserve"> </w:instrText>
      </w:r>
      <w:r w:rsidRPr="0037742F">
        <w:rPr>
          <w:rFonts w:ascii="Times New Roman" w:eastAsia="Times New Roman" w:hAnsi="Times New Roman" w:cs="Times New Roman"/>
          <w:color w:val="000000"/>
          <w:sz w:val="28"/>
          <w:szCs w:val="28"/>
          <w:lang w:eastAsia="ru-RU"/>
        </w:rPr>
        <w:instrText>TOC</w:instrText>
      </w:r>
      <w:r w:rsidRPr="0031710E">
        <w:rPr>
          <w:rFonts w:ascii="Times New Roman" w:eastAsia="Times New Roman" w:hAnsi="Times New Roman" w:cs="Times New Roman"/>
          <w:color w:val="000000"/>
          <w:sz w:val="28"/>
          <w:szCs w:val="28"/>
          <w:lang w:val="ru-RU" w:eastAsia="ru-RU"/>
        </w:rPr>
        <w:instrText xml:space="preserve"> \</w:instrText>
      </w:r>
      <w:r w:rsidRPr="0037742F">
        <w:rPr>
          <w:rFonts w:ascii="Times New Roman" w:eastAsia="Times New Roman" w:hAnsi="Times New Roman" w:cs="Times New Roman"/>
          <w:color w:val="000000"/>
          <w:sz w:val="28"/>
          <w:szCs w:val="28"/>
          <w:lang w:eastAsia="ru-RU"/>
        </w:rPr>
        <w:instrText>o</w:instrText>
      </w:r>
      <w:r w:rsidRPr="0031710E">
        <w:rPr>
          <w:rFonts w:ascii="Times New Roman" w:eastAsia="Times New Roman" w:hAnsi="Times New Roman" w:cs="Times New Roman"/>
          <w:color w:val="000000"/>
          <w:sz w:val="28"/>
          <w:szCs w:val="28"/>
          <w:lang w:val="ru-RU" w:eastAsia="ru-RU"/>
        </w:rPr>
        <w:instrText xml:space="preserve"> "1-3" \</w:instrText>
      </w:r>
      <w:r w:rsidRPr="0037742F">
        <w:rPr>
          <w:rFonts w:ascii="Times New Roman" w:eastAsia="Times New Roman" w:hAnsi="Times New Roman" w:cs="Times New Roman"/>
          <w:color w:val="000000"/>
          <w:sz w:val="28"/>
          <w:szCs w:val="28"/>
          <w:lang w:eastAsia="ru-RU"/>
        </w:rPr>
        <w:instrText>h</w:instrText>
      </w:r>
      <w:r w:rsidRPr="0031710E">
        <w:rPr>
          <w:rFonts w:ascii="Times New Roman" w:eastAsia="Times New Roman" w:hAnsi="Times New Roman" w:cs="Times New Roman"/>
          <w:color w:val="000000"/>
          <w:sz w:val="28"/>
          <w:szCs w:val="28"/>
          <w:lang w:val="ru-RU" w:eastAsia="ru-RU"/>
        </w:rPr>
        <w:instrText xml:space="preserve"> \</w:instrText>
      </w:r>
      <w:r w:rsidRPr="0037742F">
        <w:rPr>
          <w:rFonts w:ascii="Times New Roman" w:eastAsia="Times New Roman" w:hAnsi="Times New Roman" w:cs="Times New Roman"/>
          <w:color w:val="000000"/>
          <w:sz w:val="28"/>
          <w:szCs w:val="28"/>
          <w:lang w:eastAsia="ru-RU"/>
        </w:rPr>
        <w:instrText>z</w:instrText>
      </w:r>
      <w:r w:rsidRPr="0031710E">
        <w:rPr>
          <w:rFonts w:ascii="Times New Roman" w:eastAsia="Times New Roman" w:hAnsi="Times New Roman" w:cs="Times New Roman"/>
          <w:color w:val="000000"/>
          <w:sz w:val="28"/>
          <w:szCs w:val="28"/>
          <w:lang w:val="ru-RU" w:eastAsia="ru-RU"/>
        </w:rPr>
        <w:instrText xml:space="preserve"> \</w:instrText>
      </w:r>
      <w:r w:rsidRPr="0037742F">
        <w:rPr>
          <w:rFonts w:ascii="Times New Roman" w:eastAsia="Times New Roman" w:hAnsi="Times New Roman" w:cs="Times New Roman"/>
          <w:color w:val="000000"/>
          <w:sz w:val="28"/>
          <w:szCs w:val="28"/>
          <w:lang w:eastAsia="ru-RU"/>
        </w:rPr>
        <w:instrText>u</w:instrText>
      </w:r>
      <w:r w:rsidRPr="0031710E">
        <w:rPr>
          <w:rFonts w:ascii="Times New Roman" w:eastAsia="Times New Roman" w:hAnsi="Times New Roman" w:cs="Times New Roman"/>
          <w:color w:val="000000"/>
          <w:sz w:val="28"/>
          <w:szCs w:val="28"/>
          <w:lang w:val="ru-RU" w:eastAsia="ru-RU"/>
        </w:rPr>
        <w:instrText xml:space="preserve"> </w:instrText>
      </w:r>
      <w:r w:rsidRPr="0037742F">
        <w:rPr>
          <w:rFonts w:ascii="Times New Roman" w:eastAsia="Times New Roman" w:hAnsi="Times New Roman" w:cs="Times New Roman"/>
          <w:color w:val="000000"/>
          <w:sz w:val="28"/>
          <w:szCs w:val="28"/>
          <w:lang w:eastAsia="ru-RU"/>
        </w:rPr>
        <w:fldChar w:fldCharType="separate"/>
      </w:r>
      <w:hyperlink w:anchor="_Toc480487761" w:history="1">
        <w:r w:rsidRPr="0031710E">
          <w:rPr>
            <w:rFonts w:ascii="Times New Roman" w:eastAsia="Times New Roman" w:hAnsi="Times New Roman" w:cs="Times New Roman"/>
            <w:noProof/>
            <w:color w:val="000000"/>
            <w:sz w:val="24"/>
            <w:szCs w:val="24"/>
            <w:lang w:val="ru-RU" w:eastAsia="ru-RU"/>
          </w:rPr>
          <w:t>1 Перечень компетенций с указанием этапов их формирования в процессе освоения образовательной программы</w:t>
        </w:r>
        <w:r w:rsidRPr="0031710E">
          <w:rPr>
            <w:rFonts w:ascii="Times New Roman" w:eastAsia="Times New Roman" w:hAnsi="Times New Roman" w:cs="Times New Roman"/>
            <w:noProof/>
            <w:webHidden/>
            <w:color w:val="000000"/>
            <w:sz w:val="24"/>
            <w:szCs w:val="24"/>
            <w:lang w:val="ru-RU" w:eastAsia="ru-RU"/>
          </w:rPr>
          <w:tab/>
        </w:r>
      </w:hyperlink>
      <w:r w:rsidRPr="0031710E">
        <w:rPr>
          <w:rFonts w:ascii="Times New Roman" w:eastAsia="Times New Roman" w:hAnsi="Times New Roman" w:cs="Times New Roman"/>
          <w:noProof/>
          <w:color w:val="000000"/>
          <w:sz w:val="24"/>
          <w:szCs w:val="24"/>
          <w:lang w:val="ru-RU" w:eastAsia="ru-RU"/>
        </w:rPr>
        <w:t>3</w:t>
      </w:r>
    </w:p>
    <w:p w:rsidR="00057C0B" w:rsidRPr="0031710E" w:rsidRDefault="00057C0B" w:rsidP="00057C0B">
      <w:pPr>
        <w:tabs>
          <w:tab w:val="right" w:leader="dot" w:pos="9345"/>
        </w:tabs>
        <w:spacing w:after="100" w:line="240" w:lineRule="auto"/>
        <w:jc w:val="both"/>
        <w:rPr>
          <w:rFonts w:ascii="Calibri" w:eastAsia="Times New Roman" w:hAnsi="Calibri" w:cs="Times New Roman"/>
          <w:noProof/>
          <w:color w:val="000000"/>
          <w:lang w:val="ru-RU" w:eastAsia="ru-RU"/>
        </w:rPr>
      </w:pPr>
      <w:hyperlink w:anchor="_Toc480487762" w:history="1">
        <w:r w:rsidRPr="0031710E">
          <w:rPr>
            <w:rFonts w:ascii="Times New Roman" w:eastAsia="Times New Roman" w:hAnsi="Times New Roman" w:cs="Times New Roman"/>
            <w:noProof/>
            <w:color w:val="000000"/>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r w:rsidRPr="0031710E">
          <w:rPr>
            <w:rFonts w:ascii="Times New Roman" w:eastAsia="Times New Roman" w:hAnsi="Times New Roman" w:cs="Times New Roman"/>
            <w:noProof/>
            <w:webHidden/>
            <w:color w:val="000000"/>
            <w:sz w:val="24"/>
            <w:szCs w:val="24"/>
            <w:lang w:val="ru-RU" w:eastAsia="ru-RU"/>
          </w:rPr>
          <w:tab/>
        </w:r>
      </w:hyperlink>
      <w:r w:rsidRPr="0031710E">
        <w:rPr>
          <w:rFonts w:ascii="Times New Roman" w:eastAsia="Times New Roman" w:hAnsi="Times New Roman" w:cs="Times New Roman"/>
          <w:noProof/>
          <w:color w:val="000000"/>
          <w:sz w:val="24"/>
          <w:szCs w:val="24"/>
          <w:lang w:val="ru-RU" w:eastAsia="ru-RU"/>
        </w:rPr>
        <w:t>3</w:t>
      </w:r>
    </w:p>
    <w:p w:rsidR="00057C0B" w:rsidRPr="0031710E" w:rsidRDefault="00057C0B" w:rsidP="00057C0B">
      <w:pPr>
        <w:tabs>
          <w:tab w:val="right" w:leader="dot" w:pos="9345"/>
        </w:tabs>
        <w:spacing w:after="100" w:line="240" w:lineRule="auto"/>
        <w:jc w:val="both"/>
        <w:rPr>
          <w:rFonts w:ascii="Calibri" w:eastAsia="Times New Roman" w:hAnsi="Calibri" w:cs="Times New Roman"/>
          <w:noProof/>
          <w:color w:val="000000"/>
          <w:lang w:val="ru-RU" w:eastAsia="ru-RU"/>
        </w:rPr>
      </w:pPr>
      <w:hyperlink w:anchor="_Toc480487763" w:history="1">
        <w:r w:rsidRPr="0031710E">
          <w:rPr>
            <w:rFonts w:ascii="Times New Roman" w:eastAsia="Times New Roman" w:hAnsi="Times New Roman" w:cs="Times New Roman"/>
            <w:noProof/>
            <w:color w:val="000000"/>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31710E">
          <w:rPr>
            <w:rFonts w:ascii="Times New Roman" w:eastAsia="Times New Roman" w:hAnsi="Times New Roman" w:cs="Times New Roman"/>
            <w:noProof/>
            <w:webHidden/>
            <w:color w:val="000000"/>
            <w:sz w:val="24"/>
            <w:szCs w:val="24"/>
            <w:lang w:val="ru-RU" w:eastAsia="ru-RU"/>
          </w:rPr>
          <w:tab/>
        </w:r>
      </w:hyperlink>
      <w:r w:rsidRPr="0031710E">
        <w:rPr>
          <w:rFonts w:ascii="Times New Roman" w:eastAsia="Times New Roman" w:hAnsi="Times New Roman" w:cs="Times New Roman"/>
          <w:noProof/>
          <w:color w:val="000000"/>
          <w:sz w:val="24"/>
          <w:szCs w:val="24"/>
          <w:lang w:val="ru-RU" w:eastAsia="ru-RU"/>
        </w:rPr>
        <w:t>5</w:t>
      </w:r>
    </w:p>
    <w:p w:rsidR="00057C0B" w:rsidRPr="0031710E" w:rsidRDefault="00057C0B" w:rsidP="00057C0B">
      <w:pPr>
        <w:tabs>
          <w:tab w:val="right" w:leader="dot" w:pos="9345"/>
        </w:tabs>
        <w:spacing w:after="100" w:line="240" w:lineRule="auto"/>
        <w:jc w:val="both"/>
        <w:rPr>
          <w:rFonts w:ascii="Calibri" w:eastAsia="Times New Roman" w:hAnsi="Calibri" w:cs="Times New Roman"/>
          <w:noProof/>
          <w:color w:val="000000"/>
          <w:lang w:val="ru-RU" w:eastAsia="ru-RU"/>
        </w:rPr>
      </w:pPr>
      <w:hyperlink w:anchor="_Toc480487764" w:history="1">
        <w:r w:rsidRPr="0031710E">
          <w:rPr>
            <w:rFonts w:ascii="Times New Roman" w:eastAsia="Times New Roman" w:hAnsi="Times New Roman" w:cs="Times New Roman"/>
            <w:noProof/>
            <w:color w:val="000000"/>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31710E">
          <w:rPr>
            <w:rFonts w:ascii="Times New Roman" w:eastAsia="Times New Roman" w:hAnsi="Times New Roman" w:cs="Times New Roman"/>
            <w:noProof/>
            <w:webHidden/>
            <w:color w:val="000000"/>
            <w:sz w:val="24"/>
            <w:szCs w:val="24"/>
            <w:lang w:val="ru-RU" w:eastAsia="ru-RU"/>
          </w:rPr>
          <w:tab/>
        </w:r>
      </w:hyperlink>
      <w:r w:rsidRPr="0031710E">
        <w:rPr>
          <w:rFonts w:ascii="Times New Roman" w:eastAsia="Times New Roman" w:hAnsi="Times New Roman" w:cs="Times New Roman"/>
          <w:noProof/>
          <w:color w:val="000000"/>
          <w:sz w:val="24"/>
          <w:szCs w:val="24"/>
          <w:lang w:val="ru-RU" w:eastAsia="ru-RU"/>
        </w:rPr>
        <w:t>17</w:t>
      </w:r>
    </w:p>
    <w:p w:rsidR="00057C0B" w:rsidRPr="0031710E" w:rsidRDefault="00057C0B" w:rsidP="00057C0B">
      <w:pPr>
        <w:spacing w:after="0" w:line="360" w:lineRule="auto"/>
        <w:jc w:val="both"/>
        <w:rPr>
          <w:rFonts w:ascii="Times New Roman" w:eastAsia="Times New Roman" w:hAnsi="Times New Roman" w:cs="Times New Roman"/>
          <w:sz w:val="24"/>
          <w:szCs w:val="24"/>
          <w:lang w:val="ru-RU" w:eastAsia="ru-RU"/>
        </w:rPr>
      </w:pPr>
      <w:r w:rsidRPr="0037742F">
        <w:rPr>
          <w:rFonts w:ascii="Times New Roman" w:eastAsia="Times New Roman" w:hAnsi="Times New Roman" w:cs="Times New Roman"/>
          <w:b/>
          <w:bCs/>
          <w:color w:val="000000"/>
          <w:sz w:val="28"/>
          <w:szCs w:val="28"/>
          <w:lang w:eastAsia="ru-RU"/>
        </w:rPr>
        <w:fldChar w:fldCharType="end"/>
      </w:r>
    </w:p>
    <w:p w:rsidR="00057C0B" w:rsidRPr="0031710E" w:rsidRDefault="00057C0B" w:rsidP="00057C0B">
      <w:pPr>
        <w:spacing w:after="0" w:line="360" w:lineRule="auto"/>
        <w:rPr>
          <w:rFonts w:ascii="Times New Roman" w:eastAsia="Times New Roman" w:hAnsi="Times New Roman" w:cs="Times New Roman"/>
          <w:color w:val="FF0000"/>
          <w:sz w:val="24"/>
          <w:szCs w:val="24"/>
          <w:lang w:val="ru-RU" w:eastAsia="ru-RU"/>
        </w:rPr>
      </w:pPr>
    </w:p>
    <w:p w:rsidR="00057C0B" w:rsidRPr="0037742F" w:rsidRDefault="00057C0B" w:rsidP="00057C0B">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057C0B" w:rsidRPr="0037742F" w:rsidRDefault="00057C0B" w:rsidP="00057C0B">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057C0B" w:rsidRPr="0031710E" w:rsidRDefault="00057C0B" w:rsidP="00057C0B">
      <w:pPr>
        <w:widowControl w:val="0"/>
        <w:spacing w:after="360" w:line="240" w:lineRule="auto"/>
        <w:rPr>
          <w:rFonts w:ascii="Times New Roman" w:eastAsia="Times New Roman" w:hAnsi="Times New Roman" w:cs="Times New Roman"/>
          <w:bCs/>
          <w:sz w:val="24"/>
          <w:szCs w:val="24"/>
          <w:lang w:val="ru-RU" w:eastAsia="x-none"/>
        </w:rPr>
      </w:pPr>
    </w:p>
    <w:p w:rsidR="00057C0B" w:rsidRPr="0031710E" w:rsidRDefault="00057C0B" w:rsidP="00057C0B">
      <w:pPr>
        <w:widowControl w:val="0"/>
        <w:spacing w:after="360" w:line="240" w:lineRule="auto"/>
        <w:rPr>
          <w:rFonts w:ascii="Times New Roman" w:eastAsia="Times New Roman" w:hAnsi="Times New Roman" w:cs="Times New Roman"/>
          <w:bCs/>
          <w:sz w:val="24"/>
          <w:szCs w:val="24"/>
          <w:lang w:val="ru-RU" w:eastAsia="x-none"/>
        </w:rPr>
      </w:pPr>
    </w:p>
    <w:p w:rsidR="00057C0B" w:rsidRPr="0031710E" w:rsidRDefault="00057C0B" w:rsidP="00057C0B">
      <w:pPr>
        <w:widowControl w:val="0"/>
        <w:spacing w:after="360" w:line="240" w:lineRule="auto"/>
        <w:rPr>
          <w:rFonts w:ascii="Times New Roman" w:eastAsia="Times New Roman" w:hAnsi="Times New Roman" w:cs="Times New Roman"/>
          <w:bCs/>
          <w:sz w:val="24"/>
          <w:szCs w:val="24"/>
          <w:lang w:val="ru-RU" w:eastAsia="x-none"/>
        </w:rPr>
      </w:pPr>
    </w:p>
    <w:p w:rsidR="00057C0B" w:rsidRPr="0031710E" w:rsidRDefault="00057C0B" w:rsidP="00057C0B">
      <w:pPr>
        <w:widowControl w:val="0"/>
        <w:spacing w:after="360" w:line="240" w:lineRule="auto"/>
        <w:rPr>
          <w:rFonts w:ascii="Times New Roman" w:eastAsia="Times New Roman" w:hAnsi="Times New Roman" w:cs="Times New Roman"/>
          <w:bCs/>
          <w:sz w:val="24"/>
          <w:szCs w:val="24"/>
          <w:lang w:val="ru-RU" w:eastAsia="x-none"/>
        </w:rPr>
      </w:pPr>
    </w:p>
    <w:p w:rsidR="00057C0B" w:rsidRPr="0031710E" w:rsidRDefault="00057C0B" w:rsidP="00057C0B">
      <w:pPr>
        <w:widowControl w:val="0"/>
        <w:spacing w:after="360" w:line="240" w:lineRule="auto"/>
        <w:rPr>
          <w:rFonts w:ascii="Times New Roman" w:eastAsia="Times New Roman" w:hAnsi="Times New Roman" w:cs="Times New Roman"/>
          <w:bCs/>
          <w:sz w:val="24"/>
          <w:szCs w:val="24"/>
          <w:lang w:val="ru-RU" w:eastAsia="x-none"/>
        </w:rPr>
      </w:pPr>
    </w:p>
    <w:p w:rsidR="00057C0B" w:rsidRPr="0031710E" w:rsidRDefault="00057C0B" w:rsidP="00057C0B">
      <w:pPr>
        <w:widowControl w:val="0"/>
        <w:spacing w:after="360" w:line="240" w:lineRule="auto"/>
        <w:rPr>
          <w:rFonts w:ascii="Times New Roman" w:eastAsia="Times New Roman" w:hAnsi="Times New Roman" w:cs="Times New Roman"/>
          <w:bCs/>
          <w:sz w:val="24"/>
          <w:szCs w:val="24"/>
          <w:lang w:val="ru-RU" w:eastAsia="x-none"/>
        </w:rPr>
      </w:pPr>
    </w:p>
    <w:p w:rsidR="00057C0B" w:rsidRPr="0031710E" w:rsidRDefault="00057C0B" w:rsidP="00057C0B">
      <w:pPr>
        <w:widowControl w:val="0"/>
        <w:spacing w:after="360" w:line="240" w:lineRule="auto"/>
        <w:rPr>
          <w:rFonts w:ascii="Times New Roman" w:eastAsia="Times New Roman" w:hAnsi="Times New Roman" w:cs="Times New Roman"/>
          <w:bCs/>
          <w:sz w:val="24"/>
          <w:szCs w:val="24"/>
          <w:lang w:val="ru-RU" w:eastAsia="x-none"/>
        </w:rPr>
      </w:pPr>
    </w:p>
    <w:p w:rsidR="00057C0B" w:rsidRPr="0031710E" w:rsidRDefault="00057C0B" w:rsidP="00057C0B">
      <w:pPr>
        <w:widowControl w:val="0"/>
        <w:spacing w:after="360" w:line="240" w:lineRule="auto"/>
        <w:rPr>
          <w:rFonts w:ascii="Times New Roman" w:eastAsia="Times New Roman" w:hAnsi="Times New Roman" w:cs="Times New Roman"/>
          <w:bCs/>
          <w:sz w:val="24"/>
          <w:szCs w:val="24"/>
          <w:lang w:val="ru-RU" w:eastAsia="x-none"/>
        </w:rPr>
      </w:pPr>
    </w:p>
    <w:p w:rsidR="00057C0B" w:rsidRPr="0037742F" w:rsidRDefault="00057C0B" w:rsidP="00057C0B">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057C0B" w:rsidRPr="0037742F" w:rsidRDefault="00057C0B" w:rsidP="00057C0B">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057C0B" w:rsidRPr="0037742F" w:rsidRDefault="00057C0B" w:rsidP="00057C0B">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057C0B" w:rsidRPr="0037742F" w:rsidRDefault="00057C0B" w:rsidP="00057C0B">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057C0B" w:rsidRPr="0037742F" w:rsidRDefault="00057C0B" w:rsidP="00057C0B">
      <w:pPr>
        <w:widowControl w:val="0"/>
        <w:spacing w:after="360" w:line="240" w:lineRule="auto"/>
        <w:ind w:left="720" w:hanging="720"/>
        <w:jc w:val="center"/>
        <w:rPr>
          <w:rFonts w:ascii="Times New Roman" w:eastAsia="Times New Roman" w:hAnsi="Times New Roman" w:cs="Times New Roman"/>
          <w:bCs/>
          <w:sz w:val="24"/>
          <w:szCs w:val="24"/>
          <w:lang w:val="x-none" w:eastAsia="x-none"/>
        </w:rPr>
      </w:pPr>
    </w:p>
    <w:p w:rsidR="00057C0B" w:rsidRPr="0037742F" w:rsidRDefault="00057C0B" w:rsidP="00057C0B">
      <w:pPr>
        <w:keepNext/>
        <w:spacing w:after="0" w:line="240" w:lineRule="auto"/>
        <w:ind w:firstLine="708"/>
        <w:outlineLvl w:val="0"/>
        <w:rPr>
          <w:rFonts w:ascii="Times New Roman" w:eastAsia="Times New Roman" w:hAnsi="Times New Roman" w:cs="Times New Roman"/>
          <w:b/>
          <w:sz w:val="28"/>
          <w:szCs w:val="24"/>
          <w:lang w:val="x-none" w:eastAsia="x-none"/>
        </w:rPr>
      </w:pPr>
      <w:bookmarkStart w:id="1" w:name="_Toc453750942"/>
      <w:r w:rsidRPr="0037742F">
        <w:rPr>
          <w:rFonts w:ascii="Times New Roman" w:eastAsia="Times New Roman" w:hAnsi="Times New Roman" w:cs="Times New Roman"/>
          <w:b/>
          <w:sz w:val="28"/>
          <w:szCs w:val="24"/>
          <w:lang w:val="x-none" w:eastAsia="x-none"/>
        </w:rPr>
        <w:lastRenderedPageBreak/>
        <w:t>1</w:t>
      </w:r>
      <w:r w:rsidRPr="0031710E">
        <w:rPr>
          <w:rFonts w:ascii="Times New Roman" w:eastAsia="Times New Roman" w:hAnsi="Times New Roman" w:cs="Times New Roman"/>
          <w:b/>
          <w:sz w:val="28"/>
          <w:szCs w:val="24"/>
          <w:lang w:val="ru-RU" w:eastAsia="x-none"/>
        </w:rPr>
        <w:t>.</w:t>
      </w:r>
      <w:r w:rsidRPr="0037742F">
        <w:rPr>
          <w:rFonts w:ascii="Times New Roman" w:eastAsia="Times New Roman" w:hAnsi="Times New Roman" w:cs="Times New Roman"/>
          <w:b/>
          <w:sz w:val="28"/>
          <w:szCs w:val="24"/>
          <w:lang w:val="x-none" w:eastAsia="x-none"/>
        </w:rPr>
        <w:t xml:space="preserve"> Перечень компетенций с указанием этапов их формирования в процессе освоения образовательной программы</w:t>
      </w:r>
      <w:bookmarkEnd w:id="1"/>
    </w:p>
    <w:p w:rsidR="00057C0B" w:rsidRPr="0037742F" w:rsidRDefault="00057C0B" w:rsidP="00057C0B">
      <w:pPr>
        <w:tabs>
          <w:tab w:val="left" w:pos="360"/>
        </w:tabs>
        <w:ind w:firstLine="709"/>
        <w:jc w:val="both"/>
        <w:rPr>
          <w:rFonts w:ascii="Times New Roman" w:eastAsia="Times New Roman" w:hAnsi="Times New Roman" w:cs="Times New Roman"/>
          <w:sz w:val="28"/>
          <w:szCs w:val="28"/>
          <w:lang w:val="x-none" w:eastAsia="x-none"/>
        </w:rPr>
      </w:pPr>
      <w:r w:rsidRPr="0037742F">
        <w:rPr>
          <w:rFonts w:ascii="Times New Roman" w:eastAsia="Times New Roman" w:hAnsi="Times New Roman" w:cs="Times New Roman"/>
          <w:sz w:val="28"/>
          <w:szCs w:val="28"/>
          <w:lang w:val="x-none" w:eastAsia="x-none"/>
        </w:rPr>
        <w:t xml:space="preserve">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057C0B" w:rsidRPr="0031710E" w:rsidRDefault="00057C0B" w:rsidP="00057C0B">
      <w:pPr>
        <w:keepNext/>
        <w:spacing w:after="0" w:line="240" w:lineRule="auto"/>
        <w:ind w:firstLine="708"/>
        <w:outlineLvl w:val="0"/>
        <w:rPr>
          <w:rFonts w:ascii="Times New Roman" w:eastAsia="Times New Roman" w:hAnsi="Times New Roman" w:cs="Times New Roman"/>
          <w:b/>
          <w:sz w:val="28"/>
          <w:szCs w:val="24"/>
          <w:lang w:val="ru-RU" w:eastAsia="x-none"/>
        </w:rPr>
      </w:pPr>
      <w:bookmarkStart w:id="2" w:name="_Toc453750943"/>
      <w:r w:rsidRPr="0037742F">
        <w:rPr>
          <w:rFonts w:ascii="Times New Roman" w:eastAsia="Times New Roman" w:hAnsi="Times New Roman" w:cs="Times New Roman"/>
          <w:b/>
          <w:sz w:val="28"/>
          <w:szCs w:val="24"/>
          <w:lang w:val="x-none" w:eastAsia="x-none"/>
        </w:rPr>
        <w:t>2</w:t>
      </w:r>
      <w:r w:rsidRPr="0031710E">
        <w:rPr>
          <w:rFonts w:ascii="Times New Roman" w:eastAsia="Times New Roman" w:hAnsi="Times New Roman" w:cs="Times New Roman"/>
          <w:b/>
          <w:sz w:val="28"/>
          <w:szCs w:val="24"/>
          <w:lang w:val="ru-RU" w:eastAsia="x-none"/>
        </w:rPr>
        <w:t>.</w:t>
      </w:r>
      <w:r w:rsidRPr="0037742F">
        <w:rPr>
          <w:rFonts w:ascii="Times New Roman" w:eastAsia="Times New Roman" w:hAnsi="Times New Roman" w:cs="Times New Roman"/>
          <w:b/>
          <w:sz w:val="28"/>
          <w:szCs w:val="24"/>
          <w:lang w:val="x-none" w:eastAsia="x-none"/>
        </w:rPr>
        <w:t xml:space="preserve"> Описание показателей и критериев оценивания компетенций на различных этапах их формирования, описание шкал оценивания</w:t>
      </w:r>
      <w:bookmarkEnd w:id="2"/>
      <w:r w:rsidRPr="0037742F">
        <w:rPr>
          <w:rFonts w:ascii="Times New Roman" w:eastAsia="Times New Roman" w:hAnsi="Times New Roman" w:cs="Times New Roman"/>
          <w:b/>
          <w:sz w:val="28"/>
          <w:szCs w:val="24"/>
          <w:lang w:val="x-none" w:eastAsia="x-none"/>
        </w:rPr>
        <w:t xml:space="preserve">  </w:t>
      </w:r>
    </w:p>
    <w:p w:rsidR="00057C0B" w:rsidRPr="0031710E" w:rsidRDefault="00057C0B" w:rsidP="00057C0B">
      <w:pPr>
        <w:keepNext/>
        <w:spacing w:after="0" w:line="240" w:lineRule="auto"/>
        <w:ind w:firstLine="708"/>
        <w:outlineLvl w:val="0"/>
        <w:rPr>
          <w:rFonts w:ascii="Times New Roman" w:eastAsia="Times New Roman" w:hAnsi="Times New Roman" w:cs="Times New Roman"/>
          <w:b/>
          <w:sz w:val="28"/>
          <w:szCs w:val="24"/>
          <w:lang w:val="ru-RU" w:eastAsia="x-none"/>
        </w:rPr>
      </w:pPr>
    </w:p>
    <w:p w:rsidR="00057C0B" w:rsidRPr="0031710E" w:rsidRDefault="00057C0B" w:rsidP="00057C0B">
      <w:pPr>
        <w:spacing w:after="0" w:line="240" w:lineRule="auto"/>
        <w:ind w:firstLine="708"/>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268" w:type="dxa"/>
        <w:tblCellMar>
          <w:left w:w="0" w:type="dxa"/>
          <w:right w:w="0" w:type="dxa"/>
        </w:tblCellMar>
        <w:tblLook w:val="01E0" w:firstRow="1" w:lastRow="1" w:firstColumn="1" w:lastColumn="1" w:noHBand="0" w:noVBand="0"/>
      </w:tblPr>
      <w:tblGrid>
        <w:gridCol w:w="2782"/>
        <w:gridCol w:w="2268"/>
        <w:gridCol w:w="2409"/>
        <w:gridCol w:w="1809"/>
      </w:tblGrid>
      <w:tr w:rsidR="00057C0B" w:rsidRPr="0037742F" w:rsidTr="00E34946">
        <w:trPr>
          <w:trHeight w:val="752"/>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7C0B" w:rsidRPr="0037742F" w:rsidRDefault="00057C0B" w:rsidP="00E34946">
            <w:pPr>
              <w:spacing w:after="0" w:line="228" w:lineRule="auto"/>
              <w:jc w:val="center"/>
              <w:rPr>
                <w:rFonts w:ascii="Times New Roman" w:eastAsia="Times New Roman" w:hAnsi="Times New Roman" w:cs="Times New Roman"/>
                <w:sz w:val="24"/>
                <w:szCs w:val="24"/>
                <w:lang w:eastAsia="ru-RU"/>
              </w:rPr>
            </w:pPr>
            <w:r w:rsidRPr="0037742F">
              <w:rPr>
                <w:rFonts w:ascii="Times New Roman" w:eastAsia="Times New Roman" w:hAnsi="Times New Roman" w:cs="Times New Roman"/>
                <w:color w:val="000000"/>
                <w:sz w:val="24"/>
                <w:szCs w:val="24"/>
                <w:lang w:eastAsia="ru-RU"/>
              </w:rPr>
              <w:t xml:space="preserve">ЗУН, </w:t>
            </w:r>
            <w:proofErr w:type="spellStart"/>
            <w:r w:rsidRPr="0037742F">
              <w:rPr>
                <w:rFonts w:ascii="Times New Roman" w:eastAsia="Times New Roman" w:hAnsi="Times New Roman" w:cs="Times New Roman"/>
                <w:color w:val="000000"/>
                <w:sz w:val="24"/>
                <w:szCs w:val="24"/>
                <w:lang w:eastAsia="ru-RU"/>
              </w:rPr>
              <w:t>составляющие</w:t>
            </w:r>
            <w:proofErr w:type="spellEnd"/>
            <w:r w:rsidRPr="0037742F">
              <w:rPr>
                <w:rFonts w:ascii="Times New Roman" w:eastAsia="Times New Roman" w:hAnsi="Times New Roman" w:cs="Times New Roman"/>
                <w:color w:val="000000"/>
                <w:sz w:val="24"/>
                <w:szCs w:val="24"/>
                <w:lang w:eastAsia="ru-RU"/>
              </w:rPr>
              <w:t xml:space="preserve"> </w:t>
            </w:r>
            <w:proofErr w:type="spellStart"/>
            <w:r w:rsidRPr="0037742F">
              <w:rPr>
                <w:rFonts w:ascii="Times New Roman" w:eastAsia="Times New Roman" w:hAnsi="Times New Roman" w:cs="Times New Roman"/>
                <w:color w:val="000000"/>
                <w:sz w:val="24"/>
                <w:szCs w:val="24"/>
                <w:lang w:eastAsia="ru-RU"/>
              </w:rPr>
              <w:t>компетенцию</w:t>
            </w:r>
            <w:proofErr w:type="spellEnd"/>
            <w:r w:rsidRPr="0037742F">
              <w:rPr>
                <w:rFonts w:ascii="Times New Roman" w:eastAsia="Times New Roman" w:hAnsi="Times New Roman" w:cs="Times New Roman"/>
                <w:color w:val="000000"/>
                <w:sz w:val="24"/>
                <w:szCs w:val="24"/>
                <w:lang w:eastAsia="ru-RU"/>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7C0B" w:rsidRPr="0037742F" w:rsidRDefault="00057C0B" w:rsidP="00E34946">
            <w:pPr>
              <w:spacing w:after="0" w:line="228" w:lineRule="auto"/>
              <w:jc w:val="center"/>
              <w:rPr>
                <w:rFonts w:ascii="Times New Roman" w:eastAsia="Times New Roman" w:hAnsi="Times New Roman" w:cs="Times New Roman"/>
                <w:color w:val="000000"/>
                <w:sz w:val="24"/>
                <w:szCs w:val="24"/>
                <w:lang w:eastAsia="ru-RU"/>
              </w:rPr>
            </w:pPr>
            <w:proofErr w:type="spellStart"/>
            <w:r w:rsidRPr="0037742F">
              <w:rPr>
                <w:rFonts w:ascii="Times New Roman" w:eastAsia="Times New Roman" w:hAnsi="Times New Roman" w:cs="Times New Roman"/>
                <w:color w:val="000000"/>
                <w:sz w:val="24"/>
                <w:szCs w:val="24"/>
                <w:lang w:eastAsia="ru-RU"/>
              </w:rPr>
              <w:t>Показатели</w:t>
            </w:r>
            <w:proofErr w:type="spellEnd"/>
            <w:r w:rsidRPr="0037742F">
              <w:rPr>
                <w:rFonts w:ascii="Times New Roman" w:eastAsia="Times New Roman" w:hAnsi="Times New Roman" w:cs="Times New Roman"/>
                <w:color w:val="000000"/>
                <w:sz w:val="24"/>
                <w:szCs w:val="24"/>
                <w:lang w:eastAsia="ru-RU"/>
              </w:rPr>
              <w:t xml:space="preserve"> </w:t>
            </w:r>
          </w:p>
          <w:p w:rsidR="00057C0B" w:rsidRPr="0037742F" w:rsidRDefault="00057C0B" w:rsidP="00E34946">
            <w:pPr>
              <w:spacing w:after="0" w:line="228" w:lineRule="auto"/>
              <w:jc w:val="center"/>
              <w:rPr>
                <w:rFonts w:ascii="Times New Roman" w:eastAsia="Times New Roman" w:hAnsi="Times New Roman" w:cs="Times New Roman"/>
                <w:sz w:val="24"/>
                <w:szCs w:val="24"/>
                <w:lang w:eastAsia="ru-RU"/>
              </w:rPr>
            </w:pPr>
            <w:proofErr w:type="spellStart"/>
            <w:r w:rsidRPr="0037742F">
              <w:rPr>
                <w:rFonts w:ascii="Times New Roman" w:eastAsia="Times New Roman" w:hAnsi="Times New Roman" w:cs="Times New Roman"/>
                <w:color w:val="000000"/>
                <w:sz w:val="24"/>
                <w:szCs w:val="24"/>
                <w:lang w:eastAsia="ru-RU"/>
              </w:rPr>
              <w:t>оценивания</w:t>
            </w:r>
            <w:proofErr w:type="spellEnd"/>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7C0B" w:rsidRPr="0037742F" w:rsidRDefault="00057C0B" w:rsidP="00E34946">
            <w:pPr>
              <w:spacing w:after="0" w:line="228" w:lineRule="auto"/>
              <w:jc w:val="center"/>
              <w:rPr>
                <w:rFonts w:ascii="Times New Roman" w:eastAsia="Times New Roman" w:hAnsi="Times New Roman" w:cs="Times New Roman"/>
                <w:sz w:val="24"/>
                <w:szCs w:val="24"/>
                <w:lang w:eastAsia="ru-RU"/>
              </w:rPr>
            </w:pPr>
            <w:proofErr w:type="spellStart"/>
            <w:r w:rsidRPr="0037742F">
              <w:rPr>
                <w:rFonts w:ascii="Times New Roman" w:eastAsia="Times New Roman" w:hAnsi="Times New Roman" w:cs="Times New Roman"/>
                <w:color w:val="000000"/>
                <w:sz w:val="24"/>
                <w:szCs w:val="24"/>
                <w:lang w:eastAsia="ru-RU"/>
              </w:rPr>
              <w:t>Критерии</w:t>
            </w:r>
            <w:proofErr w:type="spellEnd"/>
            <w:r w:rsidRPr="0037742F">
              <w:rPr>
                <w:rFonts w:ascii="Times New Roman" w:eastAsia="Times New Roman" w:hAnsi="Times New Roman" w:cs="Times New Roman"/>
                <w:color w:val="000000"/>
                <w:sz w:val="24"/>
                <w:szCs w:val="24"/>
                <w:lang w:eastAsia="ru-RU"/>
              </w:rPr>
              <w:t xml:space="preserve"> </w:t>
            </w:r>
            <w:proofErr w:type="spellStart"/>
            <w:r w:rsidRPr="0037742F">
              <w:rPr>
                <w:rFonts w:ascii="Times New Roman" w:eastAsia="Times New Roman" w:hAnsi="Times New Roman" w:cs="Times New Roman"/>
                <w:color w:val="000000"/>
                <w:sz w:val="24"/>
                <w:szCs w:val="24"/>
                <w:lang w:eastAsia="ru-RU"/>
              </w:rPr>
              <w:t>оценивания</w:t>
            </w:r>
            <w:proofErr w:type="spellEnd"/>
          </w:p>
        </w:tc>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7C0B" w:rsidRPr="0037742F" w:rsidRDefault="00057C0B" w:rsidP="00E34946">
            <w:pPr>
              <w:spacing w:after="0" w:line="256" w:lineRule="auto"/>
              <w:jc w:val="center"/>
              <w:rPr>
                <w:rFonts w:ascii="Times New Roman" w:eastAsia="Times New Roman" w:hAnsi="Times New Roman" w:cs="Times New Roman"/>
                <w:color w:val="000000"/>
                <w:sz w:val="24"/>
                <w:szCs w:val="24"/>
                <w:lang w:eastAsia="ru-RU"/>
              </w:rPr>
            </w:pPr>
            <w:proofErr w:type="spellStart"/>
            <w:r w:rsidRPr="0037742F">
              <w:rPr>
                <w:rFonts w:ascii="Times New Roman" w:eastAsia="Times New Roman" w:hAnsi="Times New Roman" w:cs="Times New Roman"/>
                <w:color w:val="000000"/>
                <w:sz w:val="24"/>
                <w:szCs w:val="24"/>
                <w:lang w:eastAsia="ru-RU"/>
              </w:rPr>
              <w:t>Средства</w:t>
            </w:r>
            <w:proofErr w:type="spellEnd"/>
            <w:r w:rsidRPr="0037742F">
              <w:rPr>
                <w:rFonts w:ascii="Times New Roman" w:eastAsia="Times New Roman" w:hAnsi="Times New Roman" w:cs="Times New Roman"/>
                <w:color w:val="000000"/>
                <w:sz w:val="24"/>
                <w:szCs w:val="24"/>
                <w:lang w:eastAsia="ru-RU"/>
              </w:rPr>
              <w:t xml:space="preserve"> </w:t>
            </w:r>
          </w:p>
          <w:p w:rsidR="00057C0B" w:rsidRPr="0037742F" w:rsidRDefault="00057C0B" w:rsidP="00E34946">
            <w:pPr>
              <w:spacing w:after="0" w:line="256" w:lineRule="auto"/>
              <w:jc w:val="center"/>
              <w:rPr>
                <w:rFonts w:ascii="Times New Roman" w:eastAsia="Times New Roman" w:hAnsi="Times New Roman" w:cs="Times New Roman"/>
                <w:sz w:val="24"/>
                <w:szCs w:val="24"/>
                <w:lang w:eastAsia="ru-RU"/>
              </w:rPr>
            </w:pPr>
            <w:proofErr w:type="spellStart"/>
            <w:r w:rsidRPr="0037742F">
              <w:rPr>
                <w:rFonts w:ascii="Times New Roman" w:eastAsia="Times New Roman" w:hAnsi="Times New Roman" w:cs="Times New Roman"/>
                <w:color w:val="000000"/>
                <w:sz w:val="24"/>
                <w:szCs w:val="24"/>
                <w:lang w:eastAsia="ru-RU"/>
              </w:rPr>
              <w:t>оценивания</w:t>
            </w:r>
            <w:proofErr w:type="spellEnd"/>
          </w:p>
        </w:tc>
      </w:tr>
      <w:tr w:rsidR="00057C0B" w:rsidRPr="00057C0B" w:rsidTr="00E34946">
        <w:trPr>
          <w:trHeight w:val="610"/>
        </w:trPr>
        <w:tc>
          <w:tcPr>
            <w:tcW w:w="926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7C0B" w:rsidRPr="0031710E" w:rsidRDefault="00057C0B" w:rsidP="00E34946">
            <w:pPr>
              <w:spacing w:after="0" w:line="228" w:lineRule="auto"/>
              <w:jc w:val="both"/>
              <w:rPr>
                <w:rFonts w:ascii="Times New Roman" w:eastAsia="Times New Roman" w:hAnsi="Times New Roman" w:cs="Times New Roman"/>
                <w:color w:val="000000"/>
                <w:sz w:val="24"/>
                <w:szCs w:val="24"/>
                <w:lang w:val="ru-RU" w:eastAsia="ru-RU"/>
              </w:rPr>
            </w:pPr>
            <w:r w:rsidRPr="0031710E">
              <w:rPr>
                <w:rFonts w:ascii="Times New Roman" w:eastAsia="Times New Roman" w:hAnsi="Times New Roman" w:cs="Times New Roman"/>
                <w:color w:val="000000"/>
                <w:sz w:val="24"/>
                <w:szCs w:val="24"/>
                <w:lang w:val="ru-RU" w:eastAsia="ru-RU"/>
              </w:rPr>
              <w:t xml:space="preserve">ПК-10 -  </w:t>
            </w:r>
            <w:r w:rsidRPr="0031710E">
              <w:rPr>
                <w:rFonts w:ascii="Times New Roman" w:hAnsi="Times New Roman" w:cs="Times New Roman"/>
                <w:color w:val="000000"/>
                <w:lang w:val="ru-RU"/>
              </w:rPr>
              <w:t>умением контролировать соблюдение валютного законодательства Российской Федерации при перемещении через таможенную границу Таможенного союза товаров, валютных ценностей, валюты Российской Федерации, внутренних ценных бумаг, драгоценных металлов и драгоценных камней.</w:t>
            </w:r>
          </w:p>
        </w:tc>
      </w:tr>
      <w:tr w:rsidR="00057C0B" w:rsidRPr="00057C0B" w:rsidTr="00E34946">
        <w:trPr>
          <w:trHeight w:val="2372"/>
        </w:trPr>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7C0B" w:rsidRPr="0031710E" w:rsidRDefault="00057C0B" w:rsidP="00E34946">
            <w:pPr>
              <w:widowControl w:val="0"/>
              <w:autoSpaceDE w:val="0"/>
              <w:autoSpaceDN w:val="0"/>
              <w:adjustRightInd w:val="0"/>
              <w:spacing w:after="0" w:line="228" w:lineRule="auto"/>
              <w:jc w:val="both"/>
              <w:rPr>
                <w:rFonts w:ascii="Times New Roman" w:eastAsia="Times New Roman" w:hAnsi="Times New Roman" w:cs="Times New Roman"/>
                <w:sz w:val="24"/>
                <w:szCs w:val="24"/>
                <w:lang w:val="ru-RU" w:eastAsia="ru-RU"/>
              </w:rPr>
            </w:pPr>
            <w:proofErr w:type="gramStart"/>
            <w:r w:rsidRPr="0031710E">
              <w:rPr>
                <w:rFonts w:ascii="Times New Roman" w:eastAsia="Times New Roman" w:hAnsi="Times New Roman" w:cs="Times New Roman"/>
                <w:sz w:val="24"/>
                <w:szCs w:val="24"/>
                <w:lang w:val="ru-RU" w:eastAsia="ru-RU"/>
              </w:rPr>
              <w:t>З</w:t>
            </w:r>
            <w:proofErr w:type="gramEnd"/>
            <w:r w:rsidRPr="0031710E">
              <w:rPr>
                <w:rFonts w:ascii="Times New Roman" w:eastAsia="Times New Roman" w:hAnsi="Times New Roman" w:cs="Times New Roman"/>
                <w:sz w:val="24"/>
                <w:szCs w:val="24"/>
                <w:lang w:val="ru-RU" w:eastAsia="ru-RU"/>
              </w:rPr>
              <w:t xml:space="preserve"> механизм осуществления валютного регулирования внешнеэкономической деятельности;</w:t>
            </w:r>
          </w:p>
          <w:p w:rsidR="00057C0B" w:rsidRPr="0031710E" w:rsidRDefault="00057C0B" w:rsidP="00E34946">
            <w:pPr>
              <w:widowControl w:val="0"/>
              <w:autoSpaceDE w:val="0"/>
              <w:autoSpaceDN w:val="0"/>
              <w:adjustRightInd w:val="0"/>
              <w:spacing w:after="0" w:line="228" w:lineRule="auto"/>
              <w:jc w:val="both"/>
              <w:rPr>
                <w:rFonts w:ascii="Times New Roman" w:eastAsia="Times New Roman" w:hAnsi="Times New Roman" w:cs="Times New Roman"/>
                <w:sz w:val="24"/>
                <w:szCs w:val="24"/>
                <w:lang w:val="ru-RU" w:eastAsia="ru-RU"/>
              </w:rPr>
            </w:pPr>
            <w:proofErr w:type="gramStart"/>
            <w:r w:rsidRPr="0031710E">
              <w:rPr>
                <w:rFonts w:ascii="Times New Roman" w:eastAsia="Times New Roman" w:hAnsi="Times New Roman" w:cs="Times New Roman"/>
                <w:sz w:val="24"/>
                <w:szCs w:val="24"/>
                <w:lang w:val="ru-RU" w:eastAsia="ru-RU"/>
              </w:rPr>
              <w:t>У</w:t>
            </w:r>
            <w:proofErr w:type="gramEnd"/>
            <w:r w:rsidRPr="0031710E">
              <w:rPr>
                <w:rFonts w:ascii="Times New Roman" w:eastAsia="Times New Roman" w:hAnsi="Times New Roman" w:cs="Times New Roman"/>
                <w:sz w:val="24"/>
                <w:szCs w:val="24"/>
                <w:lang w:val="ru-RU" w:eastAsia="ru-RU"/>
              </w:rPr>
              <w:t xml:space="preserve"> применять </w:t>
            </w:r>
            <w:proofErr w:type="gramStart"/>
            <w:r w:rsidRPr="0031710E">
              <w:rPr>
                <w:rFonts w:ascii="Times New Roman" w:eastAsia="Times New Roman" w:hAnsi="Times New Roman" w:cs="Times New Roman"/>
                <w:sz w:val="24"/>
                <w:szCs w:val="24"/>
                <w:lang w:val="ru-RU" w:eastAsia="ru-RU"/>
              </w:rPr>
              <w:t>на</w:t>
            </w:r>
            <w:proofErr w:type="gramEnd"/>
            <w:r w:rsidRPr="0031710E">
              <w:rPr>
                <w:rFonts w:ascii="Times New Roman" w:eastAsia="Times New Roman" w:hAnsi="Times New Roman" w:cs="Times New Roman"/>
                <w:sz w:val="24"/>
                <w:szCs w:val="24"/>
                <w:lang w:val="ru-RU" w:eastAsia="ru-RU"/>
              </w:rPr>
              <w:t xml:space="preserve"> практике законодательные акты, нормативные и ведомственные документы, регулирующие вопросы применения мер валютного контроля внешнеэкономической деятельности.</w:t>
            </w:r>
          </w:p>
          <w:p w:rsidR="00057C0B" w:rsidRPr="0031710E" w:rsidRDefault="00057C0B" w:rsidP="00E34946">
            <w:pPr>
              <w:widowControl w:val="0"/>
              <w:autoSpaceDE w:val="0"/>
              <w:autoSpaceDN w:val="0"/>
              <w:adjustRightInd w:val="0"/>
              <w:spacing w:after="0" w:line="228" w:lineRule="auto"/>
              <w:jc w:val="both"/>
              <w:rPr>
                <w:rFonts w:ascii="Times New Roman" w:eastAsia="Times New Roman" w:hAnsi="Times New Roman" w:cs="Times New Roman"/>
                <w:spacing w:val="-4"/>
                <w:sz w:val="24"/>
                <w:szCs w:val="24"/>
                <w:lang w:val="ru-RU" w:eastAsia="ru-RU"/>
              </w:rPr>
            </w:pPr>
            <w:r w:rsidRPr="0031710E">
              <w:rPr>
                <w:rFonts w:ascii="Times New Roman" w:eastAsia="Times New Roman" w:hAnsi="Times New Roman" w:cs="Times New Roman"/>
                <w:sz w:val="24"/>
                <w:szCs w:val="24"/>
                <w:lang w:val="ru-RU" w:eastAsia="ru-RU"/>
              </w:rPr>
              <w:t>Н выбора и применения форм таможенного контроля в целях соблюдения валютного законодательства при перемещении через таможенную границу ЕАЭС валюты и валютных ценностей.</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7C0B" w:rsidRPr="0031710E" w:rsidRDefault="00057C0B" w:rsidP="00E34946">
            <w:pPr>
              <w:spacing w:after="0" w:line="228" w:lineRule="auto"/>
              <w:rPr>
                <w:rFonts w:ascii="Times New Roman" w:eastAsia="Times New Roman" w:hAnsi="Times New Roman" w:cs="Times New Roman"/>
                <w:iCs/>
                <w:spacing w:val="-12"/>
                <w:sz w:val="24"/>
                <w:szCs w:val="24"/>
                <w:lang w:val="ru-RU" w:eastAsia="ru-RU"/>
              </w:rPr>
            </w:pPr>
            <w:r w:rsidRPr="0031710E">
              <w:rPr>
                <w:rFonts w:ascii="Times New Roman" w:eastAsia="Times New Roman" w:hAnsi="Times New Roman" w:cs="Times New Roman"/>
                <w:iCs/>
                <w:spacing w:val="-12"/>
                <w:sz w:val="24"/>
                <w:szCs w:val="24"/>
                <w:lang w:val="ru-RU" w:eastAsia="ru-RU"/>
              </w:rPr>
              <w:t>Использование ФЗ № 173 «О валютном регулировании и валютном контроле».</w:t>
            </w:r>
          </w:p>
          <w:p w:rsidR="00057C0B" w:rsidRPr="0031710E" w:rsidRDefault="00057C0B" w:rsidP="00E34946">
            <w:pPr>
              <w:spacing w:after="0" w:line="228" w:lineRule="auto"/>
              <w:rPr>
                <w:rFonts w:ascii="Times New Roman" w:eastAsia="Times New Roman" w:hAnsi="Times New Roman" w:cs="Times New Roman"/>
                <w:iCs/>
                <w:spacing w:val="-12"/>
                <w:sz w:val="24"/>
                <w:szCs w:val="24"/>
                <w:lang w:val="ru-RU" w:eastAsia="ru-RU"/>
              </w:rPr>
            </w:pPr>
            <w:r w:rsidRPr="0031710E">
              <w:rPr>
                <w:rFonts w:ascii="Times New Roman" w:eastAsia="Times New Roman" w:hAnsi="Times New Roman" w:cs="Times New Roman"/>
                <w:iCs/>
                <w:spacing w:val="-12"/>
                <w:sz w:val="24"/>
                <w:szCs w:val="24"/>
                <w:lang w:val="ru-RU" w:eastAsia="ru-RU"/>
              </w:rPr>
              <w:t>Сбор статистической информации о фактах незаконного перемещения через таможенную границу ЕАЭС валюты, ценных бумаг, драгоценных камней и металлов.</w:t>
            </w:r>
          </w:p>
          <w:p w:rsidR="00057C0B" w:rsidRPr="0031710E" w:rsidRDefault="00057C0B" w:rsidP="00E34946">
            <w:pPr>
              <w:spacing w:after="0" w:line="228" w:lineRule="auto"/>
              <w:rPr>
                <w:rFonts w:ascii="Times New Roman" w:eastAsia="Times New Roman" w:hAnsi="Times New Roman" w:cs="Times New Roman"/>
                <w:iCs/>
                <w:spacing w:val="-12"/>
                <w:sz w:val="24"/>
                <w:szCs w:val="24"/>
                <w:lang w:val="ru-RU" w:eastAsia="ru-RU"/>
              </w:rPr>
            </w:pPr>
          </w:p>
          <w:p w:rsidR="00057C0B" w:rsidRPr="0031710E" w:rsidRDefault="00057C0B" w:rsidP="00E34946">
            <w:pPr>
              <w:spacing w:after="0" w:line="228" w:lineRule="auto"/>
              <w:rPr>
                <w:rFonts w:ascii="Times New Roman" w:eastAsia="Times New Roman" w:hAnsi="Times New Roman" w:cs="Times New Roman"/>
                <w:iCs/>
                <w:spacing w:val="-12"/>
                <w:sz w:val="24"/>
                <w:szCs w:val="24"/>
                <w:lang w:val="ru-RU" w:eastAsia="ru-RU"/>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7C0B" w:rsidRPr="0031710E" w:rsidRDefault="00057C0B" w:rsidP="00E34946">
            <w:pPr>
              <w:spacing w:after="0" w:line="228" w:lineRule="auto"/>
              <w:rPr>
                <w:rFonts w:ascii="Times New Roman" w:eastAsia="Times New Roman" w:hAnsi="Times New Roman" w:cs="Times New Roman"/>
                <w:iCs/>
                <w:spacing w:val="-12"/>
                <w:sz w:val="24"/>
                <w:szCs w:val="24"/>
                <w:lang w:val="ru-RU" w:eastAsia="ru-RU"/>
              </w:rPr>
            </w:pPr>
            <w:r w:rsidRPr="0031710E">
              <w:rPr>
                <w:rFonts w:ascii="Times New Roman" w:eastAsia="Times New Roman" w:hAnsi="Times New Roman" w:cs="Times New Roman"/>
                <w:iCs/>
                <w:spacing w:val="-12"/>
                <w:sz w:val="24"/>
                <w:szCs w:val="24"/>
                <w:lang w:val="ru-RU" w:eastAsia="ru-RU"/>
              </w:rPr>
              <w:t>Полнота и содержательность устного ответа.</w:t>
            </w:r>
          </w:p>
          <w:p w:rsidR="00057C0B" w:rsidRPr="0031710E" w:rsidRDefault="00057C0B" w:rsidP="00E34946">
            <w:pPr>
              <w:spacing w:after="0" w:line="228" w:lineRule="auto"/>
              <w:rPr>
                <w:rFonts w:ascii="Times New Roman" w:eastAsia="Times New Roman" w:hAnsi="Times New Roman" w:cs="Times New Roman"/>
                <w:iCs/>
                <w:spacing w:val="-12"/>
                <w:sz w:val="24"/>
                <w:szCs w:val="24"/>
                <w:lang w:val="ru-RU" w:eastAsia="ru-RU"/>
              </w:rPr>
            </w:pPr>
            <w:r w:rsidRPr="0031710E">
              <w:rPr>
                <w:rFonts w:ascii="Times New Roman" w:eastAsia="Times New Roman" w:hAnsi="Times New Roman" w:cs="Times New Roman"/>
                <w:iCs/>
                <w:spacing w:val="-12"/>
                <w:sz w:val="24"/>
                <w:szCs w:val="24"/>
                <w:lang w:val="ru-RU" w:eastAsia="ru-RU"/>
              </w:rPr>
              <w:t>Умение пользоваться нормативно-правовыми актами при подготовке к практическим занятиям.</w:t>
            </w:r>
          </w:p>
          <w:p w:rsidR="00057C0B" w:rsidRPr="0031710E" w:rsidRDefault="00057C0B" w:rsidP="00E34946">
            <w:pPr>
              <w:spacing w:after="0" w:line="228" w:lineRule="auto"/>
              <w:rPr>
                <w:rFonts w:ascii="Times New Roman" w:eastAsia="Times New Roman" w:hAnsi="Times New Roman" w:cs="Times New Roman"/>
                <w:iCs/>
                <w:spacing w:val="-12"/>
                <w:sz w:val="24"/>
                <w:szCs w:val="24"/>
                <w:lang w:val="ru-RU" w:eastAsia="ru-RU"/>
              </w:rPr>
            </w:pPr>
            <w:r w:rsidRPr="0031710E">
              <w:rPr>
                <w:rFonts w:ascii="Times New Roman" w:eastAsia="Times New Roman" w:hAnsi="Times New Roman" w:cs="Times New Roman"/>
                <w:iCs/>
                <w:spacing w:val="-12"/>
                <w:sz w:val="24"/>
                <w:szCs w:val="24"/>
                <w:lang w:val="ru-RU" w:eastAsia="ru-RU"/>
              </w:rPr>
              <w:t xml:space="preserve"> Научная обоснованность ответа на письменные вопросы по пройденным модулям дисциплины.</w:t>
            </w:r>
          </w:p>
        </w:tc>
        <w:tc>
          <w:tcPr>
            <w:tcW w:w="180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57C0B" w:rsidRPr="0031710E" w:rsidRDefault="00057C0B" w:rsidP="00E34946">
            <w:pPr>
              <w:spacing w:after="0" w:line="240" w:lineRule="auto"/>
              <w:rPr>
                <w:rFonts w:ascii="Times New Roman" w:eastAsia="Times New Roman" w:hAnsi="Times New Roman" w:cs="Times New Roman"/>
                <w:iCs/>
                <w:spacing w:val="-12"/>
                <w:sz w:val="24"/>
                <w:szCs w:val="24"/>
                <w:lang w:val="ru-RU" w:eastAsia="ru-RU"/>
              </w:rPr>
            </w:pPr>
            <w:r w:rsidRPr="0031710E">
              <w:rPr>
                <w:rFonts w:ascii="Times New Roman" w:eastAsia="Times New Roman" w:hAnsi="Times New Roman" w:cs="Times New Roman"/>
                <w:iCs/>
                <w:spacing w:val="-12"/>
                <w:sz w:val="24"/>
                <w:szCs w:val="24"/>
                <w:lang w:val="ru-RU" w:eastAsia="ru-RU"/>
              </w:rPr>
              <w:t>Устный опрос</w:t>
            </w:r>
          </w:p>
          <w:p w:rsidR="00057C0B" w:rsidRPr="0031710E" w:rsidRDefault="00057C0B" w:rsidP="00E34946">
            <w:pPr>
              <w:spacing w:after="0" w:line="240" w:lineRule="auto"/>
              <w:rPr>
                <w:rFonts w:ascii="Times New Roman" w:eastAsia="Times New Roman" w:hAnsi="Times New Roman" w:cs="Times New Roman"/>
                <w:iCs/>
                <w:spacing w:val="-12"/>
                <w:sz w:val="24"/>
                <w:szCs w:val="24"/>
                <w:lang w:val="ru-RU" w:eastAsia="ru-RU"/>
              </w:rPr>
            </w:pPr>
            <w:r w:rsidRPr="0031710E">
              <w:rPr>
                <w:rFonts w:ascii="Times New Roman" w:eastAsia="Times New Roman" w:hAnsi="Times New Roman" w:cs="Times New Roman"/>
                <w:iCs/>
                <w:spacing w:val="-12"/>
                <w:sz w:val="24"/>
                <w:szCs w:val="24"/>
                <w:lang w:val="ru-RU" w:eastAsia="ru-RU"/>
              </w:rPr>
              <w:t>Тест</w:t>
            </w:r>
          </w:p>
          <w:p w:rsidR="00057C0B" w:rsidRPr="0031710E" w:rsidRDefault="00057C0B" w:rsidP="00E34946">
            <w:pPr>
              <w:spacing w:after="0" w:line="240" w:lineRule="auto"/>
              <w:rPr>
                <w:rFonts w:ascii="Times New Roman" w:eastAsia="Times New Roman" w:hAnsi="Times New Roman" w:cs="Times New Roman"/>
                <w:iCs/>
                <w:spacing w:val="-12"/>
                <w:sz w:val="24"/>
                <w:szCs w:val="24"/>
                <w:lang w:val="ru-RU" w:eastAsia="ru-RU"/>
              </w:rPr>
            </w:pPr>
            <w:r w:rsidRPr="0031710E">
              <w:rPr>
                <w:rFonts w:ascii="Times New Roman" w:eastAsia="Times New Roman" w:hAnsi="Times New Roman" w:cs="Times New Roman"/>
                <w:iCs/>
                <w:spacing w:val="-12"/>
                <w:sz w:val="24"/>
                <w:szCs w:val="24"/>
                <w:lang w:val="ru-RU" w:eastAsia="ru-RU"/>
              </w:rPr>
              <w:t>Кейс</w:t>
            </w:r>
          </w:p>
          <w:p w:rsidR="00057C0B" w:rsidRPr="0031710E" w:rsidRDefault="00057C0B" w:rsidP="00E34946">
            <w:pPr>
              <w:spacing w:after="0" w:line="240" w:lineRule="auto"/>
              <w:rPr>
                <w:rFonts w:ascii="Times New Roman" w:eastAsia="Times New Roman" w:hAnsi="Times New Roman" w:cs="Times New Roman"/>
                <w:iCs/>
                <w:spacing w:val="-12"/>
                <w:sz w:val="24"/>
                <w:szCs w:val="24"/>
                <w:lang w:val="ru-RU" w:eastAsia="ru-RU"/>
              </w:rPr>
            </w:pPr>
            <w:r w:rsidRPr="0031710E">
              <w:rPr>
                <w:rFonts w:ascii="Times New Roman" w:eastAsia="Times New Roman" w:hAnsi="Times New Roman" w:cs="Times New Roman"/>
                <w:iCs/>
                <w:spacing w:val="-12"/>
                <w:sz w:val="24"/>
                <w:szCs w:val="24"/>
                <w:lang w:val="ru-RU" w:eastAsia="ru-RU"/>
              </w:rPr>
              <w:t>Деловая игра</w:t>
            </w:r>
          </w:p>
          <w:p w:rsidR="00057C0B" w:rsidRPr="0031710E" w:rsidRDefault="00057C0B" w:rsidP="00E34946">
            <w:pPr>
              <w:spacing w:after="0" w:line="240" w:lineRule="auto"/>
              <w:rPr>
                <w:rFonts w:ascii="Times New Roman" w:eastAsia="Times New Roman" w:hAnsi="Times New Roman" w:cs="Times New Roman"/>
                <w:iCs/>
                <w:spacing w:val="-12"/>
                <w:sz w:val="24"/>
                <w:szCs w:val="24"/>
                <w:lang w:val="ru-RU" w:eastAsia="ru-RU"/>
              </w:rPr>
            </w:pPr>
          </w:p>
        </w:tc>
      </w:tr>
    </w:tbl>
    <w:p w:rsidR="00057C0B" w:rsidRPr="0031710E" w:rsidRDefault="00057C0B" w:rsidP="00057C0B">
      <w:pPr>
        <w:spacing w:after="0" w:line="240" w:lineRule="auto"/>
        <w:jc w:val="both"/>
        <w:rPr>
          <w:rFonts w:ascii="Times New Roman" w:eastAsia="Times New Roman" w:hAnsi="Times New Roman" w:cs="Times New Roman"/>
          <w:i/>
          <w:color w:val="00B050"/>
          <w:sz w:val="24"/>
          <w:szCs w:val="24"/>
          <w:lang w:val="ru-RU" w:eastAsia="ru-RU"/>
        </w:rPr>
      </w:pPr>
    </w:p>
    <w:p w:rsidR="00057C0B" w:rsidRPr="0031710E" w:rsidRDefault="00057C0B" w:rsidP="00057C0B">
      <w:pPr>
        <w:spacing w:after="0"/>
        <w:ind w:firstLine="708"/>
        <w:rPr>
          <w:rFonts w:ascii="Times New Roman" w:eastAsia="Times New Roman" w:hAnsi="Times New Roman" w:cs="Times New Roman"/>
          <w:b/>
          <w:sz w:val="28"/>
          <w:szCs w:val="28"/>
          <w:lang w:val="ru-RU" w:eastAsia="ru-RU"/>
        </w:rPr>
      </w:pPr>
    </w:p>
    <w:p w:rsidR="00057C0B" w:rsidRPr="0031710E" w:rsidRDefault="00057C0B" w:rsidP="00057C0B">
      <w:pPr>
        <w:spacing w:after="0"/>
        <w:ind w:firstLine="708"/>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 xml:space="preserve">2.2 Шкалы оценивания:   </w:t>
      </w:r>
    </w:p>
    <w:p w:rsidR="00057C0B" w:rsidRPr="0031710E" w:rsidRDefault="00057C0B" w:rsidP="00057C0B">
      <w:pPr>
        <w:spacing w:after="0"/>
        <w:ind w:firstLine="708"/>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Текущий контроль успеваемости и промежуточная аттестация осуществляется в рамках накопительной </w:t>
      </w:r>
      <w:proofErr w:type="spellStart"/>
      <w:r w:rsidRPr="0031710E">
        <w:rPr>
          <w:rFonts w:ascii="Times New Roman" w:eastAsia="Times New Roman" w:hAnsi="Times New Roman" w:cs="Times New Roman"/>
          <w:sz w:val="28"/>
          <w:szCs w:val="28"/>
          <w:lang w:val="ru-RU" w:eastAsia="ru-RU"/>
        </w:rPr>
        <w:t>балльно</w:t>
      </w:r>
      <w:proofErr w:type="spellEnd"/>
      <w:r w:rsidRPr="0031710E">
        <w:rPr>
          <w:rFonts w:ascii="Times New Roman" w:eastAsia="Times New Roman" w:hAnsi="Times New Roman" w:cs="Times New Roman"/>
          <w:sz w:val="28"/>
          <w:szCs w:val="28"/>
          <w:lang w:val="ru-RU" w:eastAsia="ru-RU"/>
        </w:rPr>
        <w:t>-рейтинговой системы в 100-балльной шкале:</w:t>
      </w:r>
    </w:p>
    <w:p w:rsidR="00057C0B" w:rsidRPr="0031710E" w:rsidRDefault="00057C0B" w:rsidP="00057C0B">
      <w:pPr>
        <w:spacing w:after="0"/>
        <w:ind w:firstLine="708"/>
        <w:jc w:val="both"/>
        <w:rPr>
          <w:rFonts w:ascii="Times New Roman" w:eastAsia="Times New Roman" w:hAnsi="Times New Roman" w:cs="Times New Roman"/>
          <w:sz w:val="28"/>
          <w:szCs w:val="28"/>
          <w:lang w:val="ru-RU" w:eastAsia="ru-RU"/>
        </w:rPr>
      </w:pPr>
      <w:proofErr w:type="gramStart"/>
      <w:r w:rsidRPr="0031710E">
        <w:rPr>
          <w:rFonts w:ascii="Times New Roman" w:eastAsia="Times New Roman" w:hAnsi="Times New Roman" w:cs="Times New Roman"/>
          <w:sz w:val="28"/>
          <w:szCs w:val="28"/>
          <w:lang w:val="ru-RU" w:eastAsia="ru-RU"/>
        </w:rPr>
        <w:lastRenderedPageBreak/>
        <w:t>84-100 баллов (оценка «отлично») -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w:t>
      </w:r>
      <w:proofErr w:type="gramEnd"/>
    </w:p>
    <w:p w:rsidR="00057C0B" w:rsidRPr="0031710E" w:rsidRDefault="00057C0B" w:rsidP="00057C0B">
      <w:pPr>
        <w:spacing w:after="0"/>
        <w:ind w:firstLine="708"/>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67-83 баллов (оценка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31710E">
        <w:rPr>
          <w:rFonts w:ascii="Times New Roman" w:eastAsia="Times New Roman" w:hAnsi="Times New Roman" w:cs="Times New Roman"/>
          <w:sz w:val="28"/>
          <w:szCs w:val="28"/>
          <w:lang w:val="ru-RU" w:eastAsia="ru-RU"/>
        </w:rPr>
        <w:t>обучающийся</w:t>
      </w:r>
      <w:proofErr w:type="gramEnd"/>
      <w:r w:rsidRPr="0031710E">
        <w:rPr>
          <w:rFonts w:ascii="Times New Roman" w:eastAsia="Times New Roman" w:hAnsi="Times New Roman" w:cs="Times New Roman"/>
          <w:sz w:val="28"/>
          <w:szCs w:val="28"/>
          <w:lang w:val="ru-RU" w:eastAsia="ru-RU"/>
        </w:rPr>
        <w:t xml:space="preserve">  усвоил основную литературу, рекомендованную в рабочей программе дисциплины;</w:t>
      </w:r>
    </w:p>
    <w:p w:rsidR="00057C0B" w:rsidRPr="0031710E" w:rsidRDefault="00057C0B" w:rsidP="00057C0B">
      <w:pPr>
        <w:spacing w:after="0"/>
        <w:ind w:firstLine="708"/>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50-66 баллов (оценка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w:t>
      </w:r>
    </w:p>
    <w:p w:rsidR="00057C0B" w:rsidRPr="0031710E" w:rsidRDefault="00057C0B" w:rsidP="00057C0B">
      <w:pPr>
        <w:spacing w:after="0"/>
        <w:ind w:firstLine="708"/>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057C0B" w:rsidRPr="0031710E" w:rsidRDefault="00057C0B" w:rsidP="00057C0B">
      <w:pPr>
        <w:keepNext/>
        <w:spacing w:after="0" w:line="240" w:lineRule="auto"/>
        <w:ind w:firstLine="708"/>
        <w:jc w:val="both"/>
        <w:outlineLvl w:val="0"/>
        <w:rPr>
          <w:rFonts w:ascii="Times New Roman" w:eastAsia="Times New Roman" w:hAnsi="Times New Roman" w:cs="Times New Roman"/>
          <w:b/>
          <w:sz w:val="28"/>
          <w:szCs w:val="24"/>
          <w:lang w:val="ru-RU" w:eastAsia="x-none"/>
        </w:rPr>
      </w:pPr>
      <w:bookmarkStart w:id="3" w:name="_Toc453750944"/>
    </w:p>
    <w:p w:rsidR="00057C0B" w:rsidRPr="0031710E" w:rsidRDefault="00057C0B" w:rsidP="00057C0B">
      <w:pPr>
        <w:rPr>
          <w:rFonts w:ascii="Times New Roman" w:eastAsia="Times New Roman" w:hAnsi="Times New Roman" w:cs="Times New Roman"/>
          <w:b/>
          <w:sz w:val="28"/>
          <w:szCs w:val="24"/>
          <w:lang w:val="ru-RU" w:eastAsia="x-none"/>
        </w:rPr>
      </w:pPr>
      <w:r w:rsidRPr="0031710E">
        <w:rPr>
          <w:rFonts w:ascii="Times New Roman" w:eastAsia="Times New Roman" w:hAnsi="Times New Roman" w:cs="Times New Roman"/>
          <w:b/>
          <w:sz w:val="28"/>
          <w:szCs w:val="24"/>
          <w:lang w:val="ru-RU" w:eastAsia="x-none"/>
        </w:rPr>
        <w:br w:type="page"/>
      </w:r>
    </w:p>
    <w:p w:rsidR="00057C0B" w:rsidRPr="0037742F" w:rsidRDefault="00057C0B" w:rsidP="00057C0B">
      <w:pPr>
        <w:keepNext/>
        <w:spacing w:after="0" w:line="240" w:lineRule="auto"/>
        <w:ind w:firstLine="708"/>
        <w:jc w:val="both"/>
        <w:outlineLvl w:val="0"/>
        <w:rPr>
          <w:rFonts w:ascii="Times New Roman" w:eastAsia="Times New Roman" w:hAnsi="Times New Roman" w:cs="Times New Roman"/>
          <w:b/>
          <w:sz w:val="28"/>
          <w:szCs w:val="24"/>
          <w:lang w:val="x-none" w:eastAsia="x-none"/>
        </w:rPr>
      </w:pPr>
      <w:r w:rsidRPr="0037742F">
        <w:rPr>
          <w:rFonts w:ascii="Times New Roman" w:eastAsia="Times New Roman" w:hAnsi="Times New Roman" w:cs="Times New Roman"/>
          <w:b/>
          <w:sz w:val="28"/>
          <w:szCs w:val="24"/>
          <w:lang w:val="x-none" w:eastAsia="x-none"/>
        </w:rPr>
        <w:lastRenderedPageBreak/>
        <w:t>3</w:t>
      </w:r>
      <w:r w:rsidRPr="0031710E">
        <w:rPr>
          <w:rFonts w:ascii="Times New Roman" w:eastAsia="Times New Roman" w:hAnsi="Times New Roman" w:cs="Times New Roman"/>
          <w:b/>
          <w:sz w:val="28"/>
          <w:szCs w:val="24"/>
          <w:lang w:val="ru-RU" w:eastAsia="x-none"/>
        </w:rPr>
        <w:t>.</w:t>
      </w:r>
      <w:r w:rsidRPr="0037742F">
        <w:rPr>
          <w:rFonts w:ascii="Times New Roman" w:eastAsia="Times New Roman" w:hAnsi="Times New Roman" w:cs="Times New Roman"/>
          <w:b/>
          <w:sz w:val="28"/>
          <w:szCs w:val="24"/>
          <w:lang w:val="x-none" w:eastAsia="x-none"/>
        </w:rPr>
        <w:t xml:space="preserve">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057C0B" w:rsidRPr="0031710E" w:rsidRDefault="00057C0B" w:rsidP="00057C0B">
      <w:pPr>
        <w:shd w:val="clear" w:color="auto" w:fill="FFFFFF"/>
        <w:spacing w:after="0" w:line="240" w:lineRule="auto"/>
        <w:jc w:val="center"/>
        <w:rPr>
          <w:rFonts w:ascii="Times New Roman" w:eastAsia="Times New Roman" w:hAnsi="Times New Roman" w:cs="Times New Roman"/>
          <w:sz w:val="16"/>
          <w:szCs w:val="16"/>
          <w:lang w:val="ru-RU" w:eastAsia="ru-RU"/>
        </w:rPr>
      </w:pPr>
    </w:p>
    <w:p w:rsidR="00057C0B" w:rsidRPr="0031710E" w:rsidRDefault="00057C0B" w:rsidP="00057C0B">
      <w:pPr>
        <w:shd w:val="clear" w:color="auto" w:fill="FFFFFF"/>
        <w:spacing w:after="0" w:line="240" w:lineRule="auto"/>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057C0B" w:rsidRPr="0031710E" w:rsidRDefault="00057C0B" w:rsidP="00057C0B">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Федеральное государственное бюджетное образовательное учреждение </w:t>
      </w:r>
    </w:p>
    <w:p w:rsidR="00057C0B" w:rsidRPr="0031710E" w:rsidRDefault="00057C0B" w:rsidP="00057C0B">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высшего образования</w:t>
      </w:r>
    </w:p>
    <w:p w:rsidR="00057C0B" w:rsidRPr="0031710E" w:rsidRDefault="00057C0B" w:rsidP="00057C0B">
      <w:pPr>
        <w:shd w:val="clear" w:color="auto" w:fill="FFFFFF"/>
        <w:spacing w:after="0" w:line="240" w:lineRule="auto"/>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57C0B" w:rsidRPr="0031710E" w:rsidRDefault="00057C0B" w:rsidP="00057C0B">
      <w:pPr>
        <w:spacing w:after="0" w:line="240" w:lineRule="auto"/>
        <w:jc w:val="center"/>
        <w:textAlignment w:val="baseline"/>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Кафедра Международной торговли и таможенного дела</w:t>
      </w:r>
    </w:p>
    <w:p w:rsidR="00057C0B" w:rsidRPr="0031710E" w:rsidRDefault="00057C0B" w:rsidP="00057C0B">
      <w:pPr>
        <w:spacing w:after="0" w:line="240" w:lineRule="auto"/>
        <w:jc w:val="center"/>
        <w:rPr>
          <w:rFonts w:ascii="Times New Roman" w:eastAsia="Times New Roman" w:hAnsi="Times New Roman" w:cs="Times New Roman"/>
          <w:b/>
          <w:sz w:val="28"/>
          <w:szCs w:val="28"/>
          <w:lang w:val="ru-RU" w:eastAsia="ru-RU"/>
        </w:rPr>
      </w:pPr>
    </w:p>
    <w:p w:rsidR="00057C0B" w:rsidRPr="0031710E" w:rsidRDefault="00057C0B" w:rsidP="00057C0B">
      <w:pPr>
        <w:spacing w:after="0" w:line="240" w:lineRule="auto"/>
        <w:jc w:val="center"/>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Вопросы к экзамену</w:t>
      </w:r>
    </w:p>
    <w:p w:rsidR="00057C0B" w:rsidRPr="0031710E" w:rsidRDefault="00057C0B" w:rsidP="00057C0B">
      <w:pPr>
        <w:spacing w:after="0" w:line="240" w:lineRule="auto"/>
        <w:jc w:val="center"/>
        <w:rPr>
          <w:rFonts w:ascii="Times New Roman" w:eastAsia="Times New Roman" w:hAnsi="Times New Roman" w:cs="Times New Roman"/>
          <w:b/>
          <w:sz w:val="28"/>
          <w:szCs w:val="28"/>
          <w:lang w:val="ru-RU" w:eastAsia="ru-RU"/>
        </w:rPr>
      </w:pPr>
    </w:p>
    <w:p w:rsidR="00057C0B" w:rsidRPr="0031710E" w:rsidRDefault="00057C0B" w:rsidP="00057C0B">
      <w:pPr>
        <w:tabs>
          <w:tab w:val="left" w:pos="500"/>
        </w:tabs>
        <w:spacing w:after="0" w:line="240" w:lineRule="auto"/>
        <w:ind w:right="-30"/>
        <w:jc w:val="center"/>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по дисциплине  «Валютное регулирование и валютный контроль»</w:t>
      </w:r>
    </w:p>
    <w:p w:rsidR="00057C0B" w:rsidRPr="0031710E" w:rsidRDefault="00057C0B" w:rsidP="00057C0B">
      <w:pPr>
        <w:tabs>
          <w:tab w:val="left" w:pos="500"/>
        </w:tabs>
        <w:spacing w:after="0" w:line="240" w:lineRule="auto"/>
        <w:ind w:right="-30"/>
        <w:jc w:val="both"/>
        <w:rPr>
          <w:rFonts w:ascii="Times New Roman" w:eastAsia="Times New Roman" w:hAnsi="Times New Roman" w:cs="Times New Roman"/>
          <w:sz w:val="28"/>
          <w:szCs w:val="28"/>
          <w:lang w:val="ru-RU" w:eastAsia="ko-KR"/>
        </w:rPr>
      </w:pP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1.Нормативно-правовая документация, отражающая вопросы конкретных направлений валютного контроля.</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2.Формы организации валютной системы.</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3.Сущность валютного рынка. Его классификация.</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4.Организация проверок таможенными органами финансово-хозяйственной деятельности участников внешнеэкономической деятельности.</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5.Определение маржи по фьючерсным операциям.</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6.Информация, необходимая для проведения таможенно-банковского валютного контроля.</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7.Фьючерсные контракты, их котировки. Отличия фьючерсного и форвардного контрактов.</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8.Валютно-финансовые документы, используемые при международных расчетах.</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9.Операции СВОП, котировки СВОП.</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 xml:space="preserve">10.Таможенный </w:t>
      </w:r>
      <w:proofErr w:type="gramStart"/>
      <w:r w:rsidRPr="0031710E">
        <w:rPr>
          <w:rFonts w:ascii="Times New Roman" w:eastAsia="Times New Roman" w:hAnsi="Times New Roman" w:cs="Times New Roman"/>
          <w:sz w:val="28"/>
          <w:szCs w:val="28"/>
          <w:lang w:val="ru-RU" w:eastAsia="ko-KR"/>
        </w:rPr>
        <w:t>контроль за</w:t>
      </w:r>
      <w:proofErr w:type="gramEnd"/>
      <w:r w:rsidRPr="0031710E">
        <w:rPr>
          <w:rFonts w:ascii="Times New Roman" w:eastAsia="Times New Roman" w:hAnsi="Times New Roman" w:cs="Times New Roman"/>
          <w:sz w:val="28"/>
          <w:szCs w:val="28"/>
          <w:lang w:val="ru-RU" w:eastAsia="ko-KR"/>
        </w:rPr>
        <w:t xml:space="preserve"> лизинговыми операциями.</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11.Опционные сделки, биржевой опцион, его разновидности.</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12.Формы международных валютных расчетов.</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13.Валютный режим. Типы валютных режимов.</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14.Форвардный курс, методика его определения.</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15.Паспорт сделки как базовый документ валютного контроля.</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 xml:space="preserve">16.Содержание </w:t>
      </w:r>
      <w:proofErr w:type="spellStart"/>
      <w:r w:rsidRPr="0031710E">
        <w:rPr>
          <w:rFonts w:ascii="Times New Roman" w:eastAsia="Times New Roman" w:hAnsi="Times New Roman" w:cs="Times New Roman"/>
          <w:sz w:val="28"/>
          <w:szCs w:val="28"/>
          <w:lang w:val="ru-RU" w:eastAsia="ko-KR"/>
        </w:rPr>
        <w:t>аутрайтных</w:t>
      </w:r>
      <w:proofErr w:type="spellEnd"/>
      <w:r w:rsidRPr="0031710E">
        <w:rPr>
          <w:rFonts w:ascii="Times New Roman" w:eastAsia="Times New Roman" w:hAnsi="Times New Roman" w:cs="Times New Roman"/>
          <w:sz w:val="28"/>
          <w:szCs w:val="28"/>
          <w:lang w:val="ru-RU" w:eastAsia="ko-KR"/>
        </w:rPr>
        <w:t xml:space="preserve"> сделок и ставки по ним.</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17.Осуществление валютного контроля в неторговом обороте.</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18.Схема контроля исполнения внешнеторговых бартерных сделок.</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 xml:space="preserve">19.Кросс-курсы. </w:t>
      </w:r>
      <w:proofErr w:type="gramStart"/>
      <w:r w:rsidRPr="0031710E">
        <w:rPr>
          <w:rFonts w:ascii="Times New Roman" w:eastAsia="Times New Roman" w:hAnsi="Times New Roman" w:cs="Times New Roman"/>
          <w:sz w:val="28"/>
          <w:szCs w:val="28"/>
          <w:lang w:val="ru-RU" w:eastAsia="ko-KR"/>
        </w:rPr>
        <w:t>Кросс-операции</w:t>
      </w:r>
      <w:proofErr w:type="gramEnd"/>
      <w:r w:rsidRPr="0031710E">
        <w:rPr>
          <w:rFonts w:ascii="Times New Roman" w:eastAsia="Times New Roman" w:hAnsi="Times New Roman" w:cs="Times New Roman"/>
          <w:sz w:val="28"/>
          <w:szCs w:val="28"/>
          <w:lang w:val="ru-RU" w:eastAsia="ko-KR"/>
        </w:rPr>
        <w:t xml:space="preserve">. </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20.Валютная позиция. Валютная практика и деятельность ЦБ РФ.</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21.Степень конвертируемости валют и факторы, ее определяющие.</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22.Валютная котировка, спот-курс. Разница между курсами продажи и покупки.</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23.Сущность и  виды валютного демпинга.</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lastRenderedPageBreak/>
        <w:t>24.Валютный курс в системе экономических отношений.</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25.Валютный курс. Факторы, влияющие на валютный курс.</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26.Функции таможенных органов по валютному контролю.</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27.Органы и агенты валютного контроля. Их полномочия и функции.</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Система валютного контроля.</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28.Понятие валютной корзины. Состав валютной корзины.</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29.Цели и основные направления валютного контроля.</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30.Валютные операции резидентов и нерезидентов.</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31.Валютный паритет как элемент валютной системы.</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32.Классификация валютных операций по законодательству РФ.</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33.Понятие «мировые деньги» и «экономическая глобализация».</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34.Объекты валютного регулирования.</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35.Валюта как экономическая категория, эволюция ее функциональных форм.</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36.Механизм валютного регулирования валютных операций резидентов и нерезидентов.</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37.Взаимодействие и взаимное влияние национальных и мировых валютных систем.</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38.Валютный рынок России.</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39.Понятие национальной и мировой валютной системы, их элементы.</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40.Валютная система России.</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41.Факторы, влияющие на международные валютные отношения.</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42.Валютная политика России.</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43.Понятие международных валютных отношений.</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44.Операции с наличной валютой.</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45.Основные виды валютных операций и их регулирование.</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 xml:space="preserve">46.Сделки с иностранной валютой на валютном (биржевом и </w:t>
      </w:r>
      <w:proofErr w:type="spellStart"/>
      <w:r w:rsidRPr="0031710E">
        <w:rPr>
          <w:rFonts w:ascii="Times New Roman" w:eastAsia="Times New Roman" w:hAnsi="Times New Roman" w:cs="Times New Roman"/>
          <w:sz w:val="28"/>
          <w:szCs w:val="28"/>
          <w:lang w:val="ru-RU" w:eastAsia="ko-KR"/>
        </w:rPr>
        <w:t>межбаковском</w:t>
      </w:r>
      <w:proofErr w:type="spellEnd"/>
      <w:r w:rsidRPr="0031710E">
        <w:rPr>
          <w:rFonts w:ascii="Times New Roman" w:eastAsia="Times New Roman" w:hAnsi="Times New Roman" w:cs="Times New Roman"/>
          <w:sz w:val="28"/>
          <w:szCs w:val="28"/>
          <w:lang w:val="ru-RU" w:eastAsia="ko-KR"/>
        </w:rPr>
        <w:t>) рынке.</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47.Понятие, признаки и особенности валютного правонарушения.</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48.Страхование валютных рисков.</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49.Административная и уголовная ответственность за валютные правонарушения.</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 xml:space="preserve"> 50.Роль валютного регулирования и валютного контроля при осуществлении внешнеторговых операций.</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 xml:space="preserve"> 51.Паспорт сделки: понятие, порядок оформления, основные реквизиты.</w:t>
      </w:r>
    </w:p>
    <w:p w:rsidR="00057C0B" w:rsidRPr="0031710E" w:rsidRDefault="00057C0B" w:rsidP="00057C0B">
      <w:pPr>
        <w:tabs>
          <w:tab w:val="left" w:pos="500"/>
        </w:tabs>
        <w:spacing w:after="0" w:line="240" w:lineRule="auto"/>
        <w:ind w:left="360"/>
        <w:jc w:val="both"/>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 xml:space="preserve"> 52.Разрешение на проведение отдельных видов валютных операций.</w:t>
      </w:r>
    </w:p>
    <w:p w:rsidR="00057C0B" w:rsidRPr="0031710E" w:rsidRDefault="00057C0B" w:rsidP="00057C0B">
      <w:pPr>
        <w:tabs>
          <w:tab w:val="left" w:pos="500"/>
        </w:tabs>
        <w:spacing w:after="0" w:line="240" w:lineRule="auto"/>
        <w:ind w:right="-30"/>
        <w:jc w:val="both"/>
        <w:rPr>
          <w:rFonts w:ascii="Times New Roman" w:eastAsia="Times New Roman" w:hAnsi="Times New Roman" w:cs="Times New Roman"/>
          <w:sz w:val="28"/>
          <w:szCs w:val="28"/>
          <w:lang w:val="ru-RU" w:eastAsia="ko-KR"/>
        </w:rPr>
      </w:pPr>
    </w:p>
    <w:p w:rsidR="00057C0B" w:rsidRPr="0031710E" w:rsidRDefault="00057C0B" w:rsidP="00057C0B">
      <w:pPr>
        <w:tabs>
          <w:tab w:val="left" w:pos="500"/>
        </w:tabs>
        <w:spacing w:after="0" w:line="240" w:lineRule="auto"/>
        <w:ind w:right="-30"/>
        <w:jc w:val="both"/>
        <w:rPr>
          <w:rFonts w:ascii="Times New Roman" w:eastAsia="Times New Roman" w:hAnsi="Times New Roman" w:cs="Times New Roman"/>
          <w:sz w:val="16"/>
          <w:szCs w:val="16"/>
          <w:lang w:val="ru-RU" w:eastAsia="ko-KR"/>
        </w:rPr>
      </w:pPr>
    </w:p>
    <w:p w:rsidR="00057C0B" w:rsidRPr="0031710E" w:rsidRDefault="00057C0B" w:rsidP="00057C0B">
      <w:pPr>
        <w:tabs>
          <w:tab w:val="left" w:pos="500"/>
        </w:tabs>
        <w:spacing w:after="0" w:line="240" w:lineRule="auto"/>
        <w:ind w:right="-30"/>
        <w:jc w:val="both"/>
        <w:rPr>
          <w:rFonts w:ascii="Times New Roman" w:eastAsia="Times New Roman" w:hAnsi="Times New Roman" w:cs="Times New Roman"/>
          <w:sz w:val="16"/>
          <w:szCs w:val="16"/>
          <w:lang w:val="ru-RU" w:eastAsia="ko-KR"/>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Составитель</w:t>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t>______________</w:t>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t>И.В. Куликова</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«____»____________2017г.</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hd w:val="clear" w:color="auto" w:fill="FFFFFF"/>
        <w:spacing w:after="0" w:line="240" w:lineRule="auto"/>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057C0B" w:rsidRPr="0031710E" w:rsidRDefault="00057C0B" w:rsidP="00057C0B">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57C0B" w:rsidRPr="0031710E" w:rsidRDefault="00057C0B" w:rsidP="00057C0B">
      <w:pPr>
        <w:shd w:val="clear" w:color="auto" w:fill="FFFFFF"/>
        <w:spacing w:after="0" w:line="240" w:lineRule="auto"/>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57C0B" w:rsidRPr="0031710E" w:rsidRDefault="00057C0B" w:rsidP="00057C0B">
      <w:pPr>
        <w:shd w:val="clear" w:color="auto" w:fill="FFFFFF"/>
        <w:spacing w:after="0" w:line="240" w:lineRule="auto"/>
        <w:jc w:val="center"/>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center"/>
        <w:textAlignment w:val="baseline"/>
        <w:rPr>
          <w:rFonts w:ascii="Times New Roman" w:eastAsia="Times New Roman" w:hAnsi="Times New Roman" w:cs="Times New Roman"/>
          <w:sz w:val="28"/>
          <w:szCs w:val="24"/>
          <w:lang w:val="ru-RU" w:eastAsia="ru-RU"/>
        </w:rPr>
      </w:pPr>
      <w:r w:rsidRPr="0031710E">
        <w:rPr>
          <w:rFonts w:ascii="Times New Roman" w:eastAsia="Times New Roman" w:hAnsi="Times New Roman" w:cs="Times New Roman"/>
          <w:sz w:val="28"/>
          <w:szCs w:val="24"/>
          <w:lang w:val="ru-RU" w:eastAsia="ru-RU"/>
        </w:rPr>
        <w:t>Кафедра Международной торговли и таможенного дела</w:t>
      </w:r>
    </w:p>
    <w:p w:rsidR="00057C0B" w:rsidRPr="0031710E" w:rsidRDefault="00057C0B" w:rsidP="00057C0B">
      <w:pPr>
        <w:widowControl w:val="0"/>
        <w:spacing w:after="0" w:line="240" w:lineRule="auto"/>
        <w:jc w:val="center"/>
        <w:rPr>
          <w:rFonts w:ascii="Times New Roman" w:eastAsia="Times New Roman" w:hAnsi="Times New Roman" w:cs="Times New Roman"/>
          <w:sz w:val="24"/>
          <w:szCs w:val="24"/>
          <w:lang w:val="ru-RU" w:eastAsia="ru-RU"/>
        </w:rPr>
      </w:pPr>
    </w:p>
    <w:p w:rsidR="00057C0B" w:rsidRPr="0031710E" w:rsidRDefault="00057C0B" w:rsidP="00057C0B">
      <w:pPr>
        <w:spacing w:after="0" w:line="240" w:lineRule="auto"/>
        <w:textAlignment w:val="baseline"/>
        <w:rPr>
          <w:rFonts w:ascii="Calibri" w:eastAsia="Times New Roman" w:hAnsi="Calibri" w:cs="Times New Roman"/>
          <w:sz w:val="12"/>
          <w:szCs w:val="12"/>
          <w:lang w:val="ru-RU" w:eastAsia="ru-RU"/>
        </w:rPr>
      </w:pPr>
    </w:p>
    <w:p w:rsidR="00057C0B" w:rsidRPr="0031710E" w:rsidRDefault="00057C0B" w:rsidP="00057C0B">
      <w:pPr>
        <w:spacing w:after="0" w:line="240" w:lineRule="auto"/>
        <w:jc w:val="center"/>
        <w:textAlignment w:val="baseline"/>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b/>
          <w:bCs/>
          <w:sz w:val="24"/>
          <w:szCs w:val="24"/>
          <w:lang w:val="ru-RU" w:eastAsia="ru-RU"/>
        </w:rPr>
        <w:t>ЭКЗАМЕНАЦИОННЫЙ БИЛЕТ</w:t>
      </w:r>
      <w:r>
        <w:rPr>
          <w:rFonts w:ascii="Times New Roman" w:eastAsia="Times New Roman" w:hAnsi="Times New Roman" w:cs="Times New Roman"/>
          <w:b/>
          <w:bCs/>
          <w:sz w:val="24"/>
          <w:szCs w:val="24"/>
          <w:lang w:eastAsia="ru-RU"/>
        </w:rPr>
        <w:t> </w:t>
      </w:r>
      <w:r w:rsidRPr="0031710E">
        <w:rPr>
          <w:rFonts w:ascii="Times New Roman" w:eastAsia="Times New Roman" w:hAnsi="Times New Roman" w:cs="Times New Roman"/>
          <w:b/>
          <w:bCs/>
          <w:sz w:val="24"/>
          <w:szCs w:val="24"/>
          <w:lang w:val="ru-RU" w:eastAsia="ru-RU"/>
        </w:rPr>
        <w:t xml:space="preserve"> </w:t>
      </w:r>
      <w:r w:rsidRPr="0037742F">
        <w:rPr>
          <w:rFonts w:ascii="Times New Roman" w:eastAsia="Times New Roman" w:hAnsi="Times New Roman" w:cs="Times New Roman"/>
          <w:sz w:val="24"/>
          <w:szCs w:val="24"/>
          <w:lang w:eastAsia="ru-RU"/>
        </w:rPr>
        <w:t> </w:t>
      </w:r>
    </w:p>
    <w:p w:rsidR="00057C0B" w:rsidRPr="0031710E" w:rsidRDefault="00057C0B" w:rsidP="00057C0B">
      <w:pPr>
        <w:spacing w:after="0" w:line="240" w:lineRule="auto"/>
        <w:jc w:val="center"/>
        <w:textAlignment w:val="baseline"/>
        <w:rPr>
          <w:rFonts w:ascii="Times New Roman" w:eastAsia="Times New Roman" w:hAnsi="Times New Roman" w:cs="Times New Roman"/>
          <w:sz w:val="24"/>
          <w:szCs w:val="24"/>
          <w:lang w:val="ru-RU" w:eastAsia="ru-RU"/>
        </w:rPr>
      </w:pPr>
    </w:p>
    <w:p w:rsidR="00057C0B" w:rsidRPr="0031710E" w:rsidRDefault="00057C0B" w:rsidP="00057C0B">
      <w:pPr>
        <w:tabs>
          <w:tab w:val="left" w:pos="500"/>
        </w:tabs>
        <w:spacing w:after="0" w:line="240" w:lineRule="auto"/>
        <w:ind w:right="-30"/>
        <w:jc w:val="center"/>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ko-KR"/>
        </w:rPr>
        <w:t>по дисциплине «Валютное регулирование и валютный контроль»</w:t>
      </w:r>
    </w:p>
    <w:p w:rsidR="00057C0B" w:rsidRPr="0031710E" w:rsidRDefault="00057C0B" w:rsidP="00057C0B">
      <w:pPr>
        <w:spacing w:after="0" w:line="240" w:lineRule="auto"/>
        <w:jc w:val="center"/>
        <w:textAlignment w:val="baseline"/>
        <w:rPr>
          <w:rFonts w:ascii="Times New Roman" w:eastAsia="Times New Roman" w:hAnsi="Times New Roman" w:cs="Times New Roman"/>
          <w:sz w:val="24"/>
          <w:szCs w:val="24"/>
          <w:lang w:val="ru-RU" w:eastAsia="ru-RU"/>
        </w:rPr>
      </w:pPr>
    </w:p>
    <w:p w:rsidR="00057C0B" w:rsidRPr="0031710E" w:rsidRDefault="00057C0B" w:rsidP="00057C0B">
      <w:pPr>
        <w:spacing w:after="0" w:line="240" w:lineRule="auto"/>
        <w:jc w:val="center"/>
        <w:textAlignment w:val="baseline"/>
        <w:rPr>
          <w:rFonts w:ascii="Calibri" w:eastAsia="Times New Roman" w:hAnsi="Calibri" w:cs="Times New Roman"/>
          <w:sz w:val="12"/>
          <w:szCs w:val="12"/>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1.Фьючерсные контракты, их котировки. Отличия фьючерсного и форвардного контрактов.</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2.Содержание </w:t>
      </w:r>
      <w:proofErr w:type="spellStart"/>
      <w:r w:rsidRPr="0031710E">
        <w:rPr>
          <w:rFonts w:ascii="Times New Roman" w:eastAsia="Times New Roman" w:hAnsi="Times New Roman" w:cs="Times New Roman"/>
          <w:sz w:val="28"/>
          <w:szCs w:val="28"/>
          <w:lang w:val="ru-RU" w:eastAsia="ru-RU"/>
        </w:rPr>
        <w:t>аутрайтных</w:t>
      </w:r>
      <w:proofErr w:type="spellEnd"/>
      <w:r w:rsidRPr="0031710E">
        <w:rPr>
          <w:rFonts w:ascii="Times New Roman" w:eastAsia="Times New Roman" w:hAnsi="Times New Roman" w:cs="Times New Roman"/>
          <w:sz w:val="28"/>
          <w:szCs w:val="28"/>
          <w:lang w:val="ru-RU" w:eastAsia="ru-RU"/>
        </w:rPr>
        <w:t xml:space="preserve"> сделок и ставки по ним.</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3.Нормативно-правовая документация, отражающая вопросы конкретных направлений валютного контроля.</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Составитель</w:t>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t>____________</w:t>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t>И.В. Куликова</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textAlignment w:val="baseline"/>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Заведующий кафедрой</w:t>
      </w:r>
      <w:r w:rsidRPr="0037742F">
        <w:rPr>
          <w:rFonts w:ascii="Times New Roman" w:eastAsia="Times New Roman" w:hAnsi="Times New Roman" w:cs="Times New Roman"/>
          <w:sz w:val="28"/>
          <w:szCs w:val="28"/>
          <w:lang w:eastAsia="ru-RU"/>
        </w:rPr>
        <w:t>   </w:t>
      </w:r>
      <w:r w:rsidRPr="0031710E">
        <w:rPr>
          <w:rFonts w:ascii="Times New Roman" w:eastAsia="Times New Roman" w:hAnsi="Times New Roman" w:cs="Times New Roman"/>
          <w:sz w:val="28"/>
          <w:szCs w:val="28"/>
          <w:lang w:val="ru-RU" w:eastAsia="ru-RU"/>
        </w:rPr>
        <w:t xml:space="preserve"> </w:t>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t>____________</w:t>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t>П.В. Таранов</w:t>
      </w:r>
    </w:p>
    <w:p w:rsidR="00057C0B" w:rsidRPr="0031710E" w:rsidRDefault="00057C0B" w:rsidP="00057C0B">
      <w:pPr>
        <w:spacing w:after="0" w:line="240" w:lineRule="auto"/>
        <w:textAlignment w:val="baseline"/>
        <w:rPr>
          <w:rFonts w:ascii="Times New Roman" w:eastAsia="Times New Roman" w:hAnsi="Times New Roman" w:cs="Times New Roman"/>
          <w:sz w:val="28"/>
          <w:szCs w:val="28"/>
          <w:lang w:val="ru-RU" w:eastAsia="ru-RU"/>
        </w:rPr>
      </w:pPr>
    </w:p>
    <w:p w:rsidR="00057C0B" w:rsidRPr="0037742F" w:rsidRDefault="00057C0B" w:rsidP="00057C0B">
      <w:pPr>
        <w:tabs>
          <w:tab w:val="left" w:pos="2295"/>
        </w:tabs>
        <w:spacing w:after="0" w:line="240" w:lineRule="auto"/>
        <w:jc w:val="both"/>
        <w:rPr>
          <w:rFonts w:ascii="Times New Roman" w:eastAsia="Times New Roman" w:hAnsi="Times New Roman" w:cs="Times New Roman"/>
          <w:sz w:val="28"/>
          <w:szCs w:val="28"/>
          <w:lang w:eastAsia="ru-RU"/>
        </w:rPr>
      </w:pPr>
      <w:proofErr w:type="gramStart"/>
      <w:r w:rsidRPr="0037742F">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______</w:t>
      </w:r>
      <w:r w:rsidRPr="0037742F">
        <w:rPr>
          <w:rFonts w:ascii="Times New Roman" w:eastAsia="Times New Roman" w:hAnsi="Times New Roman" w:cs="Times New Roman"/>
          <w:sz w:val="28"/>
          <w:szCs w:val="28"/>
          <w:lang w:eastAsia="ru-RU"/>
        </w:rPr>
        <w:t>____2017</w:t>
      </w:r>
      <w:r>
        <w:rPr>
          <w:rFonts w:ascii="Times New Roman" w:eastAsia="Times New Roman" w:hAnsi="Times New Roman" w:cs="Times New Roman"/>
          <w:sz w:val="28"/>
          <w:szCs w:val="28"/>
          <w:lang w:eastAsia="ru-RU"/>
        </w:rPr>
        <w:t>г.</w:t>
      </w:r>
      <w:proofErr w:type="gramEnd"/>
    </w:p>
    <w:p w:rsidR="00057C0B" w:rsidRDefault="00057C0B" w:rsidP="00057C0B">
      <w:pPr>
        <w:spacing w:after="0" w:line="240" w:lineRule="auto"/>
        <w:textAlignment w:val="baseline"/>
        <w:rPr>
          <w:rFonts w:ascii="Calibri" w:eastAsia="Times New Roman" w:hAnsi="Calibri" w:cs="Times New Roman"/>
          <w:lang w:eastAsia="ru-RU"/>
        </w:rPr>
      </w:pPr>
    </w:p>
    <w:p w:rsidR="00057C0B" w:rsidRDefault="00057C0B" w:rsidP="00057C0B">
      <w:pPr>
        <w:spacing w:after="0" w:line="240" w:lineRule="auto"/>
        <w:textAlignment w:val="baseline"/>
        <w:rPr>
          <w:rFonts w:ascii="Calibri" w:eastAsia="Times New Roman" w:hAnsi="Calibri" w:cs="Times New Roman"/>
          <w:lang w:eastAsia="ru-RU"/>
        </w:rPr>
      </w:pPr>
    </w:p>
    <w:p w:rsidR="00057C0B" w:rsidRPr="00DE581E" w:rsidRDefault="00057C0B" w:rsidP="00057C0B">
      <w:pPr>
        <w:spacing w:after="0" w:line="240" w:lineRule="auto"/>
        <w:ind w:firstLine="709"/>
        <w:jc w:val="both"/>
        <w:rPr>
          <w:rFonts w:ascii="Times New Roman" w:eastAsia="Times New Roman" w:hAnsi="Times New Roman" w:cs="Times New Roman"/>
          <w:b/>
          <w:sz w:val="28"/>
          <w:szCs w:val="28"/>
          <w:lang w:eastAsia="ru-RU"/>
        </w:rPr>
      </w:pPr>
      <w:proofErr w:type="spellStart"/>
      <w:r w:rsidRPr="00DE581E">
        <w:rPr>
          <w:rFonts w:ascii="Times New Roman" w:eastAsia="Times New Roman" w:hAnsi="Times New Roman" w:cs="Times New Roman"/>
          <w:b/>
          <w:sz w:val="28"/>
          <w:szCs w:val="28"/>
          <w:lang w:eastAsia="ru-RU"/>
        </w:rPr>
        <w:t>Критерии</w:t>
      </w:r>
      <w:proofErr w:type="spellEnd"/>
      <w:r w:rsidRPr="00DE581E">
        <w:rPr>
          <w:rFonts w:ascii="Times New Roman" w:eastAsia="Times New Roman" w:hAnsi="Times New Roman" w:cs="Times New Roman"/>
          <w:b/>
          <w:sz w:val="28"/>
          <w:szCs w:val="28"/>
          <w:lang w:eastAsia="ru-RU"/>
        </w:rPr>
        <w:t xml:space="preserve"> </w:t>
      </w:r>
      <w:proofErr w:type="spellStart"/>
      <w:r w:rsidRPr="00DE581E">
        <w:rPr>
          <w:rFonts w:ascii="Times New Roman" w:eastAsia="Times New Roman" w:hAnsi="Times New Roman" w:cs="Times New Roman"/>
          <w:b/>
          <w:sz w:val="28"/>
          <w:szCs w:val="28"/>
          <w:lang w:eastAsia="ru-RU"/>
        </w:rPr>
        <w:t>оценивания</w:t>
      </w:r>
      <w:proofErr w:type="spellEnd"/>
      <w:r w:rsidRPr="00DE581E">
        <w:rPr>
          <w:rFonts w:ascii="Times New Roman" w:eastAsia="Times New Roman" w:hAnsi="Times New Roman" w:cs="Times New Roman"/>
          <w:b/>
          <w:sz w:val="28"/>
          <w:szCs w:val="28"/>
          <w:lang w:eastAsia="ru-RU"/>
        </w:rPr>
        <w:t>:</w:t>
      </w:r>
    </w:p>
    <w:p w:rsidR="00057C0B" w:rsidRDefault="00057C0B" w:rsidP="00057C0B">
      <w:pPr>
        <w:pStyle w:val="af0"/>
        <w:numPr>
          <w:ilvl w:val="0"/>
          <w:numId w:val="3"/>
        </w:numPr>
        <w:ind w:left="0" w:firstLine="709"/>
        <w:jc w:val="both"/>
        <w:rPr>
          <w:sz w:val="28"/>
          <w:szCs w:val="28"/>
        </w:rPr>
      </w:pPr>
      <w:r w:rsidRPr="00DE581E">
        <w:rPr>
          <w:b/>
          <w:sz w:val="28"/>
          <w:szCs w:val="28"/>
        </w:rPr>
        <w:t>оценка «отлично»</w:t>
      </w:r>
      <w:r w:rsidRPr="008A6199">
        <w:rPr>
          <w:sz w:val="28"/>
          <w:szCs w:val="28"/>
        </w:rPr>
        <w:t xml:space="preserve"> выставляется, если студент показал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дал правильные, уверенные ответы на выбранный экзаменационный билет.</w:t>
      </w:r>
    </w:p>
    <w:p w:rsidR="00057C0B" w:rsidRDefault="00057C0B" w:rsidP="00057C0B">
      <w:pPr>
        <w:pStyle w:val="af0"/>
        <w:numPr>
          <w:ilvl w:val="0"/>
          <w:numId w:val="3"/>
        </w:numPr>
        <w:ind w:left="0" w:firstLine="709"/>
        <w:jc w:val="both"/>
        <w:rPr>
          <w:sz w:val="28"/>
          <w:szCs w:val="28"/>
        </w:rPr>
      </w:pPr>
      <w:r w:rsidRPr="00DE581E">
        <w:rPr>
          <w:b/>
          <w:sz w:val="28"/>
          <w:szCs w:val="28"/>
        </w:rPr>
        <w:t>оценка «хорошо</w:t>
      </w:r>
      <w:r w:rsidRPr="00DE581E">
        <w:rPr>
          <w:sz w:val="28"/>
          <w:szCs w:val="28"/>
        </w:rPr>
        <w:t>» выставляется, если  студент показал наличие твердых и достаточно полных знаний в объеме пройденной программы дисциплины в соответствии с целями обучения; допустил отдельные логические и стилистические погрешности.</w:t>
      </w:r>
    </w:p>
    <w:p w:rsidR="00057C0B" w:rsidRDefault="00057C0B" w:rsidP="00057C0B">
      <w:pPr>
        <w:pStyle w:val="af0"/>
        <w:numPr>
          <w:ilvl w:val="0"/>
          <w:numId w:val="3"/>
        </w:numPr>
        <w:ind w:left="0" w:firstLine="709"/>
        <w:jc w:val="both"/>
        <w:rPr>
          <w:sz w:val="28"/>
          <w:szCs w:val="28"/>
        </w:rPr>
      </w:pPr>
      <w:r w:rsidRPr="00DE581E">
        <w:rPr>
          <w:b/>
          <w:sz w:val="28"/>
          <w:szCs w:val="28"/>
        </w:rPr>
        <w:t xml:space="preserve">оценка </w:t>
      </w:r>
      <w:r>
        <w:rPr>
          <w:b/>
          <w:sz w:val="28"/>
          <w:szCs w:val="28"/>
        </w:rPr>
        <w:t>«</w:t>
      </w:r>
      <w:r w:rsidRPr="00DE581E">
        <w:rPr>
          <w:b/>
          <w:sz w:val="28"/>
          <w:szCs w:val="28"/>
        </w:rPr>
        <w:t>удовлетворительно</w:t>
      </w:r>
      <w:r>
        <w:rPr>
          <w:b/>
          <w:sz w:val="28"/>
          <w:szCs w:val="28"/>
        </w:rPr>
        <w:t>»</w:t>
      </w:r>
      <w:r w:rsidRPr="00DE581E">
        <w:rPr>
          <w:sz w:val="28"/>
          <w:szCs w:val="28"/>
        </w:rPr>
        <w:t xml:space="preserve"> выставляется, если студент показал наличие достаточных знаний в объеме пройденного курса в соответствии с целями обучения, при ответе на экзаменационный билет допустил неточности, исправленные после дополнительных вопросов.</w:t>
      </w:r>
    </w:p>
    <w:p w:rsidR="00057C0B" w:rsidRPr="00DE581E" w:rsidRDefault="00057C0B" w:rsidP="00057C0B">
      <w:pPr>
        <w:pStyle w:val="af0"/>
        <w:numPr>
          <w:ilvl w:val="0"/>
          <w:numId w:val="3"/>
        </w:numPr>
        <w:ind w:left="0" w:firstLine="709"/>
        <w:jc w:val="both"/>
        <w:rPr>
          <w:sz w:val="28"/>
          <w:szCs w:val="28"/>
        </w:rPr>
      </w:pPr>
      <w:r w:rsidRPr="00DE581E">
        <w:rPr>
          <w:b/>
          <w:sz w:val="28"/>
          <w:szCs w:val="28"/>
        </w:rPr>
        <w:t>оценка «неудовлетворительно»</w:t>
      </w:r>
      <w:r w:rsidRPr="00DE581E">
        <w:rPr>
          <w:sz w:val="28"/>
          <w:szCs w:val="28"/>
        </w:rPr>
        <w:t xml:space="preserve"> выставляется, если ответы студенты были не связаны с вопросами; присутствовало наличие грубых ошибок в ответе; имело место непонимание сущности излагаемого ответа на вопрос; была отмечена неуверенность и неточность ответов на дополнительные и наводящие вопросы.</w:t>
      </w:r>
    </w:p>
    <w:p w:rsidR="00057C0B" w:rsidRPr="0031710E" w:rsidRDefault="00057C0B" w:rsidP="00057C0B">
      <w:pPr>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b/>
          <w:sz w:val="28"/>
          <w:szCs w:val="24"/>
          <w:lang w:val="ru-RU" w:eastAsia="x-none"/>
        </w:rPr>
        <w:br w:type="page"/>
      </w:r>
      <w:r w:rsidRPr="0031710E">
        <w:rPr>
          <w:rFonts w:ascii="Times New Roman" w:eastAsia="Times New Roman" w:hAnsi="Times New Roman" w:cs="Times New Roman"/>
          <w:sz w:val="20"/>
          <w:szCs w:val="24"/>
          <w:lang w:val="ru-RU" w:eastAsia="ru-RU"/>
        </w:rPr>
        <w:lastRenderedPageBreak/>
        <w:t> </w:t>
      </w:r>
      <w:r w:rsidRPr="0037742F">
        <w:rPr>
          <w:rFonts w:ascii="Times New Roman" w:eastAsia="Times New Roman" w:hAnsi="Times New Roman" w:cs="Times New Roman"/>
          <w:sz w:val="20"/>
          <w:szCs w:val="24"/>
          <w:lang w:eastAsia="ru-RU"/>
        </w:rPr>
        <w:t> </w:t>
      </w:r>
      <w:r w:rsidRPr="0031710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057C0B" w:rsidRPr="0031710E" w:rsidRDefault="00057C0B" w:rsidP="00057C0B">
      <w:pPr>
        <w:tabs>
          <w:tab w:val="left" w:pos="2295"/>
        </w:tabs>
        <w:spacing w:after="0" w:line="240" w:lineRule="auto"/>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Федеральное государственное бюджетное образовательное учреждение </w:t>
      </w:r>
    </w:p>
    <w:p w:rsidR="00057C0B" w:rsidRPr="0031710E" w:rsidRDefault="00057C0B" w:rsidP="00057C0B">
      <w:pPr>
        <w:tabs>
          <w:tab w:val="left" w:pos="2295"/>
        </w:tabs>
        <w:spacing w:after="0" w:line="240" w:lineRule="auto"/>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высшего образования</w:t>
      </w:r>
    </w:p>
    <w:p w:rsidR="00057C0B" w:rsidRPr="0031710E" w:rsidRDefault="00057C0B" w:rsidP="00057C0B">
      <w:pPr>
        <w:tabs>
          <w:tab w:val="left" w:pos="2295"/>
        </w:tabs>
        <w:spacing w:after="0" w:line="240" w:lineRule="auto"/>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57C0B" w:rsidRPr="0031710E" w:rsidRDefault="00057C0B" w:rsidP="00057C0B">
      <w:pPr>
        <w:tabs>
          <w:tab w:val="left" w:pos="2295"/>
        </w:tabs>
        <w:spacing w:after="0" w:line="240" w:lineRule="auto"/>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Кафедра Международной торговли и таможенного дела</w:t>
      </w:r>
    </w:p>
    <w:p w:rsidR="00057C0B" w:rsidRPr="0031710E" w:rsidRDefault="00057C0B" w:rsidP="00057C0B">
      <w:pPr>
        <w:tabs>
          <w:tab w:val="left" w:pos="2295"/>
        </w:tabs>
        <w:spacing w:after="0" w:line="240" w:lineRule="auto"/>
        <w:jc w:val="center"/>
        <w:rPr>
          <w:rFonts w:ascii="Times New Roman" w:eastAsia="Times New Roman" w:hAnsi="Times New Roman" w:cs="Times New Roman"/>
          <w:sz w:val="28"/>
          <w:szCs w:val="28"/>
          <w:lang w:val="ru-RU" w:eastAsia="ru-RU"/>
        </w:rPr>
      </w:pPr>
    </w:p>
    <w:p w:rsidR="00057C0B" w:rsidRPr="0031710E" w:rsidRDefault="00057C0B" w:rsidP="00057C0B">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31710E">
        <w:rPr>
          <w:rFonts w:ascii="Times New Roman" w:eastAsia="Calibri" w:hAnsi="Times New Roman" w:cs="Times New Roman"/>
          <w:b/>
          <w:color w:val="000000"/>
          <w:sz w:val="28"/>
          <w:szCs w:val="28"/>
          <w:lang w:val="ru-RU"/>
        </w:rPr>
        <w:t>Тесты письменные</w:t>
      </w:r>
    </w:p>
    <w:p w:rsidR="00057C0B" w:rsidRPr="0031710E" w:rsidRDefault="00057C0B" w:rsidP="00057C0B">
      <w:pPr>
        <w:tabs>
          <w:tab w:val="left" w:pos="500"/>
        </w:tabs>
        <w:spacing w:after="0" w:line="240" w:lineRule="auto"/>
        <w:ind w:right="-30"/>
        <w:jc w:val="center"/>
        <w:rPr>
          <w:rFonts w:ascii="Times New Roman" w:eastAsia="Times New Roman" w:hAnsi="Times New Roman" w:cs="Times New Roman"/>
          <w:sz w:val="28"/>
          <w:szCs w:val="28"/>
          <w:lang w:val="ru-RU" w:eastAsia="ko-KR"/>
        </w:rPr>
      </w:pPr>
      <w:r w:rsidRPr="0031710E">
        <w:rPr>
          <w:rFonts w:ascii="Times New Roman" w:eastAsia="Times New Roman" w:hAnsi="Times New Roman" w:cs="Times New Roman"/>
          <w:sz w:val="28"/>
          <w:szCs w:val="28"/>
          <w:lang w:val="ru-RU" w:eastAsia="ru-RU"/>
        </w:rPr>
        <w:t>по дисциплине</w:t>
      </w:r>
      <w:r w:rsidRPr="00405D90">
        <w:rPr>
          <w:rFonts w:ascii="Times New Roman" w:eastAsia="Times New Roman" w:hAnsi="Times New Roman" w:cs="Times New Roman"/>
          <w:b/>
          <w:bCs/>
          <w:i/>
          <w:iCs/>
          <w:sz w:val="28"/>
          <w:szCs w:val="28"/>
          <w:lang w:eastAsia="ru-RU"/>
        </w:rPr>
        <w:t> </w:t>
      </w:r>
      <w:r w:rsidRPr="00405D90">
        <w:rPr>
          <w:rFonts w:ascii="Times New Roman" w:eastAsia="Times New Roman" w:hAnsi="Times New Roman" w:cs="Times New Roman"/>
          <w:sz w:val="28"/>
          <w:szCs w:val="28"/>
          <w:vertAlign w:val="superscript"/>
          <w:lang w:eastAsia="ru-RU"/>
        </w:rPr>
        <w:t> </w:t>
      </w:r>
      <w:r w:rsidRPr="0031710E">
        <w:rPr>
          <w:rFonts w:ascii="Times New Roman" w:eastAsia="Times New Roman" w:hAnsi="Times New Roman" w:cs="Times New Roman"/>
          <w:sz w:val="28"/>
          <w:szCs w:val="28"/>
          <w:lang w:val="ru-RU" w:eastAsia="ko-KR"/>
        </w:rPr>
        <w:t>«Валютное регулирование и валютный контроль»</w:t>
      </w:r>
    </w:p>
    <w:p w:rsidR="00057C0B" w:rsidRPr="0031710E" w:rsidRDefault="00057C0B" w:rsidP="00057C0B">
      <w:pPr>
        <w:tabs>
          <w:tab w:val="left" w:pos="500"/>
        </w:tabs>
        <w:spacing w:after="0" w:line="240" w:lineRule="auto"/>
        <w:ind w:right="-30"/>
        <w:jc w:val="center"/>
        <w:rPr>
          <w:rFonts w:ascii="Times New Roman" w:eastAsia="Times New Roman" w:hAnsi="Times New Roman" w:cs="Times New Roman"/>
          <w:sz w:val="28"/>
          <w:szCs w:val="28"/>
          <w:lang w:val="ru-RU" w:eastAsia="ko-KR"/>
        </w:rPr>
      </w:pPr>
    </w:p>
    <w:p w:rsidR="00057C0B" w:rsidRPr="0031710E" w:rsidRDefault="00057C0B" w:rsidP="00057C0B">
      <w:pPr>
        <w:tabs>
          <w:tab w:val="left" w:pos="1734"/>
        </w:tabs>
        <w:spacing w:after="0" w:line="240" w:lineRule="auto"/>
        <w:jc w:val="center"/>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 xml:space="preserve">Модуль 1. «Международная валютно-финансовая система и ее </w:t>
      </w:r>
    </w:p>
    <w:p w:rsidR="00057C0B" w:rsidRPr="0031710E" w:rsidRDefault="00057C0B" w:rsidP="00057C0B">
      <w:pPr>
        <w:tabs>
          <w:tab w:val="left" w:pos="1734"/>
        </w:tabs>
        <w:spacing w:after="0" w:line="240" w:lineRule="auto"/>
        <w:jc w:val="center"/>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эволюция»</w:t>
      </w:r>
    </w:p>
    <w:p w:rsidR="00057C0B" w:rsidRPr="0031710E" w:rsidRDefault="00057C0B" w:rsidP="00057C0B">
      <w:pPr>
        <w:spacing w:after="0" w:line="400" w:lineRule="exact"/>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 xml:space="preserve">1.Валютный контроль осуществляется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в неторговом обороте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в торговом обороте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В) в </w:t>
      </w:r>
      <w:proofErr w:type="gramStart"/>
      <w:r w:rsidRPr="0031710E">
        <w:rPr>
          <w:rFonts w:ascii="Times New Roman" w:eastAsia="Times New Roman" w:hAnsi="Times New Roman" w:cs="Times New Roman"/>
          <w:sz w:val="28"/>
          <w:szCs w:val="28"/>
          <w:lang w:val="ru-RU" w:eastAsia="ru-RU"/>
        </w:rPr>
        <w:t>торговом</w:t>
      </w:r>
      <w:proofErr w:type="gramEnd"/>
      <w:r w:rsidRPr="0031710E">
        <w:rPr>
          <w:rFonts w:ascii="Times New Roman" w:eastAsia="Times New Roman" w:hAnsi="Times New Roman" w:cs="Times New Roman"/>
          <w:sz w:val="28"/>
          <w:szCs w:val="28"/>
          <w:lang w:val="ru-RU" w:eastAsia="ru-RU"/>
        </w:rPr>
        <w:t xml:space="preserve"> и в неторговом оборотах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 xml:space="preserve">2. Текущие валютные операции совершаются резидентами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без ограничений</w:t>
      </w:r>
    </w:p>
    <w:p w:rsidR="00057C0B" w:rsidRPr="00FB3138" w:rsidRDefault="00057C0B" w:rsidP="00057C0B">
      <w:pPr>
        <w:spacing w:after="0" w:line="240" w:lineRule="auto"/>
        <w:jc w:val="both"/>
        <w:rPr>
          <w:rFonts w:ascii="Times New Roman" w:eastAsia="Times New Roman" w:hAnsi="Times New Roman" w:cs="Times New Roman"/>
          <w:sz w:val="28"/>
          <w:szCs w:val="28"/>
          <w:lang w:eastAsia="ru-RU"/>
        </w:rPr>
      </w:pPr>
      <w:r w:rsidRPr="00FB3138">
        <w:rPr>
          <w:rFonts w:ascii="Times New Roman" w:eastAsia="Times New Roman" w:hAnsi="Times New Roman" w:cs="Times New Roman"/>
          <w:sz w:val="28"/>
          <w:szCs w:val="28"/>
          <w:lang w:eastAsia="ru-RU"/>
        </w:rPr>
        <w:t xml:space="preserve">Б) </w:t>
      </w:r>
      <w:proofErr w:type="spellStart"/>
      <w:proofErr w:type="gramStart"/>
      <w:r w:rsidRPr="00FB3138">
        <w:rPr>
          <w:rFonts w:ascii="Times New Roman" w:eastAsia="Times New Roman" w:hAnsi="Times New Roman" w:cs="Times New Roman"/>
          <w:sz w:val="28"/>
          <w:szCs w:val="28"/>
          <w:lang w:eastAsia="ru-RU"/>
        </w:rPr>
        <w:t>по</w:t>
      </w:r>
      <w:proofErr w:type="spellEnd"/>
      <w:proofErr w:type="gramEnd"/>
      <w:r w:rsidRPr="00FB3138">
        <w:rPr>
          <w:rFonts w:ascii="Times New Roman" w:eastAsia="Times New Roman" w:hAnsi="Times New Roman" w:cs="Times New Roman"/>
          <w:sz w:val="28"/>
          <w:szCs w:val="28"/>
          <w:lang w:eastAsia="ru-RU"/>
        </w:rPr>
        <w:t xml:space="preserve"> </w:t>
      </w:r>
      <w:proofErr w:type="spellStart"/>
      <w:r w:rsidRPr="00FB3138">
        <w:rPr>
          <w:rFonts w:ascii="Times New Roman" w:eastAsia="Times New Roman" w:hAnsi="Times New Roman" w:cs="Times New Roman"/>
          <w:sz w:val="28"/>
          <w:szCs w:val="28"/>
          <w:lang w:eastAsia="ru-RU"/>
        </w:rPr>
        <w:t>разрешению</w:t>
      </w:r>
      <w:proofErr w:type="spellEnd"/>
      <w:r w:rsidRPr="00FB3138">
        <w:rPr>
          <w:rFonts w:ascii="Times New Roman" w:eastAsia="Times New Roman" w:hAnsi="Times New Roman" w:cs="Times New Roman"/>
          <w:sz w:val="28"/>
          <w:szCs w:val="28"/>
          <w:lang w:eastAsia="ru-RU"/>
        </w:rPr>
        <w:t xml:space="preserve"> ЦБ </w:t>
      </w:r>
      <w:proofErr w:type="spellStart"/>
      <w:r w:rsidRPr="00FB3138">
        <w:rPr>
          <w:rFonts w:ascii="Times New Roman" w:eastAsia="Times New Roman" w:hAnsi="Times New Roman" w:cs="Times New Roman"/>
          <w:sz w:val="28"/>
          <w:szCs w:val="28"/>
          <w:lang w:eastAsia="ru-RU"/>
        </w:rPr>
        <w:t>России</w:t>
      </w:r>
      <w:proofErr w:type="spellEnd"/>
    </w:p>
    <w:p w:rsidR="00057C0B" w:rsidRPr="00FB3138" w:rsidRDefault="00057C0B" w:rsidP="00057C0B">
      <w:pPr>
        <w:spacing w:after="0" w:line="240" w:lineRule="auto"/>
        <w:jc w:val="both"/>
        <w:rPr>
          <w:rFonts w:ascii="Times New Roman" w:eastAsia="Times New Roman" w:hAnsi="Times New Roman" w:cs="Times New Roman"/>
          <w:sz w:val="28"/>
          <w:szCs w:val="28"/>
          <w:lang w:eastAsia="ru-RU"/>
        </w:rPr>
      </w:pPr>
    </w:p>
    <w:p w:rsidR="00057C0B" w:rsidRPr="0031710E" w:rsidRDefault="00057C0B" w:rsidP="00057C0B">
      <w:pPr>
        <w:numPr>
          <w:ilvl w:val="0"/>
          <w:numId w:val="2"/>
        </w:num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Органами валютного контроля в РФ являются</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Правительство РФ</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Министерство по налогам и сборам</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Центральный банк РФ</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Федеральный орган исполнительной власти, уполномоченный в области таможенного дела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Министерство экономического развития и торговли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numPr>
          <w:ilvl w:val="0"/>
          <w:numId w:val="2"/>
        </w:num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 xml:space="preserve">Сведения ТД, необходимые для целей валютного контроля содержатся в графе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9</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12</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23</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28</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44</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5.Выберите из приведенного перечня специфическую функцию «валюты»:</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 а) является средством обмена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 б) признается средством платежа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 в) служит для измерения стоимости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 г) имеет цену в денежных единицах других стран</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 д) является средством накопления богатства</w:t>
      </w: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lastRenderedPageBreak/>
        <w:t xml:space="preserve">6. Паспорт сделки оформляется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А) один по каждому заключенному контракту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один по всем контрактам в нескольких экземплярах</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в двух экземплярах по каждому заключенному контракту</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proofErr w:type="gramStart"/>
      <w:r w:rsidRPr="0031710E">
        <w:rPr>
          <w:rFonts w:ascii="Times New Roman" w:eastAsia="Times New Roman" w:hAnsi="Times New Roman" w:cs="Times New Roman"/>
          <w:b/>
          <w:sz w:val="28"/>
          <w:szCs w:val="28"/>
          <w:lang w:val="ru-RU" w:eastAsia="ru-RU"/>
        </w:rPr>
        <w:t>7.Вывоз капитала из РФ может происходить в только в следующих законных формах:</w:t>
      </w:r>
      <w:proofErr w:type="gramEnd"/>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валютные операции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авансовые платежи под импортные контракты без последующей поставки товаров и услуг</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невозвращение валютной выручки от экспорта товаров и услуг РФ</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инвестиции за рубежом</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 xml:space="preserve"> 8.Система таможенно-банковского валютного контроля получила развитие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А) с </w:t>
      </w:r>
      <w:smartTag w:uri="urn:schemas-microsoft-com:office:smarttags" w:element="metricconverter">
        <w:smartTagPr>
          <w:attr w:name="ProductID" w:val="1986 г"/>
        </w:smartTagPr>
        <w:r w:rsidRPr="0031710E">
          <w:rPr>
            <w:rFonts w:ascii="Times New Roman" w:eastAsia="Times New Roman" w:hAnsi="Times New Roman" w:cs="Times New Roman"/>
            <w:sz w:val="28"/>
            <w:szCs w:val="28"/>
            <w:lang w:val="ru-RU" w:eastAsia="ru-RU"/>
          </w:rPr>
          <w:t>1986 г</w:t>
        </w:r>
      </w:smartTag>
      <w:r w:rsidRPr="0031710E">
        <w:rPr>
          <w:rFonts w:ascii="Times New Roman" w:eastAsia="Times New Roman" w:hAnsi="Times New Roman" w:cs="Times New Roman"/>
          <w:sz w:val="28"/>
          <w:szCs w:val="28"/>
          <w:lang w:val="ru-RU" w:eastAsia="ru-RU"/>
        </w:rPr>
        <w:t xml:space="preserve">.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Б) с </w:t>
      </w:r>
      <w:smartTag w:uri="urn:schemas-microsoft-com:office:smarttags" w:element="metricconverter">
        <w:smartTagPr>
          <w:attr w:name="ProductID" w:val="1991 г"/>
        </w:smartTagPr>
        <w:r w:rsidRPr="0031710E">
          <w:rPr>
            <w:rFonts w:ascii="Times New Roman" w:eastAsia="Times New Roman" w:hAnsi="Times New Roman" w:cs="Times New Roman"/>
            <w:sz w:val="28"/>
            <w:szCs w:val="28"/>
            <w:lang w:val="ru-RU" w:eastAsia="ru-RU"/>
          </w:rPr>
          <w:t>1991 г</w:t>
        </w:r>
      </w:smartTag>
      <w:r w:rsidRPr="0031710E">
        <w:rPr>
          <w:rFonts w:ascii="Times New Roman" w:eastAsia="Times New Roman" w:hAnsi="Times New Roman" w:cs="Times New Roman"/>
          <w:sz w:val="28"/>
          <w:szCs w:val="28"/>
          <w:lang w:val="ru-RU" w:eastAsia="ru-RU"/>
        </w:rPr>
        <w:t>.</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В) с </w:t>
      </w:r>
      <w:smartTag w:uri="urn:schemas-microsoft-com:office:smarttags" w:element="metricconverter">
        <w:smartTagPr>
          <w:attr w:name="ProductID" w:val="1992 г"/>
        </w:smartTagPr>
        <w:r w:rsidRPr="0031710E">
          <w:rPr>
            <w:rFonts w:ascii="Times New Roman" w:eastAsia="Times New Roman" w:hAnsi="Times New Roman" w:cs="Times New Roman"/>
            <w:sz w:val="28"/>
            <w:szCs w:val="28"/>
            <w:lang w:val="ru-RU" w:eastAsia="ru-RU"/>
          </w:rPr>
          <w:t>1992 г</w:t>
        </w:r>
      </w:smartTag>
      <w:r w:rsidRPr="0031710E">
        <w:rPr>
          <w:rFonts w:ascii="Times New Roman" w:eastAsia="Times New Roman" w:hAnsi="Times New Roman" w:cs="Times New Roman"/>
          <w:sz w:val="28"/>
          <w:szCs w:val="28"/>
          <w:lang w:val="ru-RU" w:eastAsia="ru-RU"/>
        </w:rPr>
        <w:t>.</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 xml:space="preserve">  9. Разница между курсом покупки и курсом продажи валюты называется</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а)  </w:t>
      </w:r>
      <w:proofErr w:type="spellStart"/>
      <w:r w:rsidRPr="0031710E">
        <w:rPr>
          <w:rFonts w:ascii="Times New Roman" w:eastAsia="Times New Roman" w:hAnsi="Times New Roman" w:cs="Times New Roman"/>
          <w:sz w:val="28"/>
          <w:szCs w:val="28"/>
          <w:lang w:val="ru-RU" w:eastAsia="ru-RU"/>
        </w:rPr>
        <w:t>бид</w:t>
      </w:r>
      <w:proofErr w:type="spellEnd"/>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б)  </w:t>
      </w:r>
      <w:proofErr w:type="spellStart"/>
      <w:r w:rsidRPr="0031710E">
        <w:rPr>
          <w:rFonts w:ascii="Times New Roman" w:eastAsia="Times New Roman" w:hAnsi="Times New Roman" w:cs="Times New Roman"/>
          <w:sz w:val="28"/>
          <w:szCs w:val="28"/>
          <w:lang w:val="ru-RU" w:eastAsia="ru-RU"/>
        </w:rPr>
        <w:t>офер</w:t>
      </w:r>
      <w:proofErr w:type="spellEnd"/>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спрэд</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sz w:val="28"/>
          <w:szCs w:val="28"/>
          <w:lang w:val="ru-RU" w:eastAsia="ru-RU"/>
        </w:rPr>
        <w:t>10.</w:t>
      </w:r>
      <w:r w:rsidRPr="0031710E">
        <w:rPr>
          <w:rFonts w:ascii="Times New Roman" w:eastAsia="Times New Roman" w:hAnsi="Times New Roman" w:cs="Times New Roman"/>
          <w:b/>
          <w:sz w:val="28"/>
          <w:szCs w:val="28"/>
          <w:lang w:val="ru-RU" w:eastAsia="ru-RU"/>
        </w:rPr>
        <w:t xml:space="preserve"> К валютным ценностям в соответствии с Законом «О валютном регулировании и валютном контроле» относятся:</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ценные бумаги, номинированные в иностранной валюте;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внутренние ценные бумаги;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драгоценные металлы;</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драгоценные камни;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иностранные валюты.</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2824"/>
        </w:tabs>
        <w:spacing w:after="0" w:line="240" w:lineRule="auto"/>
        <w:jc w:val="center"/>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Модуль 2. «Система организации и функционирования валютного контроля, осуществляемого таможенными органами</w:t>
      </w:r>
    </w:p>
    <w:p w:rsidR="00057C0B" w:rsidRPr="0031710E" w:rsidRDefault="00057C0B" w:rsidP="00057C0B">
      <w:pPr>
        <w:tabs>
          <w:tab w:val="left" w:pos="2824"/>
        </w:tabs>
        <w:spacing w:after="0" w:line="240" w:lineRule="auto"/>
        <w:jc w:val="center"/>
        <w:rPr>
          <w:rFonts w:ascii="Times New Roman" w:eastAsia="Times New Roman" w:hAnsi="Times New Roman" w:cs="Times New Roman"/>
          <w:b/>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1. Дата валютирования при фьючерсной сделке может устанавливаться в следующие сроки: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сегодня;</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до послезавтра;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через 4 дня;</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до завтра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через месяц.</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lastRenderedPageBreak/>
        <w:t>2. Укажите характерные признаки опционной валютной операции: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осуществляется на межбанковском валютном рынке;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осуществляется на биржевом валютном рынке;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требуется внесение предварительного залога;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осуществляется по курсу на момент заключения сделки;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сроки поступления валюты на счет более 2-х дней;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е) сроки поступления валюты на счет не более 2-х дней;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ж) сочетает кассовую и срочную сделки;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з) операция твердого характера;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и) операция нетвердого характера.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3. Укажите характерные признаки валютной операции типа «своп»:</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осуществляется на межбанковском валютном рынке;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осуществляется на биржевом валютном рынке;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требуется внесение предварительного залога;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осуществляется по курсу на момент заключения сделки;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сроки поступления валюты на счет более 2-х дней;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е) сроки поступления валюты на счет не более 2-х дней;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ж) сочетает кассовую и срочную сделки;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з) операция твердого характера;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и) операция нетвердого характера.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4. Укажите характерные признаки форвардной валютной операции: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осуществляется на межбанковском валютном рынке;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осуществляется на биржевом валютном рынке;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требуется внесение предварительного залога;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осуществляется по курсу на момент заключения сделки;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сроки поступления валюты на счет более 2-х дней;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е) сроки поступления валюты на счет не более 2-х дней;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ж) сочетает кассовую и срочную сделки;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з) операция твердого характера;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и) операция нетвердого характера.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5. Укажите характерные признаки валютной операции типа «спот»:</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осуществляется на межбанковском валютном рынке;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осуществляется на биржевом валютном рынке;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требуется внесение предварительного залога;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осуществляется по курсу на момент заключения сделки;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сроки поступления валюты на счет более 2-х дней;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е) сроки поступления валюты на счет не более 2-х дней;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ж) сочетает кассовую и срочную сделки;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з) операция твердого характера;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и) операция нетвердого характера.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bCs/>
          <w:sz w:val="28"/>
          <w:szCs w:val="28"/>
          <w:lang w:val="ru-RU" w:eastAsia="ru-RU"/>
        </w:rPr>
      </w:pPr>
      <w:r w:rsidRPr="0031710E">
        <w:rPr>
          <w:rFonts w:ascii="Times New Roman" w:eastAsia="Times New Roman" w:hAnsi="Times New Roman" w:cs="Times New Roman"/>
          <w:b/>
          <w:sz w:val="28"/>
          <w:szCs w:val="28"/>
          <w:lang w:val="ru-RU" w:eastAsia="ru-RU"/>
        </w:rPr>
        <w:lastRenderedPageBreak/>
        <w:t xml:space="preserve">6. Фьючерсный контракт является самостоятельным предметом купли-продажи на валютном рынке. </w:t>
      </w:r>
      <w:r w:rsidRPr="0031710E">
        <w:rPr>
          <w:rFonts w:ascii="Times New Roman" w:eastAsia="Times New Roman" w:hAnsi="Times New Roman" w:cs="Times New Roman"/>
          <w:b/>
          <w:bCs/>
          <w:sz w:val="28"/>
          <w:szCs w:val="28"/>
          <w:lang w:val="ru-RU" w:eastAsia="ru-RU"/>
        </w:rPr>
        <w:t>Данное утверждение …</w:t>
      </w:r>
    </w:p>
    <w:p w:rsidR="00057C0B" w:rsidRPr="0031710E" w:rsidRDefault="00057C0B" w:rsidP="00057C0B">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r w:rsidRPr="0031710E">
        <w:rPr>
          <w:rFonts w:ascii="Times New Roman" w:eastAsia="Times New Roman" w:hAnsi="Times New Roman" w:cs="Times New Roman"/>
          <w:bCs/>
          <w:sz w:val="28"/>
          <w:szCs w:val="28"/>
          <w:lang w:val="ru-RU" w:eastAsia="ru-RU"/>
        </w:rPr>
        <w:t>а) верно;</w:t>
      </w:r>
    </w:p>
    <w:p w:rsidR="00057C0B" w:rsidRPr="0031710E" w:rsidRDefault="00057C0B" w:rsidP="00057C0B">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r w:rsidRPr="0031710E">
        <w:rPr>
          <w:rFonts w:ascii="Times New Roman" w:eastAsia="Times New Roman" w:hAnsi="Times New Roman" w:cs="Times New Roman"/>
          <w:bCs/>
          <w:sz w:val="28"/>
          <w:szCs w:val="28"/>
          <w:lang w:val="ru-RU" w:eastAsia="ru-RU"/>
        </w:rPr>
        <w:t>б) неверно.</w:t>
      </w:r>
    </w:p>
    <w:p w:rsidR="00057C0B" w:rsidRPr="0031710E" w:rsidRDefault="00057C0B" w:rsidP="00057C0B">
      <w:pPr>
        <w:widowControl w:val="0"/>
        <w:autoSpaceDE w:val="0"/>
        <w:autoSpaceDN w:val="0"/>
        <w:adjustRightInd w:val="0"/>
        <w:spacing w:after="0" w:line="240" w:lineRule="auto"/>
        <w:jc w:val="both"/>
        <w:rPr>
          <w:rFonts w:ascii="Times New Roman" w:eastAsia="Times New Roman" w:hAnsi="Times New Roman" w:cs="Times New Roman"/>
          <w:bCs/>
          <w:sz w:val="28"/>
          <w:szCs w:val="28"/>
          <w:lang w:val="ru-RU" w:eastAsia="ru-RU"/>
        </w:rPr>
      </w:pPr>
    </w:p>
    <w:p w:rsidR="00057C0B" w:rsidRPr="0031710E" w:rsidRDefault="00057C0B" w:rsidP="00057C0B">
      <w:pPr>
        <w:tabs>
          <w:tab w:val="left" w:pos="1215"/>
        </w:tabs>
        <w:spacing w:after="0" w:line="240" w:lineRule="auto"/>
        <w:ind w:hanging="720"/>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b/>
          <w:sz w:val="28"/>
          <w:szCs w:val="28"/>
          <w:lang w:val="ru-RU" w:eastAsia="ru-RU"/>
        </w:rPr>
        <w:t xml:space="preserve">    </w:t>
      </w:r>
      <w:r w:rsidRPr="0031710E">
        <w:rPr>
          <w:rFonts w:ascii="Times New Roman" w:eastAsia="Times New Roman" w:hAnsi="Times New Roman" w:cs="Times New Roman"/>
          <w:sz w:val="28"/>
          <w:szCs w:val="28"/>
          <w:lang w:val="ru-RU" w:eastAsia="ru-RU"/>
        </w:rPr>
        <w:t xml:space="preserve">   </w:t>
      </w:r>
      <w:r w:rsidRPr="0031710E">
        <w:rPr>
          <w:rFonts w:ascii="Times New Roman" w:eastAsia="Times New Roman" w:hAnsi="Times New Roman" w:cs="Times New Roman"/>
          <w:b/>
          <w:sz w:val="28"/>
          <w:szCs w:val="28"/>
          <w:lang w:val="ru-RU" w:eastAsia="ru-RU"/>
        </w:rPr>
        <w:t>7. Укажите характерные признаки фьючерсной валютной операции: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осуществляется на межбанковском валютном рынке;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осуществляется на биржевом валютном рынке;</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требуется внесение предварительного залога;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осуществляется по курсу на момент заключения сделки;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сроки поступления валюты на счет более 2-х дней;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е) сроки поступления валюты на счет не более 2-х дней;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ж) сочетает кассовую и срочную сделки;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з) операция твердого характера;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и) операция нетвердого характера.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8. Определите, какой из указанных пунктов  не является функцией валютного    рынка: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регулировать валютные курсы;</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усиливать девальвацию валюты;</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страховать от валютных рисков;</w:t>
      </w:r>
    </w:p>
    <w:p w:rsidR="00057C0B" w:rsidRPr="0031710E" w:rsidRDefault="00057C0B" w:rsidP="00057C0B">
      <w:pPr>
        <w:shd w:val="clear" w:color="auto" w:fill="FFFFFF"/>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осуществлять международные расчеты.</w:t>
      </w:r>
    </w:p>
    <w:p w:rsidR="00057C0B" w:rsidRPr="0031710E" w:rsidRDefault="00057C0B" w:rsidP="00057C0B">
      <w:pPr>
        <w:shd w:val="clear" w:color="auto" w:fill="FFFFFF"/>
        <w:spacing w:after="0" w:line="240" w:lineRule="auto"/>
        <w:jc w:val="both"/>
        <w:rPr>
          <w:rFonts w:ascii="Times New Roman" w:eastAsia="Times New Roman" w:hAnsi="Times New Roman" w:cs="Times New Roman"/>
          <w:b/>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9. Если страна имеет  дефицит своего торгового баланса, то стоимость ее национальной валюты относительно иностранной будет:</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возрастать;</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падать.</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 xml:space="preserve">10. Активное сальдо платежного баланса страны ведет  </w:t>
      </w:r>
      <w:proofErr w:type="gramStart"/>
      <w:r w:rsidRPr="0031710E">
        <w:rPr>
          <w:rFonts w:ascii="Times New Roman" w:eastAsia="Times New Roman" w:hAnsi="Times New Roman" w:cs="Times New Roman"/>
          <w:b/>
          <w:sz w:val="28"/>
          <w:szCs w:val="28"/>
          <w:lang w:val="ru-RU" w:eastAsia="ru-RU"/>
        </w:rPr>
        <w:t>к</w:t>
      </w:r>
      <w:proofErr w:type="gramEnd"/>
      <w:r w:rsidRPr="0031710E">
        <w:rPr>
          <w:rFonts w:ascii="Times New Roman" w:eastAsia="Times New Roman" w:hAnsi="Times New Roman" w:cs="Times New Roman"/>
          <w:b/>
          <w:sz w:val="28"/>
          <w:szCs w:val="28"/>
          <w:lang w:val="ru-RU" w:eastAsia="ru-RU"/>
        </w:rPr>
        <w:t>…</w:t>
      </w:r>
    </w:p>
    <w:p w:rsidR="00057C0B" w:rsidRPr="0031710E" w:rsidRDefault="00057C0B" w:rsidP="00057C0B">
      <w:pPr>
        <w:tabs>
          <w:tab w:val="num" w:pos="927"/>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увеличению курса национальной валюты;</w:t>
      </w:r>
    </w:p>
    <w:p w:rsidR="00057C0B" w:rsidRPr="0031710E" w:rsidRDefault="00057C0B" w:rsidP="00057C0B">
      <w:pPr>
        <w:tabs>
          <w:tab w:val="num" w:pos="927"/>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уменьшению курса национальной валюты;</w:t>
      </w:r>
    </w:p>
    <w:p w:rsidR="00057C0B" w:rsidRPr="0031710E" w:rsidRDefault="00057C0B" w:rsidP="00057C0B">
      <w:pPr>
        <w:tabs>
          <w:tab w:val="num" w:pos="927"/>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не влияет на курс национальной валюты.</w:t>
      </w:r>
    </w:p>
    <w:p w:rsidR="00057C0B" w:rsidRPr="0031710E" w:rsidRDefault="00057C0B" w:rsidP="00057C0B">
      <w:pPr>
        <w:tabs>
          <w:tab w:val="num" w:pos="927"/>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 xml:space="preserve">11. Пассивное сальдо платежного баланса страны ведет  </w:t>
      </w:r>
      <w:proofErr w:type="gramStart"/>
      <w:r w:rsidRPr="0031710E">
        <w:rPr>
          <w:rFonts w:ascii="Times New Roman" w:eastAsia="Times New Roman" w:hAnsi="Times New Roman" w:cs="Times New Roman"/>
          <w:b/>
          <w:sz w:val="28"/>
          <w:szCs w:val="28"/>
          <w:lang w:val="ru-RU" w:eastAsia="ru-RU"/>
        </w:rPr>
        <w:t>к</w:t>
      </w:r>
      <w:proofErr w:type="gramEnd"/>
      <w:r w:rsidRPr="0031710E">
        <w:rPr>
          <w:rFonts w:ascii="Times New Roman" w:eastAsia="Times New Roman" w:hAnsi="Times New Roman" w:cs="Times New Roman"/>
          <w:b/>
          <w:sz w:val="28"/>
          <w:szCs w:val="28"/>
          <w:lang w:val="ru-RU" w:eastAsia="ru-RU"/>
        </w:rPr>
        <w:t xml:space="preserve"> …</w:t>
      </w:r>
    </w:p>
    <w:p w:rsidR="00057C0B" w:rsidRPr="0031710E" w:rsidRDefault="00057C0B" w:rsidP="00057C0B">
      <w:pPr>
        <w:tabs>
          <w:tab w:val="num" w:pos="927"/>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увеличению курса национальной валюты;</w:t>
      </w:r>
    </w:p>
    <w:p w:rsidR="00057C0B" w:rsidRPr="0031710E" w:rsidRDefault="00057C0B" w:rsidP="00057C0B">
      <w:pPr>
        <w:tabs>
          <w:tab w:val="num" w:pos="927"/>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уменьшению курса национальной валюты;</w:t>
      </w:r>
    </w:p>
    <w:p w:rsidR="00057C0B" w:rsidRPr="0031710E" w:rsidRDefault="00057C0B" w:rsidP="00057C0B">
      <w:pPr>
        <w:tabs>
          <w:tab w:val="num" w:pos="927"/>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не влияет на курс национальной валюты.</w:t>
      </w:r>
    </w:p>
    <w:p w:rsidR="00057C0B" w:rsidRPr="0031710E" w:rsidRDefault="00057C0B" w:rsidP="00057C0B">
      <w:pPr>
        <w:tabs>
          <w:tab w:val="num" w:pos="927"/>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12. Определите, какие из представленных национальных валют не являются свободно конвертируемыми: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фунт стерлингов;</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афгани;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российский рубль;</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японская йена;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lastRenderedPageBreak/>
        <w:t>е) белорусский рубль;</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ж) египетский фунт.</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13. Определите, какие из приведенных ниже валют относят к СКВ:</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евро;</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египетский фунт;</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российский рубль;</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фунт стерлингов;</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швейцарский франк;</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е) мексиканский песо.</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14. Определите, какие из представленных национальных валют являются частично конвертируемыми:</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фунт стерлингов;</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евро;</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российский рубль;</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японская йена;</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белорусский рубль;</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е) литовский лит.</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15. Российский рубль является  валютой: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свободно конвертируемой;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частично конвертируемой;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в) неконвертируемой.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851"/>
        </w:tabs>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16. К группе страховых документов во внешнеторговой деятельности относится:</w:t>
      </w:r>
    </w:p>
    <w:p w:rsidR="00057C0B" w:rsidRPr="0031710E" w:rsidRDefault="00057C0B" w:rsidP="00057C0B">
      <w:pPr>
        <w:tabs>
          <w:tab w:val="num" w:pos="284"/>
          <w:tab w:val="left" w:pos="851"/>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а) страховой полис, страховой сертификат, страховая премия. </w:t>
      </w:r>
    </w:p>
    <w:p w:rsidR="00057C0B" w:rsidRPr="0031710E" w:rsidRDefault="00057C0B" w:rsidP="00057C0B">
      <w:pPr>
        <w:tabs>
          <w:tab w:val="num" w:pos="284"/>
          <w:tab w:val="left" w:pos="851"/>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страховое уведомление, страховое объявление, счёт страховщика.</w:t>
      </w:r>
    </w:p>
    <w:p w:rsidR="00057C0B" w:rsidRPr="0031710E" w:rsidRDefault="00057C0B" w:rsidP="00057C0B">
      <w:pPr>
        <w:tabs>
          <w:tab w:val="num" w:pos="284"/>
          <w:tab w:val="left" w:pos="851"/>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в) открытый </w:t>
      </w:r>
      <w:proofErr w:type="spellStart"/>
      <w:r w:rsidRPr="0031710E">
        <w:rPr>
          <w:rFonts w:ascii="Times New Roman" w:eastAsia="Times New Roman" w:hAnsi="Times New Roman" w:cs="Times New Roman"/>
          <w:sz w:val="28"/>
          <w:szCs w:val="28"/>
          <w:lang w:val="ru-RU" w:eastAsia="ru-RU"/>
        </w:rPr>
        <w:t>ковернот</w:t>
      </w:r>
      <w:proofErr w:type="spellEnd"/>
      <w:r w:rsidRPr="0031710E">
        <w:rPr>
          <w:rFonts w:ascii="Times New Roman" w:eastAsia="Times New Roman" w:hAnsi="Times New Roman" w:cs="Times New Roman"/>
          <w:sz w:val="28"/>
          <w:szCs w:val="28"/>
          <w:lang w:val="ru-RU" w:eastAsia="ru-RU"/>
        </w:rPr>
        <w:t>.</w:t>
      </w:r>
    </w:p>
    <w:p w:rsidR="00057C0B" w:rsidRPr="0031710E" w:rsidRDefault="00057C0B" w:rsidP="00057C0B">
      <w:pPr>
        <w:tabs>
          <w:tab w:val="num" w:pos="284"/>
          <w:tab w:val="left" w:pos="851"/>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г) А и</w:t>
      </w:r>
      <w:proofErr w:type="gramStart"/>
      <w:r w:rsidRPr="0031710E">
        <w:rPr>
          <w:rFonts w:ascii="Times New Roman" w:eastAsia="Times New Roman" w:hAnsi="Times New Roman" w:cs="Times New Roman"/>
          <w:sz w:val="28"/>
          <w:szCs w:val="28"/>
          <w:lang w:val="ru-RU" w:eastAsia="ru-RU"/>
        </w:rPr>
        <w:t xml:space="preserve"> Б</w:t>
      </w:r>
      <w:proofErr w:type="gramEnd"/>
    </w:p>
    <w:p w:rsidR="00057C0B" w:rsidRPr="0031710E" w:rsidRDefault="00057C0B" w:rsidP="00057C0B">
      <w:pPr>
        <w:tabs>
          <w:tab w:val="num" w:pos="284"/>
          <w:tab w:val="left" w:pos="851"/>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д) А и Г</w:t>
      </w:r>
    </w:p>
    <w:p w:rsidR="00057C0B" w:rsidRPr="0031710E" w:rsidRDefault="00057C0B" w:rsidP="00057C0B">
      <w:pPr>
        <w:tabs>
          <w:tab w:val="num" w:pos="284"/>
          <w:tab w:val="left" w:pos="851"/>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е) Б и Г</w:t>
      </w:r>
    </w:p>
    <w:p w:rsidR="00057C0B" w:rsidRPr="0031710E" w:rsidRDefault="00057C0B" w:rsidP="00057C0B">
      <w:pPr>
        <w:tabs>
          <w:tab w:val="num" w:pos="284"/>
          <w:tab w:val="left" w:pos="851"/>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ж) всё вышеперечисленное</w:t>
      </w:r>
    </w:p>
    <w:p w:rsidR="00057C0B" w:rsidRPr="0031710E" w:rsidRDefault="00057C0B" w:rsidP="00057C0B">
      <w:pPr>
        <w:tabs>
          <w:tab w:val="num" w:pos="284"/>
          <w:tab w:val="left" w:pos="851"/>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 xml:space="preserve">17. Котировка валюты, при которой прибыль образуется от  операций купли-продажи иностранной валюты в виде курсовой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разницы: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рыночная</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официальная</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 xml:space="preserve">18. Чтобы рассчитать кросс-курс для валют с косвенными котировками к доллару США необходимо: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а) перемножить долларовые курсы этих валют;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lastRenderedPageBreak/>
        <w:t xml:space="preserve">б) разделить долларовые курсы этих валют;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в) вычесть долларовые курсы этих валют. </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19. Сделка типа «СВОП» является:</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срочной конверсионной валютной операцией: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наличной конверсионной валютной операцией.</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34. Сделка типа «</w:t>
      </w:r>
      <w:r w:rsidRPr="00FB3138">
        <w:rPr>
          <w:rFonts w:ascii="Times New Roman" w:eastAsia="Times New Roman" w:hAnsi="Times New Roman" w:cs="Times New Roman"/>
          <w:sz w:val="28"/>
          <w:szCs w:val="28"/>
          <w:lang w:eastAsia="ru-RU"/>
        </w:rPr>
        <w:t>SPOT</w:t>
      </w:r>
      <w:r w:rsidRPr="0031710E">
        <w:rPr>
          <w:rFonts w:ascii="Times New Roman" w:eastAsia="Times New Roman" w:hAnsi="Times New Roman" w:cs="Times New Roman"/>
          <w:sz w:val="28"/>
          <w:szCs w:val="28"/>
          <w:lang w:val="ru-RU" w:eastAsia="ru-RU"/>
        </w:rPr>
        <w:t>»:</w:t>
      </w:r>
    </w:p>
    <w:p w:rsidR="00057C0B" w:rsidRPr="0031710E" w:rsidRDefault="00057C0B" w:rsidP="00057C0B">
      <w:pPr>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а) срочная конверсионная валютная операция:</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б) наличная конверсионная валютная операция.</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6"/>
          <w:szCs w:val="26"/>
          <w:lang w:val="ru-RU" w:eastAsia="ru-RU"/>
        </w:rPr>
      </w:pPr>
    </w:p>
    <w:p w:rsidR="00057C0B" w:rsidRPr="0031710E" w:rsidRDefault="00057C0B" w:rsidP="00057C0B">
      <w:pPr>
        <w:spacing w:after="0" w:line="240" w:lineRule="auto"/>
        <w:ind w:firstLine="709"/>
        <w:jc w:val="both"/>
        <w:rPr>
          <w:rFonts w:ascii="Times New Roman" w:eastAsia="Times New Roman" w:hAnsi="Times New Roman" w:cs="Times New Roman"/>
          <w:b/>
          <w:sz w:val="28"/>
          <w:szCs w:val="28"/>
          <w:lang w:val="ru-RU" w:eastAsia="ru-RU"/>
        </w:rPr>
      </w:pPr>
    </w:p>
    <w:p w:rsidR="00057C0B" w:rsidRPr="0031710E" w:rsidRDefault="00057C0B" w:rsidP="00057C0B">
      <w:pPr>
        <w:spacing w:after="0" w:line="240" w:lineRule="auto"/>
        <w:ind w:firstLine="709"/>
        <w:jc w:val="both"/>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Инструкция по выполнению:</w:t>
      </w:r>
    </w:p>
    <w:p w:rsidR="00057C0B" w:rsidRPr="00F82EB5" w:rsidRDefault="00057C0B" w:rsidP="00057C0B">
      <w:pPr>
        <w:spacing w:after="0" w:line="240" w:lineRule="auto"/>
        <w:ind w:firstLine="709"/>
        <w:jc w:val="both"/>
        <w:rPr>
          <w:rFonts w:ascii="Times New Roman" w:eastAsia="Times New Roman" w:hAnsi="Times New Roman" w:cs="Times New Roman"/>
          <w:sz w:val="28"/>
          <w:szCs w:val="28"/>
          <w:lang w:eastAsia="ru-RU"/>
        </w:rPr>
      </w:pPr>
      <w:r w:rsidRPr="0031710E">
        <w:rPr>
          <w:rFonts w:ascii="Times New Roman" w:eastAsia="Times New Roman" w:hAnsi="Times New Roman" w:cs="Times New Roman"/>
          <w:sz w:val="28"/>
          <w:szCs w:val="28"/>
          <w:lang w:val="ru-RU" w:eastAsia="ru-RU"/>
        </w:rPr>
        <w:t xml:space="preserve">Внимательно прочитайте тестовый вопрос. В тестовых заданиях могут быть представлены несколько правильных вариантов ответа. </w:t>
      </w:r>
      <w:proofErr w:type="spellStart"/>
      <w:proofErr w:type="gramStart"/>
      <w:r w:rsidRPr="00F82EB5">
        <w:rPr>
          <w:rFonts w:ascii="Times New Roman" w:eastAsia="Times New Roman" w:hAnsi="Times New Roman" w:cs="Times New Roman"/>
          <w:sz w:val="28"/>
          <w:szCs w:val="28"/>
          <w:lang w:eastAsia="ru-RU"/>
        </w:rPr>
        <w:t>Обведите</w:t>
      </w:r>
      <w:proofErr w:type="spellEnd"/>
      <w:r w:rsidRPr="00F82EB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их</w:t>
      </w:r>
      <w:proofErr w:type="spellEnd"/>
      <w:r>
        <w:rPr>
          <w:rFonts w:ascii="Times New Roman" w:eastAsia="Times New Roman" w:hAnsi="Times New Roman" w:cs="Times New Roman"/>
          <w:sz w:val="28"/>
          <w:szCs w:val="28"/>
          <w:lang w:eastAsia="ru-RU"/>
        </w:rPr>
        <w:t>.</w:t>
      </w:r>
      <w:proofErr w:type="gramEnd"/>
    </w:p>
    <w:p w:rsidR="00057C0B" w:rsidRDefault="00057C0B" w:rsidP="00057C0B">
      <w:pPr>
        <w:spacing w:after="0" w:line="240" w:lineRule="auto"/>
        <w:ind w:firstLine="709"/>
        <w:jc w:val="both"/>
        <w:rPr>
          <w:rFonts w:ascii="Times New Roman" w:eastAsia="Times New Roman" w:hAnsi="Times New Roman" w:cs="Times New Roman"/>
          <w:b/>
          <w:sz w:val="28"/>
          <w:szCs w:val="28"/>
          <w:lang w:eastAsia="ru-RU"/>
        </w:rPr>
      </w:pPr>
    </w:p>
    <w:p w:rsidR="00057C0B" w:rsidRDefault="00057C0B" w:rsidP="00057C0B">
      <w:pPr>
        <w:spacing w:after="0" w:line="240" w:lineRule="auto"/>
        <w:ind w:firstLine="709"/>
        <w:jc w:val="both"/>
        <w:rPr>
          <w:rFonts w:ascii="Times New Roman" w:eastAsia="Times New Roman" w:hAnsi="Times New Roman" w:cs="Times New Roman"/>
          <w:b/>
          <w:sz w:val="28"/>
          <w:szCs w:val="28"/>
          <w:lang w:eastAsia="ru-RU"/>
        </w:rPr>
      </w:pPr>
    </w:p>
    <w:p w:rsidR="00057C0B" w:rsidRPr="00405D90" w:rsidRDefault="00057C0B" w:rsidP="00057C0B">
      <w:pPr>
        <w:spacing w:after="0" w:line="240" w:lineRule="auto"/>
        <w:ind w:firstLine="709"/>
        <w:jc w:val="both"/>
        <w:rPr>
          <w:rFonts w:ascii="Times New Roman" w:eastAsia="Times New Roman" w:hAnsi="Times New Roman" w:cs="Times New Roman"/>
          <w:b/>
          <w:sz w:val="28"/>
          <w:szCs w:val="28"/>
          <w:lang w:eastAsia="ru-RU"/>
        </w:rPr>
      </w:pPr>
      <w:proofErr w:type="spellStart"/>
      <w:r w:rsidRPr="00405D90">
        <w:rPr>
          <w:rFonts w:ascii="Times New Roman" w:eastAsia="Times New Roman" w:hAnsi="Times New Roman" w:cs="Times New Roman"/>
          <w:b/>
          <w:sz w:val="28"/>
          <w:szCs w:val="28"/>
          <w:lang w:eastAsia="ru-RU"/>
        </w:rPr>
        <w:t>Критерии</w:t>
      </w:r>
      <w:proofErr w:type="spellEnd"/>
      <w:r w:rsidRPr="00405D90">
        <w:rPr>
          <w:rFonts w:ascii="Times New Roman" w:eastAsia="Times New Roman" w:hAnsi="Times New Roman" w:cs="Times New Roman"/>
          <w:b/>
          <w:sz w:val="28"/>
          <w:szCs w:val="28"/>
          <w:lang w:eastAsia="ru-RU"/>
        </w:rPr>
        <w:t xml:space="preserve"> </w:t>
      </w:r>
      <w:proofErr w:type="spellStart"/>
      <w:r w:rsidRPr="00405D90">
        <w:rPr>
          <w:rFonts w:ascii="Times New Roman" w:eastAsia="Times New Roman" w:hAnsi="Times New Roman" w:cs="Times New Roman"/>
          <w:b/>
          <w:sz w:val="28"/>
          <w:szCs w:val="28"/>
          <w:lang w:eastAsia="ru-RU"/>
        </w:rPr>
        <w:t>оценивания</w:t>
      </w:r>
      <w:proofErr w:type="spellEnd"/>
      <w:r w:rsidRPr="00405D90">
        <w:rPr>
          <w:rFonts w:ascii="Times New Roman" w:eastAsia="Times New Roman" w:hAnsi="Times New Roman" w:cs="Times New Roman"/>
          <w:b/>
          <w:sz w:val="28"/>
          <w:szCs w:val="28"/>
          <w:lang w:eastAsia="ru-RU"/>
        </w:rPr>
        <w:t>:</w:t>
      </w:r>
    </w:p>
    <w:p w:rsidR="00057C0B" w:rsidRPr="00405D90" w:rsidRDefault="00057C0B" w:rsidP="00057C0B">
      <w:pPr>
        <w:pStyle w:val="af0"/>
        <w:numPr>
          <w:ilvl w:val="0"/>
          <w:numId w:val="3"/>
        </w:numPr>
        <w:ind w:left="0" w:firstLine="709"/>
        <w:jc w:val="both"/>
        <w:rPr>
          <w:sz w:val="28"/>
          <w:szCs w:val="28"/>
        </w:rPr>
      </w:pPr>
      <w:r w:rsidRPr="00405D90">
        <w:rPr>
          <w:b/>
          <w:sz w:val="28"/>
          <w:szCs w:val="28"/>
        </w:rPr>
        <w:t>оценка «отлично»</w:t>
      </w:r>
      <w:r w:rsidRPr="00405D90">
        <w:rPr>
          <w:sz w:val="28"/>
          <w:szCs w:val="28"/>
        </w:rPr>
        <w:t xml:space="preserve"> выставляется, если студент показал наличие глубоких исчерпывающих знаний в объеме пройденной программы дисциплины; дал правильные ответы на тестовые задания в размере не менее 90% правильных ответов.</w:t>
      </w:r>
    </w:p>
    <w:p w:rsidR="00057C0B" w:rsidRPr="00405D90" w:rsidRDefault="00057C0B" w:rsidP="00057C0B">
      <w:pPr>
        <w:pStyle w:val="af0"/>
        <w:numPr>
          <w:ilvl w:val="0"/>
          <w:numId w:val="3"/>
        </w:numPr>
        <w:ind w:left="0" w:firstLine="709"/>
        <w:jc w:val="both"/>
        <w:rPr>
          <w:sz w:val="28"/>
          <w:szCs w:val="28"/>
        </w:rPr>
      </w:pPr>
      <w:r w:rsidRPr="00405D90">
        <w:rPr>
          <w:b/>
          <w:sz w:val="28"/>
          <w:szCs w:val="28"/>
        </w:rPr>
        <w:t>оценка «хорошо</w:t>
      </w:r>
      <w:r w:rsidRPr="00405D90">
        <w:rPr>
          <w:sz w:val="28"/>
          <w:szCs w:val="28"/>
        </w:rPr>
        <w:t>» выставляется, если  студент показал наличие твердых и достаточно полных знаний в объеме пройденной программы дисциплины в соответствии с целями обучения; дал правильные ответы на тестовые задания в размере не менее 80% правильных ответов.</w:t>
      </w:r>
    </w:p>
    <w:p w:rsidR="00057C0B" w:rsidRPr="00405D90" w:rsidRDefault="00057C0B" w:rsidP="00057C0B">
      <w:pPr>
        <w:pStyle w:val="af0"/>
        <w:numPr>
          <w:ilvl w:val="0"/>
          <w:numId w:val="3"/>
        </w:numPr>
        <w:ind w:left="0" w:firstLine="709"/>
        <w:jc w:val="both"/>
        <w:rPr>
          <w:sz w:val="28"/>
          <w:szCs w:val="28"/>
        </w:rPr>
      </w:pPr>
      <w:r w:rsidRPr="00405D90">
        <w:rPr>
          <w:b/>
          <w:sz w:val="28"/>
          <w:szCs w:val="28"/>
        </w:rPr>
        <w:t>оценка «удовлетворительно»</w:t>
      </w:r>
      <w:r w:rsidRPr="00405D90">
        <w:rPr>
          <w:sz w:val="28"/>
          <w:szCs w:val="28"/>
        </w:rPr>
        <w:t xml:space="preserve"> выставляется, если студент показал наличие достаточных знаний в объеме пройденного курса в соответствии с целями обучения, дал правильные ответы на тестовые задания в размере менее 80%, но не менее 50% правильных ответов.</w:t>
      </w:r>
    </w:p>
    <w:p w:rsidR="00057C0B" w:rsidRPr="00405D90" w:rsidRDefault="00057C0B" w:rsidP="00057C0B">
      <w:pPr>
        <w:pStyle w:val="af0"/>
        <w:numPr>
          <w:ilvl w:val="0"/>
          <w:numId w:val="3"/>
        </w:numPr>
        <w:ind w:left="0" w:firstLine="709"/>
        <w:jc w:val="both"/>
        <w:rPr>
          <w:b/>
          <w:sz w:val="28"/>
          <w:szCs w:val="28"/>
          <w:lang w:eastAsia="x-none"/>
        </w:rPr>
      </w:pPr>
      <w:r w:rsidRPr="00405D90">
        <w:rPr>
          <w:b/>
          <w:sz w:val="28"/>
          <w:szCs w:val="28"/>
        </w:rPr>
        <w:t>оценка «неудовлетворительно»</w:t>
      </w:r>
      <w:r w:rsidRPr="00405D90">
        <w:rPr>
          <w:sz w:val="28"/>
          <w:szCs w:val="28"/>
        </w:rPr>
        <w:t xml:space="preserve"> выставляется, если студент дал менее 50% правильных ответов на тестовые задания. </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Составитель</w:t>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t>____________</w:t>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t>И.В. Куликова</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textAlignment w:val="baseline"/>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«___»_____________2017г.</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4"/>
          <w:szCs w:val="24"/>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4"/>
          <w:szCs w:val="24"/>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b/>
          <w:sz w:val="24"/>
          <w:szCs w:val="24"/>
          <w:lang w:val="ru-RU" w:eastAsia="ru-RU"/>
        </w:rPr>
      </w:pPr>
      <w:r w:rsidRPr="0031710E">
        <w:rPr>
          <w:rFonts w:ascii="Times New Roman" w:eastAsia="Times New Roman" w:hAnsi="Times New Roman" w:cs="Times New Roman"/>
          <w:b/>
          <w:sz w:val="24"/>
          <w:szCs w:val="24"/>
          <w:lang w:val="ru-RU" w:eastAsia="ru-RU"/>
        </w:rPr>
        <w:t xml:space="preserve">                                                                    </w:t>
      </w:r>
    </w:p>
    <w:p w:rsidR="00057C0B" w:rsidRPr="0031710E" w:rsidRDefault="00057C0B" w:rsidP="00057C0B">
      <w:pPr>
        <w:tabs>
          <w:tab w:val="left" w:pos="2295"/>
        </w:tabs>
        <w:spacing w:after="0" w:line="240" w:lineRule="auto"/>
        <w:jc w:val="both"/>
        <w:rPr>
          <w:rFonts w:ascii="Times New Roman" w:eastAsia="Times New Roman" w:hAnsi="Times New Roman" w:cs="Times New Roman"/>
          <w:b/>
          <w:sz w:val="24"/>
          <w:szCs w:val="24"/>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b/>
          <w:sz w:val="24"/>
          <w:szCs w:val="24"/>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b/>
          <w:sz w:val="24"/>
          <w:szCs w:val="24"/>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b/>
          <w:sz w:val="24"/>
          <w:szCs w:val="24"/>
          <w:lang w:val="ru-RU" w:eastAsia="ru-RU"/>
        </w:rPr>
      </w:pPr>
    </w:p>
    <w:p w:rsidR="00057C0B" w:rsidRPr="0031710E" w:rsidRDefault="00057C0B" w:rsidP="00057C0B">
      <w:pPr>
        <w:spacing w:after="0" w:line="240" w:lineRule="auto"/>
        <w:jc w:val="center"/>
        <w:textAlignment w:val="baseline"/>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0"/>
          <w:szCs w:val="24"/>
          <w:lang w:val="ru-RU" w:eastAsia="ru-RU"/>
        </w:rPr>
        <w:lastRenderedPageBreak/>
        <w:t> </w:t>
      </w:r>
      <w:r w:rsidRPr="0037742F">
        <w:rPr>
          <w:rFonts w:ascii="Times New Roman" w:eastAsia="Times New Roman" w:hAnsi="Times New Roman" w:cs="Times New Roman"/>
          <w:sz w:val="20"/>
          <w:szCs w:val="24"/>
          <w:lang w:eastAsia="ru-RU"/>
        </w:rPr>
        <w:t> </w:t>
      </w:r>
      <w:r w:rsidRPr="0031710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057C0B" w:rsidRPr="0031710E" w:rsidRDefault="00057C0B" w:rsidP="00057C0B">
      <w:pPr>
        <w:tabs>
          <w:tab w:val="left" w:pos="2295"/>
        </w:tabs>
        <w:spacing w:after="0" w:line="240" w:lineRule="auto"/>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57C0B" w:rsidRPr="0031710E" w:rsidRDefault="00057C0B" w:rsidP="00057C0B">
      <w:pPr>
        <w:tabs>
          <w:tab w:val="left" w:pos="2295"/>
        </w:tabs>
        <w:spacing w:after="0" w:line="240" w:lineRule="auto"/>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57C0B" w:rsidRPr="0031710E" w:rsidRDefault="00057C0B" w:rsidP="00057C0B">
      <w:pPr>
        <w:tabs>
          <w:tab w:val="left" w:pos="2295"/>
        </w:tabs>
        <w:spacing w:after="0" w:line="240" w:lineRule="auto"/>
        <w:jc w:val="center"/>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center"/>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Кафедра Международной торговли и таможенного дела</w:t>
      </w:r>
    </w:p>
    <w:p w:rsidR="00057C0B" w:rsidRPr="0031710E" w:rsidRDefault="00057C0B" w:rsidP="00057C0B">
      <w:pPr>
        <w:tabs>
          <w:tab w:val="left" w:pos="2295"/>
        </w:tabs>
        <w:spacing w:after="0" w:line="240" w:lineRule="auto"/>
        <w:jc w:val="both"/>
        <w:rPr>
          <w:rFonts w:ascii="Times New Roman" w:eastAsia="Times New Roman" w:hAnsi="Times New Roman" w:cs="Times New Roman"/>
          <w:b/>
          <w:sz w:val="24"/>
          <w:szCs w:val="24"/>
          <w:lang w:val="ru-RU" w:eastAsia="ru-RU"/>
        </w:rPr>
      </w:pPr>
    </w:p>
    <w:p w:rsidR="00057C0B" w:rsidRPr="0031710E" w:rsidRDefault="00057C0B" w:rsidP="00057C0B">
      <w:pPr>
        <w:tabs>
          <w:tab w:val="left" w:pos="2295"/>
        </w:tabs>
        <w:spacing w:after="0" w:line="360" w:lineRule="auto"/>
        <w:jc w:val="center"/>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 xml:space="preserve">Деловая игра в форме </w:t>
      </w:r>
      <w:proofErr w:type="spellStart"/>
      <w:r w:rsidRPr="0031710E">
        <w:rPr>
          <w:rFonts w:ascii="Times New Roman" w:eastAsia="Times New Roman" w:hAnsi="Times New Roman" w:cs="Times New Roman"/>
          <w:b/>
          <w:sz w:val="28"/>
          <w:szCs w:val="28"/>
          <w:lang w:val="ru-RU" w:eastAsia="ru-RU"/>
        </w:rPr>
        <w:t>кроссвордирования</w:t>
      </w:r>
      <w:proofErr w:type="spellEnd"/>
    </w:p>
    <w:p w:rsidR="00057C0B" w:rsidRPr="0031710E" w:rsidRDefault="00057C0B" w:rsidP="00057C0B">
      <w:pPr>
        <w:tabs>
          <w:tab w:val="left" w:pos="2295"/>
        </w:tabs>
        <w:spacing w:after="0" w:line="360" w:lineRule="auto"/>
        <w:jc w:val="center"/>
        <w:rPr>
          <w:rFonts w:ascii="Times New Roman" w:eastAsia="Times New Roman" w:hAnsi="Times New Roman" w:cs="Times New Roman"/>
          <w:b/>
          <w:sz w:val="28"/>
          <w:szCs w:val="28"/>
          <w:lang w:val="ru-RU" w:eastAsia="ru-RU"/>
        </w:rPr>
      </w:pPr>
      <w:r w:rsidRPr="0031710E">
        <w:rPr>
          <w:rFonts w:ascii="Times New Roman" w:eastAsia="Times New Roman" w:hAnsi="Times New Roman" w:cs="Times New Roman"/>
          <w:b/>
          <w:sz w:val="28"/>
          <w:szCs w:val="28"/>
          <w:lang w:val="ru-RU" w:eastAsia="ru-RU"/>
        </w:rPr>
        <w:t>по дисциплине «Валютное регулирование и валютный контроль»</w:t>
      </w:r>
    </w:p>
    <w:p w:rsidR="00057C0B" w:rsidRPr="0031710E" w:rsidRDefault="00057C0B" w:rsidP="00057C0B">
      <w:pPr>
        <w:tabs>
          <w:tab w:val="left" w:pos="2295"/>
        </w:tabs>
        <w:spacing w:after="0" w:line="240" w:lineRule="auto"/>
        <w:jc w:val="both"/>
        <w:rPr>
          <w:rFonts w:ascii="Times New Roman" w:eastAsia="Times New Roman" w:hAnsi="Times New Roman" w:cs="Times New Roman"/>
          <w:b/>
          <w:sz w:val="24"/>
          <w:szCs w:val="24"/>
          <w:lang w:val="ru-RU"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57C0B" w:rsidRPr="002760B8" w:rsidTr="00E34946">
        <w:tc>
          <w:tcPr>
            <w:tcW w:w="10207" w:type="dxa"/>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p w:rsidR="00057C0B" w:rsidRPr="0031710E" w:rsidRDefault="00057C0B" w:rsidP="00E34946">
            <w:pPr>
              <w:spacing w:after="0" w:line="360" w:lineRule="auto"/>
              <w:ind w:left="1080"/>
              <w:jc w:val="center"/>
              <w:rPr>
                <w:rFonts w:ascii="Times New Roman" w:eastAsia="Times New Roman" w:hAnsi="Times New Roman" w:cs="Times New Roman"/>
                <w:b/>
                <w:sz w:val="24"/>
                <w:szCs w:val="24"/>
                <w:lang w:val="ru-RU" w:eastAsia="ru-RU"/>
              </w:rPr>
            </w:pPr>
            <w:r w:rsidRPr="0031710E">
              <w:rPr>
                <w:rFonts w:ascii="Times New Roman" w:eastAsia="Times New Roman" w:hAnsi="Times New Roman" w:cs="Times New Roman"/>
                <w:b/>
                <w:sz w:val="24"/>
                <w:szCs w:val="24"/>
                <w:lang w:val="ru-RU" w:eastAsia="ru-RU"/>
              </w:rPr>
              <w:t xml:space="preserve">Деловая игра в форме </w:t>
            </w:r>
            <w:proofErr w:type="spellStart"/>
            <w:r w:rsidRPr="0031710E">
              <w:rPr>
                <w:rFonts w:ascii="Times New Roman" w:eastAsia="Times New Roman" w:hAnsi="Times New Roman" w:cs="Times New Roman"/>
                <w:b/>
                <w:sz w:val="24"/>
                <w:szCs w:val="24"/>
                <w:lang w:val="ru-RU" w:eastAsia="ru-RU"/>
              </w:rPr>
              <w:t>кроссвордирования</w:t>
            </w:r>
            <w:proofErr w:type="spellEnd"/>
          </w:p>
          <w:p w:rsidR="00057C0B" w:rsidRPr="0031710E" w:rsidRDefault="00057C0B" w:rsidP="00E34946">
            <w:pPr>
              <w:spacing w:after="0" w:line="360" w:lineRule="auto"/>
              <w:ind w:left="1080"/>
              <w:jc w:val="center"/>
              <w:rPr>
                <w:rFonts w:ascii="Times New Roman" w:eastAsia="Times New Roman" w:hAnsi="Times New Roman" w:cs="Times New Roman"/>
                <w:b/>
                <w:sz w:val="24"/>
                <w:szCs w:val="24"/>
                <w:lang w:val="ru-RU" w:eastAsia="ru-RU"/>
              </w:rPr>
            </w:pPr>
            <w:r w:rsidRPr="0031710E">
              <w:rPr>
                <w:rFonts w:ascii="Times New Roman" w:eastAsia="Times New Roman" w:hAnsi="Times New Roman" w:cs="Times New Roman"/>
                <w:b/>
                <w:sz w:val="24"/>
                <w:szCs w:val="24"/>
                <w:lang w:val="ru-RU" w:eastAsia="ru-RU"/>
              </w:rPr>
              <w:t xml:space="preserve">Кроссворд №1 </w:t>
            </w:r>
          </w:p>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bl>
            <w:tblPr>
              <w:tblW w:w="10200" w:type="dxa"/>
              <w:tblLayout w:type="fixed"/>
              <w:tblLook w:val="0000" w:firstRow="0" w:lastRow="0" w:firstColumn="0" w:lastColumn="0" w:noHBand="0" w:noVBand="0"/>
            </w:tblPr>
            <w:tblGrid>
              <w:gridCol w:w="340"/>
              <w:gridCol w:w="340"/>
              <w:gridCol w:w="340"/>
              <w:gridCol w:w="290"/>
              <w:gridCol w:w="426"/>
              <w:gridCol w:w="304"/>
              <w:gridCol w:w="340"/>
              <w:gridCol w:w="340"/>
              <w:gridCol w:w="340"/>
              <w:gridCol w:w="340"/>
              <w:gridCol w:w="340"/>
              <w:gridCol w:w="340"/>
              <w:gridCol w:w="236"/>
              <w:gridCol w:w="444"/>
              <w:gridCol w:w="340"/>
              <w:gridCol w:w="321"/>
              <w:gridCol w:w="425"/>
              <w:gridCol w:w="284"/>
              <w:gridCol w:w="330"/>
              <w:gridCol w:w="237"/>
              <w:gridCol w:w="443"/>
              <w:gridCol w:w="340"/>
              <w:gridCol w:w="340"/>
              <w:gridCol w:w="340"/>
              <w:gridCol w:w="340"/>
              <w:gridCol w:w="340"/>
              <w:gridCol w:w="340"/>
              <w:gridCol w:w="340"/>
              <w:gridCol w:w="340"/>
              <w:gridCol w:w="340"/>
            </w:tblGrid>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2</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nil"/>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1</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25"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2</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5</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3</w:t>
                  </w: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4</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3</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26" w:type="dxa"/>
                  <w:tcBorders>
                    <w:top w:val="single" w:sz="4" w:space="0" w:color="auto"/>
                    <w:left w:val="nil"/>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6</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4</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7</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6</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8</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5</w:t>
                  </w:r>
                </w:p>
              </w:tc>
              <w:tc>
                <w:tcPr>
                  <w:tcW w:w="425"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7"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43"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7</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9</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8</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9</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0"/>
                      <w:szCs w:val="20"/>
                      <w:lang w:val="ru-RU" w:eastAsia="ru-RU"/>
                    </w:rPr>
                  </w:pPr>
                  <w:r w:rsidRPr="0031710E">
                    <w:rPr>
                      <w:rFonts w:ascii="Times New Roman" w:eastAsia="Times New Roman" w:hAnsi="Times New Roman" w:cs="Times New Roman"/>
                      <w:sz w:val="20"/>
                      <w:szCs w:val="20"/>
                      <w:lang w:val="ru-RU" w:eastAsia="ru-RU"/>
                    </w:rPr>
                    <w:t>10</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0"/>
                      <w:szCs w:val="20"/>
                      <w:lang w:val="ru-RU" w:eastAsia="ru-RU"/>
                    </w:rPr>
                  </w:pPr>
                  <w:r w:rsidRPr="0031710E">
                    <w:rPr>
                      <w:rFonts w:ascii="Times New Roman" w:eastAsia="Times New Roman" w:hAnsi="Times New Roman" w:cs="Times New Roman"/>
                      <w:sz w:val="20"/>
                      <w:szCs w:val="20"/>
                      <w:lang w:val="ru-RU" w:eastAsia="ru-RU"/>
                    </w:rPr>
                    <w:t>11</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0"/>
                      <w:szCs w:val="20"/>
                      <w:lang w:val="ru-RU" w:eastAsia="ru-RU"/>
                    </w:rPr>
                  </w:pPr>
                  <w:r w:rsidRPr="0031710E">
                    <w:rPr>
                      <w:rFonts w:ascii="Times New Roman" w:eastAsia="Times New Roman" w:hAnsi="Times New Roman" w:cs="Times New Roman"/>
                      <w:sz w:val="20"/>
                      <w:szCs w:val="20"/>
                      <w:lang w:val="ru-RU" w:eastAsia="ru-RU"/>
                    </w:rPr>
                    <w:t>10</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44"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0"/>
                      <w:szCs w:val="20"/>
                      <w:lang w:val="ru-RU" w:eastAsia="ru-RU"/>
                    </w:rPr>
                  </w:pPr>
                  <w:r w:rsidRPr="0031710E">
                    <w:rPr>
                      <w:rFonts w:ascii="Times New Roman" w:eastAsia="Times New Roman" w:hAnsi="Times New Roman" w:cs="Times New Roman"/>
                      <w:sz w:val="20"/>
                      <w:szCs w:val="20"/>
                      <w:lang w:val="ru-RU" w:eastAsia="ru-RU"/>
                    </w:rPr>
                    <w:t>11</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7"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43"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0"/>
                      <w:szCs w:val="20"/>
                      <w:lang w:val="ru-RU" w:eastAsia="ru-RU"/>
                    </w:rPr>
                  </w:pPr>
                </w:p>
              </w:tc>
              <w:tc>
                <w:tcPr>
                  <w:tcW w:w="444" w:type="dxa"/>
                  <w:tcBorders>
                    <w:top w:val="nil"/>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0"/>
                      <w:szCs w:val="20"/>
                      <w:lang w:val="ru-RU" w:eastAsia="ru-RU"/>
                    </w:rPr>
                  </w:pPr>
                  <w:r w:rsidRPr="0031710E">
                    <w:rPr>
                      <w:rFonts w:ascii="Times New Roman" w:eastAsia="Times New Roman" w:hAnsi="Times New Roman" w:cs="Times New Roman"/>
                      <w:sz w:val="20"/>
                      <w:szCs w:val="20"/>
                      <w:lang w:val="ru-RU" w:eastAsia="ru-RU"/>
                    </w:rPr>
                    <w:t>12</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9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0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6"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21"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25"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84"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3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237"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43"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bl>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b/>
                <w:sz w:val="24"/>
                <w:szCs w:val="24"/>
                <w:lang w:val="ru-RU" w:eastAsia="ru-RU"/>
              </w:rPr>
              <w:t>По горизонтали:</w:t>
            </w:r>
            <w:r w:rsidRPr="0031710E">
              <w:rPr>
                <w:rFonts w:ascii="Times New Roman" w:eastAsia="Times New Roman" w:hAnsi="Times New Roman" w:cs="Times New Roman"/>
                <w:sz w:val="24"/>
                <w:szCs w:val="24"/>
                <w:lang w:val="ru-RU" w:eastAsia="ru-RU"/>
              </w:rPr>
              <w:t xml:space="preserve"> 1.Плата за таможенное оформление, хранение  и сопровождение. 2. Обеспечение  защиты от непредвиденных обстоятельств, выраженное в материальной форме. 3. Полное или частичное предоставление преимущества.4. Денежное выражение стоимости. 5. Вывоз товаров за пределы страны для их реализации без обязательства об обратном ввозе. 6. Товар, выполняющий функции денег  на международном уровне. 7. Таможенная процедура, при которой товары, ранее вывезенные с таможенной территории, ввозятся на таможенную территорию в установленные сроки. 8. Обязательный платеж, взимаемый таможенными органами. 9 Соглашение по поводу имущественных отношений, возникающих в связи с передачей имущества во временное пользование на длинный период времени. 10. Форма организации общества, характеризующаяся государственной властью, суверенитетом.11. Ввоз товара на территорию страны с целью их дальнейшей реализации. 12. Косвенный налог.</w:t>
            </w:r>
          </w:p>
          <w:p w:rsidR="00057C0B" w:rsidRPr="002760B8" w:rsidRDefault="00057C0B" w:rsidP="00E34946">
            <w:pPr>
              <w:spacing w:after="0" w:line="240" w:lineRule="auto"/>
              <w:jc w:val="both"/>
              <w:rPr>
                <w:rFonts w:ascii="Times New Roman" w:eastAsia="Times New Roman" w:hAnsi="Times New Roman" w:cs="Times New Roman"/>
                <w:sz w:val="24"/>
                <w:szCs w:val="24"/>
                <w:lang w:eastAsia="ru-RU"/>
              </w:rPr>
            </w:pPr>
            <w:r w:rsidRPr="0031710E">
              <w:rPr>
                <w:rFonts w:ascii="Times New Roman" w:eastAsia="Times New Roman" w:hAnsi="Times New Roman" w:cs="Times New Roman"/>
                <w:b/>
                <w:sz w:val="24"/>
                <w:szCs w:val="24"/>
                <w:lang w:val="ru-RU" w:eastAsia="ru-RU"/>
              </w:rPr>
              <w:t>По вертикали</w:t>
            </w:r>
            <w:r w:rsidRPr="0031710E">
              <w:rPr>
                <w:rFonts w:ascii="Times New Roman" w:eastAsia="Times New Roman" w:hAnsi="Times New Roman" w:cs="Times New Roman"/>
                <w:sz w:val="24"/>
                <w:szCs w:val="24"/>
                <w:lang w:val="ru-RU" w:eastAsia="ru-RU"/>
              </w:rPr>
              <w:t xml:space="preserve">: 2.Разница между котировкой банка и котировкой межбанковского </w:t>
            </w:r>
            <w:r w:rsidRPr="0031710E">
              <w:rPr>
                <w:rFonts w:ascii="Times New Roman" w:eastAsia="Times New Roman" w:hAnsi="Times New Roman" w:cs="Times New Roman"/>
                <w:sz w:val="24"/>
                <w:szCs w:val="24"/>
                <w:lang w:val="ru-RU" w:eastAsia="ru-RU"/>
              </w:rPr>
              <w:lastRenderedPageBreak/>
              <w:t xml:space="preserve">рынка..1.Стоимостная оценка использованных в процессе производства продукции (услуг) материальных, трудовых и финансовых ресурсов предприятия.3. Обязательный таможенный документ.4. Обязательный безвозмездный платеж, взимаемый с организаций и физических лиц в целях финансового обеспечения деятельности государства.5. Определение и установление курса национальной валюты </w:t>
            </w:r>
            <w:proofErr w:type="gramStart"/>
            <w:r w:rsidRPr="0031710E">
              <w:rPr>
                <w:rFonts w:ascii="Times New Roman" w:eastAsia="Times New Roman" w:hAnsi="Times New Roman" w:cs="Times New Roman"/>
                <w:sz w:val="24"/>
                <w:szCs w:val="24"/>
                <w:lang w:val="ru-RU" w:eastAsia="ru-RU"/>
              </w:rPr>
              <w:t>к</w:t>
            </w:r>
            <w:proofErr w:type="gramEnd"/>
            <w:r w:rsidRPr="0031710E">
              <w:rPr>
                <w:rFonts w:ascii="Times New Roman" w:eastAsia="Times New Roman" w:hAnsi="Times New Roman" w:cs="Times New Roman"/>
                <w:sz w:val="24"/>
                <w:szCs w:val="24"/>
                <w:lang w:val="ru-RU" w:eastAsia="ru-RU"/>
              </w:rPr>
              <w:t xml:space="preserve"> иностранной. 6. Система ставок таможенных пошлин. 7. Соотношение общественных затрат труда при обмене товаров и услуг. 8. Ее уплачивают при пересечении товаров через таможенную границу. 9. Услуга, предлагаемая банком, благодаря которой экспортер в одной стране может получить платеж от дебитора в другой стране. </w:t>
            </w:r>
            <w:r w:rsidRPr="002760B8">
              <w:rPr>
                <w:rFonts w:ascii="Times New Roman" w:eastAsia="Times New Roman" w:hAnsi="Times New Roman" w:cs="Times New Roman"/>
                <w:sz w:val="24"/>
                <w:szCs w:val="24"/>
                <w:lang w:eastAsia="ru-RU"/>
              </w:rPr>
              <w:t xml:space="preserve">10. </w:t>
            </w:r>
            <w:proofErr w:type="spellStart"/>
            <w:r w:rsidRPr="002760B8">
              <w:rPr>
                <w:rFonts w:ascii="Times New Roman" w:eastAsia="Times New Roman" w:hAnsi="Times New Roman" w:cs="Times New Roman"/>
                <w:sz w:val="24"/>
                <w:szCs w:val="24"/>
                <w:lang w:eastAsia="ru-RU"/>
              </w:rPr>
              <w:t>Определенная</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доля</w:t>
            </w:r>
            <w:proofErr w:type="spellEnd"/>
            <w:r w:rsidRPr="002760B8">
              <w:rPr>
                <w:rFonts w:ascii="Times New Roman" w:eastAsia="Times New Roman" w:hAnsi="Times New Roman" w:cs="Times New Roman"/>
                <w:sz w:val="24"/>
                <w:szCs w:val="24"/>
                <w:lang w:eastAsia="ru-RU"/>
              </w:rPr>
              <w:t xml:space="preserve"> чего-либо.11. </w:t>
            </w:r>
            <w:proofErr w:type="spellStart"/>
            <w:r w:rsidRPr="002760B8">
              <w:rPr>
                <w:rFonts w:ascii="Times New Roman" w:eastAsia="Times New Roman" w:hAnsi="Times New Roman" w:cs="Times New Roman"/>
                <w:sz w:val="24"/>
                <w:szCs w:val="24"/>
                <w:lang w:eastAsia="ru-RU"/>
              </w:rPr>
              <w:t>Доход</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от</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использования</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факторов</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производства</w:t>
            </w:r>
            <w:proofErr w:type="spellEnd"/>
            <w:r w:rsidRPr="002760B8">
              <w:rPr>
                <w:rFonts w:ascii="Times New Roman" w:eastAsia="Times New Roman" w:hAnsi="Times New Roman" w:cs="Times New Roman"/>
                <w:sz w:val="24"/>
                <w:szCs w:val="24"/>
                <w:lang w:eastAsia="ru-RU"/>
              </w:rPr>
              <w:t>.</w:t>
            </w:r>
          </w:p>
        </w:tc>
      </w:tr>
      <w:tr w:rsidR="00057C0B" w:rsidRPr="002760B8" w:rsidTr="00E34946">
        <w:tc>
          <w:tcPr>
            <w:tcW w:w="10207" w:type="dxa"/>
          </w:tcPr>
          <w:p w:rsidR="00057C0B" w:rsidRPr="0031710E" w:rsidRDefault="00057C0B" w:rsidP="00E34946">
            <w:pPr>
              <w:spacing w:after="0" w:line="360" w:lineRule="auto"/>
              <w:rPr>
                <w:rFonts w:ascii="Times New Roman" w:eastAsia="Times New Roman" w:hAnsi="Times New Roman" w:cs="Times New Roman"/>
                <w:b/>
                <w:sz w:val="24"/>
                <w:szCs w:val="24"/>
                <w:lang w:val="ru-RU" w:eastAsia="ru-RU"/>
              </w:rPr>
            </w:pPr>
          </w:p>
          <w:p w:rsidR="00057C0B" w:rsidRPr="0031710E" w:rsidRDefault="00057C0B" w:rsidP="00E34946">
            <w:pPr>
              <w:spacing w:after="0" w:line="360" w:lineRule="auto"/>
              <w:jc w:val="center"/>
              <w:rPr>
                <w:rFonts w:ascii="Times New Roman" w:eastAsia="Times New Roman" w:hAnsi="Times New Roman" w:cs="Times New Roman"/>
                <w:b/>
                <w:sz w:val="24"/>
                <w:szCs w:val="24"/>
                <w:lang w:val="ru-RU" w:eastAsia="ru-RU"/>
              </w:rPr>
            </w:pPr>
            <w:r w:rsidRPr="0031710E">
              <w:rPr>
                <w:rFonts w:ascii="Times New Roman" w:eastAsia="Times New Roman" w:hAnsi="Times New Roman" w:cs="Times New Roman"/>
                <w:b/>
                <w:sz w:val="24"/>
                <w:szCs w:val="24"/>
                <w:lang w:val="ru-RU" w:eastAsia="ru-RU"/>
              </w:rPr>
              <w:t>Кроссворд № 2</w:t>
            </w:r>
          </w:p>
          <w:tbl>
            <w:tblPr>
              <w:tblW w:w="9860" w:type="dxa"/>
              <w:tblInd w:w="93" w:type="dxa"/>
              <w:tblLayout w:type="fixed"/>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2</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4</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1</w:t>
                  </w:r>
                </w:p>
              </w:tc>
              <w:tc>
                <w:tcPr>
                  <w:tcW w:w="340" w:type="dxa"/>
                  <w:tcBorders>
                    <w:top w:val="single" w:sz="4" w:space="0" w:color="auto"/>
                    <w:left w:val="nil"/>
                    <w:bottom w:val="single" w:sz="4" w:space="0" w:color="auto"/>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1</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nil"/>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5</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5</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nil"/>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nil"/>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4</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2</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single" w:sz="4" w:space="0" w:color="auto"/>
                    <w:bottom w:val="nil"/>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3</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3</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nil"/>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6</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nil"/>
                    <w:bottom w:val="single" w:sz="4" w:space="0" w:color="auto"/>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6</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255"/>
              </w:trPr>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shd w:val="clear" w:color="auto" w:fill="auto"/>
                  <w:noWrap/>
                  <w:vAlign w:val="bottom"/>
                </w:tcPr>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p>
              </w:tc>
            </w:tr>
          </w:tbl>
          <w:p w:rsidR="00057C0B" w:rsidRPr="0031710E" w:rsidRDefault="00057C0B" w:rsidP="00E34946">
            <w:pPr>
              <w:spacing w:after="0" w:line="240" w:lineRule="auto"/>
              <w:jc w:val="both"/>
              <w:rPr>
                <w:rFonts w:ascii="Times New Roman" w:eastAsia="Times New Roman" w:hAnsi="Times New Roman" w:cs="Times New Roman"/>
                <w:b/>
                <w:sz w:val="24"/>
                <w:szCs w:val="24"/>
                <w:lang w:val="ru-RU" w:eastAsia="ru-RU"/>
              </w:rPr>
            </w:pPr>
          </w:p>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b/>
                <w:sz w:val="24"/>
                <w:szCs w:val="24"/>
                <w:lang w:val="ru-RU" w:eastAsia="ru-RU"/>
              </w:rPr>
              <w:t>По горизонтали: 1.</w:t>
            </w:r>
            <w:r w:rsidRPr="0031710E">
              <w:rPr>
                <w:rFonts w:ascii="Times New Roman" w:eastAsia="Times New Roman" w:hAnsi="Times New Roman" w:cs="Times New Roman"/>
                <w:sz w:val="24"/>
                <w:szCs w:val="24"/>
                <w:lang w:val="ru-RU" w:eastAsia="ru-RU"/>
              </w:rPr>
              <w:t xml:space="preserve"> Сборник международных коммерческих терминов и правил их толкования, разработанный международной торговой палатой. </w:t>
            </w:r>
            <w:r w:rsidRPr="0031710E">
              <w:rPr>
                <w:rFonts w:ascii="Times New Roman" w:eastAsia="Times New Roman" w:hAnsi="Times New Roman" w:cs="Times New Roman"/>
                <w:b/>
                <w:sz w:val="24"/>
                <w:szCs w:val="24"/>
                <w:lang w:val="ru-RU" w:eastAsia="ru-RU"/>
              </w:rPr>
              <w:t>2.</w:t>
            </w:r>
            <w:r w:rsidRPr="0031710E">
              <w:rPr>
                <w:rFonts w:ascii="Times New Roman" w:eastAsia="Times New Roman" w:hAnsi="Times New Roman" w:cs="Times New Roman"/>
                <w:sz w:val="24"/>
                <w:szCs w:val="24"/>
                <w:lang w:val="ru-RU" w:eastAsia="ru-RU"/>
              </w:rPr>
              <w:t xml:space="preserve"> Согласие на оплату или гарантия оплаты товарных, финансово-расчетных документов или товара в процессе исполнения внешнеторговой сделки. </w:t>
            </w:r>
            <w:r w:rsidRPr="0031710E">
              <w:rPr>
                <w:rFonts w:ascii="Times New Roman" w:eastAsia="Times New Roman" w:hAnsi="Times New Roman" w:cs="Times New Roman"/>
                <w:b/>
                <w:sz w:val="24"/>
                <w:szCs w:val="24"/>
                <w:lang w:val="ru-RU" w:eastAsia="ru-RU"/>
              </w:rPr>
              <w:t>3.</w:t>
            </w:r>
            <w:r w:rsidRPr="0031710E">
              <w:rPr>
                <w:rFonts w:ascii="Times New Roman" w:eastAsia="Times New Roman" w:hAnsi="Times New Roman" w:cs="Times New Roman"/>
                <w:sz w:val="24"/>
                <w:szCs w:val="24"/>
                <w:lang w:val="ru-RU" w:eastAsia="ru-RU"/>
              </w:rPr>
              <w:t xml:space="preserve"> Дополнительный к векселю лист, где ставится поручительская гарантия, запись – аваль. </w:t>
            </w:r>
            <w:r w:rsidRPr="0031710E">
              <w:rPr>
                <w:rFonts w:ascii="Times New Roman" w:eastAsia="Times New Roman" w:hAnsi="Times New Roman" w:cs="Times New Roman"/>
                <w:b/>
                <w:sz w:val="24"/>
                <w:szCs w:val="24"/>
                <w:lang w:val="ru-RU" w:eastAsia="ru-RU"/>
              </w:rPr>
              <w:t>4.</w:t>
            </w:r>
            <w:r w:rsidRPr="0031710E">
              <w:rPr>
                <w:rFonts w:ascii="Times New Roman" w:eastAsia="Times New Roman" w:hAnsi="Times New Roman" w:cs="Times New Roman"/>
                <w:sz w:val="24"/>
                <w:szCs w:val="24"/>
                <w:lang w:val="ru-RU" w:eastAsia="ru-RU"/>
              </w:rPr>
              <w:t xml:space="preserve"> Одна из форм оплаты морской перевозки владельцу груза,           а также погрузки и выгрузки или эксплуатации судна на протяжении установленного времени. </w:t>
            </w:r>
            <w:r w:rsidRPr="0031710E">
              <w:rPr>
                <w:rFonts w:ascii="Times New Roman" w:eastAsia="Times New Roman" w:hAnsi="Times New Roman" w:cs="Times New Roman"/>
                <w:b/>
                <w:sz w:val="24"/>
                <w:szCs w:val="24"/>
                <w:lang w:val="ru-RU" w:eastAsia="ru-RU"/>
              </w:rPr>
              <w:t>5.</w:t>
            </w:r>
            <w:r w:rsidRPr="0031710E">
              <w:rPr>
                <w:rFonts w:ascii="Times New Roman" w:eastAsia="Times New Roman" w:hAnsi="Times New Roman" w:cs="Times New Roman"/>
                <w:sz w:val="24"/>
                <w:szCs w:val="24"/>
                <w:lang w:val="ru-RU" w:eastAsia="ru-RU"/>
              </w:rPr>
              <w:t xml:space="preserve"> Договор, соглашение, определяющее взаимные права и обязательства сторон.              </w:t>
            </w:r>
            <w:r w:rsidRPr="0031710E">
              <w:rPr>
                <w:rFonts w:ascii="Times New Roman" w:eastAsia="Times New Roman" w:hAnsi="Times New Roman" w:cs="Times New Roman"/>
                <w:b/>
                <w:sz w:val="24"/>
                <w:szCs w:val="24"/>
                <w:lang w:val="ru-RU" w:eastAsia="ru-RU"/>
              </w:rPr>
              <w:t>6.</w:t>
            </w:r>
            <w:r w:rsidRPr="0031710E">
              <w:rPr>
                <w:rFonts w:ascii="Times New Roman" w:eastAsia="Times New Roman" w:hAnsi="Times New Roman" w:cs="Times New Roman"/>
                <w:sz w:val="24"/>
                <w:szCs w:val="24"/>
                <w:lang w:val="ru-RU" w:eastAsia="ru-RU"/>
              </w:rPr>
              <w:t xml:space="preserve"> Физическое или юридическое лицо, принимающее на себя обязательство по договору за вознаграждение возместить страхователю или другому лицу, в пользу которого оно принято, убытки, возникающие вследствие наступления страховых случаев, обусловленных в договоре.</w:t>
            </w:r>
          </w:p>
          <w:p w:rsidR="00057C0B" w:rsidRPr="002760B8" w:rsidRDefault="00057C0B" w:rsidP="00E34946">
            <w:pPr>
              <w:spacing w:after="0" w:line="240" w:lineRule="auto"/>
              <w:rPr>
                <w:rFonts w:ascii="Times New Roman" w:eastAsia="Times New Roman" w:hAnsi="Times New Roman" w:cs="Times New Roman"/>
                <w:b/>
                <w:color w:val="FF0000"/>
                <w:sz w:val="24"/>
                <w:szCs w:val="24"/>
                <w:lang w:eastAsia="ru-RU"/>
              </w:rPr>
            </w:pPr>
            <w:r w:rsidRPr="0031710E">
              <w:rPr>
                <w:rFonts w:ascii="Times New Roman" w:eastAsia="Times New Roman" w:hAnsi="Times New Roman" w:cs="Times New Roman"/>
                <w:b/>
                <w:sz w:val="24"/>
                <w:szCs w:val="24"/>
                <w:lang w:val="ru-RU" w:eastAsia="ru-RU"/>
              </w:rPr>
              <w:t xml:space="preserve"> По вертикали: 1. </w:t>
            </w:r>
            <w:r w:rsidRPr="0031710E">
              <w:rPr>
                <w:rFonts w:ascii="Times New Roman" w:eastAsia="Times New Roman" w:hAnsi="Times New Roman" w:cs="Times New Roman"/>
                <w:sz w:val="24"/>
                <w:szCs w:val="24"/>
                <w:lang w:val="ru-RU" w:eastAsia="ru-RU"/>
              </w:rPr>
              <w:t xml:space="preserve">Документ, содержащий условия договора морской перевозки и определяющий взаимоотношения перевозчика и грузовладельца в процессе транспортировки в международном судоходстве. </w:t>
            </w:r>
            <w:r w:rsidRPr="0031710E">
              <w:rPr>
                <w:rFonts w:ascii="Times New Roman" w:eastAsia="Times New Roman" w:hAnsi="Times New Roman" w:cs="Times New Roman"/>
                <w:b/>
                <w:sz w:val="24"/>
                <w:szCs w:val="24"/>
                <w:lang w:val="ru-RU" w:eastAsia="ru-RU"/>
              </w:rPr>
              <w:t>2.</w:t>
            </w:r>
            <w:r w:rsidRPr="0031710E">
              <w:rPr>
                <w:rFonts w:ascii="Times New Roman" w:eastAsia="Times New Roman" w:hAnsi="Times New Roman" w:cs="Times New Roman"/>
                <w:sz w:val="24"/>
                <w:szCs w:val="24"/>
                <w:lang w:val="ru-RU" w:eastAsia="ru-RU"/>
              </w:rPr>
              <w:t xml:space="preserve"> Формальное предложение потенциальному партнеру о заключении сделки с указанием всех необходимых для ее заключения условий. </w:t>
            </w:r>
            <w:r w:rsidRPr="0031710E">
              <w:rPr>
                <w:rFonts w:ascii="Times New Roman" w:eastAsia="Times New Roman" w:hAnsi="Times New Roman" w:cs="Times New Roman"/>
                <w:b/>
                <w:sz w:val="24"/>
                <w:szCs w:val="24"/>
                <w:lang w:val="ru-RU" w:eastAsia="ru-RU"/>
              </w:rPr>
              <w:t>3.</w:t>
            </w:r>
            <w:r w:rsidRPr="0031710E">
              <w:rPr>
                <w:rFonts w:ascii="Times New Roman" w:eastAsia="Times New Roman" w:hAnsi="Times New Roman" w:cs="Times New Roman"/>
                <w:sz w:val="24"/>
                <w:szCs w:val="24"/>
                <w:lang w:val="ru-RU" w:eastAsia="ru-RU"/>
              </w:rPr>
              <w:t xml:space="preserve"> Морской документ, где точно фиксируется расход погрузо-разгрузочного времени при международных морских перевозках</w:t>
            </w:r>
            <w:r w:rsidRPr="0031710E">
              <w:rPr>
                <w:rFonts w:ascii="Times New Roman" w:eastAsia="Times New Roman" w:hAnsi="Times New Roman" w:cs="Times New Roman"/>
                <w:b/>
                <w:sz w:val="24"/>
                <w:szCs w:val="24"/>
                <w:lang w:val="ru-RU" w:eastAsia="ru-RU"/>
              </w:rPr>
              <w:t>. 4.</w:t>
            </w:r>
            <w:r w:rsidRPr="0031710E">
              <w:rPr>
                <w:rFonts w:ascii="Times New Roman" w:eastAsia="Times New Roman" w:hAnsi="Times New Roman" w:cs="Times New Roman"/>
                <w:sz w:val="24"/>
                <w:szCs w:val="24"/>
                <w:lang w:val="ru-RU" w:eastAsia="ru-RU"/>
              </w:rPr>
              <w:t xml:space="preserve"> Лицо, уполномоченное распоряжаться грузом и имеющее на то законодательно установленное право, - владелец товара, транспортный агент, таможенный </w:t>
            </w:r>
            <w:r w:rsidRPr="0031710E">
              <w:rPr>
                <w:rFonts w:ascii="Times New Roman" w:eastAsia="Times New Roman" w:hAnsi="Times New Roman" w:cs="Times New Roman"/>
                <w:sz w:val="24"/>
                <w:szCs w:val="24"/>
                <w:lang w:val="ru-RU" w:eastAsia="ru-RU"/>
              </w:rPr>
              <w:lastRenderedPageBreak/>
              <w:t xml:space="preserve">брокер. </w:t>
            </w:r>
            <w:r w:rsidRPr="0031710E">
              <w:rPr>
                <w:rFonts w:ascii="Times New Roman" w:eastAsia="Times New Roman" w:hAnsi="Times New Roman" w:cs="Times New Roman"/>
                <w:b/>
                <w:sz w:val="24"/>
                <w:szCs w:val="24"/>
                <w:lang w:val="ru-RU" w:eastAsia="ru-RU"/>
              </w:rPr>
              <w:t>5.</w:t>
            </w:r>
            <w:r w:rsidRPr="0031710E">
              <w:rPr>
                <w:rFonts w:ascii="Times New Roman" w:eastAsia="Times New Roman" w:hAnsi="Times New Roman" w:cs="Times New Roman"/>
                <w:sz w:val="24"/>
                <w:szCs w:val="24"/>
                <w:lang w:val="ru-RU" w:eastAsia="ru-RU"/>
              </w:rPr>
              <w:t xml:space="preserve"> Сторона в договоре страхования, страхующая свой имущественный интерес или интерес третьей стороны. </w:t>
            </w:r>
            <w:r w:rsidRPr="002760B8">
              <w:rPr>
                <w:rFonts w:ascii="Times New Roman" w:eastAsia="Times New Roman" w:hAnsi="Times New Roman" w:cs="Times New Roman"/>
                <w:b/>
                <w:sz w:val="24"/>
                <w:szCs w:val="24"/>
                <w:lang w:eastAsia="ru-RU"/>
              </w:rPr>
              <w:t>6.</w:t>
            </w:r>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Сторона</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берущая</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на</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себя</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определенные</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обязательства</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по</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договору</w:t>
            </w:r>
            <w:proofErr w:type="spellEnd"/>
            <w:r w:rsidRPr="002760B8">
              <w:rPr>
                <w:rFonts w:ascii="Times New Roman" w:eastAsia="Times New Roman" w:hAnsi="Times New Roman" w:cs="Times New Roman"/>
                <w:sz w:val="24"/>
                <w:szCs w:val="24"/>
                <w:lang w:eastAsia="ru-RU"/>
              </w:rPr>
              <w:t xml:space="preserve">. </w:t>
            </w:r>
          </w:p>
        </w:tc>
      </w:tr>
      <w:tr w:rsidR="00057C0B" w:rsidRPr="002760B8" w:rsidTr="00E34946">
        <w:tc>
          <w:tcPr>
            <w:tcW w:w="10207" w:type="dxa"/>
          </w:tcPr>
          <w:p w:rsidR="00057C0B" w:rsidRPr="0031710E" w:rsidRDefault="00057C0B" w:rsidP="00E34946">
            <w:pPr>
              <w:spacing w:after="0" w:line="360" w:lineRule="auto"/>
              <w:rPr>
                <w:rFonts w:ascii="Times New Roman" w:eastAsia="Times New Roman" w:hAnsi="Times New Roman" w:cs="Times New Roman"/>
                <w:b/>
                <w:sz w:val="24"/>
                <w:szCs w:val="24"/>
                <w:lang w:val="ru-RU" w:eastAsia="ru-RU"/>
              </w:rPr>
            </w:pPr>
          </w:p>
          <w:p w:rsidR="00057C0B" w:rsidRPr="0031710E" w:rsidRDefault="00057C0B" w:rsidP="00E34946">
            <w:pPr>
              <w:spacing w:after="0" w:line="360" w:lineRule="auto"/>
              <w:jc w:val="center"/>
              <w:rPr>
                <w:rFonts w:ascii="Times New Roman" w:eastAsia="Times New Roman" w:hAnsi="Times New Roman" w:cs="Times New Roman"/>
                <w:b/>
                <w:sz w:val="24"/>
                <w:szCs w:val="24"/>
                <w:lang w:val="ru-RU" w:eastAsia="ru-RU"/>
              </w:rPr>
            </w:pPr>
            <w:r w:rsidRPr="0031710E">
              <w:rPr>
                <w:rFonts w:ascii="Times New Roman" w:eastAsia="Times New Roman" w:hAnsi="Times New Roman" w:cs="Times New Roman"/>
                <w:b/>
                <w:sz w:val="24"/>
                <w:szCs w:val="24"/>
                <w:lang w:val="ru-RU" w:eastAsia="ru-RU"/>
              </w:rPr>
              <w:t>Кроссворд № 3</w:t>
            </w:r>
          </w:p>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bl>
            <w:tblPr>
              <w:tblW w:w="8000" w:type="dxa"/>
              <w:tblInd w:w="93" w:type="dxa"/>
              <w:tblLayout w:type="fixed"/>
              <w:tblLook w:val="0000" w:firstRow="0" w:lastRow="0" w:firstColumn="0"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5</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4</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6</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7</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18"/>
                      <w:szCs w:val="18"/>
                      <w:lang w:val="ru-RU" w:eastAsia="ru-RU"/>
                    </w:rPr>
                  </w:pPr>
                  <w:r w:rsidRPr="0031710E">
                    <w:rPr>
                      <w:rFonts w:ascii="Times New Roman" w:eastAsia="Times New Roman" w:hAnsi="Times New Roman" w:cs="Times New Roman"/>
                      <w:sz w:val="18"/>
                      <w:szCs w:val="18"/>
                      <w:lang w:val="ru-RU" w:eastAsia="ru-RU"/>
                    </w:rPr>
                    <w:t>11</w:t>
                  </w:r>
                </w:p>
              </w:tc>
              <w:tc>
                <w:tcPr>
                  <w:tcW w:w="400" w:type="dxa"/>
                  <w:tcBorders>
                    <w:top w:val="single" w:sz="4" w:space="0" w:color="auto"/>
                    <w:left w:val="nil"/>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18"/>
                      <w:szCs w:val="18"/>
                      <w:lang w:val="ru-RU" w:eastAsia="ru-RU"/>
                    </w:rPr>
                  </w:pPr>
                  <w:r w:rsidRPr="0031710E">
                    <w:rPr>
                      <w:rFonts w:ascii="Times New Roman" w:eastAsia="Times New Roman" w:hAnsi="Times New Roman" w:cs="Times New Roman"/>
                      <w:sz w:val="18"/>
                      <w:szCs w:val="18"/>
                      <w:lang w:val="ru-RU" w:eastAsia="ru-RU"/>
                    </w:rPr>
                    <w:t>10</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1</w:t>
                  </w:r>
                </w:p>
              </w:tc>
              <w:tc>
                <w:tcPr>
                  <w:tcW w:w="400" w:type="dxa"/>
                  <w:tcBorders>
                    <w:top w:val="single" w:sz="4" w:space="0" w:color="auto"/>
                    <w:left w:val="nil"/>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2</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18"/>
                      <w:szCs w:val="18"/>
                      <w:lang w:val="ru-RU" w:eastAsia="ru-RU"/>
                    </w:rPr>
                  </w:pPr>
                  <w:r w:rsidRPr="0031710E">
                    <w:rPr>
                      <w:rFonts w:ascii="Times New Roman" w:eastAsia="Times New Roman" w:hAnsi="Times New Roman" w:cs="Times New Roman"/>
                      <w:sz w:val="18"/>
                      <w:szCs w:val="18"/>
                      <w:lang w:val="ru-RU" w:eastAsia="ru-RU"/>
                    </w:rPr>
                    <w:t>12</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8</w:t>
                  </w:r>
                </w:p>
              </w:tc>
              <w:tc>
                <w:tcPr>
                  <w:tcW w:w="40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9</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sz w:val="24"/>
                      <w:szCs w:val="24"/>
                      <w:lang w:val="ru-RU" w:eastAsia="ru-RU"/>
                    </w:rPr>
                    <w:t>3</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tcPr>
                <w:p w:rsidR="00057C0B" w:rsidRPr="0031710E" w:rsidRDefault="00057C0B" w:rsidP="00E34946">
                  <w:pPr>
                    <w:spacing w:after="0" w:line="240" w:lineRule="auto"/>
                    <w:rPr>
                      <w:rFonts w:ascii="Times New Roman" w:eastAsia="Times New Roman" w:hAnsi="Times New Roman" w:cs="Times New Roman"/>
                      <w:sz w:val="18"/>
                      <w:szCs w:val="18"/>
                      <w:lang w:val="ru-RU" w:eastAsia="ru-RU"/>
                    </w:rPr>
                  </w:pPr>
                  <w:r w:rsidRPr="0031710E">
                    <w:rPr>
                      <w:rFonts w:ascii="Times New Roman" w:eastAsia="Times New Roman" w:hAnsi="Times New Roman" w:cs="Times New Roman"/>
                      <w:sz w:val="18"/>
                      <w:szCs w:val="18"/>
                      <w:lang w:val="ru-RU" w:eastAsia="ru-RU"/>
                    </w:rPr>
                    <w:t>13</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r w:rsidR="00057C0B" w:rsidRPr="00057C0B" w:rsidTr="00E34946">
              <w:trPr>
                <w:trHeight w:val="300"/>
              </w:trPr>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r w:rsidRPr="002760B8">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c>
                <w:tcPr>
                  <w:tcW w:w="400" w:type="dxa"/>
                  <w:tcBorders>
                    <w:top w:val="nil"/>
                    <w:left w:val="nil"/>
                    <w:bottom w:val="nil"/>
                    <w:right w:val="nil"/>
                  </w:tcBorders>
                  <w:shd w:val="clear" w:color="auto" w:fill="auto"/>
                  <w:noWrap/>
                  <w:vAlign w:val="bottom"/>
                </w:tcPr>
                <w:p w:rsidR="00057C0B" w:rsidRPr="0031710E" w:rsidRDefault="00057C0B" w:rsidP="00E34946">
                  <w:pPr>
                    <w:spacing w:after="0" w:line="240" w:lineRule="auto"/>
                    <w:rPr>
                      <w:rFonts w:ascii="Times New Roman" w:eastAsia="Times New Roman" w:hAnsi="Times New Roman" w:cs="Times New Roman"/>
                      <w:sz w:val="24"/>
                      <w:szCs w:val="24"/>
                      <w:lang w:val="ru-RU" w:eastAsia="ru-RU"/>
                    </w:rPr>
                  </w:pPr>
                </w:p>
              </w:tc>
            </w:tr>
          </w:tbl>
          <w:p w:rsidR="00057C0B" w:rsidRPr="0031710E" w:rsidRDefault="00057C0B" w:rsidP="00E34946">
            <w:pPr>
              <w:spacing w:after="0" w:line="360" w:lineRule="auto"/>
              <w:jc w:val="center"/>
              <w:rPr>
                <w:rFonts w:ascii="Times New Roman" w:eastAsia="Times New Roman" w:hAnsi="Times New Roman" w:cs="Times New Roman"/>
                <w:b/>
                <w:color w:val="FF0000"/>
                <w:sz w:val="24"/>
                <w:szCs w:val="24"/>
                <w:lang w:val="ru-RU" w:eastAsia="ru-RU"/>
              </w:rPr>
            </w:pPr>
          </w:p>
          <w:p w:rsidR="00057C0B" w:rsidRPr="0031710E" w:rsidRDefault="00057C0B" w:rsidP="00E34946">
            <w:pPr>
              <w:spacing w:after="0" w:line="240" w:lineRule="auto"/>
              <w:jc w:val="both"/>
              <w:rPr>
                <w:rFonts w:ascii="Times New Roman" w:eastAsia="Times New Roman" w:hAnsi="Times New Roman" w:cs="Times New Roman"/>
                <w:sz w:val="24"/>
                <w:szCs w:val="24"/>
                <w:lang w:val="ru-RU" w:eastAsia="ru-RU"/>
              </w:rPr>
            </w:pPr>
            <w:r w:rsidRPr="0031710E">
              <w:rPr>
                <w:rFonts w:ascii="Times New Roman" w:eastAsia="Times New Roman" w:hAnsi="Times New Roman" w:cs="Times New Roman"/>
                <w:b/>
                <w:sz w:val="24"/>
                <w:szCs w:val="24"/>
                <w:lang w:val="ru-RU" w:eastAsia="ru-RU"/>
              </w:rPr>
              <w:t>По горизонтали:</w:t>
            </w:r>
            <w:r w:rsidRPr="0031710E">
              <w:rPr>
                <w:rFonts w:ascii="Times New Roman" w:eastAsia="Times New Roman" w:hAnsi="Times New Roman" w:cs="Times New Roman"/>
                <w:sz w:val="24"/>
                <w:szCs w:val="24"/>
                <w:lang w:val="ru-RU" w:eastAsia="ru-RU"/>
              </w:rPr>
              <w:t xml:space="preserve"> 1. Термин латинского происхождения, означающий отбирание чего-либо в казну. 3. Имущественное взыскание, определяемое в денежной форме. 5. Владелец, который осуществляет право владения имуществом на основании, указанном в законе. 8. Действует при чрезвычайных ситуациях, предполагает использование имущества в интересах общества по решению гос. органов11. Предмет, запрещенный или ограниченный в гражданском обороте. 13. Осуществляет принудительное изъятие имущества.</w:t>
            </w:r>
          </w:p>
          <w:p w:rsidR="00057C0B" w:rsidRPr="002760B8" w:rsidRDefault="00057C0B" w:rsidP="00E34946">
            <w:pPr>
              <w:spacing w:after="0" w:line="240" w:lineRule="auto"/>
              <w:jc w:val="both"/>
              <w:rPr>
                <w:rFonts w:ascii="Times New Roman" w:eastAsia="Times New Roman" w:hAnsi="Times New Roman" w:cs="Times New Roman"/>
                <w:b/>
                <w:color w:val="FF0000"/>
                <w:sz w:val="24"/>
                <w:szCs w:val="24"/>
                <w:lang w:eastAsia="ru-RU"/>
              </w:rPr>
            </w:pPr>
            <w:r w:rsidRPr="0031710E">
              <w:rPr>
                <w:rFonts w:ascii="Times New Roman" w:eastAsia="Times New Roman" w:hAnsi="Times New Roman" w:cs="Times New Roman"/>
                <w:b/>
                <w:sz w:val="24"/>
                <w:szCs w:val="24"/>
                <w:lang w:val="ru-RU" w:eastAsia="ru-RU"/>
              </w:rPr>
              <w:t>По вертикали:</w:t>
            </w:r>
            <w:r w:rsidRPr="0031710E">
              <w:rPr>
                <w:rFonts w:ascii="Times New Roman" w:eastAsia="Times New Roman" w:hAnsi="Times New Roman" w:cs="Times New Roman"/>
                <w:sz w:val="24"/>
                <w:szCs w:val="24"/>
                <w:lang w:val="ru-RU" w:eastAsia="ru-RU"/>
              </w:rPr>
              <w:t xml:space="preserve"> 1. Форма таможенного контроля. 4. Наступает за совершение правонарушений.6. Применяется в рамках уголовной ответственности за совершение правонарушения.7 Принудительная мера административного правонарушения.9. Совокупность мер, осуществляемых таможенными органами в целях соблюдения таможенного законодательства. 10.Проверка факта выпуска товара, достоверности сведений, указанных в таможенных документах. </w:t>
            </w:r>
            <w:r w:rsidRPr="002760B8">
              <w:rPr>
                <w:rFonts w:ascii="Times New Roman" w:eastAsia="Times New Roman" w:hAnsi="Times New Roman" w:cs="Times New Roman"/>
                <w:sz w:val="24"/>
                <w:szCs w:val="24"/>
                <w:lang w:eastAsia="ru-RU"/>
              </w:rPr>
              <w:t xml:space="preserve">12. </w:t>
            </w:r>
            <w:proofErr w:type="spellStart"/>
            <w:r w:rsidRPr="002760B8">
              <w:rPr>
                <w:rFonts w:ascii="Times New Roman" w:eastAsia="Times New Roman" w:hAnsi="Times New Roman" w:cs="Times New Roman"/>
                <w:sz w:val="24"/>
                <w:szCs w:val="24"/>
                <w:lang w:eastAsia="ru-RU"/>
              </w:rPr>
              <w:t>Разрешение</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на</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осуществление</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какой-либо</w:t>
            </w:r>
            <w:proofErr w:type="spellEnd"/>
            <w:r w:rsidRPr="002760B8">
              <w:rPr>
                <w:rFonts w:ascii="Times New Roman" w:eastAsia="Times New Roman" w:hAnsi="Times New Roman" w:cs="Times New Roman"/>
                <w:sz w:val="24"/>
                <w:szCs w:val="24"/>
                <w:lang w:eastAsia="ru-RU"/>
              </w:rPr>
              <w:t xml:space="preserve"> </w:t>
            </w:r>
            <w:proofErr w:type="spellStart"/>
            <w:r w:rsidRPr="002760B8">
              <w:rPr>
                <w:rFonts w:ascii="Times New Roman" w:eastAsia="Times New Roman" w:hAnsi="Times New Roman" w:cs="Times New Roman"/>
                <w:sz w:val="24"/>
                <w:szCs w:val="24"/>
                <w:lang w:eastAsia="ru-RU"/>
              </w:rPr>
              <w:t>деятельности</w:t>
            </w:r>
            <w:proofErr w:type="spellEnd"/>
            <w:r w:rsidRPr="002760B8">
              <w:rPr>
                <w:rFonts w:ascii="Times New Roman" w:eastAsia="Times New Roman" w:hAnsi="Times New Roman" w:cs="Times New Roman"/>
                <w:sz w:val="24"/>
                <w:szCs w:val="24"/>
                <w:lang w:eastAsia="ru-RU"/>
              </w:rPr>
              <w:t>.</w:t>
            </w:r>
          </w:p>
        </w:tc>
      </w:tr>
    </w:tbl>
    <w:p w:rsidR="00057C0B" w:rsidRPr="0037742F" w:rsidRDefault="00057C0B" w:rsidP="00057C0B">
      <w:pPr>
        <w:tabs>
          <w:tab w:val="left" w:pos="2295"/>
        </w:tabs>
        <w:spacing w:after="0" w:line="240" w:lineRule="auto"/>
        <w:jc w:val="both"/>
        <w:rPr>
          <w:rFonts w:ascii="Times New Roman" w:eastAsia="Times New Roman" w:hAnsi="Times New Roman" w:cs="Times New Roman"/>
          <w:sz w:val="28"/>
          <w:szCs w:val="28"/>
          <w:lang w:eastAsia="ru-RU"/>
        </w:rPr>
      </w:pPr>
    </w:p>
    <w:p w:rsidR="00057C0B" w:rsidRPr="0031710E" w:rsidRDefault="00057C0B" w:rsidP="00057C0B">
      <w:pPr>
        <w:spacing w:after="0" w:line="240" w:lineRule="auto"/>
        <w:ind w:firstLine="709"/>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b/>
          <w:sz w:val="28"/>
          <w:szCs w:val="28"/>
          <w:lang w:val="ru-RU" w:eastAsia="ru-RU"/>
        </w:rPr>
        <w:t xml:space="preserve">Ожидаемый результат: </w:t>
      </w:r>
      <w:r w:rsidRPr="0031710E">
        <w:rPr>
          <w:rFonts w:ascii="Times New Roman" w:eastAsia="Times New Roman" w:hAnsi="Times New Roman" w:cs="Times New Roman"/>
          <w:sz w:val="28"/>
          <w:szCs w:val="28"/>
          <w:lang w:val="ru-RU" w:eastAsia="ru-RU"/>
        </w:rPr>
        <w:t>презентация студентами качественной подготовки к практическому занятию, умение ориентироваться в изученном материале и применять его на практике, умение анализировать полученную информацию в целях выбора правильного ответа на вопросы кроссворда.</w:t>
      </w:r>
    </w:p>
    <w:p w:rsidR="00057C0B" w:rsidRPr="0031710E" w:rsidRDefault="00057C0B" w:rsidP="00057C0B">
      <w:pPr>
        <w:spacing w:after="0" w:line="240" w:lineRule="auto"/>
        <w:ind w:firstLine="709"/>
        <w:jc w:val="both"/>
        <w:rPr>
          <w:rFonts w:ascii="Times New Roman" w:eastAsia="Times New Roman" w:hAnsi="Times New Roman" w:cs="Times New Roman"/>
          <w:sz w:val="28"/>
          <w:szCs w:val="28"/>
          <w:lang w:val="ru-RU" w:eastAsia="ru-RU"/>
        </w:rPr>
      </w:pPr>
    </w:p>
    <w:p w:rsidR="00057C0B" w:rsidRPr="00405D90" w:rsidRDefault="00057C0B" w:rsidP="00057C0B">
      <w:pPr>
        <w:spacing w:after="0" w:line="240" w:lineRule="auto"/>
        <w:ind w:firstLine="709"/>
        <w:jc w:val="both"/>
        <w:rPr>
          <w:rFonts w:ascii="Times New Roman" w:eastAsia="Times New Roman" w:hAnsi="Times New Roman" w:cs="Times New Roman"/>
          <w:b/>
          <w:sz w:val="28"/>
          <w:szCs w:val="28"/>
          <w:lang w:eastAsia="ru-RU"/>
        </w:rPr>
      </w:pPr>
      <w:proofErr w:type="spellStart"/>
      <w:r w:rsidRPr="00405D90">
        <w:rPr>
          <w:rFonts w:ascii="Times New Roman" w:eastAsia="Times New Roman" w:hAnsi="Times New Roman" w:cs="Times New Roman"/>
          <w:b/>
          <w:sz w:val="28"/>
          <w:szCs w:val="28"/>
          <w:lang w:eastAsia="ru-RU"/>
        </w:rPr>
        <w:t>Критерии</w:t>
      </w:r>
      <w:proofErr w:type="spellEnd"/>
      <w:r w:rsidRPr="00405D90">
        <w:rPr>
          <w:rFonts w:ascii="Times New Roman" w:eastAsia="Times New Roman" w:hAnsi="Times New Roman" w:cs="Times New Roman"/>
          <w:b/>
          <w:sz w:val="28"/>
          <w:szCs w:val="28"/>
          <w:lang w:eastAsia="ru-RU"/>
        </w:rPr>
        <w:t xml:space="preserve"> </w:t>
      </w:r>
      <w:proofErr w:type="spellStart"/>
      <w:r w:rsidRPr="00405D90">
        <w:rPr>
          <w:rFonts w:ascii="Times New Roman" w:eastAsia="Times New Roman" w:hAnsi="Times New Roman" w:cs="Times New Roman"/>
          <w:b/>
          <w:sz w:val="28"/>
          <w:szCs w:val="28"/>
          <w:lang w:eastAsia="ru-RU"/>
        </w:rPr>
        <w:t>оценивания</w:t>
      </w:r>
      <w:proofErr w:type="spellEnd"/>
      <w:r w:rsidRPr="00405D90">
        <w:rPr>
          <w:rFonts w:ascii="Times New Roman" w:eastAsia="Times New Roman" w:hAnsi="Times New Roman" w:cs="Times New Roman"/>
          <w:b/>
          <w:sz w:val="28"/>
          <w:szCs w:val="28"/>
          <w:lang w:eastAsia="ru-RU"/>
        </w:rPr>
        <w:t>:</w:t>
      </w:r>
    </w:p>
    <w:p w:rsidR="00057C0B" w:rsidRPr="00405D90" w:rsidRDefault="00057C0B" w:rsidP="00057C0B">
      <w:pPr>
        <w:pStyle w:val="af0"/>
        <w:numPr>
          <w:ilvl w:val="0"/>
          <w:numId w:val="3"/>
        </w:numPr>
        <w:ind w:left="0" w:firstLine="709"/>
        <w:jc w:val="both"/>
        <w:rPr>
          <w:sz w:val="28"/>
          <w:szCs w:val="28"/>
        </w:rPr>
      </w:pPr>
      <w:r w:rsidRPr="00405D90">
        <w:rPr>
          <w:b/>
          <w:sz w:val="28"/>
          <w:szCs w:val="28"/>
        </w:rPr>
        <w:t>оценка «отлично»</w:t>
      </w:r>
      <w:r w:rsidRPr="00405D90">
        <w:rPr>
          <w:sz w:val="28"/>
          <w:szCs w:val="28"/>
        </w:rPr>
        <w:t xml:space="preserve"> выставляется, если студент показал наличие глубоких исчерпывающих знаний в объеме пройденной программы дисциплины; дал правильные ответы на </w:t>
      </w:r>
      <w:r>
        <w:rPr>
          <w:sz w:val="28"/>
          <w:szCs w:val="28"/>
        </w:rPr>
        <w:t>вопросы кроссворда</w:t>
      </w:r>
      <w:r w:rsidRPr="00405D90">
        <w:rPr>
          <w:sz w:val="28"/>
          <w:szCs w:val="28"/>
        </w:rPr>
        <w:t xml:space="preserve"> в размере не менее 90% правильных ответов.</w:t>
      </w:r>
    </w:p>
    <w:p w:rsidR="00057C0B" w:rsidRPr="00405D90" w:rsidRDefault="00057C0B" w:rsidP="00057C0B">
      <w:pPr>
        <w:pStyle w:val="af0"/>
        <w:numPr>
          <w:ilvl w:val="0"/>
          <w:numId w:val="3"/>
        </w:numPr>
        <w:ind w:left="0" w:firstLine="709"/>
        <w:jc w:val="both"/>
        <w:rPr>
          <w:sz w:val="28"/>
          <w:szCs w:val="28"/>
        </w:rPr>
      </w:pPr>
      <w:r w:rsidRPr="00405D90">
        <w:rPr>
          <w:b/>
          <w:sz w:val="28"/>
          <w:szCs w:val="28"/>
        </w:rPr>
        <w:lastRenderedPageBreak/>
        <w:t>оценка «хорошо</w:t>
      </w:r>
      <w:r w:rsidRPr="00405D90">
        <w:rPr>
          <w:sz w:val="28"/>
          <w:szCs w:val="28"/>
        </w:rPr>
        <w:t xml:space="preserve">» выставляется, если  студент показал наличие твердых и достаточно полных знаний в объеме пройденной программы дисциплины в соответствии с целями обучения; дал правильные ответы на </w:t>
      </w:r>
      <w:r>
        <w:rPr>
          <w:sz w:val="28"/>
          <w:szCs w:val="28"/>
        </w:rPr>
        <w:t>вопросы кроссворда</w:t>
      </w:r>
      <w:r w:rsidRPr="00405D90">
        <w:rPr>
          <w:sz w:val="28"/>
          <w:szCs w:val="28"/>
        </w:rPr>
        <w:t xml:space="preserve"> в размере не менее 80% правильных ответов.</w:t>
      </w:r>
    </w:p>
    <w:p w:rsidR="00057C0B" w:rsidRPr="00405D90" w:rsidRDefault="00057C0B" w:rsidP="00057C0B">
      <w:pPr>
        <w:pStyle w:val="af0"/>
        <w:numPr>
          <w:ilvl w:val="0"/>
          <w:numId w:val="3"/>
        </w:numPr>
        <w:ind w:left="0" w:firstLine="709"/>
        <w:jc w:val="both"/>
        <w:rPr>
          <w:sz w:val="28"/>
          <w:szCs w:val="28"/>
        </w:rPr>
      </w:pPr>
      <w:r w:rsidRPr="00405D90">
        <w:rPr>
          <w:b/>
          <w:sz w:val="28"/>
          <w:szCs w:val="28"/>
        </w:rPr>
        <w:t>оценка «удовлетворительно»</w:t>
      </w:r>
      <w:r w:rsidRPr="00405D90">
        <w:rPr>
          <w:sz w:val="28"/>
          <w:szCs w:val="28"/>
        </w:rPr>
        <w:t xml:space="preserve"> выставляется, если студент дал правильные ответы на </w:t>
      </w:r>
      <w:r>
        <w:rPr>
          <w:sz w:val="28"/>
          <w:szCs w:val="28"/>
        </w:rPr>
        <w:t>вопросы, представленные в кроссворде,</w:t>
      </w:r>
      <w:r w:rsidRPr="00405D90">
        <w:rPr>
          <w:sz w:val="28"/>
          <w:szCs w:val="28"/>
        </w:rPr>
        <w:t xml:space="preserve"> в размере менее 80%, но не менее 50% правильных ответов.</w:t>
      </w:r>
    </w:p>
    <w:p w:rsidR="00057C0B" w:rsidRPr="00405D90" w:rsidRDefault="00057C0B" w:rsidP="00057C0B">
      <w:pPr>
        <w:pStyle w:val="af0"/>
        <w:numPr>
          <w:ilvl w:val="0"/>
          <w:numId w:val="3"/>
        </w:numPr>
        <w:ind w:left="0" w:firstLine="709"/>
        <w:jc w:val="both"/>
        <w:rPr>
          <w:b/>
          <w:sz w:val="28"/>
          <w:szCs w:val="28"/>
          <w:lang w:eastAsia="x-none"/>
        </w:rPr>
      </w:pPr>
      <w:r w:rsidRPr="00405D90">
        <w:rPr>
          <w:b/>
          <w:sz w:val="28"/>
          <w:szCs w:val="28"/>
        </w:rPr>
        <w:t>оценка «неудовлетворительно»</w:t>
      </w:r>
      <w:r w:rsidRPr="00405D90">
        <w:rPr>
          <w:sz w:val="28"/>
          <w:szCs w:val="28"/>
        </w:rPr>
        <w:t xml:space="preserve"> выставляется, если студент дал менее 50% правильных ответов на </w:t>
      </w:r>
      <w:r>
        <w:rPr>
          <w:sz w:val="28"/>
          <w:szCs w:val="28"/>
        </w:rPr>
        <w:t>вопросы, представленные в кроссворде.</w:t>
      </w:r>
      <w:r w:rsidRPr="00405D90">
        <w:rPr>
          <w:sz w:val="28"/>
          <w:szCs w:val="28"/>
        </w:rPr>
        <w:t xml:space="preserve"> </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Составитель</w:t>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t>____________</w:t>
      </w:r>
      <w:r w:rsidRPr="0031710E">
        <w:rPr>
          <w:rFonts w:ascii="Times New Roman" w:eastAsia="Times New Roman" w:hAnsi="Times New Roman" w:cs="Times New Roman"/>
          <w:sz w:val="28"/>
          <w:szCs w:val="28"/>
          <w:lang w:val="ru-RU" w:eastAsia="ru-RU"/>
        </w:rPr>
        <w:tab/>
      </w:r>
      <w:r w:rsidRPr="0031710E">
        <w:rPr>
          <w:rFonts w:ascii="Times New Roman" w:eastAsia="Times New Roman" w:hAnsi="Times New Roman" w:cs="Times New Roman"/>
          <w:sz w:val="28"/>
          <w:szCs w:val="28"/>
          <w:lang w:val="ru-RU" w:eastAsia="ru-RU"/>
        </w:rPr>
        <w:tab/>
        <w:t>И.В. Куликова</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textAlignment w:val="baseline"/>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«___»_____________2017г.</w:t>
      </w: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tabs>
          <w:tab w:val="left" w:pos="2295"/>
        </w:tabs>
        <w:spacing w:after="0" w:line="240" w:lineRule="auto"/>
        <w:jc w:val="both"/>
        <w:rPr>
          <w:rFonts w:ascii="Times New Roman" w:eastAsia="Times New Roman" w:hAnsi="Times New Roman" w:cs="Times New Roman"/>
          <w:sz w:val="28"/>
          <w:szCs w:val="28"/>
          <w:lang w:val="ru-RU" w:eastAsia="ru-RU"/>
        </w:rPr>
      </w:pPr>
    </w:p>
    <w:p w:rsidR="00057C0B" w:rsidRPr="0031710E" w:rsidRDefault="00057C0B" w:rsidP="00057C0B">
      <w:pPr>
        <w:spacing w:after="0" w:line="240" w:lineRule="auto"/>
        <w:jc w:val="center"/>
        <w:textAlignment w:val="baseline"/>
        <w:rPr>
          <w:rFonts w:ascii="Calibri" w:eastAsia="Times New Roman" w:hAnsi="Calibri" w:cs="Times New Roman"/>
          <w:sz w:val="12"/>
          <w:szCs w:val="12"/>
          <w:lang w:val="ru-RU" w:eastAsia="ru-RU"/>
        </w:rPr>
      </w:pPr>
    </w:p>
    <w:p w:rsidR="00057C0B" w:rsidRPr="0031710E" w:rsidRDefault="00057C0B" w:rsidP="00057C0B">
      <w:pPr>
        <w:spacing w:after="0" w:line="240" w:lineRule="auto"/>
        <w:textAlignment w:val="baseline"/>
        <w:rPr>
          <w:rFonts w:ascii="Times New Roman" w:eastAsiaTheme="majorEastAsia" w:hAnsi="Times New Roman" w:cs="Times New Roman"/>
          <w:b/>
          <w:bCs/>
          <w:sz w:val="28"/>
          <w:szCs w:val="28"/>
          <w:lang w:val="ru-RU" w:eastAsia="ru-RU"/>
        </w:rPr>
      </w:pPr>
      <w:r w:rsidRPr="0031710E">
        <w:rPr>
          <w:rFonts w:ascii="Times New Roman" w:eastAsia="Times New Roman" w:hAnsi="Times New Roman" w:cs="Times New Roman"/>
          <w:sz w:val="20"/>
          <w:szCs w:val="24"/>
          <w:lang w:val="ru-RU" w:eastAsia="ru-RU"/>
        </w:rPr>
        <w:t> </w:t>
      </w:r>
      <w:r w:rsidRPr="0037742F">
        <w:rPr>
          <w:rFonts w:ascii="Times New Roman" w:eastAsia="Times New Roman" w:hAnsi="Times New Roman" w:cs="Times New Roman"/>
          <w:sz w:val="20"/>
          <w:szCs w:val="24"/>
          <w:lang w:eastAsia="ru-RU"/>
        </w:rPr>
        <w:t> </w:t>
      </w:r>
      <w:bookmarkStart w:id="4" w:name="_Toc480487764"/>
      <w:r w:rsidRPr="0031710E">
        <w:rPr>
          <w:rFonts w:ascii="Times New Roman" w:eastAsiaTheme="majorEastAsia" w:hAnsi="Times New Roman"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057C0B" w:rsidRPr="0031710E" w:rsidRDefault="00057C0B" w:rsidP="00057C0B">
      <w:pPr>
        <w:spacing w:after="0" w:line="240" w:lineRule="auto"/>
        <w:rPr>
          <w:rFonts w:ascii="Times New Roman" w:eastAsia="Times New Roman" w:hAnsi="Times New Roman" w:cs="Times New Roman"/>
          <w:sz w:val="24"/>
          <w:szCs w:val="24"/>
          <w:lang w:val="ru-RU" w:eastAsia="ru-RU"/>
        </w:rPr>
      </w:pPr>
    </w:p>
    <w:p w:rsidR="00057C0B" w:rsidRPr="0031710E" w:rsidRDefault="00057C0B" w:rsidP="00057C0B">
      <w:pPr>
        <w:spacing w:after="0" w:line="360" w:lineRule="auto"/>
        <w:ind w:firstLine="709"/>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Процедуры оценивания включают в себя текущий контроль и промежуточную аттестацию.</w:t>
      </w:r>
    </w:p>
    <w:p w:rsidR="00057C0B" w:rsidRPr="0031710E" w:rsidRDefault="00057C0B" w:rsidP="00057C0B">
      <w:pPr>
        <w:spacing w:after="0" w:line="360" w:lineRule="auto"/>
        <w:ind w:firstLine="709"/>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b/>
          <w:sz w:val="28"/>
          <w:szCs w:val="28"/>
          <w:lang w:val="ru-RU" w:eastAsia="ru-RU"/>
        </w:rPr>
        <w:t xml:space="preserve">Текущий контроль </w:t>
      </w:r>
      <w:r w:rsidRPr="0031710E">
        <w:rPr>
          <w:rFonts w:ascii="Times New Roman" w:eastAsia="Times New Roman" w:hAnsi="Times New Roman" w:cs="Times New Roman"/>
          <w:sz w:val="28"/>
          <w:szCs w:val="28"/>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057C0B" w:rsidRPr="0031710E" w:rsidRDefault="00057C0B" w:rsidP="00057C0B">
      <w:pPr>
        <w:spacing w:after="0" w:line="360" w:lineRule="auto"/>
        <w:ind w:firstLine="709"/>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 </w:t>
      </w:r>
      <w:r w:rsidRPr="0031710E">
        <w:rPr>
          <w:rFonts w:ascii="Times New Roman" w:eastAsia="Times New Roman" w:hAnsi="Times New Roman" w:cs="Times New Roman"/>
          <w:b/>
          <w:sz w:val="28"/>
          <w:szCs w:val="28"/>
          <w:lang w:val="ru-RU" w:eastAsia="ru-RU"/>
        </w:rPr>
        <w:t>Промежуточная аттестация</w:t>
      </w:r>
      <w:r w:rsidRPr="0031710E">
        <w:rPr>
          <w:rFonts w:ascii="Times New Roman" w:eastAsia="Times New Roman" w:hAnsi="Times New Roman" w:cs="Times New Roman"/>
          <w:sz w:val="28"/>
          <w:szCs w:val="28"/>
          <w:lang w:val="ru-RU" w:eastAsia="ru-RU"/>
        </w:rPr>
        <w:t xml:space="preserve"> проводится в форме экзамена для студентов очной и заочной форм обучения. </w:t>
      </w:r>
    </w:p>
    <w:p w:rsidR="00057C0B" w:rsidRPr="0031710E" w:rsidRDefault="00057C0B" w:rsidP="00057C0B">
      <w:pPr>
        <w:spacing w:after="0" w:line="360" w:lineRule="auto"/>
        <w:ind w:firstLine="709"/>
        <w:jc w:val="both"/>
        <w:rPr>
          <w:rFonts w:ascii="Times New Roman" w:eastAsia="Times New Roman" w:hAnsi="Times New Roman" w:cs="Times New Roman"/>
          <w:sz w:val="28"/>
          <w:szCs w:val="28"/>
          <w:lang w:val="ru-RU" w:eastAsia="ru-RU"/>
        </w:rPr>
      </w:pPr>
      <w:r w:rsidRPr="0031710E">
        <w:rPr>
          <w:rFonts w:ascii="Times New Roman" w:eastAsia="Times New Roman" w:hAnsi="Times New Roman" w:cs="Times New Roman"/>
          <w:sz w:val="28"/>
          <w:szCs w:val="28"/>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057C0B" w:rsidRDefault="00057C0B" w:rsidP="00057C0B">
      <w:pPr>
        <w:rPr>
          <w:lang w:val="ru-RU"/>
        </w:rPr>
        <w:sectPr w:rsidR="00057C0B" w:rsidSect="00365E66">
          <w:footerReference w:type="even" r:id="rId9"/>
          <w:footerReference w:type="default" r:id="rId10"/>
          <w:pgSz w:w="11906" w:h="16838"/>
          <w:pgMar w:top="1134" w:right="850" w:bottom="1134" w:left="1701" w:header="708" w:footer="708" w:gutter="0"/>
          <w:pgNumType w:start="1" w:chapStyle="2"/>
          <w:cols w:space="708"/>
          <w:titlePg/>
          <w:docGrid w:linePitch="360"/>
        </w:sectPr>
      </w:pPr>
    </w:p>
    <w:p w:rsidR="00057C0B" w:rsidRDefault="00057C0B" w:rsidP="00057C0B">
      <w:pPr>
        <w:framePr w:h="16956"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val="ru-RU" w:eastAsia="ru-RU"/>
        </w:rPr>
        <w:lastRenderedPageBreak/>
        <w:drawing>
          <wp:inline distT="0" distB="0" distL="0" distR="0" wp14:anchorId="7D81E346" wp14:editId="7AF8EF9C">
            <wp:extent cx="6933283" cy="950180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3105" cy="9501565"/>
                    </a:xfrm>
                    <a:prstGeom prst="rect">
                      <a:avLst/>
                    </a:prstGeom>
                    <a:noFill/>
                    <a:ln>
                      <a:noFill/>
                    </a:ln>
                  </pic:spPr>
                </pic:pic>
              </a:graphicData>
            </a:graphic>
          </wp:inline>
        </w:drawing>
      </w:r>
    </w:p>
    <w:p w:rsidR="00057C0B" w:rsidRPr="00664489" w:rsidRDefault="00057C0B" w:rsidP="00057C0B">
      <w:pPr>
        <w:widowControl w:val="0"/>
        <w:spacing w:after="0"/>
        <w:ind w:firstLine="708"/>
        <w:jc w:val="both"/>
        <w:rPr>
          <w:rFonts w:ascii="Times New Roman" w:eastAsia="Times New Roman" w:hAnsi="Times New Roman" w:cs="Times New Roman"/>
          <w:bCs/>
          <w:sz w:val="26"/>
          <w:szCs w:val="26"/>
          <w:lang w:val="x-none" w:eastAsia="x-none"/>
        </w:rPr>
      </w:pPr>
      <w:r w:rsidRPr="00664489">
        <w:rPr>
          <w:rFonts w:ascii="Times New Roman" w:eastAsia="Times New Roman" w:hAnsi="Times New Roman" w:cs="Times New Roman"/>
          <w:bCs/>
          <w:sz w:val="26"/>
          <w:szCs w:val="26"/>
          <w:lang w:val="x-none" w:eastAsia="x-none"/>
        </w:rPr>
        <w:lastRenderedPageBreak/>
        <w:t>Методические  указания  по  освоению  «Валютное регулирование и валютный контроль»</w:t>
      </w:r>
      <w:r w:rsidRPr="0031710E">
        <w:rPr>
          <w:rFonts w:ascii="Times New Roman" w:eastAsia="Times New Roman" w:hAnsi="Times New Roman" w:cs="Times New Roman"/>
          <w:bCs/>
          <w:sz w:val="26"/>
          <w:szCs w:val="26"/>
          <w:lang w:val="ru-RU" w:eastAsia="x-none"/>
        </w:rPr>
        <w:t xml:space="preserve"> </w:t>
      </w:r>
      <w:r w:rsidRPr="00664489">
        <w:rPr>
          <w:rFonts w:ascii="Times New Roman" w:eastAsia="Times New Roman" w:hAnsi="Times New Roman" w:cs="Times New Roman"/>
          <w:bCs/>
          <w:sz w:val="26"/>
          <w:szCs w:val="26"/>
          <w:lang w:val="x-none" w:eastAsia="x-none"/>
        </w:rPr>
        <w:t xml:space="preserve">адресованы  студентам  всех форм обучения.  Учебным планом </w:t>
      </w:r>
      <w:r w:rsidRPr="0031710E">
        <w:rPr>
          <w:rFonts w:ascii="Times New Roman" w:eastAsia="Times New Roman" w:hAnsi="Times New Roman" w:cs="Times New Roman"/>
          <w:bCs/>
          <w:sz w:val="26"/>
          <w:szCs w:val="26"/>
          <w:lang w:val="ru-RU" w:eastAsia="x-none"/>
        </w:rPr>
        <w:t>специальности</w:t>
      </w:r>
      <w:r w:rsidRPr="00664489">
        <w:rPr>
          <w:rFonts w:ascii="Times New Roman" w:eastAsia="Times New Roman" w:hAnsi="Times New Roman" w:cs="Times New Roman"/>
          <w:bCs/>
          <w:sz w:val="26"/>
          <w:szCs w:val="26"/>
          <w:lang w:val="x-none" w:eastAsia="x-none"/>
        </w:rPr>
        <w:t xml:space="preserve"> </w:t>
      </w:r>
      <w:r w:rsidRPr="0031710E">
        <w:rPr>
          <w:rFonts w:ascii="Times New Roman" w:eastAsia="Times New Roman" w:hAnsi="Times New Roman" w:cs="Times New Roman"/>
          <w:bCs/>
          <w:sz w:val="26"/>
          <w:szCs w:val="26"/>
          <w:lang w:val="ru-RU" w:eastAsia="x-none"/>
        </w:rPr>
        <w:t xml:space="preserve">38.05.02 </w:t>
      </w:r>
      <w:r w:rsidRPr="00664489">
        <w:rPr>
          <w:rFonts w:ascii="Times New Roman" w:eastAsia="Times New Roman" w:hAnsi="Times New Roman" w:cs="Times New Roman"/>
          <w:bCs/>
          <w:sz w:val="26"/>
          <w:szCs w:val="26"/>
          <w:lang w:val="x-none" w:eastAsia="x-none"/>
        </w:rPr>
        <w:t>«Таможенное дело» предусмотрены следующие виды занятий:</w:t>
      </w:r>
    </w:p>
    <w:p w:rsidR="00057C0B" w:rsidRPr="00664489" w:rsidRDefault="00057C0B" w:rsidP="00057C0B">
      <w:pPr>
        <w:widowControl w:val="0"/>
        <w:spacing w:after="0"/>
        <w:ind w:firstLine="708"/>
        <w:jc w:val="both"/>
        <w:rPr>
          <w:rFonts w:ascii="Times New Roman" w:eastAsia="Times New Roman" w:hAnsi="Times New Roman" w:cs="Times New Roman"/>
          <w:bCs/>
          <w:sz w:val="26"/>
          <w:szCs w:val="26"/>
          <w:lang w:val="x-none" w:eastAsia="x-none"/>
        </w:rPr>
      </w:pPr>
      <w:r w:rsidRPr="00664489">
        <w:rPr>
          <w:rFonts w:ascii="Times New Roman" w:eastAsia="Times New Roman" w:hAnsi="Times New Roman" w:cs="Times New Roman"/>
          <w:bCs/>
          <w:sz w:val="26"/>
          <w:szCs w:val="26"/>
          <w:lang w:val="x-none" w:eastAsia="x-none"/>
        </w:rPr>
        <w:t>- лекции;</w:t>
      </w:r>
    </w:p>
    <w:p w:rsidR="00057C0B" w:rsidRPr="0031710E" w:rsidRDefault="00057C0B" w:rsidP="00057C0B">
      <w:pPr>
        <w:widowControl w:val="0"/>
        <w:spacing w:after="0"/>
        <w:ind w:firstLine="708"/>
        <w:jc w:val="both"/>
        <w:rPr>
          <w:rFonts w:ascii="Times New Roman" w:eastAsia="Times New Roman" w:hAnsi="Times New Roman" w:cs="Times New Roman"/>
          <w:bCs/>
          <w:sz w:val="26"/>
          <w:szCs w:val="26"/>
          <w:lang w:val="ru-RU" w:eastAsia="x-none"/>
        </w:rPr>
      </w:pPr>
      <w:r>
        <w:rPr>
          <w:rFonts w:ascii="Times New Roman" w:eastAsia="Times New Roman" w:hAnsi="Times New Roman" w:cs="Times New Roman"/>
          <w:bCs/>
          <w:sz w:val="26"/>
          <w:szCs w:val="26"/>
          <w:lang w:val="x-none" w:eastAsia="x-none"/>
        </w:rPr>
        <w:t>- практические занятия</w:t>
      </w:r>
      <w:r w:rsidRPr="0031710E">
        <w:rPr>
          <w:rFonts w:ascii="Times New Roman" w:eastAsia="Times New Roman" w:hAnsi="Times New Roman" w:cs="Times New Roman"/>
          <w:bCs/>
          <w:sz w:val="26"/>
          <w:szCs w:val="26"/>
          <w:lang w:val="ru-RU" w:eastAsia="x-none"/>
        </w:rPr>
        <w:t>.</w:t>
      </w:r>
    </w:p>
    <w:p w:rsidR="00057C0B" w:rsidRPr="00664489" w:rsidRDefault="00057C0B" w:rsidP="00057C0B">
      <w:pPr>
        <w:widowControl w:val="0"/>
        <w:spacing w:after="0"/>
        <w:ind w:firstLine="708"/>
        <w:jc w:val="both"/>
        <w:rPr>
          <w:rFonts w:ascii="Times New Roman" w:eastAsia="Times New Roman" w:hAnsi="Times New Roman" w:cs="Times New Roman"/>
          <w:bCs/>
          <w:sz w:val="26"/>
          <w:szCs w:val="26"/>
          <w:lang w:val="x-none" w:eastAsia="x-none"/>
        </w:rPr>
      </w:pPr>
      <w:r w:rsidRPr="00664489">
        <w:rPr>
          <w:rFonts w:ascii="Times New Roman" w:eastAsia="Times New Roman" w:hAnsi="Times New Roman" w:cs="Times New Roman"/>
          <w:bCs/>
          <w:sz w:val="26"/>
          <w:szCs w:val="26"/>
          <w:lang w:val="x-none" w:eastAsia="x-none"/>
        </w:rPr>
        <w:t xml:space="preserve">В ходе лекционных занятий рассматривается </w:t>
      </w:r>
      <w:r w:rsidRPr="0031710E">
        <w:rPr>
          <w:rFonts w:ascii="Times New Roman" w:eastAsia="Times New Roman" w:hAnsi="Times New Roman" w:cs="Times New Roman"/>
          <w:bCs/>
          <w:sz w:val="26"/>
          <w:szCs w:val="26"/>
          <w:lang w:val="ru-RU" w:eastAsia="x-none"/>
        </w:rPr>
        <w:t>система валютного регулирования и организации таможенно-банковского валютного контроля</w:t>
      </w:r>
      <w:r w:rsidRPr="00664489">
        <w:rPr>
          <w:rFonts w:ascii="Times New Roman" w:eastAsia="Times New Roman" w:hAnsi="Times New Roman" w:cs="Times New Roman"/>
          <w:bCs/>
          <w:sz w:val="26"/>
          <w:szCs w:val="26"/>
          <w:lang w:val="x-none" w:eastAsia="x-none"/>
        </w:rPr>
        <w:t xml:space="preserve">, даются  рекомендации для самостоятельной работы и подготовке к практическим занятиям. </w:t>
      </w:r>
    </w:p>
    <w:p w:rsidR="00057C0B" w:rsidRPr="0031710E" w:rsidRDefault="00057C0B" w:rsidP="00057C0B">
      <w:pPr>
        <w:widowControl w:val="0"/>
        <w:spacing w:after="0"/>
        <w:ind w:firstLine="708"/>
        <w:jc w:val="both"/>
        <w:rPr>
          <w:rFonts w:ascii="Times New Roman" w:eastAsia="Times New Roman" w:hAnsi="Times New Roman" w:cs="Times New Roman"/>
          <w:bCs/>
          <w:sz w:val="26"/>
          <w:szCs w:val="26"/>
          <w:lang w:val="ru-RU" w:eastAsia="x-none"/>
        </w:rPr>
      </w:pPr>
      <w:r w:rsidRPr="00664489">
        <w:rPr>
          <w:rFonts w:ascii="Times New Roman" w:eastAsia="Times New Roman" w:hAnsi="Times New Roman" w:cs="Times New Roman"/>
          <w:bCs/>
          <w:sz w:val="26"/>
          <w:szCs w:val="26"/>
          <w:lang w:val="x-none" w:eastAsia="x-none"/>
        </w:rPr>
        <w:t xml:space="preserve">В ходе практических занятий углубляются и закрепляются знания студентов  по  ряду  рассмотренных  на  лекциях  вопросов,  развиваются навыки </w:t>
      </w:r>
      <w:r w:rsidRPr="0031710E">
        <w:rPr>
          <w:rFonts w:ascii="Times New Roman" w:eastAsia="Times New Roman" w:hAnsi="Times New Roman" w:cs="Times New Roman"/>
          <w:bCs/>
          <w:sz w:val="26"/>
          <w:szCs w:val="26"/>
          <w:lang w:val="ru-RU" w:eastAsia="x-none"/>
        </w:rPr>
        <w:t>применения на практике положений ФЗ № 173 «О валютном регулировании и валютном контроле».</w:t>
      </w:r>
    </w:p>
    <w:p w:rsidR="00057C0B" w:rsidRPr="00664489" w:rsidRDefault="00057C0B" w:rsidP="00057C0B">
      <w:pPr>
        <w:widowControl w:val="0"/>
        <w:spacing w:after="0"/>
        <w:ind w:firstLine="708"/>
        <w:jc w:val="both"/>
        <w:rPr>
          <w:rFonts w:ascii="Times New Roman" w:eastAsia="Times New Roman" w:hAnsi="Times New Roman" w:cs="Times New Roman"/>
          <w:bCs/>
          <w:sz w:val="26"/>
          <w:szCs w:val="26"/>
          <w:lang w:val="x-none" w:eastAsia="x-none"/>
        </w:rPr>
      </w:pPr>
      <w:r w:rsidRPr="00664489">
        <w:rPr>
          <w:rFonts w:ascii="Times New Roman" w:eastAsia="Times New Roman" w:hAnsi="Times New Roman" w:cs="Times New Roman"/>
          <w:bCs/>
          <w:sz w:val="26"/>
          <w:szCs w:val="26"/>
          <w:lang w:val="x-none" w:eastAsia="x-none"/>
        </w:rPr>
        <w:t xml:space="preserve">При подготовке к практическим занятиям каждый студент должен:  </w:t>
      </w:r>
    </w:p>
    <w:p w:rsidR="00057C0B" w:rsidRPr="00664489" w:rsidRDefault="00057C0B" w:rsidP="00057C0B">
      <w:pPr>
        <w:widowControl w:val="0"/>
        <w:spacing w:after="0"/>
        <w:ind w:firstLine="708"/>
        <w:jc w:val="both"/>
        <w:rPr>
          <w:rFonts w:ascii="Times New Roman" w:eastAsia="Times New Roman" w:hAnsi="Times New Roman" w:cs="Times New Roman"/>
          <w:bCs/>
          <w:sz w:val="26"/>
          <w:szCs w:val="26"/>
          <w:lang w:val="x-none" w:eastAsia="x-none"/>
        </w:rPr>
      </w:pPr>
      <w:r w:rsidRPr="00664489">
        <w:rPr>
          <w:rFonts w:ascii="Times New Roman" w:eastAsia="Times New Roman" w:hAnsi="Times New Roman" w:cs="Times New Roman"/>
          <w:bCs/>
          <w:sz w:val="26"/>
          <w:szCs w:val="26"/>
          <w:lang w:val="x-none" w:eastAsia="x-none"/>
        </w:rPr>
        <w:t xml:space="preserve">– изучить рекомендованную учебную литературу;  </w:t>
      </w:r>
    </w:p>
    <w:p w:rsidR="00057C0B" w:rsidRPr="00664489" w:rsidRDefault="00057C0B" w:rsidP="00057C0B">
      <w:pPr>
        <w:widowControl w:val="0"/>
        <w:spacing w:after="0"/>
        <w:ind w:firstLine="708"/>
        <w:jc w:val="both"/>
        <w:rPr>
          <w:rFonts w:ascii="Times New Roman" w:eastAsia="Times New Roman" w:hAnsi="Times New Roman" w:cs="Times New Roman"/>
          <w:bCs/>
          <w:sz w:val="26"/>
          <w:szCs w:val="26"/>
          <w:lang w:val="x-none" w:eastAsia="x-none"/>
        </w:rPr>
      </w:pPr>
      <w:r w:rsidRPr="00664489">
        <w:rPr>
          <w:rFonts w:ascii="Times New Roman" w:eastAsia="Times New Roman" w:hAnsi="Times New Roman" w:cs="Times New Roman"/>
          <w:bCs/>
          <w:sz w:val="26"/>
          <w:szCs w:val="26"/>
          <w:lang w:val="x-none" w:eastAsia="x-none"/>
        </w:rPr>
        <w:t xml:space="preserve">– изучить конспекты лекций;  </w:t>
      </w:r>
    </w:p>
    <w:p w:rsidR="00057C0B" w:rsidRPr="0031710E" w:rsidRDefault="00057C0B" w:rsidP="00057C0B">
      <w:pPr>
        <w:widowControl w:val="0"/>
        <w:spacing w:after="0"/>
        <w:ind w:firstLine="708"/>
        <w:jc w:val="both"/>
        <w:rPr>
          <w:rFonts w:ascii="Times New Roman" w:eastAsia="Times New Roman" w:hAnsi="Times New Roman" w:cs="Times New Roman"/>
          <w:bCs/>
          <w:sz w:val="26"/>
          <w:szCs w:val="26"/>
          <w:lang w:val="ru-RU" w:eastAsia="x-none"/>
        </w:rPr>
      </w:pPr>
      <w:r w:rsidRPr="00664489">
        <w:rPr>
          <w:rFonts w:ascii="Times New Roman" w:eastAsia="Times New Roman" w:hAnsi="Times New Roman" w:cs="Times New Roman"/>
          <w:bCs/>
          <w:sz w:val="26"/>
          <w:szCs w:val="26"/>
          <w:lang w:val="x-none" w:eastAsia="x-none"/>
        </w:rPr>
        <w:t xml:space="preserve">– </w:t>
      </w:r>
      <w:r w:rsidRPr="0031710E">
        <w:rPr>
          <w:rFonts w:ascii="Times New Roman" w:eastAsia="Times New Roman" w:hAnsi="Times New Roman" w:cs="Times New Roman"/>
          <w:bCs/>
          <w:sz w:val="26"/>
          <w:szCs w:val="26"/>
          <w:lang w:val="ru-RU" w:eastAsia="x-none"/>
        </w:rPr>
        <w:t>изучить нормативно-правовые акты, определяющие принципы реализации и проведения валютного регулирования и валютного контроля на территории РФ и за ее пределами в рамках ЕАЭС.</w:t>
      </w:r>
    </w:p>
    <w:p w:rsidR="00057C0B" w:rsidRPr="00664489" w:rsidRDefault="00057C0B" w:rsidP="00057C0B">
      <w:pPr>
        <w:widowControl w:val="0"/>
        <w:spacing w:after="0"/>
        <w:ind w:firstLine="708"/>
        <w:jc w:val="both"/>
        <w:rPr>
          <w:rFonts w:ascii="Times New Roman" w:eastAsia="Times New Roman" w:hAnsi="Times New Roman" w:cs="Times New Roman"/>
          <w:bCs/>
          <w:sz w:val="26"/>
          <w:szCs w:val="26"/>
          <w:lang w:val="x-none" w:eastAsia="x-none"/>
        </w:rPr>
      </w:pPr>
      <w:r w:rsidRPr="00664489">
        <w:rPr>
          <w:rFonts w:ascii="Times New Roman" w:eastAsia="Times New Roman" w:hAnsi="Times New Roman" w:cs="Times New Roman"/>
          <w:bCs/>
          <w:sz w:val="26"/>
          <w:szCs w:val="26"/>
          <w:lang w:val="x-none" w:eastAsia="x-none"/>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057C0B" w:rsidRPr="00664489" w:rsidRDefault="00057C0B" w:rsidP="00057C0B">
      <w:pPr>
        <w:widowControl w:val="0"/>
        <w:spacing w:after="0"/>
        <w:ind w:firstLine="708"/>
        <w:jc w:val="both"/>
        <w:rPr>
          <w:rFonts w:ascii="Times New Roman" w:eastAsia="Times New Roman" w:hAnsi="Times New Roman" w:cs="Times New Roman"/>
          <w:bCs/>
          <w:sz w:val="26"/>
          <w:szCs w:val="26"/>
          <w:lang w:val="x-none" w:eastAsia="x-none"/>
        </w:rPr>
      </w:pPr>
      <w:r w:rsidRPr="00664489">
        <w:rPr>
          <w:rFonts w:ascii="Times New Roman" w:eastAsia="Times New Roman" w:hAnsi="Times New Roman" w:cs="Times New Roman"/>
          <w:bCs/>
          <w:sz w:val="26"/>
          <w:szCs w:val="26"/>
          <w:lang w:val="x-none" w:eastAsia="x-none"/>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r w:rsidRPr="0031710E">
        <w:rPr>
          <w:rFonts w:ascii="Times New Roman" w:eastAsia="Times New Roman" w:hAnsi="Times New Roman" w:cs="Times New Roman"/>
          <w:bCs/>
          <w:sz w:val="26"/>
          <w:szCs w:val="26"/>
          <w:lang w:val="ru-RU" w:eastAsia="x-none"/>
        </w:rPr>
        <w:t xml:space="preserve"> или нормативно-правовых актах РФ, регламентирующих проведение валютного регулирования и валютного контроля</w:t>
      </w:r>
      <w:r w:rsidRPr="00664489">
        <w:rPr>
          <w:rFonts w:ascii="Times New Roman" w:eastAsia="Times New Roman" w:hAnsi="Times New Roman" w:cs="Times New Roman"/>
          <w:bCs/>
          <w:sz w:val="26"/>
          <w:szCs w:val="26"/>
          <w:lang w:val="x-none" w:eastAsia="x-none"/>
        </w:rPr>
        <w:t xml:space="preserve">.  </w:t>
      </w:r>
    </w:p>
    <w:p w:rsidR="00057C0B" w:rsidRPr="00664489" w:rsidRDefault="00057C0B" w:rsidP="00057C0B">
      <w:pPr>
        <w:widowControl w:val="0"/>
        <w:spacing w:after="0"/>
        <w:ind w:firstLine="708"/>
        <w:jc w:val="both"/>
        <w:rPr>
          <w:rFonts w:ascii="Times New Roman" w:eastAsia="Times New Roman" w:hAnsi="Times New Roman" w:cs="Times New Roman"/>
          <w:bCs/>
          <w:sz w:val="26"/>
          <w:szCs w:val="26"/>
          <w:lang w:val="x-none" w:eastAsia="x-none"/>
        </w:rPr>
      </w:pPr>
      <w:r w:rsidRPr="00664489">
        <w:rPr>
          <w:rFonts w:ascii="Times New Roman" w:eastAsia="Times New Roman" w:hAnsi="Times New Roman" w:cs="Times New Roman"/>
          <w:bCs/>
          <w:sz w:val="26"/>
          <w:szCs w:val="26"/>
          <w:lang w:val="x-none" w:eastAsia="x-none"/>
        </w:rPr>
        <w:t xml:space="preserve">При  реализации  различных  видов  учебной  работы  используются разнообразные (в </w:t>
      </w:r>
      <w:proofErr w:type="spellStart"/>
      <w:r w:rsidRPr="00664489">
        <w:rPr>
          <w:rFonts w:ascii="Times New Roman" w:eastAsia="Times New Roman" w:hAnsi="Times New Roman" w:cs="Times New Roman"/>
          <w:bCs/>
          <w:sz w:val="26"/>
          <w:szCs w:val="26"/>
          <w:lang w:val="x-none" w:eastAsia="x-none"/>
        </w:rPr>
        <w:t>т.ч</w:t>
      </w:r>
      <w:proofErr w:type="spellEnd"/>
      <w:r w:rsidRPr="00664489">
        <w:rPr>
          <w:rFonts w:ascii="Times New Roman" w:eastAsia="Times New Roman" w:hAnsi="Times New Roman" w:cs="Times New Roman"/>
          <w:bCs/>
          <w:sz w:val="26"/>
          <w:szCs w:val="26"/>
          <w:lang w:val="x-none" w:eastAsia="x-none"/>
        </w:rPr>
        <w:t xml:space="preserve">. интерактивные) методы обучения, в частности, интерактивная доска для подготовки и проведения лекционных и семинарских занятий;  </w:t>
      </w:r>
    </w:p>
    <w:p w:rsidR="00057C0B" w:rsidRPr="00664489" w:rsidRDefault="00057C0B" w:rsidP="00057C0B">
      <w:pPr>
        <w:spacing w:after="0" w:line="240" w:lineRule="auto"/>
        <w:ind w:firstLine="708"/>
        <w:jc w:val="both"/>
        <w:rPr>
          <w:rFonts w:ascii="Times New Roman" w:eastAsia="Times New Roman" w:hAnsi="Times New Roman" w:cs="Times New Roman"/>
          <w:sz w:val="26"/>
          <w:szCs w:val="26"/>
          <w:lang w:val="x-none" w:eastAsia="x-none"/>
        </w:rPr>
      </w:pPr>
      <w:r w:rsidRPr="00664489">
        <w:rPr>
          <w:rFonts w:ascii="Times New Roman" w:eastAsia="Times New Roman" w:hAnsi="Times New Roman" w:cs="Times New Roman"/>
          <w:sz w:val="26"/>
          <w:szCs w:val="26"/>
          <w:lang w:val="x-none" w:eastAsia="x-none"/>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2" w:history="1">
        <w:r w:rsidRPr="00664489">
          <w:rPr>
            <w:rFonts w:ascii="Times New Roman" w:eastAsia="Times New Roman" w:hAnsi="Times New Roman" w:cs="Times New Roman"/>
            <w:sz w:val="26"/>
            <w:szCs w:val="26"/>
            <w:lang w:val="x-none" w:eastAsia="x-none"/>
          </w:rPr>
          <w:t>http://library.rsue.ru/</w:t>
        </w:r>
      </w:hyperlink>
      <w:r w:rsidRPr="00664489">
        <w:rPr>
          <w:rFonts w:ascii="Times New Roman" w:eastAsia="Times New Roman" w:hAnsi="Times New Roman" w:cs="Times New Roman"/>
          <w:sz w:val="26"/>
          <w:szCs w:val="26"/>
          <w:lang w:val="x-none" w:eastAsia="x-none"/>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7D1E6E" w:rsidRPr="00057C0B" w:rsidRDefault="007D1E6E">
      <w:pPr>
        <w:rPr>
          <w:lang w:val="x-none"/>
        </w:rPr>
      </w:pPr>
    </w:p>
    <w:sectPr w:rsidR="007D1E6E" w:rsidRPr="00057C0B" w:rsidSect="00981B41">
      <w:pgSz w:w="11907" w:h="16840"/>
      <w:pgMar w:top="426"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HGPPJP+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66" w:rsidRDefault="00057C0B" w:rsidP="00365E66">
    <w:pPr>
      <w:pStyle w:val="af2"/>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4</w:t>
    </w:r>
    <w:r>
      <w:rPr>
        <w:rStyle w:val="ac"/>
      </w:rPr>
      <w:fldChar w:fldCharType="end"/>
    </w:r>
  </w:p>
  <w:p w:rsidR="00365E66" w:rsidRDefault="00057C0B" w:rsidP="00365E6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66" w:rsidRDefault="00057C0B">
    <w:pPr>
      <w:pStyle w:val="af2"/>
      <w:jc w:val="right"/>
    </w:pPr>
    <w:r>
      <w:fldChar w:fldCharType="begin"/>
    </w:r>
    <w:r>
      <w:instrText>PAGE   \* MERGEFORMAT</w:instrText>
    </w:r>
    <w:r>
      <w:fldChar w:fldCharType="separate"/>
    </w:r>
    <w:r w:rsidRPr="00057C0B">
      <w:rPr>
        <w:noProof/>
        <w:lang w:val="ru-RU"/>
      </w:rPr>
      <w:t>19</w:t>
    </w:r>
    <w:r>
      <w:fldChar w:fldCharType="end"/>
    </w:r>
  </w:p>
  <w:p w:rsidR="00365E66" w:rsidRDefault="00057C0B" w:rsidP="00365E66">
    <w:pPr>
      <w:pStyle w:val="af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D016B"/>
    <w:multiLevelType w:val="multilevel"/>
    <w:tmpl w:val="57CA4B8C"/>
    <w:lvl w:ilvl="0">
      <w:start w:val="1"/>
      <w:numFmt w:val="decimal"/>
      <w:lvlText w:val="%1."/>
      <w:lvlJc w:val="left"/>
      <w:pPr>
        <w:tabs>
          <w:tab w:val="num" w:pos="360"/>
        </w:tabs>
      </w:pPr>
    </w:lvl>
    <w:lvl w:ilvl="1">
      <w:start w:val="1"/>
      <w:numFmt w:val="decimal"/>
      <w:pStyle w:val="2"/>
      <w:lvlText w:val="%1.%2."/>
      <w:lvlJc w:val="left"/>
      <w:pPr>
        <w:tabs>
          <w:tab w:val="num" w:pos="360"/>
        </w:tabs>
      </w:pPr>
    </w:lvl>
    <w:lvl w:ilvl="2">
      <w:start w:val="1"/>
      <w:numFmt w:val="decimal"/>
      <w:lvlText w:val="%1.%2.%3."/>
      <w:lvlJc w:val="left"/>
      <w:pPr>
        <w:tabs>
          <w:tab w:val="num" w:pos="1224"/>
        </w:tabs>
        <w:ind w:left="1224" w:hanging="122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68944E4A"/>
    <w:multiLevelType w:val="singleLevel"/>
    <w:tmpl w:val="0419000F"/>
    <w:lvl w:ilvl="0">
      <w:start w:val="3"/>
      <w:numFmt w:val="decimal"/>
      <w:lvlText w:val="%1."/>
      <w:lvlJc w:val="left"/>
      <w:pPr>
        <w:tabs>
          <w:tab w:val="num" w:pos="360"/>
        </w:tabs>
        <w:ind w:left="360" w:hanging="360"/>
      </w:pPr>
      <w:rPr>
        <w:rFonts w:hint="default"/>
      </w:rPr>
    </w:lvl>
  </w:abstractNum>
  <w:abstractNum w:abstractNumId="2">
    <w:nsid w:val="74B92E5D"/>
    <w:multiLevelType w:val="hybridMultilevel"/>
    <w:tmpl w:val="DACC74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57C0B"/>
    <w:rsid w:val="001F0BC7"/>
    <w:rsid w:val="007D1E6E"/>
    <w:rsid w:val="00981B4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style>
  <w:style w:type="paragraph" w:styleId="1">
    <w:name w:val="heading 1"/>
    <w:basedOn w:val="a"/>
    <w:next w:val="a"/>
    <w:link w:val="10"/>
    <w:qFormat/>
    <w:rsid w:val="00057C0B"/>
    <w:pPr>
      <w:keepNext/>
      <w:spacing w:after="0" w:line="240" w:lineRule="auto"/>
      <w:outlineLvl w:val="0"/>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057C0B"/>
    <w:pPr>
      <w:keepNext/>
      <w:numPr>
        <w:ilvl w:val="1"/>
        <w:numId w:val="1"/>
      </w:numPr>
      <w:spacing w:after="0" w:line="240" w:lineRule="auto"/>
      <w:outlineLvl w:val="1"/>
    </w:pPr>
    <w:rPr>
      <w:rFonts w:ascii="Times New Roman" w:eastAsia="Times New Roman" w:hAnsi="Times New Roman" w:cs="Times New Roman"/>
      <w:b/>
      <w:sz w:val="24"/>
      <w:szCs w:val="20"/>
      <w:lang w:val="ru-RU" w:eastAsia="ru-RU"/>
    </w:rPr>
  </w:style>
  <w:style w:type="paragraph" w:styleId="3">
    <w:name w:val="heading 3"/>
    <w:basedOn w:val="a"/>
    <w:next w:val="a"/>
    <w:link w:val="30"/>
    <w:qFormat/>
    <w:rsid w:val="00057C0B"/>
    <w:pPr>
      <w:keepNext/>
      <w:tabs>
        <w:tab w:val="num" w:pos="426"/>
      </w:tabs>
      <w:spacing w:after="0" w:line="360" w:lineRule="auto"/>
      <w:ind w:firstLine="567"/>
      <w:jc w:val="center"/>
      <w:outlineLvl w:val="2"/>
    </w:pPr>
    <w:rPr>
      <w:rFonts w:ascii="Times New Roman" w:eastAsia="Times New Roman" w:hAnsi="Times New Roman" w:cs="Times New Roman"/>
      <w:b/>
      <w:sz w:val="28"/>
      <w:szCs w:val="20"/>
      <w:lang w:val="ru-RU" w:eastAsia="ru-RU"/>
    </w:rPr>
  </w:style>
  <w:style w:type="paragraph" w:styleId="4">
    <w:name w:val="heading 4"/>
    <w:basedOn w:val="a"/>
    <w:next w:val="a"/>
    <w:link w:val="40"/>
    <w:qFormat/>
    <w:rsid w:val="00057C0B"/>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057C0B"/>
    <w:pPr>
      <w:widowControl w:val="0"/>
      <w:autoSpaceDE w:val="0"/>
      <w:autoSpaceDN w:val="0"/>
      <w:adjustRightInd w:val="0"/>
      <w:spacing w:before="240" w:after="60" w:line="240" w:lineRule="auto"/>
      <w:outlineLvl w:val="4"/>
    </w:pPr>
    <w:rPr>
      <w:rFonts w:ascii="Times New Roman" w:eastAsia="Times New Roman" w:hAnsi="Times New Roman" w:cs="Times New Roman"/>
      <w:b/>
      <w:i/>
      <w:sz w:val="26"/>
      <w:szCs w:val="20"/>
      <w:lang w:val="ru-RU" w:eastAsia="ru-RU"/>
    </w:rPr>
  </w:style>
  <w:style w:type="paragraph" w:styleId="6">
    <w:name w:val="heading 6"/>
    <w:basedOn w:val="a"/>
    <w:next w:val="a"/>
    <w:link w:val="60"/>
    <w:qFormat/>
    <w:rsid w:val="00057C0B"/>
    <w:pPr>
      <w:widowControl w:val="0"/>
      <w:autoSpaceDE w:val="0"/>
      <w:autoSpaceDN w:val="0"/>
      <w:adjustRightInd w:val="0"/>
      <w:spacing w:before="240" w:after="60" w:line="240" w:lineRule="auto"/>
      <w:outlineLvl w:val="5"/>
    </w:pPr>
    <w:rPr>
      <w:rFonts w:ascii="Times New Roman" w:eastAsia="Times New Roman" w:hAnsi="Times New Roman" w:cs="Times New Roman"/>
      <w:b/>
      <w:szCs w:val="20"/>
      <w:lang w:val="ru-RU" w:eastAsia="ru-RU"/>
    </w:rPr>
  </w:style>
  <w:style w:type="paragraph" w:styleId="7">
    <w:name w:val="heading 7"/>
    <w:basedOn w:val="a"/>
    <w:next w:val="a"/>
    <w:link w:val="70"/>
    <w:qFormat/>
    <w:rsid w:val="00057C0B"/>
    <w:pPr>
      <w:keepNext/>
      <w:shd w:val="clear" w:color="auto" w:fill="FFFFFF"/>
      <w:spacing w:after="0" w:line="240" w:lineRule="auto"/>
      <w:jc w:val="both"/>
      <w:outlineLvl w:val="6"/>
    </w:pPr>
    <w:rPr>
      <w:rFonts w:ascii="Times New Roman" w:eastAsia="Times New Roman" w:hAnsi="Times New Roman" w:cs="Times New Roman"/>
      <w:b/>
      <w:color w:val="000000"/>
      <w:sz w:val="28"/>
      <w:szCs w:val="20"/>
      <w:lang w:val="ru-RU" w:eastAsia="ru-RU"/>
    </w:rPr>
  </w:style>
  <w:style w:type="paragraph" w:styleId="8">
    <w:name w:val="heading 8"/>
    <w:basedOn w:val="a"/>
    <w:next w:val="a"/>
    <w:link w:val="80"/>
    <w:qFormat/>
    <w:rsid w:val="00057C0B"/>
    <w:pPr>
      <w:keepNext/>
      <w:shd w:val="clear" w:color="auto" w:fill="FFFFFF"/>
      <w:autoSpaceDE w:val="0"/>
      <w:autoSpaceDN w:val="0"/>
      <w:adjustRightInd w:val="0"/>
      <w:spacing w:after="0" w:line="360" w:lineRule="auto"/>
      <w:ind w:firstLine="567"/>
      <w:outlineLvl w:val="7"/>
    </w:pPr>
    <w:rPr>
      <w:rFonts w:ascii="Times New Roman" w:eastAsia="Times New Roman" w:hAnsi="Times New Roman" w:cs="Times New Roman"/>
      <w:color w:val="000000"/>
      <w:sz w:val="28"/>
      <w:szCs w:val="20"/>
      <w:lang w:val="ru-RU" w:eastAsia="ru-RU"/>
    </w:rPr>
  </w:style>
  <w:style w:type="paragraph" w:styleId="9">
    <w:name w:val="heading 9"/>
    <w:basedOn w:val="a"/>
    <w:next w:val="a"/>
    <w:link w:val="90"/>
    <w:qFormat/>
    <w:rsid w:val="00057C0B"/>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C0B"/>
    <w:rPr>
      <w:rFonts w:ascii="Times New Roman" w:eastAsia="Times New Roman" w:hAnsi="Times New Roman" w:cs="Times New Roman"/>
      <w:sz w:val="28"/>
      <w:szCs w:val="24"/>
      <w:lang w:val="ru-RU" w:eastAsia="ru-RU"/>
    </w:rPr>
  </w:style>
  <w:style w:type="character" w:customStyle="1" w:styleId="20">
    <w:name w:val="Заголовок 2 Знак"/>
    <w:basedOn w:val="a0"/>
    <w:link w:val="2"/>
    <w:rsid w:val="00057C0B"/>
    <w:rPr>
      <w:rFonts w:ascii="Times New Roman" w:eastAsia="Times New Roman" w:hAnsi="Times New Roman" w:cs="Times New Roman"/>
      <w:b/>
      <w:sz w:val="24"/>
      <w:szCs w:val="20"/>
      <w:lang w:val="ru-RU" w:eastAsia="ru-RU"/>
    </w:rPr>
  </w:style>
  <w:style w:type="character" w:customStyle="1" w:styleId="30">
    <w:name w:val="Заголовок 3 Знак"/>
    <w:basedOn w:val="a0"/>
    <w:link w:val="3"/>
    <w:rsid w:val="00057C0B"/>
    <w:rPr>
      <w:rFonts w:ascii="Times New Roman" w:eastAsia="Times New Roman" w:hAnsi="Times New Roman" w:cs="Times New Roman"/>
      <w:b/>
      <w:sz w:val="28"/>
      <w:szCs w:val="20"/>
      <w:lang w:val="ru-RU" w:eastAsia="ru-RU"/>
    </w:rPr>
  </w:style>
  <w:style w:type="character" w:customStyle="1" w:styleId="40">
    <w:name w:val="Заголовок 4 Знак"/>
    <w:basedOn w:val="a0"/>
    <w:link w:val="4"/>
    <w:rsid w:val="00057C0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057C0B"/>
    <w:rPr>
      <w:rFonts w:ascii="Times New Roman" w:eastAsia="Times New Roman" w:hAnsi="Times New Roman" w:cs="Times New Roman"/>
      <w:b/>
      <w:i/>
      <w:sz w:val="26"/>
      <w:szCs w:val="20"/>
      <w:lang w:val="ru-RU" w:eastAsia="ru-RU"/>
    </w:rPr>
  </w:style>
  <w:style w:type="character" w:customStyle="1" w:styleId="60">
    <w:name w:val="Заголовок 6 Знак"/>
    <w:basedOn w:val="a0"/>
    <w:link w:val="6"/>
    <w:rsid w:val="00057C0B"/>
    <w:rPr>
      <w:rFonts w:ascii="Times New Roman" w:eastAsia="Times New Roman" w:hAnsi="Times New Roman" w:cs="Times New Roman"/>
      <w:b/>
      <w:szCs w:val="20"/>
      <w:lang w:val="ru-RU" w:eastAsia="ru-RU"/>
    </w:rPr>
  </w:style>
  <w:style w:type="character" w:customStyle="1" w:styleId="70">
    <w:name w:val="Заголовок 7 Знак"/>
    <w:basedOn w:val="a0"/>
    <w:link w:val="7"/>
    <w:rsid w:val="00057C0B"/>
    <w:rPr>
      <w:rFonts w:ascii="Times New Roman" w:eastAsia="Times New Roman" w:hAnsi="Times New Roman" w:cs="Times New Roman"/>
      <w:b/>
      <w:color w:val="000000"/>
      <w:sz w:val="28"/>
      <w:szCs w:val="20"/>
      <w:shd w:val="clear" w:color="auto" w:fill="FFFFFF"/>
      <w:lang w:val="ru-RU" w:eastAsia="ru-RU"/>
    </w:rPr>
  </w:style>
  <w:style w:type="character" w:customStyle="1" w:styleId="80">
    <w:name w:val="Заголовок 8 Знак"/>
    <w:basedOn w:val="a0"/>
    <w:link w:val="8"/>
    <w:rsid w:val="00057C0B"/>
    <w:rPr>
      <w:rFonts w:ascii="Times New Roman" w:eastAsia="Times New Roman" w:hAnsi="Times New Roman" w:cs="Times New Roman"/>
      <w:color w:val="000000"/>
      <w:sz w:val="28"/>
      <w:szCs w:val="20"/>
      <w:shd w:val="clear" w:color="auto" w:fill="FFFFFF"/>
      <w:lang w:val="ru-RU" w:eastAsia="ru-RU"/>
    </w:rPr>
  </w:style>
  <w:style w:type="character" w:customStyle="1" w:styleId="90">
    <w:name w:val="Заголовок 9 Знак"/>
    <w:basedOn w:val="a0"/>
    <w:link w:val="9"/>
    <w:rsid w:val="00057C0B"/>
    <w:rPr>
      <w:rFonts w:ascii="Arial" w:eastAsia="Times New Roman" w:hAnsi="Arial" w:cs="Times New Roman"/>
      <w:lang w:val="x-none" w:eastAsia="x-none"/>
    </w:rPr>
  </w:style>
  <w:style w:type="paragraph" w:styleId="a3">
    <w:name w:val="Balloon Text"/>
    <w:basedOn w:val="a"/>
    <w:link w:val="a4"/>
    <w:unhideWhenUsed/>
    <w:rsid w:val="00057C0B"/>
    <w:pPr>
      <w:spacing w:after="0" w:line="240" w:lineRule="auto"/>
    </w:pPr>
    <w:rPr>
      <w:rFonts w:ascii="Tahoma" w:hAnsi="Tahoma" w:cs="Tahoma"/>
      <w:sz w:val="16"/>
      <w:szCs w:val="16"/>
    </w:rPr>
  </w:style>
  <w:style w:type="character" w:customStyle="1" w:styleId="a4">
    <w:name w:val="Текст выноски Знак"/>
    <w:basedOn w:val="a0"/>
    <w:link w:val="a3"/>
    <w:rsid w:val="00057C0B"/>
    <w:rPr>
      <w:rFonts w:ascii="Tahoma" w:hAnsi="Tahoma" w:cs="Tahoma"/>
      <w:sz w:val="16"/>
      <w:szCs w:val="16"/>
    </w:rPr>
  </w:style>
  <w:style w:type="numbering" w:customStyle="1" w:styleId="11">
    <w:name w:val="Нет списка1"/>
    <w:next w:val="a2"/>
    <w:semiHidden/>
    <w:unhideWhenUsed/>
    <w:rsid w:val="00057C0B"/>
  </w:style>
  <w:style w:type="paragraph" w:styleId="a5">
    <w:name w:val="Body Text"/>
    <w:basedOn w:val="a"/>
    <w:link w:val="a6"/>
    <w:rsid w:val="00057C0B"/>
    <w:pPr>
      <w:spacing w:after="0" w:line="240" w:lineRule="auto"/>
      <w:jc w:val="both"/>
    </w:pPr>
    <w:rPr>
      <w:rFonts w:ascii="Times New Roman" w:eastAsia="Times New Roman" w:hAnsi="Times New Roman" w:cs="Times New Roman"/>
      <w:szCs w:val="24"/>
      <w:lang w:val="x-none" w:eastAsia="x-none"/>
    </w:rPr>
  </w:style>
  <w:style w:type="character" w:customStyle="1" w:styleId="a6">
    <w:name w:val="Основной текст Знак"/>
    <w:basedOn w:val="a0"/>
    <w:link w:val="a5"/>
    <w:rsid w:val="00057C0B"/>
    <w:rPr>
      <w:rFonts w:ascii="Times New Roman" w:eastAsia="Times New Roman" w:hAnsi="Times New Roman" w:cs="Times New Roman"/>
      <w:szCs w:val="24"/>
      <w:lang w:val="x-none" w:eastAsia="x-none"/>
    </w:rPr>
  </w:style>
  <w:style w:type="paragraph" w:styleId="a7">
    <w:name w:val="Body Text Indent"/>
    <w:basedOn w:val="a"/>
    <w:link w:val="a8"/>
    <w:rsid w:val="00057C0B"/>
    <w:pPr>
      <w:spacing w:after="0" w:line="240" w:lineRule="auto"/>
      <w:ind w:left="720" w:hanging="720"/>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rsid w:val="00057C0B"/>
    <w:rPr>
      <w:rFonts w:ascii="Times New Roman" w:eastAsia="Times New Roman" w:hAnsi="Times New Roman" w:cs="Times New Roman"/>
      <w:sz w:val="24"/>
      <w:szCs w:val="24"/>
      <w:lang w:val="x-none" w:eastAsia="x-none"/>
    </w:rPr>
  </w:style>
  <w:style w:type="paragraph" w:styleId="31">
    <w:name w:val="Body Text 3"/>
    <w:basedOn w:val="a"/>
    <w:link w:val="32"/>
    <w:rsid w:val="00057C0B"/>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057C0B"/>
    <w:rPr>
      <w:rFonts w:ascii="Times New Roman" w:eastAsia="Times New Roman" w:hAnsi="Times New Roman" w:cs="Times New Roman"/>
      <w:sz w:val="16"/>
      <w:szCs w:val="16"/>
      <w:lang w:val="ru-RU" w:eastAsia="ru-RU"/>
    </w:rPr>
  </w:style>
  <w:style w:type="table" w:styleId="a9">
    <w:name w:val="Table Grid"/>
    <w:basedOn w:val="a1"/>
    <w:rsid w:val="00057C0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rsid w:val="00057C0B"/>
    <w:pPr>
      <w:autoSpaceDE w:val="0"/>
      <w:autoSpaceDN w:val="0"/>
      <w:spacing w:after="0" w:line="360" w:lineRule="auto"/>
      <w:ind w:firstLine="567"/>
    </w:pPr>
    <w:rPr>
      <w:rFonts w:ascii="Times New Roman" w:eastAsia="Times New Roman" w:hAnsi="Times New Roman" w:cs="Times New Roman"/>
      <w:sz w:val="28"/>
      <w:szCs w:val="28"/>
      <w:lang w:val="ru-RU" w:eastAsia="ru-RU"/>
    </w:rPr>
  </w:style>
  <w:style w:type="character" w:customStyle="1" w:styleId="34">
    <w:name w:val="Основной текст с отступом 3 Знак"/>
    <w:basedOn w:val="a0"/>
    <w:link w:val="33"/>
    <w:rsid w:val="00057C0B"/>
    <w:rPr>
      <w:rFonts w:ascii="Times New Roman" w:eastAsia="Times New Roman" w:hAnsi="Times New Roman" w:cs="Times New Roman"/>
      <w:sz w:val="28"/>
      <w:szCs w:val="28"/>
      <w:lang w:val="ru-RU" w:eastAsia="ru-RU"/>
    </w:rPr>
  </w:style>
  <w:style w:type="paragraph" w:styleId="aa">
    <w:name w:val="Title"/>
    <w:basedOn w:val="a"/>
    <w:link w:val="ab"/>
    <w:qFormat/>
    <w:rsid w:val="00057C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b">
    <w:name w:val="Название Знак"/>
    <w:basedOn w:val="a0"/>
    <w:link w:val="aa"/>
    <w:rsid w:val="00057C0B"/>
    <w:rPr>
      <w:rFonts w:ascii="Times New Roman" w:eastAsia="Times New Roman" w:hAnsi="Times New Roman" w:cs="Times New Roman"/>
      <w:sz w:val="28"/>
      <w:szCs w:val="24"/>
      <w:lang w:val="x-none" w:eastAsia="x-none"/>
    </w:rPr>
  </w:style>
  <w:style w:type="paragraph" w:customStyle="1" w:styleId="Web">
    <w:name w:val="Обычный (Web)"/>
    <w:basedOn w:val="a"/>
    <w:rsid w:val="00057C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Indent 2"/>
    <w:basedOn w:val="a"/>
    <w:link w:val="22"/>
    <w:rsid w:val="00057C0B"/>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057C0B"/>
    <w:rPr>
      <w:rFonts w:ascii="Times New Roman" w:eastAsia="Times New Roman" w:hAnsi="Times New Roman" w:cs="Times New Roman"/>
      <w:sz w:val="24"/>
      <w:szCs w:val="24"/>
      <w:lang w:val="ru-RU" w:eastAsia="ru-RU"/>
    </w:rPr>
  </w:style>
  <w:style w:type="paragraph" w:customStyle="1" w:styleId="12">
    <w:name w:val="Обычный1"/>
    <w:rsid w:val="00057C0B"/>
    <w:pPr>
      <w:widowControl w:val="0"/>
      <w:spacing w:after="0" w:line="240" w:lineRule="auto"/>
    </w:pPr>
    <w:rPr>
      <w:rFonts w:ascii="Times New Roman" w:eastAsia="Times New Roman" w:hAnsi="Times New Roman" w:cs="Times New Roman"/>
      <w:b/>
      <w:snapToGrid w:val="0"/>
      <w:sz w:val="20"/>
      <w:szCs w:val="20"/>
      <w:lang w:val="ru-RU" w:eastAsia="ru-RU"/>
    </w:rPr>
  </w:style>
  <w:style w:type="character" w:styleId="ac">
    <w:name w:val="page number"/>
    <w:basedOn w:val="a0"/>
    <w:rsid w:val="00057C0B"/>
  </w:style>
  <w:style w:type="paragraph" w:styleId="ad">
    <w:name w:val="header"/>
    <w:basedOn w:val="a"/>
    <w:link w:val="ae"/>
    <w:rsid w:val="00057C0B"/>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e">
    <w:name w:val="Верхний колонтитул Знак"/>
    <w:basedOn w:val="a0"/>
    <w:link w:val="ad"/>
    <w:rsid w:val="00057C0B"/>
    <w:rPr>
      <w:rFonts w:ascii="Times New Roman" w:eastAsia="Times New Roman" w:hAnsi="Times New Roman" w:cs="Times New Roman"/>
      <w:sz w:val="20"/>
      <w:szCs w:val="20"/>
      <w:lang w:val="ru-RU" w:eastAsia="ru-RU"/>
    </w:rPr>
  </w:style>
  <w:style w:type="paragraph" w:styleId="23">
    <w:name w:val="Body Text 2"/>
    <w:basedOn w:val="a"/>
    <w:link w:val="24"/>
    <w:rsid w:val="00057C0B"/>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0"/>
      <w:lang w:val="ru-RU" w:eastAsia="ru-RU"/>
    </w:rPr>
  </w:style>
  <w:style w:type="character" w:customStyle="1" w:styleId="24">
    <w:name w:val="Основной текст 2 Знак"/>
    <w:basedOn w:val="a0"/>
    <w:link w:val="23"/>
    <w:rsid w:val="00057C0B"/>
    <w:rPr>
      <w:rFonts w:ascii="Times New Roman" w:eastAsia="Times New Roman" w:hAnsi="Times New Roman" w:cs="Times New Roman"/>
      <w:color w:val="000000"/>
      <w:sz w:val="28"/>
      <w:szCs w:val="20"/>
      <w:shd w:val="clear" w:color="auto" w:fill="FFFFFF"/>
      <w:lang w:val="ru-RU" w:eastAsia="ru-RU"/>
    </w:rPr>
  </w:style>
  <w:style w:type="paragraph" w:styleId="af">
    <w:name w:val="Block Text"/>
    <w:basedOn w:val="a"/>
    <w:rsid w:val="00057C0B"/>
    <w:pPr>
      <w:spacing w:after="0" w:line="360" w:lineRule="auto"/>
      <w:ind w:left="-284" w:right="-285"/>
      <w:jc w:val="center"/>
    </w:pPr>
    <w:rPr>
      <w:rFonts w:ascii="Times New Roman" w:eastAsia="Times New Roman" w:hAnsi="Times New Roman" w:cs="Times New Roman"/>
      <w:b/>
      <w:sz w:val="28"/>
      <w:szCs w:val="20"/>
      <w:lang w:val="ru-RU" w:eastAsia="ru-RU"/>
    </w:rPr>
  </w:style>
  <w:style w:type="paragraph" w:styleId="af0">
    <w:name w:val="List Paragraph"/>
    <w:basedOn w:val="a"/>
    <w:uiPriority w:val="34"/>
    <w:qFormat/>
    <w:rsid w:val="00057C0B"/>
    <w:pPr>
      <w:spacing w:after="0" w:line="240" w:lineRule="auto"/>
      <w:ind w:left="708"/>
    </w:pPr>
    <w:rPr>
      <w:rFonts w:ascii="Times New Roman" w:eastAsia="Times New Roman" w:hAnsi="Times New Roman" w:cs="Times New Roman"/>
      <w:sz w:val="24"/>
      <w:szCs w:val="24"/>
      <w:lang w:val="ru-RU" w:eastAsia="ru-RU"/>
    </w:rPr>
  </w:style>
  <w:style w:type="character" w:styleId="af1">
    <w:name w:val="Hyperlink"/>
    <w:rsid w:val="00057C0B"/>
    <w:rPr>
      <w:color w:val="0000FF"/>
      <w:u w:val="single"/>
    </w:rPr>
  </w:style>
  <w:style w:type="paragraph" w:styleId="af2">
    <w:name w:val="footer"/>
    <w:basedOn w:val="a"/>
    <w:link w:val="af3"/>
    <w:rsid w:val="00057C0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0"/>
    <w:link w:val="af2"/>
    <w:rsid w:val="00057C0B"/>
    <w:rPr>
      <w:rFonts w:ascii="Times New Roman" w:eastAsia="Times New Roman" w:hAnsi="Times New Roman" w:cs="Times New Roman"/>
      <w:sz w:val="24"/>
      <w:szCs w:val="24"/>
      <w:lang w:val="x-none" w:eastAsia="x-none"/>
    </w:rPr>
  </w:style>
  <w:style w:type="paragraph" w:customStyle="1" w:styleId="ConsNormal">
    <w:name w:val="ConsNormal"/>
    <w:rsid w:val="00057C0B"/>
    <w:pPr>
      <w:autoSpaceDE w:val="0"/>
      <w:autoSpaceDN w:val="0"/>
      <w:adjustRightInd w:val="0"/>
      <w:spacing w:after="0" w:line="240" w:lineRule="auto"/>
      <w:ind w:firstLine="720"/>
    </w:pPr>
    <w:rPr>
      <w:rFonts w:ascii="Arial" w:eastAsia="Times New Roman" w:hAnsi="Arial" w:cs="Arial"/>
      <w:sz w:val="28"/>
      <w:szCs w:val="28"/>
      <w:lang w:val="ru-RU" w:eastAsia="ru-RU"/>
    </w:rPr>
  </w:style>
  <w:style w:type="paragraph" w:customStyle="1" w:styleId="ConsPlusNormal">
    <w:name w:val="ConsPlusNormal"/>
    <w:rsid w:val="00057C0B"/>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f4">
    <w:name w:val="List"/>
    <w:basedOn w:val="a"/>
    <w:rsid w:val="00057C0B"/>
    <w:pPr>
      <w:spacing w:after="0" w:line="240" w:lineRule="auto"/>
      <w:ind w:left="283" w:hanging="283"/>
    </w:pPr>
    <w:rPr>
      <w:rFonts w:ascii="Times New Roman" w:eastAsia="Times New Roman" w:hAnsi="Times New Roman" w:cs="Times New Roman"/>
      <w:sz w:val="20"/>
      <w:szCs w:val="20"/>
      <w:lang w:val="ru-RU" w:eastAsia="ru-RU"/>
    </w:rPr>
  </w:style>
  <w:style w:type="paragraph" w:styleId="af5">
    <w:name w:val="Plain Text"/>
    <w:basedOn w:val="a"/>
    <w:link w:val="af6"/>
    <w:rsid w:val="00057C0B"/>
    <w:pPr>
      <w:spacing w:after="0" w:line="240" w:lineRule="auto"/>
    </w:pPr>
    <w:rPr>
      <w:rFonts w:ascii="Courier New" w:eastAsia="Times New Roman" w:hAnsi="Courier New" w:cs="Times New Roman"/>
      <w:sz w:val="20"/>
      <w:szCs w:val="20"/>
      <w:lang w:val="ru-RU" w:eastAsia="ru-RU"/>
    </w:rPr>
  </w:style>
  <w:style w:type="character" w:customStyle="1" w:styleId="af6">
    <w:name w:val="Текст Знак"/>
    <w:basedOn w:val="a0"/>
    <w:link w:val="af5"/>
    <w:rsid w:val="00057C0B"/>
    <w:rPr>
      <w:rFonts w:ascii="Courier New" w:eastAsia="Times New Roman" w:hAnsi="Courier New" w:cs="Times New Roman"/>
      <w:sz w:val="20"/>
      <w:szCs w:val="20"/>
      <w:lang w:val="ru-RU" w:eastAsia="ru-RU"/>
    </w:rPr>
  </w:style>
  <w:style w:type="paragraph" w:customStyle="1" w:styleId="FR2">
    <w:name w:val="FR2"/>
    <w:rsid w:val="00057C0B"/>
    <w:pPr>
      <w:widowControl w:val="0"/>
      <w:autoSpaceDE w:val="0"/>
      <w:autoSpaceDN w:val="0"/>
      <w:adjustRightInd w:val="0"/>
      <w:spacing w:after="0" w:line="319" w:lineRule="auto"/>
      <w:jc w:val="both"/>
    </w:pPr>
    <w:rPr>
      <w:rFonts w:ascii="Arial" w:eastAsia="Times New Roman" w:hAnsi="Arial" w:cs="Arial"/>
      <w:sz w:val="18"/>
      <w:szCs w:val="18"/>
      <w:lang w:val="ru-RU" w:eastAsia="ru-RU"/>
    </w:rPr>
  </w:style>
  <w:style w:type="paragraph" w:customStyle="1" w:styleId="af7">
    <w:name w:val="Знак"/>
    <w:basedOn w:val="a"/>
    <w:rsid w:val="00057C0B"/>
    <w:pPr>
      <w:spacing w:before="100" w:beforeAutospacing="1" w:after="100" w:afterAutospacing="1" w:line="240" w:lineRule="auto"/>
    </w:pPr>
    <w:rPr>
      <w:rFonts w:ascii="Tahoma" w:eastAsia="Times New Roman" w:hAnsi="Tahoma" w:cs="Tahoma"/>
      <w:sz w:val="20"/>
      <w:szCs w:val="20"/>
    </w:rPr>
  </w:style>
  <w:style w:type="paragraph" w:styleId="af8">
    <w:name w:val="Normal (Web)"/>
    <w:basedOn w:val="a"/>
    <w:unhideWhenUsed/>
    <w:rsid w:val="00057C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9">
    <w:name w:val="Strong"/>
    <w:qFormat/>
    <w:rsid w:val="00057C0B"/>
    <w:rPr>
      <w:b/>
      <w:bCs/>
    </w:rPr>
  </w:style>
  <w:style w:type="character" w:customStyle="1" w:styleId="13">
    <w:name w:val="Нижний колонтитул Знак1"/>
    <w:uiPriority w:val="99"/>
    <w:rsid w:val="00057C0B"/>
    <w:rPr>
      <w:sz w:val="24"/>
      <w:szCs w:val="24"/>
    </w:rPr>
  </w:style>
  <w:style w:type="paragraph" w:customStyle="1" w:styleId="14">
    <w:name w:val="заголовок 1"/>
    <w:basedOn w:val="a"/>
    <w:next w:val="a"/>
    <w:rsid w:val="00057C0B"/>
    <w:pPr>
      <w:keepNext/>
      <w:autoSpaceDE w:val="0"/>
      <w:autoSpaceDN w:val="0"/>
      <w:spacing w:after="0" w:line="240" w:lineRule="auto"/>
      <w:jc w:val="center"/>
      <w:outlineLvl w:val="0"/>
    </w:pPr>
    <w:rPr>
      <w:rFonts w:ascii="Times New Roman" w:eastAsia="Times New Roman" w:hAnsi="Times New Roman" w:cs="Times New Roman"/>
      <w:b/>
      <w:bCs/>
      <w:sz w:val="28"/>
      <w:szCs w:val="28"/>
      <w:lang w:val="ru-RU" w:eastAsia="ru-RU"/>
    </w:rPr>
  </w:style>
  <w:style w:type="paragraph" w:styleId="afa">
    <w:name w:val="List Bullet"/>
    <w:basedOn w:val="a"/>
    <w:autoRedefine/>
    <w:rsid w:val="00057C0B"/>
    <w:pPr>
      <w:widowControl w:val="0"/>
      <w:tabs>
        <w:tab w:val="num" w:pos="360"/>
        <w:tab w:val="num" w:pos="1429"/>
      </w:tabs>
      <w:spacing w:after="0" w:line="240" w:lineRule="auto"/>
      <w:ind w:left="360" w:hanging="360"/>
    </w:pPr>
    <w:rPr>
      <w:rFonts w:ascii="Times New Roman" w:eastAsia="Times New Roman" w:hAnsi="Times New Roman" w:cs="Times New Roman"/>
      <w:sz w:val="20"/>
      <w:szCs w:val="20"/>
      <w:lang w:val="ru-RU" w:eastAsia="ru-RU"/>
    </w:rPr>
  </w:style>
  <w:style w:type="paragraph" w:customStyle="1" w:styleId="110">
    <w:name w:val="Знак Знак Знак1 Знак Знак Знак Знак Знак Знак1 Знак Знак Знак Знак Знак Знак Знак"/>
    <w:basedOn w:val="ad"/>
    <w:rsid w:val="00057C0B"/>
    <w:pPr>
      <w:tabs>
        <w:tab w:val="clear" w:pos="4153"/>
        <w:tab w:val="clear" w:pos="8306"/>
      </w:tabs>
      <w:ind w:right="40" w:firstLine="720"/>
      <w:jc w:val="both"/>
    </w:pPr>
    <w:rPr>
      <w:rFonts w:eastAsia="Symbol"/>
      <w:sz w:val="28"/>
    </w:rPr>
  </w:style>
  <w:style w:type="paragraph" w:customStyle="1" w:styleId="15">
    <w:name w:val="Абзац списка1"/>
    <w:basedOn w:val="a"/>
    <w:qFormat/>
    <w:rsid w:val="00057C0B"/>
    <w:pPr>
      <w:ind w:left="720"/>
      <w:contextualSpacing/>
    </w:pPr>
    <w:rPr>
      <w:rFonts w:ascii="Calibri" w:eastAsia="Calibri" w:hAnsi="Calibri" w:cs="Times New Roman"/>
      <w:lang w:val="ru-RU"/>
    </w:rPr>
  </w:style>
  <w:style w:type="character" w:customStyle="1" w:styleId="FontStyle62">
    <w:name w:val="Font Style62"/>
    <w:rsid w:val="00057C0B"/>
    <w:rPr>
      <w:rFonts w:ascii="Times New Roman" w:hAnsi="Times New Roman" w:cs="Times New Roman"/>
      <w:sz w:val="16"/>
      <w:szCs w:val="16"/>
    </w:rPr>
  </w:style>
  <w:style w:type="paragraph" w:styleId="25">
    <w:name w:val="toc 2"/>
    <w:basedOn w:val="a"/>
    <w:next w:val="a"/>
    <w:autoRedefine/>
    <w:rsid w:val="00057C0B"/>
    <w:pPr>
      <w:spacing w:after="0" w:line="240" w:lineRule="auto"/>
      <w:ind w:left="200"/>
    </w:pPr>
    <w:rPr>
      <w:rFonts w:ascii="MS Sans Serif" w:eastAsia="Times New Roman" w:hAnsi="MS Sans Serif" w:cs="Times New Roman"/>
      <w:sz w:val="20"/>
      <w:szCs w:val="20"/>
      <w:lang w:eastAsia="ru-RU"/>
    </w:rPr>
  </w:style>
  <w:style w:type="paragraph" w:styleId="afb">
    <w:name w:val="No Spacing"/>
    <w:qFormat/>
    <w:rsid w:val="00057C0B"/>
    <w:pPr>
      <w:spacing w:after="0" w:line="240" w:lineRule="auto"/>
    </w:pPr>
    <w:rPr>
      <w:rFonts w:ascii="Calibri" w:eastAsia="Calibri" w:hAnsi="Calibri" w:cs="Times New Roman"/>
      <w:lang w:val="ru-RU"/>
    </w:rPr>
  </w:style>
  <w:style w:type="paragraph" w:customStyle="1" w:styleId="Iauiue">
    <w:name w:val="Iau.iue"/>
    <w:basedOn w:val="a"/>
    <w:next w:val="a"/>
    <w:rsid w:val="00057C0B"/>
    <w:pPr>
      <w:autoSpaceDE w:val="0"/>
      <w:autoSpaceDN w:val="0"/>
      <w:adjustRightInd w:val="0"/>
      <w:spacing w:after="0" w:line="240" w:lineRule="auto"/>
    </w:pPr>
    <w:rPr>
      <w:rFonts w:ascii="Times New Roman" w:eastAsia="Calibri" w:hAnsi="Times New Roman" w:cs="Times New Roman"/>
      <w:sz w:val="24"/>
      <w:szCs w:val="24"/>
      <w:lang w:val="ru-RU"/>
    </w:rPr>
  </w:style>
  <w:style w:type="paragraph" w:customStyle="1" w:styleId="Default">
    <w:name w:val="Default"/>
    <w:rsid w:val="00057C0B"/>
    <w:pPr>
      <w:autoSpaceDE w:val="0"/>
      <w:autoSpaceDN w:val="0"/>
      <w:adjustRightInd w:val="0"/>
      <w:spacing w:after="0" w:line="240" w:lineRule="auto"/>
    </w:pPr>
    <w:rPr>
      <w:rFonts w:ascii="HGPPJP+TimesNewRoman,Bold" w:eastAsia="Calibri" w:hAnsi="HGPPJP+TimesNewRoman,Bold" w:cs="HGPPJP+TimesNewRoman,Bold"/>
      <w:color w:val="000000"/>
      <w:sz w:val="24"/>
      <w:szCs w:val="24"/>
      <w:lang w:val="ru-RU"/>
    </w:rPr>
  </w:style>
  <w:style w:type="paragraph" w:customStyle="1" w:styleId="Iniiaiieoaeno2">
    <w:name w:val="Iniiaiie oaeno 2"/>
    <w:basedOn w:val="Default"/>
    <w:next w:val="Default"/>
    <w:rsid w:val="00057C0B"/>
    <w:rPr>
      <w:rFonts w:cs="Times New Roman"/>
      <w:color w:val="auto"/>
    </w:rPr>
  </w:style>
  <w:style w:type="paragraph" w:customStyle="1" w:styleId="ConsNonformat">
    <w:name w:val="ConsNonformat"/>
    <w:rsid w:val="00057C0B"/>
    <w:pPr>
      <w:widowControl w:val="0"/>
      <w:autoSpaceDE w:val="0"/>
      <w:autoSpaceDN w:val="0"/>
      <w:adjustRightInd w:val="0"/>
      <w:spacing w:after="0" w:line="240" w:lineRule="auto"/>
      <w:ind w:right="19772"/>
    </w:pPr>
    <w:rPr>
      <w:rFonts w:ascii="Courier New" w:eastAsia="Times New Roman" w:hAnsi="Courier New" w:cs="Courier New"/>
      <w:sz w:val="24"/>
      <w:szCs w:val="24"/>
      <w:lang w:val="ru-RU" w:eastAsia="ru-RU"/>
    </w:rPr>
  </w:style>
  <w:style w:type="paragraph" w:customStyle="1" w:styleId="ConsTitle">
    <w:name w:val="ConsTitle"/>
    <w:rsid w:val="00057C0B"/>
    <w:pPr>
      <w:widowControl w:val="0"/>
      <w:autoSpaceDE w:val="0"/>
      <w:autoSpaceDN w:val="0"/>
      <w:adjustRightInd w:val="0"/>
      <w:spacing w:after="0" w:line="240" w:lineRule="auto"/>
      <w:ind w:right="19772"/>
    </w:pPr>
    <w:rPr>
      <w:rFonts w:ascii="Arial" w:eastAsia="Times New Roman" w:hAnsi="Arial" w:cs="Arial"/>
      <w:b/>
      <w:bCs/>
      <w:sz w:val="16"/>
      <w:szCs w:val="16"/>
      <w:lang w:val="ru-RU" w:eastAsia="ru-RU"/>
    </w:rPr>
  </w:style>
  <w:style w:type="paragraph" w:customStyle="1" w:styleId="Style6">
    <w:name w:val="Style6"/>
    <w:basedOn w:val="a"/>
    <w:rsid w:val="00057C0B"/>
    <w:pPr>
      <w:widowControl w:val="0"/>
      <w:autoSpaceDE w:val="0"/>
      <w:autoSpaceDN w:val="0"/>
      <w:adjustRightInd w:val="0"/>
      <w:spacing w:after="0" w:line="274" w:lineRule="exact"/>
      <w:ind w:firstLine="408"/>
    </w:pPr>
    <w:rPr>
      <w:rFonts w:ascii="Lucida Sans Unicode" w:eastAsia="Times New Roman" w:hAnsi="Lucida Sans Unicode" w:cs="Times New Roman"/>
      <w:sz w:val="24"/>
      <w:szCs w:val="24"/>
      <w:lang w:val="ru-RU" w:eastAsia="ru-RU"/>
    </w:rPr>
  </w:style>
  <w:style w:type="paragraph" w:customStyle="1" w:styleId="Style9">
    <w:name w:val="Style9"/>
    <w:basedOn w:val="a"/>
    <w:rsid w:val="00057C0B"/>
    <w:pPr>
      <w:widowControl w:val="0"/>
      <w:autoSpaceDE w:val="0"/>
      <w:autoSpaceDN w:val="0"/>
      <w:adjustRightInd w:val="0"/>
      <w:spacing w:after="0" w:line="286" w:lineRule="exact"/>
      <w:jc w:val="both"/>
    </w:pPr>
    <w:rPr>
      <w:rFonts w:ascii="Lucida Sans Unicode" w:eastAsia="Times New Roman" w:hAnsi="Lucida Sans Unicode" w:cs="Times New Roman"/>
      <w:sz w:val="24"/>
      <w:szCs w:val="24"/>
      <w:lang w:val="ru-RU" w:eastAsia="ru-RU"/>
    </w:rPr>
  </w:style>
  <w:style w:type="character" w:customStyle="1" w:styleId="FontStyle20">
    <w:name w:val="Font Style20"/>
    <w:rsid w:val="00057C0B"/>
    <w:rPr>
      <w:rFonts w:ascii="Times New Roman" w:hAnsi="Times New Roman" w:cs="Times New Roman"/>
      <w:b/>
      <w:bCs/>
      <w:spacing w:val="-10"/>
      <w:sz w:val="22"/>
      <w:szCs w:val="22"/>
    </w:rPr>
  </w:style>
  <w:style w:type="character" w:customStyle="1" w:styleId="FontStyle24">
    <w:name w:val="Font Style24"/>
    <w:rsid w:val="00057C0B"/>
    <w:rPr>
      <w:rFonts w:ascii="Times New Roman" w:hAnsi="Times New Roman" w:cs="Times New Roman"/>
      <w:b/>
      <w:bCs/>
      <w:spacing w:val="-20"/>
      <w:sz w:val="22"/>
      <w:szCs w:val="22"/>
    </w:rPr>
  </w:style>
  <w:style w:type="character" w:customStyle="1" w:styleId="FontStyle25">
    <w:name w:val="Font Style25"/>
    <w:rsid w:val="00057C0B"/>
    <w:rPr>
      <w:rFonts w:ascii="Times New Roman" w:hAnsi="Times New Roman" w:cs="Times New Roman"/>
      <w:sz w:val="20"/>
      <w:szCs w:val="20"/>
    </w:rPr>
  </w:style>
  <w:style w:type="character" w:customStyle="1" w:styleId="FontStyle26">
    <w:name w:val="Font Style26"/>
    <w:rsid w:val="00057C0B"/>
    <w:rPr>
      <w:rFonts w:ascii="Lucida Sans Unicode" w:hAnsi="Lucida Sans Unicode" w:cs="Lucida Sans Unicode"/>
      <w:spacing w:val="-20"/>
      <w:sz w:val="18"/>
      <w:szCs w:val="18"/>
    </w:rPr>
  </w:style>
  <w:style w:type="character" w:customStyle="1" w:styleId="FontStyle27">
    <w:name w:val="Font Style27"/>
    <w:rsid w:val="00057C0B"/>
    <w:rPr>
      <w:rFonts w:ascii="Georgia" w:hAnsi="Georgia" w:cs="Georgia"/>
      <w:b/>
      <w:bCs/>
      <w:sz w:val="12"/>
      <w:szCs w:val="12"/>
    </w:rPr>
  </w:style>
  <w:style w:type="paragraph" w:customStyle="1" w:styleId="Style3">
    <w:name w:val="Style3"/>
    <w:basedOn w:val="a"/>
    <w:rsid w:val="00057C0B"/>
    <w:pPr>
      <w:widowControl w:val="0"/>
      <w:autoSpaceDE w:val="0"/>
      <w:autoSpaceDN w:val="0"/>
      <w:adjustRightInd w:val="0"/>
      <w:spacing w:after="0" w:line="278" w:lineRule="exact"/>
      <w:ind w:firstLine="408"/>
      <w:jc w:val="both"/>
    </w:pPr>
    <w:rPr>
      <w:rFonts w:ascii="Lucida Sans Unicode" w:eastAsia="Times New Roman" w:hAnsi="Lucida Sans Unicode" w:cs="Times New Roman"/>
      <w:sz w:val="24"/>
      <w:szCs w:val="24"/>
      <w:lang w:val="ru-RU" w:eastAsia="ru-RU"/>
    </w:rPr>
  </w:style>
  <w:style w:type="paragraph" w:customStyle="1" w:styleId="Style5">
    <w:name w:val="Style5"/>
    <w:basedOn w:val="a"/>
    <w:rsid w:val="00057C0B"/>
    <w:pPr>
      <w:widowControl w:val="0"/>
      <w:autoSpaceDE w:val="0"/>
      <w:autoSpaceDN w:val="0"/>
      <w:adjustRightInd w:val="0"/>
      <w:spacing w:after="0" w:line="269" w:lineRule="exact"/>
      <w:ind w:firstLine="408"/>
      <w:jc w:val="both"/>
    </w:pPr>
    <w:rPr>
      <w:rFonts w:ascii="Lucida Sans Unicode" w:eastAsia="Times New Roman" w:hAnsi="Lucida Sans Unicode" w:cs="Times New Roman"/>
      <w:sz w:val="24"/>
      <w:szCs w:val="24"/>
      <w:lang w:val="ru-RU" w:eastAsia="ru-RU"/>
    </w:rPr>
  </w:style>
  <w:style w:type="paragraph" w:customStyle="1" w:styleId="Style18">
    <w:name w:val="Style18"/>
    <w:basedOn w:val="a"/>
    <w:rsid w:val="00057C0B"/>
    <w:pPr>
      <w:widowControl w:val="0"/>
      <w:autoSpaceDE w:val="0"/>
      <w:autoSpaceDN w:val="0"/>
      <w:adjustRightInd w:val="0"/>
      <w:spacing w:after="0" w:line="283" w:lineRule="exact"/>
      <w:ind w:hanging="230"/>
      <w:jc w:val="both"/>
    </w:pPr>
    <w:rPr>
      <w:rFonts w:ascii="Lucida Sans Unicode" w:eastAsia="Times New Roman" w:hAnsi="Lucida Sans Unicode" w:cs="Times New Roman"/>
      <w:sz w:val="24"/>
      <w:szCs w:val="24"/>
      <w:lang w:val="ru-RU" w:eastAsia="ru-RU"/>
    </w:rPr>
  </w:style>
  <w:style w:type="paragraph" w:customStyle="1" w:styleId="Style12">
    <w:name w:val="Style12"/>
    <w:basedOn w:val="a"/>
    <w:rsid w:val="00057C0B"/>
    <w:pPr>
      <w:widowControl w:val="0"/>
      <w:autoSpaceDE w:val="0"/>
      <w:autoSpaceDN w:val="0"/>
      <w:adjustRightInd w:val="0"/>
      <w:spacing w:after="0" w:line="240" w:lineRule="auto"/>
    </w:pPr>
    <w:rPr>
      <w:rFonts w:ascii="Lucida Sans Unicode" w:eastAsia="Times New Roman" w:hAnsi="Lucida Sans Unicode" w:cs="Times New Roman"/>
      <w:sz w:val="24"/>
      <w:szCs w:val="24"/>
      <w:lang w:val="ru-RU" w:eastAsia="ru-RU"/>
    </w:rPr>
  </w:style>
  <w:style w:type="character" w:customStyle="1" w:styleId="FontStyle32">
    <w:name w:val="Font Style32"/>
    <w:rsid w:val="00057C0B"/>
    <w:rPr>
      <w:rFonts w:ascii="Arial" w:hAnsi="Arial" w:cs="Arial"/>
      <w:b/>
      <w:bCs/>
      <w:sz w:val="22"/>
      <w:szCs w:val="22"/>
    </w:rPr>
  </w:style>
  <w:style w:type="paragraph" w:customStyle="1" w:styleId="Style15">
    <w:name w:val="Style15"/>
    <w:basedOn w:val="a"/>
    <w:rsid w:val="00057C0B"/>
    <w:pPr>
      <w:widowControl w:val="0"/>
      <w:autoSpaceDE w:val="0"/>
      <w:autoSpaceDN w:val="0"/>
      <w:adjustRightInd w:val="0"/>
      <w:spacing w:after="0" w:line="277" w:lineRule="exact"/>
      <w:ind w:firstLine="586"/>
      <w:jc w:val="both"/>
    </w:pPr>
    <w:rPr>
      <w:rFonts w:ascii="Lucida Sans Unicode" w:eastAsia="Times New Roman" w:hAnsi="Lucida Sans Unicode" w:cs="Times New Roman"/>
      <w:sz w:val="24"/>
      <w:szCs w:val="24"/>
      <w:lang w:val="ru-RU" w:eastAsia="ru-RU"/>
    </w:rPr>
  </w:style>
  <w:style w:type="paragraph" w:customStyle="1" w:styleId="Style13">
    <w:name w:val="Style13"/>
    <w:basedOn w:val="a"/>
    <w:rsid w:val="00057C0B"/>
    <w:pPr>
      <w:widowControl w:val="0"/>
      <w:autoSpaceDE w:val="0"/>
      <w:autoSpaceDN w:val="0"/>
      <w:adjustRightInd w:val="0"/>
      <w:spacing w:after="0" w:line="240" w:lineRule="auto"/>
    </w:pPr>
    <w:rPr>
      <w:rFonts w:ascii="Lucida Sans Unicode" w:eastAsia="Times New Roman" w:hAnsi="Lucida Sans Unicode" w:cs="Times New Roman"/>
      <w:sz w:val="24"/>
      <w:szCs w:val="24"/>
      <w:lang w:val="ru-RU" w:eastAsia="ru-RU"/>
    </w:rPr>
  </w:style>
  <w:style w:type="paragraph" w:customStyle="1" w:styleId="Style2">
    <w:name w:val="Style2"/>
    <w:basedOn w:val="a"/>
    <w:rsid w:val="00057C0B"/>
    <w:pPr>
      <w:widowControl w:val="0"/>
      <w:autoSpaceDE w:val="0"/>
      <w:autoSpaceDN w:val="0"/>
      <w:adjustRightInd w:val="0"/>
      <w:spacing w:after="0" w:line="277" w:lineRule="exact"/>
      <w:ind w:firstLine="403"/>
      <w:jc w:val="both"/>
    </w:pPr>
    <w:rPr>
      <w:rFonts w:ascii="Microsoft Sans Serif" w:eastAsia="Times New Roman" w:hAnsi="Microsoft Sans Serif" w:cs="Times New Roman"/>
      <w:sz w:val="24"/>
      <w:szCs w:val="24"/>
      <w:lang w:val="ru-RU" w:eastAsia="ru-RU"/>
    </w:rPr>
  </w:style>
  <w:style w:type="character" w:customStyle="1" w:styleId="FontStyle13">
    <w:name w:val="Font Style13"/>
    <w:rsid w:val="00057C0B"/>
    <w:rPr>
      <w:rFonts w:ascii="Times New Roman" w:hAnsi="Times New Roman" w:cs="Times New Roman"/>
      <w:sz w:val="22"/>
      <w:szCs w:val="22"/>
    </w:rPr>
  </w:style>
  <w:style w:type="paragraph" w:customStyle="1" w:styleId="FR3">
    <w:name w:val="FR3"/>
    <w:rsid w:val="00057C0B"/>
    <w:pPr>
      <w:widowControl w:val="0"/>
      <w:spacing w:after="0" w:line="240" w:lineRule="auto"/>
      <w:jc w:val="center"/>
    </w:pPr>
    <w:rPr>
      <w:rFonts w:ascii="Arial" w:eastAsia="Times New Roman" w:hAnsi="Arial" w:cs="Times New Roman"/>
      <w:b/>
      <w:snapToGrid w:val="0"/>
      <w:sz w:val="24"/>
      <w:szCs w:val="20"/>
      <w:lang w:val="ru-RU" w:eastAsia="ru-RU"/>
    </w:rPr>
  </w:style>
  <w:style w:type="paragraph" w:customStyle="1" w:styleId="Pa1">
    <w:name w:val="Pa1"/>
    <w:basedOn w:val="Default"/>
    <w:next w:val="Default"/>
    <w:rsid w:val="00057C0B"/>
    <w:pPr>
      <w:spacing w:line="211" w:lineRule="atLeast"/>
    </w:pPr>
    <w:rPr>
      <w:rFonts w:ascii="Myriad Pro" w:eastAsia="Times New Roman" w:hAnsi="Myriad Pro" w:cs="Times New Roman"/>
      <w:color w:val="auto"/>
      <w:lang w:eastAsia="ru-RU"/>
    </w:rPr>
  </w:style>
  <w:style w:type="character" w:styleId="afc">
    <w:name w:val="FollowedHyperlink"/>
    <w:rsid w:val="00057C0B"/>
    <w:rPr>
      <w:color w:val="800080"/>
      <w:u w:val="single"/>
    </w:rPr>
  </w:style>
  <w:style w:type="paragraph" w:customStyle="1" w:styleId="111">
    <w:name w:val="Знак Знак Знак1 Знак Знак Знак Знак Знак Знак1 Знак Знак Знак Знак Знак Знак"/>
    <w:basedOn w:val="ad"/>
    <w:rsid w:val="00057C0B"/>
    <w:pPr>
      <w:tabs>
        <w:tab w:val="clear" w:pos="4153"/>
        <w:tab w:val="clear" w:pos="8306"/>
      </w:tabs>
      <w:ind w:right="40" w:firstLine="720"/>
      <w:jc w:val="both"/>
    </w:pPr>
    <w:rPr>
      <w:rFonts w:eastAsia="Symbol"/>
      <w:sz w:val="28"/>
    </w:rPr>
  </w:style>
  <w:style w:type="character" w:customStyle="1" w:styleId="FontStyle16">
    <w:name w:val="Font Style16"/>
    <w:rsid w:val="00057C0B"/>
    <w:rPr>
      <w:rFonts w:ascii="Times New Roman" w:hAnsi="Times New Roman" w:cs="Times New Roman" w:hint="default"/>
      <w:sz w:val="26"/>
      <w:szCs w:val="26"/>
    </w:rPr>
  </w:style>
  <w:style w:type="paragraph" w:customStyle="1" w:styleId="Style4">
    <w:name w:val="Style4"/>
    <w:basedOn w:val="a"/>
    <w:rsid w:val="00057C0B"/>
    <w:pPr>
      <w:widowControl w:val="0"/>
      <w:autoSpaceDE w:val="0"/>
      <w:autoSpaceDN w:val="0"/>
      <w:adjustRightInd w:val="0"/>
      <w:spacing w:after="0" w:line="240" w:lineRule="exact"/>
      <w:ind w:firstLine="389"/>
      <w:jc w:val="both"/>
    </w:pPr>
    <w:rPr>
      <w:rFonts w:ascii="Century Schoolbook" w:eastAsia="Times New Roman" w:hAnsi="Century Schoolbook" w:cs="Times New Roman"/>
      <w:sz w:val="24"/>
      <w:szCs w:val="24"/>
      <w:lang w:val="ru-RU" w:eastAsia="ru-RU"/>
    </w:rPr>
  </w:style>
  <w:style w:type="character" w:customStyle="1" w:styleId="FontStyle55">
    <w:name w:val="Font Style55"/>
    <w:rsid w:val="00057C0B"/>
    <w:rPr>
      <w:rFonts w:ascii="Century Schoolbook" w:hAnsi="Century Schoolbook" w:cs="Century Schoolbook"/>
      <w:b/>
      <w:bCs/>
      <w:spacing w:val="-10"/>
      <w:sz w:val="20"/>
      <w:szCs w:val="20"/>
    </w:rPr>
  </w:style>
  <w:style w:type="character" w:customStyle="1" w:styleId="FontStyle71">
    <w:name w:val="Font Style71"/>
    <w:rsid w:val="00057C0B"/>
    <w:rPr>
      <w:rFonts w:ascii="Century Schoolbook" w:hAnsi="Century Schoolbook" w:cs="Century Schoolbook"/>
      <w:i/>
      <w:iCs/>
      <w:spacing w:val="10"/>
      <w:sz w:val="18"/>
      <w:szCs w:val="18"/>
    </w:rPr>
  </w:style>
  <w:style w:type="character" w:customStyle="1" w:styleId="FontStyle77">
    <w:name w:val="Font Style77"/>
    <w:rsid w:val="00057C0B"/>
    <w:rPr>
      <w:rFonts w:ascii="Century Schoolbook" w:hAnsi="Century Schoolbook" w:cs="Century Schoolbook"/>
      <w:sz w:val="18"/>
      <w:szCs w:val="18"/>
    </w:rPr>
  </w:style>
  <w:style w:type="paragraph" w:customStyle="1" w:styleId="Style53">
    <w:name w:val="Style53"/>
    <w:basedOn w:val="a"/>
    <w:rsid w:val="00057C0B"/>
    <w:pPr>
      <w:widowControl w:val="0"/>
      <w:autoSpaceDE w:val="0"/>
      <w:autoSpaceDN w:val="0"/>
      <w:adjustRightInd w:val="0"/>
      <w:spacing w:after="0" w:line="240" w:lineRule="auto"/>
    </w:pPr>
    <w:rPr>
      <w:rFonts w:ascii="Century Schoolbook" w:eastAsia="Times New Roman" w:hAnsi="Century Schoolbook" w:cs="Times New Roman"/>
      <w:sz w:val="24"/>
      <w:szCs w:val="24"/>
      <w:lang w:val="ru-RU" w:eastAsia="ru-RU"/>
    </w:rPr>
  </w:style>
  <w:style w:type="character" w:customStyle="1" w:styleId="FontStyle75">
    <w:name w:val="Font Style75"/>
    <w:rsid w:val="00057C0B"/>
    <w:rPr>
      <w:rFonts w:ascii="Century Schoolbook" w:hAnsi="Century Schoolbook" w:cs="Century Schoolbook"/>
      <w:b/>
      <w:bCs/>
      <w:i/>
      <w:iCs/>
      <w:spacing w:val="-10"/>
      <w:sz w:val="18"/>
      <w:szCs w:val="18"/>
    </w:rPr>
  </w:style>
  <w:style w:type="character" w:customStyle="1" w:styleId="FontStyle76">
    <w:name w:val="Font Style76"/>
    <w:rsid w:val="00057C0B"/>
    <w:rPr>
      <w:rFonts w:ascii="Century Schoolbook" w:hAnsi="Century Schoolbook" w:cs="Century Schoolbook"/>
      <w:b/>
      <w:bCs/>
      <w:i/>
      <w:iCs/>
      <w:sz w:val="20"/>
      <w:szCs w:val="20"/>
    </w:rPr>
  </w:style>
  <w:style w:type="character" w:customStyle="1" w:styleId="FontStyle78">
    <w:name w:val="Font Style78"/>
    <w:rsid w:val="00057C0B"/>
    <w:rPr>
      <w:rFonts w:ascii="Century Schoolbook" w:hAnsi="Century Schoolbook" w:cs="Century Schoolbook"/>
      <w:b/>
      <w:bCs/>
      <w:i/>
      <w:iCs/>
      <w:spacing w:val="20"/>
      <w:sz w:val="14"/>
      <w:szCs w:val="14"/>
    </w:rPr>
  </w:style>
  <w:style w:type="paragraph" w:customStyle="1" w:styleId="ConsPlusTitle">
    <w:name w:val="ConsPlusTitle"/>
    <w:rsid w:val="00057C0B"/>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customStyle="1" w:styleId="Iauiue8">
    <w:name w:val="Iau.iue+8"/>
    <w:basedOn w:val="a"/>
    <w:next w:val="a"/>
    <w:rsid w:val="00057C0B"/>
    <w:pPr>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A40">
    <w:name w:val="A4"/>
    <w:rsid w:val="00057C0B"/>
    <w:rPr>
      <w:rFonts w:cs="Arial"/>
      <w:color w:val="000000"/>
      <w:sz w:val="20"/>
      <w:szCs w:val="20"/>
      <w:u w:val="single"/>
    </w:rPr>
  </w:style>
  <w:style w:type="paragraph" w:customStyle="1" w:styleId="Style1">
    <w:name w:val="Style1"/>
    <w:basedOn w:val="a"/>
    <w:rsid w:val="00057C0B"/>
    <w:pPr>
      <w:widowControl w:val="0"/>
      <w:autoSpaceDE w:val="0"/>
      <w:autoSpaceDN w:val="0"/>
      <w:adjustRightInd w:val="0"/>
      <w:spacing w:after="0" w:line="470" w:lineRule="exact"/>
      <w:jc w:val="center"/>
    </w:pPr>
    <w:rPr>
      <w:rFonts w:ascii="Times New Roman" w:eastAsia="Times New Roman" w:hAnsi="Times New Roman" w:cs="Times New Roman"/>
      <w:sz w:val="24"/>
      <w:szCs w:val="24"/>
      <w:lang w:val="ru-RU" w:eastAsia="ru-RU"/>
    </w:rPr>
  </w:style>
  <w:style w:type="paragraph" w:customStyle="1" w:styleId="Style10">
    <w:name w:val="Style10"/>
    <w:basedOn w:val="a"/>
    <w:rsid w:val="00057C0B"/>
    <w:pPr>
      <w:widowControl w:val="0"/>
      <w:autoSpaceDE w:val="0"/>
      <w:autoSpaceDN w:val="0"/>
      <w:adjustRightInd w:val="0"/>
      <w:spacing w:after="0" w:line="480" w:lineRule="exact"/>
      <w:ind w:firstLine="725"/>
      <w:jc w:val="both"/>
    </w:pPr>
    <w:rPr>
      <w:rFonts w:ascii="Times New Roman" w:eastAsia="Times New Roman" w:hAnsi="Times New Roman" w:cs="Times New Roman"/>
      <w:sz w:val="24"/>
      <w:szCs w:val="24"/>
      <w:lang w:val="ru-RU" w:eastAsia="ru-RU"/>
    </w:rPr>
  </w:style>
  <w:style w:type="character" w:customStyle="1" w:styleId="FontStyle14">
    <w:name w:val="Font Style14"/>
    <w:rsid w:val="00057C0B"/>
    <w:rPr>
      <w:rFonts w:ascii="Times New Roman" w:hAnsi="Times New Roman" w:cs="Times New Roman"/>
      <w:b/>
      <w:bCs/>
      <w:sz w:val="26"/>
      <w:szCs w:val="26"/>
    </w:rPr>
  </w:style>
  <w:style w:type="paragraph" w:customStyle="1" w:styleId="h2">
    <w:name w:val="h2"/>
    <w:basedOn w:val="a"/>
    <w:rsid w:val="00057C0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character" w:customStyle="1" w:styleId="FontStyle21">
    <w:name w:val="Font Style21"/>
    <w:rsid w:val="00057C0B"/>
    <w:rPr>
      <w:rFonts w:ascii="Arial" w:hAnsi="Arial" w:cs="Arial"/>
      <w:sz w:val="26"/>
      <w:szCs w:val="26"/>
    </w:rPr>
  </w:style>
  <w:style w:type="character" w:customStyle="1" w:styleId="FontStyle18">
    <w:name w:val="Font Style18"/>
    <w:rsid w:val="00057C0B"/>
    <w:rPr>
      <w:rFonts w:ascii="Times New Roman" w:hAnsi="Times New Roman" w:cs="Times New Roman"/>
      <w:sz w:val="26"/>
      <w:szCs w:val="26"/>
    </w:rPr>
  </w:style>
  <w:style w:type="character" w:customStyle="1" w:styleId="FontStyle19">
    <w:name w:val="Font Style19"/>
    <w:rsid w:val="00057C0B"/>
    <w:rPr>
      <w:rFonts w:ascii="Times New Roman" w:hAnsi="Times New Roman" w:cs="Times New Roman"/>
      <w:b/>
      <w:bCs/>
      <w:sz w:val="26"/>
      <w:szCs w:val="26"/>
    </w:rPr>
  </w:style>
  <w:style w:type="paragraph" w:customStyle="1" w:styleId="consplusnormal0">
    <w:name w:val="consplusnormal"/>
    <w:basedOn w:val="a"/>
    <w:rsid w:val="00057C0B"/>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listparagraph1">
    <w:name w:val="listparagraph1"/>
    <w:basedOn w:val="a"/>
    <w:rsid w:val="00057C0B"/>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listparagraph1cxsplast">
    <w:name w:val="listparagraph1cxsplast"/>
    <w:basedOn w:val="a"/>
    <w:rsid w:val="00057C0B"/>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afd">
    <w:name w:val="a"/>
    <w:basedOn w:val="a"/>
    <w:rsid w:val="00057C0B"/>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Style14">
    <w:name w:val="Style14"/>
    <w:basedOn w:val="a"/>
    <w:rsid w:val="00057C0B"/>
    <w:pPr>
      <w:widowControl w:val="0"/>
      <w:autoSpaceDE w:val="0"/>
      <w:autoSpaceDN w:val="0"/>
      <w:adjustRightInd w:val="0"/>
      <w:spacing w:after="0" w:line="240" w:lineRule="auto"/>
    </w:pPr>
    <w:rPr>
      <w:rFonts w:ascii="Arial Narrow" w:eastAsia="Times New Roman" w:hAnsi="Arial Narrow" w:cs="Times New Roman"/>
      <w:sz w:val="24"/>
      <w:szCs w:val="24"/>
      <w:lang w:val="ru-RU" w:eastAsia="ru-RU"/>
    </w:rPr>
  </w:style>
  <w:style w:type="character" w:customStyle="1" w:styleId="FontStyle59">
    <w:name w:val="Font Style59"/>
    <w:rsid w:val="00057C0B"/>
    <w:rPr>
      <w:rFonts w:ascii="Georgia" w:hAnsi="Georgia" w:cs="Georgia"/>
      <w:b/>
      <w:bCs/>
      <w:sz w:val="12"/>
      <w:szCs w:val="12"/>
    </w:rPr>
  </w:style>
  <w:style w:type="character" w:customStyle="1" w:styleId="FontStyle50">
    <w:name w:val="Font Style50"/>
    <w:rsid w:val="00057C0B"/>
    <w:rPr>
      <w:rFonts w:ascii="Times New Roman" w:hAnsi="Times New Roman" w:cs="Times New Roman"/>
      <w:b/>
      <w:bCs/>
      <w:spacing w:val="10"/>
      <w:sz w:val="14"/>
      <w:szCs w:val="14"/>
    </w:rPr>
  </w:style>
  <w:style w:type="character" w:customStyle="1" w:styleId="FontStyle11">
    <w:name w:val="Font Style11"/>
    <w:rsid w:val="00057C0B"/>
    <w:rPr>
      <w:rFonts w:ascii="Times New Roman" w:hAnsi="Times New Roman" w:cs="Times New Roman"/>
      <w:sz w:val="16"/>
      <w:szCs w:val="16"/>
    </w:rPr>
  </w:style>
  <w:style w:type="character" w:customStyle="1" w:styleId="FontStyle15">
    <w:name w:val="Font Style15"/>
    <w:rsid w:val="00057C0B"/>
    <w:rPr>
      <w:rFonts w:ascii="Times New Roman" w:hAnsi="Times New Roman" w:cs="Times New Roman"/>
      <w:b/>
      <w:bCs/>
      <w:sz w:val="16"/>
      <w:szCs w:val="16"/>
    </w:rPr>
  </w:style>
  <w:style w:type="character" w:customStyle="1" w:styleId="81">
    <w:name w:val="Знак Знак8"/>
    <w:locked/>
    <w:rsid w:val="00057C0B"/>
    <w:rPr>
      <w:sz w:val="22"/>
      <w:szCs w:val="24"/>
      <w:lang w:val="ru-RU" w:eastAsia="ru-RU" w:bidi="ar-SA"/>
    </w:rPr>
  </w:style>
  <w:style w:type="character" w:customStyle="1" w:styleId="18">
    <w:name w:val="Знак Знак18"/>
    <w:rsid w:val="00057C0B"/>
    <w:rPr>
      <w:rFonts w:ascii="Times New Roman" w:eastAsia="Times New Roman" w:hAnsi="Times New Roman" w:cs="Times New Roman"/>
      <w:sz w:val="28"/>
      <w:szCs w:val="24"/>
      <w:lang w:eastAsia="ru-RU"/>
    </w:rPr>
  </w:style>
  <w:style w:type="paragraph" w:styleId="16">
    <w:name w:val="toc 1"/>
    <w:basedOn w:val="a"/>
    <w:next w:val="a"/>
    <w:autoRedefine/>
    <w:rsid w:val="00057C0B"/>
    <w:pPr>
      <w:spacing w:after="0" w:line="240" w:lineRule="auto"/>
    </w:pPr>
    <w:rPr>
      <w:rFonts w:ascii="Times New Roman" w:eastAsia="Times New Roman" w:hAnsi="Times New Roman" w:cs="Times New Roman"/>
      <w:sz w:val="24"/>
      <w:szCs w:val="24"/>
      <w:lang w:val="ru-RU" w:eastAsia="ru-RU"/>
    </w:rPr>
  </w:style>
  <w:style w:type="character" w:customStyle="1" w:styleId="FontStyle29">
    <w:name w:val="Font Style29"/>
    <w:rsid w:val="00057C0B"/>
    <w:rPr>
      <w:rFonts w:ascii="Times New Roman" w:hAnsi="Times New Roman" w:cs="Times New Roman"/>
      <w:sz w:val="18"/>
      <w:szCs w:val="18"/>
    </w:rPr>
  </w:style>
  <w:style w:type="character" w:customStyle="1" w:styleId="apple-converted-space">
    <w:name w:val="apple-converted-space"/>
    <w:rsid w:val="00057C0B"/>
  </w:style>
  <w:style w:type="paragraph" w:styleId="afe">
    <w:name w:val="TOC Heading"/>
    <w:basedOn w:val="1"/>
    <w:next w:val="a"/>
    <w:qFormat/>
    <w:rsid w:val="00057C0B"/>
    <w:pPr>
      <w:spacing w:before="240" w:after="60"/>
      <w:outlineLvl w:val="9"/>
    </w:pPr>
    <w:rPr>
      <w:rFonts w:ascii="Cambria" w:hAnsi="Cambria"/>
      <w:b/>
      <w:bCs/>
      <w:kern w:val="32"/>
      <w:sz w:val="32"/>
      <w:szCs w:val="32"/>
      <w:lang w:val="x-none" w:eastAsia="x-none"/>
    </w:rPr>
  </w:style>
  <w:style w:type="character" w:styleId="aff">
    <w:name w:val="annotation reference"/>
    <w:basedOn w:val="a0"/>
    <w:uiPriority w:val="99"/>
    <w:semiHidden/>
    <w:unhideWhenUsed/>
    <w:rsid w:val="00057C0B"/>
    <w:rPr>
      <w:sz w:val="16"/>
      <w:szCs w:val="16"/>
    </w:rPr>
  </w:style>
  <w:style w:type="paragraph" w:styleId="aff0">
    <w:name w:val="annotation text"/>
    <w:basedOn w:val="a"/>
    <w:link w:val="aff1"/>
    <w:uiPriority w:val="99"/>
    <w:semiHidden/>
    <w:unhideWhenUsed/>
    <w:rsid w:val="00057C0B"/>
    <w:pPr>
      <w:spacing w:after="0" w:line="240" w:lineRule="auto"/>
    </w:pPr>
    <w:rPr>
      <w:rFonts w:ascii="Times New Roman" w:eastAsia="Times New Roman" w:hAnsi="Times New Roman" w:cs="Times New Roman"/>
      <w:sz w:val="20"/>
      <w:szCs w:val="20"/>
      <w:lang w:val="ru-RU" w:eastAsia="ru-RU"/>
    </w:rPr>
  </w:style>
  <w:style w:type="character" w:customStyle="1" w:styleId="aff1">
    <w:name w:val="Текст примечания Знак"/>
    <w:basedOn w:val="a0"/>
    <w:link w:val="aff0"/>
    <w:uiPriority w:val="99"/>
    <w:semiHidden/>
    <w:rsid w:val="00057C0B"/>
    <w:rPr>
      <w:rFonts w:ascii="Times New Roman" w:eastAsia="Times New Roman" w:hAnsi="Times New Roman" w:cs="Times New Roman"/>
      <w:sz w:val="20"/>
      <w:szCs w:val="20"/>
      <w:lang w:val="ru-RU" w:eastAsia="ru-RU"/>
    </w:rPr>
  </w:style>
  <w:style w:type="numbering" w:customStyle="1" w:styleId="26">
    <w:name w:val="Нет списка2"/>
    <w:next w:val="a2"/>
    <w:semiHidden/>
    <w:rsid w:val="00057C0B"/>
  </w:style>
  <w:style w:type="table" w:customStyle="1" w:styleId="17">
    <w:name w:val="Сетка таблицы1"/>
    <w:basedOn w:val="a1"/>
    <w:next w:val="a9"/>
    <w:rsid w:val="00057C0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Обычный2"/>
    <w:rsid w:val="00057C0B"/>
    <w:pPr>
      <w:widowControl w:val="0"/>
      <w:spacing w:after="0" w:line="240" w:lineRule="auto"/>
    </w:pPr>
    <w:rPr>
      <w:rFonts w:ascii="Times New Roman" w:eastAsia="Times New Roman" w:hAnsi="Times New Roman" w:cs="Times New Roman"/>
      <w:b/>
      <w:snapToGrid w:val="0"/>
      <w:sz w:val="20"/>
      <w:szCs w:val="20"/>
      <w:lang w:val="ru-RU" w:eastAsia="ru-RU"/>
    </w:rPr>
  </w:style>
  <w:style w:type="numbering" w:customStyle="1" w:styleId="112">
    <w:name w:val="Нет списка11"/>
    <w:next w:val="a2"/>
    <w:uiPriority w:val="99"/>
    <w:semiHidden/>
    <w:unhideWhenUsed/>
    <w:rsid w:val="00057C0B"/>
  </w:style>
  <w:style w:type="numbering" w:customStyle="1" w:styleId="1110">
    <w:name w:val="Нет списка111"/>
    <w:next w:val="a2"/>
    <w:semiHidden/>
    <w:rsid w:val="00057C0B"/>
  </w:style>
  <w:style w:type="paragraph" w:styleId="aff2">
    <w:name w:val="caption"/>
    <w:basedOn w:val="a"/>
    <w:next w:val="a"/>
    <w:qFormat/>
    <w:rsid w:val="00057C0B"/>
    <w:pPr>
      <w:spacing w:before="120" w:after="120" w:line="240" w:lineRule="auto"/>
    </w:pPr>
    <w:rPr>
      <w:rFonts w:ascii="Times NR Cyr MT" w:eastAsia="Times New Roman" w:hAnsi="Times NR Cyr MT" w:cs="Times New Roman"/>
      <w:b/>
      <w:sz w:val="28"/>
      <w:szCs w:val="20"/>
      <w:lang w:val="ru-RU" w:eastAsia="ru-RU"/>
    </w:rPr>
  </w:style>
  <w:style w:type="paragraph" w:customStyle="1" w:styleId="210">
    <w:name w:val="Основной текст 21"/>
    <w:basedOn w:val="a"/>
    <w:rsid w:val="00057C0B"/>
    <w:pPr>
      <w:spacing w:after="0" w:line="360" w:lineRule="auto"/>
      <w:ind w:firstLine="540"/>
      <w:jc w:val="both"/>
    </w:pPr>
    <w:rPr>
      <w:rFonts w:ascii="Times New Roman" w:eastAsia="Times New Roman" w:hAnsi="Times New Roman" w:cs="Times New Roman"/>
      <w:sz w:val="28"/>
      <w:szCs w:val="20"/>
      <w:lang w:val="ru-RU" w:eastAsia="ru-RU"/>
    </w:rPr>
  </w:style>
  <w:style w:type="paragraph" w:styleId="aff3">
    <w:name w:val="Subtitle"/>
    <w:basedOn w:val="a"/>
    <w:link w:val="aff4"/>
    <w:qFormat/>
    <w:rsid w:val="00057C0B"/>
    <w:pPr>
      <w:spacing w:after="0" w:line="240" w:lineRule="auto"/>
      <w:jc w:val="right"/>
    </w:pPr>
    <w:rPr>
      <w:rFonts w:ascii="Times New Roman" w:eastAsia="Times New Roman" w:hAnsi="Times New Roman" w:cs="Times New Roman"/>
      <w:sz w:val="28"/>
      <w:szCs w:val="20"/>
      <w:lang w:val="ru-RU" w:eastAsia="ru-RU"/>
    </w:rPr>
  </w:style>
  <w:style w:type="character" w:customStyle="1" w:styleId="aff4">
    <w:name w:val="Подзаголовок Знак"/>
    <w:basedOn w:val="a0"/>
    <w:link w:val="aff3"/>
    <w:rsid w:val="00057C0B"/>
    <w:rPr>
      <w:rFonts w:ascii="Times New Roman" w:eastAsia="Times New Roman" w:hAnsi="Times New Roman" w:cs="Times New Roman"/>
      <w:sz w:val="28"/>
      <w:szCs w:val="20"/>
      <w:lang w:val="ru-RU" w:eastAsia="ru-RU"/>
    </w:rPr>
  </w:style>
  <w:style w:type="paragraph" w:styleId="aff5">
    <w:name w:val="footnote text"/>
    <w:basedOn w:val="a"/>
    <w:link w:val="aff6"/>
    <w:rsid w:val="00057C0B"/>
    <w:pPr>
      <w:spacing w:after="0" w:line="240" w:lineRule="auto"/>
    </w:pPr>
    <w:rPr>
      <w:rFonts w:ascii="Times New Roman" w:eastAsia="Times New Roman" w:hAnsi="Times New Roman" w:cs="Times New Roman"/>
      <w:sz w:val="20"/>
      <w:szCs w:val="20"/>
      <w:lang w:val="ru-RU" w:eastAsia="ru-RU"/>
    </w:rPr>
  </w:style>
  <w:style w:type="character" w:customStyle="1" w:styleId="aff6">
    <w:name w:val="Текст сноски Знак"/>
    <w:basedOn w:val="a0"/>
    <w:link w:val="aff5"/>
    <w:rsid w:val="00057C0B"/>
    <w:rPr>
      <w:rFonts w:ascii="Times New Roman" w:eastAsia="Times New Roman" w:hAnsi="Times New Roman" w:cs="Times New Roman"/>
      <w:sz w:val="20"/>
      <w:szCs w:val="20"/>
      <w:lang w:val="ru-RU" w:eastAsia="ru-RU"/>
    </w:rPr>
  </w:style>
  <w:style w:type="character" w:customStyle="1" w:styleId="aff7">
    <w:name w:val="номер страницы"/>
    <w:rsid w:val="00057C0B"/>
  </w:style>
  <w:style w:type="character" w:customStyle="1" w:styleId="aff8">
    <w:name w:val="Основной шрифт"/>
    <w:rsid w:val="00057C0B"/>
  </w:style>
  <w:style w:type="paragraph" w:customStyle="1" w:styleId="ConsCell">
    <w:name w:val="ConsCell"/>
    <w:rsid w:val="00057C0B"/>
    <w:pPr>
      <w:autoSpaceDE w:val="0"/>
      <w:autoSpaceDN w:val="0"/>
      <w:adjustRightInd w:val="0"/>
      <w:spacing w:after="0" w:line="240" w:lineRule="auto"/>
      <w:ind w:right="19772"/>
    </w:pPr>
    <w:rPr>
      <w:rFonts w:ascii="Arial" w:eastAsia="Times New Roman" w:hAnsi="Arial" w:cs="Arial"/>
      <w:sz w:val="20"/>
      <w:szCs w:val="20"/>
      <w:lang w:val="ru-RU" w:eastAsia="ru-RU"/>
    </w:rPr>
  </w:style>
  <w:style w:type="paragraph" w:customStyle="1" w:styleId="19">
    <w:name w:val="Знак1 Знак Знак Знак"/>
    <w:basedOn w:val="ad"/>
    <w:rsid w:val="00057C0B"/>
    <w:pPr>
      <w:tabs>
        <w:tab w:val="clear" w:pos="4153"/>
        <w:tab w:val="clear" w:pos="8306"/>
      </w:tabs>
      <w:ind w:right="40" w:firstLine="720"/>
      <w:jc w:val="both"/>
    </w:pPr>
    <w:rPr>
      <w:rFonts w:eastAsia="Symbol"/>
      <w:sz w:val="28"/>
    </w:rPr>
  </w:style>
  <w:style w:type="paragraph" w:customStyle="1" w:styleId="Norm-indent">
    <w:name w:val="Norm-indent"/>
    <w:basedOn w:val="a"/>
    <w:autoRedefine/>
    <w:rsid w:val="00057C0B"/>
    <w:pPr>
      <w:spacing w:before="120" w:after="0" w:line="240" w:lineRule="auto"/>
      <w:ind w:left="1134"/>
    </w:pPr>
    <w:rPr>
      <w:rFonts w:ascii="Times New Roman" w:eastAsia="Times New Roman" w:hAnsi="Times New Roman" w:cs="Times New Roman"/>
      <w:color w:val="000000"/>
      <w:sz w:val="24"/>
      <w:szCs w:val="18"/>
      <w:lang w:val="ru-RU" w:eastAsia="da-DK"/>
    </w:rPr>
  </w:style>
  <w:style w:type="character" w:styleId="aff9">
    <w:name w:val="footnote reference"/>
    <w:rsid w:val="00057C0B"/>
    <w:rPr>
      <w:vertAlign w:val="superscript"/>
    </w:rPr>
  </w:style>
  <w:style w:type="table" w:customStyle="1" w:styleId="113">
    <w:name w:val="Сетка таблицы11"/>
    <w:basedOn w:val="a1"/>
    <w:next w:val="a9"/>
    <w:rsid w:val="00057C0B"/>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unhideWhenUsed/>
    <w:rsid w:val="00057C0B"/>
  </w:style>
  <w:style w:type="table" w:customStyle="1" w:styleId="28">
    <w:name w:val="Сетка таблицы2"/>
    <w:basedOn w:val="a1"/>
    <w:next w:val="a9"/>
    <w:rsid w:val="00057C0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qFormat/>
    <w:rsid w:val="00057C0B"/>
    <w:pPr>
      <w:ind w:left="720"/>
      <w:contextualSpacing/>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library.rsu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6842</Words>
  <Characters>39002</Characters>
  <Application>Microsoft Office Word</Application>
  <DocSecurity>0</DocSecurity>
  <Lines>325</Lines>
  <Paragraphs>91</Paragraphs>
  <ScaleCrop>false</ScaleCrop>
  <HeadingPairs>
    <vt:vector size="2" baseType="variant">
      <vt:variant>
        <vt:lpstr>Worksheets</vt:lpstr>
      </vt:variant>
      <vt:variant>
        <vt:i4>2</vt:i4>
      </vt:variant>
    </vt:vector>
  </HeadingPairs>
  <TitlesOfParts>
    <vt:vector size="1" baseType="lpstr">
      <vt:lpstr>Лист1</vt:lpstr>
    </vt:vector>
  </TitlesOfParts>
  <Company>Microsoft</Company>
  <LinksUpToDate>false</LinksUpToDate>
  <CharactersWithSpaces>45753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2017-2018_38_05_02_1_plz_xml_Валютное регулирование и валютный контроль</dc:title>
  <dc:creator>FastReport.NET</dc:creator>
  <cp:lastModifiedBy>Виктория А. Сапина</cp:lastModifiedBy>
  <cp:revision>3</cp:revision>
  <dcterms:created xsi:type="dcterms:W3CDTF">2017-09-04T06:19:00Z</dcterms:created>
  <dcterms:modified xsi:type="dcterms:W3CDTF">2017-09-25T10:45:00Z</dcterms:modified>
</cp:coreProperties>
</file>