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051" w:rsidRDefault="00CC3E6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3149"/>
            <wp:effectExtent l="19050" t="0" r="0" b="0"/>
            <wp:docPr id="1" name="Рисунок 1" descr="C:\Users\Юлия\Desktop\сканы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каны\1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2" name="Рисунок 2" descr="C:\Users\Юлия\Desktop\сканы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каны\1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E5">
        <w:br w:type="page"/>
      </w:r>
    </w:p>
    <w:p w:rsidR="00B77051" w:rsidRPr="00CC3E64" w:rsidRDefault="00B7705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B7705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3545" w:type="dxa"/>
          </w:tcPr>
          <w:p w:rsidR="00B77051" w:rsidRDefault="00B77051"/>
        </w:tc>
        <w:tc>
          <w:tcPr>
            <w:tcW w:w="1560" w:type="dxa"/>
          </w:tcPr>
          <w:p w:rsidR="00B77051" w:rsidRDefault="00B7705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77051">
        <w:trPr>
          <w:trHeight w:hRule="exact" w:val="138"/>
        </w:trPr>
        <w:tc>
          <w:tcPr>
            <w:tcW w:w="143" w:type="dxa"/>
          </w:tcPr>
          <w:p w:rsidR="00B77051" w:rsidRDefault="00B77051"/>
        </w:tc>
        <w:tc>
          <w:tcPr>
            <w:tcW w:w="1844" w:type="dxa"/>
          </w:tcPr>
          <w:p w:rsidR="00B77051" w:rsidRDefault="00B77051"/>
        </w:tc>
        <w:tc>
          <w:tcPr>
            <w:tcW w:w="2694" w:type="dxa"/>
          </w:tcPr>
          <w:p w:rsidR="00B77051" w:rsidRDefault="00B77051"/>
        </w:tc>
        <w:tc>
          <w:tcPr>
            <w:tcW w:w="3545" w:type="dxa"/>
          </w:tcPr>
          <w:p w:rsidR="00B77051" w:rsidRDefault="00B77051"/>
        </w:tc>
        <w:tc>
          <w:tcPr>
            <w:tcW w:w="1560" w:type="dxa"/>
          </w:tcPr>
          <w:p w:rsidR="00B77051" w:rsidRDefault="00B77051"/>
        </w:tc>
        <w:tc>
          <w:tcPr>
            <w:tcW w:w="852" w:type="dxa"/>
          </w:tcPr>
          <w:p w:rsidR="00B77051" w:rsidRDefault="00B77051"/>
        </w:tc>
        <w:tc>
          <w:tcPr>
            <w:tcW w:w="143" w:type="dxa"/>
          </w:tcPr>
          <w:p w:rsidR="00B77051" w:rsidRDefault="00B77051"/>
        </w:tc>
      </w:tr>
      <w:tr w:rsidR="00B770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051" w:rsidRDefault="00B77051"/>
        </w:tc>
      </w:tr>
      <w:tr w:rsidR="00B77051">
        <w:trPr>
          <w:trHeight w:hRule="exact" w:val="248"/>
        </w:trPr>
        <w:tc>
          <w:tcPr>
            <w:tcW w:w="143" w:type="dxa"/>
          </w:tcPr>
          <w:p w:rsidR="00B77051" w:rsidRDefault="00B77051"/>
        </w:tc>
        <w:tc>
          <w:tcPr>
            <w:tcW w:w="1844" w:type="dxa"/>
          </w:tcPr>
          <w:p w:rsidR="00B77051" w:rsidRDefault="00B77051"/>
        </w:tc>
        <w:tc>
          <w:tcPr>
            <w:tcW w:w="2694" w:type="dxa"/>
          </w:tcPr>
          <w:p w:rsidR="00B77051" w:rsidRDefault="00B77051"/>
        </w:tc>
        <w:tc>
          <w:tcPr>
            <w:tcW w:w="3545" w:type="dxa"/>
          </w:tcPr>
          <w:p w:rsidR="00B77051" w:rsidRDefault="00B77051"/>
        </w:tc>
        <w:tc>
          <w:tcPr>
            <w:tcW w:w="1560" w:type="dxa"/>
          </w:tcPr>
          <w:p w:rsidR="00B77051" w:rsidRDefault="00B77051"/>
        </w:tc>
        <w:tc>
          <w:tcPr>
            <w:tcW w:w="852" w:type="dxa"/>
          </w:tcPr>
          <w:p w:rsidR="00B77051" w:rsidRDefault="00B77051"/>
        </w:tc>
        <w:tc>
          <w:tcPr>
            <w:tcW w:w="143" w:type="dxa"/>
          </w:tcPr>
          <w:p w:rsidR="00B77051" w:rsidRDefault="00B77051"/>
        </w:tc>
      </w:tr>
      <w:tr w:rsidR="00B77051" w:rsidRPr="00CC3E64">
        <w:trPr>
          <w:trHeight w:hRule="exact" w:val="277"/>
        </w:trPr>
        <w:tc>
          <w:tcPr>
            <w:tcW w:w="143" w:type="dxa"/>
          </w:tcPr>
          <w:p w:rsidR="00B77051" w:rsidRDefault="00B77051"/>
        </w:tc>
        <w:tc>
          <w:tcPr>
            <w:tcW w:w="1844" w:type="dxa"/>
          </w:tcPr>
          <w:p w:rsidR="00B77051" w:rsidRDefault="00B7705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</w:t>
            </w: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РПД для исполнения в очередном учебном году</w:t>
            </w: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138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361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2019-2020 учебном году на заседании </w:t>
            </w: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кафедры Анализ хозяйственной деятельности и прогнозирование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Усенко Л.Н. _________________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Радченко Ю.В. _________________</w:t>
            </w: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138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48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77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</w:t>
            </w: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138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500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заседании кафедры Анализ </w:t>
            </w: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хозяйственной деятельности и прогнозирование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Усенко Л.Н. _________________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Радченко Ю.В. _________________</w:t>
            </w: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138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48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77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учебном </w:t>
            </w: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году</w:t>
            </w: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138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222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Анализ хозяйственной деятельности </w:t>
            </w: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и прогнозирование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Усенко Л.Н. _________________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Радченко Ю.В. _________________</w:t>
            </w: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138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387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77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77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222"/>
        </w:trPr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 программ и планирования учебного процесса Торопова Т.В. __________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Анализ хозяйственной деятельности и прогнозирование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</w:t>
            </w: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кафедрой: д.э.н., профессор Усенко Л.Н. _________________</w:t>
            </w:r>
          </w:p>
          <w:p w:rsidR="00B77051" w:rsidRPr="00CC3E64" w:rsidRDefault="00B77051">
            <w:pPr>
              <w:spacing w:after="0" w:line="240" w:lineRule="auto"/>
              <w:rPr>
                <w:lang w:val="ru-RU"/>
              </w:rPr>
            </w:pPr>
          </w:p>
          <w:p w:rsidR="00B77051" w:rsidRPr="00CC3E64" w:rsidRDefault="00B153E5">
            <w:pPr>
              <w:spacing w:after="0" w:line="240" w:lineRule="auto"/>
              <w:rPr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C3E64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Радченко Ю.В. _________________</w:t>
            </w: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</w:tbl>
    <w:p w:rsidR="00B77051" w:rsidRPr="00CC3E64" w:rsidRDefault="00B153E5">
      <w:pPr>
        <w:rPr>
          <w:sz w:val="0"/>
          <w:szCs w:val="0"/>
          <w:lang w:val="ru-RU"/>
        </w:rPr>
      </w:pPr>
      <w:r w:rsidRPr="00CC3E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5"/>
        <w:gridCol w:w="1980"/>
        <w:gridCol w:w="1754"/>
        <w:gridCol w:w="4793"/>
        <w:gridCol w:w="972"/>
      </w:tblGrid>
      <w:tr w:rsidR="00B77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5104" w:type="dxa"/>
          </w:tcPr>
          <w:p w:rsidR="00B77051" w:rsidRDefault="00B77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77051" w:rsidRPr="00CC3E64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приобретение знаний о научных основах и принципах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анализа, исторических этапах его развития; о методах, специальных приемах и методике его проведения; об организации и информационной базе анализа, порядке формирования специальной аналитической информации и интерпретации данных аналитических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расчетов; о направлениях и сферах применения результатов экономического анализа.</w:t>
            </w:r>
          </w:p>
        </w:tc>
      </w:tr>
      <w:tr w:rsidR="00B77051" w:rsidRPr="00CC3E64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освоение теоретических основ экономического анализа; изучение принципов организации экономического анализа на предприятии; определение роли и места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анализа в системе управления; ознакомление с методикой экономического анализа; приобретение навыков обоснования основных направлений комплексного анализа, последовательности и взаимосвязи их проведения; использования экономического анализа к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метода обоснования бизнес-плана; проведение анализа технико-организационного уровня производства и обоснования тенденций его развития;</w:t>
            </w:r>
            <w:proofErr w:type="gramEnd"/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и оценка производственного потенциала организации и его использования; осуществление анализа результатов деятел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ьности и оценки финансового состояния организации.</w:t>
            </w:r>
          </w:p>
        </w:tc>
      </w:tr>
      <w:tr w:rsidR="00B77051" w:rsidRPr="00CC3E64">
        <w:trPr>
          <w:trHeight w:hRule="exact" w:val="277"/>
        </w:trPr>
        <w:tc>
          <w:tcPr>
            <w:tcW w:w="766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7705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77051" w:rsidRPr="00CC3E6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77051" w:rsidRPr="00CC3E6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 являются навыки, знания и умения, полученные в результате изучения дисциплин:</w:t>
            </w:r>
          </w:p>
        </w:tc>
      </w:tr>
      <w:tr w:rsidR="00B770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B77051" w:rsidRPr="00CC3E6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управление организацией (предприятием)</w:t>
            </w:r>
          </w:p>
        </w:tc>
      </w:tr>
      <w:tr w:rsidR="00B7705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</w:p>
        </w:tc>
      </w:tr>
      <w:tr w:rsidR="00B77051" w:rsidRPr="00CC3E6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</w:t>
            </w: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 необходимо как предшествующее:</w:t>
            </w:r>
          </w:p>
        </w:tc>
      </w:tr>
      <w:tr w:rsidR="00B770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 и муниципальное управление</w:t>
            </w:r>
          </w:p>
        </w:tc>
      </w:tr>
      <w:tr w:rsidR="00B770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B770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и анализ рисков</w:t>
            </w:r>
          </w:p>
        </w:tc>
      </w:tr>
      <w:tr w:rsidR="00B770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 практика</w:t>
            </w:r>
          </w:p>
        </w:tc>
      </w:tr>
      <w:tr w:rsidR="00B77051" w:rsidRPr="00CC3E6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B77051" w:rsidRPr="00CC3E64">
        <w:trPr>
          <w:trHeight w:hRule="exact" w:val="277"/>
        </w:trPr>
        <w:tc>
          <w:tcPr>
            <w:tcW w:w="766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77051" w:rsidRPr="00CC3E6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применять 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77051" w:rsidRPr="00CC3E6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закономерности создания и принципы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 экономической безопасности хозяйствующих субъектов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77051" w:rsidRPr="00CC3E6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закономерности создания и функционирования систем экономической безопасности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77051" w:rsidRPr="00CC3E6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создания и поддержания функционирования систем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безопасности хозяйствующих субъектов</w:t>
            </w:r>
          </w:p>
        </w:tc>
      </w:tr>
      <w:tr w:rsidR="00B77051" w:rsidRPr="00CC3E6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подготавливать исходные данные, необходимые для расчета экономических показателей, характеризующих деятельность хозяйствующих субъектов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77051" w:rsidRPr="00CC3E6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подготовки исходных данных,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 для расчета экономических показателей, характеризующих деятельность хозяйствующих субъектов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77051" w:rsidRPr="00CC3E6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Подготовить массив исходной информации для расчета экономических показателей в целях оценки деятельности экономического субъекта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77051" w:rsidRPr="00CC3E6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одикой подготовки исходных данных, необходимых для расчета экономических показателей, характеризующих деятельность хозяйствующих субъектов</w:t>
            </w:r>
          </w:p>
        </w:tc>
      </w:tr>
      <w:tr w:rsidR="00B77051" w:rsidRPr="00CC3E6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обосновывать выбор методик расчета экономических показателей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77051" w:rsidRPr="00CC3E6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выбора методик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 экономических показателей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Обосновать выбор экономических показателей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B77051" w:rsidRDefault="00B153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3"/>
        <w:gridCol w:w="3192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B77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1135" w:type="dxa"/>
          </w:tcPr>
          <w:p w:rsidR="00B77051" w:rsidRDefault="00B77051"/>
        </w:tc>
        <w:tc>
          <w:tcPr>
            <w:tcW w:w="1277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426" w:type="dxa"/>
          </w:tcPr>
          <w:p w:rsidR="00B77051" w:rsidRDefault="00B77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77051" w:rsidRPr="00CC3E6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gramStart"/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 выбора методик расчета экономических показателей</w:t>
            </w:r>
            <w:proofErr w:type="gramEnd"/>
          </w:p>
        </w:tc>
      </w:tr>
      <w:tr w:rsidR="00B77051" w:rsidRPr="00CC3E6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ПК-3: способностью на основе типовых методик и </w:t>
            </w: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действующей нормативно-правовой базы рассчитывать экономические показатели, характеризующие деятельность хозяйствующих субъектов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77051" w:rsidRPr="00CC3E6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расчета экономических показателей, характеризующих деятельность хозяйствующих субъектов на основе действующей н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ормативно-правовой базы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77051" w:rsidRPr="00CC3E6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Произвести расчет экономических показателей, характеризующих деятельность хозяйствующих субъектов на базе действующей нормативно-правовой базы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77051" w:rsidRPr="00CC3E6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Методиками расчета экономических показателей, характеризующих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хозяйствующих субъектов на основе действующей нормативно-правовой базы</w:t>
            </w:r>
          </w:p>
        </w:tc>
      </w:tr>
      <w:tr w:rsidR="00B77051" w:rsidRPr="00CC3E64">
        <w:trPr>
          <w:trHeight w:hRule="exact" w:val="277"/>
        </w:trPr>
        <w:tc>
          <w:tcPr>
            <w:tcW w:w="99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 w:rsidRPr="00CC3E6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7705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77051" w:rsidRPr="00CC3E6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1. Теоретические аспекты экономического анализа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  <w:tr w:rsidR="00B77051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Экономический анализ в системе управления организацией. Понятие и содержание экономического анализа:  понятие экономического анализа; предмет и объект экономического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анализа; принципы экономического анализа; классификация видов экономического анализа. Методический инструментарий и информационное обеспечение экономического анализа: содержание и характерные особенности метода экономического анализа; показатели и факторы,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используемые в экономическом анализе; система показателей, характеризующих деятельность хозяйствующих субъектов; методические  приемы экономического анализа; информационное обеспечение и организация экономического анализа на предприятии; содержание и мето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дика проведения комплексного экономического анализа. Роль и задачи экономического анализа в управлении организацией:  содержание финансового и управленческого анализа; структура комплексного бизнес-плана и роль анализа в разработке и мониторинге основных п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лановых показателей; роль экономического анализа в разработке и принятии управленческих решений; современная методика анализа финансовой отчетности.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Экономический анализ в системе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 организацией.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содержание экономического анализа. Методический инструментарий и информационное обеспечение экономического анализа.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задачи экономического анализа в управлении организацией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Л1.4 Л1.5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</w:tbl>
    <w:p w:rsidR="00B77051" w:rsidRDefault="00B153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5"/>
        <w:gridCol w:w="118"/>
        <w:gridCol w:w="805"/>
        <w:gridCol w:w="667"/>
        <w:gridCol w:w="1097"/>
        <w:gridCol w:w="1205"/>
        <w:gridCol w:w="667"/>
        <w:gridCol w:w="384"/>
        <w:gridCol w:w="939"/>
      </w:tblGrid>
      <w:tr w:rsidR="00B77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1135" w:type="dxa"/>
          </w:tcPr>
          <w:p w:rsidR="00B77051" w:rsidRDefault="00B77051"/>
        </w:tc>
        <w:tc>
          <w:tcPr>
            <w:tcW w:w="1277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426" w:type="dxa"/>
          </w:tcPr>
          <w:p w:rsidR="00B77051" w:rsidRDefault="00B77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77051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вопросов темы 1 «Экономический анализ в системе управления организацией» темы рефератов: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развития экономического анализа как науки в России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История развития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анализа в зарубежных странах.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Место экономического анализа в системе экономических наук.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теории функционально-стоимостного анализа.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Теория анализа и ее применение в экономике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предпринимательского риска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Концепция сохранения и наращения капитала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Роль анализа в стимулировании экономического роста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Взаимосвязь экономического анализа и бухгалтерского учета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Анализ денежных потоков на микроуровне.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Информационная база экономического анализа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Б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ухгалтерский учет и финансовая отчетность как информационная база экономического анализа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Организация экономического анализа на предприятии и основные этапы аналитического исследования.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Л1.5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 w:rsidRPr="00CC3E6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Pr="00CC3E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финансового состояния деятельности коммерческой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77051">
            <w:pPr>
              <w:rPr>
                <w:lang w:val="ru-RU"/>
              </w:rPr>
            </w:pPr>
          </w:p>
        </w:tc>
      </w:tr>
    </w:tbl>
    <w:p w:rsidR="00B77051" w:rsidRPr="00CC3E64" w:rsidRDefault="00B153E5">
      <w:pPr>
        <w:rPr>
          <w:sz w:val="0"/>
          <w:szCs w:val="0"/>
          <w:lang w:val="ru-RU"/>
        </w:rPr>
      </w:pPr>
      <w:r w:rsidRPr="00CC3E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394"/>
        <w:gridCol w:w="118"/>
        <w:gridCol w:w="812"/>
        <w:gridCol w:w="681"/>
        <w:gridCol w:w="1101"/>
        <w:gridCol w:w="1212"/>
        <w:gridCol w:w="681"/>
        <w:gridCol w:w="388"/>
        <w:gridCol w:w="945"/>
      </w:tblGrid>
      <w:tr w:rsidR="00B77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1135" w:type="dxa"/>
          </w:tcPr>
          <w:p w:rsidR="00B77051" w:rsidRDefault="00B77051"/>
        </w:tc>
        <w:tc>
          <w:tcPr>
            <w:tcW w:w="1277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426" w:type="dxa"/>
          </w:tcPr>
          <w:p w:rsidR="00B77051" w:rsidRDefault="00B77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77051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Анализ финансового состояния организации.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Финансовое состояние коммерческой организации и методы его анализа: понятие и содержание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 состояния; задачи анализа и источники информации; характеристика бухгалтерского баланса: содержание, значение и аналитическая группировка статей.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динамики, состава и структуры имущества организации и источников его формирования: анализ с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остава и структуры имущества;  анализ внеоборотных активов; анализ запасов; анализ дебиторской задолженности; анализ собственного капитала; анализ заемных источников средств</w:t>
            </w:r>
            <w:proofErr w:type="gramStart"/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нализ финансовой устойчивости организации: анализ абсолютных показателей финансов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устойчивости; система относительных показателей финансовой устойчивости, методика их анализа, оценка соответствия нормальным ограничениям.    Анализ платежеспособности и ликвидности предприятия: система показателей платежеспособности и ликвидности предп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риятия; методика расчета, анализ и оценка чистых активов организации; анализ ликвидности баланса; расчет и оценка коэффициентов ликвидности.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Л2.3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Анализ финансового состояния организации.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Финансовое состояние коммерческой организации и методы его анализа. Анализ динамики, состава и структуры имущества организации и источников его формирования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финансовой устойчивости организации.   Анализ платежеспособности и ликвидности предприятия.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Л2.3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вопросов темы 2 «Анализ финансового состояния организации», решение практических заданий.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Л2.3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3. Анализ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финансовых результатов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</w:tbl>
    <w:p w:rsidR="00B77051" w:rsidRDefault="00B153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81"/>
        <w:gridCol w:w="119"/>
        <w:gridCol w:w="813"/>
        <w:gridCol w:w="682"/>
        <w:gridCol w:w="1103"/>
        <w:gridCol w:w="1214"/>
        <w:gridCol w:w="682"/>
        <w:gridCol w:w="389"/>
        <w:gridCol w:w="947"/>
      </w:tblGrid>
      <w:tr w:rsidR="00B77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1135" w:type="dxa"/>
          </w:tcPr>
          <w:p w:rsidR="00B77051" w:rsidRDefault="00B77051"/>
        </w:tc>
        <w:tc>
          <w:tcPr>
            <w:tcW w:w="1277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426" w:type="dxa"/>
          </w:tcPr>
          <w:p w:rsidR="00B77051" w:rsidRDefault="00B77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77051">
        <w:trPr>
          <w:trHeight w:hRule="exact" w:val="1080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Анализ финансовых результатов деятельности организации.</w:t>
            </w:r>
          </w:p>
          <w:p w:rsidR="00B77051" w:rsidRPr="00CC3E64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Финансовые результаты коммерческой организации и методы их анализа: понятие финансового результата; значение и задачи 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 финансовых результатов; источники информации; система показателей финансовых результатов; формирование и расчет показателей прибыли, их отражение в учете и отчетности.   Анализ динамики, состава и структуры прибыли предприятия:  горизонтальный и ве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ртикальный анализ отчета о финансовых результатах; влияние отдельных групп финансовых результатов на размер прибыли. Факторный анализ прибыли от продаж: прибыль от продаж продукции (работ, услуг): методика исчисления; факторный анализ зависимости прибыли о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 объема, структуры продукции, себестоимости и цены ее отдельных видов.  Анализ показателей рентабельности предприятия: система показателей рентабельности и методика их расчета (рентабельность продаж, рентабельность производственных фондов, экономическая р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ентабельность, финансовая рентабельность, рентабельность финансовых вложений); факторный анализ показателей рентабельности продаж и рентабельности производственных фондов; факторный анализ показателей экономической рентабельности и финансовой рентабельност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и; оценка резервов роста финансовых результатов.  Обоснование управленческих решений в бизнесе на основе маржинального анализа: модель взаимосвязи «затраты – выпуск – прибыль»</w:t>
            </w:r>
            <w:proofErr w:type="gramStart"/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 и оценка маржинального дохода, точки безубыточности, порога рентабельнос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 и запаса финансовой прочности.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Л2.1 Л2.3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результаты коммерческой организации и методы их анализа. Анализ динамики, состава и структуры прибыли предприятия. Факторный анализ прибыли от</w:t>
            </w:r>
            <w:r w:rsidRPr="00CC3E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продаж.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показателей рентабельности предприятия.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Л2.1 Л2.3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теоретических вопросов темы 3 «Анализ финансовых результатов деятельности организации», решение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 заданий /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Л2.1 Л2.3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 w:rsidRPr="00FB73D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Анализ деловой активности, производства и реализации продукции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</w:tr>
    </w:tbl>
    <w:p w:rsidR="00B77051" w:rsidRPr="00FB73DD" w:rsidRDefault="00B153E5">
      <w:pPr>
        <w:rPr>
          <w:sz w:val="0"/>
          <w:szCs w:val="0"/>
          <w:lang w:val="ru-RU"/>
        </w:rPr>
      </w:pPr>
      <w:r w:rsidRPr="00FB73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15"/>
        <w:gridCol w:w="118"/>
        <w:gridCol w:w="810"/>
        <w:gridCol w:w="679"/>
        <w:gridCol w:w="1100"/>
        <w:gridCol w:w="1210"/>
        <w:gridCol w:w="671"/>
        <w:gridCol w:w="387"/>
        <w:gridCol w:w="943"/>
      </w:tblGrid>
      <w:tr w:rsidR="00B77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1135" w:type="dxa"/>
          </w:tcPr>
          <w:p w:rsidR="00B77051" w:rsidRDefault="00B77051"/>
        </w:tc>
        <w:tc>
          <w:tcPr>
            <w:tcW w:w="1277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426" w:type="dxa"/>
          </w:tcPr>
          <w:p w:rsidR="00B77051" w:rsidRDefault="00B77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7705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Анализ деловой активности организации.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критерии деловой активности предприятия: показатели деловой активности организации; соотношение темпов роста прибыли, объема реализации продукции (работ, услуг) и активов предприятия.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эффективности использования ресурсов: показатели оборачиваемости активов предприятия: методика исчисления; пути ускорения оборачиваемости.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устойчивости экономического роста.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Анализ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деловой активности организации.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критерии деловой активности предприятия. Оценка эффективности использования ресурсов. Анализ устойчивости экономического роста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теоретических вопросов темы 4 «Анализ деловой активности организации», решение практических заданий /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Анализ  и управление объемом производства и продаж.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производственных результатов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 предприятия: значение и задачи анализа производства и реализации продукции, работ, услуг; информационная база анализа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 показателей выпуска и реализации продукции; анализ динамики и выполнения бизнес-плана производства и реализации продукции.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структуры, ассортимента и качества продукции: анализ ассортимента выпускаемой продукции, приемы оценки выполнения бизнес- плана по ассортименту; анализ структуры продукции;  определение влияния изменений в структуре продукции по трудоемкости на сто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имостные показатели продукции; анализ качества и конкурентоспособности выпускаемой продукции.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ритмичности работы предприятия: анализ ритмичности работы предприятия; оценка влияния нарушения ритмичности на объем продукции; анализ факторов и резервов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увеличения выпуска и реализации продукции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Л2.5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производственных результатов работы предприятия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нализ структуры, ассортимента и качества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ритмичности работы предприятия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</w:tbl>
    <w:p w:rsidR="00B77051" w:rsidRDefault="00B153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B77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1135" w:type="dxa"/>
          </w:tcPr>
          <w:p w:rsidR="00B77051" w:rsidRDefault="00B77051"/>
        </w:tc>
        <w:tc>
          <w:tcPr>
            <w:tcW w:w="1277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426" w:type="dxa"/>
          </w:tcPr>
          <w:p w:rsidR="00B77051" w:rsidRDefault="00B77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7705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теоретических вопросов темы 5 «Анализ  и управление объемом производства и продаж».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</w:t>
            </w:r>
          </w:p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 w:rsidRPr="00FB73D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</w:t>
            </w:r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Анализ эффективности использования ресурсов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77051">
            <w:pPr>
              <w:rPr>
                <w:lang w:val="ru-RU"/>
              </w:rPr>
            </w:pPr>
          </w:p>
        </w:tc>
      </w:tr>
      <w:tr w:rsidR="00B7705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Анализ обеспеченности предприятия материальными ресурсами и эффективности их использования.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обеспеченности предприятия материальными ресурсами: значение и задачи анализа; источники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информации; анализ обеспеченности предприятия материальными ресурсами: по объему, ассортименту, качеству и срокам поставки; анализ формирования запасов.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эффективности использования материальных ресурсов:  показатели эффективности использования матер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иальных ресурсов в производстве: материалоемкость, материалоотдача; анализ эффективности использования материальных ресурсов; расчет влияния факторов, связанных с использованием материальных ресурсов, на объем и себестоимость продукции.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Анализ обеспеченности предприятия материальными ресурсами и эффективности их использования.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обеспеченности предприятия материальными ресурсами. Анализ эффективности использования материальных ресурсов.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6 «Анализ обеспеченности предприятия материальными ресурсами и эффективности их использования» /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</w:tbl>
    <w:p w:rsidR="00B77051" w:rsidRDefault="00B153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8"/>
        <w:gridCol w:w="118"/>
        <w:gridCol w:w="812"/>
        <w:gridCol w:w="672"/>
        <w:gridCol w:w="1102"/>
        <w:gridCol w:w="1212"/>
        <w:gridCol w:w="672"/>
        <w:gridCol w:w="388"/>
        <w:gridCol w:w="946"/>
      </w:tblGrid>
      <w:tr w:rsidR="00B77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1135" w:type="dxa"/>
          </w:tcPr>
          <w:p w:rsidR="00B77051" w:rsidRDefault="00B77051"/>
        </w:tc>
        <w:tc>
          <w:tcPr>
            <w:tcW w:w="1277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426" w:type="dxa"/>
          </w:tcPr>
          <w:p w:rsidR="00B77051" w:rsidRDefault="00B77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77051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Анализ состояния и использования основных средств.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обеспеченности, технического состояния и движения основных средств: значение, задачи и информационная база анализа; анализ обеспеченности предприятия основными средствами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производства; анализ динамики, состава и структуры основных средств; анализ технической оснащенности производства и возрастного состава основных средств; анализ движения основных фондов.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интенсивности и эффективности использования основных средств: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динамики и факторный анализ фондоотдачи; методика анализа использования производственного оборудования во времени и по мощности; анализ влияния факторов, связанных со средствами труда, на объем продукции; резервы увеличения выпуска продукции, фондоо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тдачи и фондорентабельности.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Анализ состояния и использования основных средств.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обеспеченности, технического состояния и движения основных средств.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интенсивности и эффективности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 основных средств.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7 «Анализ состояния и использования основных средств» /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8. Анализ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обеспеченности предприятия трудовыми ресурсами и эффективности их использования.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обеспеченности предприятия трудовыми ресурсами: задачи анализа и источники информации; система трудовых показателей предприятия; анализ численности персонала, динамики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состава и структуры; анализ обеспеченности предприятия трудовыми ресурсами; оценка показателей движения трудовых ресурсов.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экстенсивного и интенсивного использования трудовых ресурсов: анализ использования фонда рабочего времени; анализ системы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производительности труда; факторный анализ производительности труда; выявление резервов роста производительности труда; анализ влияния факторов, связанных с трудом, на объем продукции; резервы увеличения выпуска продукции.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</w:tbl>
    <w:p w:rsidR="00B77051" w:rsidRDefault="00B153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5"/>
        <w:gridCol w:w="3375"/>
        <w:gridCol w:w="134"/>
        <w:gridCol w:w="799"/>
        <w:gridCol w:w="682"/>
        <w:gridCol w:w="1103"/>
        <w:gridCol w:w="1215"/>
        <w:gridCol w:w="674"/>
        <w:gridCol w:w="389"/>
        <w:gridCol w:w="948"/>
      </w:tblGrid>
      <w:tr w:rsidR="00B770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1135" w:type="dxa"/>
          </w:tcPr>
          <w:p w:rsidR="00B77051" w:rsidRDefault="00B77051"/>
        </w:tc>
        <w:tc>
          <w:tcPr>
            <w:tcW w:w="1277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426" w:type="dxa"/>
          </w:tcPr>
          <w:p w:rsidR="00B77051" w:rsidRDefault="00B77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B7705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Анализ обеспеченности предприятия трудовыми ресурсами и эффективности их использования.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обеспеченности предприятия трудовыми ресурсами. Анализ экстенсивного и интенсивного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 трудовых ресурсов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8 «Анализ обеспеченности предприятия трудовыми ресурсами и эффективности их использования» /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Анализ и управление затратами и себестоимостью продукции.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показателей себестоимости продукции: значение, задачи и информационное обеспечение анализа себестоимости продукции; система показателей себестоимости продукции.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 на 1 рубль объема продукции (работ, услуг): анализ факторов, влияющих на уровень затрат: структуры и ассортимента продукции, отклонений в себестоимости изделий, цен и тарифов на потребляемые материальные ресурсы, оптовых цен на готовые изделия.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 себестоимости продукции по статьям и элементам затрат:  анализ себестоимости по статьям и элементам затрат; особенности анализа прямых, косвенных, переменных и постоянных затрат.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Анализ и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затратами и себестоимостью продукции.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показателей себестоимости продукции. Анализ затрат на 1 рубль объема продукции (работ, услуг).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себестоимости продукции по статьям и элементам затрат.</w:t>
            </w:r>
          </w:p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9 «Анализ и управление затратами и себестоимостью продукции» /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</w:tr>
      <w:tr w:rsidR="00B77051">
        <w:trPr>
          <w:trHeight w:hRule="exact" w:val="277"/>
        </w:trPr>
        <w:tc>
          <w:tcPr>
            <w:tcW w:w="993" w:type="dxa"/>
          </w:tcPr>
          <w:p w:rsidR="00B77051" w:rsidRDefault="00B77051"/>
        </w:tc>
        <w:tc>
          <w:tcPr>
            <w:tcW w:w="3545" w:type="dxa"/>
          </w:tcPr>
          <w:p w:rsidR="00B77051" w:rsidRDefault="00B77051"/>
        </w:tc>
        <w:tc>
          <w:tcPr>
            <w:tcW w:w="143" w:type="dxa"/>
          </w:tcPr>
          <w:p w:rsidR="00B77051" w:rsidRDefault="00B77051"/>
        </w:tc>
        <w:tc>
          <w:tcPr>
            <w:tcW w:w="851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1135" w:type="dxa"/>
          </w:tcPr>
          <w:p w:rsidR="00B77051" w:rsidRDefault="00B77051"/>
        </w:tc>
        <w:tc>
          <w:tcPr>
            <w:tcW w:w="1277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426" w:type="dxa"/>
          </w:tcPr>
          <w:p w:rsidR="00B77051" w:rsidRDefault="00B77051"/>
        </w:tc>
        <w:tc>
          <w:tcPr>
            <w:tcW w:w="993" w:type="dxa"/>
          </w:tcPr>
          <w:p w:rsidR="00B77051" w:rsidRDefault="00B77051"/>
        </w:tc>
      </w:tr>
      <w:tr w:rsidR="00B7705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ФОНД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 СРЕДСТВ</w:t>
            </w:r>
          </w:p>
        </w:tc>
      </w:tr>
      <w:tr w:rsidR="00B77051" w:rsidRPr="00FB73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77051" w:rsidRPr="00FB73DD">
        <w:trPr>
          <w:trHeight w:hRule="exact" w:val="256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Научное понятие и сущность экономического анализа.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 экономического анализа.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Задачи экономического анализа.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Основные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экономического анализа.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Классификация видов экономического анализа.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экономического анализа в разработке и принятии управленческих решений.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Метод экономического анализа. Его характерные особенности.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Значение и задачи анализа финанс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овых результатов.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Прибыль отчетного периода и ее слагаемые.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Показатели прибыли, используемые в анализе.</w:t>
            </w:r>
          </w:p>
        </w:tc>
      </w:tr>
    </w:tbl>
    <w:p w:rsidR="00B77051" w:rsidRPr="00FB73DD" w:rsidRDefault="00B153E5">
      <w:pPr>
        <w:rPr>
          <w:sz w:val="0"/>
          <w:szCs w:val="0"/>
          <w:lang w:val="ru-RU"/>
        </w:rPr>
      </w:pPr>
      <w:r w:rsidRPr="00FB73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07"/>
        <w:gridCol w:w="4795"/>
        <w:gridCol w:w="972"/>
      </w:tblGrid>
      <w:tr w:rsidR="00B77051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5104" w:type="dxa"/>
          </w:tcPr>
          <w:p w:rsidR="00B77051" w:rsidRDefault="00B77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B77051" w:rsidRPr="00FB73DD">
        <w:trPr>
          <w:trHeight w:hRule="exact" w:val="1344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уровня и динамики показателей прибыли.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Факторный анализ прибыли от продажи товаров, продукции,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 услуг.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Система показателей рентабельности.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Анализ рентабельности продаж.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Анализ рентабельности производственных фондов.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рентабельности собственного капитала. Использование модели Дюпона в финансовом управлении.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Анализ рент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абельности всех активов.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Значение, задачи и информационное обеспечение анализа финансового состояния.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Анализ динамики состава и структуры имущества организации.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Анализ динамики состава и структуры источников финансовых ресурсов.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Анализ абсо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лютных показателей финансовой устойчивости.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Анализ относительных показателей финансовой устойчивости.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чистых активов. Расчет и оценка динамики чистых активов.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Анализ ликвидности баланса. Коэффициенты ликвидности.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понятие и сущность экономического анализа.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 экономического анализа.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Задачи экономического анализа.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принципы экономического анализа.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Классификация видов экономического анализа.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Роль экономического анализа в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 и принятии управленческих решений.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Метод экономического анализа. Его характерные особенности.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Значение и задачи анализа финансовых результатов.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Прибыль отчетного периода и ее слагаемые.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Показатели прибыли, используемые в анализе.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Анализ уровня и динамики показателей прибыли.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Факторный анализ прибыли от продажи товаров, продукции, работ, услуг.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Система показателей рентабельности.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Анализ рентабельности продаж.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Анализ рентабельности производственных фондов.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 рентабельности собственного капитала. Использование модели Дюпона в финансовом управлении.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Анализ рентабельности всех активов.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Значение, задачи и информационное обеспечение анализа финансового состояния.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Анализ динамики состава и структуры им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ущества организации.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Анализ динамики состава и структуры источников финансовых ресурсов.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Анализ абсолютных показателей финансовой устойчивости.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Анализ относительных показателей финансовой устойчивости.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чистых активов. Расчет и оценк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динамики чистых активов.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Анализ ликвидности баланса. Коэффициенты ликвидности.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Основные критерии деловой активности.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Анализ эффективности использования ресурсов.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Анализ оборачиваемости оборотных средств.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Анализ устойчивости экономичес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кого роста предприятия.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Значение, задачи и источники информации анализа производства продукции.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Показатели объема продукции (работ, услуг). Общая оценка динамики выпуска продукции.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Анализ ассортимента продукции.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Анализ качества продукции.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Анализ ритмичности производства продукции.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Показатели численности и состава работников предприятия и их анализ.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Анализ показателей, характеризующих использование трудовых ресурсов, их взаимосвязь.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Анализ наличия, состава, структуры и динами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 основных средств.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Оценка технического состояния основных фондов.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Анализ эффективности использования основных фондов.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Факторный анализ фондоотдачи.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Анализ эффективности использования материальных ресурсов.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Значение, задачи и источники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 анализа себестоимости.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Анализ затрат на 1 рубль объема продукции (работ, услуг).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Анализ затрат на производство в разрезе элементов затрат.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Анализ себестоимости продукции по статьям затрат.</w:t>
            </w:r>
          </w:p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Методика 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 резервов снижения себес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тоимости продукции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B77051" w:rsidRPr="00FB73D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77051" w:rsidRPr="00FB73D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77051" w:rsidRPr="00FB73DD">
        <w:trPr>
          <w:trHeight w:hRule="exact" w:val="277"/>
        </w:trPr>
        <w:tc>
          <w:tcPr>
            <w:tcW w:w="4679" w:type="dxa"/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77051" w:rsidRPr="00FB73DD" w:rsidRDefault="00B770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7051" w:rsidRPr="00FB73DD" w:rsidRDefault="00B77051">
            <w:pPr>
              <w:rPr>
                <w:lang w:val="ru-RU"/>
              </w:rPr>
            </w:pPr>
          </w:p>
        </w:tc>
      </w:tr>
      <w:tr w:rsidR="00B77051" w:rsidRPr="00FB73D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</w:t>
            </w:r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(МОДУЛЯ)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</w:tbl>
    <w:p w:rsidR="00B77051" w:rsidRDefault="00B153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6"/>
        <w:gridCol w:w="58"/>
        <w:gridCol w:w="1812"/>
        <w:gridCol w:w="1932"/>
        <w:gridCol w:w="1938"/>
        <w:gridCol w:w="2125"/>
        <w:gridCol w:w="699"/>
        <w:gridCol w:w="994"/>
      </w:tblGrid>
      <w:tr w:rsidR="00B7705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B77051" w:rsidRDefault="00B77051"/>
        </w:tc>
        <w:tc>
          <w:tcPr>
            <w:tcW w:w="2269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770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7705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 Л.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Бизнес-анализ деятельности организации: учеб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"Экономика" (квалификация (степень) "магистр")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Альфа-М,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B7705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Леонгардт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анализ (финансовый и управленческий учет и анализ): учеб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B7705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анализ: учеб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ИНФРА-М,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7705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Мельник М. В., Поздеев В.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экономического анализа: учеб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77051" w:rsidRPr="00FB73D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Гиляровская Л.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анализ: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 ых пользователей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770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7705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7705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Тодорова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финансовой отчетности: метод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екомендации по изучению дисциплины для бакалавров направление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 "Экономика" 080100 профиль подготовки "Бухгалт. учет, анализ и аудит" 08010001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7705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средства: учет, анализ, аудит: учеб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B77051" w:rsidRPr="00FB73D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Селезнева Н.Н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финансовой отчетности организации: учебное пособие / Н.Н. Селезнева, А.Ф. Ионова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зарегистрированн ых пользователей</w:t>
            </w:r>
          </w:p>
        </w:tc>
      </w:tr>
      <w:tr w:rsidR="00B7705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Радченко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экономического анализа: учеб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РИЦ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B7705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Маркарьян Э. А., Герасименко Г. П., Маркарьян С.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хозяйственной деятельности: учеб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"Бухгалт.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B77051" w:rsidRPr="00FB73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77051" w:rsidRPr="00FB73D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Перечень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 обеспечения</w:t>
            </w:r>
          </w:p>
        </w:tc>
      </w:tr>
      <w:tr w:rsidR="00B7705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770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7705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B7705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</w:p>
        </w:tc>
      </w:tr>
      <w:tr w:rsidR="00B77051">
        <w:trPr>
          <w:trHeight w:hRule="exact" w:val="277"/>
        </w:trPr>
        <w:tc>
          <w:tcPr>
            <w:tcW w:w="710" w:type="dxa"/>
          </w:tcPr>
          <w:p w:rsidR="00B77051" w:rsidRDefault="00B77051"/>
        </w:tc>
        <w:tc>
          <w:tcPr>
            <w:tcW w:w="58" w:type="dxa"/>
          </w:tcPr>
          <w:p w:rsidR="00B77051" w:rsidRDefault="00B77051"/>
        </w:tc>
        <w:tc>
          <w:tcPr>
            <w:tcW w:w="1929" w:type="dxa"/>
          </w:tcPr>
          <w:p w:rsidR="00B77051" w:rsidRDefault="00B77051"/>
        </w:tc>
        <w:tc>
          <w:tcPr>
            <w:tcW w:w="1986" w:type="dxa"/>
          </w:tcPr>
          <w:p w:rsidR="00B77051" w:rsidRDefault="00B77051"/>
        </w:tc>
        <w:tc>
          <w:tcPr>
            <w:tcW w:w="2127" w:type="dxa"/>
          </w:tcPr>
          <w:p w:rsidR="00B77051" w:rsidRDefault="00B77051"/>
        </w:tc>
        <w:tc>
          <w:tcPr>
            <w:tcW w:w="2269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993" w:type="dxa"/>
          </w:tcPr>
          <w:p w:rsidR="00B77051" w:rsidRDefault="00B77051"/>
        </w:tc>
      </w:tr>
      <w:tr w:rsidR="00B77051" w:rsidRPr="00FB73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7705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Default="00B153E5">
            <w:pPr>
              <w:spacing w:after="0" w:line="240" w:lineRule="auto"/>
              <w:rPr>
                <w:sz w:val="19"/>
                <w:szCs w:val="19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77051">
        <w:trPr>
          <w:trHeight w:hRule="exact" w:val="277"/>
        </w:trPr>
        <w:tc>
          <w:tcPr>
            <w:tcW w:w="710" w:type="dxa"/>
          </w:tcPr>
          <w:p w:rsidR="00B77051" w:rsidRDefault="00B77051"/>
        </w:tc>
        <w:tc>
          <w:tcPr>
            <w:tcW w:w="58" w:type="dxa"/>
          </w:tcPr>
          <w:p w:rsidR="00B77051" w:rsidRDefault="00B77051"/>
        </w:tc>
        <w:tc>
          <w:tcPr>
            <w:tcW w:w="1929" w:type="dxa"/>
          </w:tcPr>
          <w:p w:rsidR="00B77051" w:rsidRDefault="00B77051"/>
        </w:tc>
        <w:tc>
          <w:tcPr>
            <w:tcW w:w="1986" w:type="dxa"/>
          </w:tcPr>
          <w:p w:rsidR="00B77051" w:rsidRDefault="00B77051"/>
        </w:tc>
        <w:tc>
          <w:tcPr>
            <w:tcW w:w="2127" w:type="dxa"/>
          </w:tcPr>
          <w:p w:rsidR="00B77051" w:rsidRDefault="00B77051"/>
        </w:tc>
        <w:tc>
          <w:tcPr>
            <w:tcW w:w="2269" w:type="dxa"/>
          </w:tcPr>
          <w:p w:rsidR="00B77051" w:rsidRDefault="00B77051"/>
        </w:tc>
        <w:tc>
          <w:tcPr>
            <w:tcW w:w="710" w:type="dxa"/>
          </w:tcPr>
          <w:p w:rsidR="00B77051" w:rsidRDefault="00B77051"/>
        </w:tc>
        <w:tc>
          <w:tcPr>
            <w:tcW w:w="993" w:type="dxa"/>
          </w:tcPr>
          <w:p w:rsidR="00B77051" w:rsidRDefault="00B77051"/>
        </w:tc>
      </w:tr>
      <w:tr w:rsidR="00B77051" w:rsidRPr="00FB73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FB73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77051" w:rsidRPr="00FB73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051" w:rsidRPr="00FB73DD" w:rsidRDefault="00B153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73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77051" w:rsidRDefault="00B77051">
      <w:pPr>
        <w:rPr>
          <w:lang w:val="ru-RU"/>
        </w:rPr>
      </w:pPr>
    </w:p>
    <w:p w:rsidR="00FB73DD" w:rsidRDefault="00FB73D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3" name="Рисунок 3" descr="C:\Users\Юлия\Desktop\сканы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каны\1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E5" w:rsidRDefault="00B153E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57338377"/>
        <w:docPartObj>
          <w:docPartGallery w:val="Table of Contents"/>
          <w:docPartUnique/>
        </w:docPartObj>
      </w:sdtPr>
      <w:sdtEndPr>
        <w:rPr>
          <w:rFonts w:eastAsiaTheme="minorEastAsia"/>
          <w:color w:val="000000" w:themeColor="text1"/>
          <w:sz w:val="22"/>
          <w:szCs w:val="22"/>
          <w:lang w:val="en-US" w:eastAsia="en-US"/>
        </w:rPr>
      </w:sdtEndPr>
      <w:sdtContent>
        <w:p w:rsidR="00FB73DD" w:rsidRPr="00B153E5" w:rsidRDefault="00FB73DD" w:rsidP="00B153E5">
          <w:pPr>
            <w:pStyle w:val="aa"/>
            <w:spacing w:before="0" w:line="36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B153E5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FB73DD" w:rsidRPr="00B153E5" w:rsidRDefault="00FB73DD" w:rsidP="00B153E5">
          <w:pPr>
            <w:spacing w:after="0" w:line="36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</w:p>
        <w:p w:rsidR="00FB73DD" w:rsidRPr="00B153E5" w:rsidRDefault="00FB73DD" w:rsidP="00B153E5">
          <w:pPr>
            <w:spacing w:after="0" w:line="360" w:lineRule="auto"/>
            <w:ind w:firstLine="708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</w:p>
        <w:p w:rsidR="00FB73DD" w:rsidRPr="00B153E5" w:rsidRDefault="00FB73DD" w:rsidP="00B153E5">
          <w:pPr>
            <w:spacing w:after="0"/>
            <w:rPr>
              <w:rFonts w:ascii="Times New Roman" w:hAnsi="Times New Roman" w:cs="Times New Roman"/>
              <w:color w:val="000000" w:themeColor="text1"/>
              <w:lang w:val="ru-RU"/>
            </w:rPr>
          </w:pPr>
          <w:r w:rsidRPr="00B153E5">
            <w:rPr>
              <w:rFonts w:ascii="Times New Roman" w:hAnsi="Times New Roman" w:cs="Times New Roman"/>
              <w:color w:val="000000" w:themeColor="text1"/>
              <w:lang w:val="ru-RU"/>
            </w:rPr>
            <w:t>1 Перечень компетенций с указанием этапов их формирования в процессе освоения образовательной программы                                                                                                3</w:t>
          </w:r>
        </w:p>
        <w:p w:rsidR="00FB73DD" w:rsidRPr="00B153E5" w:rsidRDefault="00FB73DD" w:rsidP="00B153E5">
          <w:pPr>
            <w:pStyle w:val="13"/>
            <w:tabs>
              <w:tab w:val="right" w:leader="dot" w:pos="9345"/>
            </w:tabs>
            <w:spacing w:after="0"/>
            <w:rPr>
              <w:rFonts w:eastAsiaTheme="minorEastAsia"/>
              <w:noProof/>
              <w:color w:val="000000" w:themeColor="text1"/>
              <w:sz w:val="22"/>
              <w:szCs w:val="22"/>
            </w:rPr>
          </w:pPr>
          <w:r w:rsidRPr="00B153E5">
            <w:rPr>
              <w:color w:val="000000" w:themeColor="text1"/>
              <w:sz w:val="28"/>
              <w:szCs w:val="28"/>
            </w:rPr>
            <w:fldChar w:fldCharType="begin"/>
          </w:r>
          <w:r w:rsidRPr="00B153E5">
            <w:rPr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B153E5">
            <w:rPr>
              <w:color w:val="000000" w:themeColor="text1"/>
              <w:sz w:val="28"/>
              <w:szCs w:val="28"/>
            </w:rPr>
            <w:fldChar w:fldCharType="separate"/>
          </w:r>
          <w:hyperlink w:anchor="_Toc495000084" w:history="1">
            <w:r w:rsidRPr="00B153E5">
              <w:rPr>
                <w:rStyle w:val="ab"/>
                <w:rFonts w:eastAsiaTheme="majorEastAsia"/>
                <w:noProof/>
                <w:color w:val="000000" w:themeColor="text1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B153E5">
              <w:rPr>
                <w:noProof/>
                <w:webHidden/>
                <w:color w:val="000000" w:themeColor="text1"/>
              </w:rPr>
              <w:tab/>
            </w:r>
            <w:r w:rsidRPr="00B153E5">
              <w:rPr>
                <w:noProof/>
                <w:webHidden/>
                <w:color w:val="000000" w:themeColor="text1"/>
              </w:rPr>
              <w:fldChar w:fldCharType="begin"/>
            </w:r>
            <w:r w:rsidRPr="00B153E5">
              <w:rPr>
                <w:noProof/>
                <w:webHidden/>
                <w:color w:val="000000" w:themeColor="text1"/>
              </w:rPr>
              <w:instrText xml:space="preserve"> PAGEREF _Toc495000084 \h </w:instrText>
            </w:r>
            <w:r w:rsidRPr="00B153E5">
              <w:rPr>
                <w:noProof/>
                <w:webHidden/>
                <w:color w:val="000000" w:themeColor="text1"/>
              </w:rPr>
            </w:r>
            <w:r w:rsidRPr="00B153E5">
              <w:rPr>
                <w:noProof/>
                <w:webHidden/>
                <w:color w:val="000000" w:themeColor="text1"/>
              </w:rPr>
              <w:fldChar w:fldCharType="separate"/>
            </w:r>
            <w:r w:rsidRPr="00B153E5">
              <w:rPr>
                <w:noProof/>
                <w:webHidden/>
                <w:color w:val="000000" w:themeColor="text1"/>
              </w:rPr>
              <w:t>3</w:t>
            </w:r>
            <w:r w:rsidRPr="00B153E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B73DD" w:rsidRPr="00B153E5" w:rsidRDefault="00FB73DD" w:rsidP="00B153E5">
          <w:pPr>
            <w:pStyle w:val="13"/>
            <w:tabs>
              <w:tab w:val="right" w:leader="dot" w:pos="9345"/>
            </w:tabs>
            <w:spacing w:after="0"/>
            <w:rPr>
              <w:rFonts w:eastAsiaTheme="minorEastAsia"/>
              <w:noProof/>
              <w:color w:val="000000" w:themeColor="text1"/>
              <w:sz w:val="22"/>
              <w:szCs w:val="22"/>
            </w:rPr>
          </w:pPr>
          <w:hyperlink w:anchor="_Toc495000085" w:history="1">
            <w:r w:rsidRPr="00B153E5">
              <w:rPr>
                <w:rStyle w:val="ab"/>
                <w:rFonts w:eastAsiaTheme="majorEastAsia"/>
                <w:noProof/>
                <w:color w:val="000000" w:themeColor="text1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153E5">
              <w:rPr>
                <w:noProof/>
                <w:webHidden/>
                <w:color w:val="000000" w:themeColor="text1"/>
              </w:rPr>
              <w:tab/>
            </w:r>
            <w:r w:rsidRPr="00B153E5">
              <w:rPr>
                <w:noProof/>
                <w:webHidden/>
                <w:color w:val="000000" w:themeColor="text1"/>
              </w:rPr>
              <w:fldChar w:fldCharType="begin"/>
            </w:r>
            <w:r w:rsidRPr="00B153E5">
              <w:rPr>
                <w:noProof/>
                <w:webHidden/>
                <w:color w:val="000000" w:themeColor="text1"/>
              </w:rPr>
              <w:instrText xml:space="preserve"> PAGEREF _Toc495000085 \h </w:instrText>
            </w:r>
            <w:r w:rsidRPr="00B153E5">
              <w:rPr>
                <w:noProof/>
                <w:webHidden/>
                <w:color w:val="000000" w:themeColor="text1"/>
              </w:rPr>
            </w:r>
            <w:r w:rsidRPr="00B153E5">
              <w:rPr>
                <w:noProof/>
                <w:webHidden/>
                <w:color w:val="000000" w:themeColor="text1"/>
              </w:rPr>
              <w:fldChar w:fldCharType="separate"/>
            </w:r>
            <w:r w:rsidRPr="00B153E5">
              <w:rPr>
                <w:noProof/>
                <w:webHidden/>
                <w:color w:val="000000" w:themeColor="text1"/>
              </w:rPr>
              <w:t>6</w:t>
            </w:r>
            <w:r w:rsidRPr="00B153E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B73DD" w:rsidRPr="00B153E5" w:rsidRDefault="00FB73DD" w:rsidP="00B153E5">
          <w:pPr>
            <w:pStyle w:val="13"/>
            <w:tabs>
              <w:tab w:val="right" w:leader="dot" w:pos="9345"/>
            </w:tabs>
            <w:spacing w:after="0"/>
            <w:rPr>
              <w:rFonts w:eastAsiaTheme="minorEastAsia"/>
              <w:noProof/>
              <w:color w:val="000000" w:themeColor="text1"/>
              <w:sz w:val="22"/>
              <w:szCs w:val="22"/>
            </w:rPr>
          </w:pPr>
          <w:hyperlink w:anchor="_Toc495000086" w:history="1">
            <w:r w:rsidRPr="00B153E5">
              <w:rPr>
                <w:rStyle w:val="ab"/>
                <w:rFonts w:eastAsiaTheme="majorEastAsia"/>
                <w:noProof/>
                <w:color w:val="000000" w:themeColor="text1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B153E5">
              <w:rPr>
                <w:noProof/>
                <w:webHidden/>
                <w:color w:val="000000" w:themeColor="text1"/>
              </w:rPr>
              <w:tab/>
            </w:r>
            <w:r w:rsidRPr="00B153E5">
              <w:rPr>
                <w:noProof/>
                <w:webHidden/>
                <w:color w:val="000000" w:themeColor="text1"/>
              </w:rPr>
              <w:fldChar w:fldCharType="begin"/>
            </w:r>
            <w:r w:rsidRPr="00B153E5">
              <w:rPr>
                <w:noProof/>
                <w:webHidden/>
                <w:color w:val="000000" w:themeColor="text1"/>
              </w:rPr>
              <w:instrText xml:space="preserve"> PAGEREF _Toc495000086 \h </w:instrText>
            </w:r>
            <w:r w:rsidRPr="00B153E5">
              <w:rPr>
                <w:noProof/>
                <w:webHidden/>
                <w:color w:val="000000" w:themeColor="text1"/>
              </w:rPr>
            </w:r>
            <w:r w:rsidRPr="00B153E5">
              <w:rPr>
                <w:noProof/>
                <w:webHidden/>
                <w:color w:val="000000" w:themeColor="text1"/>
              </w:rPr>
              <w:fldChar w:fldCharType="separate"/>
            </w:r>
            <w:r w:rsidRPr="00B153E5">
              <w:rPr>
                <w:noProof/>
                <w:webHidden/>
                <w:color w:val="000000" w:themeColor="text1"/>
              </w:rPr>
              <w:t>21</w:t>
            </w:r>
            <w:r w:rsidRPr="00B153E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FB73DD" w:rsidRPr="00B153E5" w:rsidRDefault="00FB73DD" w:rsidP="00B153E5">
          <w:pPr>
            <w:spacing w:after="0" w:line="360" w:lineRule="auto"/>
            <w:rPr>
              <w:rFonts w:ascii="Times New Roman" w:hAnsi="Times New Roman" w:cs="Times New Roman"/>
              <w:color w:val="000000" w:themeColor="text1"/>
            </w:rPr>
          </w:pPr>
          <w:r w:rsidRPr="00B153E5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  <w:bookmarkStart w:id="0" w:name="_Toc420739500"/>
      <w:r w:rsidRPr="00B153E5">
        <w:rPr>
          <w:rFonts w:ascii="Times New Roman" w:hAnsi="Times New Roman" w:cs="Times New Roman"/>
          <w:color w:val="000000" w:themeColor="text1"/>
          <w:lang w:val="ru-RU"/>
        </w:rPr>
        <w:br w:type="page"/>
      </w:r>
      <w:bookmarkStart w:id="1" w:name="_Toc453750942"/>
      <w:r w:rsidRPr="00B153E5">
        <w:rPr>
          <w:rFonts w:ascii="Times New Roman" w:hAnsi="Times New Roman" w:cs="Times New Roman"/>
          <w:color w:val="000000" w:themeColor="text1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B73DD" w:rsidRPr="00B153E5" w:rsidRDefault="00FB73DD" w:rsidP="00B153E5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FB73DD" w:rsidRPr="00B153E5" w:rsidRDefault="00FB73DD" w:rsidP="00B153E5">
      <w:pPr>
        <w:pStyle w:val="a7"/>
        <w:tabs>
          <w:tab w:val="left" w:pos="360"/>
        </w:tabs>
        <w:spacing w:after="0" w:line="276" w:lineRule="auto"/>
        <w:ind w:left="0" w:firstLine="709"/>
        <w:jc w:val="both"/>
        <w:rPr>
          <w:color w:val="000000" w:themeColor="text1"/>
        </w:rPr>
      </w:pPr>
      <w:r w:rsidRPr="00B153E5">
        <w:rPr>
          <w:color w:val="000000" w:themeColor="text1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FB73DD" w:rsidRPr="00B153E5" w:rsidRDefault="00FB73DD" w:rsidP="00B153E5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453750943"/>
      <w:bookmarkStart w:id="3" w:name="_Toc495000084"/>
      <w:bookmarkStart w:id="4" w:name="_Toc420739501"/>
      <w:bookmarkEnd w:id="0"/>
      <w:r w:rsidRPr="00B153E5">
        <w:rPr>
          <w:rFonts w:ascii="Times New Roman" w:hAnsi="Times New Roman" w:cs="Times New Roman"/>
          <w:color w:val="000000" w:themeColor="text1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FB73DD" w:rsidRPr="00B153E5" w:rsidRDefault="00FB73DD" w:rsidP="00B153E5">
      <w:pPr>
        <w:spacing w:after="0"/>
        <w:ind w:firstLine="708"/>
        <w:rPr>
          <w:rFonts w:ascii="Times New Roman" w:hAnsi="Times New Roman" w:cs="Times New Roman"/>
          <w:color w:val="000000" w:themeColor="text1"/>
          <w:lang w:val="ru-RU"/>
        </w:rPr>
      </w:pPr>
      <w:bookmarkStart w:id="5" w:name="_Toc420739502"/>
      <w:bookmarkEnd w:id="4"/>
      <w:r w:rsidRPr="00B153E5">
        <w:rPr>
          <w:rFonts w:ascii="Times New Roman" w:hAnsi="Times New Roman" w:cs="Times New Roman"/>
          <w:color w:val="000000" w:themeColor="text1"/>
          <w:lang w:val="ru-RU"/>
        </w:rPr>
        <w:t xml:space="preserve">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/>
      </w:tblPr>
      <w:tblGrid>
        <w:gridCol w:w="2596"/>
        <w:gridCol w:w="2232"/>
        <w:gridCol w:w="2707"/>
        <w:gridCol w:w="1909"/>
      </w:tblGrid>
      <w:tr w:rsidR="00FB73DD" w:rsidRPr="00B153E5" w:rsidTr="00142322">
        <w:trPr>
          <w:trHeight w:val="752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Показатели оценивания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Критерии оценивания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 оценивания</w:t>
            </w:r>
          </w:p>
        </w:tc>
      </w:tr>
      <w:tr w:rsidR="00FB73DD" w:rsidRPr="00B153E5" w:rsidTr="00142322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73DD" w:rsidRPr="00B153E5" w:rsidRDefault="00FB73DD" w:rsidP="00B153E5">
            <w:pPr>
              <w:pStyle w:val="a9"/>
              <w:jc w:val="both"/>
              <w:rPr>
                <w:color w:val="000000" w:themeColor="text1"/>
                <w:sz w:val="20"/>
                <w:szCs w:val="20"/>
              </w:rPr>
            </w:pPr>
            <w:r w:rsidRPr="00B153E5">
              <w:rPr>
                <w:color w:val="000000" w:themeColor="text1"/>
                <w:sz w:val="20"/>
                <w:szCs w:val="20"/>
              </w:rPr>
              <w:t>способностью применять основные закономерности создания и принципы функционирования систем экономической безопасности хозяйствующих субъектов (ОПК-3)</w:t>
            </w:r>
          </w:p>
        </w:tc>
      </w:tr>
      <w:tr w:rsidR="00FB73DD" w:rsidRPr="00B153E5" w:rsidTr="00142322">
        <w:trPr>
          <w:trHeight w:val="2005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З-закономерности создания и принципы функционирования экономической безопасности хозяйствующих субъектов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 - применять на практике закономерности создания и функционирования систем экономической безопасности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- 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методикой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создания и поддержания функционирования систем экономической безопасности хозяйствующих субъектов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Владение методикой подготовки исходных данных для анализа основных экономических показателей, создания и поддержания систем экономической безопасности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Адекватность информационной базы потребностям анализа,  навыки расчета и оценивания,</w:t>
            </w: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 объем выполненных работ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СЗ – кейсы, ситуационные задания (задание 1), С – собеседование (темы 1-7 к модулю </w:t>
            </w: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1), Т – тест (тесты 1-7 к модулю 2), </w:t>
            </w:r>
            <w:proofErr w:type="gramStart"/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</w:t>
            </w:r>
            <w:proofErr w:type="gramEnd"/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– реферат (темы 11, 12)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B73DD" w:rsidRPr="00B153E5" w:rsidTr="00142322">
        <w:trPr>
          <w:trHeight w:val="944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способностью подготавливать исходные данные, необходимые для расчета экономических показателей, характеризующих деятельность хозяйствующих субъектов (ПК-1)</w:t>
            </w:r>
          </w:p>
        </w:tc>
      </w:tr>
      <w:tr w:rsidR="00FB73DD" w:rsidRPr="00B153E5" w:rsidTr="00142322">
        <w:trPr>
          <w:trHeight w:val="2005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З-</w:t>
            </w: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Способы подготовки исходных данных, необходимых для расчета экономических показателей, характеризующих деятельность хозяйствующих субъектов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 - Подготовить массив исходной информации для расчета экономических показателей в целях оценки деятельности экономического субъекта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- 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Методикой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подготовки исходных данных, необходимых для расчета экономических показателей, характеризующих деятельность хозяйствующих субъектов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Владение методикой подготовки исходных данных для анализа основных экономических показателей деятельности различных хозяйствующих субъектов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Адекватность информационной базы потребностям анализа,  навыки расчета и оценивания,</w:t>
            </w: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 объем выполненных работ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СЗ – кейсы, ситуационные задания (задание 1), С – собеседование (темы 1-7 к модулю </w:t>
            </w: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1), Т – тест (тесты 1-7 к модулю 2), </w:t>
            </w:r>
            <w:proofErr w:type="gramStart"/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</w:t>
            </w:r>
            <w:proofErr w:type="gramEnd"/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– реферат (темы 11, 12)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B73DD" w:rsidRPr="00B153E5" w:rsidTr="00142322">
        <w:trPr>
          <w:trHeight w:val="36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pStyle w:val="a9"/>
              <w:jc w:val="both"/>
              <w:rPr>
                <w:color w:val="000000" w:themeColor="text1"/>
                <w:sz w:val="20"/>
                <w:szCs w:val="20"/>
              </w:rPr>
            </w:pPr>
            <w:r w:rsidRPr="00B153E5">
              <w:rPr>
                <w:color w:val="000000" w:themeColor="text1"/>
                <w:sz w:val="20"/>
                <w:szCs w:val="20"/>
              </w:rPr>
              <w:t>способностью обосновывать выбор методик расчета экономических показателей (ПК-2);</w:t>
            </w:r>
          </w:p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FB73DD" w:rsidRPr="00B153E5" w:rsidTr="00142322">
        <w:trPr>
          <w:trHeight w:val="1100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lastRenderedPageBreak/>
              <w:t>З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- Критерии выбора методик расчета экономических показателей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 - Обосновать выбор экономических показателей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В - Навыками 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обоснования выбора методик расчета экономических показателей</w:t>
            </w:r>
            <w:proofErr w:type="gram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Владение методикой обоснования методик расчета  и интерпретации экономических данных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Грамотность и уместность экономических показателей, навыки расчета и оценивания, обоснованность и адекватность аналитических выводов</w:t>
            </w: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; объем выполненных работ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СЗ – кейсы, ситуационные задания (задание 2), С – собеседование (темы 1-5 к модулю </w:t>
            </w: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2), Т – тест (тесты 8-12 к модулю 2), </w:t>
            </w:r>
            <w:proofErr w:type="gramStart"/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</w:t>
            </w:r>
            <w:proofErr w:type="gramEnd"/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– реферат (темы 5,6,7)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FB73DD" w:rsidRPr="00B153E5" w:rsidTr="00142322">
        <w:trPr>
          <w:trHeight w:val="533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pStyle w:val="a9"/>
              <w:jc w:val="both"/>
              <w:rPr>
                <w:color w:val="000000" w:themeColor="text1"/>
                <w:sz w:val="20"/>
                <w:szCs w:val="20"/>
              </w:rPr>
            </w:pPr>
            <w:r w:rsidRPr="00B153E5">
              <w:rPr>
                <w:color w:val="000000" w:themeColor="text1"/>
                <w:sz w:val="20"/>
                <w:szCs w:val="20"/>
              </w:rPr>
              <w:t>способностью на основе типовых методик и действующей нормативно-правовой базы рассчитывать экономические показатели, характеризующие деятельность хозяйствующих субъектов (ПК-3);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FB73DD" w:rsidRPr="00B153E5" w:rsidTr="00142322">
        <w:trPr>
          <w:trHeight w:val="1100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- Методы расчета экономических показателей, характеризующих деятельность хозяйствующих субъектов на основе действующей нормативно-правовой базы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 - Произвести расчет экономических показателей, характеризующих деятельность хозяйствующих субъектов на базе действующей нормативно-правовой базы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- 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Методиками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расчета экономических показателей, характеризующих деятельность хозяйствующих субъектов на основе действующей нормативно-правовой базы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Владение методикой анализа основных экономических показателей деятельности различных хозяйствующих субъектов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Грамотность и уместность экономических показателей, навыки расчета и оценивания, обоснованность и адекватность аналитических выводов</w:t>
            </w: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; объем выполненных работ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СЗ – кейсы, ситуационные задания (задание 3), С – собеседование (темы 1-5 к модулю </w:t>
            </w:r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3), Т – тест (тесты 1-3 к модулю 3), </w:t>
            </w:r>
            <w:proofErr w:type="gramStart"/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</w:t>
            </w:r>
            <w:proofErr w:type="gramEnd"/>
            <w:r w:rsidRPr="00B153E5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– реферат (темы 6, 10)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FB73DD" w:rsidRPr="00B153E5" w:rsidRDefault="00FB73DD" w:rsidP="00B153E5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6" w:name="_GoBack"/>
      <w:bookmarkEnd w:id="6"/>
    </w:p>
    <w:p w:rsidR="00FB73DD" w:rsidRPr="00B153E5" w:rsidRDefault="00FB73DD" w:rsidP="00B153E5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B153E5">
        <w:rPr>
          <w:rFonts w:ascii="Times New Roman" w:hAnsi="Times New Roman" w:cs="Times New Roman"/>
          <w:color w:val="000000" w:themeColor="text1"/>
        </w:rPr>
        <w:t xml:space="preserve">2.2 Шкалы оценивания:   </w:t>
      </w:r>
    </w:p>
    <w:p w:rsidR="00FB73DD" w:rsidRPr="00B153E5" w:rsidRDefault="00FB73DD" w:rsidP="00B153E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FB73DD" w:rsidRPr="00B153E5" w:rsidRDefault="00FB73DD" w:rsidP="00B153E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FB73DD" w:rsidRPr="00B153E5" w:rsidRDefault="00FB73DD" w:rsidP="00B153E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proofErr w:type="gramStart"/>
      <w:r w:rsidRPr="00B153E5">
        <w:rPr>
          <w:rFonts w:ascii="Times New Roman" w:hAnsi="Times New Roman" w:cs="Times New Roman"/>
          <w:color w:val="000000" w:themeColor="text1"/>
          <w:lang w:val="ru-RU"/>
        </w:rPr>
        <w:t>- 84-100 баллов (оценка «отлично»)</w:t>
      </w:r>
      <w:r w:rsidRPr="00B153E5">
        <w:rPr>
          <w:rFonts w:ascii="Times New Roman" w:hAnsi="Times New Roman" w:cs="Times New Roman"/>
          <w:iCs/>
          <w:color w:val="000000" w:themeColor="text1"/>
          <w:lang w:val="ru-RU"/>
        </w:rPr>
        <w:t xml:space="preserve"> - изложенный материал фактически верен, 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>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FB73DD" w:rsidRPr="00B153E5" w:rsidRDefault="00FB73DD" w:rsidP="00B153E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- 67-83 баллов (оценка «хорошо»)</w:t>
      </w:r>
      <w:r w:rsidRPr="00B153E5">
        <w:rPr>
          <w:rFonts w:ascii="Times New Roman" w:hAnsi="Times New Roman" w:cs="Times New Roman"/>
          <w:iCs/>
          <w:color w:val="000000" w:themeColor="text1"/>
          <w:lang w:val="ru-RU"/>
        </w:rPr>
        <w:t xml:space="preserve"> - 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 xml:space="preserve"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153E5">
        <w:rPr>
          <w:rFonts w:ascii="Times New Roman" w:hAnsi="Times New Roman" w:cs="Times New Roman"/>
          <w:color w:val="000000" w:themeColor="text1"/>
          <w:lang w:val="ru-RU"/>
        </w:rPr>
        <w:t>обучающийся</w:t>
      </w:r>
      <w:proofErr w:type="gramEnd"/>
      <w:r w:rsidRPr="00B153E5">
        <w:rPr>
          <w:rFonts w:ascii="Times New Roman" w:hAnsi="Times New Roman" w:cs="Times New Roman"/>
          <w:color w:val="000000" w:themeColor="text1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FB73DD" w:rsidRPr="00B153E5" w:rsidRDefault="00FB73DD" w:rsidP="00B153E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FB73DD" w:rsidRPr="00B153E5" w:rsidRDefault="00FB73DD" w:rsidP="00B153E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lastRenderedPageBreak/>
        <w:t>- 0-49 баллов (оценка неудовлетворительно)</w:t>
      </w:r>
      <w:r w:rsidRPr="00B153E5">
        <w:rPr>
          <w:rFonts w:ascii="Times New Roman" w:hAnsi="Times New Roman" w:cs="Times New Roman"/>
          <w:iCs/>
          <w:color w:val="000000" w:themeColor="text1"/>
          <w:lang w:val="ru-RU"/>
        </w:rPr>
        <w:t xml:space="preserve"> - ответы не связаны с вопросами, 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B73DD" w:rsidRPr="00B153E5" w:rsidRDefault="00FB73DD" w:rsidP="00B153E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 xml:space="preserve">Зачет выставляется </w:t>
      </w:r>
      <w:proofErr w:type="gramStart"/>
      <w:r w:rsidRPr="00B153E5">
        <w:rPr>
          <w:rFonts w:ascii="Times New Roman" w:hAnsi="Times New Roman" w:cs="Times New Roman"/>
          <w:color w:val="000000" w:themeColor="text1"/>
          <w:lang w:val="ru-RU"/>
        </w:rPr>
        <w:t>обучающемуся</w:t>
      </w:r>
      <w:proofErr w:type="gramEnd"/>
      <w:r w:rsidRPr="00B153E5">
        <w:rPr>
          <w:rFonts w:ascii="Times New Roman" w:hAnsi="Times New Roman" w:cs="Times New Roman"/>
          <w:color w:val="000000" w:themeColor="text1"/>
          <w:lang w:val="ru-RU"/>
        </w:rPr>
        <w:t>, набравшему 50 и более баллов.</w:t>
      </w:r>
    </w:p>
    <w:p w:rsidR="00FB73DD" w:rsidRPr="00B153E5" w:rsidRDefault="00FB73DD" w:rsidP="00B153E5">
      <w:pPr>
        <w:spacing w:after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7" w:name="_Toc453750944"/>
      <w:r w:rsidRPr="00B153E5">
        <w:rPr>
          <w:rFonts w:ascii="Times New Roman" w:hAnsi="Times New Roman" w:cs="Times New Roman"/>
          <w:color w:val="000000" w:themeColor="text1"/>
          <w:lang w:val="ru-RU"/>
        </w:rPr>
        <w:br w:type="page"/>
      </w:r>
    </w:p>
    <w:p w:rsidR="00FB73DD" w:rsidRPr="00B153E5" w:rsidRDefault="00FB73DD" w:rsidP="00B153E5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</w:rPr>
      </w:pPr>
      <w:bookmarkStart w:id="8" w:name="_Toc495000085"/>
      <w:r w:rsidRPr="00B153E5">
        <w:rPr>
          <w:rFonts w:ascii="Times New Roman" w:hAnsi="Times New Roman" w:cs="Times New Roman"/>
          <w:color w:val="000000" w:themeColor="text1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</w:p>
    <w:bookmarkEnd w:id="5"/>
    <w:p w:rsidR="00FB73DD" w:rsidRPr="00B153E5" w:rsidRDefault="00FB73DD" w:rsidP="00B153E5">
      <w:pPr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Министерство образования и науки Российской Федерации</w:t>
      </w:r>
    </w:p>
    <w:p w:rsidR="00FB73DD" w:rsidRPr="00B153E5" w:rsidRDefault="00FB73DD" w:rsidP="00B153E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«Ростовский государственный экономический университет (РИНХ)»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Кафедра Анализа хозяйственной деятельности и прогнозирования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кафедры)</w:t>
      </w:r>
    </w:p>
    <w:p w:rsidR="00FB73DD" w:rsidRPr="00B153E5" w:rsidRDefault="00FB73DD" w:rsidP="00B153E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/>
          <w:color w:val="000000" w:themeColor="text1"/>
          <w:lang w:val="ru-RU"/>
        </w:rPr>
        <w:t>Вопросы к экзамену</w:t>
      </w:r>
    </w:p>
    <w:p w:rsidR="00FB73DD" w:rsidRPr="00B153E5" w:rsidRDefault="00FB73DD" w:rsidP="00B153E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FB73DD" w:rsidRPr="00B153E5" w:rsidRDefault="00FB73DD" w:rsidP="00B153E5">
      <w:pPr>
        <w:pStyle w:val="12"/>
        <w:tabs>
          <w:tab w:val="left" w:pos="500"/>
        </w:tabs>
        <w:ind w:right="-30" w:firstLine="0"/>
        <w:jc w:val="center"/>
        <w:rPr>
          <w:i/>
          <w:color w:val="000000" w:themeColor="text1"/>
          <w:sz w:val="24"/>
          <w:szCs w:val="24"/>
        </w:rPr>
      </w:pPr>
      <w:r w:rsidRPr="00B153E5">
        <w:rPr>
          <w:color w:val="000000" w:themeColor="text1"/>
          <w:sz w:val="24"/>
          <w:szCs w:val="24"/>
        </w:rPr>
        <w:t>по дисциплине</w:t>
      </w:r>
      <w:r w:rsidRPr="00B153E5">
        <w:rPr>
          <w:i/>
          <w:color w:val="000000" w:themeColor="text1"/>
          <w:sz w:val="24"/>
          <w:szCs w:val="24"/>
        </w:rPr>
        <w:t>__Экономический анализ___________</w:t>
      </w:r>
    </w:p>
    <w:p w:rsidR="00FB73DD" w:rsidRPr="00B153E5" w:rsidRDefault="00FB73DD" w:rsidP="00B153E5">
      <w:pPr>
        <w:pStyle w:val="12"/>
        <w:tabs>
          <w:tab w:val="left" w:pos="500"/>
        </w:tabs>
        <w:ind w:right="-30" w:firstLine="0"/>
        <w:jc w:val="center"/>
        <w:rPr>
          <w:i/>
          <w:color w:val="000000" w:themeColor="text1"/>
          <w:sz w:val="32"/>
          <w:szCs w:val="32"/>
          <w:vertAlign w:val="superscript"/>
        </w:rPr>
      </w:pPr>
      <w:r w:rsidRPr="00B153E5">
        <w:rPr>
          <w:i/>
          <w:color w:val="000000" w:themeColor="text1"/>
          <w:sz w:val="32"/>
          <w:szCs w:val="32"/>
          <w:vertAlign w:val="superscript"/>
        </w:rPr>
        <w:t>(наименование дисциплины)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Научное понятие и сущность экономического анализа.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Предмет и объект экономического анализа.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Задачи экономического анализа.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Основные принципы экономического анализа.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Классификация видов экономического анализа.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Роль экономического анализа в разработке и принятии управленческих решений.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Метод экономического анализа. Его характерные особенности.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Значение и задачи анализа финансовых результатов.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Прибыль отчетного периода и ее слагаемые.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Показатели прибыли, используемые в анализе.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уровня и динамики показателей прибыли.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Факторный анализ прибыли от продажи товаров, продукции, работ, услуг.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Система показателей рентабельности.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рентабельности продаж.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рентабельности производственных фондов.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рентабельности собственного капитала. Использование модели Дюпона в финансовом управлении.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рентабельности всех активов.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Значение, задачи и информационное обеспечение анализа финансового состояния.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динамики состава и структуры имущества организации.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динамики состава и структуры источников финансовых ресурсов.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абсолютных показателей финансовой устойчивости.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относительных показателей финансовой устойчивости.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Понятие чистых активов. Расчет и оценка динамики чистых активов.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ликвидности баланса. Коэффициенты ликвидности.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Основные критерии деловой активности.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эффективности использования ресурсов.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оборачиваемости оборотных средств.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 xml:space="preserve">Анализ устойчивости экономического роста предприятия. 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Значение, задачи и источники информации анализа производства продукции.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Показатели объема продукции (работ, услуг). Общая оценка динамики выпуска продукции.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ассортимента продукции.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качества продукции.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ритмичности производства продукции.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 xml:space="preserve">Показатели численности и состава работников предприятия и их анализ. 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показателей, характеризующих использование трудовых ресурсов, их взаимосвязь.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 xml:space="preserve">Анализ наличия, состава, структуры и динамики основных средств. 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Оценка технического состояния основных средств.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эффективности использования основных фондов.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Факторный анализ фондоотдачи.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lastRenderedPageBreak/>
        <w:t>Анализ эффективности использования материальных ресурсов.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Значение, задачи и источники информации анализа себестоимости.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затрат на 1 рубль объема продукции (работ, услуг).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затрат на производство в разрезе элементов затрат.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себестоимости продукции по статьям затрат.</w:t>
      </w:r>
    </w:p>
    <w:p w:rsidR="00FB73DD" w:rsidRPr="00B153E5" w:rsidRDefault="00FB73DD" w:rsidP="00B153E5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 xml:space="preserve">Методика </w:t>
      </w:r>
      <w:proofErr w:type="gramStart"/>
      <w:r w:rsidRPr="00B153E5">
        <w:rPr>
          <w:color w:val="000000" w:themeColor="text1"/>
        </w:rPr>
        <w:t>поиска резервов снижения себестоимости продукции</w:t>
      </w:r>
      <w:proofErr w:type="gramEnd"/>
      <w:r w:rsidRPr="00B153E5">
        <w:rPr>
          <w:color w:val="000000" w:themeColor="text1"/>
        </w:rPr>
        <w:t>.</w:t>
      </w: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</w:rPr>
        <w:t> </w:t>
      </w: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lang w:val="ru-RU"/>
        </w:rPr>
        <w:br w:type="page"/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FB73DD" w:rsidRPr="00B153E5" w:rsidRDefault="00FB73DD" w:rsidP="00B153E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Кафедра Анализа хозяйственной деятельности и прогнозирования</w:t>
      </w:r>
    </w:p>
    <w:p w:rsidR="00FB73DD" w:rsidRPr="00B153E5" w:rsidRDefault="00FB73DD" w:rsidP="00B153E5">
      <w:pPr>
        <w:widowControl w:val="0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 w:rsidRPr="00B153E5">
        <w:rPr>
          <w:rFonts w:ascii="Times New Roman" w:hAnsi="Times New Roman" w:cs="Times New Roman"/>
          <w:b/>
          <w:bCs/>
          <w:color w:val="000000" w:themeColor="text1"/>
        </w:rPr>
        <w:t>ЭКЗАМЕНАЦИОННЫЙ БИЛЕТ № 1</w:t>
      </w:r>
      <w:r w:rsidRPr="00B153E5">
        <w:rPr>
          <w:rFonts w:ascii="Times New Roman" w:hAnsi="Times New Roman" w:cs="Times New Roman"/>
          <w:color w:val="000000" w:themeColor="text1"/>
        </w:rPr>
        <w:t> 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FB73DD" w:rsidRPr="00B153E5" w:rsidRDefault="00FB73DD" w:rsidP="00B153E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B153E5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B1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дисциплине</w:t>
      </w:r>
      <w:r w:rsidRPr="00B153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Экономический анализ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FB73DD" w:rsidRPr="00B153E5" w:rsidRDefault="00FB73DD" w:rsidP="00B153E5">
      <w:pPr>
        <w:pStyle w:val="af"/>
        <w:numPr>
          <w:ilvl w:val="0"/>
          <w:numId w:val="17"/>
        </w:numPr>
        <w:tabs>
          <w:tab w:val="left" w:pos="900"/>
        </w:tabs>
        <w:ind w:left="0" w:firstLine="360"/>
        <w:jc w:val="both"/>
        <w:rPr>
          <w:color w:val="000000" w:themeColor="text1"/>
          <w:sz w:val="24"/>
        </w:rPr>
      </w:pPr>
      <w:r w:rsidRPr="00B153E5">
        <w:rPr>
          <w:color w:val="000000" w:themeColor="text1"/>
          <w:sz w:val="24"/>
        </w:rPr>
        <w:t>Научное понятие и сущность экономического анализа.</w:t>
      </w:r>
    </w:p>
    <w:p w:rsidR="00FB73DD" w:rsidRPr="00B153E5" w:rsidRDefault="00FB73DD" w:rsidP="00B153E5">
      <w:pPr>
        <w:pStyle w:val="ac"/>
        <w:numPr>
          <w:ilvl w:val="0"/>
          <w:numId w:val="17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Значение, задачи и информационное обеспечение анализа финансового состояния.</w:t>
      </w:r>
    </w:p>
    <w:p w:rsidR="00FB73DD" w:rsidRPr="00B153E5" w:rsidRDefault="00FB73DD" w:rsidP="00B153E5">
      <w:pPr>
        <w:numPr>
          <w:ilvl w:val="0"/>
          <w:numId w:val="17"/>
        </w:numPr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 w:themeColor="text1"/>
        </w:rPr>
      </w:pPr>
      <w:r w:rsidRPr="00B153E5">
        <w:rPr>
          <w:rFonts w:ascii="Times New Roman" w:hAnsi="Times New Roman" w:cs="Times New Roman"/>
          <w:color w:val="000000" w:themeColor="text1"/>
        </w:rPr>
        <w:t>Задача.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vertAlign w:val="superscript"/>
        </w:rPr>
      </w:pPr>
      <w:r w:rsidRPr="00B153E5">
        <w:rPr>
          <w:rFonts w:ascii="Times New Roman" w:hAnsi="Times New Roman" w:cs="Times New Roman"/>
          <w:color w:val="000000" w:themeColor="text1"/>
          <w:sz w:val="28"/>
        </w:rPr>
        <w:t>Составитель</w:t>
      </w:r>
      <w:r w:rsidRPr="00B153E5">
        <w:rPr>
          <w:rFonts w:ascii="Times New Roman" w:hAnsi="Times New Roman" w:cs="Times New Roman"/>
          <w:color w:val="000000" w:themeColor="text1"/>
          <w:sz w:val="20"/>
        </w:rPr>
        <w:t>      ______________________________</w:t>
      </w:r>
      <w:r w:rsidRPr="00B153E5">
        <w:rPr>
          <w:rFonts w:ascii="Times New Roman" w:hAnsi="Times New Roman" w:cs="Times New Roman"/>
          <w:color w:val="000000" w:themeColor="text1"/>
          <w:sz w:val="28"/>
        </w:rPr>
        <w:t>Ю.В.Радченко</w:t>
      </w:r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</w:t>
      </w: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 </w:t>
      </w:r>
      <w:r w:rsidRPr="00B153E5">
        <w:rPr>
          <w:rFonts w:ascii="Times New Roman" w:hAnsi="Times New Roman" w:cs="Times New Roman"/>
          <w:color w:val="000000" w:themeColor="text1"/>
          <w:sz w:val="28"/>
        </w:rPr>
        <w:t>Заведующий кафедрой</w:t>
      </w:r>
      <w:r w:rsidRPr="00B153E5">
        <w:rPr>
          <w:rFonts w:ascii="Times New Roman" w:hAnsi="Times New Roman" w:cs="Times New Roman"/>
          <w:color w:val="000000" w:themeColor="text1"/>
          <w:sz w:val="20"/>
        </w:rPr>
        <w:t>   _____________________</w:t>
      </w:r>
      <w:r w:rsidRPr="00B153E5">
        <w:rPr>
          <w:rFonts w:ascii="Times New Roman" w:hAnsi="Times New Roman" w:cs="Times New Roman"/>
          <w:color w:val="000000" w:themeColor="text1"/>
          <w:sz w:val="28"/>
        </w:rPr>
        <w:t>Л.Н.Усенко</w:t>
      </w:r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153E5">
        <w:rPr>
          <w:rFonts w:ascii="Times New Roman" w:hAnsi="Times New Roman" w:cs="Times New Roman"/>
          <w:color w:val="000000" w:themeColor="text1"/>
        </w:rPr>
        <w:t> </w:t>
      </w: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B153E5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gramStart"/>
      <w:r w:rsidRPr="00B153E5">
        <w:rPr>
          <w:rFonts w:ascii="Times New Roman" w:hAnsi="Times New Roman" w:cs="Times New Roman"/>
          <w:color w:val="000000" w:themeColor="text1"/>
          <w:sz w:val="20"/>
        </w:rPr>
        <w:t>«____»__________________20     г.</w:t>
      </w:r>
      <w:proofErr w:type="gramEnd"/>
      <w:r w:rsidRPr="00B153E5">
        <w:rPr>
          <w:rFonts w:ascii="Times New Roman" w:hAnsi="Times New Roman" w:cs="Times New Roman"/>
          <w:color w:val="000000" w:themeColor="text1"/>
          <w:sz w:val="20"/>
        </w:rPr>
        <w:t> 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</w:rPr>
        <w:t> </w:t>
      </w: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B73DD" w:rsidRPr="00B153E5" w:rsidRDefault="00FB73DD" w:rsidP="00B153E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Кафедра Анализа хозяйственной деятельности и прогнозирования</w:t>
      </w:r>
    </w:p>
    <w:p w:rsidR="00FB73DD" w:rsidRPr="00B153E5" w:rsidRDefault="00FB73DD" w:rsidP="00B153E5">
      <w:pPr>
        <w:widowControl w:val="0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 w:rsidRPr="00B153E5">
        <w:rPr>
          <w:rFonts w:ascii="Times New Roman" w:hAnsi="Times New Roman" w:cs="Times New Roman"/>
          <w:b/>
          <w:bCs/>
          <w:color w:val="000000" w:themeColor="text1"/>
        </w:rPr>
        <w:t>ЭКЗАМЕНАЦИОННЫЙ БИЛЕТ №_2__</w:t>
      </w:r>
      <w:r w:rsidRPr="00B153E5">
        <w:rPr>
          <w:rFonts w:ascii="Times New Roman" w:hAnsi="Times New Roman" w:cs="Times New Roman"/>
          <w:color w:val="000000" w:themeColor="text1"/>
        </w:rPr>
        <w:t> 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FB73DD" w:rsidRPr="00B153E5" w:rsidRDefault="00FB73DD" w:rsidP="00B153E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B153E5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B1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дисциплине</w:t>
      </w:r>
      <w:r w:rsidRPr="00B153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Экономический анализ</w:t>
      </w:r>
    </w:p>
    <w:p w:rsidR="00FB73DD" w:rsidRPr="00B153E5" w:rsidRDefault="00FB73DD" w:rsidP="00B153E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Предмет и объект экономического анализа.</w:t>
      </w:r>
    </w:p>
    <w:p w:rsidR="00FB73DD" w:rsidRPr="00B153E5" w:rsidRDefault="00FB73DD" w:rsidP="00B153E5">
      <w:pPr>
        <w:widowControl w:val="0"/>
        <w:numPr>
          <w:ilvl w:val="0"/>
          <w:numId w:val="18"/>
        </w:numPr>
        <w:tabs>
          <w:tab w:val="left" w:pos="204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snapToGrid w:val="0"/>
          <w:color w:val="000000" w:themeColor="text1"/>
          <w:lang w:val="ru-RU"/>
        </w:rPr>
        <w:t>Факторный анализ прибыли от продажи товаров, продукции, работ, услуг.</w:t>
      </w:r>
    </w:p>
    <w:p w:rsidR="00FB73DD" w:rsidRPr="00B153E5" w:rsidRDefault="00FB73DD" w:rsidP="00B153E5">
      <w:pPr>
        <w:widowControl w:val="0"/>
        <w:numPr>
          <w:ilvl w:val="0"/>
          <w:numId w:val="18"/>
        </w:numPr>
        <w:tabs>
          <w:tab w:val="left" w:pos="204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 w:themeColor="text1"/>
        </w:rPr>
      </w:pPr>
      <w:r w:rsidRPr="00B153E5">
        <w:rPr>
          <w:rFonts w:ascii="Times New Roman" w:hAnsi="Times New Roman" w:cs="Times New Roman"/>
          <w:snapToGrid w:val="0"/>
          <w:color w:val="000000" w:themeColor="text1"/>
        </w:rPr>
        <w:t>Задача.</w:t>
      </w:r>
    </w:p>
    <w:p w:rsidR="00FB73DD" w:rsidRPr="00B153E5" w:rsidRDefault="00FB73DD" w:rsidP="00B153E5">
      <w:pPr>
        <w:pStyle w:val="a9"/>
        <w:textAlignment w:val="baseline"/>
        <w:rPr>
          <w:color w:val="000000" w:themeColor="text1"/>
          <w:sz w:val="28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vertAlign w:val="superscript"/>
        </w:rPr>
      </w:pPr>
      <w:r w:rsidRPr="00B153E5">
        <w:rPr>
          <w:rFonts w:ascii="Times New Roman" w:hAnsi="Times New Roman" w:cs="Times New Roman"/>
          <w:color w:val="000000" w:themeColor="text1"/>
          <w:sz w:val="28"/>
        </w:rPr>
        <w:t>Составитель</w:t>
      </w:r>
      <w:r w:rsidRPr="00B153E5">
        <w:rPr>
          <w:rFonts w:ascii="Times New Roman" w:hAnsi="Times New Roman" w:cs="Times New Roman"/>
          <w:color w:val="000000" w:themeColor="text1"/>
          <w:sz w:val="20"/>
        </w:rPr>
        <w:t>      ______________________________</w:t>
      </w:r>
      <w:r w:rsidRPr="00B153E5">
        <w:rPr>
          <w:rFonts w:ascii="Times New Roman" w:hAnsi="Times New Roman" w:cs="Times New Roman"/>
          <w:color w:val="000000" w:themeColor="text1"/>
          <w:sz w:val="28"/>
        </w:rPr>
        <w:t>Ю.В.Радченко</w:t>
      </w:r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</w:t>
      </w: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 </w:t>
      </w:r>
      <w:r w:rsidRPr="00B153E5">
        <w:rPr>
          <w:rFonts w:ascii="Times New Roman" w:hAnsi="Times New Roman" w:cs="Times New Roman"/>
          <w:color w:val="000000" w:themeColor="text1"/>
          <w:sz w:val="28"/>
        </w:rPr>
        <w:t>Заведующий кафедрой</w:t>
      </w:r>
      <w:r w:rsidRPr="00B153E5">
        <w:rPr>
          <w:rFonts w:ascii="Times New Roman" w:hAnsi="Times New Roman" w:cs="Times New Roman"/>
          <w:color w:val="000000" w:themeColor="text1"/>
          <w:sz w:val="20"/>
        </w:rPr>
        <w:t>   _____________________</w:t>
      </w:r>
      <w:r w:rsidRPr="00B153E5">
        <w:rPr>
          <w:rFonts w:ascii="Times New Roman" w:hAnsi="Times New Roman" w:cs="Times New Roman"/>
          <w:color w:val="000000" w:themeColor="text1"/>
          <w:sz w:val="28"/>
        </w:rPr>
        <w:t>Л.Н.Усенко</w:t>
      </w:r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153E5">
        <w:rPr>
          <w:rFonts w:ascii="Times New Roman" w:hAnsi="Times New Roman" w:cs="Times New Roman"/>
          <w:color w:val="000000" w:themeColor="text1"/>
        </w:rPr>
        <w:t> </w:t>
      </w: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B153E5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gramStart"/>
      <w:r w:rsidRPr="00B153E5">
        <w:rPr>
          <w:rFonts w:ascii="Times New Roman" w:hAnsi="Times New Roman" w:cs="Times New Roman"/>
          <w:color w:val="000000" w:themeColor="text1"/>
          <w:sz w:val="20"/>
        </w:rPr>
        <w:t>«____»__________________20     г.</w:t>
      </w:r>
      <w:proofErr w:type="gramEnd"/>
      <w:r w:rsidRPr="00B153E5">
        <w:rPr>
          <w:rFonts w:ascii="Times New Roman" w:hAnsi="Times New Roman" w:cs="Times New Roman"/>
          <w:color w:val="000000" w:themeColor="text1"/>
          <w:sz w:val="20"/>
        </w:rPr>
        <w:t> </w:t>
      </w:r>
    </w:p>
    <w:p w:rsidR="00FB73DD" w:rsidRPr="00B153E5" w:rsidRDefault="00FB73DD" w:rsidP="00B153E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FB73DD" w:rsidRPr="00B153E5" w:rsidRDefault="00FB73DD" w:rsidP="00B153E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Кафедра Анализа хозяйственной деятельности и прогнозирования</w:t>
      </w:r>
    </w:p>
    <w:p w:rsidR="00FB73DD" w:rsidRPr="00B153E5" w:rsidRDefault="00FB73DD" w:rsidP="00B153E5">
      <w:pPr>
        <w:widowControl w:val="0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 w:rsidRPr="00B153E5">
        <w:rPr>
          <w:rFonts w:ascii="Times New Roman" w:hAnsi="Times New Roman" w:cs="Times New Roman"/>
          <w:b/>
          <w:bCs/>
          <w:color w:val="000000" w:themeColor="text1"/>
        </w:rPr>
        <w:t>ЭКЗАМЕНАЦИОННЫЙ БИЛЕТ №_3_</w:t>
      </w:r>
      <w:r w:rsidRPr="00B153E5">
        <w:rPr>
          <w:rFonts w:ascii="Times New Roman" w:hAnsi="Times New Roman" w:cs="Times New Roman"/>
          <w:color w:val="000000" w:themeColor="text1"/>
        </w:rPr>
        <w:t> 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FB73DD" w:rsidRPr="00B153E5" w:rsidRDefault="00FB73DD" w:rsidP="00B153E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B153E5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B1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дисциплине</w:t>
      </w:r>
      <w:r w:rsidRPr="00B153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Экономический анализ</w:t>
      </w:r>
    </w:p>
    <w:p w:rsidR="00FB73DD" w:rsidRPr="00B153E5" w:rsidRDefault="00FB73DD" w:rsidP="00B153E5">
      <w:pPr>
        <w:pStyle w:val="ac"/>
        <w:numPr>
          <w:ilvl w:val="0"/>
          <w:numId w:val="19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Задачи экономического анализа.</w:t>
      </w:r>
    </w:p>
    <w:p w:rsidR="00FB73DD" w:rsidRPr="00B153E5" w:rsidRDefault="00FB73DD" w:rsidP="00B153E5">
      <w:pPr>
        <w:pStyle w:val="ac"/>
        <w:numPr>
          <w:ilvl w:val="0"/>
          <w:numId w:val="19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абсолютных показателей финансовой устойчивости.</w:t>
      </w:r>
    </w:p>
    <w:p w:rsidR="00FB73DD" w:rsidRPr="00B153E5" w:rsidRDefault="00FB73DD" w:rsidP="00B153E5">
      <w:pPr>
        <w:pStyle w:val="ac"/>
        <w:numPr>
          <w:ilvl w:val="0"/>
          <w:numId w:val="19"/>
        </w:numPr>
        <w:suppressAutoHyphens/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Задача.</w:t>
      </w:r>
    </w:p>
    <w:p w:rsidR="00FB73DD" w:rsidRPr="00B153E5" w:rsidRDefault="00FB73DD" w:rsidP="00B153E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vertAlign w:val="superscript"/>
        </w:rPr>
      </w:pPr>
      <w:r w:rsidRPr="00B153E5">
        <w:rPr>
          <w:rFonts w:ascii="Times New Roman" w:hAnsi="Times New Roman" w:cs="Times New Roman"/>
          <w:color w:val="000000" w:themeColor="text1"/>
          <w:sz w:val="28"/>
        </w:rPr>
        <w:t>Составитель</w:t>
      </w:r>
      <w:r w:rsidRPr="00B153E5">
        <w:rPr>
          <w:rFonts w:ascii="Times New Roman" w:hAnsi="Times New Roman" w:cs="Times New Roman"/>
          <w:color w:val="000000" w:themeColor="text1"/>
          <w:sz w:val="20"/>
        </w:rPr>
        <w:t>      ______________________________</w:t>
      </w:r>
      <w:r w:rsidRPr="00B153E5">
        <w:rPr>
          <w:rFonts w:ascii="Times New Roman" w:hAnsi="Times New Roman" w:cs="Times New Roman"/>
          <w:color w:val="000000" w:themeColor="text1"/>
          <w:sz w:val="28"/>
        </w:rPr>
        <w:t>Ю.В.Радченко</w:t>
      </w:r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</w:t>
      </w: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 </w:t>
      </w:r>
      <w:r w:rsidRPr="00B153E5">
        <w:rPr>
          <w:rFonts w:ascii="Times New Roman" w:hAnsi="Times New Roman" w:cs="Times New Roman"/>
          <w:color w:val="000000" w:themeColor="text1"/>
          <w:sz w:val="28"/>
        </w:rPr>
        <w:t>Заведующий кафедрой</w:t>
      </w:r>
      <w:r w:rsidRPr="00B153E5">
        <w:rPr>
          <w:rFonts w:ascii="Times New Roman" w:hAnsi="Times New Roman" w:cs="Times New Roman"/>
          <w:color w:val="000000" w:themeColor="text1"/>
          <w:sz w:val="20"/>
        </w:rPr>
        <w:t>   _____________________</w:t>
      </w:r>
      <w:r w:rsidRPr="00B153E5">
        <w:rPr>
          <w:rFonts w:ascii="Times New Roman" w:hAnsi="Times New Roman" w:cs="Times New Roman"/>
          <w:color w:val="000000" w:themeColor="text1"/>
          <w:sz w:val="28"/>
        </w:rPr>
        <w:t>Л.Н.Усенко</w:t>
      </w:r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153E5">
        <w:rPr>
          <w:rFonts w:ascii="Times New Roman" w:hAnsi="Times New Roman" w:cs="Times New Roman"/>
          <w:color w:val="000000" w:themeColor="text1"/>
        </w:rPr>
        <w:t> </w:t>
      </w: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B153E5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gramStart"/>
      <w:r w:rsidRPr="00B153E5">
        <w:rPr>
          <w:rFonts w:ascii="Times New Roman" w:hAnsi="Times New Roman" w:cs="Times New Roman"/>
          <w:color w:val="000000" w:themeColor="text1"/>
          <w:sz w:val="20"/>
        </w:rPr>
        <w:t>«____»__________________20     г.</w:t>
      </w:r>
      <w:proofErr w:type="gramEnd"/>
      <w:r w:rsidRPr="00B153E5">
        <w:rPr>
          <w:rFonts w:ascii="Times New Roman" w:hAnsi="Times New Roman" w:cs="Times New Roman"/>
          <w:color w:val="000000" w:themeColor="text1"/>
          <w:sz w:val="20"/>
        </w:rPr>
        <w:t> </w:t>
      </w:r>
    </w:p>
    <w:p w:rsidR="00FB73DD" w:rsidRPr="00B153E5" w:rsidRDefault="00FB73DD" w:rsidP="00B153E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</w:rPr>
      </w:pPr>
      <w:r w:rsidRPr="00B153E5">
        <w:rPr>
          <w:rFonts w:ascii="Times New Roman" w:hAnsi="Times New Roman" w:cs="Times New Roman"/>
          <w:color w:val="000000" w:themeColor="text1"/>
        </w:rPr>
        <w:t>Критерии оценивания: </w:t>
      </w:r>
    </w:p>
    <w:p w:rsidR="00FB73DD" w:rsidRPr="00B153E5" w:rsidRDefault="00FB73DD" w:rsidP="00B153E5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proofErr w:type="gramStart"/>
      <w:r w:rsidRPr="00B153E5">
        <w:rPr>
          <w:rFonts w:ascii="Times New Roman" w:hAnsi="Times New Roman" w:cs="Times New Roman"/>
          <w:color w:val="000000" w:themeColor="text1"/>
          <w:lang w:val="ru-RU"/>
        </w:rPr>
        <w:t>84-100 баллов (оценка «отлично»)</w:t>
      </w:r>
      <w:r w:rsidRPr="00B153E5">
        <w:rPr>
          <w:rFonts w:ascii="Times New Roman" w:hAnsi="Times New Roman" w:cs="Times New Roman"/>
          <w:iCs/>
          <w:color w:val="000000" w:themeColor="text1"/>
          <w:spacing w:val="-1"/>
          <w:lang w:val="ru-RU"/>
        </w:rPr>
        <w:t xml:space="preserve"> - изложенный материал фактически верен, </w:t>
      </w:r>
      <w:r w:rsidRPr="00B153E5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наличие глубоких исчерпывающих знаний в объеме пройденной 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153E5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>при ответе, усвоение основной и знакомство с дополнительной литературой;</w:t>
      </w:r>
      <w:proofErr w:type="gramEnd"/>
    </w:p>
    <w:p w:rsidR="00FB73DD" w:rsidRPr="00B153E5" w:rsidRDefault="00FB73DD" w:rsidP="00B153E5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- 67-83 баллов (оценка «хорошо»)</w:t>
      </w:r>
      <w:r w:rsidRPr="00B153E5">
        <w:rPr>
          <w:rFonts w:ascii="Times New Roman" w:hAnsi="Times New Roman" w:cs="Times New Roman"/>
          <w:iCs/>
          <w:color w:val="000000" w:themeColor="text1"/>
          <w:spacing w:val="-1"/>
          <w:lang w:val="ru-RU"/>
        </w:rPr>
        <w:t xml:space="preserve"> - </w:t>
      </w:r>
      <w:r w:rsidRPr="00B153E5">
        <w:rPr>
          <w:rFonts w:ascii="Times New Roman" w:hAnsi="Times New Roman" w:cs="Times New Roman"/>
          <w:color w:val="000000" w:themeColor="text1"/>
          <w:spacing w:val="-1"/>
          <w:lang w:val="ru-RU"/>
        </w:rPr>
        <w:t>наличие твердых и достаточно полных знаний в объеме пройден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153E5">
        <w:rPr>
          <w:rFonts w:ascii="Times New Roman" w:hAnsi="Times New Roman" w:cs="Times New Roman"/>
          <w:color w:val="000000" w:themeColor="text1"/>
          <w:lang w:val="ru-RU"/>
        </w:rPr>
        <w:t>обучающийся</w:t>
      </w:r>
      <w:proofErr w:type="gramEnd"/>
      <w:r w:rsidRPr="00B153E5">
        <w:rPr>
          <w:rFonts w:ascii="Times New Roman" w:hAnsi="Times New Roman" w:cs="Times New Roman"/>
          <w:color w:val="000000" w:themeColor="text1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FB73DD" w:rsidRPr="00B153E5" w:rsidRDefault="00FB73DD" w:rsidP="00B153E5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B153E5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>действия по применению знаний на практике;</w:t>
      </w:r>
    </w:p>
    <w:p w:rsidR="00FB73DD" w:rsidRPr="00B153E5" w:rsidRDefault="00FB73DD" w:rsidP="00B153E5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000000" w:themeColor="text1"/>
          <w:sz w:val="24"/>
        </w:rPr>
      </w:pPr>
      <w:r w:rsidRPr="00B153E5">
        <w:rPr>
          <w:color w:val="000000" w:themeColor="text1"/>
          <w:sz w:val="24"/>
        </w:rPr>
        <w:t>- 0-49 баллов (оценка неудовлетворительно)</w:t>
      </w:r>
      <w:r w:rsidRPr="00B153E5">
        <w:rPr>
          <w:iCs/>
          <w:color w:val="000000" w:themeColor="text1"/>
          <w:sz w:val="24"/>
        </w:rPr>
        <w:t xml:space="preserve"> - ответы не связаны с вопросами, </w:t>
      </w:r>
      <w:r w:rsidRPr="00B153E5">
        <w:rPr>
          <w:color w:val="000000" w:themeColor="text1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0"/>
          <w:lang w:val="ru-RU"/>
        </w:rPr>
        <w:t> </w:t>
      </w:r>
      <w:r w:rsidRPr="00B153E5">
        <w:rPr>
          <w:rFonts w:ascii="Times New Roman" w:hAnsi="Times New Roman" w:cs="Times New Roman"/>
          <w:color w:val="000000" w:themeColor="text1"/>
          <w:sz w:val="20"/>
        </w:rPr>
        <w:t> </w:t>
      </w: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FB73DD" w:rsidRPr="00B153E5" w:rsidRDefault="00FB73DD" w:rsidP="00B153E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B73DD" w:rsidRPr="00B153E5" w:rsidRDefault="00FB73DD" w:rsidP="00B153E5">
      <w:pPr>
        <w:widowControl w:val="0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lang w:val="ru-RU"/>
        </w:rPr>
        <w:t>Кафедра Анализа хозяйственной деятельности и прогнозирования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кафедры)</w:t>
      </w:r>
    </w:p>
    <w:p w:rsidR="00FB73DD" w:rsidRPr="00B153E5" w:rsidRDefault="00FB73DD" w:rsidP="00B153E5">
      <w:pPr>
        <w:pStyle w:val="Default"/>
        <w:rPr>
          <w:b/>
          <w:color w:val="000000" w:themeColor="text1"/>
          <w:sz w:val="28"/>
          <w:szCs w:val="28"/>
        </w:rPr>
      </w:pPr>
    </w:p>
    <w:p w:rsidR="00FB73DD" w:rsidRPr="00B153E5" w:rsidRDefault="00FB73DD" w:rsidP="00B153E5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B153E5">
        <w:rPr>
          <w:b/>
          <w:color w:val="000000" w:themeColor="text1"/>
          <w:sz w:val="28"/>
          <w:szCs w:val="28"/>
        </w:rPr>
        <w:t xml:space="preserve">Тесты письменные </w:t>
      </w:r>
    </w:p>
    <w:p w:rsidR="00FB73DD" w:rsidRPr="00B153E5" w:rsidRDefault="00FB73DD" w:rsidP="00B153E5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lang w:val="ru-RU"/>
        </w:rPr>
        <w:t>по дисциплине</w:t>
      </w:r>
      <w:r w:rsidRPr="00B153E5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</w:rPr>
        <w:t> </w:t>
      </w:r>
      <w:r w:rsidRPr="00B153E5">
        <w:rPr>
          <w:rFonts w:ascii="Times New Roman" w:hAnsi="Times New Roman" w:cs="Times New Roman"/>
          <w:color w:val="000000" w:themeColor="text1"/>
          <w:sz w:val="16"/>
          <w:vertAlign w:val="superscript"/>
        </w:rPr>
        <w:t> </w:t>
      </w:r>
      <w:r w:rsidRPr="00B153E5">
        <w:rPr>
          <w:rFonts w:ascii="Times New Roman" w:hAnsi="Times New Roman" w:cs="Times New Roman"/>
          <w:color w:val="000000" w:themeColor="text1"/>
          <w:sz w:val="28"/>
          <w:lang w:val="ru-RU"/>
        </w:rPr>
        <w:t>_Экономический анализ______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дисциплины)</w:t>
      </w:r>
    </w:p>
    <w:p w:rsidR="00FB73DD" w:rsidRPr="00B153E5" w:rsidRDefault="00FB73DD" w:rsidP="00B153E5">
      <w:pPr>
        <w:pStyle w:val="Default"/>
        <w:rPr>
          <w:color w:val="000000" w:themeColor="text1"/>
        </w:rPr>
      </w:pPr>
      <w:r w:rsidRPr="00B153E5">
        <w:rPr>
          <w:b/>
          <w:color w:val="000000" w:themeColor="text1"/>
        </w:rPr>
        <w:t>1.Банк тестов по модулям и (или) темам</w:t>
      </w:r>
    </w:p>
    <w:p w:rsidR="00FB73DD" w:rsidRPr="00B153E5" w:rsidRDefault="00FB73DD" w:rsidP="00B153E5">
      <w:pPr>
        <w:pStyle w:val="Default"/>
        <w:rPr>
          <w:color w:val="000000" w:themeColor="text1"/>
        </w:rPr>
      </w:pPr>
      <w:r w:rsidRPr="00B153E5">
        <w:rPr>
          <w:color w:val="000000" w:themeColor="text1"/>
        </w:rPr>
        <w:t>Модуль 2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1. Какие статьи баланса характеризуют стоимость имущества организации?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 внеоборотные активы;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 основные средства + нематериальные активы;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 внеоборотные активы + оборотные активы.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2. Определите коэффициент финансовой независимости (автономии), если по данным бухгалтерской отчетности собственный капитал составляет 10800 тыс</w:t>
      </w:r>
      <w:proofErr w:type="gramStart"/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.р</w:t>
      </w:r>
      <w:proofErr w:type="gramEnd"/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уб., совокупные активы – 26000 тыс.руб., долгосрочные обязательства – 1000 тыс.руб.: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 0,45;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 0,42;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 0,04.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3. Из приведенных ниже компонентов оборотных активов выберите наиболее ликвидный: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 производственные запасы;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 краткосрочные финансовые вложения;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 дебиторская задолженность;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г) расходы будущих периодов.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4. Определить период оборота дебиторской задолженности при следующих исходных данных: выручка от продаж – 100 тыс</w:t>
      </w:r>
      <w:proofErr w:type="gramStart"/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.р</w:t>
      </w:r>
      <w:proofErr w:type="gramEnd"/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уб., средняя дебиторская задолженность за год 45 тыс.руб.: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 405 дней;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 200 дней;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 162 дня;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г) 186 дней.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5. Наиболее ликвидными активами предприятия являются: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запасы;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дебиторская задолженность;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денежные средства, краткосрочные финансовые вложения.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6. Мобильными активами предприятия являются: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нематериальные активы;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запасы товарно-материальных ценностей;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основные средства.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7. К иммобилизованным средствам предприятия относятся: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запасы товарно-материальных ценностей;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долгосрочные финансовые вложения;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дебиторская задолженность.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8. Собственный оборотный капитал рассчитывается по балансу: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оборотный капитал — собственный капитал;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внеоборотные активы — собственный капитал;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lastRenderedPageBreak/>
        <w:t>в)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собственный капитал — внеоборотные активы.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9. Коэффициент оборачиваемости краткосрочной дебиторской задолженности рассчитывается как отношение: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валовой прибыли к среднегодовой стоимости краткосрочной дебиторской задолженности;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прибыли от продаж к среднегодовой стоимости краткосрочной дебиторской задолженности;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выручки от продаж к среднегодовой стоимости краткосрочной дебиторской задолженности.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10. Чистые оборотные активы (собственный оборотный капитал) рассчитываются как ...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 разность между оборотными активами и краткосрочными обязательствами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 итог раздела "Оборотные активы" за минусом долгосрочной дебиторской задолженности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 xml:space="preserve"> в) разность между валютой баланса и внеоборотными активами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11. Средний срок оборачиваемости дебиторской задолженности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определяется как отношение: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количества календарных дней в году к коэффициенту оборачиваемости дебиторской задолженности;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количества календарных дней в году к средней величине дебиторской задолженности;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</w:t>
      </w: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ab/>
        <w:t>средней за период дебиторской задолженности к количеству календарных дней в периоде.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12. Какие статьи не относятся к разделу баланса «Капитал и резервы»?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 уставный капитал;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 кредиторская задолженность;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 нераспределенная прибыль;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г) резервный капитал.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13. Иммобилизованные активы находятся в разделе баланса: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 Оборотные активы;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 xml:space="preserve">б) Внеоборотные активы; 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 Капитал и резервы;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г) Краткосрочные обязательства.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 xml:space="preserve">14. Значение коэффициента соотношения оборотных и внеоборотных активов в большей степени зависит </w:t>
      </w:r>
      <w:proofErr w:type="gramStart"/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от</w:t>
      </w:r>
      <w:proofErr w:type="gramEnd"/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: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а) степени использования организацией заемных средств;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б) отраслевой принадлежности предприятия;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в) наличия денежных средств.</w:t>
      </w: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FB73DD" w:rsidRPr="00B153E5" w:rsidRDefault="00FB73DD" w:rsidP="00B153E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lang w:val="ru-RU"/>
        </w:rPr>
        <w:t>Модуль 3</w:t>
      </w:r>
    </w:p>
    <w:p w:rsidR="00FB73DD" w:rsidRPr="00B153E5" w:rsidRDefault="00FB73DD" w:rsidP="00B153E5">
      <w:pPr>
        <w:spacing w:after="0"/>
        <w:ind w:firstLine="709"/>
        <w:jc w:val="both"/>
        <w:rPr>
          <w:rFonts w:ascii="Times New Roman" w:eastAsia="Arial Unicode MS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eastAsia="Arial Unicode MS" w:hAnsi="Times New Roman" w:cs="Times New Roman"/>
          <w:bCs/>
          <w:color w:val="000000" w:themeColor="text1"/>
          <w:lang w:val="ru-RU"/>
        </w:rPr>
        <w:t>1. Рентабельность продаж характеризуется отношением:</w:t>
      </w:r>
    </w:p>
    <w:p w:rsidR="00FB73DD" w:rsidRPr="00B153E5" w:rsidRDefault="00FB73DD" w:rsidP="00B153E5">
      <w:pPr>
        <w:spacing w:after="0"/>
        <w:ind w:firstLine="709"/>
        <w:jc w:val="both"/>
        <w:rPr>
          <w:rFonts w:ascii="Times New Roman" w:eastAsia="Arial Unicode MS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eastAsia="Arial Unicode MS" w:hAnsi="Times New Roman" w:cs="Times New Roman"/>
          <w:bCs/>
          <w:color w:val="000000" w:themeColor="text1"/>
          <w:lang w:val="ru-RU"/>
        </w:rPr>
        <w:t>а) чистой прибыли к собственному капиталу;</w:t>
      </w:r>
    </w:p>
    <w:p w:rsidR="00FB73DD" w:rsidRPr="00B153E5" w:rsidRDefault="00FB73DD" w:rsidP="00B153E5">
      <w:pPr>
        <w:spacing w:after="0"/>
        <w:ind w:firstLine="709"/>
        <w:jc w:val="both"/>
        <w:rPr>
          <w:rFonts w:ascii="Times New Roman" w:eastAsia="Arial Unicode MS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eastAsia="Arial Unicode MS" w:hAnsi="Times New Roman" w:cs="Times New Roman"/>
          <w:bCs/>
          <w:color w:val="000000" w:themeColor="text1"/>
          <w:lang w:val="ru-RU"/>
        </w:rPr>
        <w:t>б) выручки от продаж к собственному капиталу;</w:t>
      </w:r>
    </w:p>
    <w:p w:rsidR="00FB73DD" w:rsidRPr="00B153E5" w:rsidRDefault="00FB73DD" w:rsidP="00B153E5">
      <w:pPr>
        <w:spacing w:after="0"/>
        <w:ind w:firstLine="709"/>
        <w:jc w:val="both"/>
        <w:rPr>
          <w:rFonts w:ascii="Times New Roman" w:eastAsia="Arial Unicode MS" w:hAnsi="Times New Roman" w:cs="Times New Roman"/>
          <w:bCs/>
          <w:color w:val="000000" w:themeColor="text1"/>
          <w:lang w:val="ru-RU"/>
        </w:rPr>
      </w:pPr>
      <w:r w:rsidRPr="00B153E5">
        <w:rPr>
          <w:rFonts w:ascii="Times New Roman" w:eastAsia="Arial Unicode MS" w:hAnsi="Times New Roman" w:cs="Times New Roman"/>
          <w:bCs/>
          <w:color w:val="000000" w:themeColor="text1"/>
          <w:lang w:val="ru-RU"/>
        </w:rPr>
        <w:t>в) прибыли к выручке от продаж.</w:t>
      </w:r>
    </w:p>
    <w:p w:rsidR="00FB73DD" w:rsidRPr="00B153E5" w:rsidRDefault="00FB73DD" w:rsidP="00B153E5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/>
          <w:color w:val="000000" w:themeColor="text1"/>
          <w:lang w:val="ru-RU"/>
        </w:rPr>
        <w:t>2. Влияние заемных источников финансирования на эффектив</w:t>
      </w:r>
      <w:r w:rsidRPr="00B153E5">
        <w:rPr>
          <w:rFonts w:ascii="Times New Roman" w:hAnsi="Times New Roman" w:cs="Times New Roman"/>
          <w:b/>
          <w:color w:val="000000" w:themeColor="text1"/>
          <w:lang w:val="ru-RU"/>
        </w:rPr>
        <w:softHyphen/>
        <w:t>ность хозяйственной деятельности предприятия можно выя</w:t>
      </w:r>
      <w:r w:rsidRPr="00B153E5">
        <w:rPr>
          <w:rFonts w:ascii="Times New Roman" w:hAnsi="Times New Roman" w:cs="Times New Roman"/>
          <w:b/>
          <w:color w:val="000000" w:themeColor="text1"/>
          <w:lang w:val="ru-RU"/>
        </w:rPr>
        <w:softHyphen/>
        <w:t>вить сопоставлением показателей: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а)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рентабельности активов по чистой прибыли и рентабельности собственного капитала по чистой прибыли;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рентабельности активов по чистой прибыли и рентабельнос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softHyphen/>
        <w:t>ти собственного капитала по прибыли до налогообложения;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в) рентабельности активов по прибыли до налогообложения и рентабельности собственного капитала по чистой прибыли.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3. Рентабельность продаж рассчитывается как: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а)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отношение прибыли от продаж к выручке от продаж това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softHyphen/>
        <w:t>ров, продукции, работ, услуг;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отношение прибыли от продаж к полной себестоимости проданных товаров, продукции, работ, услуг;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lastRenderedPageBreak/>
        <w:t>в)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отношение полной себестоимости проданных товаров, продукции, работ, услуг к выручке от продаж.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/>
          <w:color w:val="000000" w:themeColor="text1"/>
          <w:lang w:val="ru-RU"/>
        </w:rPr>
        <w:t xml:space="preserve">4. </w:t>
      </w:r>
      <w:proofErr w:type="gramStart"/>
      <w:r w:rsidRPr="00B153E5">
        <w:rPr>
          <w:rFonts w:ascii="Times New Roman" w:hAnsi="Times New Roman" w:cs="Times New Roman"/>
          <w:b/>
          <w:color w:val="000000" w:themeColor="text1"/>
          <w:lang w:val="ru-RU"/>
        </w:rPr>
        <w:t>Выручка организации от продажи продукции составила 55 тыс. руб.; себестоимость проданной продукции – 30 тыс. руб.; коммерческие расходы – 5 тыс. руб.; управленческие расходы – 6 тыс. руб.; уплаченные проценты за кредит – 2 тыс. руб.  Рассчитать валовую прибыль и прибыль от продаж:</w:t>
      </w:r>
      <w:proofErr w:type="gramEnd"/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а)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25 тыс. руб. и 14 тыс. руб. соответственно;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23 тыс. руб. и 12 тыс. руб. соответственно;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в)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25 тыс. руб. и 12 тыс. руб. соответственно.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5. Выручка от продажи продукции – 40 тыс. руб.; полная себе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softHyphen/>
        <w:t>стоимость продукции – 35 тыс. руб. Рентабельность продаж составляет: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а)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10%;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12,5%;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в)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14,3%.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6. Выручка от продажи товаров, продукции, работ, услуг в отчет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softHyphen/>
        <w:t>ном году составила 150 тыс. руб., в предыдущем – 110 тыс. руб.; прибыль от продаж в отчетном году – 30 тыс. руб., в пре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softHyphen/>
        <w:t>дыдущем – 20 тыс. руб. Это означает, что эффективность обычных видов деятельности организации в отчетном году по сравнению с предыдущим: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а)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не изменилась;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возросла;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в)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снизилась.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/>
          <w:color w:val="000000" w:themeColor="text1"/>
          <w:lang w:val="ru-RU"/>
        </w:rPr>
        <w:t>7. Влияние на эффективность деятельности компании налого</w:t>
      </w:r>
      <w:r w:rsidRPr="00B153E5">
        <w:rPr>
          <w:rFonts w:ascii="Times New Roman" w:hAnsi="Times New Roman" w:cs="Times New Roman"/>
          <w:b/>
          <w:color w:val="000000" w:themeColor="text1"/>
          <w:lang w:val="ru-RU"/>
        </w:rPr>
        <w:softHyphen/>
        <w:t>вых платежей из прибыли можно выявить сопоставлением показателей: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а) рентабельности собственного капитала по прибыли до налогообложения и рентабельности активов по прибыли до налогообложения;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рентабельности собственного капитала по прибыли до налогообложения и рентабельности активов по чистой прибыли;</w:t>
      </w:r>
    </w:p>
    <w:p w:rsidR="00FB73DD" w:rsidRPr="00B153E5" w:rsidRDefault="00FB73DD" w:rsidP="00B153E5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в)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ab/>
        <w:t>рентабельности активов по прибыли до налогообложения и рентабельности активов по чистой прибыли.</w:t>
      </w:r>
    </w:p>
    <w:p w:rsidR="00FB73DD" w:rsidRPr="00B153E5" w:rsidRDefault="00FB73DD" w:rsidP="00B153E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Результаты тестирования оцениваются исходя из количества баллов в 100-балльной и 5-балльной системах оценивания:</w:t>
      </w:r>
    </w:p>
    <w:tbl>
      <w:tblPr>
        <w:tblW w:w="0" w:type="auto"/>
        <w:jc w:val="center"/>
        <w:tblCellSpacing w:w="0" w:type="dxa"/>
        <w:tblInd w:w="-2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811"/>
        <w:gridCol w:w="4656"/>
      </w:tblGrid>
      <w:tr w:rsidR="00FB73DD" w:rsidRPr="00B153E5" w:rsidTr="00142322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Оценка в 100-балльной шкале</w:t>
            </w:r>
          </w:p>
        </w:tc>
        <w:tc>
          <w:tcPr>
            <w:tcW w:w="4656" w:type="dxa"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Оценка в 5-балльной шкале</w:t>
            </w:r>
          </w:p>
        </w:tc>
      </w:tr>
      <w:tr w:rsidR="00FB73DD" w:rsidRPr="00B153E5" w:rsidTr="00142322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84-100</w:t>
            </w:r>
          </w:p>
        </w:tc>
        <w:tc>
          <w:tcPr>
            <w:tcW w:w="4656" w:type="dxa"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5 (отлично)</w:t>
            </w:r>
          </w:p>
        </w:tc>
      </w:tr>
      <w:tr w:rsidR="00FB73DD" w:rsidRPr="00B153E5" w:rsidTr="00142322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67-83</w:t>
            </w:r>
          </w:p>
        </w:tc>
        <w:tc>
          <w:tcPr>
            <w:tcW w:w="4656" w:type="dxa"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4 (хорошо)</w:t>
            </w:r>
          </w:p>
        </w:tc>
      </w:tr>
      <w:tr w:rsidR="00FB73DD" w:rsidRPr="00B153E5" w:rsidTr="00142322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50-66</w:t>
            </w:r>
          </w:p>
        </w:tc>
        <w:tc>
          <w:tcPr>
            <w:tcW w:w="4656" w:type="dxa"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3 (удовлетворительно)</w:t>
            </w:r>
          </w:p>
        </w:tc>
      </w:tr>
      <w:tr w:rsidR="00FB73DD" w:rsidRPr="00B153E5" w:rsidTr="00142322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0-49</w:t>
            </w:r>
          </w:p>
        </w:tc>
        <w:tc>
          <w:tcPr>
            <w:tcW w:w="4656" w:type="dxa"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2(неудовлетворительно)</w:t>
            </w:r>
          </w:p>
        </w:tc>
      </w:tr>
    </w:tbl>
    <w:p w:rsidR="00FB73DD" w:rsidRPr="00B153E5" w:rsidRDefault="00FB73DD" w:rsidP="00B153E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FB73DD" w:rsidRPr="00B153E5" w:rsidRDefault="00FB73DD" w:rsidP="00B153E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lang w:val="ru-RU"/>
        </w:rPr>
      </w:pPr>
      <w:proofErr w:type="gramStart"/>
      <w:r w:rsidRPr="00B153E5">
        <w:rPr>
          <w:rFonts w:ascii="Times New Roman" w:hAnsi="Times New Roman" w:cs="Times New Roman"/>
          <w:color w:val="000000" w:themeColor="text1"/>
          <w:lang w:val="ru-RU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  <w:proofErr w:type="gramEnd"/>
    </w:p>
    <w:p w:rsidR="00FB73DD" w:rsidRPr="00B153E5" w:rsidRDefault="00FB73DD" w:rsidP="00B153E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pStyle w:val="Default"/>
        <w:rPr>
          <w:color w:val="000000" w:themeColor="text1"/>
        </w:rPr>
      </w:pPr>
    </w:p>
    <w:p w:rsidR="00FB73DD" w:rsidRPr="00B153E5" w:rsidRDefault="00FB73DD" w:rsidP="00B153E5">
      <w:pPr>
        <w:pStyle w:val="Default"/>
        <w:rPr>
          <w:color w:val="000000" w:themeColor="text1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lastRenderedPageBreak/>
        <w:t>Министерство образования и науки Российской Федерации</w:t>
      </w:r>
    </w:p>
    <w:p w:rsidR="00FB73DD" w:rsidRPr="00B153E5" w:rsidRDefault="00FB73DD" w:rsidP="00B153E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«Ростовский государственный экономический университет (РИНХ)»</w:t>
      </w:r>
    </w:p>
    <w:p w:rsidR="00FB73DD" w:rsidRPr="00B153E5" w:rsidRDefault="00FB73DD" w:rsidP="00B153E5">
      <w:pPr>
        <w:widowControl w:val="0"/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Кафедра Анализа хозяйственной деятельности и прогнозирования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кафедры)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/>
          <w:bCs/>
          <w:color w:val="000000" w:themeColor="text1"/>
          <w:lang w:val="ru-RU"/>
        </w:rPr>
        <w:t>Кейсы, ситуационные задания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по дисциплине Экономический анализ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дисциплины)</w:t>
      </w: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  <w:r w:rsidRPr="00B153E5"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  <w:t>Задания:</w:t>
      </w:r>
    </w:p>
    <w:p w:rsidR="00FB73DD" w:rsidRPr="00B153E5" w:rsidRDefault="00FB73DD" w:rsidP="00B153E5">
      <w:pPr>
        <w:pStyle w:val="ac"/>
        <w:spacing w:after="0"/>
        <w:jc w:val="both"/>
        <w:rPr>
          <w:b/>
          <w:i/>
          <w:color w:val="000000" w:themeColor="text1"/>
        </w:rPr>
      </w:pPr>
      <w:r w:rsidRPr="00B153E5">
        <w:rPr>
          <w:b/>
          <w:i/>
          <w:color w:val="000000" w:themeColor="text1"/>
        </w:rPr>
        <w:t>1. Дать оценку динамики наличия, состава и структуры имущества предприятия и ее влияния на финансовое состояние.</w:t>
      </w:r>
    </w:p>
    <w:p w:rsidR="00FB73DD" w:rsidRPr="00B153E5" w:rsidRDefault="00FB73DD" w:rsidP="00B153E5">
      <w:pPr>
        <w:spacing w:after="0"/>
        <w:jc w:val="right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W w:w="9695" w:type="dxa"/>
        <w:tblInd w:w="88" w:type="dxa"/>
        <w:tblLook w:val="0000"/>
      </w:tblPr>
      <w:tblGrid>
        <w:gridCol w:w="2288"/>
        <w:gridCol w:w="1080"/>
        <w:gridCol w:w="900"/>
        <w:gridCol w:w="1080"/>
        <w:gridCol w:w="900"/>
        <w:gridCol w:w="1191"/>
        <w:gridCol w:w="969"/>
        <w:gridCol w:w="1287"/>
      </w:tblGrid>
      <w:tr w:rsidR="00FB73DD" w:rsidRPr="00B153E5" w:rsidTr="00142322">
        <w:trPr>
          <w:trHeight w:val="255"/>
        </w:trPr>
        <w:tc>
          <w:tcPr>
            <w:tcW w:w="22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Статьи актива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На 31.12.2012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на 31.12.2013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Изменение за год</w:t>
            </w:r>
          </w:p>
        </w:tc>
        <w:tc>
          <w:tcPr>
            <w:tcW w:w="128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 xml:space="preserve">Темп </w:t>
            </w:r>
            <w:r w:rsidRPr="00B153E5">
              <w:rPr>
                <w:rFonts w:ascii="Times New Roman" w:hAnsi="Times New Roman" w:cs="Times New Roman"/>
                <w:color w:val="000000" w:themeColor="text1"/>
              </w:rPr>
              <w:br/>
              <w:t>динамики, %</w:t>
            </w: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тыс.руб.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% к итогу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тыс.руб.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% к итогу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тыс.руб.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по стр-ре</w:t>
            </w:r>
          </w:p>
        </w:tc>
        <w:tc>
          <w:tcPr>
            <w:tcW w:w="128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12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FB73DD" w:rsidRPr="00B153E5" w:rsidTr="00142322">
        <w:trPr>
          <w:trHeight w:val="138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1. Внеоборотные активы – всего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Нематериальные активы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Основные средства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10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Поисковые активы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Фин. вложения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Отложенные налоговые активы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Прочие внеоборотные активы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2. Оборотные активы - всего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Запасы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НДС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Дебиторская задолженность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Фин. вложения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Денежные средства и денежные эквиваленты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Итого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FB73DD" w:rsidRPr="00B153E5" w:rsidRDefault="00FB73DD" w:rsidP="00B153E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FB73DD" w:rsidRPr="00B153E5" w:rsidRDefault="00FB73DD" w:rsidP="00B153E5">
      <w:pPr>
        <w:pStyle w:val="ac"/>
        <w:spacing w:after="0"/>
        <w:jc w:val="both"/>
        <w:rPr>
          <w:color w:val="000000" w:themeColor="text1"/>
        </w:rPr>
      </w:pPr>
    </w:p>
    <w:p w:rsidR="00FB73DD" w:rsidRPr="00B153E5" w:rsidRDefault="00FB73DD" w:rsidP="00B153E5">
      <w:pPr>
        <w:pStyle w:val="ac"/>
        <w:spacing w:after="0"/>
        <w:jc w:val="both"/>
        <w:rPr>
          <w:b/>
          <w:i/>
          <w:color w:val="000000" w:themeColor="text1"/>
        </w:rPr>
      </w:pPr>
      <w:r w:rsidRPr="00B153E5">
        <w:rPr>
          <w:b/>
          <w:i/>
          <w:color w:val="000000" w:themeColor="text1"/>
        </w:rPr>
        <w:t>2. Дать оценку динамики наличия, состава, структуры источников средств и ее влияния на финансовое состояние предприятия.</w:t>
      </w:r>
    </w:p>
    <w:p w:rsidR="00FB73DD" w:rsidRPr="00B153E5" w:rsidRDefault="00FB73DD" w:rsidP="00B153E5">
      <w:pPr>
        <w:widowControl w:val="0"/>
        <w:tabs>
          <w:tab w:val="left" w:pos="578"/>
        </w:tabs>
        <w:spacing w:after="0"/>
        <w:ind w:firstLine="578"/>
        <w:jc w:val="center"/>
        <w:rPr>
          <w:rFonts w:ascii="Times New Roman" w:hAnsi="Times New Roman" w:cs="Times New Roman"/>
          <w:snapToGrid w:val="0"/>
          <w:color w:val="000000" w:themeColor="text1"/>
          <w:lang w:val="ru-RU"/>
        </w:rPr>
      </w:pPr>
    </w:p>
    <w:tbl>
      <w:tblPr>
        <w:tblW w:w="9560" w:type="dxa"/>
        <w:tblInd w:w="88" w:type="dxa"/>
        <w:tblLayout w:type="fixed"/>
        <w:tblLook w:val="0000"/>
      </w:tblPr>
      <w:tblGrid>
        <w:gridCol w:w="3080"/>
        <w:gridCol w:w="900"/>
        <w:gridCol w:w="807"/>
        <w:gridCol w:w="993"/>
        <w:gridCol w:w="807"/>
        <w:gridCol w:w="993"/>
        <w:gridCol w:w="1043"/>
        <w:gridCol w:w="937"/>
      </w:tblGrid>
      <w:tr w:rsidR="00FB73DD" w:rsidRPr="00B153E5" w:rsidTr="00142322">
        <w:trPr>
          <w:trHeight w:val="255"/>
        </w:trPr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Источники средств</w:t>
            </w:r>
          </w:p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На начало  года</w:t>
            </w:r>
          </w:p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На конец года</w:t>
            </w:r>
          </w:p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Изменение за год</w:t>
            </w:r>
          </w:p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 xml:space="preserve">Темп </w:t>
            </w:r>
            <w:r w:rsidRPr="00B153E5">
              <w:rPr>
                <w:rFonts w:ascii="Times New Roman" w:hAnsi="Times New Roman" w:cs="Times New Roman"/>
                <w:color w:val="000000" w:themeColor="text1"/>
              </w:rPr>
              <w:br/>
              <w:t>динамики, %</w:t>
            </w:r>
          </w:p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</w:rPr>
              <w:t>тыс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</w:rPr>
              <w:t>руб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% к итогу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</w:rPr>
              <w:t>тыс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</w:rPr>
              <w:t>руб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% к итогу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</w:rPr>
              <w:t>тыс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</w:rPr>
              <w:t>руб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по стр-ре</w:t>
            </w:r>
          </w:p>
        </w:tc>
        <w:tc>
          <w:tcPr>
            <w:tcW w:w="9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FB73DD" w:rsidRPr="00B153E5" w:rsidTr="00142322">
        <w:trPr>
          <w:trHeight w:val="255"/>
        </w:trPr>
        <w:tc>
          <w:tcPr>
            <w:tcW w:w="95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Собственный капитал</w:t>
            </w: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Уставный капитал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lastRenderedPageBreak/>
              <w:t>Добавочный капитал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Резервный капитал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Нераспределенная прибыль (непокрытый убыток)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95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Заемный капитал</w:t>
            </w: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Долгосрочные кредиты и займы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Отложенные налоговые обязательства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Краткосрочные кредиты и займы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Оценочные обязательства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Кредиторская задолженность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Итого заемный капитал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Баланс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FB73DD" w:rsidRPr="00B153E5" w:rsidRDefault="00FB73DD" w:rsidP="00B153E5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</w:rPr>
      </w:pPr>
    </w:p>
    <w:p w:rsidR="00FB73DD" w:rsidRPr="00B153E5" w:rsidRDefault="00FB73DD" w:rsidP="00B153E5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B153E5">
        <w:rPr>
          <w:rFonts w:ascii="Times New Roman" w:hAnsi="Times New Roman" w:cs="Times New Roman"/>
          <w:b/>
          <w:i/>
          <w:color w:val="000000" w:themeColor="text1"/>
          <w:lang w:val="ru-RU"/>
        </w:rPr>
        <w:t>3. Проанализировать обеспеченность запасов и затрат источниками сре</w:t>
      </w:r>
      <w:proofErr w:type="gramStart"/>
      <w:r w:rsidRPr="00B153E5">
        <w:rPr>
          <w:rFonts w:ascii="Times New Roman" w:hAnsi="Times New Roman" w:cs="Times New Roman"/>
          <w:b/>
          <w:i/>
          <w:color w:val="000000" w:themeColor="text1"/>
          <w:lang w:val="ru-RU"/>
        </w:rPr>
        <w:t>дств дл</w:t>
      </w:r>
      <w:proofErr w:type="gramEnd"/>
      <w:r w:rsidRPr="00B153E5">
        <w:rPr>
          <w:rFonts w:ascii="Times New Roman" w:hAnsi="Times New Roman" w:cs="Times New Roman"/>
          <w:b/>
          <w:i/>
          <w:color w:val="000000" w:themeColor="text1"/>
          <w:lang w:val="ru-RU"/>
        </w:rPr>
        <w:t xml:space="preserve">я их формирования. </w:t>
      </w:r>
      <w:proofErr w:type="gramStart"/>
      <w:r w:rsidRPr="00B153E5">
        <w:rPr>
          <w:rFonts w:ascii="Times New Roman" w:hAnsi="Times New Roman" w:cs="Times New Roman"/>
          <w:b/>
          <w:i/>
          <w:color w:val="000000" w:themeColor="text1"/>
        </w:rPr>
        <w:t>Определить тип финансовой ситуации.</w:t>
      </w:r>
      <w:proofErr w:type="gramEnd"/>
    </w:p>
    <w:p w:rsidR="00FB73DD" w:rsidRPr="00B153E5" w:rsidRDefault="00FB73DD" w:rsidP="00B153E5">
      <w:pPr>
        <w:pStyle w:val="22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339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15"/>
        <w:gridCol w:w="1522"/>
        <w:gridCol w:w="1560"/>
        <w:gridCol w:w="1842"/>
      </w:tblGrid>
      <w:tr w:rsidR="00FB73DD" w:rsidRPr="00B153E5" w:rsidTr="00142322">
        <w:trPr>
          <w:trHeight w:val="540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Наименование показателя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На начало года</w:t>
            </w: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На конец года</w:t>
            </w: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Изменение за год (+,-)</w:t>
            </w:r>
          </w:p>
        </w:tc>
      </w:tr>
      <w:tr w:rsidR="00FB73DD" w:rsidRPr="00B153E5" w:rsidTr="00142322">
        <w:trPr>
          <w:trHeight w:val="255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FB73DD" w:rsidRPr="00B153E5" w:rsidTr="00142322">
        <w:trPr>
          <w:trHeight w:val="126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 xml:space="preserve">1.Собственный капитал 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2.Внеоборотные активы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67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 xml:space="preserve">3.Собственный оборотный капитал 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162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4.Долгосрочные кредиты и заемные средства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540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5.Собственный оборотный и долгосрочный заемный капитал 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327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6.Краткосрочные кредиты и займы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 xml:space="preserve">7.Задолженность поставщикам 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535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8.Общая величина источников сре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дств дл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я формирования запасов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260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9.Общая величина запасов (с НДС)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615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10.Излишек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(+), 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недостаток (-) собственного оборотного капитала для формирования запасов 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625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11.Излишек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(+), 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недостаток (-) собственного оборотного и долгосрочного заемного капитала для формирования запасов 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517"/>
        </w:trPr>
        <w:tc>
          <w:tcPr>
            <w:tcW w:w="4415" w:type="dxa"/>
            <w:vMerge w:val="restart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12.Излишек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(+), 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недостаток (-) общей величины источников средств для формирования запасов 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509"/>
        </w:trPr>
        <w:tc>
          <w:tcPr>
            <w:tcW w:w="4415" w:type="dxa"/>
            <w:vMerge/>
            <w:vAlign w:val="center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22" w:type="dxa"/>
            <w:vMerge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vMerge/>
            <w:vAlign w:val="center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4415" w:type="dxa"/>
            <w:shd w:val="clear" w:color="auto" w:fill="auto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13.Тип финансовой устойчивости</w:t>
            </w:r>
          </w:p>
        </w:tc>
        <w:tc>
          <w:tcPr>
            <w:tcW w:w="152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FB73DD" w:rsidRPr="00B153E5" w:rsidRDefault="00FB73DD" w:rsidP="00B153E5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</w:p>
    <w:p w:rsidR="00FB73DD" w:rsidRPr="00B153E5" w:rsidRDefault="00FB73DD" w:rsidP="00B153E5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/>
          <w:i/>
          <w:color w:val="000000" w:themeColor="text1"/>
          <w:lang w:val="ru-RU"/>
        </w:rPr>
        <w:t>4. Охарактеризовать финансовую устойчивость предприятия с помощью относительных показателей (финансовых коэффициентов). Дать оценку их динамики и в сопоставлении с нормативными значениями.</w:t>
      </w:r>
    </w:p>
    <w:p w:rsidR="00FB73DD" w:rsidRPr="00B153E5" w:rsidRDefault="00FB73DD" w:rsidP="00B153E5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W w:w="9582" w:type="dxa"/>
        <w:tblInd w:w="88" w:type="dxa"/>
        <w:tblLook w:val="0000"/>
      </w:tblPr>
      <w:tblGrid>
        <w:gridCol w:w="4556"/>
        <w:gridCol w:w="1099"/>
        <w:gridCol w:w="1310"/>
        <w:gridCol w:w="1276"/>
        <w:gridCol w:w="1341"/>
      </w:tblGrid>
      <w:tr w:rsidR="00FB73DD" w:rsidRPr="00B153E5" w:rsidTr="00142322">
        <w:trPr>
          <w:trHeight w:val="765"/>
        </w:trPr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Наименование показателя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Норм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</w:rPr>
              <w:t>.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</w:rPr>
              <w:br/>
              <w:t>огранич.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На 31.12.2012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На 31.12.2013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Изменение</w:t>
            </w:r>
          </w:p>
        </w:tc>
      </w:tr>
      <w:tr w:rsidR="00FB73DD" w:rsidRPr="00B153E5" w:rsidTr="00142322">
        <w:trPr>
          <w:trHeight w:val="337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lastRenderedPageBreak/>
              <w:t>1. Имущество, тыс.руб.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134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2. Собственный капитал, тыс.руб.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56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3. Заемный капитал - всего, тыс. руб.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122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3.1. Долгосрочные обязательства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111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3.2. Краткосрочные обязательства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30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4. Внеоборотные активы, тыс.руб.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90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5. Собственный оборотный капитал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142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 xml:space="preserve">6.Чистые оборотные активы 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87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7. Оборотные активы - всего, тыс</w:t>
            </w:r>
            <w:proofErr w:type="gramStart"/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.р</w:t>
            </w:r>
            <w:proofErr w:type="gramEnd"/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уб.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255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7.1. Запасы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128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8. Коэффициент автономии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0,5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78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9. Коэффициент соотношения заемных и собственных средств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90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10. Коэффициент соотношения мобильных и иммобилизованных средств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FB73DD" w:rsidRPr="00B153E5" w:rsidTr="00142322">
        <w:trPr>
          <w:trHeight w:val="273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11. Коэффициент маневренности собственного капитала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0,5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557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12. Коэффициент обеспеченности оборотных активов  собственным оборотным капиталом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0,1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280"/>
        </w:trPr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  <w:lang w:val="ru-RU"/>
              </w:rPr>
              <w:t>13. Коэффициент обеспеченности запасов и затрат собственным оборотным капиталом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0,6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90"/>
        </w:trPr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14. Коэффициент имущества производственного назначения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0,5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B73DD" w:rsidRPr="00B153E5" w:rsidTr="00142322">
        <w:trPr>
          <w:trHeight w:val="90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15. Коэффициент прогноза банкротства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153E5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3DD" w:rsidRPr="00B153E5" w:rsidRDefault="00FB73DD" w:rsidP="00B153E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FB73DD" w:rsidRPr="00B153E5" w:rsidRDefault="00FB73DD" w:rsidP="00B153E5">
      <w:pPr>
        <w:spacing w:after="0"/>
        <w:ind w:left="1080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320"/>
      </w:tblGrid>
      <w:tr w:rsidR="00FB73DD" w:rsidRPr="00B153E5" w:rsidTr="00142322">
        <w:tc>
          <w:tcPr>
            <w:tcW w:w="9540" w:type="dxa"/>
            <w:gridSpan w:val="2"/>
          </w:tcPr>
          <w:p w:rsidR="00FB73DD" w:rsidRPr="00B153E5" w:rsidRDefault="00FB73DD" w:rsidP="00B153E5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FB73DD" w:rsidRPr="00B153E5" w:rsidTr="00142322">
        <w:tc>
          <w:tcPr>
            <w:tcW w:w="5220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Задача решена в полном объеме</w:t>
            </w:r>
          </w:p>
        </w:tc>
      </w:tr>
      <w:tr w:rsidR="00FB73DD" w:rsidRPr="00B153E5" w:rsidTr="00142322">
        <w:tc>
          <w:tcPr>
            <w:tcW w:w="5220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Задача не решена </w:t>
            </w:r>
          </w:p>
        </w:tc>
      </w:tr>
    </w:tbl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B153E5">
        <w:rPr>
          <w:rFonts w:ascii="Times New Roman" w:hAnsi="Times New Roman" w:cs="Times New Roman"/>
          <w:color w:val="000000" w:themeColor="text1"/>
          <w:sz w:val="28"/>
        </w:rPr>
        <w:t> </w:t>
      </w: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B153E5">
        <w:rPr>
          <w:rFonts w:ascii="Times New Roman" w:hAnsi="Times New Roman" w:cs="Times New Roman"/>
          <w:color w:val="000000" w:themeColor="text1"/>
        </w:rPr>
        <w:t> </w:t>
      </w: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lastRenderedPageBreak/>
        <w:t>Министерство образования и науки Российской Федерации</w:t>
      </w:r>
    </w:p>
    <w:p w:rsidR="00FB73DD" w:rsidRPr="00B153E5" w:rsidRDefault="00FB73DD" w:rsidP="00B153E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«Ростовский государственный экономический университет (РИНХ)»</w:t>
      </w:r>
    </w:p>
    <w:p w:rsidR="00FB73DD" w:rsidRPr="00B153E5" w:rsidRDefault="00FB73DD" w:rsidP="00B153E5">
      <w:pPr>
        <w:widowControl w:val="0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Кафедра Анализа хозяйственной деятельности и прогнозирования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кафедры)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/>
          <w:bCs/>
          <w:color w:val="000000" w:themeColor="text1"/>
          <w:lang w:val="ru-RU"/>
        </w:rPr>
        <w:t>Вопросы для собеседования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по дисциплине Экономический анализ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(</w:t>
      </w:r>
      <w:proofErr w:type="gramStart"/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наименование</w:t>
      </w:r>
      <w:proofErr w:type="gramEnd"/>
      <w:r w:rsidRPr="00B153E5">
        <w:rPr>
          <w:rFonts w:ascii="Times New Roman" w:hAnsi="Times New Roman" w:cs="Times New Roman"/>
          <w:color w:val="000000" w:themeColor="text1"/>
          <w:vertAlign w:val="superscript"/>
        </w:rPr>
        <w:t xml:space="preserve"> дисциплины)</w:t>
      </w: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  <w:r w:rsidRPr="00B153E5">
        <w:rPr>
          <w:rFonts w:ascii="Times New Roman" w:hAnsi="Times New Roman" w:cs="Times New Roman"/>
          <w:b/>
          <w:bCs/>
          <w:color w:val="000000" w:themeColor="text1"/>
          <w:sz w:val="28"/>
        </w:rPr>
        <w:t>Модуль 1</w:t>
      </w:r>
    </w:p>
    <w:p w:rsidR="00FB73DD" w:rsidRPr="00B153E5" w:rsidRDefault="00FB73DD" w:rsidP="00B153E5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 xml:space="preserve">Определите понятие и содержание экономического анализа. </w:t>
      </w:r>
    </w:p>
    <w:p w:rsidR="00FB73DD" w:rsidRPr="00B153E5" w:rsidRDefault="00FB73DD" w:rsidP="00B153E5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 xml:space="preserve">Охарактеризуйте методический инструментарий и информационное обеспечение экономического анализа. </w:t>
      </w:r>
    </w:p>
    <w:p w:rsidR="00FB73DD" w:rsidRPr="00B153E5" w:rsidRDefault="00FB73DD" w:rsidP="00B153E5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Оцените роль и задачи экономического анализа в управлении организацией.</w:t>
      </w:r>
    </w:p>
    <w:p w:rsidR="00FB73DD" w:rsidRPr="00B153E5" w:rsidRDefault="00FB73DD" w:rsidP="00B153E5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Дайте характеристику системе показателей, характеризующих деятельность хозяйствующих субъектов.</w:t>
      </w:r>
    </w:p>
    <w:p w:rsidR="00FB73DD" w:rsidRPr="00B153E5" w:rsidRDefault="00FB73DD" w:rsidP="00B153E5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Определите методические  приемы экономического анализа.</w:t>
      </w:r>
    </w:p>
    <w:p w:rsidR="00FB73DD" w:rsidRPr="00B153E5" w:rsidRDefault="00FB73DD" w:rsidP="00B153E5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Охарактеризуйте информационное обеспечение и организацию экономического анализа на предприятии.</w:t>
      </w:r>
    </w:p>
    <w:p w:rsidR="00FB73DD" w:rsidRPr="00B153E5" w:rsidRDefault="00FB73DD" w:rsidP="00B153E5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 xml:space="preserve">Раскройте содержание и методику проведения комплексного экономического анализа. </w:t>
      </w:r>
    </w:p>
    <w:p w:rsidR="00FB73DD" w:rsidRPr="00B153E5" w:rsidRDefault="00FB73DD" w:rsidP="00B153E5">
      <w:pPr>
        <w:pStyle w:val="a7"/>
        <w:spacing w:after="0"/>
        <w:jc w:val="both"/>
        <w:rPr>
          <w:b/>
          <w:color w:val="000000" w:themeColor="text1"/>
          <w:sz w:val="28"/>
          <w:szCs w:val="28"/>
        </w:rPr>
      </w:pPr>
      <w:r w:rsidRPr="00B153E5">
        <w:rPr>
          <w:b/>
          <w:color w:val="000000" w:themeColor="text1"/>
          <w:sz w:val="28"/>
          <w:szCs w:val="28"/>
        </w:rPr>
        <w:t>Модуль 2</w:t>
      </w:r>
    </w:p>
    <w:p w:rsidR="00FB73DD" w:rsidRPr="00B153E5" w:rsidRDefault="00FB73DD" w:rsidP="00B153E5">
      <w:pPr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  <w:t>Дайте определение финансового состояния коммерческой организации.</w:t>
      </w:r>
    </w:p>
    <w:p w:rsidR="00FB73DD" w:rsidRPr="00B153E5" w:rsidRDefault="00FB73DD" w:rsidP="00B153E5">
      <w:pPr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  <w:t>Определите методы анализа финансового состояния.</w:t>
      </w:r>
    </w:p>
    <w:p w:rsidR="00FB73DD" w:rsidRPr="00B153E5" w:rsidRDefault="00FB73DD" w:rsidP="00B153E5">
      <w:pPr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  <w:t>Сформулируйте задачи анализа финансового состояния и источники информации.</w:t>
      </w:r>
    </w:p>
    <w:p w:rsidR="00FB73DD" w:rsidRPr="00B153E5" w:rsidRDefault="00FB73DD" w:rsidP="00B153E5">
      <w:pPr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2"/>
        </w:rPr>
      </w:pPr>
      <w:r w:rsidRPr="00B153E5">
        <w:rPr>
          <w:rFonts w:ascii="Times New Roman" w:hAnsi="Times New Roman" w:cs="Times New Roman"/>
          <w:bCs/>
          <w:color w:val="000000" w:themeColor="text1"/>
          <w:spacing w:val="-2"/>
        </w:rPr>
        <w:t>Дайте характеристику бухгалтерского баланса.</w:t>
      </w:r>
    </w:p>
    <w:p w:rsidR="00FB73DD" w:rsidRPr="00B153E5" w:rsidRDefault="00FB73DD" w:rsidP="00B153E5">
      <w:pPr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</w:pPr>
      <w:r w:rsidRPr="00B153E5"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  <w:t>Оцените  содержание, значение и аналитическую группировку статей баланса.</w:t>
      </w:r>
    </w:p>
    <w:p w:rsidR="00FB73DD" w:rsidRPr="00B153E5" w:rsidRDefault="00FB73DD" w:rsidP="00B153E5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</w:pPr>
      <w:r w:rsidRPr="00B153E5"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Модуль 3</w:t>
      </w:r>
    </w:p>
    <w:p w:rsidR="00FB73DD" w:rsidRPr="00B153E5" w:rsidRDefault="00FB73DD" w:rsidP="00B153E5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Охарактеризовать финансовые результаты коммерческой организации и методы их анализа.</w:t>
      </w:r>
    </w:p>
    <w:p w:rsidR="00FB73DD" w:rsidRPr="00B153E5" w:rsidRDefault="00FB73DD" w:rsidP="00B153E5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Дать понятие финансового результата.</w:t>
      </w:r>
    </w:p>
    <w:p w:rsidR="00FB73DD" w:rsidRPr="00B153E5" w:rsidRDefault="00FB73DD" w:rsidP="00B153E5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Охарактеризуйте значение и задачи анализа финансовых результатов.</w:t>
      </w:r>
    </w:p>
    <w:p w:rsidR="00FB73DD" w:rsidRPr="00B153E5" w:rsidRDefault="00FB73DD" w:rsidP="00B153E5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Раскройте источники информации; систему показателей финансовых результатов.</w:t>
      </w:r>
    </w:p>
    <w:p w:rsidR="00FB73DD" w:rsidRPr="00B153E5" w:rsidRDefault="00FB73DD" w:rsidP="00B153E5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Изложите методику формирования и расчета показателей прибыли, их отражение в учете и отчетности.</w:t>
      </w:r>
    </w:p>
    <w:p w:rsidR="00FB73DD" w:rsidRPr="00B153E5" w:rsidRDefault="00FB73DD" w:rsidP="00B153E5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Раскройте методику анализа динамики, состава и структуры прибыли предприятия:  горизонтальный и вертикальный анализ отчета о финансовых результатах; влияние отдельных групп финансовых результатов на размер прибыли.</w:t>
      </w:r>
    </w:p>
    <w:p w:rsidR="00FB73DD" w:rsidRPr="00B153E5" w:rsidRDefault="00FB73DD" w:rsidP="00B153E5">
      <w:pPr>
        <w:pStyle w:val="ac"/>
        <w:spacing w:after="0"/>
        <w:jc w:val="both"/>
        <w:rPr>
          <w:b/>
          <w:color w:val="000000" w:themeColor="text1"/>
          <w:sz w:val="28"/>
          <w:szCs w:val="28"/>
        </w:rPr>
      </w:pPr>
      <w:r w:rsidRPr="00B153E5">
        <w:rPr>
          <w:b/>
          <w:color w:val="000000" w:themeColor="text1"/>
          <w:sz w:val="28"/>
          <w:szCs w:val="28"/>
        </w:rPr>
        <w:t>Модуль 4</w:t>
      </w:r>
    </w:p>
    <w:p w:rsidR="00FB73DD" w:rsidRPr="00B153E5" w:rsidRDefault="00FB73DD" w:rsidP="00B153E5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Осветить имеющиеся научные и методические разработки по проблемам анализа производства и продажи продукции.</w:t>
      </w:r>
    </w:p>
    <w:p w:rsidR="00FB73DD" w:rsidRPr="00B153E5" w:rsidRDefault="00FB73DD" w:rsidP="00B153E5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Аргументировать результаты проведения анализа производства и продажи продукции.</w:t>
      </w:r>
    </w:p>
    <w:p w:rsidR="00FB73DD" w:rsidRPr="00B153E5" w:rsidRDefault="00FB73DD" w:rsidP="00B153E5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Поставить цели и сформулировать задачи анализа производства и продажи продукции.</w:t>
      </w:r>
    </w:p>
    <w:p w:rsidR="00FB73DD" w:rsidRPr="00B153E5" w:rsidRDefault="00FB73DD" w:rsidP="00B153E5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Раскрыть методику анализа выполнения плана по ассортименту выпускаемой продукции.</w:t>
      </w:r>
    </w:p>
    <w:p w:rsidR="00FB73DD" w:rsidRPr="00B153E5" w:rsidRDefault="00FB73DD" w:rsidP="00B153E5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Раскрыть методику анализа сдвигов в структуре выпускаемой продукции по трудоемкости.</w:t>
      </w:r>
    </w:p>
    <w:p w:rsidR="00FB73DD" w:rsidRPr="00B153E5" w:rsidRDefault="00FB73DD" w:rsidP="00B153E5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Раскрыть методику анализа качества продукции.</w:t>
      </w:r>
    </w:p>
    <w:p w:rsidR="00FB73DD" w:rsidRPr="00B153E5" w:rsidRDefault="00FB73DD" w:rsidP="00B153E5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Раскрыть методику анализа ритмичности производства.</w:t>
      </w:r>
    </w:p>
    <w:p w:rsidR="00FB73DD" w:rsidRPr="00B153E5" w:rsidRDefault="00FB73DD" w:rsidP="00B153E5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Дать общую оценку результатов анализа производства и продажи продукции.</w:t>
      </w:r>
    </w:p>
    <w:p w:rsidR="00FB73DD" w:rsidRPr="00B153E5" w:rsidRDefault="00FB73DD" w:rsidP="00B153E5">
      <w:pPr>
        <w:pStyle w:val="ac"/>
        <w:spacing w:after="0"/>
        <w:jc w:val="both"/>
        <w:rPr>
          <w:color w:val="000000" w:themeColor="text1"/>
        </w:rPr>
      </w:pPr>
    </w:p>
    <w:p w:rsidR="00FB73DD" w:rsidRPr="00B153E5" w:rsidRDefault="00FB73DD" w:rsidP="00B153E5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</w:pPr>
    </w:p>
    <w:p w:rsidR="00FB73DD" w:rsidRPr="00B153E5" w:rsidRDefault="00FB73DD" w:rsidP="00B153E5">
      <w:pPr>
        <w:pStyle w:val="a7"/>
        <w:spacing w:after="0"/>
        <w:jc w:val="both"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8"/>
        <w:gridCol w:w="4063"/>
      </w:tblGrid>
      <w:tr w:rsidR="00FB73DD" w:rsidRPr="00B153E5" w:rsidTr="00142322">
        <w:tc>
          <w:tcPr>
            <w:tcW w:w="9571" w:type="dxa"/>
            <w:gridSpan w:val="2"/>
          </w:tcPr>
          <w:p w:rsidR="00FB73DD" w:rsidRPr="00B153E5" w:rsidRDefault="00FB73DD" w:rsidP="00B153E5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FB73DD" w:rsidRPr="00B153E5" w:rsidTr="00142322">
        <w:tc>
          <w:tcPr>
            <w:tcW w:w="5508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Оценка «зачтено» выставляется, если 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1. ответ представлен в объеме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lastRenderedPageBreak/>
              <w:t>3. дополнительные источники при ответе</w:t>
            </w:r>
          </w:p>
        </w:tc>
        <w:tc>
          <w:tcPr>
            <w:tcW w:w="4063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E"/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70%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в полном объеме или частично</w:t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E"/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50%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lastRenderedPageBreak/>
              <w:t>использованы</w:t>
            </w:r>
          </w:p>
        </w:tc>
      </w:tr>
      <w:tr w:rsidR="00FB73DD" w:rsidRPr="00B153E5" w:rsidTr="00142322">
        <w:tc>
          <w:tcPr>
            <w:tcW w:w="5508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  <w:lastRenderedPageBreak/>
              <w:t xml:space="preserve">Оценка «не зачтено» выставляется, если 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1. ответ представлен в объеме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3. дополнительные источники при ответе</w:t>
            </w:r>
          </w:p>
        </w:tc>
        <w:tc>
          <w:tcPr>
            <w:tcW w:w="4063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C"/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 30%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частично </w:t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C"/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 50%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 не использованы</w:t>
            </w:r>
          </w:p>
        </w:tc>
      </w:tr>
    </w:tbl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FB73DD" w:rsidRPr="00B153E5" w:rsidRDefault="00FB73DD" w:rsidP="00B153E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53E5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lastRenderedPageBreak/>
        <w:t>Министерство образования и науки Российской Федерации</w:t>
      </w:r>
    </w:p>
    <w:p w:rsidR="00FB73DD" w:rsidRPr="00B153E5" w:rsidRDefault="00FB73DD" w:rsidP="00B153E5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B73DD" w:rsidRPr="00B153E5" w:rsidRDefault="00FB73DD" w:rsidP="00B153E5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«Ростовский государственный экономический университет (РИНХ)»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Кафедра</w:t>
      </w:r>
      <w:r w:rsidRPr="00B153E5">
        <w:rPr>
          <w:rFonts w:ascii="Times New Roman" w:hAnsi="Times New Roman" w:cs="Times New Roman"/>
          <w:color w:val="000000" w:themeColor="text1"/>
        </w:rPr>
        <w:t> 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>Анализа хозяйственной деятельности и прогнозирования</w:t>
      </w:r>
      <w:r w:rsidRPr="00B153E5">
        <w:rPr>
          <w:rFonts w:ascii="Times New Roman" w:hAnsi="Times New Roman" w:cs="Times New Roman"/>
          <w:i/>
          <w:iCs/>
          <w:color w:val="000000" w:themeColor="text1"/>
          <w:lang w:val="ru-RU"/>
        </w:rPr>
        <w:t>_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кафедры)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b/>
          <w:bCs/>
          <w:color w:val="000000" w:themeColor="text1"/>
          <w:lang w:val="ru-RU"/>
        </w:rPr>
        <w:t>Темы рефератов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по дисциплине</w:t>
      </w:r>
      <w:r w:rsidRPr="00B153E5">
        <w:rPr>
          <w:rFonts w:ascii="Times New Roman" w:hAnsi="Times New Roman" w:cs="Times New Roman"/>
          <w:b/>
          <w:bCs/>
          <w:i/>
          <w:iCs/>
          <w:color w:val="000000" w:themeColor="text1"/>
        </w:rPr>
        <w:t> </w:t>
      </w:r>
      <w:r w:rsidRPr="00B153E5">
        <w:rPr>
          <w:rFonts w:ascii="Times New Roman" w:hAnsi="Times New Roman" w:cs="Times New Roman"/>
          <w:b/>
          <w:bCs/>
          <w:i/>
          <w:iCs/>
          <w:color w:val="000000" w:themeColor="text1"/>
          <w:lang w:val="ru-RU"/>
        </w:rPr>
        <w:t>Экономический анализ</w:t>
      </w:r>
    </w:p>
    <w:p w:rsidR="00FB73DD" w:rsidRPr="00B153E5" w:rsidRDefault="00FB73DD" w:rsidP="00B153E5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(</w:t>
      </w:r>
      <w:proofErr w:type="gramStart"/>
      <w:r w:rsidRPr="00B153E5">
        <w:rPr>
          <w:rFonts w:ascii="Times New Roman" w:hAnsi="Times New Roman" w:cs="Times New Roman"/>
          <w:color w:val="000000" w:themeColor="text1"/>
          <w:vertAlign w:val="superscript"/>
        </w:rPr>
        <w:t>наименование</w:t>
      </w:r>
      <w:proofErr w:type="gramEnd"/>
      <w:r w:rsidRPr="00B153E5">
        <w:rPr>
          <w:rFonts w:ascii="Times New Roman" w:hAnsi="Times New Roman" w:cs="Times New Roman"/>
          <w:color w:val="000000" w:themeColor="text1"/>
          <w:vertAlign w:val="superscript"/>
        </w:rPr>
        <w:t xml:space="preserve"> дисциплины)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История развития экономического анализа как науки в России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История развития экономического анализа в зарубежных странах.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Место экономического анализа в системе экономических наук.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Основные положения теории функционально-стоимостного анализа.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Теория анализа и ее применение в экономике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предпринимательского риска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Концепция сохранения и наращения капитала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Роль анализа в стимулировании экономического роста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Взаимосвязь экономического анализа и бухгалтерского учета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Анализ денежных потоков на микроуровне.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Информационная база экономического анализа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Бухгалтерский учет и финансовая отчетность как информационная база экономического анализа</w:t>
      </w:r>
    </w:p>
    <w:p w:rsidR="00FB73DD" w:rsidRPr="00B153E5" w:rsidRDefault="00FB73DD" w:rsidP="00B153E5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B153E5">
        <w:rPr>
          <w:color w:val="000000" w:themeColor="text1"/>
        </w:rPr>
        <w:t>Организация экономического анализа на предприятии и основные этапы аналитического исследования.</w:t>
      </w:r>
    </w:p>
    <w:p w:rsidR="00FB73DD" w:rsidRPr="00B153E5" w:rsidRDefault="00FB73DD" w:rsidP="00B153E5">
      <w:pPr>
        <w:pStyle w:val="a7"/>
        <w:spacing w:after="0"/>
        <w:ind w:left="643"/>
        <w:jc w:val="both"/>
        <w:rPr>
          <w:color w:val="000000" w:themeColor="text1"/>
        </w:rPr>
      </w:pPr>
    </w:p>
    <w:p w:rsidR="00FB73DD" w:rsidRPr="00B153E5" w:rsidRDefault="00FB73DD" w:rsidP="00B153E5">
      <w:pPr>
        <w:pStyle w:val="a9"/>
        <w:ind w:left="643"/>
        <w:jc w:val="both"/>
        <w:rPr>
          <w:color w:val="000000" w:themeColor="text1"/>
          <w:sz w:val="28"/>
          <w:szCs w:val="28"/>
        </w:rPr>
      </w:pPr>
    </w:p>
    <w:p w:rsidR="00FB73DD" w:rsidRPr="00B153E5" w:rsidRDefault="00FB73DD" w:rsidP="00B153E5">
      <w:pPr>
        <w:pStyle w:val="a9"/>
        <w:ind w:left="643"/>
        <w:jc w:val="both"/>
        <w:rPr>
          <w:color w:val="000000" w:themeColor="text1"/>
          <w:sz w:val="28"/>
          <w:szCs w:val="28"/>
        </w:rPr>
      </w:pPr>
      <w:r w:rsidRPr="00B153E5">
        <w:rPr>
          <w:color w:val="000000" w:themeColor="text1"/>
          <w:sz w:val="28"/>
          <w:szCs w:val="28"/>
        </w:rPr>
        <w:t>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0"/>
        <w:gridCol w:w="4057"/>
      </w:tblGrid>
      <w:tr w:rsidR="00FB73DD" w:rsidRPr="00B153E5" w:rsidTr="00142322">
        <w:tc>
          <w:tcPr>
            <w:tcW w:w="9637" w:type="dxa"/>
            <w:gridSpan w:val="2"/>
          </w:tcPr>
          <w:p w:rsidR="00FB73DD" w:rsidRPr="00B153E5" w:rsidRDefault="00FB73DD" w:rsidP="00B153E5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FB73DD" w:rsidRPr="00B153E5" w:rsidTr="00142322">
        <w:tc>
          <w:tcPr>
            <w:tcW w:w="5580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Оценка «зачтено» выставляется, если 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1. материал представлен в объеме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3. дополнительные источники литературы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4. презентация </w:t>
            </w:r>
          </w:p>
        </w:tc>
        <w:tc>
          <w:tcPr>
            <w:tcW w:w="4057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E"/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80%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в полном объеме или частично</w:t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E"/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70%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>использованы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>представлена</w:t>
            </w:r>
          </w:p>
        </w:tc>
      </w:tr>
      <w:tr w:rsidR="00FB73DD" w:rsidRPr="00B153E5" w:rsidTr="00142322">
        <w:tc>
          <w:tcPr>
            <w:tcW w:w="5580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Оценка «не зачтено» выставляется, если 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1. материал представлен в объеме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3. дополнительные источники литературы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>4. презентация</w:t>
            </w:r>
          </w:p>
        </w:tc>
        <w:tc>
          <w:tcPr>
            <w:tcW w:w="4057" w:type="dxa"/>
          </w:tcPr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C"/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20%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частично </w:t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C"/>
            </w: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30%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не использованы</w:t>
            </w:r>
          </w:p>
          <w:p w:rsidR="00FB73DD" w:rsidRPr="00B153E5" w:rsidRDefault="00FB73DD" w:rsidP="00B153E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не </w:t>
            </w:r>
            <w:proofErr w:type="gramStart"/>
            <w:r w:rsidRPr="00B153E5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представлена</w:t>
            </w:r>
            <w:proofErr w:type="gramEnd"/>
          </w:p>
        </w:tc>
      </w:tr>
    </w:tbl>
    <w:p w:rsidR="00FB73DD" w:rsidRPr="00B153E5" w:rsidRDefault="00FB73DD" w:rsidP="00B153E5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z w:val="28"/>
        </w:rPr>
        <w:t> </w:t>
      </w:r>
    </w:p>
    <w:p w:rsidR="00FB73DD" w:rsidRPr="00B153E5" w:rsidRDefault="00FB73DD" w:rsidP="00B153E5">
      <w:pPr>
        <w:spacing w:after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9" w:name="_Toc495000086"/>
      <w:r w:rsidRPr="00B153E5">
        <w:rPr>
          <w:rFonts w:ascii="Times New Roman" w:hAnsi="Times New Roman" w:cs="Times New Roman"/>
          <w:color w:val="000000" w:themeColor="text1"/>
          <w:lang w:val="ru-RU"/>
        </w:rPr>
        <w:br w:type="page"/>
      </w:r>
    </w:p>
    <w:p w:rsidR="00FB73DD" w:rsidRPr="00B153E5" w:rsidRDefault="00FB73DD" w:rsidP="00B153E5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B153E5">
        <w:rPr>
          <w:rFonts w:ascii="Times New Roman" w:hAnsi="Times New Roman" w:cs="Times New Roman"/>
          <w:color w:val="000000" w:themeColor="text1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9"/>
    </w:p>
    <w:p w:rsidR="00FB73DD" w:rsidRPr="00B153E5" w:rsidRDefault="00FB73DD" w:rsidP="00B153E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lang w:val="ru-RU"/>
        </w:rPr>
      </w:pPr>
    </w:p>
    <w:p w:rsidR="00FB73DD" w:rsidRPr="00B153E5" w:rsidRDefault="00FB73DD" w:rsidP="00B153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Процедуры оценивания включают в себя текущий контроль и промежуточную аттестацию.</w:t>
      </w:r>
    </w:p>
    <w:p w:rsidR="00FB73DD" w:rsidRPr="00B153E5" w:rsidRDefault="00FB73DD" w:rsidP="00B153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FB73DD" w:rsidRPr="00B153E5" w:rsidRDefault="00FB73DD" w:rsidP="00B153E5">
      <w:pPr>
        <w:pStyle w:val="a"/>
        <w:widowControl w:val="0"/>
        <w:numPr>
          <w:ilvl w:val="0"/>
          <w:numId w:val="0"/>
        </w:numPr>
        <w:shd w:val="clear" w:color="auto" w:fill="auto"/>
        <w:tabs>
          <w:tab w:val="clear" w:pos="1080"/>
          <w:tab w:val="left" w:pos="1260"/>
        </w:tabs>
        <w:spacing w:line="360" w:lineRule="auto"/>
        <w:ind w:left="11" w:firstLine="709"/>
        <w:rPr>
          <w:color w:val="000000" w:themeColor="text1"/>
          <w:spacing w:val="0"/>
          <w:sz w:val="24"/>
          <w:szCs w:val="24"/>
        </w:rPr>
      </w:pPr>
      <w:r w:rsidRPr="00B153E5">
        <w:rPr>
          <w:color w:val="000000" w:themeColor="text1"/>
          <w:spacing w:val="0"/>
          <w:sz w:val="24"/>
          <w:szCs w:val="24"/>
        </w:rPr>
        <w:t xml:space="preserve">Текущий и промежуточный контроль освоения </w:t>
      </w:r>
      <w:proofErr w:type="gramStart"/>
      <w:r w:rsidRPr="00B153E5">
        <w:rPr>
          <w:color w:val="000000" w:themeColor="text1"/>
          <w:spacing w:val="0"/>
          <w:sz w:val="24"/>
          <w:szCs w:val="24"/>
        </w:rPr>
        <w:t>обучающимся</w:t>
      </w:r>
      <w:proofErr w:type="gramEnd"/>
      <w:r w:rsidRPr="00B153E5">
        <w:rPr>
          <w:color w:val="000000" w:themeColor="text1"/>
          <w:spacing w:val="0"/>
          <w:sz w:val="24"/>
          <w:szCs w:val="24"/>
        </w:rPr>
        <w:t xml:space="preserve">  каждой дисциплины осуществляется в рамках накопительной балльно-рейтинговой системы.</w:t>
      </w:r>
    </w:p>
    <w:p w:rsidR="00FB73DD" w:rsidRPr="00B153E5" w:rsidRDefault="00FB73DD" w:rsidP="00B153E5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09"/>
        <w:rPr>
          <w:color w:val="000000" w:themeColor="text1"/>
          <w:sz w:val="24"/>
          <w:szCs w:val="24"/>
        </w:rPr>
      </w:pPr>
      <w:r w:rsidRPr="00B153E5">
        <w:rPr>
          <w:color w:val="000000" w:themeColor="text1"/>
          <w:sz w:val="24"/>
          <w:szCs w:val="24"/>
        </w:rPr>
        <w:t>Оценки проставляются в ходе текущего контроля знаний в течение семестра, а также при промежуточном контроле.</w:t>
      </w:r>
    </w:p>
    <w:p w:rsidR="00FB73DD" w:rsidRPr="00B153E5" w:rsidRDefault="00FB73DD" w:rsidP="00B153E5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09"/>
        <w:rPr>
          <w:color w:val="000000" w:themeColor="text1"/>
          <w:spacing w:val="-4"/>
          <w:sz w:val="24"/>
          <w:szCs w:val="24"/>
        </w:rPr>
      </w:pPr>
      <w:r w:rsidRPr="00B153E5">
        <w:rPr>
          <w:color w:val="000000" w:themeColor="text1"/>
          <w:spacing w:val="-4"/>
          <w:sz w:val="24"/>
          <w:szCs w:val="24"/>
        </w:rPr>
        <w:t xml:space="preserve">Итоговый рейтинг по дисциплине, являющийся основой для определения оценок при промежуточной аттестации, может быть выставлен </w:t>
      </w:r>
      <w:proofErr w:type="gramStart"/>
      <w:r w:rsidRPr="00B153E5">
        <w:rPr>
          <w:color w:val="000000" w:themeColor="text1"/>
          <w:spacing w:val="-4"/>
          <w:sz w:val="24"/>
          <w:szCs w:val="24"/>
        </w:rPr>
        <w:t>обучающемуся</w:t>
      </w:r>
      <w:proofErr w:type="gramEnd"/>
      <w:r w:rsidRPr="00B153E5">
        <w:rPr>
          <w:color w:val="000000" w:themeColor="text1"/>
          <w:spacing w:val="-4"/>
          <w:sz w:val="24"/>
          <w:szCs w:val="24"/>
        </w:rPr>
        <w:t xml:space="preserve">  при условии аттестации по всем контрольным точкам по дисциплине. </w:t>
      </w:r>
    </w:p>
    <w:p w:rsidR="00FB73DD" w:rsidRPr="00B153E5" w:rsidRDefault="00FB73DD" w:rsidP="00B153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spacing w:val="-4"/>
          <w:lang w:val="ru-RU"/>
        </w:rPr>
        <w:t>Промежуточная аттестация проводится в форме зачета (7 семестр) и экзамена (8 семестр). Зачет проводится в письменном виде.</w:t>
      </w:r>
      <w:r w:rsidRPr="00B153E5">
        <w:rPr>
          <w:rFonts w:ascii="Times New Roman" w:hAnsi="Times New Roman" w:cs="Times New Roman"/>
          <w:color w:val="000000" w:themeColor="text1"/>
          <w:lang w:val="ru-RU"/>
        </w:rPr>
        <w:t xml:space="preserve"> Количество вопросов в зачетном задании – 2.  Проверка ответов и объявление результатов производится в день зачета.  Результаты аттестации заносятся в ведомость и зачетную книжку студента. Студенты, не прошедшие промежуточную аттестацию по графику, должны ликвидировать задолженность в установленном порядке. </w:t>
      </w:r>
    </w:p>
    <w:p w:rsidR="00FB73DD" w:rsidRPr="00B153E5" w:rsidRDefault="00FB73DD" w:rsidP="00B153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B153E5">
        <w:rPr>
          <w:rFonts w:ascii="Times New Roman" w:hAnsi="Times New Roman" w:cs="Times New Roman"/>
          <w:color w:val="000000" w:themeColor="text1"/>
          <w:lang w:val="ru-RU"/>
        </w:rPr>
        <w:t>Экзамен проводится по расписанию экзаменационной сессии. Проводится в письменном виде.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B73DD" w:rsidRPr="00FB73DD" w:rsidRDefault="00FB73DD" w:rsidP="00FB73DD">
      <w:pPr>
        <w:rPr>
          <w:lang w:val="ru-RU"/>
        </w:rPr>
      </w:pPr>
    </w:p>
    <w:p w:rsidR="00FB73DD" w:rsidRPr="00FB73DD" w:rsidRDefault="00FB73DD" w:rsidP="00FB73D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FB73DD" w:rsidRPr="00FB73DD" w:rsidRDefault="00FB73DD" w:rsidP="00FB73DD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</w:p>
    <w:p w:rsidR="00FB73DD" w:rsidRPr="00FB73DD" w:rsidRDefault="00FB73DD" w:rsidP="00FB73DD">
      <w:pPr>
        <w:rPr>
          <w:lang w:val="ru-RU"/>
        </w:rPr>
      </w:pPr>
    </w:p>
    <w:p w:rsidR="00B153E5" w:rsidRDefault="00FB73DD" w:rsidP="00B153E5">
      <w:pPr>
        <w:widowControl w:val="0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4" name="Рисунок 4" descr="C:\Users\Юлия\Desktop\сканы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сканы\1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E5" w:rsidRDefault="00B153E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FB73DD" w:rsidRPr="00FB73DD" w:rsidRDefault="00FB73DD" w:rsidP="00B153E5">
      <w:pPr>
        <w:widowControl w:val="0"/>
        <w:rPr>
          <w:sz w:val="28"/>
          <w:szCs w:val="28"/>
          <w:lang w:val="ru-RU"/>
        </w:rPr>
      </w:pPr>
    </w:p>
    <w:p w:rsidR="00FB73DD" w:rsidRPr="00FB73DD" w:rsidRDefault="00FB73DD" w:rsidP="00FB73DD">
      <w:pPr>
        <w:widowControl w:val="0"/>
        <w:rPr>
          <w:lang w:val="ru-RU"/>
        </w:rPr>
      </w:pPr>
    </w:p>
    <w:p w:rsidR="00FB73DD" w:rsidRPr="00FE28C8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E28C8">
        <w:rPr>
          <w:bCs/>
          <w:color w:val="000000" w:themeColor="text1"/>
          <w:sz w:val="28"/>
          <w:szCs w:val="28"/>
        </w:rPr>
        <w:t xml:space="preserve">Методические  указания  по  освоению  дисциплины  </w:t>
      </w:r>
      <w:r w:rsidRPr="00FE28C8">
        <w:rPr>
          <w:bCs/>
          <w:i/>
          <w:color w:val="000000" w:themeColor="text1"/>
          <w:sz w:val="28"/>
          <w:szCs w:val="28"/>
        </w:rPr>
        <w:t>«</w:t>
      </w:r>
      <w:r w:rsidRPr="00FE28C8">
        <w:rPr>
          <w:i/>
          <w:color w:val="000000" w:themeColor="text1"/>
          <w:sz w:val="28"/>
          <w:szCs w:val="28"/>
        </w:rPr>
        <w:t>Экономический анализ</w:t>
      </w:r>
      <w:r w:rsidRPr="00FE28C8">
        <w:rPr>
          <w:bCs/>
          <w:i/>
          <w:color w:val="000000" w:themeColor="text1"/>
          <w:sz w:val="28"/>
          <w:szCs w:val="28"/>
        </w:rPr>
        <w:t>»</w:t>
      </w:r>
      <w:r w:rsidRPr="00FE28C8">
        <w:rPr>
          <w:bCs/>
          <w:color w:val="000000" w:themeColor="text1"/>
          <w:sz w:val="28"/>
          <w:szCs w:val="28"/>
        </w:rPr>
        <w:t xml:space="preserve">  адресованы  студентам  </w:t>
      </w:r>
      <w:r w:rsidRPr="00FE28C8">
        <w:rPr>
          <w:bCs/>
          <w:i/>
          <w:color w:val="000000" w:themeColor="text1"/>
          <w:sz w:val="28"/>
          <w:szCs w:val="28"/>
        </w:rPr>
        <w:t>всех</w:t>
      </w:r>
      <w:r w:rsidRPr="00FE28C8">
        <w:rPr>
          <w:bCs/>
          <w:color w:val="000000" w:themeColor="text1"/>
          <w:sz w:val="28"/>
          <w:szCs w:val="28"/>
        </w:rPr>
        <w:t xml:space="preserve"> форм обучения.  </w:t>
      </w:r>
    </w:p>
    <w:p w:rsidR="00FB73DD" w:rsidRPr="00FE28C8" w:rsidRDefault="00FB73DD" w:rsidP="00FB73DD">
      <w:pPr>
        <w:pStyle w:val="a7"/>
        <w:widowControl w:val="0"/>
        <w:spacing w:line="276" w:lineRule="auto"/>
        <w:ind w:firstLine="708"/>
        <w:jc w:val="both"/>
        <w:rPr>
          <w:bCs/>
          <w:color w:val="000000" w:themeColor="text1"/>
          <w:sz w:val="28"/>
          <w:szCs w:val="28"/>
        </w:rPr>
      </w:pPr>
      <w:r w:rsidRPr="00FE28C8">
        <w:rPr>
          <w:bCs/>
          <w:color w:val="000000" w:themeColor="text1"/>
          <w:sz w:val="28"/>
          <w:szCs w:val="28"/>
        </w:rPr>
        <w:t xml:space="preserve">Учебным планом по специальности </w:t>
      </w:r>
      <w:r w:rsidRPr="00FE28C8">
        <w:rPr>
          <w:bCs/>
          <w:i/>
          <w:color w:val="000000" w:themeColor="text1"/>
          <w:sz w:val="28"/>
          <w:szCs w:val="28"/>
        </w:rPr>
        <w:t xml:space="preserve">38.05.01 "Экономическая безопасность" </w:t>
      </w:r>
      <w:r w:rsidRPr="00FE28C8">
        <w:rPr>
          <w:bCs/>
          <w:color w:val="000000" w:themeColor="text1"/>
          <w:sz w:val="28"/>
          <w:szCs w:val="28"/>
        </w:rPr>
        <w:t xml:space="preserve"> предусмотрены следующие виды занятий:</w:t>
      </w:r>
    </w:p>
    <w:p w:rsidR="00FB73DD" w:rsidRPr="00FE28C8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E28C8">
        <w:rPr>
          <w:bCs/>
          <w:color w:val="000000" w:themeColor="text1"/>
          <w:sz w:val="28"/>
          <w:szCs w:val="28"/>
        </w:rPr>
        <w:t>- лекции;</w:t>
      </w:r>
    </w:p>
    <w:p w:rsidR="00FB73DD" w:rsidRPr="00FE28C8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E28C8">
        <w:rPr>
          <w:bCs/>
          <w:color w:val="000000" w:themeColor="text1"/>
          <w:sz w:val="28"/>
          <w:szCs w:val="28"/>
        </w:rPr>
        <w:t>- практические занятия.</w:t>
      </w:r>
    </w:p>
    <w:p w:rsidR="00FB73DD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FE28C8">
        <w:rPr>
          <w:bCs/>
          <w:color w:val="000000" w:themeColor="text1"/>
          <w:sz w:val="28"/>
          <w:szCs w:val="28"/>
        </w:rPr>
        <w:t xml:space="preserve">В ходе лекционных занятий рассматриваются </w:t>
      </w:r>
      <w:r>
        <w:rPr>
          <w:bCs/>
          <w:color w:val="000000" w:themeColor="text1"/>
          <w:sz w:val="28"/>
          <w:szCs w:val="28"/>
        </w:rPr>
        <w:t xml:space="preserve">основные теоретические понятия о </w:t>
      </w:r>
      <w:r w:rsidRPr="00AB5BC3">
        <w:rPr>
          <w:bCs/>
          <w:color w:val="000000" w:themeColor="text1"/>
          <w:sz w:val="28"/>
          <w:szCs w:val="28"/>
        </w:rPr>
        <w:t>научных основах и принципах экономического анализа, исторических этапах его развития; о методах, специальных приемах и методике его проведения; об организации и информационной базе анализа, порядке формирования специальной аналитической информации и интерпретации данных аналитических расчетов; о направлениях и сферах применения результатов экономического анализа</w:t>
      </w:r>
      <w:proofErr w:type="gramStart"/>
      <w:r>
        <w:rPr>
          <w:bCs/>
          <w:color w:val="000000" w:themeColor="text1"/>
          <w:sz w:val="28"/>
          <w:szCs w:val="28"/>
        </w:rPr>
        <w:t>,</w:t>
      </w:r>
      <w:r w:rsidRPr="002A10DF">
        <w:rPr>
          <w:bCs/>
          <w:sz w:val="28"/>
          <w:szCs w:val="28"/>
        </w:rPr>
        <w:t>д</w:t>
      </w:r>
      <w:proofErr w:type="gramEnd"/>
      <w:r w:rsidRPr="002A10DF">
        <w:rPr>
          <w:bCs/>
          <w:sz w:val="28"/>
          <w:szCs w:val="28"/>
        </w:rPr>
        <w:t xml:space="preserve">аются  рекомендации для самостоятельной работы и подготовке к практическим занятиям. </w:t>
      </w:r>
    </w:p>
    <w:p w:rsidR="00FB73DD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AB5BC3">
        <w:rPr>
          <w:bCs/>
          <w:sz w:val="28"/>
          <w:szCs w:val="28"/>
        </w:rPr>
        <w:t>организации экономического анализа на предприятии</w:t>
      </w:r>
      <w:r>
        <w:rPr>
          <w:bCs/>
          <w:sz w:val="28"/>
          <w:szCs w:val="28"/>
        </w:rPr>
        <w:t xml:space="preserve">, </w:t>
      </w:r>
      <w:r w:rsidRPr="00AB5BC3">
        <w:rPr>
          <w:bCs/>
          <w:sz w:val="28"/>
          <w:szCs w:val="28"/>
        </w:rPr>
        <w:t>анализа результатов деятельности и оценки финансового состояния организации</w:t>
      </w:r>
      <w:r>
        <w:rPr>
          <w:bCs/>
          <w:sz w:val="28"/>
          <w:szCs w:val="28"/>
        </w:rPr>
        <w:t>.</w:t>
      </w:r>
    </w:p>
    <w:p w:rsidR="00FB73DD" w:rsidRPr="00AB5BC3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B73DD" w:rsidRPr="00AB5BC3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– изучить рекомендованную учебную литературу;  </w:t>
      </w:r>
    </w:p>
    <w:p w:rsidR="00FB73DD" w:rsidRPr="00AB5BC3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– изучить конспекты лекций;  </w:t>
      </w:r>
    </w:p>
    <w:p w:rsidR="00FB73DD" w:rsidRPr="00AB5BC3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– подготовить ответы на все вопросы по изучаемой теме;  </w:t>
      </w:r>
    </w:p>
    <w:p w:rsidR="00FB73DD" w:rsidRPr="00AB5BC3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B73DD" w:rsidRPr="00D03B73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</w:t>
      </w:r>
      <w:r w:rsidRPr="00D03B73">
        <w:rPr>
          <w:bCs/>
          <w:color w:val="000000" w:themeColor="text1"/>
          <w:sz w:val="28"/>
          <w:szCs w:val="28"/>
        </w:rPr>
        <w:t xml:space="preserve">преподавателя.  </w:t>
      </w:r>
    </w:p>
    <w:p w:rsidR="00FB73DD" w:rsidRPr="00D03B73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D03B73">
        <w:rPr>
          <w:bCs/>
          <w:color w:val="000000" w:themeColor="text1"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B73DD" w:rsidRPr="00D03B73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D03B73">
        <w:rPr>
          <w:bCs/>
          <w:color w:val="000000" w:themeColor="text1"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FB73DD" w:rsidRPr="00D03B73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D03B73">
        <w:rPr>
          <w:bCs/>
          <w:color w:val="000000" w:themeColor="text1"/>
          <w:sz w:val="28"/>
          <w:szCs w:val="28"/>
        </w:rPr>
        <w:t>- интерактивная доска для подготовки и проведения лек</w:t>
      </w:r>
      <w:r>
        <w:rPr>
          <w:bCs/>
          <w:color w:val="000000" w:themeColor="text1"/>
          <w:sz w:val="28"/>
          <w:szCs w:val="28"/>
        </w:rPr>
        <w:t>ционных и семинарских занятий.</w:t>
      </w:r>
    </w:p>
    <w:p w:rsidR="00FB73DD" w:rsidRPr="00D03B73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D03B73">
        <w:rPr>
          <w:bCs/>
          <w:color w:val="000000" w:themeColor="text1"/>
          <w:sz w:val="28"/>
          <w:szCs w:val="28"/>
        </w:rPr>
        <w:lastRenderedPageBreak/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9" w:history="1">
        <w:r w:rsidRPr="00D03B73">
          <w:rPr>
            <w:rStyle w:val="ab"/>
            <w:bCs/>
            <w:color w:val="000000" w:themeColor="text1"/>
            <w:sz w:val="28"/>
            <w:szCs w:val="28"/>
          </w:rPr>
          <w:t>http://library.rsue.ru/</w:t>
        </w:r>
      </w:hyperlink>
      <w:r w:rsidRPr="00D03B73">
        <w:rPr>
          <w:bCs/>
          <w:color w:val="000000" w:themeColor="text1"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B73DD" w:rsidRDefault="00FB73DD" w:rsidP="00FB73D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FB73DD" w:rsidRPr="00FB73DD" w:rsidRDefault="00FB73DD" w:rsidP="00FB73DD">
      <w:pPr>
        <w:rPr>
          <w:lang w:val="ru-RU"/>
        </w:rPr>
      </w:pPr>
    </w:p>
    <w:p w:rsidR="00FB73DD" w:rsidRPr="00FB73DD" w:rsidRDefault="00FB73DD">
      <w:pPr>
        <w:rPr>
          <w:lang w:val="ru-RU"/>
        </w:rPr>
      </w:pPr>
    </w:p>
    <w:sectPr w:rsidR="00FB73DD" w:rsidRPr="00FB73DD" w:rsidSect="00B7705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1595295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A5900"/>
    <w:multiLevelType w:val="hybridMultilevel"/>
    <w:tmpl w:val="E8C69722"/>
    <w:lvl w:ilvl="0" w:tplc="A9CA5E8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F54987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937662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420C74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BB1C98"/>
    <w:multiLevelType w:val="hybridMultilevel"/>
    <w:tmpl w:val="44FE39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0E1444E5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45529E"/>
    <w:multiLevelType w:val="hybridMultilevel"/>
    <w:tmpl w:val="74460F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B43086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8F34B0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852CE6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290ADC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C548E2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C5492B"/>
    <w:multiLevelType w:val="hybridMultilevel"/>
    <w:tmpl w:val="E8C69722"/>
    <w:lvl w:ilvl="0" w:tplc="A9CA5E8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>
    <w:nsid w:val="4ABA026A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6">
    <w:nsid w:val="529F6C09"/>
    <w:multiLevelType w:val="hybridMultilevel"/>
    <w:tmpl w:val="FBB4BBD6"/>
    <w:lvl w:ilvl="0" w:tplc="AF0E4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7EE0B68"/>
    <w:multiLevelType w:val="hybridMultilevel"/>
    <w:tmpl w:val="04465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C328FC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B76D77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825B9C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C2213C4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5D5036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9C7B08"/>
    <w:multiLevelType w:val="hybridMultilevel"/>
    <w:tmpl w:val="4F68C826"/>
    <w:lvl w:ilvl="0" w:tplc="EB92DF48">
      <w:start w:val="1"/>
      <w:numFmt w:val="decimal"/>
      <w:lvlText w:val="%1."/>
      <w:lvlJc w:val="left"/>
      <w:pPr>
        <w:ind w:left="70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7">
    <w:nsid w:val="75E64CAD"/>
    <w:multiLevelType w:val="hybridMultilevel"/>
    <w:tmpl w:val="C3ECD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39037F"/>
    <w:multiLevelType w:val="hybridMultilevel"/>
    <w:tmpl w:val="A17A4FAA"/>
    <w:lvl w:ilvl="0" w:tplc="79CC25D0">
      <w:start w:val="1"/>
      <w:numFmt w:val="bullet"/>
      <w:pStyle w:val="a"/>
      <w:lvlText w:val=""/>
      <w:lvlJc w:val="left"/>
      <w:pPr>
        <w:tabs>
          <w:tab w:val="num" w:pos="615"/>
        </w:tabs>
        <w:ind w:left="36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C63239E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4C56FA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3"/>
  </w:num>
  <w:num w:numId="4">
    <w:abstractNumId w:val="7"/>
  </w:num>
  <w:num w:numId="5">
    <w:abstractNumId w:val="28"/>
  </w:num>
  <w:num w:numId="6">
    <w:abstractNumId w:val="17"/>
  </w:num>
  <w:num w:numId="7">
    <w:abstractNumId w:val="21"/>
  </w:num>
  <w:num w:numId="8">
    <w:abstractNumId w:val="3"/>
  </w:num>
  <w:num w:numId="9">
    <w:abstractNumId w:val="13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20"/>
  </w:num>
  <w:num w:numId="13">
    <w:abstractNumId w:val="25"/>
  </w:num>
  <w:num w:numId="14">
    <w:abstractNumId w:val="0"/>
  </w:num>
  <w:num w:numId="15">
    <w:abstractNumId w:val="2"/>
  </w:num>
  <w:num w:numId="16">
    <w:abstractNumId w:val="19"/>
  </w:num>
  <w:num w:numId="17">
    <w:abstractNumId w:val="27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6"/>
  </w:num>
  <w:num w:numId="22">
    <w:abstractNumId w:val="16"/>
  </w:num>
  <w:num w:numId="23">
    <w:abstractNumId w:val="29"/>
  </w:num>
  <w:num w:numId="24">
    <w:abstractNumId w:val="8"/>
  </w:num>
  <w:num w:numId="25">
    <w:abstractNumId w:val="5"/>
  </w:num>
  <w:num w:numId="26">
    <w:abstractNumId w:val="39"/>
  </w:num>
  <w:num w:numId="27">
    <w:abstractNumId w:val="31"/>
  </w:num>
  <w:num w:numId="28">
    <w:abstractNumId w:val="22"/>
  </w:num>
  <w:num w:numId="29">
    <w:abstractNumId w:val="30"/>
  </w:num>
  <w:num w:numId="30">
    <w:abstractNumId w:val="10"/>
  </w:num>
  <w:num w:numId="31">
    <w:abstractNumId w:val="1"/>
  </w:num>
  <w:num w:numId="32">
    <w:abstractNumId w:val="14"/>
  </w:num>
  <w:num w:numId="33">
    <w:abstractNumId w:val="40"/>
  </w:num>
  <w:num w:numId="34">
    <w:abstractNumId w:val="24"/>
  </w:num>
  <w:num w:numId="35">
    <w:abstractNumId w:val="35"/>
  </w:num>
  <w:num w:numId="36">
    <w:abstractNumId w:val="18"/>
  </w:num>
  <w:num w:numId="37">
    <w:abstractNumId w:val="36"/>
  </w:num>
  <w:num w:numId="38">
    <w:abstractNumId w:val="26"/>
  </w:num>
  <w:num w:numId="39">
    <w:abstractNumId w:val="37"/>
  </w:num>
  <w:num w:numId="40">
    <w:abstractNumId w:val="9"/>
  </w:num>
  <w:num w:numId="41">
    <w:abstractNumId w:val="23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F4894"/>
    <w:rsid w:val="00B153E5"/>
    <w:rsid w:val="00B77051"/>
    <w:rsid w:val="00CC3E64"/>
    <w:rsid w:val="00D31453"/>
    <w:rsid w:val="00E209E2"/>
    <w:rsid w:val="00FB7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7051"/>
  </w:style>
  <w:style w:type="paragraph" w:styleId="1">
    <w:name w:val="heading 1"/>
    <w:basedOn w:val="a0"/>
    <w:next w:val="a0"/>
    <w:link w:val="10"/>
    <w:uiPriority w:val="9"/>
    <w:qFormat/>
    <w:rsid w:val="00FB73D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FB73D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FB73D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C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C3E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FB7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FB73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FB73D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FB73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2"/>
    <w:uiPriority w:val="59"/>
    <w:rsid w:val="00FB73D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0"/>
    <w:link w:val="a8"/>
    <w:uiPriority w:val="99"/>
    <w:unhideWhenUsed/>
    <w:rsid w:val="00FB73D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1"/>
    <w:link w:val="a7"/>
    <w:uiPriority w:val="99"/>
    <w:rsid w:val="00FB73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0"/>
    <w:next w:val="a0"/>
    <w:rsid w:val="00FB73D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FB73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0"/>
    <w:uiPriority w:val="34"/>
    <w:qFormat/>
    <w:rsid w:val="00FB73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FB73D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0"/>
    <w:link w:val="140"/>
    <w:rsid w:val="00FB73D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FB73D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"/>
    <w:next w:val="a0"/>
    <w:uiPriority w:val="39"/>
    <w:semiHidden/>
    <w:unhideWhenUsed/>
    <w:qFormat/>
    <w:rsid w:val="00FB73DD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FB73D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FB73D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Hyperlink"/>
    <w:basedOn w:val="a1"/>
    <w:uiPriority w:val="99"/>
    <w:unhideWhenUsed/>
    <w:rsid w:val="00FB73DD"/>
    <w:rPr>
      <w:color w:val="0000FF" w:themeColor="hyperlink"/>
      <w:u w:val="single"/>
    </w:rPr>
  </w:style>
  <w:style w:type="paragraph" w:styleId="ac">
    <w:name w:val="Body Text"/>
    <w:basedOn w:val="a0"/>
    <w:link w:val="ad"/>
    <w:uiPriority w:val="99"/>
    <w:unhideWhenUsed/>
    <w:rsid w:val="00FB73D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Знак"/>
    <w:basedOn w:val="a1"/>
    <w:link w:val="ac"/>
    <w:uiPriority w:val="99"/>
    <w:rsid w:val="00FB73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Normal (Web)"/>
    <w:basedOn w:val="a0"/>
    <w:uiPriority w:val="99"/>
    <w:rsid w:val="00FB7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Title"/>
    <w:basedOn w:val="a0"/>
    <w:link w:val="af0"/>
    <w:qFormat/>
    <w:rsid w:val="00FB73D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0">
    <w:name w:val="Название Знак"/>
    <w:basedOn w:val="a1"/>
    <w:link w:val="af"/>
    <w:rsid w:val="00FB73DD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2">
    <w:name w:val="Body Text 2"/>
    <w:basedOn w:val="a0"/>
    <w:link w:val="23"/>
    <w:uiPriority w:val="99"/>
    <w:semiHidden/>
    <w:unhideWhenUsed/>
    <w:rsid w:val="00FB73DD"/>
    <w:pPr>
      <w:spacing w:after="120" w:line="480" w:lineRule="auto"/>
    </w:pPr>
    <w:rPr>
      <w:rFonts w:ascii="Calibri" w:eastAsia="Calibri" w:hAnsi="Calibri" w:cs="Times New Roman"/>
      <w:lang w:val="ru-RU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FB73DD"/>
    <w:rPr>
      <w:rFonts w:ascii="Calibri" w:eastAsia="Calibri" w:hAnsi="Calibri" w:cs="Times New Roman"/>
      <w:lang w:val="ru-RU"/>
    </w:rPr>
  </w:style>
  <w:style w:type="paragraph" w:customStyle="1" w:styleId="a">
    <w:name w:val="Стиль нумерованый Полож"/>
    <w:basedOn w:val="a0"/>
    <w:rsid w:val="00FB73DD"/>
    <w:pPr>
      <w:numPr>
        <w:numId w:val="42"/>
      </w:numPr>
      <w:shd w:val="clear" w:color="auto" w:fill="FFFFFF"/>
      <w:tabs>
        <w:tab w:val="clear" w:pos="615"/>
        <w:tab w:val="num" w:pos="720"/>
        <w:tab w:val="left" w:pos="1080"/>
      </w:tabs>
      <w:spacing w:after="0" w:line="240" w:lineRule="auto"/>
      <w:ind w:left="11"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9070</Words>
  <Characters>51701</Characters>
  <Application>Microsoft Office Word</Application>
  <DocSecurity>0</DocSecurity>
  <Lines>430</Lines>
  <Paragraphs>121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60650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2018-2019_38_05_01_01_1_plx_Экономический анализ</dc:title>
  <dc:creator>FastReport.NET</dc:creator>
  <cp:lastModifiedBy>Юлия Радченко</cp:lastModifiedBy>
  <cp:revision>5</cp:revision>
  <dcterms:created xsi:type="dcterms:W3CDTF">2018-10-10T07:34:00Z</dcterms:created>
  <dcterms:modified xsi:type="dcterms:W3CDTF">2018-10-10T07:39:00Z</dcterms:modified>
</cp:coreProperties>
</file>