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EA2" w:rsidRPr="00E12022" w:rsidRDefault="00615D7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2B9" w:rsidRPr="00E1202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2F5EA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3545" w:type="dxa"/>
          </w:tcPr>
          <w:p w:rsidR="002F5EA2" w:rsidRDefault="002F5EA2"/>
        </w:tc>
        <w:tc>
          <w:tcPr>
            <w:tcW w:w="1560" w:type="dxa"/>
          </w:tcPr>
          <w:p w:rsidR="002F5EA2" w:rsidRDefault="002F5EA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F5EA2">
        <w:trPr>
          <w:trHeight w:hRule="exact" w:val="138"/>
        </w:trPr>
        <w:tc>
          <w:tcPr>
            <w:tcW w:w="143" w:type="dxa"/>
          </w:tcPr>
          <w:p w:rsidR="002F5EA2" w:rsidRDefault="002F5EA2"/>
        </w:tc>
        <w:tc>
          <w:tcPr>
            <w:tcW w:w="1844" w:type="dxa"/>
          </w:tcPr>
          <w:p w:rsidR="002F5EA2" w:rsidRDefault="002F5EA2"/>
        </w:tc>
        <w:tc>
          <w:tcPr>
            <w:tcW w:w="2694" w:type="dxa"/>
          </w:tcPr>
          <w:p w:rsidR="002F5EA2" w:rsidRDefault="002F5EA2"/>
        </w:tc>
        <w:tc>
          <w:tcPr>
            <w:tcW w:w="3545" w:type="dxa"/>
          </w:tcPr>
          <w:p w:rsidR="002F5EA2" w:rsidRDefault="002F5EA2"/>
        </w:tc>
        <w:tc>
          <w:tcPr>
            <w:tcW w:w="1560" w:type="dxa"/>
          </w:tcPr>
          <w:p w:rsidR="002F5EA2" w:rsidRDefault="002F5EA2"/>
        </w:tc>
        <w:tc>
          <w:tcPr>
            <w:tcW w:w="852" w:type="dxa"/>
          </w:tcPr>
          <w:p w:rsidR="002F5EA2" w:rsidRDefault="002F5EA2"/>
        </w:tc>
        <w:tc>
          <w:tcPr>
            <w:tcW w:w="143" w:type="dxa"/>
          </w:tcPr>
          <w:p w:rsidR="002F5EA2" w:rsidRDefault="002F5EA2"/>
        </w:tc>
      </w:tr>
      <w:tr w:rsidR="002F5EA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5EA2" w:rsidRDefault="002F5EA2"/>
        </w:tc>
      </w:tr>
      <w:tr w:rsidR="002F5EA2">
        <w:trPr>
          <w:trHeight w:hRule="exact" w:val="248"/>
        </w:trPr>
        <w:tc>
          <w:tcPr>
            <w:tcW w:w="143" w:type="dxa"/>
          </w:tcPr>
          <w:p w:rsidR="002F5EA2" w:rsidRDefault="002F5EA2"/>
        </w:tc>
        <w:tc>
          <w:tcPr>
            <w:tcW w:w="1844" w:type="dxa"/>
          </w:tcPr>
          <w:p w:rsidR="002F5EA2" w:rsidRDefault="002F5EA2"/>
        </w:tc>
        <w:tc>
          <w:tcPr>
            <w:tcW w:w="2694" w:type="dxa"/>
          </w:tcPr>
          <w:p w:rsidR="002F5EA2" w:rsidRDefault="002F5EA2"/>
        </w:tc>
        <w:tc>
          <w:tcPr>
            <w:tcW w:w="3545" w:type="dxa"/>
          </w:tcPr>
          <w:p w:rsidR="002F5EA2" w:rsidRDefault="002F5EA2"/>
        </w:tc>
        <w:tc>
          <w:tcPr>
            <w:tcW w:w="1560" w:type="dxa"/>
          </w:tcPr>
          <w:p w:rsidR="002F5EA2" w:rsidRDefault="002F5EA2"/>
        </w:tc>
        <w:tc>
          <w:tcPr>
            <w:tcW w:w="852" w:type="dxa"/>
          </w:tcPr>
          <w:p w:rsidR="002F5EA2" w:rsidRDefault="002F5EA2"/>
        </w:tc>
        <w:tc>
          <w:tcPr>
            <w:tcW w:w="143" w:type="dxa"/>
          </w:tcPr>
          <w:p w:rsidR="002F5EA2" w:rsidRDefault="002F5EA2"/>
        </w:tc>
      </w:tr>
      <w:tr w:rsidR="002F5EA2" w:rsidRPr="00785289">
        <w:trPr>
          <w:trHeight w:hRule="exact" w:val="277"/>
        </w:trPr>
        <w:tc>
          <w:tcPr>
            <w:tcW w:w="143" w:type="dxa"/>
          </w:tcPr>
          <w:p w:rsidR="002F5EA2" w:rsidRDefault="002F5EA2"/>
        </w:tc>
        <w:tc>
          <w:tcPr>
            <w:tcW w:w="1844" w:type="dxa"/>
          </w:tcPr>
          <w:p w:rsidR="002F5EA2" w:rsidRDefault="002F5EA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138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361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5EA2" w:rsidRPr="00E12022" w:rsidRDefault="002F5EA2">
            <w:pPr>
              <w:spacing w:after="0" w:line="240" w:lineRule="auto"/>
              <w:rPr>
                <w:lang w:val="ru-RU"/>
              </w:rPr>
            </w:pPr>
          </w:p>
          <w:p w:rsidR="002F5EA2" w:rsidRPr="00E12022" w:rsidRDefault="001252B9">
            <w:pPr>
              <w:spacing w:after="0" w:line="240" w:lineRule="auto"/>
              <w:rPr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2F5EA2" w:rsidRPr="00E12022" w:rsidRDefault="002F5EA2">
            <w:pPr>
              <w:spacing w:after="0" w:line="240" w:lineRule="auto"/>
              <w:rPr>
                <w:lang w:val="ru-RU"/>
              </w:rPr>
            </w:pPr>
          </w:p>
          <w:p w:rsidR="002F5EA2" w:rsidRDefault="001252B9">
            <w:pPr>
              <w:spacing w:after="0" w:line="240" w:lineRule="auto"/>
            </w:pPr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Белов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М.Т   _________________</w:t>
            </w:r>
          </w:p>
          <w:p w:rsidR="002F5EA2" w:rsidRDefault="002F5EA2">
            <w:pPr>
              <w:spacing w:after="0" w:line="240" w:lineRule="auto"/>
            </w:pPr>
          </w:p>
          <w:p w:rsidR="002F5EA2" w:rsidRPr="00E12022" w:rsidRDefault="001252B9">
            <w:pPr>
              <w:spacing w:after="0" w:line="240" w:lineRule="auto"/>
              <w:rPr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138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48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77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138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500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5EA2" w:rsidRPr="00E12022" w:rsidRDefault="002F5EA2">
            <w:pPr>
              <w:spacing w:after="0" w:line="240" w:lineRule="auto"/>
              <w:rPr>
                <w:lang w:val="ru-RU"/>
              </w:rPr>
            </w:pPr>
          </w:p>
          <w:p w:rsidR="002F5EA2" w:rsidRPr="00E12022" w:rsidRDefault="001252B9">
            <w:pPr>
              <w:spacing w:after="0" w:line="240" w:lineRule="auto"/>
              <w:rPr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2F5EA2" w:rsidRPr="00E12022" w:rsidRDefault="002F5EA2">
            <w:pPr>
              <w:spacing w:after="0" w:line="240" w:lineRule="auto"/>
              <w:rPr>
                <w:lang w:val="ru-RU"/>
              </w:rPr>
            </w:pPr>
          </w:p>
          <w:p w:rsidR="002F5EA2" w:rsidRDefault="001252B9">
            <w:pPr>
              <w:spacing w:after="0" w:line="240" w:lineRule="auto"/>
            </w:pPr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Белов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М.Т   _________________</w:t>
            </w:r>
          </w:p>
          <w:p w:rsidR="002F5EA2" w:rsidRDefault="002F5EA2">
            <w:pPr>
              <w:spacing w:after="0" w:line="240" w:lineRule="auto"/>
            </w:pPr>
          </w:p>
          <w:p w:rsidR="002F5EA2" w:rsidRPr="00E12022" w:rsidRDefault="001252B9">
            <w:pPr>
              <w:spacing w:after="0" w:line="240" w:lineRule="auto"/>
              <w:rPr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138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48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77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138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222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5EA2" w:rsidRPr="00E12022" w:rsidRDefault="002F5EA2">
            <w:pPr>
              <w:spacing w:after="0" w:line="240" w:lineRule="auto"/>
              <w:rPr>
                <w:lang w:val="ru-RU"/>
              </w:rPr>
            </w:pPr>
          </w:p>
          <w:p w:rsidR="002F5EA2" w:rsidRPr="00E12022" w:rsidRDefault="001252B9">
            <w:pPr>
              <w:spacing w:after="0" w:line="240" w:lineRule="auto"/>
              <w:rPr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2F5EA2" w:rsidRPr="00E12022" w:rsidRDefault="002F5EA2">
            <w:pPr>
              <w:spacing w:after="0" w:line="240" w:lineRule="auto"/>
              <w:rPr>
                <w:lang w:val="ru-RU"/>
              </w:rPr>
            </w:pPr>
          </w:p>
          <w:p w:rsidR="002F5EA2" w:rsidRDefault="001252B9">
            <w:pPr>
              <w:spacing w:after="0" w:line="240" w:lineRule="auto"/>
            </w:pPr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Белов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М.Т   _________________</w:t>
            </w:r>
          </w:p>
          <w:p w:rsidR="002F5EA2" w:rsidRDefault="002F5EA2">
            <w:pPr>
              <w:spacing w:after="0" w:line="240" w:lineRule="auto"/>
            </w:pPr>
          </w:p>
          <w:p w:rsidR="002F5EA2" w:rsidRPr="00E12022" w:rsidRDefault="001252B9">
            <w:pPr>
              <w:spacing w:after="0" w:line="240" w:lineRule="auto"/>
              <w:rPr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138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387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77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77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222"/>
        </w:trPr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5EA2" w:rsidRPr="00E12022" w:rsidRDefault="002F5EA2">
            <w:pPr>
              <w:spacing w:after="0" w:line="240" w:lineRule="auto"/>
              <w:rPr>
                <w:lang w:val="ru-RU"/>
              </w:rPr>
            </w:pPr>
          </w:p>
          <w:p w:rsidR="002F5EA2" w:rsidRPr="00E12022" w:rsidRDefault="001252B9">
            <w:pPr>
              <w:spacing w:after="0" w:line="240" w:lineRule="auto"/>
              <w:rPr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2F5EA2" w:rsidRPr="00E12022" w:rsidRDefault="002F5EA2">
            <w:pPr>
              <w:spacing w:after="0" w:line="240" w:lineRule="auto"/>
              <w:rPr>
                <w:lang w:val="ru-RU"/>
              </w:rPr>
            </w:pPr>
          </w:p>
          <w:p w:rsidR="002F5EA2" w:rsidRDefault="001252B9">
            <w:pPr>
              <w:spacing w:after="0" w:line="240" w:lineRule="auto"/>
            </w:pPr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Белов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М.Т   _________________</w:t>
            </w:r>
          </w:p>
          <w:p w:rsidR="002F5EA2" w:rsidRDefault="002F5EA2">
            <w:pPr>
              <w:spacing w:after="0" w:line="240" w:lineRule="auto"/>
            </w:pPr>
          </w:p>
          <w:p w:rsidR="002F5EA2" w:rsidRPr="00E12022" w:rsidRDefault="001252B9">
            <w:pPr>
              <w:spacing w:after="0" w:line="240" w:lineRule="auto"/>
              <w:rPr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</w:tbl>
    <w:p w:rsidR="002F5EA2" w:rsidRPr="00E12022" w:rsidRDefault="001252B9">
      <w:pPr>
        <w:rPr>
          <w:sz w:val="0"/>
          <w:szCs w:val="0"/>
          <w:lang w:val="ru-RU"/>
        </w:rPr>
      </w:pPr>
      <w:r w:rsidRPr="00E1202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1983"/>
        <w:gridCol w:w="1754"/>
        <w:gridCol w:w="4783"/>
        <w:gridCol w:w="974"/>
      </w:tblGrid>
      <w:tr w:rsidR="002F5E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5104" w:type="dxa"/>
          </w:tcPr>
          <w:p w:rsidR="002F5EA2" w:rsidRDefault="002F5E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F5EA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F5EA2" w:rsidRPr="0078528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Ознакомление студентов с теоретическими основами управления человеческими ресурсами в современной организации и обучение их необходимым практическим навыкам принятия, организации исполнения, контроля и анализа результатов управленческих решений в отношении человеческих 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хозяйствующего субъекта.</w:t>
            </w:r>
          </w:p>
        </w:tc>
      </w:tr>
      <w:tr w:rsidR="002F5EA2" w:rsidRPr="00785289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Задачи. В соответствии целями дисциплины и  определенными ФГОС 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направлениями профессиональной деятельности студентов (организационно-управленческой, информационно-аналитической,  предпринимательской) задачами изучения управления человеческими ресурсами являются: освоение методов формирования кадровой стратегии предприятия; изучение технологии оперативного планирования человеческих ресурсов предприятия и отдельных подразделений; приобретение навыков построения системы и организационной структуры управления человеческими ресурсами предприятия; 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освоение приемов формирования команд, мотивации и стимулирования работников, урегулирования конфликтов на уровне подразделений и рабочих команд; изучение методики сбора, обработки и анализа информации о человеческих ресурсах организации и рынке труда; овладение приемами документационного обеспечение управления человеческими ресурсами предприятия; изучение техники маркетинга персонала, и разработки бизнес-планов в части формирования и развития человеческих ресурсов.</w:t>
            </w:r>
            <w:proofErr w:type="gramEnd"/>
          </w:p>
        </w:tc>
      </w:tr>
      <w:tr w:rsidR="002F5EA2" w:rsidRPr="00785289">
        <w:trPr>
          <w:trHeight w:hRule="exact" w:val="277"/>
        </w:trPr>
        <w:tc>
          <w:tcPr>
            <w:tcW w:w="766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F5EA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F5EA2" w:rsidRPr="0078528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F5EA2" w:rsidRPr="0078528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 Социология</w:t>
            </w:r>
          </w:p>
        </w:tc>
      </w:tr>
      <w:tr w:rsidR="002F5EA2" w:rsidRPr="0078528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2F5EA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2F5EA2" w:rsidRPr="0078528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умений, в том числе первичных умений и навыков научно- исследовательской деятельности</w:t>
            </w:r>
          </w:p>
        </w:tc>
      </w:tr>
      <w:tr w:rsidR="002F5EA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2F5EA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Логистика</w:t>
            </w:r>
            <w:proofErr w:type="spellEnd"/>
          </w:p>
        </w:tc>
      </w:tr>
      <w:tr w:rsidR="002F5EA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2F5EA2" w:rsidRPr="0078528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и служебный этикет</w:t>
            </w:r>
          </w:p>
        </w:tc>
      </w:tr>
      <w:tr w:rsidR="002F5EA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</w:p>
        </w:tc>
      </w:tr>
      <w:tr w:rsidR="002F5EA2" w:rsidRPr="0078528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управление организацией (предприятием)</w:t>
            </w:r>
          </w:p>
        </w:tc>
      </w:tr>
      <w:tr w:rsidR="002F5EA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2F5EA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2F5EA2" w:rsidRPr="0078528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F5E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</w:p>
        </w:tc>
      </w:tr>
      <w:tr w:rsidR="002F5EA2" w:rsidRPr="0078528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2F5E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</w:p>
        </w:tc>
      </w:tr>
      <w:tr w:rsidR="002F5E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</w:tr>
      <w:tr w:rsidR="002F5E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2F5E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</w:p>
        </w:tc>
      </w:tr>
      <w:tr w:rsidR="002F5E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учреждения</w:t>
            </w:r>
            <w:proofErr w:type="spellEnd"/>
          </w:p>
        </w:tc>
      </w:tr>
      <w:tr w:rsidR="002F5E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транснациональных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компаний</w:t>
            </w:r>
            <w:proofErr w:type="spellEnd"/>
          </w:p>
        </w:tc>
      </w:tr>
      <w:tr w:rsidR="002F5EA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2F5EA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2F5EA2">
        <w:trPr>
          <w:trHeight w:hRule="exact" w:val="277"/>
        </w:trPr>
        <w:tc>
          <w:tcPr>
            <w:tcW w:w="766" w:type="dxa"/>
          </w:tcPr>
          <w:p w:rsidR="002F5EA2" w:rsidRDefault="002F5EA2"/>
        </w:tc>
        <w:tc>
          <w:tcPr>
            <w:tcW w:w="2071" w:type="dxa"/>
          </w:tcPr>
          <w:p w:rsidR="002F5EA2" w:rsidRDefault="002F5EA2"/>
        </w:tc>
        <w:tc>
          <w:tcPr>
            <w:tcW w:w="1844" w:type="dxa"/>
          </w:tcPr>
          <w:p w:rsidR="002F5EA2" w:rsidRDefault="002F5EA2"/>
        </w:tc>
        <w:tc>
          <w:tcPr>
            <w:tcW w:w="5104" w:type="dxa"/>
          </w:tcPr>
          <w:p w:rsidR="002F5EA2" w:rsidRDefault="002F5EA2"/>
        </w:tc>
        <w:tc>
          <w:tcPr>
            <w:tcW w:w="993" w:type="dxa"/>
          </w:tcPr>
          <w:p w:rsidR="002F5EA2" w:rsidRDefault="002F5EA2"/>
        </w:tc>
      </w:tr>
      <w:tr w:rsidR="002F5EA2" w:rsidRPr="00785289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F5EA2" w:rsidRPr="0078528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культурные, конфессиональные и иные различия, предупреждать и конструктивно разрешать конфликтные ситуации в процессе профессиональной деятельности</w:t>
            </w:r>
          </w:p>
        </w:tc>
      </w:tr>
      <w:tr w:rsidR="002F5EA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2F5EA2" w:rsidRDefault="001252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4"/>
        <w:gridCol w:w="3181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2F5E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1135" w:type="dxa"/>
          </w:tcPr>
          <w:p w:rsidR="002F5EA2" w:rsidRDefault="002F5EA2"/>
        </w:tc>
        <w:tc>
          <w:tcPr>
            <w:tcW w:w="1277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426" w:type="dxa"/>
          </w:tcPr>
          <w:p w:rsidR="002F5EA2" w:rsidRDefault="002F5E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F5EA2" w:rsidRPr="00785289">
        <w:trPr>
          <w:trHeight w:hRule="exact" w:val="157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Нормативно-правовую базу функционирования управляемого коллектива. Основные функции, права, ответственность, обязанности, требования к компетентности членов малого коллектива. Принципы и методы управления малыми группами. У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нализировать место и роль управляемого коллектива в организационной структуре предприятия. Подбирать, оценивать и планировать карьерное развитие работников. Формировать, распределять и контролировать обязанности и полномочия членов коллектива. 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организационного и руководящего взаимодействия с персоналом малых трудовых коллективов. Навыками правомерной аргументации решений по управлению персоналом. Приемами формирования и поддержания эффективной организационной культуры малого коллектива.</w:t>
            </w:r>
          </w:p>
        </w:tc>
      </w:tr>
      <w:tr w:rsidR="002F5E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5EA2" w:rsidRPr="00785289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Объективно, с учетом культурных и личностных особенностей работников, определять состояние внутренней среды организации. Формировать различные типы контактов обеспечивающих достижение целей системы управления и игнорирующих потенциально деструктивные культурные и национальные различий между членами коллектива. Убедительно и аргументировано доказывать необходимость активного профессионального взаимодействия работников относящих себя к различным этническим и конфессиональным группам.</w:t>
            </w:r>
          </w:p>
        </w:tc>
      </w:tr>
      <w:tr w:rsidR="002F5E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5EA2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Правилами общего и внутрикорпоративного этикета Приемами установления деловых и профессиональных контактов с представителями различных этнических и конфессиональных сообществ.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демпфирования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позитивной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внутрикомандных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противоречий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F5EA2" w:rsidRPr="0078528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ПК-42: способностью планировать и организовывать служебную деятельность подчиненных, осуществлять контроль и учет ее результатов</w:t>
            </w:r>
          </w:p>
        </w:tc>
      </w:tr>
      <w:tr w:rsidR="002F5E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5EA2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Нормативно-правовую базу функционирования управляемого коллектива. Основные функции, права, ответственность, обязанности, требования к компетентности сотрудников управляемого подразделения.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F5E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5EA2" w:rsidRPr="00785289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место и роль управляемого коллектива в организационной структуре предприятия. Подбирать, оценивать и планировать карьерное развитие подчиненных. Формировать, распределять и контролировать обязанности оправа подчиненных сотрудников.</w:t>
            </w:r>
          </w:p>
        </w:tc>
      </w:tr>
      <w:tr w:rsidR="002F5E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5EA2" w:rsidRPr="00785289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организационного и руководящего взаимодействия с подчиненными. Навыками правомерной аргументации решений по управлению персоналом. Приемами формирования и поддержания эффективной организационной культуры управляемого коллектива.</w:t>
            </w:r>
          </w:p>
        </w:tc>
      </w:tr>
      <w:tr w:rsidR="002F5EA2" w:rsidRPr="00785289">
        <w:trPr>
          <w:trHeight w:hRule="exact" w:val="277"/>
        </w:trPr>
        <w:tc>
          <w:tcPr>
            <w:tcW w:w="99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F5EA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F5EA2" w:rsidRPr="0078528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Управление человеческими ресурсами, трудовые ресурсы и рынок труда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</w:tbl>
    <w:p w:rsidR="002F5EA2" w:rsidRPr="00E12022" w:rsidRDefault="001252B9">
      <w:pPr>
        <w:rPr>
          <w:sz w:val="0"/>
          <w:szCs w:val="0"/>
          <w:lang w:val="ru-RU"/>
        </w:rPr>
      </w:pPr>
      <w:r w:rsidRPr="00E1202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"/>
        <w:gridCol w:w="3493"/>
        <w:gridCol w:w="117"/>
        <w:gridCol w:w="802"/>
        <w:gridCol w:w="664"/>
        <w:gridCol w:w="1080"/>
        <w:gridCol w:w="1201"/>
        <w:gridCol w:w="664"/>
        <w:gridCol w:w="382"/>
        <w:gridCol w:w="936"/>
      </w:tblGrid>
      <w:tr w:rsidR="002F5E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1135" w:type="dxa"/>
          </w:tcPr>
          <w:p w:rsidR="002F5EA2" w:rsidRDefault="002F5EA2"/>
        </w:tc>
        <w:tc>
          <w:tcPr>
            <w:tcW w:w="1277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426" w:type="dxa"/>
          </w:tcPr>
          <w:p w:rsidR="002F5EA2" w:rsidRDefault="002F5E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F5EA2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1.1.«Теоретико-философские и концептуальные основы управления человеческими ресурсами»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основные цели, задачи и объект курса. Методы изучения и основное содержание курса, его связь с другими науками и учебными дисциплинами. Специфика изучения курса. Значение курса для современных российских условий. Характеристика разработок зарубежных и отечественных авторов по вопросам управления человеческими ресурсами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.«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человеческие ресурсы», «персонал организации», его структура, общие и отличительные признаки. Кадры организации.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понятия «управление человеческими ресурсами». Значение управления человеческими ресурсами для обеспечения жизнедеятельности организации и повышения эффективности ее деятельности. Факторы, определяющие механизм управления человеческими ресурсами. Понятие субъекта и объекта управления человеческими ресурсами, связи между ними. Методы управления человеческими ресурсами: экономические, социальные, психологические, организационн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административные, правовые, производственно-технологические, их сущность и области применения. Важнейшие принципы (правила) управления человеческими ресурсами в условиях рынка.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Л2.1 Л2.3 Л2.7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  <w:tr w:rsidR="002F5EA2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«Теоретико-философские и концептуальные основы  управления человеческими ресурсами»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как основное звено в системе хозяйствования.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Человеческий фактор и его роль в управлении производством.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Философия организации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управления о роли человека в организации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 управления человеческими ресурсами организации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 – субъект и основной объект управления.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внешнего и внутреннего рынка труда.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 и принципы управления человеческими ресурсами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управления человеческими ресурсами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построения системы управления человеческими ресурсами</w:t>
            </w:r>
          </w:p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Л2.1 Л2.3 Л2.7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</w:tbl>
    <w:p w:rsidR="002F5EA2" w:rsidRDefault="001252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7"/>
        <w:gridCol w:w="118"/>
        <w:gridCol w:w="811"/>
        <w:gridCol w:w="672"/>
        <w:gridCol w:w="1088"/>
        <w:gridCol w:w="1211"/>
        <w:gridCol w:w="672"/>
        <w:gridCol w:w="387"/>
        <w:gridCol w:w="945"/>
      </w:tblGrid>
      <w:tr w:rsidR="002F5E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1135" w:type="dxa"/>
          </w:tcPr>
          <w:p w:rsidR="002F5EA2" w:rsidRDefault="002F5EA2"/>
        </w:tc>
        <w:tc>
          <w:tcPr>
            <w:tcW w:w="1277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426" w:type="dxa"/>
          </w:tcPr>
          <w:p w:rsidR="002F5EA2" w:rsidRDefault="002F5E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F5EA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Теоретико-философские и концептуальные основы управления человеческими ресурсами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Внешние и внутренние источники привлечения персонала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.. 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Целевые группы по найму персонала. Современные формы и методы поиска и найма работников. Объект управления человеческими ресурсами на различных уровнях управления: рабочее место, бригада, участок, цех, предприятие, отрасль, регион. Социальные рамки управления человеческими ресурсами. Цели, задачи и принципы управления человеческими ресурсами организации. /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Л2.1 Л2.3 Л2.7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  <w:tr w:rsidR="002F5EA2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«Система управления человеческими ресурсами»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субъекта и объекта управления человеческими ресурсами, связи между ними.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управления человеческими ресурсами: понятие, сущность, основные задачи и стадии.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системы управления человеческими ресурсами в общей системе управления организации. Недостатки существующей системы управления человеческими ресурсами и пути их устранения.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Движение и обработка  информации в системе управления человеческими ресурсами. Понятия об информационных технологиях в работе с человеческими ресурсами управления Нормативно-правовые 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акты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обеспечивающие условия управления человеческими ресурсами. Принципы документационного оформления состава, динамики и качественного развития персонала. Особенности управления человеческими ресурсами на различных уровнях функционирования организации: от рабочего места до руководителя организации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к составу, компетенциям и структурной организации аппарата кадровых служб.</w:t>
            </w:r>
          </w:p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Л2.7 Л2.8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</w:tbl>
    <w:p w:rsidR="002F5EA2" w:rsidRDefault="001252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22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2F5E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1135" w:type="dxa"/>
          </w:tcPr>
          <w:p w:rsidR="002F5EA2" w:rsidRDefault="002F5EA2"/>
        </w:tc>
        <w:tc>
          <w:tcPr>
            <w:tcW w:w="1277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426" w:type="dxa"/>
          </w:tcPr>
          <w:p w:rsidR="002F5EA2" w:rsidRDefault="002F5E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F5EA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.2. «Система управления человеческими ресурсами»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Функционально-целевая модель системы управления организацией и место в ней управления человеческими ресурсами»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Организационное проектирование СУП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системы управления человеческими ресурсами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системы управления человеческими ресурсами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структура системы управления человеческими ресурсами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труда как элемент системы управления человеческими ресурсами, виды рынка труда, структура рынка труда.</w:t>
            </w:r>
          </w:p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Л2.7 Л2.8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  <w:tr w:rsidR="002F5EA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Система управления человеческими ресурсами.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 развитие труда и деловой предприимчивости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научной организации труда, основоположники НОТ и их преемники в России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Социально-трудовые отношения, рынок труда и занятость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система управления трудовыми ресурсами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Трудовая деятельность как социальный институт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Трудовые ресурсы как социально- экономическая категория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Активная и пассивная политика на рынке труда.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 рынка труда в РФ.</w:t>
            </w:r>
          </w:p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Л2.7 Л2.8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  <w:tr w:rsidR="002F5EA2" w:rsidRPr="0078528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Концепция управления человеческими ресурсами в системе современного менеджмента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Эволюция теории и практики кадрового менеджмента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школы управления человеческими ресурсами: 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классическая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научного управления, «человеческих отношений», «человеческих ресурсов». Особенности советской и российской школ управления персоналом и их претворение в практику.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Факторы, обусловливающие выбор стратегии управления человеческими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ресурсами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волюция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кадровой политики и стратегии управления человеческими ресурсами в процессе исторического развития социально- экономической системы общества.</w:t>
            </w:r>
          </w:p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Л2.4 Л2.5 Л2.8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</w:tbl>
    <w:p w:rsidR="002F5EA2" w:rsidRDefault="001252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2F5E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1135" w:type="dxa"/>
          </w:tcPr>
          <w:p w:rsidR="002F5EA2" w:rsidRDefault="002F5EA2"/>
        </w:tc>
        <w:tc>
          <w:tcPr>
            <w:tcW w:w="1277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426" w:type="dxa"/>
          </w:tcPr>
          <w:p w:rsidR="002F5EA2" w:rsidRDefault="002F5E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F5EA2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2.1.Эволюция теории и практики кадрового менеджмента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подходы к  управлению человеческими ресурсами.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функции, структура кадровой службы.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квалификационных требований, источники набора персонала.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Мировые тенденции развития теории управления человеческими ресурсами.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 организации: понятие, сущность и основные элементы.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кадровой политики в стратегии бизнеса.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Субъекты, объекты, цели и приоритеты современной кадровой политики.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кадровой политики, их характеристика.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Методологическое обеспечение кадровой политики.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кадровой политики. Кадровая политика в условиях цикличного развития организации.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стратегии управления человеческими ресурсами. Выработка стратегии работы с человеческими ресурсами.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теории игр к формированию стратегии (чистая и смешанная стратегия).</w:t>
            </w:r>
          </w:p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Л2.2 Л2.4 Л2.5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  <w:tr w:rsidR="002F5EA2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Эволюция теории и практики кадрового менеджмента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Типы организационной культуры по С.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Кошимури</w:t>
            </w:r>
            <w:proofErr w:type="spellEnd"/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организационной культуры по У. Нейману,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организационной культуры по Р. Блейку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организационной культуры по Ж. Мутону,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Типы организационной культуры по И.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Оучи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Типы организационной культуры по С.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Ханди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коллективистской организационной культуры.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 условия формирования эффективной организационной культуры.</w:t>
            </w:r>
          </w:p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Л2.2 Л2.4 Л2.5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</w:tbl>
    <w:p w:rsidR="002F5EA2" w:rsidRDefault="001252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5"/>
        <w:gridCol w:w="674"/>
        <w:gridCol w:w="1100"/>
        <w:gridCol w:w="1215"/>
        <w:gridCol w:w="674"/>
        <w:gridCol w:w="389"/>
        <w:gridCol w:w="948"/>
      </w:tblGrid>
      <w:tr w:rsidR="002F5E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1135" w:type="dxa"/>
          </w:tcPr>
          <w:p w:rsidR="002F5EA2" w:rsidRDefault="002F5EA2"/>
        </w:tc>
        <w:tc>
          <w:tcPr>
            <w:tcW w:w="1277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426" w:type="dxa"/>
          </w:tcPr>
          <w:p w:rsidR="002F5EA2" w:rsidRDefault="002F5E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F5EA2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Основные методы проверки и отбора кандидатов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и задачи оценки эффективности персонала. Виды, методы и критерии оценки. Условия проведения оценки. Основные подходы к оценке труда: по результату. Прием на работу как процесс. Политика найма персонала. Выбор источников найма персонала.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Набор персонала как единство привлечения и найма. Связь методов набора с типами кадровой политики организации. Управление наймом персонала как процессом. Определение потребности в найме. Исследование внешнего и внутреннего рынка труда. Поиск кандидатур внутри предприятия и вне его.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службы управления человеческими ресурсами с внешними организациями при подборе и профориентации персонала. Требования, предъявляемые к различным группам персонала.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Квалификационные требования к кандидатам. Варианты поисков кандидатов.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отбора персонала и содержание типовых этапов отбора. Организация процедуры отбора. Методы оценивания претендентов на вакантную должность (рабочее место).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и задачи использования тестов при подборе и расстановке персонала.</w:t>
            </w:r>
          </w:p>
          <w:p w:rsidR="002F5EA2" w:rsidRPr="00E12022" w:rsidRDefault="002F5E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Л2.2 Л2.3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  <w:tr w:rsidR="002F5EA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2.2.Основные методы проверки и отбора кандидатов: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поведения, рейтинги успешности, процедуры ранжирования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Анкетирование,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Наведение справок,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персонала,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разработки профиля требований к работнику.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 должности (профессии) работника: состав и содержание документа.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содержание психологических и организационных тестов, используемых в практике работы с человеческими ресурсами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и аттестация работников - отличительные особенности.</w:t>
            </w:r>
          </w:p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Л2.2 Л2.3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</w:tbl>
    <w:p w:rsidR="002F5EA2" w:rsidRDefault="001252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83"/>
        <w:gridCol w:w="120"/>
        <w:gridCol w:w="816"/>
        <w:gridCol w:w="675"/>
        <w:gridCol w:w="1101"/>
        <w:gridCol w:w="1217"/>
        <w:gridCol w:w="675"/>
        <w:gridCol w:w="390"/>
        <w:gridCol w:w="949"/>
      </w:tblGrid>
      <w:tr w:rsidR="002F5E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1135" w:type="dxa"/>
          </w:tcPr>
          <w:p w:rsidR="002F5EA2" w:rsidRDefault="002F5EA2"/>
        </w:tc>
        <w:tc>
          <w:tcPr>
            <w:tcW w:w="1277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426" w:type="dxa"/>
          </w:tcPr>
          <w:p w:rsidR="002F5EA2" w:rsidRDefault="002F5E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F5EA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Основные методы проверки и отбора кандидатов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Отбор (селекция) персонала: понятие и методика проведения. Вакансия. Резюме. Собеседование. Оценка. Введение в должность. Контроль. </w:t>
            </w:r>
            <w:r w:rsidRPr="00615D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Собеседование при приеме на работу. 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Фиксация результатов собеседования. Оценочный лист. Резюме претендента.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Конкурсный прием персонала. Парадигмы конкурса. Этапы конкурса. Организация работы конкурсной комиссии.</w:t>
            </w:r>
          </w:p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Л2.3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  <w:tr w:rsidR="002F5EA2" w:rsidRPr="0078528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Кадровое планирование и кадровая стратегия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«Сущность, цели и задачи оперативного и стратегического планирования в системе управления человеческими ресурсами »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стратегического и оперативного планирования работы с человеческими ресурсами. Функции подразделений по планированию кадровой работы на предприятии. Взаимосвязь количественных и качественных потребностей в персонале. Показатели качественной потребности в персонале.</w:t>
            </w:r>
            <w:proofErr w:type="gram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и нормативы, применяемые при планировании персонала. Структура типового оперативного плана кадровой работы на предприятии. Понятие о трудовом пути и карьере. Этапы карьеры и их содержание. Планирование трудовой карьеры. Цели и задачи прогнозирования карьеры. Оценочный подход к развитию и планированию карьеры.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и процедуры служебного роста на отечественных и зарубежных предприятиях. Планирование индивидуального служебного продвижения. Процедуры служебного продвижения персонала на зарубежных фирмах. Типовые и персональные схемы замещения Программы продвижения  персонала - основной регулятор его развития в организации. Основные виды программ. Их направленность и структура.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управления трудовой карьерой. Типовые и персональные планы замещения должностей.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 планирования и реализации трудовой карьеры с мероприятиями по развитию и повышению квалификации персонала.</w:t>
            </w:r>
          </w:p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Л2.4 Л2.5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</w:tbl>
    <w:p w:rsidR="002F5EA2" w:rsidRDefault="001252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3"/>
        <w:gridCol w:w="119"/>
        <w:gridCol w:w="815"/>
        <w:gridCol w:w="674"/>
        <w:gridCol w:w="1100"/>
        <w:gridCol w:w="1215"/>
        <w:gridCol w:w="674"/>
        <w:gridCol w:w="389"/>
        <w:gridCol w:w="948"/>
      </w:tblGrid>
      <w:tr w:rsidR="002F5E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1135" w:type="dxa"/>
          </w:tcPr>
          <w:p w:rsidR="002F5EA2" w:rsidRDefault="002F5EA2"/>
        </w:tc>
        <w:tc>
          <w:tcPr>
            <w:tcW w:w="1277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426" w:type="dxa"/>
          </w:tcPr>
          <w:p w:rsidR="002F5EA2" w:rsidRDefault="002F5E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F5EA2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Сущность, цели и задачи оперативного и стратегического планирования в системе управления человеческими ресурсами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и задачи кадрового планирования в СУП организации»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планирование персонала»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 персонала»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и прогнозирование потребности в персонале»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и анализ показателей по труду»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методика расчета кадрового потенциала.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и нормирование численности персонала»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формы профессионального развития персонала.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методы перемещения работников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Трудовая адаптация работников.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создания резервов кадров.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Аутстаффинг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Аутсорсинг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человеческих ресурсов.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и процедуры служебного роста на отечественных и зарубежных предприятиях. Планирование индивидуального служебного продвижения. Процедуры служебного продвижения персонала на зарубежных фирмах</w:t>
            </w:r>
          </w:p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Л2.4 Л2.5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  <w:tr w:rsidR="002F5EA2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Сущность, цели и задачи оперативного и стратегического планирования в системе управления человеческими ресурсами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трудовом пути и карьере. Этапы карьеры и их содержание. Планирование трудовой карьеры. Цели и задачи прогнозирования карьеры. Оценочный подход к развитию и планированию карьеры.. Типовые и персональные схемы замещения Программы продвижения персонала - основной регулятор его развития в организации. Основные виды программ. Их направленность и структура.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управления трудовой карьерой. Типовые и персональные планы замещения должностей.</w:t>
            </w:r>
          </w:p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Л2.4 Л2.5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</w:tbl>
    <w:p w:rsidR="002F5EA2" w:rsidRDefault="001252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6"/>
        <w:gridCol w:w="119"/>
        <w:gridCol w:w="814"/>
        <w:gridCol w:w="674"/>
        <w:gridCol w:w="1100"/>
        <w:gridCol w:w="1215"/>
        <w:gridCol w:w="674"/>
        <w:gridCol w:w="389"/>
        <w:gridCol w:w="948"/>
      </w:tblGrid>
      <w:tr w:rsidR="002F5E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1135" w:type="dxa"/>
          </w:tcPr>
          <w:p w:rsidR="002F5EA2" w:rsidRDefault="002F5EA2"/>
        </w:tc>
        <w:tc>
          <w:tcPr>
            <w:tcW w:w="1277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426" w:type="dxa"/>
          </w:tcPr>
          <w:p w:rsidR="002F5EA2" w:rsidRDefault="002F5E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F5EA2">
        <w:trPr>
          <w:trHeight w:hRule="exact" w:val="1190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Организация и мотивация человеческих ресурсов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 функции и организационная структура службы управления персоналом. Традиционная организационная структура управления персоналом на предприятии: отдел кадров и его место в системе управления персоналом.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организационной структуры управления персоналом. Эволюция состава, структуры, подчиненность кадровых служб. Изменение роли кадровых служб в формировании трудовых коллективов и реализации трудового потенциала предприятия и каждого работника. Состав и содержание положений о кадровых подразделениях и должностных инструкциях специалистов службы управления персоналом 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кадровой службы с другими структурами учреждения (организации, предприятия) и линейными менеджерами.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 по кадровым вопросам и ответственность руководителя.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структура персонала службы управления персоналом. Лидерство в управлении персоналом: полномочия, авторитет, партнерство.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Вознаграждение персонала - понятие, принципы и политика организации. Проектирование материального вознаграждения. Цели и формы участия персонала в прибылях организации и система партнерства с наемными работниками.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вознаграждения: выкуп акций, их оценка, достижение определенной цели, акционерная схема с ограничениями, фантомные акции.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трудового дохода работника при участии в прибылях. Специфические формы участия в прибылях. Участие работников в капитале - основные формы и их эффективность.</w:t>
            </w:r>
          </w:p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применения оплаты по результатам. Доплаты, надбавки и выплаты персоналу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Л2.2 Л2.6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</w:tbl>
    <w:p w:rsidR="002F5EA2" w:rsidRDefault="001252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9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2F5E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1135" w:type="dxa"/>
          </w:tcPr>
          <w:p w:rsidR="002F5EA2" w:rsidRDefault="002F5EA2"/>
        </w:tc>
        <w:tc>
          <w:tcPr>
            <w:tcW w:w="1277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426" w:type="dxa"/>
          </w:tcPr>
          <w:p w:rsidR="002F5EA2" w:rsidRDefault="002F5E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2F5EA2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Организация и мотивация человеческих ресурсов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управления человеческими ресурсами: понятие, сущность, основные задачи и стадии.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структура системы управления человеческими ресурсами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служб по управлению человеческими ресурсами. Использование информации о работниках  в работе по управлению персоналом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Организационное проектирование системы управления человеческими ресурсами.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Вознаграждение - , понятие и виды.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льготы и выплаты персоналу.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отражения вознаграждения персонала в кадровой концепции и политике управления человеческими ресурсами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Мотивация и стимулирование деятельности персонала.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теории мотивации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Заработная плата, понятие и элементы организации.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и системы оплаты труда</w:t>
            </w:r>
          </w:p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Л2.6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  <w:tr w:rsidR="002F5EA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Организация и мотивация человеческих ресурсов</w:t>
            </w:r>
          </w:p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 правила управления мотивацией. Применение теорий мотивации в практике управления человеческими ресурсами организации и планирования работы с человеческими ресурсами. Нормы и нормативы, применяемые при планировании персонала.. Приемы и методы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мотивации.Программа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Скэнлона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Ракера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Л2.2 Л2.6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</w:tbl>
    <w:p w:rsidR="002F5EA2" w:rsidRDefault="001252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91"/>
        <w:gridCol w:w="134"/>
        <w:gridCol w:w="799"/>
        <w:gridCol w:w="682"/>
        <w:gridCol w:w="1099"/>
        <w:gridCol w:w="1215"/>
        <w:gridCol w:w="674"/>
        <w:gridCol w:w="389"/>
        <w:gridCol w:w="947"/>
      </w:tblGrid>
      <w:tr w:rsidR="002F5E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1135" w:type="dxa"/>
          </w:tcPr>
          <w:p w:rsidR="002F5EA2" w:rsidRDefault="002F5EA2"/>
        </w:tc>
        <w:tc>
          <w:tcPr>
            <w:tcW w:w="1277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426" w:type="dxa"/>
          </w:tcPr>
          <w:p w:rsidR="002F5EA2" w:rsidRDefault="002F5E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2F5EA2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оценка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Мотивация и стимулирование трудовой деятельности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конфликтами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культура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качества труда и трудовой жизни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и анализ показателей по труду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результативности труда персонала организации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 персонала.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экономической и социальной эффективности проектов совершенствования системы и процессов управления персоналом организации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Высвобождение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и прогнозирование потребности в персонале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и дисциплина труда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 и расстановка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Профориентация, социализация и трудовая адаптация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Активная и пассивная политика на рынке труда.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и нормирование численности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Наём, отбор и приём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 и поведения личности в группах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безопасностью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Аттестация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деловой карьерой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труда и рабочего места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кадровым резервом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описание работы и рабочего места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профессиональным продвижением персоналом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Этика деловых отношений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Л2.8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  <w:tr w:rsidR="002F5EA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ПК-42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Л2.8</w:t>
            </w:r>
          </w:p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</w:tr>
      <w:tr w:rsidR="002F5EA2">
        <w:trPr>
          <w:trHeight w:hRule="exact" w:val="277"/>
        </w:trPr>
        <w:tc>
          <w:tcPr>
            <w:tcW w:w="993" w:type="dxa"/>
          </w:tcPr>
          <w:p w:rsidR="002F5EA2" w:rsidRDefault="002F5EA2"/>
        </w:tc>
        <w:tc>
          <w:tcPr>
            <w:tcW w:w="3545" w:type="dxa"/>
          </w:tcPr>
          <w:p w:rsidR="002F5EA2" w:rsidRDefault="002F5EA2"/>
        </w:tc>
        <w:tc>
          <w:tcPr>
            <w:tcW w:w="143" w:type="dxa"/>
          </w:tcPr>
          <w:p w:rsidR="002F5EA2" w:rsidRDefault="002F5EA2"/>
        </w:tc>
        <w:tc>
          <w:tcPr>
            <w:tcW w:w="851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1135" w:type="dxa"/>
          </w:tcPr>
          <w:p w:rsidR="002F5EA2" w:rsidRDefault="002F5EA2"/>
        </w:tc>
        <w:tc>
          <w:tcPr>
            <w:tcW w:w="1277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426" w:type="dxa"/>
          </w:tcPr>
          <w:p w:rsidR="002F5EA2" w:rsidRDefault="002F5EA2"/>
        </w:tc>
        <w:tc>
          <w:tcPr>
            <w:tcW w:w="993" w:type="dxa"/>
          </w:tcPr>
          <w:p w:rsidR="002F5EA2" w:rsidRDefault="002F5EA2"/>
        </w:tc>
      </w:tr>
      <w:tr w:rsidR="002F5EA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F5EA2" w:rsidRPr="0078528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F5EA2" w:rsidRPr="00785289">
        <w:trPr>
          <w:trHeight w:hRule="exact" w:val="183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Опишите сущность, состав и факторы динамики человеческих ресурсов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Назовите цели системы управления человеческими ресурсами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Каковы функции системы управления человеческими ресурсами?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Что представляет собой организационная структура системы управления человеческими ресурсами?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 чем сущность концепции кадровой политики организации?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Что представляют собой и как взаимодействуют кадровая политика и стратегия управления организации?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Что представляют собой и как связаны стратегия управления организацией и стратегия управления её</w:t>
            </w:r>
          </w:p>
        </w:tc>
      </w:tr>
    </w:tbl>
    <w:p w:rsidR="002F5EA2" w:rsidRPr="00E12022" w:rsidRDefault="001252B9">
      <w:pPr>
        <w:rPr>
          <w:sz w:val="0"/>
          <w:szCs w:val="0"/>
          <w:lang w:val="ru-RU"/>
        </w:rPr>
      </w:pPr>
      <w:r w:rsidRPr="00E1202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2"/>
        <w:gridCol w:w="1897"/>
        <w:gridCol w:w="1857"/>
        <w:gridCol w:w="1962"/>
        <w:gridCol w:w="2167"/>
        <w:gridCol w:w="702"/>
        <w:gridCol w:w="997"/>
      </w:tblGrid>
      <w:tr w:rsidR="002F5EA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2127" w:type="dxa"/>
          </w:tcPr>
          <w:p w:rsidR="002F5EA2" w:rsidRDefault="002F5EA2"/>
        </w:tc>
        <w:tc>
          <w:tcPr>
            <w:tcW w:w="2269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2F5EA2" w:rsidRPr="00785289">
        <w:trPr>
          <w:trHeight w:hRule="exact" w:val="1014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человеческими ресурсами?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Как организована реализация кадровой политики и стратегии управления человеческими ресурсами?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Охарактеризуйте кадровое и делопроизводственное обеспечение системы УЧР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Опишите информационное и техническое обеспечение системы управления человеческими ресурсами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 чем заключается нормативно-правовое и методическое обеспечение системы УЧР?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Каковы сущность, цели и задачи кадрового планирования в системы УЧР организации?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Что представляет собой стратегическое планирование персонала 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Как разрабатывается оперативный план работы с человеческими ресурсами?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Раскройте содержание категории маркетинг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Опишите методологические основы оценки эффективности управления человеческими ресурсами.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Как происходит планирование и прогнозирование потребности в персонале?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Как происходит планирование и анализ показателей по труду?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Как осуществляется учёт и нормирование численности персонала?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Раскройте содержание категорий: наём, отбор и приём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Как происходит подбор и расстановка персонала?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 чем заключается деловая оценка персонала?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Как происходит планирование и организация системы профориентации человеческих ресурсов?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Опишите принципы, методы и технологии социализации и трудовой адаптация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Что представляет собой организация труда и рабочего места персонала?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Каким образом осуществляется использование персонала?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В каких формах происходит высвобождение персонала?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Опишите информационные технологии управления человеческими ресурсами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Как осуществляется управление социальным развитием?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Охарактеризуйте кадровый потенциал организации как критерий и показатель эффективности человеческих ресурсов.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Что представляет собой система непрерывного обучения персонала?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Как происходит подготовка, переподготовка и повышение квалификации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Как организуется аттестация персонала?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Как осуществляется управление деловой карьерой персонала?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Раскройте содержание управления служебно-профессиональным продвижением персонала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Опишите управление кадровым резервом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Раскройте содержание теории лидерства и поведения личности в группах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Опишите методы формирования и совершенствования структуры человеческих ресурсов организации.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Как происходит мотивация и стимулирование трудовой деятельности персонала?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содержание категории «Этика деловых отношений»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Что представляет собой моделирование профессионально – личностных характеристик работников?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Как осуществляется организационное проектирование системы УЧР?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Раскройке содержание категории «Организационная культура»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Как происходит управление конфликтами?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Какими средствами обеспечиваются условия и дисциплина труда персонала?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Как происходит управление безопасностью персонала?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Что представляет собой анализ и описание работы и рабочего места?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Как производится оценка качества труда и трудовой жизни персонала?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Опишите сущность и организацию оценки результативности труда персонала предприятия.</w:t>
            </w:r>
          </w:p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организации?</w:t>
            </w:r>
          </w:p>
        </w:tc>
      </w:tr>
      <w:tr w:rsidR="002F5EA2" w:rsidRPr="0078528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F5EA2" w:rsidRPr="0078528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2F5EA2" w:rsidRPr="00785289">
        <w:trPr>
          <w:trHeight w:hRule="exact" w:val="277"/>
        </w:trPr>
        <w:tc>
          <w:tcPr>
            <w:tcW w:w="71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F5EA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5EA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5E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5EA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персоналом организации: учеб.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F5EA2" w:rsidRPr="007852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Воробьёв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Стратегия и тактика управления человеческими ресурсами организации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2F5EA2" w:rsidRPr="00E12022" w:rsidRDefault="001252B9">
      <w:pPr>
        <w:rPr>
          <w:sz w:val="0"/>
          <w:szCs w:val="0"/>
          <w:lang w:val="ru-RU"/>
        </w:rPr>
      </w:pPr>
      <w:r w:rsidRPr="00E1202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4"/>
        <w:gridCol w:w="57"/>
        <w:gridCol w:w="1782"/>
        <w:gridCol w:w="1949"/>
        <w:gridCol w:w="1943"/>
        <w:gridCol w:w="2140"/>
        <w:gridCol w:w="697"/>
        <w:gridCol w:w="992"/>
      </w:tblGrid>
      <w:tr w:rsidR="002F5EA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2127" w:type="dxa"/>
          </w:tcPr>
          <w:p w:rsidR="002F5EA2" w:rsidRDefault="002F5EA2"/>
        </w:tc>
        <w:tc>
          <w:tcPr>
            <w:tcW w:w="2269" w:type="dxa"/>
          </w:tcPr>
          <w:p w:rsidR="002F5EA2" w:rsidRDefault="002F5EA2"/>
        </w:tc>
        <w:tc>
          <w:tcPr>
            <w:tcW w:w="710" w:type="dxa"/>
          </w:tcPr>
          <w:p w:rsidR="002F5EA2" w:rsidRDefault="002F5E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2F5E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5EA2" w:rsidRPr="007852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Костромина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Актуальные вопросы управления человеческими ресурсами: сборник статей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F5EA2" w:rsidRPr="007852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человеческими ресурсами организации: теория, процессы, технологии: монография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Южного федерального университета,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F5EA2" w:rsidRPr="007852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Алавердов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человеческими ресурсами организации: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F5EA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5E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2F5EA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5EA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Богомолов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специальность "Экономическая безопасность": учеб. пособие для студентов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(080101)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2F5EA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Чемеков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Грейдинг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технология построения системы управления персоналом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2F5EA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Крюков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/Д: Изд-во РГЭУ "РИНХ",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153</w:t>
            </w:r>
          </w:p>
        </w:tc>
      </w:tr>
      <w:tr w:rsidR="002F5EA2" w:rsidRPr="007852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Шапиро С. А.,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Самраилова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К.,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Баландина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В.,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Вешкурова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 управления человеческими ресурсами: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F5EA2" w:rsidRPr="007852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Борисова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Инновационно-ориентированное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управление человеческими ресурсами: монография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F5EA2" w:rsidRPr="007852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Прытков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человеческими ресурсами: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ОГУ,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F5EA2" w:rsidRPr="007852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человеческими ресурсами: уроки эффективного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-менеджмента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F5EA2" w:rsidRPr="007852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Дейнека А. В., Беспалько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F5EA2" w:rsidRPr="0078528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F5EA2" w:rsidRPr="0078528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Арсеньев, Ю.Н. Управление персоналом: Технологии : учебное пособие / Ю.Н. Арсеньев, С.И.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Шелобаев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Т.Ю. Давыдова. - М. :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2015. - 192 с. -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5-238-00842-2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=114558</w:t>
            </w:r>
          </w:p>
        </w:tc>
      </w:tr>
      <w:tr w:rsidR="002F5EA2" w:rsidRPr="0078528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персоналом : учебник для вузов / Е.А. Аксенова, Т.Ю. Базаров, Б.Л. Еремин и др. ; под ред. Т.Ю. Базарова, Б.Л. Еремина. - 2-е изд.,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2015. - 561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5-238-00290-4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=118464</w:t>
            </w:r>
          </w:p>
        </w:tc>
      </w:tr>
      <w:tr w:rsidR="002F5EA2" w:rsidRPr="0078528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Технологии управления развитием персонала : учебник / Е.А.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Белкова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А.О.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Грицай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А.В. Карпов и др. ; под ред. А.В. Карпова, Н.В. Клюевой. - М. : Проспект, 2016. - 403 с. : табл., граф., схем. - </w:t>
            </w:r>
            <w:proofErr w:type="spellStart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978-5-392- 19555-8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=443922</w:t>
            </w:r>
          </w:p>
        </w:tc>
      </w:tr>
      <w:tr w:rsidR="002F5EA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F5EA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2F5EA2" w:rsidRDefault="001252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3730"/>
        <w:gridCol w:w="4789"/>
        <w:gridCol w:w="975"/>
      </w:tblGrid>
      <w:tr w:rsidR="002F5EA2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5104" w:type="dxa"/>
          </w:tcPr>
          <w:p w:rsidR="002F5EA2" w:rsidRDefault="002F5EA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2F5EA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F5EA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F5EA2">
        <w:trPr>
          <w:trHeight w:hRule="exact" w:val="277"/>
        </w:trPr>
        <w:tc>
          <w:tcPr>
            <w:tcW w:w="766" w:type="dxa"/>
          </w:tcPr>
          <w:p w:rsidR="002F5EA2" w:rsidRDefault="002F5EA2"/>
        </w:tc>
        <w:tc>
          <w:tcPr>
            <w:tcW w:w="3913" w:type="dxa"/>
          </w:tcPr>
          <w:p w:rsidR="002F5EA2" w:rsidRDefault="002F5EA2"/>
        </w:tc>
        <w:tc>
          <w:tcPr>
            <w:tcW w:w="5104" w:type="dxa"/>
          </w:tcPr>
          <w:p w:rsidR="002F5EA2" w:rsidRDefault="002F5EA2"/>
        </w:tc>
        <w:tc>
          <w:tcPr>
            <w:tcW w:w="993" w:type="dxa"/>
          </w:tcPr>
          <w:p w:rsidR="002F5EA2" w:rsidRDefault="002F5EA2"/>
        </w:tc>
      </w:tr>
      <w:tr w:rsidR="002F5EA2" w:rsidRPr="0078528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F5EA2" w:rsidRPr="0078528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Default="001252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2F5EA2" w:rsidRPr="00785289">
        <w:trPr>
          <w:trHeight w:hRule="exact" w:val="277"/>
        </w:trPr>
        <w:tc>
          <w:tcPr>
            <w:tcW w:w="766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5EA2" w:rsidRPr="00E12022" w:rsidRDefault="002F5EA2">
            <w:pPr>
              <w:rPr>
                <w:lang w:val="ru-RU"/>
              </w:rPr>
            </w:pPr>
          </w:p>
        </w:tc>
      </w:tr>
      <w:tr w:rsidR="002F5EA2" w:rsidRPr="0078528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F5EA2" w:rsidRPr="0078528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5EA2" w:rsidRPr="00E12022" w:rsidRDefault="001252B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E12022" w:rsidRDefault="00E12022">
      <w:pPr>
        <w:rPr>
          <w:lang w:val="ru-RU"/>
        </w:rPr>
      </w:pPr>
    </w:p>
    <w:p w:rsidR="00E12022" w:rsidRDefault="00E12022">
      <w:pPr>
        <w:rPr>
          <w:lang w:val="ru-RU"/>
        </w:rPr>
      </w:pPr>
      <w:r>
        <w:rPr>
          <w:lang w:val="ru-RU"/>
        </w:rPr>
        <w:br w:type="page"/>
      </w:r>
    </w:p>
    <w:p w:rsidR="00E12022" w:rsidRDefault="00785289" w:rsidP="00E12022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6477000" cy="90487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022" w:rsidRPr="000A7F3F">
        <w:rPr>
          <w:rFonts w:ascii="Times New Roman" w:hAnsi="Times New Roman" w:cs="Times New Roman"/>
          <w:b/>
          <w:bCs/>
        </w:rPr>
        <w:t>Оглавление</w:t>
      </w:r>
    </w:p>
    <w:p w:rsidR="00E12022" w:rsidRPr="00FF12A9" w:rsidRDefault="00E12022" w:rsidP="00E12022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283" w:type="dxa"/>
        <w:tblLook w:val="04A0"/>
      </w:tblPr>
      <w:tblGrid>
        <w:gridCol w:w="8472"/>
        <w:gridCol w:w="816"/>
      </w:tblGrid>
      <w:tr w:rsidR="00E12022" w:rsidRPr="00FF12A9" w:rsidTr="00C03F41">
        <w:tc>
          <w:tcPr>
            <w:tcW w:w="8472" w:type="dxa"/>
          </w:tcPr>
          <w:p w:rsidR="00E12022" w:rsidRPr="00FF12A9" w:rsidRDefault="00E12022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FF12A9">
              <w:rPr>
                <w:rFonts w:ascii="Times New Roman" w:hAnsi="Times New Roman" w:cs="Times New Roman"/>
                <w:bCs/>
              </w:rPr>
              <w:t>1. Перечень компетенций с указанием этапов их формирования в процессе освоения образовательной программы</w:t>
            </w:r>
          </w:p>
        </w:tc>
        <w:tc>
          <w:tcPr>
            <w:tcW w:w="816" w:type="dxa"/>
          </w:tcPr>
          <w:p w:rsidR="00E12022" w:rsidRPr="00FF12A9" w:rsidRDefault="00E12022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E12022" w:rsidRPr="00FF12A9" w:rsidRDefault="00E12022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FF12A9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E12022" w:rsidRPr="00FF12A9" w:rsidTr="00C03F41">
        <w:tc>
          <w:tcPr>
            <w:tcW w:w="8472" w:type="dxa"/>
          </w:tcPr>
          <w:p w:rsidR="00E12022" w:rsidRPr="00FF12A9" w:rsidRDefault="00E12022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FF12A9">
              <w:rPr>
                <w:rFonts w:ascii="Times New Roman" w:hAnsi="Times New Roman" w:cs="Times New Roman"/>
                <w:bCs/>
              </w:rPr>
              <w:t xml:space="preserve">2. Описание критериев оценивания компетенций на различных этапах их </w:t>
            </w:r>
            <w:r w:rsidRPr="00FF12A9">
              <w:rPr>
                <w:rFonts w:ascii="Times New Roman" w:hAnsi="Times New Roman" w:cs="Times New Roman"/>
                <w:bCs/>
              </w:rPr>
              <w:lastRenderedPageBreak/>
              <w:t>формирования, описание шкал оценивания</w:t>
            </w:r>
          </w:p>
        </w:tc>
        <w:tc>
          <w:tcPr>
            <w:tcW w:w="816" w:type="dxa"/>
          </w:tcPr>
          <w:p w:rsidR="00E12022" w:rsidRPr="00FF12A9" w:rsidRDefault="00E12022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E12022" w:rsidRPr="00FF12A9" w:rsidRDefault="00E12022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FF12A9">
              <w:rPr>
                <w:rFonts w:ascii="Times New Roman" w:hAnsi="Times New Roman" w:cs="Times New Roman"/>
                <w:bCs/>
              </w:rPr>
              <w:lastRenderedPageBreak/>
              <w:t>4</w:t>
            </w:r>
          </w:p>
        </w:tc>
      </w:tr>
      <w:tr w:rsidR="00E12022" w:rsidRPr="00FF12A9" w:rsidTr="00C03F41">
        <w:tc>
          <w:tcPr>
            <w:tcW w:w="8472" w:type="dxa"/>
          </w:tcPr>
          <w:p w:rsidR="00E12022" w:rsidRPr="00FF12A9" w:rsidRDefault="00E12022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FF12A9">
              <w:rPr>
                <w:rFonts w:ascii="Times New Roman" w:hAnsi="Times New Roman" w:cs="Times New Roman"/>
                <w:bCs/>
              </w:rPr>
              <w:lastRenderedPageBreak/>
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</w:p>
        </w:tc>
        <w:tc>
          <w:tcPr>
            <w:tcW w:w="816" w:type="dxa"/>
          </w:tcPr>
          <w:p w:rsidR="00E12022" w:rsidRPr="00FF12A9" w:rsidRDefault="00E12022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E12022" w:rsidRPr="00FF12A9" w:rsidRDefault="00E12022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E12022" w:rsidRPr="00FF12A9" w:rsidRDefault="00E12022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FF12A9"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E12022" w:rsidRPr="00FF12A9" w:rsidTr="00C03F41">
        <w:tc>
          <w:tcPr>
            <w:tcW w:w="8472" w:type="dxa"/>
          </w:tcPr>
          <w:p w:rsidR="00E12022" w:rsidRPr="00FF12A9" w:rsidRDefault="00E12022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FF12A9">
              <w:rPr>
                <w:rFonts w:ascii="Times New Roman" w:hAnsi="Times New Roman" w:cs="Times New Roman"/>
                <w:bCs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      </w:r>
          </w:p>
          <w:p w:rsidR="00E12022" w:rsidRPr="00FF12A9" w:rsidRDefault="00E12022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16" w:type="dxa"/>
          </w:tcPr>
          <w:p w:rsidR="00E12022" w:rsidRPr="00FF12A9" w:rsidRDefault="00E12022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E12022" w:rsidRPr="00FF12A9" w:rsidRDefault="00E12022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E12022" w:rsidRPr="00FF12A9" w:rsidRDefault="00E12022" w:rsidP="00C03F4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FF12A9">
              <w:rPr>
                <w:rFonts w:ascii="Times New Roman" w:hAnsi="Times New Roman" w:cs="Times New Roman"/>
                <w:bCs/>
              </w:rPr>
              <w:t>23</w:t>
            </w:r>
          </w:p>
        </w:tc>
      </w:tr>
    </w:tbl>
    <w:p w:rsidR="00E12022" w:rsidRDefault="00E12022" w:rsidP="00E12022"/>
    <w:p w:rsidR="00E12022" w:rsidRPr="000A7F3F" w:rsidRDefault="00E12022" w:rsidP="00E12022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E12022" w:rsidRPr="000A7F3F" w:rsidRDefault="00E12022" w:rsidP="00E12022">
      <w:pPr>
        <w:spacing w:after="0" w:line="240" w:lineRule="auto"/>
        <w:rPr>
          <w:rFonts w:ascii="Times New Roman" w:hAnsi="Times New Roman" w:cs="Times New Roman"/>
          <w:bCs/>
        </w:rPr>
      </w:pPr>
      <w:r w:rsidRPr="000A7F3F">
        <w:rPr>
          <w:rFonts w:ascii="Times New Roman" w:hAnsi="Times New Roman" w:cs="Times New Roman"/>
          <w:bCs/>
        </w:rPr>
        <w:br w:type="page"/>
      </w:r>
    </w:p>
    <w:p w:rsidR="00E12022" w:rsidRPr="000A7F3F" w:rsidRDefault="00E12022" w:rsidP="00E1202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0A7F3F">
        <w:rPr>
          <w:rFonts w:ascii="Times New Roman" w:hAnsi="Times New Roman" w:cs="Times New Roman"/>
          <w:color w:val="auto"/>
          <w:sz w:val="28"/>
          <w:szCs w:val="28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</w:p>
    <w:p w:rsidR="00E12022" w:rsidRPr="00E12022" w:rsidRDefault="00E12022" w:rsidP="00E12022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2022" w:rsidRPr="000A7F3F" w:rsidRDefault="00E12022" w:rsidP="00E12022">
      <w:pPr>
        <w:pStyle w:val="a3"/>
        <w:tabs>
          <w:tab w:val="left" w:pos="3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E12022" w:rsidRPr="000A7F3F" w:rsidRDefault="00E12022" w:rsidP="00E12022">
      <w:pPr>
        <w:pStyle w:val="a3"/>
        <w:tabs>
          <w:tab w:val="left" w:pos="3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022" w:rsidRPr="000A7F3F" w:rsidRDefault="00E12022" w:rsidP="00E1202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420739502"/>
      <w:r w:rsidRPr="000A7F3F">
        <w:rPr>
          <w:rFonts w:ascii="Times New Roman" w:hAnsi="Times New Roman" w:cs="Times New Roman"/>
          <w:color w:val="auto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0"/>
      <w:r w:rsidRPr="000A7F3F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9153" w:type="dxa"/>
        <w:tblCellMar>
          <w:left w:w="0" w:type="dxa"/>
          <w:right w:w="0" w:type="dxa"/>
        </w:tblCellMar>
        <w:tblLook w:val="01E0"/>
      </w:tblPr>
      <w:tblGrid>
        <w:gridCol w:w="2537"/>
        <w:gridCol w:w="2341"/>
        <w:gridCol w:w="2545"/>
        <w:gridCol w:w="1730"/>
      </w:tblGrid>
      <w:tr w:rsidR="00E12022" w:rsidRPr="000A7F3F" w:rsidTr="00C03F41">
        <w:trPr>
          <w:trHeight w:val="752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022" w:rsidRPr="00B92AC1" w:rsidRDefault="00E12022" w:rsidP="00C03F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AC1">
              <w:rPr>
                <w:rFonts w:ascii="Times New Roman" w:hAnsi="Times New Roman" w:cs="Times New Roman"/>
                <w:sz w:val="24"/>
                <w:szCs w:val="24"/>
              </w:rPr>
              <w:t xml:space="preserve">ЗУН, </w:t>
            </w:r>
            <w:proofErr w:type="spellStart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022" w:rsidRPr="00B92AC1" w:rsidRDefault="00E12022" w:rsidP="00C03F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022" w:rsidRPr="00B92AC1" w:rsidRDefault="00E12022" w:rsidP="00C03F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022" w:rsidRPr="00B92AC1" w:rsidRDefault="00E12022" w:rsidP="00C03F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2AC1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E12022" w:rsidRPr="00785289" w:rsidTr="00C03F41">
        <w:trPr>
          <w:trHeight w:val="648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022" w:rsidRPr="00E12022" w:rsidRDefault="00E12022" w:rsidP="00C03F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ОК-5: способностью работать в коллективе, толерантно воспринимая социальные, культурные, конфессиональные и иные различия, предупреждать и конструктивно разрешать конфликтные ситуации в процессе профессиональной деятельности</w:t>
            </w:r>
          </w:p>
        </w:tc>
      </w:tr>
      <w:tr w:rsidR="00E12022" w:rsidRPr="00785289" w:rsidTr="00C03F41">
        <w:trPr>
          <w:trHeight w:val="1383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022" w:rsidRPr="00E12022" w:rsidRDefault="00E12022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Методы исследования межличностных отношений в коллективе.</w:t>
            </w:r>
          </w:p>
          <w:p w:rsidR="00E12022" w:rsidRPr="00E12022" w:rsidRDefault="00E12022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оценки работников </w:t>
            </w: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proofErr w:type="gram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формирования команд единомышленников с учетом их </w:t>
            </w:r>
            <w:proofErr w:type="spell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этно-культурных</w:t>
            </w:r>
            <w:proofErr w:type="spell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конфессиональных особенностей.</w:t>
            </w:r>
          </w:p>
          <w:p w:rsidR="00E12022" w:rsidRPr="00E12022" w:rsidRDefault="00E12022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этнической и конфессиональной структуры коллектива управляемой организации.</w:t>
            </w:r>
          </w:p>
          <w:p w:rsidR="00E12022" w:rsidRPr="00E12022" w:rsidRDefault="00E12022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Объективно, </w:t>
            </w: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учетом культурных и личностных особенностей работников, определять состояние внутренней среды организации.</w:t>
            </w:r>
          </w:p>
          <w:p w:rsidR="00E12022" w:rsidRPr="00E12022" w:rsidRDefault="00E12022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Формировать различные типы контактов обеспечивающих достижение целей системы управления и игнорирующих потенциально деструктивные культурные и 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национальные различий между членами коллектива.</w:t>
            </w:r>
          </w:p>
          <w:p w:rsidR="00E12022" w:rsidRPr="00E12022" w:rsidRDefault="00E12022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Убедительно и аргументировано доказывать необходимость активного профессионального взаимодействия работников относящих себя к различным этническим и конфессиональным группам.</w:t>
            </w:r>
          </w:p>
          <w:p w:rsidR="00E12022" w:rsidRPr="00E12022" w:rsidRDefault="00E12022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Правилами общего и внутрикорпоративного этикета</w:t>
            </w:r>
          </w:p>
          <w:p w:rsidR="00E12022" w:rsidRPr="00E12022" w:rsidRDefault="00E12022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установления деловых и профессиональных контактов с представителями различных этнических и конфессиональных сообществ.</w:t>
            </w:r>
          </w:p>
          <w:p w:rsidR="00E12022" w:rsidRPr="00E12022" w:rsidRDefault="00E12022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демпфирования и позитивной трансформации </w:t>
            </w:r>
            <w:proofErr w:type="spell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внутрикомандных</w:t>
            </w:r>
            <w:proofErr w:type="spell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конфликтов и противоречий.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  1, 4, 5, 11, 12, 14, 17, 19, 21, 23, 24, 26, 27, 31, 32, 35, 36, 37, 38, 39, 45, 47, 48.</w:t>
            </w:r>
          </w:p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 темы: 3,4, 7, 8, 10, 12, 14, 15, 19, 26, 27</w:t>
            </w:r>
          </w:p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E12022" w:rsidRPr="00785289" w:rsidTr="00C03F41">
        <w:trPr>
          <w:trHeight w:val="496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lastRenderedPageBreak/>
              <w:t>ПК-42: способностью планировать и организовывать служебную деятельность подчиненных, осуществлять контроль и учет ее результатов</w:t>
            </w:r>
          </w:p>
        </w:tc>
      </w:tr>
      <w:tr w:rsidR="00E12022" w:rsidRPr="00785289" w:rsidTr="00C03F41">
        <w:trPr>
          <w:trHeight w:val="1383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022" w:rsidRPr="00E12022" w:rsidRDefault="00E12022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Нормативно-правовую базу функционирования управляемого коллектива.</w:t>
            </w:r>
          </w:p>
          <w:p w:rsidR="00E12022" w:rsidRPr="00E12022" w:rsidRDefault="00E12022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функции, права, ответственность, обязанности, требования к компетентности сотрудников управляемого подразделения.</w:t>
            </w:r>
          </w:p>
          <w:p w:rsidR="00E12022" w:rsidRPr="00E12022" w:rsidRDefault="00E12022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и методы управления персоналом.</w:t>
            </w:r>
          </w:p>
          <w:p w:rsidR="00E12022" w:rsidRPr="00E12022" w:rsidRDefault="00E12022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нализировать место и роль управляемого 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коллектива в организационной структуре предприятия.</w:t>
            </w:r>
          </w:p>
          <w:p w:rsidR="00E12022" w:rsidRPr="00E12022" w:rsidRDefault="00E12022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Подбирать, оценивать и планировать карьерное развитие подчиненных.</w:t>
            </w:r>
          </w:p>
          <w:p w:rsidR="00E12022" w:rsidRPr="00E12022" w:rsidRDefault="00E12022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Формировать, распределять и контролировать обязанности оправа подчиненных сотрудников.</w:t>
            </w:r>
          </w:p>
          <w:p w:rsidR="00E12022" w:rsidRPr="00E12022" w:rsidRDefault="00E12022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Навыками организационного и руководящего взаимодействия с подчиненными.</w:t>
            </w:r>
            <w:proofErr w:type="gramEnd"/>
          </w:p>
          <w:p w:rsidR="00E12022" w:rsidRPr="00E12022" w:rsidRDefault="00E12022" w:rsidP="00C0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правомерной аргументации решений по управлению персоналом.</w:t>
            </w:r>
          </w:p>
          <w:p w:rsidR="00E12022" w:rsidRPr="00E12022" w:rsidRDefault="00E12022" w:rsidP="00C03F4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формирования и поддержания эффективной организационной культуры управляемого коллектива.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обоснованность обращения к базам </w:t>
            </w: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данных;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Т – тест, 2, 3, 6, 7, 8, 9, 10, 13,  15, 16, 18, 20, 22, 25, 28, 29, 30, 33, 34, 40, 41, 42, 43, 44, 46, 49, 50.</w:t>
            </w:r>
          </w:p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E1202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 темы: 1, 2, 6, 7, 9, 11, 13, 16, 17, 18, 20, 21, 22, 25, 24, 25.</w:t>
            </w:r>
          </w:p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E12022" w:rsidRPr="00E12022" w:rsidRDefault="00E12022" w:rsidP="00E12022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/>
        </w:rPr>
      </w:pPr>
      <w:bookmarkStart w:id="1" w:name="_Toc420864539"/>
      <w:r w:rsidRPr="00E12022">
        <w:rPr>
          <w:rFonts w:asciiTheme="majorHAnsi" w:eastAsiaTheme="majorEastAsia" w:hAnsiTheme="majorHAnsi" w:cstheme="majorBidi"/>
          <w:b/>
          <w:bCs/>
          <w:sz w:val="28"/>
          <w:szCs w:val="28"/>
          <w:lang w:val="ru-RU"/>
        </w:rPr>
        <w:lastRenderedPageBreak/>
        <w:t>2 Описание критериев оценивания компетенций на различных этапах их формирования, описание шкал оценивания</w:t>
      </w:r>
      <w:bookmarkEnd w:id="1"/>
      <w:r w:rsidRPr="00E12022">
        <w:rPr>
          <w:rFonts w:asciiTheme="majorHAnsi" w:eastAsiaTheme="majorEastAsia" w:hAnsiTheme="majorHAnsi" w:cstheme="majorBidi"/>
          <w:b/>
          <w:bCs/>
          <w:sz w:val="28"/>
          <w:szCs w:val="28"/>
          <w:lang w:val="ru-RU"/>
        </w:rPr>
        <w:t xml:space="preserve">  </w:t>
      </w:r>
    </w:p>
    <w:p w:rsidR="00E12022" w:rsidRPr="00E12022" w:rsidRDefault="00E12022" w:rsidP="00E1202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0A7F3F" w:rsidRDefault="00E12022" w:rsidP="00E12022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A7F3F">
        <w:rPr>
          <w:rFonts w:ascii="Times New Roman" w:hAnsi="Times New Roman" w:cs="Times New Roman"/>
          <w:b/>
          <w:sz w:val="28"/>
          <w:szCs w:val="28"/>
        </w:rPr>
        <w:t xml:space="preserve">2.1 </w:t>
      </w:r>
      <w:proofErr w:type="spellStart"/>
      <w:r w:rsidRPr="000A7F3F">
        <w:rPr>
          <w:rFonts w:ascii="Times New Roman" w:hAnsi="Times New Roman" w:cs="Times New Roman"/>
          <w:b/>
          <w:sz w:val="28"/>
          <w:szCs w:val="28"/>
        </w:rPr>
        <w:t>Критерии</w:t>
      </w:r>
      <w:proofErr w:type="spellEnd"/>
      <w:r w:rsidRPr="000A7F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b/>
          <w:sz w:val="28"/>
          <w:szCs w:val="28"/>
        </w:rPr>
        <w:t>оценивания</w:t>
      </w:r>
      <w:proofErr w:type="spellEnd"/>
      <w:r w:rsidRPr="000A7F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b/>
          <w:sz w:val="28"/>
          <w:szCs w:val="28"/>
        </w:rPr>
        <w:t>компетенций</w:t>
      </w:r>
      <w:proofErr w:type="spellEnd"/>
      <w:r w:rsidRPr="000A7F3F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E12022" w:rsidRPr="00E12022" w:rsidRDefault="00E12022" w:rsidP="00E1202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полные и содержательные знания учебного материала по дисциплине;</w:t>
      </w:r>
    </w:p>
    <w:p w:rsidR="00E12022" w:rsidRPr="000A7F3F" w:rsidRDefault="00E12022" w:rsidP="00E1202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7F3F">
        <w:rPr>
          <w:rFonts w:ascii="Times New Roman" w:hAnsi="Times New Roman" w:cs="Times New Roman"/>
          <w:sz w:val="28"/>
          <w:szCs w:val="28"/>
        </w:rPr>
        <w:t>умение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sz w:val="28"/>
          <w:szCs w:val="28"/>
        </w:rPr>
        <w:t>приводить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sz w:val="28"/>
          <w:szCs w:val="28"/>
        </w:rPr>
        <w:t>примеры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E12022" w:rsidRPr="000A7F3F" w:rsidRDefault="00E12022" w:rsidP="00E1202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7F3F">
        <w:rPr>
          <w:rFonts w:ascii="Times New Roman" w:hAnsi="Times New Roman" w:cs="Times New Roman"/>
          <w:sz w:val="28"/>
          <w:szCs w:val="28"/>
        </w:rPr>
        <w:t>умение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sz w:val="28"/>
          <w:szCs w:val="28"/>
        </w:rPr>
        <w:t>отставить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sz w:val="28"/>
          <w:szCs w:val="28"/>
        </w:rPr>
        <w:t>свою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sz w:val="28"/>
          <w:szCs w:val="28"/>
        </w:rPr>
        <w:t>позицию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12022" w:rsidRPr="00E12022" w:rsidRDefault="00E12022" w:rsidP="00E12022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умение пользоваться дополнительной литературой при подготовке к занятиям;</w:t>
      </w:r>
    </w:p>
    <w:p w:rsidR="00E12022" w:rsidRPr="00E12022" w:rsidRDefault="00E12022" w:rsidP="00E12022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E12022" w:rsidRPr="00E12022" w:rsidRDefault="00E12022" w:rsidP="00E12022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  </w:t>
      </w:r>
    </w:p>
    <w:p w:rsidR="00E12022" w:rsidRPr="00E12022" w:rsidRDefault="00E12022" w:rsidP="00E120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системы в 100-балльной шкале.</w:t>
      </w:r>
      <w:r w:rsidRPr="00E1202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«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lastRenderedPageBreak/>
        <w:t>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E12022" w:rsidRPr="00E12022" w:rsidRDefault="00E12022" w:rsidP="00E120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E12022" w:rsidRPr="00E12022" w:rsidRDefault="00E12022" w:rsidP="00E120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E12022" w:rsidRPr="00E12022" w:rsidRDefault="00E12022" w:rsidP="00E120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За активную работу на семинарских занятиях студент может набрать – 2 балла.</w:t>
      </w:r>
    </w:p>
    <w:p w:rsidR="00E12022" w:rsidRPr="00E12022" w:rsidRDefault="00E12022" w:rsidP="00E120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изучаемой дисциплины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E12022" w:rsidRPr="00E12022" w:rsidRDefault="00E12022" w:rsidP="00E120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</w:t>
      </w:r>
    </w:p>
    <w:p w:rsidR="00E12022" w:rsidRPr="000A7F3F" w:rsidRDefault="00E12022" w:rsidP="00E12022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Cs w:val="28"/>
        </w:rPr>
      </w:pPr>
    </w:p>
    <w:p w:rsidR="00E12022" w:rsidRPr="000A7F3F" w:rsidRDefault="00E12022" w:rsidP="00E12022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Cs w:val="28"/>
        </w:rPr>
      </w:pPr>
    </w:p>
    <w:p w:rsidR="00E12022" w:rsidRPr="000A7F3F" w:rsidRDefault="00E12022" w:rsidP="00E12022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Cs w:val="28"/>
        </w:rPr>
      </w:pPr>
    </w:p>
    <w:p w:rsidR="00E12022" w:rsidRPr="000A7F3F" w:rsidRDefault="00E12022" w:rsidP="00E1202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0A7F3F">
        <w:rPr>
          <w:rFonts w:ascii="Times New Roman" w:hAnsi="Times New Roman" w:cs="Times New Roman"/>
          <w:color w:val="auto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E12022" w:rsidRPr="00E12022" w:rsidRDefault="00E12022" w:rsidP="00E1202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12022" w:rsidRPr="00E12022" w:rsidRDefault="00E12022" w:rsidP="00E1202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12022" w:rsidRPr="00E12022" w:rsidRDefault="00E12022" w:rsidP="00E1202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12022" w:rsidRPr="00E12022" w:rsidRDefault="00E12022" w:rsidP="00E1202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Кафедра  Управления персоналом и социологии</w:t>
      </w:r>
    </w:p>
    <w:p w:rsidR="00E12022" w:rsidRPr="00E12022" w:rsidRDefault="00E12022" w:rsidP="00E1202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(наименование кафедры)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Вопросы к зачету</w:t>
      </w:r>
    </w:p>
    <w:p w:rsidR="00E12022" w:rsidRPr="00E12022" w:rsidRDefault="00E12022" w:rsidP="00E120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2022" w:rsidRPr="000A7F3F" w:rsidRDefault="00E12022" w:rsidP="00E12022">
      <w:pPr>
        <w:pStyle w:val="11"/>
        <w:tabs>
          <w:tab w:val="left" w:pos="500"/>
        </w:tabs>
        <w:ind w:firstLine="0"/>
        <w:jc w:val="center"/>
        <w:rPr>
          <w:szCs w:val="28"/>
        </w:rPr>
      </w:pPr>
      <w:r w:rsidRPr="000A7F3F">
        <w:rPr>
          <w:szCs w:val="28"/>
        </w:rPr>
        <w:t>по дисциплине «Управление человеческими ресурсами»</w:t>
      </w:r>
    </w:p>
    <w:p w:rsidR="00E12022" w:rsidRPr="000A7F3F" w:rsidRDefault="00E12022" w:rsidP="00E12022">
      <w:pPr>
        <w:pStyle w:val="11"/>
        <w:tabs>
          <w:tab w:val="left" w:pos="500"/>
        </w:tabs>
        <w:ind w:firstLine="0"/>
        <w:rPr>
          <w:szCs w:val="28"/>
        </w:rPr>
      </w:pP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1. Опишите сущность, состав и факторы динамики человеческих ресурсов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2. Назовите цели системы управления человеческими ресурсами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3. Каковы функции системы управления человеческими ресурсами?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4. Что представляет собой организационная структура системы управления человеческими ресурсами?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5. В чем сущность концепции кадровой политики организации?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6. Что представляют собой и как взаимодействуют кадровая политика и стратегия управления организации?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lastRenderedPageBreak/>
        <w:t>7. Что представляют собой и как связаны стратегия управления организацией и стратегия управления её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человеческими ресурсами?</w:t>
      </w:r>
    </w:p>
    <w:p w:rsidR="00E12022" w:rsidRPr="000A7F3F" w:rsidRDefault="00E12022" w:rsidP="00E12022">
      <w:pPr>
        <w:pStyle w:val="11"/>
        <w:tabs>
          <w:tab w:val="left" w:pos="500"/>
        </w:tabs>
        <w:ind w:firstLine="0"/>
        <w:rPr>
          <w:szCs w:val="28"/>
        </w:rPr>
      </w:pPr>
      <w:r w:rsidRPr="000A7F3F">
        <w:rPr>
          <w:szCs w:val="28"/>
        </w:rPr>
        <w:t>8. Как организована реализация кадровой политики и стратегии управления человеческими ресурсами?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9. Охарактеризуйте кадровое и делопроизводственное обеспечение системы УЧР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10. Опишите информационное и техническое обеспечение системы управления человеческими ресурсами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11. В чем заключается нормативно-правовое и методическое обеспечение системы УЧР?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12. Каковы сущность, цели и задачи кадрового планирования в системы УЧР организации?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13. Что представляет собой стратегическое планирование персонала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14. Как разрабатывается оперативный план работы с человеческими ресурсами?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15. Раскройте содержание категории маркетинг персонала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16. Опишите методологические основы оценки эффективности управления человеческими ресурсами.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17. Как происходит планирование и прогнозирование потребности в персонале?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18. Как происходит планирование и анализ показателей по труду?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19. Как осуществляется учёт и нормирование численности персонала?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20. Раскройте содержание категорий: наём, отбор и приём персонала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21. Как происходит подбор и расстановка персонала?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22. В чем заключается деловая оценка персонала?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23. Как происходит планирование и организация системы профориентации человеческих ресурсов?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24. Опишите принципы, методы и технологии социализации и трудовой адаптация персонала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25. Что представляет собой организация труда и рабочего места персонала?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26. Каким образом осуществляется использование персонала?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27. В каких формах происходит высвобождение персонала?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28. Опишите информационные технологии управления человеческими ресурсами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29. Как осуществляется управление социальным развитием?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30. Охарактеризуйте кадровый потенциал организации как критерий и показатель эффективности человеческих ресурсов.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31. Что представляет собой система непрерывного обучения персонала?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32. Как происходит подготовка, переподготовка и повышение квалификации персонала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33. Как организуется аттестация персонала?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34. Как осуществляется управление деловой карьерой персонала?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35. Раскройте содержание управления служебно-профессиональным продвижением персонала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36. Опишите управление кадровым резервом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37. Раскройте содержание теории лидерства и поведения личности в группах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38. Опишите методы формирования и совершенствования структуры человеческих ресурсов организации.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39. Как происходит мотивация и стимулирование трудовой деятельности персонала?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40. Раскройте содержание категории «Этика деловых отношений»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lastRenderedPageBreak/>
        <w:t>41. Что представляет собой моделирование профессионально – личностных характеристик работников?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42. Как осуществляется организационное проектирование системы УЧР?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43. Раскройке содержание категории «Организационная культура»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44. Как происходит управление конфликтами?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45. Какими средствами обеспечиваются условия и дисциплина труда персонала?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46. Как происходит управление безопасностью персонала?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47. Что представляет собой анализ и описание работы и рабочего места?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48. Как производится оценка качества труда и трудовой жизни персонала?</w:t>
      </w:r>
    </w:p>
    <w:p w:rsidR="00E12022" w:rsidRPr="00E12022" w:rsidRDefault="00E12022" w:rsidP="00E12022">
      <w:pPr>
        <w:spacing w:after="0" w:line="240" w:lineRule="auto"/>
        <w:rPr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49. Опишите сущность и организацию 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оценки результативности труда персонала предприятия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2022" w:rsidRPr="000A7F3F" w:rsidRDefault="00E12022" w:rsidP="00E12022">
      <w:pPr>
        <w:pStyle w:val="11"/>
        <w:tabs>
          <w:tab w:val="left" w:pos="500"/>
        </w:tabs>
        <w:ind w:firstLine="0"/>
        <w:rPr>
          <w:szCs w:val="28"/>
        </w:rPr>
      </w:pPr>
      <w:r w:rsidRPr="000A7F3F">
        <w:rPr>
          <w:szCs w:val="28"/>
        </w:rPr>
        <w:t>50.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организации?</w:t>
      </w:r>
    </w:p>
    <w:p w:rsidR="00E12022" w:rsidRPr="000A7F3F" w:rsidRDefault="00E12022" w:rsidP="00E12022">
      <w:pPr>
        <w:pStyle w:val="11"/>
        <w:tabs>
          <w:tab w:val="left" w:pos="500"/>
        </w:tabs>
        <w:ind w:firstLine="0"/>
        <w:rPr>
          <w:szCs w:val="28"/>
        </w:rPr>
      </w:pP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 С.В. Бурмистров</w:t>
      </w: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E12022" w:rsidRPr="000A7F3F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«2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A7F3F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proofErr w:type="gramStart"/>
      <w:r w:rsidRPr="000A7F3F">
        <w:rPr>
          <w:rFonts w:ascii="Times New Roman" w:hAnsi="Times New Roman" w:cs="Times New Roman"/>
          <w:sz w:val="28"/>
          <w:szCs w:val="28"/>
        </w:rPr>
        <w:t>мая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  201</w:t>
      </w:r>
      <w:r>
        <w:rPr>
          <w:rFonts w:ascii="Times New Roman" w:hAnsi="Times New Roman" w:cs="Times New Roman"/>
          <w:sz w:val="28"/>
          <w:szCs w:val="28"/>
        </w:rPr>
        <w:t>8</w:t>
      </w:r>
      <w:proofErr w:type="gramEnd"/>
      <w:r w:rsidRPr="000A7F3F">
        <w:rPr>
          <w:rFonts w:ascii="Times New Roman" w:hAnsi="Times New Roman" w:cs="Times New Roman"/>
          <w:sz w:val="28"/>
          <w:szCs w:val="28"/>
        </w:rPr>
        <w:t> г. </w:t>
      </w:r>
    </w:p>
    <w:p w:rsidR="00E12022" w:rsidRPr="000A7F3F" w:rsidRDefault="00E12022" w:rsidP="00E12022">
      <w:pPr>
        <w:pStyle w:val="a3"/>
        <w:tabs>
          <w:tab w:val="left" w:pos="360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12022" w:rsidRPr="000A7F3F" w:rsidRDefault="00E12022" w:rsidP="00E12022">
      <w:pPr>
        <w:pStyle w:val="a3"/>
        <w:tabs>
          <w:tab w:val="left" w:pos="360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12022" w:rsidRPr="000A7F3F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2022" w:rsidRPr="000A7F3F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0A7F3F">
        <w:rPr>
          <w:rFonts w:ascii="Times New Roman" w:hAnsi="Times New Roman" w:cs="Times New Roman"/>
          <w:sz w:val="28"/>
          <w:szCs w:val="28"/>
        </w:rPr>
        <w:t>Критерии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sz w:val="28"/>
          <w:szCs w:val="28"/>
        </w:rPr>
        <w:t>оценивания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>: </w:t>
      </w:r>
    </w:p>
    <w:p w:rsidR="00E12022" w:rsidRPr="000A7F3F" w:rsidRDefault="00E12022" w:rsidP="00E12022">
      <w:pPr>
        <w:pStyle w:val="a9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 xml:space="preserve">84-100 баллов </w:t>
      </w:r>
      <w:r w:rsidRPr="000A7F3F">
        <w:rPr>
          <w:rFonts w:ascii="Times New Roman" w:hAnsi="Times New Roman"/>
          <w:iCs/>
          <w:spacing w:val="-1"/>
          <w:sz w:val="28"/>
          <w:szCs w:val="28"/>
        </w:rPr>
        <w:t xml:space="preserve">- изложенный материал фактически верен, </w:t>
      </w:r>
      <w:r w:rsidRPr="000A7F3F">
        <w:rPr>
          <w:rFonts w:ascii="Times New Roman" w:hAnsi="Times New Roman"/>
          <w:spacing w:val="-1"/>
          <w:sz w:val="28"/>
          <w:szCs w:val="28"/>
        </w:rPr>
        <w:t>наличие глубоких исчерпывающих знаний в объеме пройденного раздела</w:t>
      </w:r>
      <w:r w:rsidRPr="000A7F3F">
        <w:rPr>
          <w:rFonts w:ascii="Times New Roman" w:hAnsi="Times New Roman"/>
          <w:sz w:val="28"/>
          <w:szCs w:val="28"/>
        </w:rPr>
        <w:t xml:space="preserve"> дисциплины; правильные, уверенные действия по применению получен</w:t>
      </w:r>
      <w:r w:rsidRPr="000A7F3F">
        <w:rPr>
          <w:rFonts w:ascii="Times New Roman" w:hAnsi="Times New Roman"/>
          <w:spacing w:val="-1"/>
          <w:sz w:val="28"/>
          <w:szCs w:val="28"/>
        </w:rPr>
        <w:t xml:space="preserve">ных знаний при разборе конкретных ситуаций, грамотное и логически стройное изложение материала </w:t>
      </w:r>
      <w:r w:rsidRPr="000A7F3F">
        <w:rPr>
          <w:rFonts w:ascii="Times New Roman" w:hAnsi="Times New Roman"/>
          <w:sz w:val="28"/>
          <w:szCs w:val="28"/>
        </w:rPr>
        <w:t>при ответе, усвоение основной и знакомство с дополнительной литературой;</w:t>
      </w:r>
    </w:p>
    <w:p w:rsidR="00E12022" w:rsidRPr="000A7F3F" w:rsidRDefault="00E12022" w:rsidP="00E12022">
      <w:pPr>
        <w:pStyle w:val="a9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 xml:space="preserve">67-83 баллов </w:t>
      </w:r>
      <w:r w:rsidRPr="000A7F3F">
        <w:rPr>
          <w:rFonts w:ascii="Times New Roman" w:hAnsi="Times New Roman"/>
          <w:iCs/>
          <w:spacing w:val="-1"/>
          <w:sz w:val="28"/>
          <w:szCs w:val="28"/>
        </w:rPr>
        <w:t xml:space="preserve">- </w:t>
      </w:r>
      <w:r w:rsidRPr="000A7F3F">
        <w:rPr>
          <w:rFonts w:ascii="Times New Roman" w:hAnsi="Times New Roman"/>
          <w:spacing w:val="-1"/>
          <w:sz w:val="28"/>
          <w:szCs w:val="28"/>
        </w:rPr>
        <w:t>наличие твердых и достаточно полных знаний в объеме пройденного раздела</w:t>
      </w:r>
      <w:r w:rsidRPr="000A7F3F">
        <w:rPr>
          <w:rFonts w:ascii="Times New Roman" w:hAnsi="Times New Roman"/>
          <w:sz w:val="28"/>
          <w:szCs w:val="28"/>
        </w:rPr>
        <w:t xml:space="preserve"> дисциплины, правильные действия по применению получен</w:t>
      </w:r>
      <w:r w:rsidRPr="000A7F3F">
        <w:rPr>
          <w:rFonts w:ascii="Times New Roman" w:hAnsi="Times New Roman"/>
          <w:spacing w:val="-1"/>
          <w:sz w:val="28"/>
          <w:szCs w:val="28"/>
        </w:rPr>
        <w:t>ных знаний при разборе конкретных ситуаций</w:t>
      </w:r>
      <w:r w:rsidRPr="000A7F3F">
        <w:rPr>
          <w:rFonts w:ascii="Times New Roman" w:hAnsi="Times New Roman"/>
          <w:sz w:val="28"/>
          <w:szCs w:val="28"/>
        </w:rPr>
        <w:t xml:space="preserve">, четкое изложение материала, допускаются отдельные логические и стилистические погрешности, </w:t>
      </w:r>
      <w:proofErr w:type="gramStart"/>
      <w:r w:rsidRPr="000A7F3F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0A7F3F">
        <w:rPr>
          <w:rFonts w:ascii="Times New Roman" w:hAnsi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E12022" w:rsidRPr="000A7F3F" w:rsidRDefault="00E12022" w:rsidP="00E12022">
      <w:pPr>
        <w:pStyle w:val="a9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50-66 баллов - наличие твердых знаний в объеме пройденного раздела дисциплины</w:t>
      </w:r>
      <w:r w:rsidRPr="000A7F3F">
        <w:rPr>
          <w:rFonts w:ascii="Times New Roman" w:hAnsi="Times New Roman"/>
          <w:spacing w:val="-1"/>
          <w:sz w:val="28"/>
          <w:szCs w:val="28"/>
        </w:rPr>
        <w:t xml:space="preserve">, изложение ответов с отдельными ошибками, уверенно исправленными после дополнительных вопросов; правильные в целом </w:t>
      </w:r>
      <w:r w:rsidRPr="000A7F3F">
        <w:rPr>
          <w:rFonts w:ascii="Times New Roman" w:hAnsi="Times New Roman"/>
          <w:sz w:val="28"/>
          <w:szCs w:val="28"/>
        </w:rPr>
        <w:t xml:space="preserve">действия по применению знаний </w:t>
      </w:r>
      <w:r w:rsidRPr="000A7F3F">
        <w:rPr>
          <w:rFonts w:ascii="Times New Roman" w:hAnsi="Times New Roman"/>
          <w:spacing w:val="-1"/>
          <w:sz w:val="28"/>
          <w:szCs w:val="28"/>
        </w:rPr>
        <w:t>при разборе конкретных ситуаций</w:t>
      </w:r>
      <w:r w:rsidRPr="000A7F3F">
        <w:rPr>
          <w:rFonts w:ascii="Times New Roman" w:hAnsi="Times New Roman"/>
          <w:sz w:val="28"/>
          <w:szCs w:val="28"/>
        </w:rPr>
        <w:t>;</w:t>
      </w:r>
    </w:p>
    <w:p w:rsidR="00E12022" w:rsidRPr="000A7F3F" w:rsidRDefault="00E12022" w:rsidP="00E12022">
      <w:pPr>
        <w:pStyle w:val="14"/>
        <w:widowControl w:val="0"/>
        <w:numPr>
          <w:ilvl w:val="0"/>
          <w:numId w:val="1"/>
        </w:numPr>
        <w:tabs>
          <w:tab w:val="clear" w:pos="1440"/>
        </w:tabs>
        <w:ind w:left="0"/>
        <w:jc w:val="both"/>
        <w:rPr>
          <w:color w:val="auto"/>
          <w:szCs w:val="28"/>
        </w:rPr>
      </w:pPr>
      <w:r w:rsidRPr="000A7F3F">
        <w:rPr>
          <w:color w:val="auto"/>
          <w:szCs w:val="28"/>
        </w:rPr>
        <w:t xml:space="preserve">0-49 баллов </w:t>
      </w:r>
      <w:r w:rsidRPr="000A7F3F">
        <w:rPr>
          <w:iCs/>
          <w:color w:val="auto"/>
          <w:szCs w:val="28"/>
        </w:rPr>
        <w:t xml:space="preserve">- ответы не связаны с вопросами, </w:t>
      </w:r>
      <w:r w:rsidRPr="000A7F3F">
        <w:rPr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2022">
        <w:rPr>
          <w:rFonts w:ascii="Times New Roman" w:eastAsia="Calibri" w:hAnsi="Times New Roman" w:cs="Times New Roman"/>
          <w:sz w:val="28"/>
          <w:szCs w:val="28"/>
          <w:lang w:val="ru-RU"/>
        </w:rPr>
        <w:t>- оценка «зачтено» выставляется студенту, если</w:t>
      </w:r>
      <w:r w:rsidRPr="000A7F3F">
        <w:rPr>
          <w:rFonts w:ascii="Times New Roman" w:eastAsia="Calibri" w:hAnsi="Times New Roman" w:cs="Times New Roman"/>
          <w:sz w:val="28"/>
          <w:szCs w:val="28"/>
        </w:rPr>
        <w:t> </w:t>
      </w:r>
      <w:r w:rsidRPr="00E12022">
        <w:rPr>
          <w:rFonts w:ascii="Times New Roman" w:eastAsia="Calibri" w:hAnsi="Times New Roman" w:cs="Times New Roman"/>
          <w:sz w:val="28"/>
          <w:szCs w:val="28"/>
          <w:lang w:val="ru-RU"/>
        </w:rPr>
        <w:t>ответ соответствует 50 и более баллов</w:t>
      </w:r>
    </w:p>
    <w:p w:rsidR="00E12022" w:rsidRPr="00E12022" w:rsidRDefault="00E12022" w:rsidP="00E12022">
      <w:p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2022">
        <w:rPr>
          <w:rFonts w:ascii="Times New Roman" w:eastAsia="Calibri" w:hAnsi="Times New Roman" w:cs="Times New Roman"/>
          <w:sz w:val="28"/>
          <w:szCs w:val="28"/>
          <w:lang w:val="ru-RU"/>
        </w:rPr>
        <w:t>- оценка «не зачтено», выставляется студенту, если</w:t>
      </w:r>
      <w:r w:rsidRPr="000A7F3F">
        <w:rPr>
          <w:rFonts w:ascii="Times New Roman" w:eastAsia="Calibri" w:hAnsi="Times New Roman" w:cs="Times New Roman"/>
          <w:sz w:val="28"/>
          <w:szCs w:val="28"/>
        </w:rPr>
        <w:t> </w:t>
      </w:r>
      <w:r w:rsidRPr="00E12022">
        <w:rPr>
          <w:rFonts w:ascii="Times New Roman" w:eastAsia="Calibri" w:hAnsi="Times New Roman" w:cs="Times New Roman"/>
          <w:sz w:val="28"/>
          <w:szCs w:val="28"/>
          <w:lang w:val="ru-RU"/>
        </w:rPr>
        <w:t>ответ оценивается менее</w:t>
      </w:r>
      <w:proofErr w:type="gramStart"/>
      <w:r w:rsidRPr="00E12022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proofErr w:type="gramEnd"/>
      <w:r w:rsidRPr="00E1202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чем на 50 баллов.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 С.В. Бурмистров</w:t>
      </w: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lastRenderedPageBreak/>
        <w:t xml:space="preserve">                                                                              (подпись)</w:t>
      </w: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«28» мая  2018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12022" w:rsidRPr="00E12022" w:rsidRDefault="00E12022" w:rsidP="00E1202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12022" w:rsidRPr="00E12022" w:rsidRDefault="00E12022" w:rsidP="00E1202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12022" w:rsidRPr="00E12022" w:rsidRDefault="00E12022" w:rsidP="00E1202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</w:p>
    <w:p w:rsidR="00E12022" w:rsidRPr="000A7F3F" w:rsidRDefault="00E12022" w:rsidP="00E12022">
      <w:pPr>
        <w:pStyle w:val="Default"/>
        <w:rPr>
          <w:color w:val="auto"/>
          <w:sz w:val="28"/>
          <w:szCs w:val="28"/>
        </w:rPr>
      </w:pPr>
    </w:p>
    <w:p w:rsidR="00E12022" w:rsidRPr="000A7F3F" w:rsidRDefault="00E12022" w:rsidP="00E12022">
      <w:pPr>
        <w:pStyle w:val="Default"/>
        <w:jc w:val="center"/>
        <w:rPr>
          <w:color w:val="auto"/>
          <w:sz w:val="28"/>
          <w:szCs w:val="28"/>
        </w:rPr>
      </w:pPr>
      <w:r w:rsidRPr="000A7F3F">
        <w:rPr>
          <w:color w:val="auto"/>
          <w:sz w:val="28"/>
          <w:szCs w:val="28"/>
        </w:rPr>
        <w:t xml:space="preserve">Тесты </w:t>
      </w:r>
    </w:p>
    <w:p w:rsidR="00E12022" w:rsidRPr="00E12022" w:rsidRDefault="00E12022" w:rsidP="00E1202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по дисциплине «Управление человеческими ресурсами»</w:t>
      </w:r>
    </w:p>
    <w:p w:rsidR="00E12022" w:rsidRPr="00E12022" w:rsidRDefault="00E12022" w:rsidP="00E1202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</w:p>
    <w:p w:rsidR="00E12022" w:rsidRPr="00E12022" w:rsidRDefault="00E12022" w:rsidP="00E120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Банк тестов </w:t>
      </w: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1. Раскройте содержание понятия “трудовые  ресурсы ”.        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это определенная численность людей, работающая на данном предприятии.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это личный состав организации, включающий всех наемных работников, а также работающих собственников и совладельцев.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это определенная численность людей, достигших трудоспособного возраста, и производящая материальные блага.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это специалисты, работающие в организации.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2. К основным методам управления человеческими ресурсами относятся:</w:t>
      </w:r>
    </w:p>
    <w:p w:rsidR="00E12022" w:rsidRPr="00E12022" w:rsidRDefault="00E12022" w:rsidP="00E120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а) экономические,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психологические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,с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>оциальные</w:t>
      </w:r>
      <w:proofErr w:type="spellEnd"/>
    </w:p>
    <w:p w:rsidR="00E12022" w:rsidRPr="00E12022" w:rsidRDefault="00E12022" w:rsidP="00E120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экономические, административные, социально-психологические</w:t>
      </w:r>
    </w:p>
    <w:p w:rsidR="00E12022" w:rsidRPr="00E12022" w:rsidRDefault="00E12022" w:rsidP="00E120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методы обследования, анализа и обоснования</w:t>
      </w:r>
    </w:p>
    <w:p w:rsidR="00E12022" w:rsidRPr="00E12022" w:rsidRDefault="00E12022" w:rsidP="00E120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3. Наем на работу представляет собой: </w:t>
      </w:r>
    </w:p>
    <w:p w:rsidR="00E12022" w:rsidRPr="00E12022" w:rsidRDefault="00E12022" w:rsidP="00E120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действия, направленные на привлечение кандидатов в организацию</w:t>
      </w:r>
    </w:p>
    <w:p w:rsidR="00E12022" w:rsidRPr="00E12022" w:rsidRDefault="00E12022" w:rsidP="00E120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мероприятия, направленные на изучение ситуации на рынке труда</w:t>
      </w:r>
    </w:p>
    <w:p w:rsidR="00E12022" w:rsidRPr="00E12022" w:rsidRDefault="00E12022" w:rsidP="00E120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рациональное распределение работников по структурным подразделениям</w:t>
      </w:r>
    </w:p>
    <w:p w:rsidR="00E12022" w:rsidRPr="00E12022" w:rsidRDefault="00E12022" w:rsidP="00E120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процедуры набора, отбора и приема персонала</w:t>
      </w:r>
    </w:p>
    <w:p w:rsidR="00E12022" w:rsidRPr="000A7F3F" w:rsidRDefault="00E12022" w:rsidP="00E12022">
      <w:pPr>
        <w:pStyle w:val="a7"/>
        <w:spacing w:after="0" w:line="240" w:lineRule="auto"/>
        <w:rPr>
          <w:bCs/>
          <w:sz w:val="28"/>
          <w:szCs w:val="28"/>
        </w:rPr>
      </w:pPr>
    </w:p>
    <w:p w:rsidR="00E12022" w:rsidRPr="000A7F3F" w:rsidRDefault="00E12022" w:rsidP="00E12022">
      <w:pPr>
        <w:pStyle w:val="a7"/>
        <w:spacing w:after="0" w:line="240" w:lineRule="auto"/>
        <w:rPr>
          <w:bCs/>
          <w:sz w:val="28"/>
          <w:szCs w:val="28"/>
        </w:rPr>
      </w:pPr>
      <w:r w:rsidRPr="000A7F3F">
        <w:rPr>
          <w:bCs/>
          <w:sz w:val="28"/>
          <w:szCs w:val="28"/>
        </w:rPr>
        <w:t>4. Какой перечень задач точнее характеризует содержание УЧР: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а) использование собственных человеческих ресурсов, разделение труда, укрепление дисциплины труда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 xml:space="preserve">б) </w:t>
      </w:r>
      <w:proofErr w:type="gramStart"/>
      <w:r w:rsidRPr="000A7F3F">
        <w:rPr>
          <w:sz w:val="28"/>
          <w:szCs w:val="28"/>
        </w:rPr>
        <w:t>контроль за</w:t>
      </w:r>
      <w:proofErr w:type="gramEnd"/>
      <w:r w:rsidRPr="000A7F3F">
        <w:rPr>
          <w:sz w:val="28"/>
          <w:szCs w:val="28"/>
        </w:rPr>
        <w:t xml:space="preserve"> соблюдением трудового законодательства администрацией предприятия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в) планирование и развитие профессиональной карьеры, стимулирование труда, профессиональное обучение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 xml:space="preserve">г) </w:t>
      </w:r>
      <w:proofErr w:type="spellStart"/>
      <w:r w:rsidRPr="000A7F3F">
        <w:rPr>
          <w:sz w:val="28"/>
          <w:szCs w:val="28"/>
        </w:rPr>
        <w:t>найм</w:t>
      </w:r>
      <w:proofErr w:type="spellEnd"/>
      <w:r w:rsidRPr="000A7F3F">
        <w:rPr>
          <w:sz w:val="28"/>
          <w:szCs w:val="28"/>
        </w:rPr>
        <w:t xml:space="preserve"> персонала, организация исполнения работы, оценка, вознаграждение и развитие персонала</w:t>
      </w:r>
    </w:p>
    <w:p w:rsidR="00E12022" w:rsidRPr="000A7F3F" w:rsidRDefault="00E12022" w:rsidP="00E12022">
      <w:pPr>
        <w:pStyle w:val="a7"/>
        <w:spacing w:after="0" w:line="240" w:lineRule="auto"/>
        <w:rPr>
          <w:bCs/>
          <w:sz w:val="28"/>
          <w:szCs w:val="28"/>
        </w:rPr>
      </w:pPr>
    </w:p>
    <w:p w:rsidR="00E12022" w:rsidRPr="000A7F3F" w:rsidRDefault="00E12022" w:rsidP="00E12022">
      <w:pPr>
        <w:pStyle w:val="a7"/>
        <w:spacing w:after="0" w:line="240" w:lineRule="auto"/>
        <w:rPr>
          <w:bCs/>
          <w:sz w:val="28"/>
          <w:szCs w:val="28"/>
        </w:rPr>
      </w:pPr>
      <w:r w:rsidRPr="000A7F3F">
        <w:rPr>
          <w:bCs/>
          <w:sz w:val="28"/>
          <w:szCs w:val="28"/>
        </w:rPr>
        <w:lastRenderedPageBreak/>
        <w:t>5. Возрастание роли стратегического подхода к  УЧР в настоящее время связано: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а) с высокой монополизацией и концентрацией российского производства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б) с ускорением темпов изменения параметров внешней среды и возрастанием неопределенности ее параметров во времени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в) с ужесточением конкуренции во всех ее проявлениях</w:t>
      </w:r>
    </w:p>
    <w:p w:rsidR="00E12022" w:rsidRPr="000A7F3F" w:rsidRDefault="00E12022" w:rsidP="00E12022">
      <w:pPr>
        <w:pStyle w:val="a7"/>
        <w:spacing w:after="0" w:line="240" w:lineRule="auto"/>
        <w:rPr>
          <w:bCs/>
          <w:sz w:val="28"/>
          <w:szCs w:val="28"/>
        </w:rPr>
      </w:pPr>
    </w:p>
    <w:p w:rsidR="00E12022" w:rsidRPr="000A7F3F" w:rsidRDefault="00E12022" w:rsidP="00E12022">
      <w:pPr>
        <w:pStyle w:val="a7"/>
        <w:spacing w:after="0" w:line="240" w:lineRule="auto"/>
        <w:rPr>
          <w:bCs/>
          <w:sz w:val="28"/>
          <w:szCs w:val="28"/>
        </w:rPr>
      </w:pPr>
      <w:r w:rsidRPr="000A7F3F">
        <w:rPr>
          <w:bCs/>
          <w:sz w:val="28"/>
          <w:szCs w:val="28"/>
        </w:rPr>
        <w:t>6. Планы по человеческим ресурсам определяют: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а) политику по набору женщин и национальных меньшинств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 xml:space="preserve">б) политику по отношению к </w:t>
      </w:r>
      <w:proofErr w:type="gramStart"/>
      <w:r w:rsidRPr="000A7F3F">
        <w:rPr>
          <w:sz w:val="28"/>
          <w:szCs w:val="28"/>
        </w:rPr>
        <w:t>временным</w:t>
      </w:r>
      <w:proofErr w:type="gramEnd"/>
      <w:r w:rsidRPr="000A7F3F">
        <w:rPr>
          <w:sz w:val="28"/>
          <w:szCs w:val="28"/>
        </w:rPr>
        <w:t xml:space="preserve"> работающим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в) уровень оплаты труда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г) оценку будущих потребностей в кадрах</w:t>
      </w:r>
    </w:p>
    <w:p w:rsidR="00E12022" w:rsidRPr="000A7F3F" w:rsidRDefault="00E12022" w:rsidP="00E12022">
      <w:pPr>
        <w:pStyle w:val="a7"/>
        <w:spacing w:after="0" w:line="240" w:lineRule="auto"/>
        <w:rPr>
          <w:bCs/>
          <w:sz w:val="28"/>
          <w:szCs w:val="28"/>
        </w:rPr>
      </w:pPr>
    </w:p>
    <w:p w:rsidR="00E12022" w:rsidRPr="000A7F3F" w:rsidRDefault="00E12022" w:rsidP="00E12022">
      <w:pPr>
        <w:pStyle w:val="a7"/>
        <w:spacing w:after="0" w:line="240" w:lineRule="auto"/>
        <w:rPr>
          <w:bCs/>
          <w:sz w:val="28"/>
          <w:szCs w:val="28"/>
        </w:rPr>
      </w:pPr>
      <w:r w:rsidRPr="000A7F3F">
        <w:rPr>
          <w:bCs/>
          <w:sz w:val="28"/>
          <w:szCs w:val="28"/>
        </w:rPr>
        <w:t>7. К методам формирования системы УЧР относятся (при необходимости указать несколько):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а) метод аналогий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б) метод структуризации целей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в) морфологический анализ</w:t>
      </w:r>
    </w:p>
    <w:p w:rsidR="00E12022" w:rsidRPr="000A7F3F" w:rsidRDefault="00E12022" w:rsidP="00E12022">
      <w:pPr>
        <w:pStyle w:val="a7"/>
        <w:spacing w:after="0" w:line="240" w:lineRule="auto"/>
        <w:rPr>
          <w:bCs/>
          <w:sz w:val="28"/>
          <w:szCs w:val="28"/>
        </w:rPr>
      </w:pPr>
    </w:p>
    <w:p w:rsidR="00E12022" w:rsidRPr="000A7F3F" w:rsidRDefault="00E12022" w:rsidP="00E12022">
      <w:pPr>
        <w:pStyle w:val="a7"/>
        <w:spacing w:after="0" w:line="240" w:lineRule="auto"/>
        <w:rPr>
          <w:bCs/>
          <w:sz w:val="28"/>
          <w:szCs w:val="28"/>
        </w:rPr>
      </w:pPr>
      <w:r w:rsidRPr="000A7F3F">
        <w:rPr>
          <w:bCs/>
          <w:sz w:val="28"/>
          <w:szCs w:val="28"/>
        </w:rPr>
        <w:t>8. Выделите основные группы методов УЧР в организации (при необходимости указать     несколько):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а) административные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б) экономические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в) статистические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г) социально-психологические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proofErr w:type="spellStart"/>
      <w:r w:rsidRPr="000A7F3F">
        <w:rPr>
          <w:sz w:val="28"/>
          <w:szCs w:val="28"/>
        </w:rPr>
        <w:t>д</w:t>
      </w:r>
      <w:proofErr w:type="spellEnd"/>
      <w:r w:rsidRPr="000A7F3F">
        <w:rPr>
          <w:sz w:val="28"/>
          <w:szCs w:val="28"/>
        </w:rPr>
        <w:t>) стимулирования</w:t>
      </w:r>
    </w:p>
    <w:p w:rsidR="00E12022" w:rsidRPr="000A7F3F" w:rsidRDefault="00E12022" w:rsidP="00E12022">
      <w:pPr>
        <w:pStyle w:val="a7"/>
        <w:spacing w:after="0" w:line="240" w:lineRule="auto"/>
        <w:rPr>
          <w:bCs/>
          <w:sz w:val="28"/>
          <w:szCs w:val="28"/>
        </w:rPr>
      </w:pPr>
    </w:p>
    <w:p w:rsidR="00E12022" w:rsidRPr="000A7F3F" w:rsidRDefault="00E12022" w:rsidP="00E12022">
      <w:pPr>
        <w:pStyle w:val="a7"/>
        <w:spacing w:after="0" w:line="240" w:lineRule="auto"/>
        <w:rPr>
          <w:bCs/>
          <w:sz w:val="28"/>
          <w:szCs w:val="28"/>
        </w:rPr>
      </w:pPr>
      <w:r w:rsidRPr="000A7F3F">
        <w:rPr>
          <w:bCs/>
          <w:sz w:val="28"/>
          <w:szCs w:val="28"/>
        </w:rPr>
        <w:t>9. Какой метод УЧР отличается прямым характером воздействия: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а) административный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б) экономический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в) социально-психологический</w:t>
      </w:r>
    </w:p>
    <w:p w:rsidR="00E12022" w:rsidRPr="000A7F3F" w:rsidRDefault="00E12022" w:rsidP="00E12022">
      <w:pPr>
        <w:pStyle w:val="a7"/>
        <w:spacing w:after="0" w:line="240" w:lineRule="auto"/>
        <w:rPr>
          <w:bCs/>
          <w:sz w:val="28"/>
          <w:szCs w:val="28"/>
        </w:rPr>
      </w:pPr>
    </w:p>
    <w:p w:rsidR="00E12022" w:rsidRPr="000A7F3F" w:rsidRDefault="00E12022" w:rsidP="00E12022">
      <w:pPr>
        <w:pStyle w:val="a7"/>
        <w:spacing w:after="0" w:line="240" w:lineRule="auto"/>
        <w:rPr>
          <w:bCs/>
          <w:sz w:val="28"/>
          <w:szCs w:val="28"/>
        </w:rPr>
      </w:pPr>
      <w:r w:rsidRPr="000A7F3F">
        <w:rPr>
          <w:bCs/>
          <w:sz w:val="28"/>
          <w:szCs w:val="28"/>
        </w:rPr>
        <w:t>10. К каким методам УЧР Вы отнесете разработку положений, должностных инструкций: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а) административный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б) экономический</w:t>
      </w:r>
    </w:p>
    <w:p w:rsidR="00E12022" w:rsidRPr="000A7F3F" w:rsidRDefault="00E12022" w:rsidP="00E12022">
      <w:pPr>
        <w:pStyle w:val="a7"/>
        <w:spacing w:after="0" w:line="240" w:lineRule="auto"/>
        <w:rPr>
          <w:sz w:val="28"/>
          <w:szCs w:val="28"/>
        </w:rPr>
      </w:pPr>
      <w:r w:rsidRPr="000A7F3F">
        <w:rPr>
          <w:sz w:val="28"/>
          <w:szCs w:val="28"/>
        </w:rPr>
        <w:t>в) социально-психологический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11. Субъектами системы социально-трудовых отношений являются: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наемный работник, государство, профсоюз.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профсоюз, работодатель, наемный работник.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наемный работник, работодатель, государство.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наемный работник, работодатель, государство, профсоюз.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12. Род трудовой деятельности, занятий, требующих определенной   подготовки -  это: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профессия.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специальность.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квалификация.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lastRenderedPageBreak/>
        <w:t>г)    должность.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13. Что понимается под аттестацией персонала организации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 мероприятие,  призванное оценить уровень знаний, навыков, качеств работника.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б)    процедура определения квалификации, уровня знаний,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прак-тических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навыков, деловых и личностных качеств работника,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чества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труда.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 повышение квалификации персонала.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г)    процедура определения квалификации, уровня знаний,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прак-тических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навыков, деловых и личностных качеств работников,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чества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труда и его результатов и установления их соответствия занимаемой должности. 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14. Что такое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карьерограмма</w:t>
      </w:r>
      <w:proofErr w:type="spellEnd"/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это документ, дающий представление о том, какой путь должен пройти работник в организации, чтобы получить желаемую работу.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это рекомендации, помогающие работнику совершенствовать свой трудовой процесс.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это формализованное представление о том, какой путь должен пройти специалист для того, чтобы получить необходимые знания и овладеть нужными навыками для эффективной работы на конкретном месте.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это формализованное представление о том, какой путь должен пройти работник для того, чтобы получить необходимые знания, навыки, которые помогут ему повысить квалификацию.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15. Комплекс взаимосвязанных экономических, социальных, мед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и-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цинских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, психологических и педагогических мероприятий,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направ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- ленных на формирование профессионального призвания,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выявле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ние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способностей, интересов, пригодности и других факторов, влияющих на выбор профессии или смену рода деятельности – это: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 профессиональная  консультация.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 профессиональная адаптация.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 профессиональная ориентация.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профессиональный отбор.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16. Что из перечисленного относится к видам обучения персонала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 инструктаж, чтение лекций, переподготовка персонала.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 подготовка кадров, получение новой профессии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..</w:t>
      </w:r>
      <w:proofErr w:type="gramEnd"/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 повышение квалификации, ротация кадров.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подготовка кадров, повышение квалификации, переподготовка кадров.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17. Кадровая политика организации – это: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 планирование и согласование задач и целей организации.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 комплекс документов, отражающий принципы организации,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 система правил и норм, приводящая человеческий ресурс в соответствие со стратегией фирмы.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мероприятия, призванные сопоставить между собой кандидатов и соотнести их качества с требованиями должности.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18. Адаптация персонала – это: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lastRenderedPageBreak/>
        <w:t>а)     приспособление работника к условиям труда.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 постепенное освоение сотрудником своей новой работы.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 знакомство сотрудников с правилами и нормами организации.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взаимное приспособление работника и организации, основанное на постепенной врабатываемости сотрудника в новые условия труда.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19 Осуществлением профориентации и вводом в должность новых работников, ведением личных дел и трудовой статистики занимается: 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 отдел трудовых отношений.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 отдел кадров.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 отдел профессионального обучения и переподготовки.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отдел найма персонала.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20. Что из перечисленного не относится к административным методам управления персоналом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  издание приказов, указаний и распоряжений.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 отбор, подбор и расстановка кадров.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 развитие у работника инициативы и ответственности.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г)     инструктирование.  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21. Социальное партнерство – это: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сотрудничество работодателей и работников в решении различного рода проблем.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система взаимоотношений между работниками, работодателя ми и государством.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система взаимоотношений между работниками, работодателя ми и государством, направленная на согласование интересов работников и работодателей по вопросам регулирования трудовых  отношений.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г)    система взаимоотношений между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работникамиработодателя-ми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и профсоюзами, направленная на согласование интересов работников и работодателей по вопросам регулирования трудовых отношений.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22. Стратегия управления персоналом – это: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разработанное руководством организации определенное направление действий, необходимых для достижения целей по созданию высокопрофессионального коллектива и учитывающих кадровую политику организации.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разработанное руководством организации определенное направление действий, необходимых для достижения целей по созданию высокопрофессионального коллектива и учитывающих стратегические задачи организац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ии и её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ресурсные возможности.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управление формированием конкурентоспособности трудового потенциала организации.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специфический набор основных принципов, правил и целей работы с персоналом.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23. Безработица, вызванная добровольной сменой работы в связи с различными причинами 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>поиск более высокого заработка или более престижной работы и т.д.) называется: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структурная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добровольная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маргинальная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lastRenderedPageBreak/>
        <w:t>г)    фрикционная.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24. Занятость, которая обеспечивает достойный доход, здоровье, повышение образовательного и профессионального уровня для каждого члена общества на основе общественной производительности труда называется: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полной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эффективной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рациональной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активной.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25. Для расчета численности каких категорий персонала применяются нормы обслуживания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руководителей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специалистов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основные рабочие и ряд вспомогательных профессий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служащие.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26. Трудовой договор – это: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обещание работника выполнять порученную ему работу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б)  обязательство работодателя по поводу регулярных выплат заработной платы 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в) соглашение между работником и 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предпринимателем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по которому работник обязуется выполнять работу по соответствующей профессии, специальности, определенного уровня квалификации с подчинением правилам внутреннего трудового распорядка, а работодатель обязуется выплачивать определенный размер заработной платы в установленные сроки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г)    соглашение между работником и 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работодателем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по которому работник обязуется выполнять работу по соответствующей профессии, специальности, определенного уровня  квалификации с подчинением правилам внутреннего распорядка, а работодатель обязуется обеспечивать условия труда и выплачивать определенный размер заработной платы в установленные срока.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27. Повышение квалификации – это: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обучение кадров с целью освоения новых знаний, умений, навыков и способов общения в связи с овладением новой профессией или изменившимися требованиями к содержанию и результатам труда.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обучение кадров с целью усовершенствования знаний, умений, навыков и способов общения в связи с ростом требований к профессии или повышением в должности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расширение знаний, умений, навыков и способов общения персонала для продвижения по карьерной лестнице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направленное приобретение опыта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28. Какая категория персонала не входит в понятие промышленно производственного персонала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руководители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технические исполнители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работники социальной инфраструктуры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вспомогательные рабочие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29. Проблема этой организационной структуры состоит в “увязке” большого количества вертикальных и горизонтальных связей в единое целое: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линейная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линейно – функциональная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матричная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дивизионная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30. Что понимается под стимулированием трудовой деятельности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способ вознаграждения работников за выполненный объём работ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поощрение работника различными премиями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способ вознаграждения работников за участие в производстве, основанный на сопоставлении эффективности труда и требований технологии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создание стимулов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31. Основной задачей подбора и расстановки кадров является: 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поиск будущих работников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оптимальное размещение персонала в зависимости от выполняемой работы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покрытие потребностей организации в рабочей силе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определение количественного и качественного состава работников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32. Что понимается под высвобождением персонала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комплекс мероприятий со стороны администрации, помогающий работнику найти новую работу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прекращение трудового договора между администрацией и работником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комплекс мероприятий по соблюдению правовых норм и организационно – психологической поддержке со стороны администрации при увольнении сотрудников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уход работника по собственной инициативе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33. Рассчитать уровень безработицы, если численность безработных равна 438, а численность экономически активного населения  равна 5700.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 0.08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 13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 7.68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 0.13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34. 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Принцип, предполагающий систему поощрений и наказаний для побуждения определенного поведения персонала организации для достижения конечной цели носит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название: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согласованности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мотивации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перспективности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г)   оптимальности 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35. Совокупность знаний, навыков, опыта, владения способами и приемами работы, являющихся достаточными для эффективного выполнения должностных обязанностей называется: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lastRenderedPageBreak/>
        <w:t>а)   компетенцией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профессиональным долгом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профессиональной этикой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компетентностью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36. Трудовая демократия – это: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когда работники участвуют в принятии управленческих решений и разделяют ответственность за них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когда работники участвуют в принятии управленческих решений и не разделяют ответственность за них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когда каждый работник имеет свое собственное мнение  и придерживается  его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когда каждый работник самостоятельно определяет для себя объём работ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37. Какая ответственность наступает за деяния антиобщественного характера?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уголовная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трудовая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административная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материальная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38. Одним из оснований выбора профессии, выражающим степень удовлетворенности человека своим делом является: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работоспособность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призвание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компетентность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потребность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39. Какое название носит кадровая 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политика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при которой руководство организации не имеет выраженной программы действий в отношении персонала, а кадровая работа сводится к ликвидации негативных последствий?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активная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превентивная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пассивная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реактивная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40. Структура, обеспечивающая менеджеру, ответственному за реализацию программы и достижение цели, подчинение всех исполнителей, независимо от того, в каком подразделении их основная работа носит название: 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функциональной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матричной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штабной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 линейно – функциональной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41. Структура, отражающая разделение управленческих функций между руководством и отдельными подразделениями называется: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ролевой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штатной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функциональной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социальной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42. Что из перечисленного не относится к преимуществам линейной организационной структуры управления?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четкая система взаимных связей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б)   ясно выраженная ответственность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  быстрота реакции в ответ на прямые приказания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  уменьшает потребность в специалистах широкого профиля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43. Какие функции возложены на отдел трудовых отношений?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а)   создание и развитие социальной инфраструктуры организации, предоставление работникам дополнительных социальных льгот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б)  участие в коллективных соглашениях,  разбор трудовых споров, работа по жалобам    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в) осуществление профориентации и ввод в должность новых работников, ведение личных дел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г) изучение рынка труда и определение потребности в человеческих ресурсах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44. Управление человеческими ресурсами можно определить как стратегический и логически последовательный подход к управлению наиболее ценным активом предприятия: работающими там людьми, которые коллективно и индивидуально вносят вклад в решение задач предприятия.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а) верно;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б) неверно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45. Какому национальному стереотипу поведения присущи следующие характеристики: прагматичность, ориентация на дело и действие, жизненный здравый смысл, нелюбовь к умозрительным проектам, за которыми не стоит реального дела, чувство собственного достоинства, терпимость к чужим взглядам, мнениям, убеждениям, уважение к традициям, </w:t>
      </w:r>
      <w:proofErr w:type="spellStart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этноцентризм</w:t>
      </w:r>
      <w:proofErr w:type="spellEnd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: 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а) американскому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б) английскому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в) китайскому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г) японскому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46. Составная часть управленческой деятельности и производственной политики организации, объединяющая различные формы кадровой работы, целью которой является  увеличение  возможности  организации  реагировать  на  изменяющиеся требования технологии и рынка в ближайшем будущем» - это: 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а) управление человеческими ресурсами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б) кадровая политика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в) управление персоналом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47. Какой из названных этапов не относится к отбору персонала: 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а) предварительный отбор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б) определение требований к кандидату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в) интервью и тестирование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г) проверка рекомендаций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) предложение занять рабочее место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48. Какие из названных факторов, влияющих на приверженность сотрудников своей организации, не относятся к категории индивидуальных: 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а) мотивы выбора работы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б) уровень образования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в) возраст, семейное положение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г) удаленность места жительства от места работы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) степень вовлеченности в детали проблем организации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49. Способ оценки эффективности управления человеческими ресурсами организации, заключающийся в том, что показатели деятельности служб управления персоналом (коэффициент текучести кадров, показатель абсентеизма, затраты на обучение новых работников) сравнивают с аналогичными данными других компаний, работающих на рынке и занимающихся примерно теми же видами деятельност</w:t>
      </w:r>
      <w:proofErr w:type="gramStart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и–</w:t>
      </w:r>
      <w:proofErr w:type="gramEnd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это: 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а) экспертная оценка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б) метод </w:t>
      </w:r>
      <w:proofErr w:type="spellStart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бенчмаркинга</w:t>
      </w:r>
      <w:proofErr w:type="spellEnd"/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в) метод подсчета отдачи инвестиций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г) метод Д. </w:t>
      </w:r>
      <w:proofErr w:type="spellStart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Филлипса</w:t>
      </w:r>
      <w:proofErr w:type="spellEnd"/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) методика Д. Ульриха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50. Обеспеченность финансовыми, материальными и трудовыми ресурсами; изменения в области высоких технологий; степень сложности осуществления хозяйственной деятельности в зависимости от уровня конкуренции в отрасли и на региональном рынке продуктов и услуг». Названные характеристики </w:t>
      </w:r>
      <w:proofErr w:type="gramStart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факторов, оказывающих влияние на управление человеческими ресурсами и кадровую работу относятся</w:t>
      </w:r>
      <w:proofErr w:type="gramEnd"/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: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а) к факторам внешней среды организации</w:t>
      </w: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pacing w:val="3"/>
          <w:sz w:val="28"/>
          <w:szCs w:val="28"/>
          <w:lang w:val="ru-RU"/>
        </w:rPr>
        <w:t>б) к факторам внутренней среды организации</w:t>
      </w:r>
    </w:p>
    <w:p w:rsidR="00E12022" w:rsidRPr="000A7F3F" w:rsidRDefault="00E12022" w:rsidP="00E12022">
      <w:pPr>
        <w:pStyle w:val="a7"/>
        <w:spacing w:after="0" w:line="240" w:lineRule="auto"/>
        <w:textAlignment w:val="baseline"/>
        <w:rPr>
          <w:rStyle w:val="a8"/>
          <w:b w:val="0"/>
          <w:sz w:val="28"/>
          <w:szCs w:val="28"/>
          <w:bdr w:val="none" w:sz="0" w:space="0" w:color="auto" w:frame="1"/>
        </w:rPr>
      </w:pPr>
    </w:p>
    <w:p w:rsidR="00E12022" w:rsidRPr="000A7F3F" w:rsidRDefault="00E12022" w:rsidP="00E12022">
      <w:pPr>
        <w:pStyle w:val="Default"/>
        <w:rPr>
          <w:color w:val="auto"/>
          <w:sz w:val="28"/>
          <w:szCs w:val="28"/>
        </w:rPr>
      </w:pPr>
      <w:r w:rsidRPr="000A7F3F">
        <w:rPr>
          <w:color w:val="auto"/>
          <w:sz w:val="28"/>
          <w:szCs w:val="28"/>
        </w:rPr>
        <w:t>Инструкция по выполнению</w:t>
      </w:r>
    </w:p>
    <w:p w:rsidR="00E12022" w:rsidRPr="000A7F3F" w:rsidRDefault="00E12022" w:rsidP="00E12022">
      <w:pPr>
        <w:pStyle w:val="Default"/>
        <w:rPr>
          <w:color w:val="auto"/>
          <w:sz w:val="28"/>
          <w:szCs w:val="28"/>
        </w:rPr>
      </w:pPr>
      <w:r w:rsidRPr="000A7F3F">
        <w:rPr>
          <w:color w:val="auto"/>
          <w:sz w:val="28"/>
          <w:szCs w:val="28"/>
        </w:rPr>
        <w:t>Из предложенных вариантов выбрать один или несколько правильных.</w:t>
      </w: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0A7F3F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A7F3F">
        <w:rPr>
          <w:rFonts w:ascii="Times New Roman" w:hAnsi="Times New Roman" w:cs="Times New Roman"/>
          <w:sz w:val="28"/>
          <w:szCs w:val="28"/>
        </w:rPr>
        <w:t>Критерии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F3F">
        <w:rPr>
          <w:rFonts w:ascii="Times New Roman" w:hAnsi="Times New Roman" w:cs="Times New Roman"/>
          <w:sz w:val="28"/>
          <w:szCs w:val="28"/>
        </w:rPr>
        <w:t>оценки</w:t>
      </w:r>
      <w:proofErr w:type="spellEnd"/>
      <w:r w:rsidRPr="000A7F3F">
        <w:rPr>
          <w:rFonts w:ascii="Times New Roman" w:hAnsi="Times New Roman" w:cs="Times New Roman"/>
          <w:sz w:val="28"/>
          <w:szCs w:val="28"/>
        </w:rPr>
        <w:t>: </w:t>
      </w:r>
    </w:p>
    <w:p w:rsidR="00E12022" w:rsidRPr="000A7F3F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12022" w:rsidRPr="00E12022" w:rsidRDefault="00E12022" w:rsidP="00E12022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оценка «отлично»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выставляется студенту, если </w:t>
      </w:r>
      <w:r w:rsidRPr="00E12022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более</w:t>
      </w:r>
      <w:proofErr w:type="gramStart"/>
      <w:r w:rsidRPr="00E12022">
        <w:rPr>
          <w:rFonts w:ascii="Times New Roman" w:hAnsi="Times New Roman" w:cs="Times New Roman"/>
          <w:iCs/>
          <w:sz w:val="28"/>
          <w:szCs w:val="28"/>
          <w:lang w:val="ru-RU"/>
        </w:rPr>
        <w:t>,</w:t>
      </w:r>
      <w:proofErr w:type="gramEnd"/>
      <w:r w:rsidRPr="00E12022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чем 85 %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</w:p>
    <w:p w:rsidR="00E12022" w:rsidRPr="00E12022" w:rsidRDefault="00E12022" w:rsidP="00E12022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оценка хорошо», если </w:t>
      </w:r>
      <w:r w:rsidRPr="00E12022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от 68 до 85%</w:t>
      </w:r>
      <w:proofErr w:type="gramStart"/>
      <w:r w:rsidRPr="000A7F3F">
        <w:rPr>
          <w:rFonts w:ascii="Times New Roman" w:hAnsi="Times New Roman" w:cs="Times New Roman"/>
          <w:sz w:val="28"/>
          <w:szCs w:val="28"/>
        </w:rPr>
        <w:t> 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>;</w:t>
      </w:r>
      <w:proofErr w:type="gramEnd"/>
      <w:r w:rsidRPr="000A7F3F">
        <w:rPr>
          <w:rFonts w:ascii="Times New Roman" w:hAnsi="Times New Roman" w:cs="Times New Roman"/>
          <w:sz w:val="28"/>
          <w:szCs w:val="28"/>
        </w:rPr>
        <w:t> </w:t>
      </w:r>
    </w:p>
    <w:p w:rsidR="00E12022" w:rsidRPr="00E12022" w:rsidRDefault="00E12022" w:rsidP="00E12022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оценка «удовлетворительно»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E12022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от 50 до 67%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</w:p>
    <w:p w:rsidR="00E12022" w:rsidRPr="00E12022" w:rsidRDefault="00E12022" w:rsidP="00E12022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оценка неудовлетворительно»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E12022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менее 50%.</w:t>
      </w:r>
      <w:r w:rsidRPr="000A7F3F">
        <w:rPr>
          <w:rFonts w:ascii="Times New Roman" w:hAnsi="Times New Roman" w:cs="Times New Roman"/>
          <w:sz w:val="28"/>
          <w:szCs w:val="28"/>
        </w:rPr>
        <w:t>  </w:t>
      </w: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_GoBack"/>
      <w:bookmarkEnd w:id="2"/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Составитель ________________________ С.В. Бурмистров  </w:t>
      </w: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«28» мая 2018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E12022" w:rsidRPr="00E12022" w:rsidRDefault="00E12022" w:rsidP="00E1202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12022" w:rsidRPr="00E12022" w:rsidRDefault="00E12022" w:rsidP="00E1202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E12022" w:rsidRPr="00E12022" w:rsidRDefault="00E12022" w:rsidP="00E1202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12022" w:rsidRPr="00E12022" w:rsidRDefault="00E12022" w:rsidP="00E1202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Кафедра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  <w:r w:rsidRPr="00E12022">
        <w:rPr>
          <w:rFonts w:ascii="Times New Roman" w:hAnsi="Times New Roman" w:cs="Times New Roman"/>
          <w:iCs/>
          <w:sz w:val="28"/>
          <w:szCs w:val="28"/>
          <w:lang w:val="ru-RU"/>
        </w:rPr>
        <w:t>Управления персоналом и социологии</w:t>
      </w:r>
    </w:p>
    <w:p w:rsidR="00E12022" w:rsidRPr="00E12022" w:rsidRDefault="00E12022" w:rsidP="00E1202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(наименование кафедры)</w:t>
      </w:r>
    </w:p>
    <w:p w:rsidR="00E12022" w:rsidRPr="00E12022" w:rsidRDefault="00E12022" w:rsidP="00E1202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bCs/>
          <w:sz w:val="28"/>
          <w:szCs w:val="28"/>
          <w:lang w:val="ru-RU"/>
        </w:rPr>
        <w:t>Темы рефератов</w:t>
      </w:r>
    </w:p>
    <w:p w:rsidR="00E12022" w:rsidRPr="00E12022" w:rsidRDefault="00E12022" w:rsidP="00E1202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по дисциплине</w:t>
      </w:r>
      <w:r w:rsidRPr="00E12022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«Управление человеческими ресурсами»</w:t>
      </w: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Деловая оценка персонала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Мотивация и стимулирование трудовой деятельности персонала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Управление конфликтами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Организационная культура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Оценка качества труда и трудовой жизни персонала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Планирование и анализ показателей по труду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Оценка результативности труда персонала организации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Аудит персонала.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Оценка экономической и социальной эффективности проектов совершенствования системы и процессов управления персоналом организации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Высвобождение персонала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Планирование и прогнозирование потребности в персонале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Условия и дисциплина труда персонала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Подбор и расстановка персонала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Профориентация, социализация и трудовая адаптация персонала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Использование персонала</w:t>
      </w:r>
    </w:p>
    <w:p w:rsidR="00E12022" w:rsidRPr="000A7F3F" w:rsidRDefault="00E12022" w:rsidP="00E12022">
      <w:pPr>
        <w:pStyle w:val="aa"/>
        <w:numPr>
          <w:ilvl w:val="0"/>
          <w:numId w:val="4"/>
        </w:numPr>
        <w:tabs>
          <w:tab w:val="clear" w:pos="4153"/>
          <w:tab w:val="clear" w:pos="8306"/>
        </w:tabs>
        <w:jc w:val="both"/>
        <w:rPr>
          <w:sz w:val="28"/>
          <w:szCs w:val="28"/>
        </w:rPr>
      </w:pPr>
      <w:r w:rsidRPr="000A7F3F">
        <w:rPr>
          <w:sz w:val="28"/>
          <w:szCs w:val="28"/>
        </w:rPr>
        <w:t>Активная и пассивная политика на рынке труда.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Учёт и нормирование численности персонала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Наём, отбор и приём персонала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Теории лидерства и поведения личности в группах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Управление безопасностью персонала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Аттестация персонала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Управление деловой карьерой персонала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Организация труда и рабочего места персонала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Управление кадровым резервом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Анализ и описание работы и рабочего места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Управление служебно-профессиональным продвижением персоналом.</w:t>
      </w:r>
    </w:p>
    <w:p w:rsidR="00E12022" w:rsidRPr="000A7F3F" w:rsidRDefault="00E12022" w:rsidP="00E12022">
      <w:pPr>
        <w:pStyle w:val="a5"/>
        <w:numPr>
          <w:ilvl w:val="0"/>
          <w:numId w:val="4"/>
        </w:numPr>
        <w:spacing w:after="0"/>
        <w:jc w:val="both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7F3F">
        <w:rPr>
          <w:rFonts w:ascii="Times New Roman" w:hAnsi="Times New Roman" w:cs="Times New Roman"/>
          <w:sz w:val="28"/>
          <w:szCs w:val="28"/>
        </w:rPr>
        <w:t>Этика деловых отношений</w:t>
      </w:r>
    </w:p>
    <w:p w:rsidR="00E12022" w:rsidRPr="000A7F3F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12022" w:rsidRPr="000A7F3F" w:rsidRDefault="00E12022" w:rsidP="00E12022">
      <w:pPr>
        <w:pStyle w:val="a9"/>
        <w:spacing w:after="0" w:line="240" w:lineRule="auto"/>
        <w:ind w:left="0"/>
        <w:textAlignment w:val="baseline"/>
        <w:rPr>
          <w:rFonts w:ascii="Times New Roman" w:hAnsi="Times New Roman"/>
          <w:b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 </w:t>
      </w:r>
      <w:r w:rsidRPr="000A7F3F">
        <w:rPr>
          <w:rFonts w:ascii="Times New Roman" w:hAnsi="Times New Roman"/>
          <w:b/>
          <w:sz w:val="28"/>
          <w:szCs w:val="28"/>
        </w:rPr>
        <w:t xml:space="preserve">Методические рекомендации по написанию, требования к оформлению </w:t>
      </w:r>
    </w:p>
    <w:p w:rsidR="00E12022" w:rsidRPr="000A7F3F" w:rsidRDefault="00E12022" w:rsidP="00E12022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12022" w:rsidRPr="000A7F3F" w:rsidRDefault="00E12022" w:rsidP="00E12022">
      <w:pPr>
        <w:pStyle w:val="a9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0A7F3F">
        <w:rPr>
          <w:rFonts w:ascii="Times New Roman" w:hAnsi="Times New Roman"/>
          <w:b/>
          <w:bCs/>
          <w:sz w:val="28"/>
          <w:szCs w:val="28"/>
        </w:rPr>
        <w:t xml:space="preserve">Структура реферата: </w:t>
      </w:r>
    </w:p>
    <w:p w:rsidR="00E12022" w:rsidRPr="000A7F3F" w:rsidRDefault="00E12022" w:rsidP="00E1202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 xml:space="preserve">1) титульный лист; </w:t>
      </w:r>
    </w:p>
    <w:p w:rsidR="00E12022" w:rsidRPr="000A7F3F" w:rsidRDefault="00E12022" w:rsidP="00E1202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 xml:space="preserve">2) план работы с указанием страниц каждого вопроса, </w:t>
      </w:r>
      <w:proofErr w:type="spellStart"/>
      <w:r w:rsidRPr="000A7F3F">
        <w:rPr>
          <w:rFonts w:ascii="Times New Roman" w:hAnsi="Times New Roman"/>
          <w:sz w:val="28"/>
          <w:szCs w:val="28"/>
        </w:rPr>
        <w:t>подвопроса</w:t>
      </w:r>
      <w:proofErr w:type="spellEnd"/>
      <w:r w:rsidRPr="000A7F3F">
        <w:rPr>
          <w:rFonts w:ascii="Times New Roman" w:hAnsi="Times New Roman"/>
          <w:sz w:val="28"/>
          <w:szCs w:val="28"/>
        </w:rPr>
        <w:t xml:space="preserve"> (пункта);</w:t>
      </w:r>
    </w:p>
    <w:p w:rsidR="00E12022" w:rsidRPr="000A7F3F" w:rsidRDefault="00E12022" w:rsidP="00E1202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3) введение;</w:t>
      </w:r>
    </w:p>
    <w:p w:rsidR="00E12022" w:rsidRPr="000A7F3F" w:rsidRDefault="00E12022" w:rsidP="00E1202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 xml:space="preserve">4) текстовое изложение материала, разбитое на вопросы и </w:t>
      </w:r>
      <w:proofErr w:type="spellStart"/>
      <w:r w:rsidRPr="000A7F3F">
        <w:rPr>
          <w:rFonts w:ascii="Times New Roman" w:hAnsi="Times New Roman"/>
          <w:sz w:val="28"/>
          <w:szCs w:val="28"/>
        </w:rPr>
        <w:t>подвопросы</w:t>
      </w:r>
      <w:proofErr w:type="spellEnd"/>
      <w:r w:rsidRPr="000A7F3F">
        <w:rPr>
          <w:rFonts w:ascii="Times New Roman" w:hAnsi="Times New Roman"/>
          <w:sz w:val="28"/>
          <w:szCs w:val="28"/>
        </w:rPr>
        <w:t xml:space="preserve"> (пункты, подпункты) с необходимыми ссылками на источники, использованные автором;</w:t>
      </w:r>
    </w:p>
    <w:p w:rsidR="00E12022" w:rsidRPr="000A7F3F" w:rsidRDefault="00E12022" w:rsidP="00E1202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5) заключение;</w:t>
      </w:r>
    </w:p>
    <w:p w:rsidR="00E12022" w:rsidRPr="000A7F3F" w:rsidRDefault="00E12022" w:rsidP="00E1202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lastRenderedPageBreak/>
        <w:t>6) список использованной литературы;</w:t>
      </w:r>
    </w:p>
    <w:p w:rsidR="00E12022" w:rsidRPr="000A7F3F" w:rsidRDefault="00E12022" w:rsidP="00E1202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E12022" w:rsidRPr="000A7F3F" w:rsidRDefault="00E12022" w:rsidP="00E1202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iCs/>
          <w:sz w:val="28"/>
          <w:szCs w:val="28"/>
        </w:rPr>
        <w:t xml:space="preserve">Приложения располагаются последовательно, согласно заголовкам, отражающим их содержание.  </w:t>
      </w:r>
      <w:r w:rsidRPr="000A7F3F">
        <w:rPr>
          <w:rFonts w:ascii="Times New Roman" w:hAnsi="Times New Roman"/>
          <w:sz w:val="28"/>
          <w:szCs w:val="28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12022" w:rsidRPr="000A7F3F" w:rsidRDefault="00E12022" w:rsidP="00E12022">
      <w:pPr>
        <w:pStyle w:val="a9"/>
        <w:spacing w:after="0" w:line="240" w:lineRule="auto"/>
        <w:ind w:left="0"/>
        <w:textAlignment w:val="baseline"/>
        <w:rPr>
          <w:rFonts w:ascii="Times New Roman" w:hAnsi="Times New Roman"/>
          <w:b/>
          <w:sz w:val="28"/>
          <w:szCs w:val="28"/>
        </w:rPr>
      </w:pPr>
      <w:r w:rsidRPr="000A7F3F">
        <w:rPr>
          <w:rFonts w:ascii="Times New Roman" w:hAnsi="Times New Roman"/>
          <w:b/>
          <w:bCs/>
          <w:sz w:val="28"/>
          <w:szCs w:val="28"/>
        </w:rPr>
        <w:t>Критерии оценки: </w:t>
      </w:r>
      <w:r w:rsidRPr="000A7F3F">
        <w:rPr>
          <w:rFonts w:ascii="Times New Roman" w:hAnsi="Times New Roman"/>
          <w:b/>
          <w:sz w:val="28"/>
          <w:szCs w:val="28"/>
        </w:rPr>
        <w:t> </w:t>
      </w:r>
    </w:p>
    <w:p w:rsidR="00E12022" w:rsidRPr="000A7F3F" w:rsidRDefault="00E12022" w:rsidP="00E12022">
      <w:pPr>
        <w:pStyle w:val="a9"/>
        <w:spacing w:after="0" w:line="240" w:lineRule="auto"/>
        <w:ind w:left="0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 </w:t>
      </w:r>
      <w:r w:rsidRPr="000A7F3F">
        <w:rPr>
          <w:rFonts w:ascii="Times New Roman" w:hAnsi="Times New Roman"/>
          <w:b/>
          <w:bCs/>
          <w:kern w:val="36"/>
          <w:sz w:val="28"/>
          <w:szCs w:val="28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E12022" w:rsidRPr="000A7F3F" w:rsidTr="00C03F4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2022" w:rsidRPr="000A7F3F" w:rsidRDefault="00E12022" w:rsidP="00C03F4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2022" w:rsidRPr="000A7F3F" w:rsidRDefault="00E12022" w:rsidP="00C03F4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</w:tr>
      <w:tr w:rsidR="00E12022" w:rsidRPr="00785289" w:rsidTr="00C03F4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1.Новизна реферированного текста </w:t>
            </w:r>
          </w:p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актуальность проблемы и темы;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E12022" w:rsidRPr="00785289" w:rsidTr="00C03F4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Степень раскрытия сущности проблемы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соответствие плана теме реферата;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соответствие содержания теме и плану реферата;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полнота и глубина раскрытия основных понятий проблемы;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обоснованность способов и методов работы с материалом;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E12022" w:rsidRPr="00785289" w:rsidTr="00C03F4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Обоснованность выбора источников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круг, полнота использования литературных источников по проблеме;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E12022" w:rsidRPr="00785289" w:rsidTr="00C03F4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правильное оформление ссылок на используемую литературу;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грамотность и культура изложения;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владение терминологией и понятийным аппаратом проблемы;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соблюдение требований к объему реферата;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культура оформления: выделение абзацев.</w:t>
            </w:r>
          </w:p>
        </w:tc>
      </w:tr>
      <w:tr w:rsidR="00E12022" w:rsidRPr="00785289" w:rsidTr="00C03F4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2022" w:rsidRPr="000A7F3F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F3F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0A7F3F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  <w:proofErr w:type="spellEnd"/>
            <w:r w:rsidRPr="000A7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2022" w:rsidRPr="000A7F3F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  <w:proofErr w:type="spellEnd"/>
            <w:r w:rsidRPr="000A7F3F">
              <w:rPr>
                <w:rFonts w:ascii="Times New Roman" w:hAnsi="Times New Roman" w:cs="Times New Roman"/>
                <w:sz w:val="24"/>
                <w:szCs w:val="24"/>
              </w:rPr>
              <w:t xml:space="preserve">. - 15 </w:t>
            </w:r>
            <w:proofErr w:type="spellStart"/>
            <w:r w:rsidRPr="000A7F3F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2022" w:rsidRPr="00E12022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кроме</w:t>
            </w:r>
            <w:proofErr w:type="gramEnd"/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общепринятых;</w:t>
            </w:r>
            <w:r w:rsidRPr="00E12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литературный стиль.</w:t>
            </w:r>
          </w:p>
        </w:tc>
      </w:tr>
    </w:tbl>
    <w:p w:rsidR="00E12022" w:rsidRPr="000A7F3F" w:rsidRDefault="00E12022" w:rsidP="00E12022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12022" w:rsidRPr="00E12022" w:rsidRDefault="00E12022" w:rsidP="00E120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b/>
          <w:bCs/>
          <w:sz w:val="28"/>
          <w:szCs w:val="28"/>
          <w:lang w:val="ru-RU"/>
        </w:rPr>
        <w:t>Оценивание реферата</w:t>
      </w:r>
    </w:p>
    <w:p w:rsidR="00E12022" w:rsidRPr="000A7F3F" w:rsidRDefault="00E12022" w:rsidP="00E1202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E12022" w:rsidRPr="000A7F3F" w:rsidRDefault="00E12022" w:rsidP="00E1202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 xml:space="preserve">• 86 – 100 баллов – «отлично»; </w:t>
      </w:r>
    </w:p>
    <w:p w:rsidR="00E12022" w:rsidRPr="000A7F3F" w:rsidRDefault="00E12022" w:rsidP="00E1202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 xml:space="preserve">• 70 – 75 баллов – «хорошо»; </w:t>
      </w:r>
    </w:p>
    <w:p w:rsidR="00E12022" w:rsidRPr="000A7F3F" w:rsidRDefault="00E12022" w:rsidP="00E1202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• 51 – 69 баллов – «удовлетворительно;</w:t>
      </w:r>
    </w:p>
    <w:p w:rsidR="00E12022" w:rsidRPr="000A7F3F" w:rsidRDefault="00E12022" w:rsidP="00E1202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• мене 51 балла – «неудовлетворительно».</w:t>
      </w:r>
    </w:p>
    <w:p w:rsidR="00E12022" w:rsidRPr="000A7F3F" w:rsidRDefault="00E12022" w:rsidP="00E1202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7F3F">
        <w:rPr>
          <w:rFonts w:ascii="Times New Roman" w:hAnsi="Times New Roman"/>
          <w:sz w:val="28"/>
          <w:szCs w:val="28"/>
        </w:rPr>
        <w:t>Баллы учитываются в процессе текущей оценки знаний программного материала.</w:t>
      </w: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________________________С.В. Бурмистров</w:t>
      </w: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E12022" w:rsidRPr="00E12022" w:rsidRDefault="00E12022" w:rsidP="00E1202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«28» мая  2018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0A7F3F">
        <w:rPr>
          <w:rFonts w:ascii="Times New Roman" w:hAnsi="Times New Roman" w:cs="Times New Roman"/>
          <w:sz w:val="28"/>
          <w:szCs w:val="28"/>
        </w:rPr>
        <w:t> </w:t>
      </w:r>
    </w:p>
    <w:p w:rsidR="00E12022" w:rsidRPr="00E12022" w:rsidRDefault="00E12022" w:rsidP="00E12022">
      <w:pPr>
        <w:rPr>
          <w:rFonts w:ascii="Times New Roman" w:hAnsi="Times New Roman" w:cs="Times New Roman"/>
          <w:lang w:val="ru-RU"/>
        </w:rPr>
      </w:pPr>
    </w:p>
    <w:p w:rsidR="00E12022" w:rsidRPr="000A7F3F" w:rsidRDefault="00E12022" w:rsidP="00E12022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480487764"/>
      <w:r w:rsidRPr="000A7F3F">
        <w:rPr>
          <w:rFonts w:ascii="Times New Roman" w:hAnsi="Times New Roman" w:cs="Times New Roman"/>
          <w:color w:val="auto"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4" w:name="_Toc472279023"/>
      <w:bookmarkStart w:id="5" w:name="bookmark136"/>
      <w:r w:rsidRPr="00E12022">
        <w:rPr>
          <w:rFonts w:ascii="Times New Roman" w:hAnsi="Times New Roman" w:cs="Times New Roman"/>
          <w:b/>
          <w:sz w:val="28"/>
          <w:szCs w:val="28"/>
          <w:lang w:val="ru-RU"/>
        </w:rPr>
        <w:t xml:space="preserve">4.1. Промежуточная аттестация по дисциплине в виде зачета </w:t>
      </w:r>
      <w:bookmarkEnd w:id="4"/>
      <w:bookmarkEnd w:id="5"/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6" w:name="_Toc472279024"/>
      <w:r w:rsidRPr="00E12022">
        <w:rPr>
          <w:rFonts w:ascii="Times New Roman" w:hAnsi="Times New Roman" w:cs="Times New Roman"/>
          <w:b/>
          <w:sz w:val="28"/>
          <w:szCs w:val="28"/>
          <w:lang w:val="ru-RU"/>
        </w:rPr>
        <w:t>4.1.1. Зачет по совокупности выполненных работ в течение семестра</w:t>
      </w:r>
    </w:p>
    <w:p w:rsidR="00E12022" w:rsidRPr="00E12022" w:rsidRDefault="00E12022" w:rsidP="00E12022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7" w:name="bookmark177"/>
      <w:r w:rsidRPr="00E12022">
        <w:rPr>
          <w:rFonts w:cs="Times New Roman"/>
          <w:b/>
          <w:sz w:val="28"/>
          <w:lang w:val="ru-RU"/>
        </w:rPr>
        <w:t>Цель процедуры:</w:t>
      </w:r>
      <w:bookmarkEnd w:id="7"/>
      <w:r w:rsidRPr="00E12022">
        <w:rPr>
          <w:rFonts w:cs="Times New Roman"/>
          <w:b/>
          <w:sz w:val="28"/>
          <w:lang w:val="ru-RU"/>
        </w:rPr>
        <w:t xml:space="preserve"> </w:t>
      </w:r>
      <w:r w:rsidRPr="00E12022">
        <w:rPr>
          <w:rFonts w:cs="Times New Roman"/>
          <w:sz w:val="28"/>
          <w:lang w:val="ru-RU"/>
        </w:rPr>
        <w:t xml:space="preserve">оценка уровня усвоения </w:t>
      </w:r>
      <w:proofErr w:type="gramStart"/>
      <w:r w:rsidRPr="00E12022">
        <w:rPr>
          <w:rFonts w:cs="Times New Roman"/>
          <w:sz w:val="28"/>
          <w:lang w:val="ru-RU"/>
        </w:rPr>
        <w:t>обучающимися</w:t>
      </w:r>
      <w:proofErr w:type="gramEnd"/>
      <w:r w:rsidRPr="00E12022">
        <w:rPr>
          <w:rFonts w:cs="Times New Roman"/>
          <w:sz w:val="28"/>
          <w:lang w:val="ru-RU"/>
        </w:rPr>
        <w:t xml:space="preserve"> знаний, приобретения умений, навыков и </w:t>
      </w:r>
      <w:proofErr w:type="spellStart"/>
      <w:r w:rsidRPr="00E12022">
        <w:rPr>
          <w:rFonts w:cs="Times New Roman"/>
          <w:sz w:val="28"/>
          <w:lang w:val="ru-RU"/>
        </w:rPr>
        <w:t>сформированности</w:t>
      </w:r>
      <w:proofErr w:type="spellEnd"/>
      <w:r w:rsidRPr="00E12022">
        <w:rPr>
          <w:rFonts w:cs="Times New Roman"/>
          <w:sz w:val="28"/>
          <w:lang w:val="ru-RU"/>
        </w:rPr>
        <w:t xml:space="preserve"> компетенций в результате изучения учебной дисциплины.</w:t>
      </w:r>
    </w:p>
    <w:p w:rsidR="00E12022" w:rsidRPr="00E12022" w:rsidRDefault="00E12022" w:rsidP="00E12022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8" w:name="bookmark179"/>
      <w:r w:rsidRPr="00E12022">
        <w:rPr>
          <w:rFonts w:cs="Times New Roman"/>
          <w:b/>
          <w:sz w:val="28"/>
          <w:lang w:val="ru-RU"/>
        </w:rPr>
        <w:t>Субъекты, на которых направлена процедура:</w:t>
      </w:r>
      <w:bookmarkEnd w:id="8"/>
      <w:r w:rsidRPr="00E12022">
        <w:rPr>
          <w:rFonts w:cs="Times New Roman"/>
          <w:b/>
          <w:sz w:val="28"/>
          <w:lang w:val="ru-RU"/>
        </w:rPr>
        <w:t xml:space="preserve"> </w:t>
      </w:r>
      <w:r w:rsidRPr="00E12022">
        <w:rPr>
          <w:rFonts w:cs="Times New Roman"/>
          <w:sz w:val="28"/>
          <w:lang w:val="ru-RU"/>
        </w:rPr>
        <w:t>все без исключения обучающиеся, осваивающие дисциплину. В случае</w:t>
      </w:r>
      <w:proofErr w:type="gramStart"/>
      <w:r w:rsidRPr="00E12022">
        <w:rPr>
          <w:rFonts w:cs="Times New Roman"/>
          <w:sz w:val="28"/>
          <w:lang w:val="ru-RU"/>
        </w:rPr>
        <w:t>,</w:t>
      </w:r>
      <w:proofErr w:type="gramEnd"/>
      <w:r w:rsidRPr="00E12022">
        <w:rPr>
          <w:rFonts w:cs="Times New Roman"/>
          <w:sz w:val="28"/>
          <w:lang w:val="ru-RU"/>
        </w:rPr>
        <w:t xml:space="preserve"> если обучающийся не набрал минимума баллов, необходимых для получения зачета, он обязан участвовать в процедуре устного опроса по результатам освоения дисциплины.</w:t>
      </w:r>
    </w:p>
    <w:p w:rsidR="00E12022" w:rsidRPr="00E12022" w:rsidRDefault="00E12022" w:rsidP="00E12022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9" w:name="bookmark180"/>
      <w:r w:rsidRPr="00E12022">
        <w:rPr>
          <w:rFonts w:cs="Times New Roman"/>
          <w:b/>
          <w:sz w:val="28"/>
          <w:lang w:val="ru-RU"/>
        </w:rPr>
        <w:t>Период проведения процедуры</w:t>
      </w:r>
      <w:bookmarkEnd w:id="9"/>
      <w:r w:rsidRPr="00E12022">
        <w:rPr>
          <w:rFonts w:cs="Times New Roman"/>
          <w:b/>
          <w:sz w:val="28"/>
          <w:lang w:val="ru-RU"/>
        </w:rPr>
        <w:t xml:space="preserve">. </w:t>
      </w:r>
      <w:r w:rsidRPr="00E12022">
        <w:rPr>
          <w:rFonts w:cs="Times New Roman"/>
          <w:sz w:val="28"/>
          <w:lang w:val="ru-RU"/>
        </w:rPr>
        <w:t xml:space="preserve">Процедура оценивания проводится по окончании изучения дисциплины, но до начала экзаменационной сессии. </w:t>
      </w:r>
    </w:p>
    <w:p w:rsidR="00E12022" w:rsidRPr="00E12022" w:rsidRDefault="00E12022" w:rsidP="00E12022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10" w:name="bookmark181"/>
      <w:r w:rsidRPr="00E12022">
        <w:rPr>
          <w:rFonts w:cs="Times New Roman"/>
          <w:b/>
          <w:sz w:val="28"/>
          <w:lang w:val="ru-RU"/>
        </w:rPr>
        <w:t>Требования к помещениям и материально-техническим средствам для проведения процедуры:</w:t>
      </w:r>
      <w:bookmarkEnd w:id="10"/>
      <w:r w:rsidRPr="00E12022">
        <w:rPr>
          <w:rFonts w:cs="Times New Roman"/>
          <w:b/>
          <w:sz w:val="28"/>
          <w:lang w:val="ru-RU"/>
        </w:rPr>
        <w:t xml:space="preserve"> </w:t>
      </w:r>
      <w:r w:rsidRPr="00E12022">
        <w:rPr>
          <w:rFonts w:cs="Times New Roman"/>
          <w:sz w:val="28"/>
          <w:lang w:val="ru-RU"/>
        </w:rPr>
        <w:t xml:space="preserve">рабочее место с персональным компьютером, оснащенным программными средствами </w:t>
      </w:r>
      <w:proofErr w:type="spellStart"/>
      <w:r w:rsidRPr="000A7F3F">
        <w:rPr>
          <w:rFonts w:cs="Times New Roman"/>
          <w:sz w:val="28"/>
        </w:rPr>
        <w:t>MicrosoftOffice</w:t>
      </w:r>
      <w:proofErr w:type="spellEnd"/>
      <w:r w:rsidRPr="00E12022">
        <w:rPr>
          <w:rFonts w:cs="Times New Roman"/>
          <w:sz w:val="28"/>
          <w:lang w:val="ru-RU"/>
        </w:rPr>
        <w:t xml:space="preserve">, программой «Ведомости кафедры» и доступом к </w:t>
      </w:r>
      <w:r w:rsidRPr="000A7F3F">
        <w:rPr>
          <w:rFonts w:cs="Times New Roman"/>
          <w:sz w:val="28"/>
        </w:rPr>
        <w:t>Internet</w:t>
      </w:r>
      <w:r w:rsidRPr="00E12022">
        <w:rPr>
          <w:rFonts w:cs="Times New Roman"/>
          <w:sz w:val="28"/>
          <w:lang w:val="ru-RU"/>
        </w:rPr>
        <w:t>.</w:t>
      </w:r>
    </w:p>
    <w:p w:rsidR="00E12022" w:rsidRPr="00E12022" w:rsidRDefault="00E12022" w:rsidP="00E12022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11" w:name="bookmark182"/>
      <w:r w:rsidRPr="00E12022">
        <w:rPr>
          <w:rFonts w:cs="Times New Roman"/>
          <w:b/>
          <w:sz w:val="28"/>
          <w:lang w:val="ru-RU"/>
        </w:rPr>
        <w:t>Требования к кадровому обеспечению проведения процедуры</w:t>
      </w:r>
      <w:bookmarkEnd w:id="11"/>
      <w:r w:rsidRPr="00E12022">
        <w:rPr>
          <w:rFonts w:cs="Times New Roman"/>
          <w:b/>
          <w:sz w:val="28"/>
          <w:lang w:val="ru-RU"/>
        </w:rPr>
        <w:t xml:space="preserve">. </w:t>
      </w:r>
      <w:r w:rsidRPr="00E12022">
        <w:rPr>
          <w:rFonts w:cs="Times New Roman"/>
          <w:sz w:val="28"/>
          <w:lang w:val="ru-RU"/>
        </w:rPr>
        <w:t>Процедуру проводит преподаватель, ведущий по  дисциплине занятия лекционного типа.</w:t>
      </w:r>
    </w:p>
    <w:p w:rsidR="00E12022" w:rsidRPr="00E12022" w:rsidRDefault="00E12022" w:rsidP="00E12022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12" w:name="bookmark183"/>
      <w:r w:rsidRPr="00E12022">
        <w:rPr>
          <w:rFonts w:cs="Times New Roman"/>
          <w:b/>
          <w:sz w:val="28"/>
          <w:lang w:val="ru-RU"/>
        </w:rPr>
        <w:t>Требования к банку оценочных средств</w:t>
      </w:r>
      <w:bookmarkEnd w:id="12"/>
      <w:r w:rsidRPr="00E12022">
        <w:rPr>
          <w:rFonts w:cs="Times New Roman"/>
          <w:b/>
          <w:sz w:val="28"/>
          <w:lang w:val="ru-RU"/>
        </w:rPr>
        <w:t xml:space="preserve">. </w:t>
      </w:r>
      <w:r w:rsidRPr="00E12022">
        <w:rPr>
          <w:rFonts w:cs="Times New Roman"/>
          <w:sz w:val="28"/>
          <w:lang w:val="ru-RU"/>
        </w:rPr>
        <w:t xml:space="preserve">Проведение процедуры предполагает использование банка вопросов к зачету и банка тестовых заданий специально разработанных </w:t>
      </w:r>
      <w:proofErr w:type="gramStart"/>
      <w:r w:rsidRPr="00E12022">
        <w:rPr>
          <w:rFonts w:cs="Times New Roman"/>
          <w:sz w:val="28"/>
          <w:lang w:val="ru-RU"/>
        </w:rPr>
        <w:t>для</w:t>
      </w:r>
      <w:proofErr w:type="gramEnd"/>
      <w:r w:rsidRPr="00E12022">
        <w:rPr>
          <w:rFonts w:cs="Times New Roman"/>
          <w:sz w:val="28"/>
          <w:lang w:val="ru-RU"/>
        </w:rPr>
        <w:t xml:space="preserve"> </w:t>
      </w:r>
      <w:proofErr w:type="gramStart"/>
      <w:r w:rsidRPr="00E12022">
        <w:rPr>
          <w:rFonts w:cs="Times New Roman"/>
          <w:sz w:val="28"/>
          <w:lang w:val="ru-RU"/>
        </w:rPr>
        <w:t>проведение</w:t>
      </w:r>
      <w:proofErr w:type="gramEnd"/>
      <w:r w:rsidRPr="00E12022">
        <w:rPr>
          <w:rFonts w:cs="Times New Roman"/>
          <w:sz w:val="28"/>
          <w:lang w:val="ru-RU"/>
        </w:rPr>
        <w:t xml:space="preserve"> зачета.</w:t>
      </w:r>
      <w:bookmarkStart w:id="13" w:name="bookmark184"/>
    </w:p>
    <w:p w:rsidR="00E12022" w:rsidRPr="00E12022" w:rsidRDefault="00E12022" w:rsidP="00E12022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12022">
        <w:rPr>
          <w:rFonts w:cs="Times New Roman"/>
          <w:b/>
          <w:sz w:val="28"/>
          <w:lang w:val="ru-RU"/>
        </w:rPr>
        <w:t>Описание проведения процедуры</w:t>
      </w:r>
      <w:bookmarkEnd w:id="13"/>
      <w:r w:rsidRPr="00E12022">
        <w:rPr>
          <w:rFonts w:cs="Times New Roman"/>
          <w:b/>
          <w:sz w:val="28"/>
          <w:lang w:val="ru-RU"/>
        </w:rPr>
        <w:t xml:space="preserve">. </w:t>
      </w:r>
      <w:r w:rsidRPr="00E12022">
        <w:rPr>
          <w:rFonts w:cs="Times New Roman"/>
          <w:sz w:val="28"/>
          <w:lang w:val="ru-RU"/>
        </w:rPr>
        <w:t xml:space="preserve">Результаты процедуры по отношению к конкретному студенту определяются преподавателем, как совокупность предусмотренных ЛКМ оценок по двум контрольным точкам, результатов самостоятельной работы </w:t>
      </w:r>
      <w:proofErr w:type="gramStart"/>
      <w:r w:rsidRPr="00E12022">
        <w:rPr>
          <w:rFonts w:cs="Times New Roman"/>
          <w:sz w:val="28"/>
          <w:lang w:val="ru-RU"/>
        </w:rPr>
        <w:t>обучающегося</w:t>
      </w:r>
      <w:proofErr w:type="gramEnd"/>
      <w:r w:rsidRPr="00E12022">
        <w:rPr>
          <w:rFonts w:cs="Times New Roman"/>
          <w:sz w:val="28"/>
          <w:lang w:val="ru-RU"/>
        </w:rPr>
        <w:t xml:space="preserve"> по ликвидации пробелов в знаниях, умениях, навыках, если они были отмечены в контрольных точках</w:t>
      </w:r>
      <w:bookmarkStart w:id="14" w:name="bookmark185"/>
      <w:r w:rsidRPr="00E12022">
        <w:rPr>
          <w:rFonts w:cs="Times New Roman"/>
          <w:sz w:val="28"/>
          <w:lang w:val="ru-RU"/>
        </w:rPr>
        <w:t>.</w:t>
      </w:r>
    </w:p>
    <w:p w:rsidR="00E12022" w:rsidRPr="00E12022" w:rsidRDefault="00E12022" w:rsidP="00E12022">
      <w:pPr>
        <w:pStyle w:val="22"/>
        <w:spacing w:line="240" w:lineRule="auto"/>
        <w:rPr>
          <w:rFonts w:cs="Times New Roman"/>
          <w:b/>
          <w:sz w:val="28"/>
          <w:lang w:val="ru-RU"/>
        </w:rPr>
      </w:pPr>
      <w:r w:rsidRPr="00E12022">
        <w:rPr>
          <w:rFonts w:cs="Times New Roman"/>
          <w:b/>
          <w:sz w:val="28"/>
          <w:lang w:val="ru-RU"/>
        </w:rPr>
        <w:t>Шкалы оценивания результатов проведения процедуры:</w:t>
      </w:r>
      <w:bookmarkEnd w:id="14"/>
    </w:p>
    <w:p w:rsidR="00E12022" w:rsidRPr="00E12022" w:rsidRDefault="00E12022" w:rsidP="00E1202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системой оценивания, используемой в РГЭУ (РИНХ), которая затем переводится в оценку по 2-балльной шкале:</w:t>
      </w: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4"/>
        <w:gridCol w:w="4424"/>
      </w:tblGrid>
      <w:tr w:rsidR="00E12022" w:rsidRPr="000A7F3F" w:rsidTr="00C03F41">
        <w:tc>
          <w:tcPr>
            <w:tcW w:w="4424" w:type="dxa"/>
          </w:tcPr>
          <w:p w:rsidR="00E12022" w:rsidRPr="000A7F3F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100-балльной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шкале</w:t>
            </w:r>
            <w:proofErr w:type="spellEnd"/>
          </w:p>
        </w:tc>
        <w:tc>
          <w:tcPr>
            <w:tcW w:w="4424" w:type="dxa"/>
          </w:tcPr>
          <w:p w:rsidR="00E12022" w:rsidRPr="000A7F3F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2-балльной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шкале</w:t>
            </w:r>
            <w:proofErr w:type="spellEnd"/>
          </w:p>
        </w:tc>
      </w:tr>
      <w:tr w:rsidR="00E12022" w:rsidRPr="000A7F3F" w:rsidTr="00C03F41">
        <w:tc>
          <w:tcPr>
            <w:tcW w:w="4424" w:type="dxa"/>
          </w:tcPr>
          <w:p w:rsidR="00E12022" w:rsidRPr="000A7F3F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50-100</w:t>
            </w:r>
          </w:p>
        </w:tc>
        <w:tc>
          <w:tcPr>
            <w:tcW w:w="4424" w:type="dxa"/>
          </w:tcPr>
          <w:p w:rsidR="00E12022" w:rsidRPr="000A7F3F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12022" w:rsidRPr="000A7F3F" w:rsidTr="00C03F41">
        <w:tc>
          <w:tcPr>
            <w:tcW w:w="4424" w:type="dxa"/>
          </w:tcPr>
          <w:p w:rsidR="00E12022" w:rsidRPr="000A7F3F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0-49</w:t>
            </w:r>
          </w:p>
        </w:tc>
        <w:tc>
          <w:tcPr>
            <w:tcW w:w="4424" w:type="dxa"/>
          </w:tcPr>
          <w:p w:rsidR="00E12022" w:rsidRPr="000A7F3F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spellEnd"/>
          </w:p>
        </w:tc>
      </w:tr>
    </w:tbl>
    <w:p w:rsidR="00E12022" w:rsidRPr="000A7F3F" w:rsidRDefault="00E12022" w:rsidP="00E12022">
      <w:pPr>
        <w:pStyle w:val="22"/>
        <w:spacing w:line="240" w:lineRule="auto"/>
        <w:rPr>
          <w:rFonts w:cs="Times New Roman"/>
          <w:b/>
          <w:sz w:val="28"/>
        </w:rPr>
      </w:pPr>
      <w:bookmarkStart w:id="15" w:name="bookmark186"/>
    </w:p>
    <w:p w:rsidR="00E12022" w:rsidRPr="00E12022" w:rsidRDefault="00E12022" w:rsidP="00E12022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12022">
        <w:rPr>
          <w:rFonts w:cs="Times New Roman"/>
          <w:b/>
          <w:sz w:val="28"/>
          <w:lang w:val="ru-RU"/>
        </w:rPr>
        <w:t>Результаты процедуры</w:t>
      </w:r>
      <w:bookmarkEnd w:id="15"/>
      <w:r w:rsidRPr="00E12022">
        <w:rPr>
          <w:rFonts w:cs="Times New Roman"/>
          <w:b/>
          <w:sz w:val="28"/>
          <w:lang w:val="ru-RU"/>
        </w:rPr>
        <w:t xml:space="preserve">. </w:t>
      </w:r>
      <w:r w:rsidRPr="00E12022">
        <w:rPr>
          <w:rFonts w:cs="Times New Roman"/>
          <w:sz w:val="28"/>
          <w:lang w:val="ru-RU"/>
        </w:rPr>
        <w:t xml:space="preserve">Результаты проведения процедуры в обязательном порядке проставляются преподавателем в зачетные книжки </w:t>
      </w:r>
      <w:proofErr w:type="gramStart"/>
      <w:r w:rsidRPr="00E12022">
        <w:rPr>
          <w:rFonts w:cs="Times New Roman"/>
          <w:sz w:val="28"/>
          <w:lang w:val="ru-RU"/>
        </w:rPr>
        <w:t>обучающихся</w:t>
      </w:r>
      <w:proofErr w:type="gramEnd"/>
      <w:r w:rsidRPr="00E12022">
        <w:rPr>
          <w:rFonts w:cs="Times New Roman"/>
          <w:sz w:val="28"/>
          <w:lang w:val="ru-RU"/>
        </w:rPr>
        <w:t xml:space="preserve"> и зачётные электронные ведомости. </w:t>
      </w:r>
    </w:p>
    <w:p w:rsidR="00E12022" w:rsidRPr="00E12022" w:rsidRDefault="00E12022" w:rsidP="00E1202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если обучающийся своевременно не ликвидировал имеющуюся академическую задолженность, он подлежит отчислению из вуза, как не справившийся с образовательной программой.</w:t>
      </w:r>
    </w:p>
    <w:bookmarkEnd w:id="6"/>
    <w:p w:rsidR="00E12022" w:rsidRPr="00E12022" w:rsidRDefault="00E12022" w:rsidP="00E1202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6" w:name="_Toc472279027"/>
      <w:r w:rsidRPr="00E1202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4.1.2. Устный опрос по результатам освоения дисциплины</w:t>
      </w:r>
      <w:bookmarkEnd w:id="16"/>
    </w:p>
    <w:p w:rsidR="00E12022" w:rsidRPr="00E12022" w:rsidRDefault="00E12022" w:rsidP="00E12022">
      <w:pPr>
        <w:pStyle w:val="22"/>
        <w:spacing w:line="240" w:lineRule="auto"/>
        <w:rPr>
          <w:rFonts w:cs="Times New Roman"/>
          <w:b/>
          <w:sz w:val="28"/>
          <w:lang w:val="ru-RU"/>
        </w:rPr>
      </w:pPr>
      <w:bookmarkStart w:id="17" w:name="bookmark167"/>
      <w:r w:rsidRPr="00E12022">
        <w:rPr>
          <w:rFonts w:cs="Times New Roman"/>
          <w:b/>
          <w:sz w:val="28"/>
          <w:lang w:val="ru-RU"/>
        </w:rPr>
        <w:t>Цель процедуры:</w:t>
      </w:r>
      <w:bookmarkEnd w:id="17"/>
      <w:r w:rsidRPr="00E12022">
        <w:rPr>
          <w:rFonts w:cs="Times New Roman"/>
          <w:b/>
          <w:sz w:val="28"/>
          <w:lang w:val="ru-RU"/>
        </w:rPr>
        <w:t xml:space="preserve"> </w:t>
      </w:r>
      <w:r w:rsidRPr="00E12022">
        <w:rPr>
          <w:rFonts w:cs="Times New Roman"/>
          <w:sz w:val="28"/>
          <w:lang w:val="ru-RU"/>
        </w:rPr>
        <w:t xml:space="preserve">оценка уровня усвоения </w:t>
      </w:r>
      <w:proofErr w:type="gramStart"/>
      <w:r w:rsidRPr="00E12022">
        <w:rPr>
          <w:rFonts w:cs="Times New Roman"/>
          <w:sz w:val="28"/>
          <w:lang w:val="ru-RU"/>
        </w:rPr>
        <w:t>обучающимися</w:t>
      </w:r>
      <w:proofErr w:type="gramEnd"/>
      <w:r w:rsidRPr="00E12022">
        <w:rPr>
          <w:rFonts w:cs="Times New Roman"/>
          <w:sz w:val="28"/>
          <w:lang w:val="ru-RU"/>
        </w:rPr>
        <w:t xml:space="preserve"> знаний, приобретения умений, навыков и </w:t>
      </w:r>
      <w:proofErr w:type="spellStart"/>
      <w:r w:rsidRPr="00E12022">
        <w:rPr>
          <w:rFonts w:cs="Times New Roman"/>
          <w:sz w:val="28"/>
          <w:lang w:val="ru-RU"/>
        </w:rPr>
        <w:t>сформированности</w:t>
      </w:r>
      <w:proofErr w:type="spellEnd"/>
      <w:r w:rsidRPr="00E12022">
        <w:rPr>
          <w:rFonts w:cs="Times New Roman"/>
          <w:sz w:val="28"/>
          <w:lang w:val="ru-RU"/>
        </w:rPr>
        <w:t xml:space="preserve"> компетенций в результате изучения учебной дисциплины.</w:t>
      </w:r>
    </w:p>
    <w:p w:rsidR="00E12022" w:rsidRPr="00E12022" w:rsidRDefault="00E12022" w:rsidP="00E12022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18" w:name="bookmark169"/>
      <w:r w:rsidRPr="00E12022">
        <w:rPr>
          <w:rFonts w:cs="Times New Roman"/>
          <w:b/>
          <w:sz w:val="28"/>
          <w:lang w:val="ru-RU"/>
        </w:rPr>
        <w:t>Субъекты, на которых направлена процедура:</w:t>
      </w:r>
      <w:bookmarkEnd w:id="18"/>
      <w:r w:rsidRPr="00E12022">
        <w:rPr>
          <w:rFonts w:cs="Times New Roman"/>
          <w:b/>
          <w:sz w:val="28"/>
          <w:lang w:val="ru-RU"/>
        </w:rPr>
        <w:t xml:space="preserve"> </w:t>
      </w:r>
      <w:r w:rsidRPr="00E12022">
        <w:rPr>
          <w:rFonts w:cs="Times New Roman"/>
          <w:sz w:val="28"/>
          <w:lang w:val="ru-RU"/>
        </w:rPr>
        <w:t>обучающиеся, осваивавшие дисциплину, не набравшие минимума баллов, необходимых для получения зачета, или желающие повысить итоговый оценочный балл.</w:t>
      </w:r>
      <w:bookmarkStart w:id="19" w:name="bookmark170"/>
    </w:p>
    <w:p w:rsidR="00E12022" w:rsidRPr="00E12022" w:rsidRDefault="00E12022" w:rsidP="00E12022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12022">
        <w:rPr>
          <w:rFonts w:cs="Times New Roman"/>
          <w:b/>
          <w:sz w:val="28"/>
          <w:lang w:val="ru-RU"/>
        </w:rPr>
        <w:t>Период проведения процедуры</w:t>
      </w:r>
      <w:bookmarkEnd w:id="19"/>
      <w:r w:rsidRPr="00E12022">
        <w:rPr>
          <w:rFonts w:cs="Times New Roman"/>
          <w:b/>
          <w:sz w:val="28"/>
          <w:lang w:val="ru-RU"/>
        </w:rPr>
        <w:t xml:space="preserve">. </w:t>
      </w:r>
      <w:r w:rsidRPr="00E12022">
        <w:rPr>
          <w:rFonts w:cs="Times New Roman"/>
          <w:sz w:val="28"/>
          <w:lang w:val="ru-RU"/>
        </w:rPr>
        <w:t xml:space="preserve">Процедура оценивания проводится по окончании изучения дисциплины, но до начала экзаменационной сессии. </w:t>
      </w:r>
      <w:proofErr w:type="gramStart"/>
      <w:r w:rsidRPr="00E12022">
        <w:rPr>
          <w:rFonts w:cs="Times New Roman"/>
          <w:sz w:val="28"/>
          <w:lang w:val="ru-RU"/>
        </w:rPr>
        <w:t>Для обучающихся, не набравшие минимума баллов и не прошедших процедуру до начала экзаменационной сессии, составляется индивидуальный график прохождения промежуточной аттестации.</w:t>
      </w:r>
      <w:proofErr w:type="gramEnd"/>
      <w:r w:rsidRPr="00E12022">
        <w:rPr>
          <w:rFonts w:cs="Times New Roman"/>
          <w:sz w:val="28"/>
          <w:lang w:val="ru-RU"/>
        </w:rPr>
        <w:t xml:space="preserve"> В случае</w:t>
      </w:r>
      <w:proofErr w:type="gramStart"/>
      <w:r w:rsidRPr="00E12022">
        <w:rPr>
          <w:rFonts w:cs="Times New Roman"/>
          <w:sz w:val="28"/>
          <w:lang w:val="ru-RU"/>
        </w:rPr>
        <w:t>,</w:t>
      </w:r>
      <w:proofErr w:type="gramEnd"/>
      <w:r w:rsidRPr="00E12022">
        <w:rPr>
          <w:rFonts w:cs="Times New Roman"/>
          <w:sz w:val="28"/>
          <w:lang w:val="ru-RU"/>
        </w:rPr>
        <w:t xml:space="preserve"> если обучающийся не проходил процедуру без уважительных причин, то он считается имеющим академическую задолженность.</w:t>
      </w:r>
    </w:p>
    <w:p w:rsidR="00E12022" w:rsidRPr="00E12022" w:rsidRDefault="00E12022" w:rsidP="00E12022">
      <w:pPr>
        <w:pStyle w:val="22"/>
        <w:spacing w:line="240" w:lineRule="auto"/>
        <w:rPr>
          <w:rFonts w:cs="Times New Roman"/>
          <w:b/>
          <w:sz w:val="28"/>
          <w:lang w:val="ru-RU"/>
        </w:rPr>
      </w:pPr>
      <w:bookmarkStart w:id="20" w:name="bookmark171"/>
      <w:r w:rsidRPr="00E12022">
        <w:rPr>
          <w:rFonts w:cs="Times New Roman"/>
          <w:b/>
          <w:sz w:val="28"/>
          <w:lang w:val="ru-RU"/>
        </w:rPr>
        <w:t>Требования к помещениям и материально-техническим средствам для проведения процедуры:</w:t>
      </w:r>
      <w:bookmarkEnd w:id="20"/>
      <w:r w:rsidRPr="00E12022">
        <w:rPr>
          <w:rFonts w:cs="Times New Roman"/>
          <w:b/>
          <w:sz w:val="28"/>
          <w:lang w:val="ru-RU"/>
        </w:rPr>
        <w:t xml:space="preserve"> </w:t>
      </w:r>
      <w:r w:rsidRPr="00E12022">
        <w:rPr>
          <w:rFonts w:cs="Times New Roman"/>
          <w:sz w:val="28"/>
          <w:lang w:val="ru-RU"/>
        </w:rPr>
        <w:t>аудитория, оснащенная достаточным числом рабочих мест.</w:t>
      </w:r>
    </w:p>
    <w:p w:rsidR="00E12022" w:rsidRPr="00E12022" w:rsidRDefault="00E12022" w:rsidP="00E12022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21" w:name="bookmark172"/>
      <w:r w:rsidRPr="00E12022">
        <w:rPr>
          <w:rFonts w:cs="Times New Roman"/>
          <w:b/>
          <w:sz w:val="28"/>
          <w:lang w:val="ru-RU"/>
        </w:rPr>
        <w:t>Требования к кадровому обеспечению проведения процедуры</w:t>
      </w:r>
      <w:bookmarkEnd w:id="21"/>
      <w:r w:rsidRPr="00E12022">
        <w:rPr>
          <w:rFonts w:cs="Times New Roman"/>
          <w:b/>
          <w:sz w:val="28"/>
          <w:lang w:val="ru-RU"/>
        </w:rPr>
        <w:t xml:space="preserve">. </w:t>
      </w:r>
      <w:r w:rsidRPr="00E12022">
        <w:rPr>
          <w:rFonts w:cs="Times New Roman"/>
          <w:sz w:val="28"/>
          <w:lang w:val="ru-RU"/>
        </w:rPr>
        <w:t>Процедуру проводит преподаватель, ведущий по  дисциплине занятия лекционного типа.</w:t>
      </w:r>
    </w:p>
    <w:p w:rsidR="00E12022" w:rsidRPr="00E12022" w:rsidRDefault="00E12022" w:rsidP="00E12022">
      <w:pPr>
        <w:pStyle w:val="22"/>
        <w:spacing w:line="240" w:lineRule="auto"/>
        <w:rPr>
          <w:rFonts w:cs="Times New Roman"/>
          <w:b/>
          <w:sz w:val="28"/>
          <w:lang w:val="ru-RU"/>
        </w:rPr>
      </w:pPr>
      <w:bookmarkStart w:id="22" w:name="bookmark173"/>
      <w:r w:rsidRPr="00E12022">
        <w:rPr>
          <w:rFonts w:cs="Times New Roman"/>
          <w:b/>
          <w:sz w:val="28"/>
          <w:lang w:val="ru-RU"/>
        </w:rPr>
        <w:t>Требования к банку оценочных средств:</w:t>
      </w:r>
      <w:bookmarkEnd w:id="22"/>
    </w:p>
    <w:p w:rsidR="00E12022" w:rsidRPr="00E12022" w:rsidRDefault="00E12022" w:rsidP="00E1202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До начала проведения процедуры преподавателем подготавливается необходимый банк оценочных материалов для оценки знаний, умений, навыков. Банк оценочных материалов включает вопросы открытого и закрытого типа, расчетные задания. </w:t>
      </w:r>
    </w:p>
    <w:p w:rsidR="00E12022" w:rsidRPr="00E12022" w:rsidRDefault="00E12022" w:rsidP="00E12022">
      <w:pPr>
        <w:pStyle w:val="22"/>
        <w:spacing w:line="240" w:lineRule="auto"/>
        <w:rPr>
          <w:rFonts w:cs="Times New Roman"/>
          <w:sz w:val="28"/>
          <w:lang w:val="ru-RU"/>
        </w:rPr>
      </w:pPr>
      <w:bookmarkStart w:id="23" w:name="bookmark174"/>
      <w:r w:rsidRPr="00E12022">
        <w:rPr>
          <w:rFonts w:cs="Times New Roman"/>
          <w:b/>
          <w:sz w:val="28"/>
          <w:lang w:val="ru-RU"/>
        </w:rPr>
        <w:t>Описание проведения процедуры:</w:t>
      </w:r>
      <w:bookmarkEnd w:id="23"/>
      <w:r w:rsidRPr="00E12022">
        <w:rPr>
          <w:rFonts w:cs="Times New Roman"/>
          <w:b/>
          <w:sz w:val="28"/>
          <w:lang w:val="ru-RU"/>
        </w:rPr>
        <w:t xml:space="preserve"> </w:t>
      </w:r>
      <w:r w:rsidRPr="00E12022">
        <w:rPr>
          <w:rFonts w:cs="Times New Roman"/>
          <w:sz w:val="28"/>
          <w:lang w:val="ru-RU"/>
        </w:rPr>
        <w:t xml:space="preserve">Каждому обучающемуся, принимающему участие в процедуре преподавателем, методом случайного отбора из банка оценочных средств, выдается задание в виде вопросов открытого типа. После получения индивидуального задания и подготовки ответов обучающийся должен в меру имеющихся знаний, умений, навыков, </w:t>
      </w:r>
      <w:proofErr w:type="spellStart"/>
      <w:r w:rsidRPr="00E12022">
        <w:rPr>
          <w:rFonts w:cs="Times New Roman"/>
          <w:sz w:val="28"/>
          <w:lang w:val="ru-RU"/>
        </w:rPr>
        <w:t>сформированности</w:t>
      </w:r>
      <w:proofErr w:type="spellEnd"/>
      <w:r w:rsidRPr="00E12022">
        <w:rPr>
          <w:rFonts w:cs="Times New Roman"/>
          <w:sz w:val="28"/>
          <w:lang w:val="ru-RU"/>
        </w:rPr>
        <w:t xml:space="preserve"> компетенции  дать устные развернутые ответы и краткие рукописные конспекты ответов на поставленные открытые вопросы и выполнить расчетные задания. Каждому обучающемуся на подготовку отводится 20 - 30 минут.</w:t>
      </w:r>
    </w:p>
    <w:p w:rsidR="00E12022" w:rsidRPr="00E12022" w:rsidRDefault="00E12022" w:rsidP="00E12022">
      <w:pPr>
        <w:pStyle w:val="22"/>
        <w:spacing w:line="240" w:lineRule="auto"/>
        <w:rPr>
          <w:rFonts w:cs="Times New Roman"/>
          <w:b/>
          <w:sz w:val="28"/>
          <w:lang w:val="ru-RU"/>
        </w:rPr>
      </w:pPr>
      <w:bookmarkStart w:id="24" w:name="bookmark175"/>
      <w:r w:rsidRPr="00E12022">
        <w:rPr>
          <w:rFonts w:cs="Times New Roman"/>
          <w:b/>
          <w:sz w:val="28"/>
          <w:lang w:val="ru-RU"/>
        </w:rPr>
        <w:t>Шкалы оценивания результатов проведения процедуры:</w:t>
      </w:r>
      <w:bookmarkEnd w:id="24"/>
    </w:p>
    <w:p w:rsidR="00E12022" w:rsidRPr="00E12022" w:rsidRDefault="00E12022" w:rsidP="00E1202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5" w:name="bookmark176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системой оценивания, используемой в РГЭУ (РИНХ), которая затем переводится в оценку по 2-балльной шкале:</w:t>
      </w: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4"/>
        <w:gridCol w:w="4424"/>
      </w:tblGrid>
      <w:tr w:rsidR="00E12022" w:rsidRPr="000A7F3F" w:rsidTr="00C03F41">
        <w:tc>
          <w:tcPr>
            <w:tcW w:w="4424" w:type="dxa"/>
          </w:tcPr>
          <w:p w:rsidR="00E12022" w:rsidRPr="000A7F3F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100-балльной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шкале</w:t>
            </w:r>
            <w:proofErr w:type="spellEnd"/>
          </w:p>
        </w:tc>
        <w:tc>
          <w:tcPr>
            <w:tcW w:w="4424" w:type="dxa"/>
          </w:tcPr>
          <w:p w:rsidR="00E12022" w:rsidRPr="000A7F3F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2-балльной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шкале</w:t>
            </w:r>
            <w:proofErr w:type="spellEnd"/>
          </w:p>
        </w:tc>
      </w:tr>
      <w:tr w:rsidR="00E12022" w:rsidRPr="000A7F3F" w:rsidTr="00C03F41">
        <w:tc>
          <w:tcPr>
            <w:tcW w:w="4424" w:type="dxa"/>
          </w:tcPr>
          <w:p w:rsidR="00E12022" w:rsidRPr="000A7F3F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50-100</w:t>
            </w:r>
          </w:p>
        </w:tc>
        <w:tc>
          <w:tcPr>
            <w:tcW w:w="4424" w:type="dxa"/>
          </w:tcPr>
          <w:p w:rsidR="00E12022" w:rsidRPr="000A7F3F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12022" w:rsidRPr="000A7F3F" w:rsidTr="00C03F41">
        <w:tc>
          <w:tcPr>
            <w:tcW w:w="4424" w:type="dxa"/>
          </w:tcPr>
          <w:p w:rsidR="00E12022" w:rsidRPr="000A7F3F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0-49</w:t>
            </w:r>
          </w:p>
        </w:tc>
        <w:tc>
          <w:tcPr>
            <w:tcW w:w="4424" w:type="dxa"/>
          </w:tcPr>
          <w:p w:rsidR="00E12022" w:rsidRPr="000A7F3F" w:rsidRDefault="00E12022" w:rsidP="00C03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spellEnd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7F3F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spellEnd"/>
          </w:p>
        </w:tc>
      </w:tr>
    </w:tbl>
    <w:p w:rsidR="00E12022" w:rsidRPr="000A7F3F" w:rsidRDefault="00E12022" w:rsidP="00E12022">
      <w:pPr>
        <w:pStyle w:val="22"/>
        <w:spacing w:line="240" w:lineRule="auto"/>
        <w:rPr>
          <w:rFonts w:cs="Times New Roman"/>
          <w:b/>
          <w:sz w:val="28"/>
        </w:rPr>
      </w:pPr>
    </w:p>
    <w:p w:rsidR="00E12022" w:rsidRPr="00E12022" w:rsidRDefault="00E12022" w:rsidP="00E12022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E12022">
        <w:rPr>
          <w:rFonts w:cs="Times New Roman"/>
          <w:b/>
          <w:sz w:val="28"/>
          <w:lang w:val="ru-RU"/>
        </w:rPr>
        <w:t xml:space="preserve">Результаты процедуры. </w:t>
      </w:r>
      <w:r w:rsidRPr="00E12022">
        <w:rPr>
          <w:rFonts w:cs="Times New Roman"/>
          <w:sz w:val="28"/>
          <w:lang w:val="ru-RU"/>
        </w:rPr>
        <w:t xml:space="preserve">Результаты проведения процедуры в обязательном порядке проставляются преподавателем в зачетные книжки </w:t>
      </w:r>
      <w:proofErr w:type="gramStart"/>
      <w:r w:rsidRPr="00E12022">
        <w:rPr>
          <w:rFonts w:cs="Times New Roman"/>
          <w:sz w:val="28"/>
          <w:lang w:val="ru-RU"/>
        </w:rPr>
        <w:t>обучающихся</w:t>
      </w:r>
      <w:proofErr w:type="gramEnd"/>
      <w:r w:rsidRPr="00E12022">
        <w:rPr>
          <w:rFonts w:cs="Times New Roman"/>
          <w:sz w:val="28"/>
          <w:lang w:val="ru-RU"/>
        </w:rPr>
        <w:t xml:space="preserve"> и зачётные электронные ведомости. </w:t>
      </w:r>
    </w:p>
    <w:p w:rsidR="00E12022" w:rsidRPr="00E12022" w:rsidRDefault="00E12022" w:rsidP="00E1202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sz w:val="28"/>
          <w:szCs w:val="28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</w:t>
      </w: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если обучающийся своевременно не ликвидировал имеющуюся академическую задолженность, он подлежит отчислению из вуза, как не справившийся с образовательной программой.</w:t>
      </w:r>
    </w:p>
    <w:bookmarkEnd w:id="25"/>
    <w:p w:rsidR="00E12022" w:rsidRPr="00E12022" w:rsidRDefault="00E12022" w:rsidP="00E12022">
      <w:pPr>
        <w:spacing w:after="0"/>
        <w:rPr>
          <w:rFonts w:ascii="Times New Roman" w:hAnsi="Times New Roman" w:cs="Times New Roman"/>
          <w:lang w:val="ru-RU"/>
        </w:rPr>
      </w:pPr>
    </w:p>
    <w:p w:rsidR="00E12022" w:rsidRPr="00E12022" w:rsidRDefault="00785289" w:rsidP="00E12022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022" w:rsidRPr="00E12022">
        <w:rPr>
          <w:rFonts w:ascii="Times New Roman" w:hAnsi="Times New Roman" w:cs="Times New Roman"/>
          <w:bCs/>
          <w:sz w:val="28"/>
          <w:szCs w:val="28"/>
        </w:rPr>
        <w:t xml:space="preserve">Методические  указания  по  освоению  дисциплины  </w:t>
      </w:r>
      <w:r w:rsidR="00E12022" w:rsidRPr="00E12022">
        <w:rPr>
          <w:rFonts w:ascii="Times New Roman" w:hAnsi="Times New Roman" w:cs="Times New Roman"/>
          <w:bCs/>
          <w:i/>
          <w:sz w:val="28"/>
          <w:szCs w:val="28"/>
        </w:rPr>
        <w:t xml:space="preserve">«Управление человеческими ресурсами» </w:t>
      </w:r>
      <w:r w:rsidR="00E12022" w:rsidRPr="00E12022">
        <w:rPr>
          <w:rFonts w:ascii="Times New Roman" w:hAnsi="Times New Roman" w:cs="Times New Roman"/>
          <w:bCs/>
          <w:sz w:val="28"/>
          <w:szCs w:val="28"/>
        </w:rPr>
        <w:t xml:space="preserve">адресованы  студентам  </w:t>
      </w:r>
      <w:r w:rsidR="00E12022" w:rsidRPr="00E12022">
        <w:rPr>
          <w:rFonts w:ascii="Times New Roman" w:hAnsi="Times New Roman" w:cs="Times New Roman"/>
          <w:bCs/>
          <w:i/>
          <w:sz w:val="28"/>
          <w:szCs w:val="28"/>
        </w:rPr>
        <w:t>всех</w:t>
      </w:r>
      <w:r w:rsidR="00E12022" w:rsidRPr="00E12022">
        <w:rPr>
          <w:rFonts w:ascii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E12022" w:rsidRPr="00E12022" w:rsidRDefault="00E12022" w:rsidP="00E12022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2022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Учебным планом по направлению подготовки </w:t>
      </w:r>
      <w:r w:rsidRPr="00E12022">
        <w:rPr>
          <w:rFonts w:ascii="Times New Roman" w:hAnsi="Times New Roman" w:cs="Times New Roman"/>
          <w:sz w:val="28"/>
          <w:szCs w:val="28"/>
          <w:lang w:val="ru-RU"/>
        </w:rPr>
        <w:t>38.05.01 «Экономическая безопасность»" предусмотрены:</w:t>
      </w:r>
    </w:p>
    <w:p w:rsidR="00E12022" w:rsidRPr="00E12022" w:rsidRDefault="00E12022" w:rsidP="00E12022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>- лекции;</w:t>
      </w:r>
    </w:p>
    <w:p w:rsidR="00E12022" w:rsidRPr="00E12022" w:rsidRDefault="00E12022" w:rsidP="00E12022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>- практические занятия.</w:t>
      </w:r>
    </w:p>
    <w:p w:rsidR="00E12022" w:rsidRPr="00E12022" w:rsidRDefault="00E12022" w:rsidP="00E12022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вопросы: </w:t>
      </w:r>
      <w:r w:rsidRPr="00E12022">
        <w:rPr>
          <w:rFonts w:ascii="Times New Roman" w:hAnsi="Times New Roman" w:cs="Times New Roman"/>
          <w:sz w:val="28"/>
          <w:szCs w:val="28"/>
        </w:rPr>
        <w:t>управление человеческими ресурсами</w:t>
      </w:r>
      <w:proofErr w:type="gramStart"/>
      <w:r w:rsidRPr="00E1202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120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2022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E12022">
        <w:rPr>
          <w:rFonts w:ascii="Times New Roman" w:hAnsi="Times New Roman" w:cs="Times New Roman"/>
          <w:sz w:val="28"/>
          <w:szCs w:val="28"/>
        </w:rPr>
        <w:t>рудовые ресурсы и рынок труда; концепция управления человеческими ресурсами в системе современного менеджмента; кадровое планирование и кадровая стратегия; и др.</w:t>
      </w:r>
    </w:p>
    <w:p w:rsidR="00E12022" w:rsidRPr="00E12022" w:rsidRDefault="00E12022" w:rsidP="00E12022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Даются  рекомендации для самостоятельной работы и подготовке к практическим занятиям. Студентам следует </w:t>
      </w:r>
      <w:r w:rsidRPr="00E12022">
        <w:rPr>
          <w:rFonts w:ascii="Times New Roman" w:hAnsi="Times New Roman" w:cs="Times New Roman"/>
          <w:sz w:val="28"/>
          <w:szCs w:val="28"/>
        </w:rPr>
        <w:t xml:space="preserve">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E12022" w:rsidRPr="00E12022" w:rsidRDefault="00E12022" w:rsidP="00E1202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12022">
        <w:rPr>
          <w:rFonts w:ascii="Times New Roman" w:hAnsi="Times New Roman" w:cs="Times New Roman"/>
          <w:sz w:val="28"/>
          <w:szCs w:val="28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позволяющие: выявлять в нормативных и правовых актах компоненты, не отвечающие требованиям обеспечения экономической безопасности; осуществлять социально-психологическую диагностику персонала на предмет выявления мотивов поведения повышающих уровень рисков экономической опасности, обнаруживать побочные эффекты управленческих решений повышающих уровень экономической опасности деятельности организации;</w:t>
      </w:r>
      <w:proofErr w:type="gramEnd"/>
      <w:r w:rsidRPr="00E12022">
        <w:rPr>
          <w:rFonts w:ascii="Times New Roman" w:hAnsi="Times New Roman" w:cs="Times New Roman"/>
          <w:sz w:val="28"/>
          <w:szCs w:val="28"/>
          <w:lang w:val="ru-RU"/>
        </w:rPr>
        <w:t xml:space="preserve"> осваивать методы исследования и оценки профессионально-личностных характеристик работников с целью выявления склонности к саботажу, и коррупционной деятельности.</w:t>
      </w:r>
    </w:p>
    <w:p w:rsidR="00E12022" w:rsidRPr="00E12022" w:rsidRDefault="00E12022" w:rsidP="00E12022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12022" w:rsidRPr="00E12022" w:rsidRDefault="00E12022" w:rsidP="00E12022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E12022" w:rsidRPr="00E12022" w:rsidRDefault="00E12022" w:rsidP="00E12022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E12022" w:rsidRPr="00E12022" w:rsidRDefault="00E12022" w:rsidP="00E12022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E12022" w:rsidRPr="00E12022" w:rsidRDefault="00E12022" w:rsidP="00E12022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–письменно выполнить  домашнее задание, рекомендованные преподавателем при изучении каждой темы. </w:t>
      </w:r>
    </w:p>
    <w:p w:rsidR="00E12022" w:rsidRPr="00E12022" w:rsidRDefault="00E12022" w:rsidP="00E12022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</w:t>
      </w:r>
    </w:p>
    <w:p w:rsidR="00E12022" w:rsidRPr="00E12022" w:rsidRDefault="00E12022" w:rsidP="00E12022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</w:t>
      </w:r>
    </w:p>
    <w:p w:rsidR="00E12022" w:rsidRPr="00E12022" w:rsidRDefault="00E12022" w:rsidP="00E12022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обучения.</w:t>
      </w:r>
    </w:p>
    <w:p w:rsidR="00E12022" w:rsidRPr="00E12022" w:rsidRDefault="00E12022" w:rsidP="00E12022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2022">
        <w:rPr>
          <w:rFonts w:ascii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E12022">
          <w:rPr>
            <w:rStyle w:val="ac"/>
            <w:rFonts w:ascii="Times New Roman" w:hAnsi="Times New Roman" w:cs="Times New Roman"/>
            <w:bCs/>
            <w:sz w:val="28"/>
            <w:szCs w:val="28"/>
          </w:rPr>
          <w:t>http://library.rsue.ru/</w:t>
        </w:r>
      </w:hyperlink>
      <w:r w:rsidRPr="00E12022">
        <w:rPr>
          <w:rFonts w:ascii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или воспользоваться читальными залами ВУЗа.  </w:t>
      </w:r>
    </w:p>
    <w:p w:rsidR="00E12022" w:rsidRPr="00E12022" w:rsidRDefault="00E12022" w:rsidP="00E12022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2022" w:rsidRPr="00E12022" w:rsidRDefault="00E12022" w:rsidP="00E12022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F5EA2" w:rsidRPr="00E12022" w:rsidRDefault="002F5EA2" w:rsidP="00E12022">
      <w:pPr>
        <w:spacing w:after="0"/>
        <w:rPr>
          <w:rFonts w:ascii="Times New Roman" w:hAnsi="Times New Roman" w:cs="Times New Roman"/>
          <w:lang w:val="ru-RU"/>
        </w:rPr>
      </w:pPr>
    </w:p>
    <w:sectPr w:rsidR="002F5EA2" w:rsidRPr="00E12022" w:rsidSect="002F5EA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40764D7"/>
    <w:multiLevelType w:val="hybridMultilevel"/>
    <w:tmpl w:val="B5482212"/>
    <w:lvl w:ilvl="0" w:tplc="A1A812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4F3434D"/>
    <w:multiLevelType w:val="hybridMultilevel"/>
    <w:tmpl w:val="2A185C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D2D5883"/>
    <w:multiLevelType w:val="hybridMultilevel"/>
    <w:tmpl w:val="F9780070"/>
    <w:lvl w:ilvl="0" w:tplc="05F0205C">
      <w:start w:val="1"/>
      <w:numFmt w:val="bullet"/>
      <w:lvlText w:val=""/>
      <w:lvlJc w:val="left"/>
      <w:pPr>
        <w:tabs>
          <w:tab w:val="num" w:pos="340"/>
        </w:tabs>
        <w:ind w:left="340" w:firstLine="114"/>
      </w:pPr>
      <w:rPr>
        <w:rFonts w:ascii="Symbol" w:hAnsi="Symbol" w:hint="default"/>
        <w:b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252B9"/>
    <w:rsid w:val="001F0BC7"/>
    <w:rsid w:val="002F5EA2"/>
    <w:rsid w:val="00615D77"/>
    <w:rsid w:val="00785289"/>
    <w:rsid w:val="00A765AE"/>
    <w:rsid w:val="00D31453"/>
    <w:rsid w:val="00D72F6B"/>
    <w:rsid w:val="00E12022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EA2"/>
  </w:style>
  <w:style w:type="paragraph" w:styleId="1">
    <w:name w:val="heading 1"/>
    <w:basedOn w:val="a"/>
    <w:next w:val="a"/>
    <w:link w:val="10"/>
    <w:qFormat/>
    <w:rsid w:val="00E12022"/>
    <w:pPr>
      <w:keepNext/>
      <w:spacing w:after="0" w:line="240" w:lineRule="auto"/>
      <w:jc w:val="both"/>
      <w:outlineLvl w:val="0"/>
    </w:pPr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E12022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qFormat/>
    <w:rsid w:val="00E12022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12022"/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E12022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rsid w:val="00E12022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Body Text Indent"/>
    <w:basedOn w:val="a"/>
    <w:link w:val="a4"/>
    <w:rsid w:val="00E12022"/>
    <w:pPr>
      <w:spacing w:after="0" w:line="240" w:lineRule="auto"/>
      <w:ind w:left="5664"/>
    </w:pPr>
    <w:rPr>
      <w:rFonts w:ascii="Calibri" w:eastAsia="Times New Roman" w:hAnsi="Calibri" w:cs="Calibri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E12022"/>
    <w:rPr>
      <w:rFonts w:ascii="Calibri" w:eastAsia="Times New Roman" w:hAnsi="Calibri" w:cs="Calibri"/>
      <w:sz w:val="24"/>
      <w:szCs w:val="24"/>
      <w:lang w:val="ru-RU" w:eastAsia="ru-RU"/>
    </w:rPr>
  </w:style>
  <w:style w:type="paragraph" w:styleId="a5">
    <w:name w:val="Body Text"/>
    <w:basedOn w:val="a"/>
    <w:link w:val="a6"/>
    <w:uiPriority w:val="99"/>
    <w:rsid w:val="00E12022"/>
    <w:pPr>
      <w:spacing w:after="120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rsid w:val="00E12022"/>
    <w:rPr>
      <w:rFonts w:ascii="Calibri" w:eastAsia="Times New Roman" w:hAnsi="Calibri" w:cs="Calibri"/>
      <w:sz w:val="20"/>
      <w:szCs w:val="20"/>
      <w:lang w:val="ru-RU" w:eastAsia="ru-RU"/>
    </w:rPr>
  </w:style>
  <w:style w:type="paragraph" w:styleId="a7">
    <w:name w:val="Normal (Web)"/>
    <w:basedOn w:val="a"/>
    <w:uiPriority w:val="99"/>
    <w:rsid w:val="00E1202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E12022"/>
    <w:rPr>
      <w:b/>
      <w:bCs/>
    </w:rPr>
  </w:style>
  <w:style w:type="paragraph" w:styleId="a9">
    <w:name w:val="List Paragraph"/>
    <w:basedOn w:val="a"/>
    <w:uiPriority w:val="34"/>
    <w:qFormat/>
    <w:rsid w:val="00E12022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11">
    <w:name w:val="Обычный1"/>
    <w:rsid w:val="00E1202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Default">
    <w:name w:val="Default"/>
    <w:rsid w:val="00E1202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rsid w:val="00E1202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E1202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E12022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21">
    <w:name w:val="Основной текст (2)_"/>
    <w:basedOn w:val="a0"/>
    <w:link w:val="22"/>
    <w:locked/>
    <w:rsid w:val="00E12022"/>
    <w:rPr>
      <w:rFonts w:ascii="Times New Roman" w:eastAsia="Times New Roman" w:hAnsi="Times New Roman"/>
      <w:sz w:val="24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12022"/>
    <w:pPr>
      <w:shd w:val="clear" w:color="auto" w:fill="FFFFFF"/>
      <w:spacing w:after="0"/>
      <w:ind w:firstLine="709"/>
      <w:jc w:val="both"/>
    </w:pPr>
    <w:rPr>
      <w:rFonts w:ascii="Times New Roman" w:eastAsia="Times New Roman" w:hAnsi="Times New Roman"/>
      <w:sz w:val="24"/>
      <w:szCs w:val="28"/>
    </w:rPr>
  </w:style>
  <w:style w:type="paragraph" w:styleId="aa">
    <w:name w:val="header"/>
    <w:basedOn w:val="a"/>
    <w:link w:val="ab"/>
    <w:rsid w:val="00E1202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b">
    <w:name w:val="Верхний колонтитул Знак"/>
    <w:basedOn w:val="a0"/>
    <w:link w:val="aa"/>
    <w:rsid w:val="00E1202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c">
    <w:name w:val="Hyperlink"/>
    <w:basedOn w:val="a0"/>
    <w:uiPriority w:val="99"/>
    <w:unhideWhenUsed/>
    <w:rsid w:val="00E120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42</Pages>
  <Words>9017</Words>
  <Characters>67499</Characters>
  <Application>Microsoft Office Word</Application>
  <DocSecurity>0</DocSecurity>
  <Lines>562</Lines>
  <Paragraphs>152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Krokoz™</Company>
  <LinksUpToDate>false</LinksUpToDate>
  <CharactersWithSpaces>76364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2018-2019_38_05_01_01_1_plx_Управление человеческими ресурсами</dc:title>
  <dc:creator>FastReport.NET</dc:creator>
  <cp:lastModifiedBy>guest</cp:lastModifiedBy>
  <cp:revision>5</cp:revision>
  <dcterms:created xsi:type="dcterms:W3CDTF">2018-11-25T12:32:00Z</dcterms:created>
  <dcterms:modified xsi:type="dcterms:W3CDTF">2018-11-28T11:54:00Z</dcterms:modified>
</cp:coreProperties>
</file>