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E773C0" w:rsidTr="006B4651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 w:rsidTr="006B4651">
        <w:trPr>
          <w:trHeight w:hRule="exact" w:val="138"/>
        </w:trPr>
        <w:tc>
          <w:tcPr>
            <w:tcW w:w="284" w:type="dxa"/>
          </w:tcPr>
          <w:p w:rsidR="00E773C0" w:rsidRDefault="00E773C0"/>
        </w:tc>
        <w:tc>
          <w:tcPr>
            <w:tcW w:w="143" w:type="dxa"/>
          </w:tcPr>
          <w:p w:rsidR="00E773C0" w:rsidRDefault="00E773C0"/>
        </w:tc>
        <w:tc>
          <w:tcPr>
            <w:tcW w:w="1560" w:type="dxa"/>
          </w:tcPr>
          <w:p w:rsidR="00E773C0" w:rsidRDefault="00E773C0"/>
        </w:tc>
        <w:tc>
          <w:tcPr>
            <w:tcW w:w="2127" w:type="dxa"/>
          </w:tcPr>
          <w:p w:rsidR="00E773C0" w:rsidRDefault="00E773C0"/>
        </w:tc>
        <w:tc>
          <w:tcPr>
            <w:tcW w:w="143" w:type="dxa"/>
          </w:tcPr>
          <w:p w:rsidR="00E773C0" w:rsidRDefault="00E773C0"/>
        </w:tc>
        <w:tc>
          <w:tcPr>
            <w:tcW w:w="1711" w:type="dxa"/>
          </w:tcPr>
          <w:p w:rsidR="00E773C0" w:rsidRDefault="00E773C0"/>
        </w:tc>
        <w:tc>
          <w:tcPr>
            <w:tcW w:w="134" w:type="dxa"/>
          </w:tcPr>
          <w:p w:rsidR="00E773C0" w:rsidRDefault="00E773C0"/>
        </w:tc>
        <w:tc>
          <w:tcPr>
            <w:tcW w:w="291" w:type="dxa"/>
          </w:tcPr>
          <w:p w:rsidR="00E773C0" w:rsidRDefault="00E773C0"/>
        </w:tc>
        <w:tc>
          <w:tcPr>
            <w:tcW w:w="1707" w:type="dxa"/>
          </w:tcPr>
          <w:p w:rsidR="00E773C0" w:rsidRDefault="00E773C0"/>
        </w:tc>
        <w:tc>
          <w:tcPr>
            <w:tcW w:w="1702" w:type="dxa"/>
          </w:tcPr>
          <w:p w:rsidR="00E773C0" w:rsidRDefault="00E773C0"/>
        </w:tc>
        <w:tc>
          <w:tcPr>
            <w:tcW w:w="143" w:type="dxa"/>
          </w:tcPr>
          <w:p w:rsidR="00E773C0" w:rsidRDefault="00E773C0"/>
        </w:tc>
        <w:tc>
          <w:tcPr>
            <w:tcW w:w="148" w:type="dxa"/>
          </w:tcPr>
          <w:p w:rsidR="00E773C0" w:rsidRDefault="00E773C0"/>
        </w:tc>
        <w:tc>
          <w:tcPr>
            <w:tcW w:w="156" w:type="dxa"/>
          </w:tcPr>
          <w:p w:rsidR="00E773C0" w:rsidRDefault="00E773C0"/>
        </w:tc>
      </w:tr>
    </w:tbl>
    <w:p w:rsidR="00E773C0" w:rsidRDefault="006B465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77000" cy="9286875"/>
            <wp:effectExtent l="0" t="0" r="0" b="0"/>
            <wp:docPr id="1" name="Рисунок 1" descr="C:\Users\гмуиэб\Desktop\СКАНЫ НАЗАРЕНКО\Scan_20181102_13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16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C0" w:rsidRPr="00991C63" w:rsidRDefault="006B4651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10725"/>
            <wp:effectExtent l="0" t="0" r="0" b="0"/>
            <wp:docPr id="2" name="Рисунок 2" descr="C:\Users\гмуиэб\Desktop\СКАНЫ НАЗАРЕНКО\Scan_20181102_1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ЗАРЕНКО\Scan_20181102_1318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E773C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E773C0" w:rsidRDefault="00E773C0"/>
        </w:tc>
        <w:tc>
          <w:tcPr>
            <w:tcW w:w="1560" w:type="dxa"/>
          </w:tcPr>
          <w:p w:rsidR="00E773C0" w:rsidRDefault="00E773C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773C0">
        <w:trPr>
          <w:trHeight w:hRule="exact" w:val="138"/>
        </w:trPr>
        <w:tc>
          <w:tcPr>
            <w:tcW w:w="143" w:type="dxa"/>
          </w:tcPr>
          <w:p w:rsidR="00E773C0" w:rsidRDefault="00E773C0"/>
        </w:tc>
        <w:tc>
          <w:tcPr>
            <w:tcW w:w="1844" w:type="dxa"/>
          </w:tcPr>
          <w:p w:rsidR="00E773C0" w:rsidRDefault="00E773C0"/>
        </w:tc>
        <w:tc>
          <w:tcPr>
            <w:tcW w:w="2694" w:type="dxa"/>
          </w:tcPr>
          <w:p w:rsidR="00E773C0" w:rsidRDefault="00E773C0"/>
        </w:tc>
        <w:tc>
          <w:tcPr>
            <w:tcW w:w="3545" w:type="dxa"/>
          </w:tcPr>
          <w:p w:rsidR="00E773C0" w:rsidRDefault="00E773C0"/>
        </w:tc>
        <w:tc>
          <w:tcPr>
            <w:tcW w:w="1560" w:type="dxa"/>
          </w:tcPr>
          <w:p w:rsidR="00E773C0" w:rsidRDefault="00E773C0"/>
        </w:tc>
        <w:tc>
          <w:tcPr>
            <w:tcW w:w="852" w:type="dxa"/>
          </w:tcPr>
          <w:p w:rsidR="00E773C0" w:rsidRDefault="00E773C0"/>
        </w:tc>
        <w:tc>
          <w:tcPr>
            <w:tcW w:w="143" w:type="dxa"/>
          </w:tcPr>
          <w:p w:rsidR="00E773C0" w:rsidRDefault="00E773C0"/>
        </w:tc>
      </w:tr>
      <w:tr w:rsidR="00E773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0" w:rsidRDefault="00E773C0"/>
        </w:tc>
      </w:tr>
      <w:tr w:rsidR="00E773C0">
        <w:trPr>
          <w:trHeight w:hRule="exact" w:val="248"/>
        </w:trPr>
        <w:tc>
          <w:tcPr>
            <w:tcW w:w="143" w:type="dxa"/>
          </w:tcPr>
          <w:p w:rsidR="00E773C0" w:rsidRDefault="00E773C0"/>
        </w:tc>
        <w:tc>
          <w:tcPr>
            <w:tcW w:w="1844" w:type="dxa"/>
          </w:tcPr>
          <w:p w:rsidR="00E773C0" w:rsidRDefault="00E773C0"/>
        </w:tc>
        <w:tc>
          <w:tcPr>
            <w:tcW w:w="2694" w:type="dxa"/>
          </w:tcPr>
          <w:p w:rsidR="00E773C0" w:rsidRDefault="00E773C0"/>
        </w:tc>
        <w:tc>
          <w:tcPr>
            <w:tcW w:w="3545" w:type="dxa"/>
          </w:tcPr>
          <w:p w:rsidR="00E773C0" w:rsidRDefault="00E773C0"/>
        </w:tc>
        <w:tc>
          <w:tcPr>
            <w:tcW w:w="1560" w:type="dxa"/>
          </w:tcPr>
          <w:p w:rsidR="00E773C0" w:rsidRDefault="00E773C0"/>
        </w:tc>
        <w:tc>
          <w:tcPr>
            <w:tcW w:w="852" w:type="dxa"/>
          </w:tcPr>
          <w:p w:rsidR="00E773C0" w:rsidRDefault="00E773C0"/>
        </w:tc>
        <w:tc>
          <w:tcPr>
            <w:tcW w:w="143" w:type="dxa"/>
          </w:tcPr>
          <w:p w:rsidR="00E773C0" w:rsidRDefault="00E773C0"/>
        </w:tc>
      </w:tr>
      <w:tr w:rsidR="00E773C0" w:rsidRPr="006B4651">
        <w:trPr>
          <w:trHeight w:hRule="exact" w:val="277"/>
        </w:trPr>
        <w:tc>
          <w:tcPr>
            <w:tcW w:w="143" w:type="dxa"/>
          </w:tcPr>
          <w:p w:rsidR="00E773C0" w:rsidRDefault="00E773C0"/>
        </w:tc>
        <w:tc>
          <w:tcPr>
            <w:tcW w:w="1844" w:type="dxa"/>
          </w:tcPr>
          <w:p w:rsidR="00E773C0" w:rsidRDefault="00E773C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13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361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6B4651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 </w:t>
            </w:r>
            <w:r w:rsidRPr="006B4651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E773C0" w:rsidRPr="006B4651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13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4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13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500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6B4651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 </w:t>
            </w:r>
            <w:r w:rsidRPr="006B4651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E773C0" w:rsidRPr="006B4651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13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4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13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222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6B4651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 </w:t>
            </w:r>
            <w:r w:rsidRPr="006B4651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E773C0" w:rsidRPr="006B4651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138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387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222"/>
        </w:trPr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E773C0" w:rsidRPr="00991C63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6B4651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 </w:t>
            </w:r>
            <w:r w:rsidRPr="006B4651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E773C0" w:rsidRPr="006B4651" w:rsidRDefault="00E773C0">
            <w:pPr>
              <w:spacing w:after="0" w:line="240" w:lineRule="auto"/>
              <w:rPr>
                <w:lang w:val="ru-RU"/>
              </w:rPr>
            </w:pPr>
          </w:p>
          <w:p w:rsidR="00E773C0" w:rsidRPr="00991C63" w:rsidRDefault="00991C63">
            <w:pPr>
              <w:spacing w:after="0" w:line="240" w:lineRule="auto"/>
              <w:rPr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</w:tbl>
    <w:p w:rsidR="00E773C0" w:rsidRPr="00991C63" w:rsidRDefault="00991C63">
      <w:pPr>
        <w:rPr>
          <w:sz w:val="0"/>
          <w:szCs w:val="0"/>
          <w:lang w:val="ru-RU"/>
        </w:rPr>
      </w:pPr>
      <w:r w:rsidRPr="00991C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9"/>
        <w:gridCol w:w="1711"/>
        <w:gridCol w:w="1503"/>
        <w:gridCol w:w="143"/>
        <w:gridCol w:w="820"/>
        <w:gridCol w:w="696"/>
        <w:gridCol w:w="1115"/>
        <w:gridCol w:w="1250"/>
        <w:gridCol w:w="700"/>
        <w:gridCol w:w="397"/>
        <w:gridCol w:w="980"/>
      </w:tblGrid>
      <w:tr w:rsidR="00E773C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135" w:type="dxa"/>
          </w:tcPr>
          <w:p w:rsidR="00E773C0" w:rsidRDefault="00E773C0"/>
        </w:tc>
        <w:tc>
          <w:tcPr>
            <w:tcW w:w="1277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426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773C0" w:rsidRPr="006B465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ознакомить студентов с основами этических требований к их профессиональному поведению, получение студентами знаний в области профессиональной этики, формирование умений осуществлять нравственную оценку профессиональным явлениям и навыков применения категорий морального сознания в профессиональной деятельности специалиста в сфере экономической безопасности.</w:t>
            </w:r>
          </w:p>
        </w:tc>
      </w:tr>
      <w:tr w:rsidR="00E773C0" w:rsidRPr="006B4651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реализация требований, установленных Государственным образовательным стандартом высшего профессионального образования к подготовке специалиста по специальности «Экономическая безопасность»,  а именно:  формирование у студентов профессионально необходимых знаний в области профессиональной этики, ознакомление студентов с этическими принципами деловых отношений; получение студентами основ служебного этикета (знакомство с правилами служебного этикета и формирование опыта его применения на практике); освоение этико-психологических основ делового взаимодействия и разрешения служебных конфликтов; уметь осуществить оценку уровня этичности в организации; суметь разработать профессионально- этический кодекс специалиста в сфере экономической безопасности.</w:t>
            </w:r>
          </w:p>
        </w:tc>
      </w:tr>
      <w:tr w:rsidR="00E773C0" w:rsidRPr="006B4651">
        <w:trPr>
          <w:trHeight w:hRule="exact" w:val="277"/>
        </w:trPr>
        <w:tc>
          <w:tcPr>
            <w:tcW w:w="76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773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773C0" w:rsidRPr="006B465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773C0" w:rsidRPr="006B46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E773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proofErr w:type="spellEnd"/>
          </w:p>
        </w:tc>
      </w:tr>
      <w:tr w:rsidR="00E773C0" w:rsidRPr="006B46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E773C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E773C0" w:rsidRPr="006B46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773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773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73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E773C0" w:rsidRPr="006B46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E773C0" w:rsidRPr="006B4651">
        <w:trPr>
          <w:trHeight w:hRule="exact" w:val="277"/>
        </w:trPr>
        <w:tc>
          <w:tcPr>
            <w:tcW w:w="76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773C0" w:rsidRPr="006B46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факты и явления профессиональной деятельности с нравственной точки зрения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своих поступков и поступков окружающих с точки зрения норм этики и морали</w:t>
            </w:r>
          </w:p>
        </w:tc>
      </w:tr>
      <w:tr w:rsidR="00E773C0" w:rsidRPr="006B46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ПСК-2: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поставленные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возможности лиц, оказывающих содействие органам внутренних дел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решения профессиональных задач с точки зрения норм этики и морали</w:t>
            </w:r>
          </w:p>
        </w:tc>
      </w:tr>
      <w:tr w:rsidR="00E773C0" w:rsidRPr="006B4651">
        <w:trPr>
          <w:trHeight w:hRule="exact" w:val="277"/>
        </w:trPr>
        <w:tc>
          <w:tcPr>
            <w:tcW w:w="76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773C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773C0" w:rsidRPr="006B465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«Профессиональная этика и этические кодексы»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</w:tbl>
    <w:p w:rsidR="00E773C0" w:rsidRPr="00991C63" w:rsidRDefault="00991C63">
      <w:pPr>
        <w:rPr>
          <w:sz w:val="0"/>
          <w:szCs w:val="0"/>
          <w:lang w:val="ru-RU"/>
        </w:rPr>
      </w:pPr>
      <w:r w:rsidRPr="00991C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9"/>
        <w:gridCol w:w="812"/>
        <w:gridCol w:w="681"/>
        <w:gridCol w:w="1093"/>
        <w:gridCol w:w="1213"/>
        <w:gridCol w:w="673"/>
        <w:gridCol w:w="388"/>
        <w:gridCol w:w="946"/>
      </w:tblGrid>
      <w:tr w:rsidR="00E773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135" w:type="dxa"/>
          </w:tcPr>
          <w:p w:rsidR="00E773C0" w:rsidRDefault="00E773C0"/>
        </w:tc>
        <w:tc>
          <w:tcPr>
            <w:tcW w:w="1277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426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773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1 «Понятие морали и категории этики»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морали. Право и мораль. Нравственные основы цивилизованного бизнеса. Добро и зло. Виды зла. Счастье и благополучие. Долг и ответственность. Честь и достоинство. Смысл жизни. Роль категорий этики в становлении самосознания личности.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1 «Понятие морали и категории этики»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морали. Право и мораль. Нравственные основы цивилизованного бизнеса. Добро и зло. Виды зла. Счастье и благополучие. Долг и ответственность. Честь и достоинство. Смысл жизни. Роль категорий этики в становлении самосознания личности.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1 «Понятие морали и категории этики»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морали. Право и мораль. Нравственные основы цивилизованного бизнеса. Добро и зло. Виды зла. Счастье и благополучие. Долг и ответственность. Честь и достоинство. Смысл жизни. Роль категорий этики в становлении самосознания личности.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 Профессиональная этика 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Этика, мораль, нравственность. Поведение как моральная категория. Понятие профессиональной этики. Структуры, формы существования и функции профессиональной морали. Понятие профессионализма и его возрастающая роль в «обществе знания». Профессиональная идентичность. Виды профессиональной этики.  Принципы профессиональной этики.  Конфиденциальность, приватность, лояльность, честность,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транспарентность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добросовестность.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 Профессиональная этика 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Этика, мораль, нравственность. Поведение как моральная категория. Понятие профессиональной этики. Структуры, формы существования и функции профессиональной морали. Понятие профессионализма и его возрастающая роль в «обществе знания». Профессиональная идентичность. Виды профессиональной этики.  Принципы профессиональной этики.  Конфиденциальность, приватность, лояльность, честность,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транспарентность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добросовестность.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</w:tbl>
    <w:p w:rsidR="00E773C0" w:rsidRDefault="00991C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9"/>
        <w:gridCol w:w="812"/>
        <w:gridCol w:w="681"/>
        <w:gridCol w:w="1093"/>
        <w:gridCol w:w="1213"/>
        <w:gridCol w:w="673"/>
        <w:gridCol w:w="388"/>
        <w:gridCol w:w="946"/>
      </w:tblGrid>
      <w:tr w:rsidR="00E773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135" w:type="dxa"/>
          </w:tcPr>
          <w:p w:rsidR="00E773C0" w:rsidRDefault="00E773C0"/>
        </w:tc>
        <w:tc>
          <w:tcPr>
            <w:tcW w:w="1277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426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773C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 Профессиональная этика 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Этика, мораль, нравственность. Поведение как моральная категория. Понятие профессиональной этики. Структуры, формы существования и функции профессиональной морали. Понятие профессионализма и его возрастающая роль в «обществе знания». Профессиональная идентичность. Виды профессиональной этики.  Принципы профессиональной этики.  Конфиденциальность, приватность, лояльность, честность,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транспарентность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добросовестность.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Этические кодексы и их роль в повышении профессионализма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этического кодекса. История возникновения профессиональных этических кодексов. Специфика этических кодексов. Структура этических кодексов. Миссия и кредо. Развернутый вариант этического кодекса. Процедура принятия кодекса. Роль руководителей компании. Ответственность перед сотрудниками. Основные этапы разработки и внедрения этического кодекса.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Комплаенс-контроль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Этические кодексы и их роль в повышении профессионализма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этического кодекса. История возникновения профессиональных этических кодексов. Специфика этических кодексов. Структура этических кодексов. Миссия и кредо. Развернутый вариант этического кодекса. Процедура принятия кодекса. Роль руководителей компании. Ответственность перед сотрудниками. Основные этапы разработки и внедрения этического кодекса.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Комплаенс-контроль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Этические кодексы и их роль в повышении профессионализма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этического кодекса. История возникновения профессиональных этических кодексов. Специфика этических кодексов. Структура этических кодексов. Миссия и кредо. Развернутый вариант этического кодекса. Процедура принятия кодекса. Роль руководителей компании. Ответственность перед сотрудниками. Основные этапы разработки и внедрения этического кодекса.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Комплаенс-контроль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 w:rsidRPr="006B46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«Этикет службы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</w:tbl>
    <w:p w:rsidR="00E773C0" w:rsidRPr="00991C63" w:rsidRDefault="00991C63">
      <w:pPr>
        <w:rPr>
          <w:sz w:val="0"/>
          <w:szCs w:val="0"/>
          <w:lang w:val="ru-RU"/>
        </w:rPr>
      </w:pPr>
      <w:r w:rsidRPr="00991C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1"/>
        <w:gridCol w:w="119"/>
        <w:gridCol w:w="816"/>
        <w:gridCol w:w="683"/>
        <w:gridCol w:w="1096"/>
        <w:gridCol w:w="1217"/>
        <w:gridCol w:w="675"/>
        <w:gridCol w:w="390"/>
        <w:gridCol w:w="949"/>
      </w:tblGrid>
      <w:tr w:rsidR="00E773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135" w:type="dxa"/>
          </w:tcPr>
          <w:p w:rsidR="00E773C0" w:rsidRDefault="00E773C0"/>
        </w:tc>
        <w:tc>
          <w:tcPr>
            <w:tcW w:w="1277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426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Этикет как органическая составляющая духовной культуры человека и общества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этикета и его нравственные основы. Современный этикет: принципы, функции и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Этикет как органическая составляющая духовной культуры человека и общества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этикета и его нравственные основы. Современный этикет: принципы, функции и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Этикет как органическая составляющая духовной культуры человека и общества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этикета и его нравственные основы. Современный этикет: принципы, функции и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Этикет управленческих взаимодействий службы экономической безопасности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Взаимодействия руководителя и подчиненного: требования этикета. Деловой протокол. Внешний вид и привычки.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рукопожатие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Этикет управленческих взаимодействий службы экономической безопасности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Взаимодействия руководителя и подчиненного: требования этикета. Деловой протокол. Внешний вид и привычки.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рукопожатие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Этикет управленческих взаимодействий службы экономической безопасности 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Взаимодействия руководителя и подчиненного: требования этикета. Деловой протокол. Внешний вид и привычки.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рукопожатие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Вербальные и невербальные средства  служебного взаимодействия»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Речевой этикет управленческих взаимодействий. Деловая беседа. Деловые переговоры. Деловое письмо. Правила делового этикета при отправке факсов. Правила проведения телефонных переговоров.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Дресс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-код. Невербальные средства делового общения и этикет.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</w:tbl>
    <w:p w:rsidR="00E773C0" w:rsidRDefault="00991C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34"/>
        <w:gridCol w:w="800"/>
        <w:gridCol w:w="682"/>
        <w:gridCol w:w="1094"/>
        <w:gridCol w:w="1215"/>
        <w:gridCol w:w="674"/>
        <w:gridCol w:w="389"/>
        <w:gridCol w:w="948"/>
      </w:tblGrid>
      <w:tr w:rsidR="00E773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135" w:type="dxa"/>
          </w:tcPr>
          <w:p w:rsidR="00E773C0" w:rsidRDefault="00E773C0"/>
        </w:tc>
        <w:tc>
          <w:tcPr>
            <w:tcW w:w="1277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426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773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Вербальные и невербальные средства  служебного взаимодействия»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Речевой этикет управленческих взаимодействий. Деловая беседа. Деловые переговоры. Деловое письмо. Правила делового этикета при отправке факсов. Правила проведения телефонных переговоров.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Дресс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-код. Невербальные средства делового общения и этикет.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Вербальные и невербальные средства  служебного взаимодействия»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Речевой этикет управленческих взаимодействий. Деловая беседа. Деловые переговоры. Деловое письмо. Правила делового этикета при отправке факсов. Правила проведения телефонных переговоров.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Дресс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-код. Невербальные средства делового общения и этикет.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«Международный этикет и дипломатический протокол»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этикет. Требования международного этикета. Основные правила межкультурного общения. Дипломатический протокол.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поликультурной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«Международный этикет и дипломатический протокол»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этикет. Требования международного этикета. Основные правила межкультурного общения. Дипломатический протокол.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поликультурной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«Международный этикет и дипломатический протокол»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этикет. Требования международного этикета. Основные правила межкультурного общения. Дипломатический протокол.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поликультурной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Л3.2 Л3.1</w:t>
            </w:r>
          </w:p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</w:tr>
      <w:tr w:rsidR="00E773C0">
        <w:trPr>
          <w:trHeight w:hRule="exact" w:val="277"/>
        </w:trPr>
        <w:tc>
          <w:tcPr>
            <w:tcW w:w="993" w:type="dxa"/>
          </w:tcPr>
          <w:p w:rsidR="00E773C0" w:rsidRDefault="00E773C0"/>
        </w:tc>
        <w:tc>
          <w:tcPr>
            <w:tcW w:w="3545" w:type="dxa"/>
          </w:tcPr>
          <w:p w:rsidR="00E773C0" w:rsidRDefault="00E773C0"/>
        </w:tc>
        <w:tc>
          <w:tcPr>
            <w:tcW w:w="143" w:type="dxa"/>
          </w:tcPr>
          <w:p w:rsidR="00E773C0" w:rsidRDefault="00E773C0"/>
        </w:tc>
        <w:tc>
          <w:tcPr>
            <w:tcW w:w="851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135" w:type="dxa"/>
          </w:tcPr>
          <w:p w:rsidR="00E773C0" w:rsidRDefault="00E773C0"/>
        </w:tc>
        <w:tc>
          <w:tcPr>
            <w:tcW w:w="1277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426" w:type="dxa"/>
          </w:tcPr>
          <w:p w:rsidR="00E773C0" w:rsidRDefault="00E773C0"/>
        </w:tc>
        <w:tc>
          <w:tcPr>
            <w:tcW w:w="993" w:type="dxa"/>
          </w:tcPr>
          <w:p w:rsidR="00E773C0" w:rsidRDefault="00E773C0"/>
        </w:tc>
      </w:tr>
      <w:tr w:rsidR="00E773C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773C0">
        <w:trPr>
          <w:trHeight w:hRule="exact" w:val="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Бизнес-протокол и этика делового общения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Взаимодействия руководителя и подчиненного: требования этикета.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профессиональной этики.  Принципы профессиональной этики.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этикета , сущность, принципы , сферы функционирования.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карточка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Гастрономический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773C0" w:rsidRDefault="00991C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1505"/>
        <w:gridCol w:w="2374"/>
        <w:gridCol w:w="2363"/>
        <w:gridCol w:w="1851"/>
        <w:gridCol w:w="648"/>
        <w:gridCol w:w="963"/>
      </w:tblGrid>
      <w:tr w:rsidR="00E773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E773C0" w:rsidRDefault="00E773C0"/>
        </w:tc>
        <w:tc>
          <w:tcPr>
            <w:tcW w:w="2269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773C0">
        <w:trPr>
          <w:trHeight w:hRule="exact" w:val="663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Дипломатический протокол.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и интерпретация невербальной информации в деловом общении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Конфиденциальность, приватность, лояльность, честность,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транспарентность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добросовестность.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познания личности партнера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Национальные и социальные различия в поведении людей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Нравственные основы цивилизованного бизнеса.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Общение по телефону.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Общие принципы построения делового общения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Определение морали. Право и мораль.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Организация беседы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Основные правила межкультурного общения.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этапы разработки и внедрения этического кодекса. Значение этического кодекса и его цели.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культурных различий и этикет.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речевого поведения партнера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Подготовка и планирование деловой встречи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профессионализма и его возрастающая роль в «обществе знания». Профессиональная  идентичность.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этического кодекса. История возникновения профессиональных этических кодексов.</w:t>
            </w:r>
          </w:p>
          <w:p w:rsidR="00E773C0" w:rsidRPr="006B4651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Речевой этикет управленческих взаимодействий. Деловая беседа. </w:t>
            </w:r>
            <w:r w:rsidRPr="006B46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Деловые переговоры.</w:t>
            </w:r>
          </w:p>
          <w:p w:rsidR="00E773C0" w:rsidRPr="006B4651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46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Роль категорий этики в становлении самосознания личности.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Служебный этикет и профессиональный имидж мужчин и женщин.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Специфика этических кодексов. Структура этических кодексов.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Сущность и понятие делового общения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Технология делового общения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Требования международного этикета.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Установление взаимоотношений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Физиогномика и понимание другого человека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Этика и этикет.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Этикет и переговорный процесс.</w:t>
            </w:r>
          </w:p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Этикет как инструмент взаимоотношений и взаимодействия.</w:t>
            </w:r>
          </w:p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773C0" w:rsidRPr="006B4651">
        <w:trPr>
          <w:trHeight w:hRule="exact" w:val="277"/>
        </w:trPr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3C0" w:rsidRPr="00991C63" w:rsidRDefault="00E773C0">
            <w:pPr>
              <w:rPr>
                <w:lang w:val="ru-RU"/>
              </w:rPr>
            </w:pP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3C0" w:rsidRPr="006B46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Ермакова Ж.,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Тетерятник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Холодилина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этикет: практикум</w:t>
            </w:r>
          </w:p>
          <w:p w:rsidR="00991C63" w:rsidRPr="00991C63" w:rsidRDefault="00991C6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8" w:history="1"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=259114</w:t>
              </w:r>
            </w:hyperlink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73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Гусейнов А. А.,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Дубко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773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3C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Кибанов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Захаров Д. К., Коновалова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деловых отношений: учеб. для студентов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773C0" w:rsidRPr="006B46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Камардина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B46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этика: учебное пособие</w:t>
            </w:r>
          </w:p>
          <w:p w:rsidR="00991C63" w:rsidRPr="00991C63" w:rsidRDefault="00991C6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9" w:history="1"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=258824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73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Плотникова Т. В.,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Штофер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и культура человека: для студентов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фак.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РГЭУ "РИНХ"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277</w:t>
            </w:r>
          </w:p>
        </w:tc>
      </w:tr>
      <w:tr w:rsidR="00E773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Спивак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Деловая этика: учеб. и практикум для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773C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Кикоть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этика и служебный этикет: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</w:tbl>
    <w:p w:rsidR="00E773C0" w:rsidRDefault="00991C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42"/>
        <w:gridCol w:w="1893"/>
        <w:gridCol w:w="1968"/>
        <w:gridCol w:w="2171"/>
        <w:gridCol w:w="660"/>
        <w:gridCol w:w="964"/>
      </w:tblGrid>
      <w:tr w:rsidR="00E773C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E773C0" w:rsidRDefault="00E773C0"/>
        </w:tc>
        <w:tc>
          <w:tcPr>
            <w:tcW w:w="2269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E773C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3C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Штофер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этика: метод. рекомендации по изучению курса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773C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Штофер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этика: метод. рекомендации по подготовке к </w:t>
            </w:r>
            <w:proofErr w:type="spellStart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773C0" w:rsidRPr="006B46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Психологическая библиотека «Моё слово»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psylib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myword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773C0" w:rsidRPr="006B46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Университетская библиотека онлайн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773C0" w:rsidRPr="006B46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делового общения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psymod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psikhologiya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obshcheniya</w:t>
            </w:r>
            <w:proofErr w:type="spellEnd"/>
          </w:p>
        </w:tc>
      </w:tr>
      <w:tr w:rsidR="00E773C0" w:rsidRPr="006B46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"Развитие"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razvitie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zhurnal</w:t>
            </w:r>
            <w:proofErr w:type="spellEnd"/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773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773C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773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773C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E773C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E773C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E773C0">
        <w:trPr>
          <w:trHeight w:hRule="exact" w:val="277"/>
        </w:trPr>
        <w:tc>
          <w:tcPr>
            <w:tcW w:w="710" w:type="dxa"/>
          </w:tcPr>
          <w:p w:rsidR="00E773C0" w:rsidRDefault="00E773C0"/>
        </w:tc>
        <w:tc>
          <w:tcPr>
            <w:tcW w:w="58" w:type="dxa"/>
          </w:tcPr>
          <w:p w:rsidR="00E773C0" w:rsidRDefault="00E773C0"/>
        </w:tc>
        <w:tc>
          <w:tcPr>
            <w:tcW w:w="1929" w:type="dxa"/>
          </w:tcPr>
          <w:p w:rsidR="00E773C0" w:rsidRDefault="00E773C0"/>
        </w:tc>
        <w:tc>
          <w:tcPr>
            <w:tcW w:w="1986" w:type="dxa"/>
          </w:tcPr>
          <w:p w:rsidR="00E773C0" w:rsidRDefault="00E773C0"/>
        </w:tc>
        <w:tc>
          <w:tcPr>
            <w:tcW w:w="2127" w:type="dxa"/>
          </w:tcPr>
          <w:p w:rsidR="00E773C0" w:rsidRDefault="00E773C0"/>
        </w:tc>
        <w:tc>
          <w:tcPr>
            <w:tcW w:w="2269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993" w:type="dxa"/>
          </w:tcPr>
          <w:p w:rsidR="00E773C0" w:rsidRDefault="00E773C0"/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773C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Default="00991C63">
            <w:pPr>
              <w:spacing w:after="0" w:line="240" w:lineRule="auto"/>
              <w:rPr>
                <w:sz w:val="19"/>
                <w:szCs w:val="19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73C0">
        <w:trPr>
          <w:trHeight w:hRule="exact" w:val="277"/>
        </w:trPr>
        <w:tc>
          <w:tcPr>
            <w:tcW w:w="710" w:type="dxa"/>
          </w:tcPr>
          <w:p w:rsidR="00E773C0" w:rsidRDefault="00E773C0"/>
        </w:tc>
        <w:tc>
          <w:tcPr>
            <w:tcW w:w="58" w:type="dxa"/>
          </w:tcPr>
          <w:p w:rsidR="00E773C0" w:rsidRDefault="00E773C0"/>
        </w:tc>
        <w:tc>
          <w:tcPr>
            <w:tcW w:w="1929" w:type="dxa"/>
          </w:tcPr>
          <w:p w:rsidR="00E773C0" w:rsidRDefault="00E773C0"/>
        </w:tc>
        <w:tc>
          <w:tcPr>
            <w:tcW w:w="1986" w:type="dxa"/>
          </w:tcPr>
          <w:p w:rsidR="00E773C0" w:rsidRDefault="00E773C0"/>
        </w:tc>
        <w:tc>
          <w:tcPr>
            <w:tcW w:w="2127" w:type="dxa"/>
          </w:tcPr>
          <w:p w:rsidR="00E773C0" w:rsidRDefault="00E773C0"/>
        </w:tc>
        <w:tc>
          <w:tcPr>
            <w:tcW w:w="2269" w:type="dxa"/>
          </w:tcPr>
          <w:p w:rsidR="00E773C0" w:rsidRDefault="00E773C0"/>
        </w:tc>
        <w:tc>
          <w:tcPr>
            <w:tcW w:w="710" w:type="dxa"/>
          </w:tcPr>
          <w:p w:rsidR="00E773C0" w:rsidRDefault="00E773C0"/>
        </w:tc>
        <w:tc>
          <w:tcPr>
            <w:tcW w:w="993" w:type="dxa"/>
          </w:tcPr>
          <w:p w:rsidR="00E773C0" w:rsidRDefault="00E773C0"/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773C0" w:rsidRPr="006B4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0" w:rsidRPr="00991C63" w:rsidRDefault="00991C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773C0" w:rsidRDefault="00E773C0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334500"/>
            <wp:effectExtent l="0" t="0" r="0" b="0"/>
            <wp:docPr id="3" name="Рисунок 3" descr="C:\Users\гмуиэб\Desktop\СКАНЫ НАЗАРЕНКО\Scan_20181102_14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ЗАРЕНКО\Scan_20181102_1418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51" w:rsidRDefault="006B4651">
      <w:pPr>
        <w:rPr>
          <w:lang w:val="ru-RU"/>
        </w:rPr>
      </w:pPr>
    </w:p>
    <w:p w:rsidR="006B4651" w:rsidRDefault="006B4651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1254F0" w:rsidRPr="00357AD1" w:rsidRDefault="001254F0" w:rsidP="001254F0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1254F0" w:rsidRPr="00357AD1" w:rsidRDefault="001254F0" w:rsidP="001254F0">
          <w:pPr>
            <w:spacing w:line="360" w:lineRule="auto"/>
            <w:rPr>
              <w:sz w:val="28"/>
              <w:szCs w:val="28"/>
            </w:rPr>
          </w:pPr>
        </w:p>
        <w:p w:rsidR="001254F0" w:rsidRPr="00A73748" w:rsidRDefault="001254F0" w:rsidP="001254F0">
          <w:pPr>
            <w:spacing w:line="360" w:lineRule="auto"/>
            <w:rPr>
              <w:sz w:val="28"/>
              <w:szCs w:val="28"/>
            </w:rPr>
          </w:pPr>
        </w:p>
        <w:p w:rsidR="001254F0" w:rsidRDefault="001254F0" w:rsidP="001254F0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5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4F0" w:rsidRDefault="001254F0" w:rsidP="001254F0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5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4F0" w:rsidRDefault="001254F0" w:rsidP="001254F0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5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4F0" w:rsidRDefault="001254F0" w:rsidP="001254F0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5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4F0" w:rsidRDefault="001254F0" w:rsidP="001254F0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Default="001254F0" w:rsidP="001254F0">
      <w:pPr>
        <w:pStyle w:val="a7"/>
        <w:widowControl w:val="0"/>
        <w:spacing w:after="360"/>
        <w:jc w:val="center"/>
        <w:rPr>
          <w:bCs/>
        </w:rPr>
      </w:pPr>
    </w:p>
    <w:p w:rsidR="001254F0" w:rsidRPr="008B5119" w:rsidRDefault="001254F0" w:rsidP="001254F0">
      <w:pPr>
        <w:pStyle w:val="10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254F0" w:rsidRPr="001254F0" w:rsidRDefault="001254F0" w:rsidP="001254F0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1254F0" w:rsidRPr="00510A48" w:rsidRDefault="001254F0" w:rsidP="001254F0">
      <w:pPr>
        <w:pStyle w:val="a7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10A48">
        <w:rPr>
          <w:sz w:val="28"/>
          <w:szCs w:val="28"/>
        </w:rPr>
        <w:t xml:space="preserve">Перечень компетенций </w:t>
      </w:r>
      <w:r w:rsidRPr="00B96A8C">
        <w:rPr>
          <w:color w:val="FF0000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B96A8C">
        <w:rPr>
          <w:color w:val="FF0000"/>
          <w:sz w:val="28"/>
          <w:szCs w:val="28"/>
        </w:rPr>
        <w:t>указанием этапов их формирования представлен</w:t>
      </w:r>
      <w:r w:rsidRPr="00510A48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Pr="00510A48">
        <w:rPr>
          <w:sz w:val="28"/>
          <w:szCs w:val="28"/>
        </w:rPr>
        <w:t xml:space="preserve"> 3. «Требования к результатам освоения дисциплины</w:t>
      </w:r>
      <w:r>
        <w:rPr>
          <w:sz w:val="28"/>
          <w:szCs w:val="28"/>
        </w:rPr>
        <w:t>» рабочей программы дисциплины</w:t>
      </w:r>
      <w:r w:rsidRPr="00510A48">
        <w:rPr>
          <w:sz w:val="28"/>
          <w:szCs w:val="28"/>
        </w:rPr>
        <w:t xml:space="preserve">. </w:t>
      </w:r>
    </w:p>
    <w:p w:rsidR="001254F0" w:rsidRDefault="001254F0" w:rsidP="001254F0">
      <w:pPr>
        <w:pStyle w:val="10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1254F0" w:rsidRPr="001254F0" w:rsidRDefault="001254F0" w:rsidP="001254F0">
      <w:pPr>
        <w:ind w:firstLine="708"/>
        <w:rPr>
          <w:sz w:val="28"/>
          <w:szCs w:val="28"/>
          <w:lang w:val="ru-RU"/>
        </w:rPr>
      </w:pPr>
    </w:p>
    <w:p w:rsidR="001254F0" w:rsidRPr="001254F0" w:rsidRDefault="001254F0" w:rsidP="001254F0">
      <w:pPr>
        <w:ind w:firstLine="708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1254F0" w:rsidRPr="006565A6" w:rsidTr="001254F0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6565A6" w:rsidRDefault="001254F0" w:rsidP="001254F0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6565A6" w:rsidRDefault="001254F0" w:rsidP="001254F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6565A6" w:rsidRDefault="001254F0" w:rsidP="001254F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6565A6" w:rsidRDefault="001254F0" w:rsidP="001254F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1254F0" w:rsidRPr="001254F0" w:rsidTr="001254F0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1254F0">
              <w:rPr>
                <w:color w:val="000000" w:themeColor="text1"/>
                <w:lang w:val="ru-RU"/>
              </w:rPr>
              <w:t xml:space="preserve">ОК-4 </w:t>
            </w:r>
            <w:r w:rsidRPr="001254F0">
              <w:rPr>
                <w:color w:val="000000"/>
                <w:lang w:val="ru-RU"/>
              </w:rPr>
              <w:t>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1254F0" w:rsidRPr="006565A6" w:rsidTr="001254F0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Знать:</w:t>
            </w:r>
            <w:r w:rsidRPr="001254F0">
              <w:rPr>
                <w:rFonts w:ascii="Calibri" w:eastAsia="Calibri" w:hAnsi="Calibri"/>
                <w:lang w:val="ru-RU"/>
              </w:rPr>
              <w:t xml:space="preserve"> </w:t>
            </w:r>
            <w:r w:rsidRPr="001254F0">
              <w:rPr>
                <w:rFonts w:eastAsia="Calibri"/>
                <w:lang w:val="ru-RU"/>
              </w:rPr>
              <w:t xml:space="preserve">нормы профессиональной этики, </w:t>
            </w:r>
            <w:r w:rsidRPr="001254F0">
              <w:rPr>
                <w:rFonts w:eastAsia="Calibri"/>
                <w:lang w:val="ru-RU"/>
              </w:rPr>
              <w:tab/>
              <w:t xml:space="preserve">этические и нравственные основы формирования антикоррупционного поведения; основные нормы и функции служебного этикета 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rPr>
                <w:i/>
                <w:color w:val="808080" w:themeColor="background1" w:themeShade="80"/>
                <w:lang w:val="ru-RU"/>
              </w:rPr>
            </w:pPr>
            <w:r w:rsidRPr="001254F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t>Полнота, системность, прочность знаний: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Отлично – от 80% до 100% верных ответов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Хорошо – от 60% до 80%</w:t>
            </w:r>
          </w:p>
          <w:p w:rsidR="001254F0" w:rsidRPr="001254F0" w:rsidRDefault="001254F0" w:rsidP="001254F0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1254F0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 – коллоквиум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254F0" w:rsidRDefault="001254F0" w:rsidP="001254F0">
            <w:pPr>
              <w:rPr>
                <w:iCs/>
              </w:rPr>
            </w:pPr>
            <w:r w:rsidRPr="006565A6">
              <w:rPr>
                <w:iCs/>
              </w:rPr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254F0" w:rsidRPr="006565A6" w:rsidRDefault="001254F0" w:rsidP="001254F0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  <w:tr w:rsidR="001254F0" w:rsidRPr="006565A6" w:rsidTr="001254F0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Уметь: оценивать факты и явления профессиональной деятельности с нравственной точки зрения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осуществлять с позиции этики и морали выбор норм поведения в конкретных служебных ситуациях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lastRenderedPageBreak/>
              <w:t>давать нравственную оценку коррупционным проявлениям и другим нарушениям норм</w:t>
            </w:r>
          </w:p>
          <w:p w:rsidR="001254F0" w:rsidRPr="006565A6" w:rsidRDefault="001254F0" w:rsidP="001254F0">
            <w:pPr>
              <w:contextualSpacing/>
              <w:rPr>
                <w:rFonts w:eastAsia="Calibri"/>
              </w:rPr>
            </w:pPr>
            <w:proofErr w:type="spellStart"/>
            <w:r w:rsidRPr="006565A6">
              <w:rPr>
                <w:rFonts w:eastAsia="Calibri"/>
              </w:rPr>
              <w:t>профессиональной</w:t>
            </w:r>
            <w:proofErr w:type="spellEnd"/>
            <w:r w:rsidRPr="006565A6">
              <w:rPr>
                <w:rFonts w:eastAsia="Calibri"/>
              </w:rPr>
              <w:t xml:space="preserve"> </w:t>
            </w:r>
            <w:proofErr w:type="spellStart"/>
            <w:r w:rsidRPr="006565A6">
              <w:rPr>
                <w:rFonts w:eastAsia="Calibri"/>
              </w:rPr>
              <w:t>этики</w:t>
            </w:r>
            <w:proofErr w:type="spellEnd"/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Отлично – от 80% до 100% верных ответов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Хорошо – от 60% до 80%</w:t>
            </w:r>
          </w:p>
          <w:p w:rsidR="001254F0" w:rsidRPr="006565A6" w:rsidRDefault="001254F0" w:rsidP="001254F0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 – коллоквиум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254F0" w:rsidRDefault="001254F0" w:rsidP="001254F0">
            <w:pPr>
              <w:rPr>
                <w:iCs/>
              </w:rPr>
            </w:pPr>
            <w:r w:rsidRPr="006565A6">
              <w:rPr>
                <w:iCs/>
              </w:rPr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254F0" w:rsidRPr="006565A6" w:rsidRDefault="001254F0" w:rsidP="001254F0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  <w:tr w:rsidR="001254F0" w:rsidRPr="006565A6" w:rsidTr="001254F0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lastRenderedPageBreak/>
              <w:t>Владеть: навыками оценки своих поступков и поступков окружающих с точки зрения норм этики и морали;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навыками поведения в служебном коллективе и общения с гражданами в соответствии с нормами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служебного и общего этикета;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навыками позитивного взаимодействия в процессе профессиональной деятельности, в том числе с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представителями различных социальных групп, национальностей и конфессий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высокий- «хорошо»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1254F0">
              <w:rPr>
                <w:rFonts w:eastAsiaTheme="minorHAnsi"/>
                <w:lang w:val="ru-RU"/>
              </w:rPr>
              <w:t>удовл</w:t>
            </w:r>
            <w:proofErr w:type="spellEnd"/>
            <w:r w:rsidRPr="001254F0">
              <w:rPr>
                <w:rFonts w:eastAsiaTheme="minorHAnsi"/>
                <w:lang w:val="ru-RU"/>
              </w:rPr>
              <w:t>.»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не проявил</w:t>
            </w:r>
          </w:p>
          <w:p w:rsidR="001254F0" w:rsidRPr="001254F0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 – коллоквиум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254F0" w:rsidRDefault="001254F0" w:rsidP="001254F0">
            <w:pPr>
              <w:rPr>
                <w:iCs/>
              </w:rPr>
            </w:pPr>
            <w:r w:rsidRPr="006565A6">
              <w:rPr>
                <w:iCs/>
              </w:rPr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254F0" w:rsidRPr="006565A6" w:rsidRDefault="001254F0" w:rsidP="001254F0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  <w:tr w:rsidR="001254F0" w:rsidRPr="001254F0" w:rsidTr="001254F0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ПСК-4:</w:t>
            </w:r>
            <w:r w:rsidRPr="001254F0">
              <w:rPr>
                <w:lang w:val="ru-RU"/>
              </w:rPr>
              <w:t xml:space="preserve"> </w:t>
            </w:r>
            <w:r w:rsidRPr="001254F0">
              <w:rPr>
                <w:iCs/>
                <w:lang w:val="ru-RU"/>
              </w:rPr>
              <w:t>Способность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1254F0" w:rsidRPr="006565A6" w:rsidTr="001254F0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З-</w:t>
            </w:r>
            <w:r w:rsidRPr="001254F0">
              <w:rPr>
                <w:lang w:val="ru-RU"/>
              </w:rPr>
              <w:t xml:space="preserve"> </w:t>
            </w:r>
            <w:r w:rsidRPr="001254F0">
              <w:rPr>
                <w:rFonts w:eastAsia="Calibri"/>
                <w:lang w:val="ru-RU"/>
              </w:rPr>
              <w:t>поставленные профессиональные задачи;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У-</w:t>
            </w:r>
            <w:r w:rsidRPr="001254F0">
              <w:rPr>
                <w:lang w:val="ru-RU"/>
              </w:rPr>
              <w:t xml:space="preserve"> </w:t>
            </w:r>
            <w:r w:rsidRPr="001254F0">
              <w:rPr>
                <w:rFonts w:eastAsia="Calibri"/>
                <w:lang w:val="ru-RU"/>
              </w:rPr>
              <w:t xml:space="preserve">использовать возможности лиц, </w:t>
            </w:r>
            <w:r w:rsidRPr="001254F0">
              <w:rPr>
                <w:rFonts w:eastAsia="Calibri"/>
                <w:lang w:val="ru-RU"/>
              </w:rPr>
              <w:lastRenderedPageBreak/>
              <w:t>оказывающих содействие органам внутренних дел;</w:t>
            </w:r>
          </w:p>
          <w:p w:rsidR="001254F0" w:rsidRPr="001254F0" w:rsidRDefault="001254F0" w:rsidP="001254F0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В- навыками решения профессиональных задач с точки зрения норм этики и морали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lastRenderedPageBreak/>
              <w:t xml:space="preserve">Свободно применяет умение (выполняет действие) на практике, в </w:t>
            </w:r>
            <w:r w:rsidRPr="001254F0">
              <w:rPr>
                <w:lang w:val="ru-RU"/>
              </w:rPr>
              <w:lastRenderedPageBreak/>
              <w:t>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lang w:val="ru-RU"/>
              </w:rPr>
            </w:pPr>
            <w:r w:rsidRPr="001254F0">
              <w:rPr>
                <w:lang w:val="ru-RU"/>
              </w:rPr>
              <w:lastRenderedPageBreak/>
              <w:t>Степень самостоятельности выполнения действия (умения):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lastRenderedPageBreak/>
              <w:t>Отлично – от 80% до 100% верных ответов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Хорошо – от 60% до 80%</w:t>
            </w:r>
          </w:p>
          <w:p w:rsidR="001254F0" w:rsidRPr="006565A6" w:rsidRDefault="001254F0" w:rsidP="001254F0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lastRenderedPageBreak/>
              <w:t>К – коллоквиум</w:t>
            </w:r>
          </w:p>
          <w:p w:rsidR="001254F0" w:rsidRPr="001254F0" w:rsidRDefault="001254F0" w:rsidP="001254F0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254F0" w:rsidRDefault="001254F0" w:rsidP="001254F0">
            <w:pPr>
              <w:rPr>
                <w:iCs/>
              </w:rPr>
            </w:pPr>
            <w:r w:rsidRPr="006565A6">
              <w:rPr>
                <w:iCs/>
              </w:rPr>
              <w:lastRenderedPageBreak/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254F0" w:rsidRPr="006565A6" w:rsidRDefault="001254F0" w:rsidP="001254F0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</w:tbl>
    <w:p w:rsidR="001254F0" w:rsidRPr="001254F0" w:rsidRDefault="001254F0" w:rsidP="001254F0">
      <w:pPr>
        <w:jc w:val="both"/>
        <w:rPr>
          <w:i/>
          <w:color w:val="00B050"/>
          <w:sz w:val="28"/>
          <w:szCs w:val="28"/>
          <w:lang w:val="ru-RU"/>
        </w:rPr>
      </w:pPr>
    </w:p>
    <w:p w:rsidR="001254F0" w:rsidRDefault="001254F0" w:rsidP="001254F0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1254F0" w:rsidRPr="001254F0" w:rsidRDefault="001254F0" w:rsidP="001254F0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254F0">
        <w:rPr>
          <w:sz w:val="28"/>
          <w:szCs w:val="28"/>
          <w:lang w:val="ru-RU"/>
        </w:rPr>
        <w:t>балльно</w:t>
      </w:r>
      <w:proofErr w:type="spellEnd"/>
      <w:r w:rsidRPr="001254F0">
        <w:rPr>
          <w:sz w:val="28"/>
          <w:szCs w:val="28"/>
          <w:lang w:val="ru-RU"/>
        </w:rPr>
        <w:t>-рейтинговой системы в 100-балльной шкале:</w:t>
      </w:r>
    </w:p>
    <w:p w:rsidR="001254F0" w:rsidRDefault="001254F0" w:rsidP="001254F0">
      <w:pPr>
        <w:pStyle w:val="14"/>
        <w:widowControl w:val="0"/>
        <w:ind w:left="0" w:firstLine="709"/>
        <w:jc w:val="both"/>
        <w:rPr>
          <w:szCs w:val="28"/>
        </w:rPr>
      </w:pPr>
    </w:p>
    <w:p w:rsidR="001254F0" w:rsidRPr="001254F0" w:rsidRDefault="001254F0" w:rsidP="001254F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- 84-100 баллов (оценка «отлично»)</w:t>
      </w:r>
      <w:r w:rsidRPr="001254F0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1254F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1254F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254F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1254F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1254F0" w:rsidRPr="001254F0" w:rsidRDefault="001254F0" w:rsidP="001254F0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- 67-83 баллов (оценка «хорошо»)</w:t>
      </w:r>
      <w:r w:rsidRPr="001254F0">
        <w:rPr>
          <w:iCs/>
          <w:spacing w:val="-1"/>
          <w:sz w:val="28"/>
          <w:szCs w:val="28"/>
          <w:lang w:val="ru-RU"/>
        </w:rPr>
        <w:t xml:space="preserve"> - </w:t>
      </w:r>
      <w:r w:rsidRPr="001254F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1254F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254F0" w:rsidRPr="001254F0" w:rsidRDefault="001254F0" w:rsidP="001254F0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1254F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254F0">
        <w:rPr>
          <w:sz w:val="28"/>
          <w:szCs w:val="28"/>
          <w:lang w:val="ru-RU"/>
        </w:rPr>
        <w:t>действия по применению знаний на практике;</w:t>
      </w:r>
    </w:p>
    <w:p w:rsidR="001254F0" w:rsidRPr="001254F0" w:rsidRDefault="001254F0" w:rsidP="001254F0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- 0-49 баллов (оценка неудовлетворительно)</w:t>
      </w:r>
      <w:r w:rsidRPr="001254F0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1254F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254F0" w:rsidRPr="001254F0" w:rsidRDefault="001254F0" w:rsidP="001254F0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1254F0" w:rsidRPr="001254F0" w:rsidRDefault="001254F0" w:rsidP="001254F0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1254F0" w:rsidRDefault="001254F0" w:rsidP="001254F0">
      <w:pPr>
        <w:pStyle w:val="14"/>
        <w:widowControl w:val="0"/>
        <w:ind w:left="0" w:firstLine="709"/>
        <w:jc w:val="both"/>
        <w:rPr>
          <w:szCs w:val="28"/>
        </w:rPr>
      </w:pPr>
    </w:p>
    <w:p w:rsidR="001254F0" w:rsidRDefault="001254F0" w:rsidP="001254F0">
      <w:pPr>
        <w:pStyle w:val="14"/>
        <w:widowControl w:val="0"/>
        <w:ind w:left="0" w:firstLine="709"/>
        <w:jc w:val="both"/>
        <w:rPr>
          <w:szCs w:val="28"/>
        </w:rPr>
      </w:pPr>
    </w:p>
    <w:p w:rsidR="001254F0" w:rsidRDefault="001254F0" w:rsidP="001254F0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color w:val="auto"/>
          <w:szCs w:val="28"/>
        </w:rPr>
      </w:pPr>
    </w:p>
    <w:p w:rsidR="001254F0" w:rsidRDefault="001254F0" w:rsidP="001254F0">
      <w:pPr>
        <w:pStyle w:val="10"/>
        <w:jc w:val="both"/>
      </w:pPr>
      <w:bookmarkStart w:id="2" w:name="_Toc480487763"/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254F0" w:rsidRDefault="001254F0" w:rsidP="001254F0">
      <w:pPr>
        <w:rPr>
          <w:lang w:val="ru-RU"/>
        </w:rPr>
      </w:pPr>
    </w:p>
    <w:p w:rsidR="001254F0" w:rsidRPr="001254F0" w:rsidRDefault="001254F0" w:rsidP="001254F0">
      <w:pPr>
        <w:rPr>
          <w:lang w:val="ru-RU"/>
        </w:rPr>
      </w:pP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254F0" w:rsidRPr="001254F0" w:rsidRDefault="001254F0" w:rsidP="001254F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1254F0">
        <w:rPr>
          <w:sz w:val="28"/>
          <w:lang w:val="ru-RU"/>
        </w:rPr>
        <w:t xml:space="preserve">Кафедра </w:t>
      </w:r>
      <w:r w:rsidRPr="001254F0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1254F0" w:rsidRDefault="001254F0" w:rsidP="001254F0">
      <w:pPr>
        <w:rPr>
          <w:b/>
          <w:sz w:val="28"/>
          <w:szCs w:val="28"/>
          <w:lang w:val="ru-RU"/>
        </w:rPr>
      </w:pPr>
    </w:p>
    <w:p w:rsidR="001254F0" w:rsidRPr="001254F0" w:rsidRDefault="001254F0" w:rsidP="001254F0">
      <w:pPr>
        <w:rPr>
          <w:b/>
          <w:sz w:val="28"/>
          <w:szCs w:val="28"/>
          <w:lang w:val="ru-RU"/>
        </w:rPr>
      </w:pPr>
    </w:p>
    <w:p w:rsidR="001254F0" w:rsidRPr="001254F0" w:rsidRDefault="001254F0" w:rsidP="001254F0">
      <w:pPr>
        <w:jc w:val="center"/>
        <w:rPr>
          <w:b/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>Вопросы к экзамену</w:t>
      </w:r>
    </w:p>
    <w:p w:rsidR="001254F0" w:rsidRPr="001254F0" w:rsidRDefault="001254F0" w:rsidP="001254F0">
      <w:pPr>
        <w:jc w:val="center"/>
        <w:rPr>
          <w:b/>
          <w:sz w:val="28"/>
          <w:szCs w:val="28"/>
          <w:lang w:val="ru-RU"/>
        </w:rPr>
      </w:pPr>
    </w:p>
    <w:p w:rsidR="001254F0" w:rsidRDefault="001254F0" w:rsidP="001254F0">
      <w:pPr>
        <w:pStyle w:val="13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</w:t>
      </w:r>
      <w:r>
        <w:rPr>
          <w:szCs w:val="28"/>
          <w:u w:val="single"/>
        </w:rPr>
        <w:t>Профессиональная этика и служебный этикет</w:t>
      </w:r>
    </w:p>
    <w:p w:rsidR="001254F0" w:rsidRPr="006E27A2" w:rsidRDefault="001254F0" w:rsidP="001254F0">
      <w:pPr>
        <w:pStyle w:val="13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</w:t>
      </w:r>
    </w:p>
    <w:p w:rsidR="001254F0" w:rsidRDefault="001254F0" w:rsidP="001254F0">
      <w:pPr>
        <w:pStyle w:val="13"/>
        <w:tabs>
          <w:tab w:val="left" w:pos="500"/>
        </w:tabs>
        <w:ind w:right="-30" w:firstLine="0"/>
        <w:rPr>
          <w:szCs w:val="28"/>
        </w:rPr>
      </w:pP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Бизнес-протокол и этика делового общения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Взаимодействия руководителя и подчиненного: требования этикета. 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Виды профессиональной этики.  Принципы профессиональной этики. 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Виды этикета , сущность, принципы , сферы функционирования.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Визитная</w:t>
      </w:r>
      <w:proofErr w:type="spellEnd"/>
      <w:r w:rsidRPr="006565A6">
        <w:t xml:space="preserve"> </w:t>
      </w:r>
      <w:proofErr w:type="spellStart"/>
      <w:r w:rsidRPr="006565A6">
        <w:t>карточка</w:t>
      </w:r>
      <w:proofErr w:type="spellEnd"/>
      <w:r w:rsidRPr="006565A6">
        <w:t>.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Гастрономический</w:t>
      </w:r>
      <w:proofErr w:type="spellEnd"/>
      <w:r w:rsidRPr="006565A6">
        <w:t xml:space="preserve"> </w:t>
      </w:r>
      <w:proofErr w:type="spellStart"/>
      <w:r w:rsidRPr="006565A6">
        <w:t>этикет</w:t>
      </w:r>
      <w:proofErr w:type="spellEnd"/>
      <w:r w:rsidRPr="006565A6">
        <w:t>.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Дипломатический</w:t>
      </w:r>
      <w:proofErr w:type="spellEnd"/>
      <w:r w:rsidRPr="006565A6">
        <w:t xml:space="preserve"> </w:t>
      </w:r>
      <w:proofErr w:type="spellStart"/>
      <w:r w:rsidRPr="006565A6">
        <w:t>протокол</w:t>
      </w:r>
      <w:proofErr w:type="spellEnd"/>
      <w:r w:rsidRPr="006565A6">
        <w:t xml:space="preserve">. 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Значение и интерпретация невербальной информации в деловом общении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Конфиденциальность, приватность, лояльность, честность, </w:t>
      </w:r>
      <w:proofErr w:type="spellStart"/>
      <w:r w:rsidRPr="001254F0">
        <w:rPr>
          <w:lang w:val="ru-RU"/>
        </w:rPr>
        <w:t>транспарентность</w:t>
      </w:r>
      <w:proofErr w:type="spellEnd"/>
      <w:r w:rsidRPr="001254F0">
        <w:rPr>
          <w:lang w:val="ru-RU"/>
        </w:rPr>
        <w:t xml:space="preserve">, добросовестность.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Методы</w:t>
      </w:r>
      <w:proofErr w:type="spellEnd"/>
      <w:r w:rsidRPr="006565A6">
        <w:t xml:space="preserve"> </w:t>
      </w:r>
      <w:proofErr w:type="spellStart"/>
      <w:r w:rsidRPr="006565A6">
        <w:t>познания</w:t>
      </w:r>
      <w:proofErr w:type="spellEnd"/>
      <w:r w:rsidRPr="006565A6">
        <w:t xml:space="preserve"> </w:t>
      </w:r>
      <w:proofErr w:type="spellStart"/>
      <w:r w:rsidRPr="006565A6">
        <w:t>личности</w:t>
      </w:r>
      <w:proofErr w:type="spellEnd"/>
      <w:r w:rsidRPr="006565A6">
        <w:t xml:space="preserve"> </w:t>
      </w:r>
      <w:proofErr w:type="spellStart"/>
      <w:r w:rsidRPr="006565A6">
        <w:t>партнера</w:t>
      </w:r>
      <w:proofErr w:type="spellEnd"/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Национальные и социальные различия в поведении людей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Нравственные</w:t>
      </w:r>
      <w:proofErr w:type="spellEnd"/>
      <w:r w:rsidRPr="006565A6">
        <w:t xml:space="preserve"> </w:t>
      </w:r>
      <w:proofErr w:type="spellStart"/>
      <w:r w:rsidRPr="006565A6">
        <w:t>основы</w:t>
      </w:r>
      <w:proofErr w:type="spellEnd"/>
      <w:r w:rsidRPr="006565A6">
        <w:t xml:space="preserve"> </w:t>
      </w:r>
      <w:proofErr w:type="spellStart"/>
      <w:r w:rsidRPr="006565A6">
        <w:t>цивилизованного</w:t>
      </w:r>
      <w:proofErr w:type="spellEnd"/>
      <w:r w:rsidRPr="006565A6">
        <w:t xml:space="preserve"> </w:t>
      </w:r>
      <w:proofErr w:type="spellStart"/>
      <w:r w:rsidRPr="006565A6">
        <w:t>бизнеса</w:t>
      </w:r>
      <w:proofErr w:type="spellEnd"/>
      <w:r w:rsidRPr="006565A6">
        <w:t xml:space="preserve">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Общение</w:t>
      </w:r>
      <w:proofErr w:type="spellEnd"/>
      <w:r w:rsidRPr="006565A6">
        <w:t xml:space="preserve"> </w:t>
      </w:r>
      <w:proofErr w:type="spellStart"/>
      <w:r w:rsidRPr="006565A6">
        <w:t>по</w:t>
      </w:r>
      <w:proofErr w:type="spellEnd"/>
      <w:r w:rsidRPr="006565A6">
        <w:t xml:space="preserve"> </w:t>
      </w:r>
      <w:proofErr w:type="spellStart"/>
      <w:r w:rsidRPr="006565A6">
        <w:t>телефону</w:t>
      </w:r>
      <w:proofErr w:type="spellEnd"/>
      <w:r w:rsidRPr="006565A6">
        <w:t xml:space="preserve">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Общие</w:t>
      </w:r>
      <w:proofErr w:type="spellEnd"/>
      <w:r w:rsidRPr="006565A6">
        <w:t xml:space="preserve"> </w:t>
      </w:r>
      <w:proofErr w:type="spellStart"/>
      <w:r w:rsidRPr="006565A6">
        <w:t>принципы</w:t>
      </w:r>
      <w:proofErr w:type="spellEnd"/>
      <w:r w:rsidRPr="006565A6">
        <w:t xml:space="preserve"> </w:t>
      </w:r>
      <w:proofErr w:type="spellStart"/>
      <w:r w:rsidRPr="006565A6">
        <w:t>построения</w:t>
      </w:r>
      <w:proofErr w:type="spellEnd"/>
      <w:r w:rsidRPr="006565A6">
        <w:t xml:space="preserve"> </w:t>
      </w:r>
      <w:proofErr w:type="spellStart"/>
      <w:r w:rsidRPr="006565A6">
        <w:t>делового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Определение морали. Право и мораль.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Организация</w:t>
      </w:r>
      <w:proofErr w:type="spellEnd"/>
      <w:r w:rsidRPr="006565A6">
        <w:t xml:space="preserve"> </w:t>
      </w:r>
      <w:proofErr w:type="spellStart"/>
      <w:r w:rsidRPr="006565A6">
        <w:t>беседы</w:t>
      </w:r>
      <w:proofErr w:type="spellEnd"/>
      <w:r w:rsidRPr="006565A6">
        <w:t xml:space="preserve">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Основные</w:t>
      </w:r>
      <w:proofErr w:type="spellEnd"/>
      <w:r w:rsidRPr="006565A6">
        <w:t xml:space="preserve"> </w:t>
      </w:r>
      <w:proofErr w:type="spellStart"/>
      <w:r w:rsidRPr="006565A6">
        <w:t>правила</w:t>
      </w:r>
      <w:proofErr w:type="spellEnd"/>
      <w:r w:rsidRPr="006565A6">
        <w:t xml:space="preserve"> </w:t>
      </w:r>
      <w:proofErr w:type="spellStart"/>
      <w:r w:rsidRPr="006565A6">
        <w:t>межкультурного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  <w:r w:rsidRPr="006565A6">
        <w:t xml:space="preserve">. 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lastRenderedPageBreak/>
        <w:t xml:space="preserve">Основные этапы разработки и внедрения этического кодекса. Значение этического кодекса и его цели. 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Особенности культурных различий и этикет.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Особенности</w:t>
      </w:r>
      <w:proofErr w:type="spellEnd"/>
      <w:r w:rsidRPr="006565A6">
        <w:t xml:space="preserve"> </w:t>
      </w:r>
      <w:proofErr w:type="spellStart"/>
      <w:r w:rsidRPr="006565A6">
        <w:t>речевого</w:t>
      </w:r>
      <w:proofErr w:type="spellEnd"/>
      <w:r w:rsidRPr="006565A6">
        <w:t xml:space="preserve"> </w:t>
      </w:r>
      <w:proofErr w:type="spellStart"/>
      <w:r w:rsidRPr="006565A6">
        <w:t>поведения</w:t>
      </w:r>
      <w:proofErr w:type="spellEnd"/>
      <w:r w:rsidRPr="006565A6">
        <w:t xml:space="preserve"> </w:t>
      </w:r>
      <w:proofErr w:type="spellStart"/>
      <w:r w:rsidRPr="006565A6">
        <w:t>партнера</w:t>
      </w:r>
      <w:proofErr w:type="spellEnd"/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Подготовка</w:t>
      </w:r>
      <w:proofErr w:type="spellEnd"/>
      <w:r w:rsidRPr="006565A6">
        <w:t xml:space="preserve"> и </w:t>
      </w:r>
      <w:proofErr w:type="spellStart"/>
      <w:r w:rsidRPr="006565A6">
        <w:t>планирование</w:t>
      </w:r>
      <w:proofErr w:type="spellEnd"/>
      <w:r w:rsidRPr="006565A6">
        <w:t xml:space="preserve"> </w:t>
      </w:r>
      <w:proofErr w:type="spellStart"/>
      <w:r w:rsidRPr="006565A6">
        <w:t>деловой</w:t>
      </w:r>
      <w:proofErr w:type="spellEnd"/>
      <w:r w:rsidRPr="006565A6">
        <w:t xml:space="preserve"> </w:t>
      </w:r>
      <w:proofErr w:type="spellStart"/>
      <w:r w:rsidRPr="006565A6">
        <w:t>встречи</w:t>
      </w:r>
      <w:proofErr w:type="spellEnd"/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r w:rsidRPr="001254F0">
        <w:rPr>
          <w:lang w:val="ru-RU"/>
        </w:rPr>
        <w:t xml:space="preserve">Понятие профессионализма и его возрастающая роль в «обществе знания». </w:t>
      </w:r>
      <w:proofErr w:type="spellStart"/>
      <w:r w:rsidRPr="006565A6">
        <w:t>Профессиональная</w:t>
      </w:r>
      <w:proofErr w:type="spellEnd"/>
      <w:r w:rsidRPr="006565A6">
        <w:t xml:space="preserve">  </w:t>
      </w:r>
      <w:proofErr w:type="spellStart"/>
      <w:r w:rsidRPr="006565A6">
        <w:t>идентичность</w:t>
      </w:r>
      <w:proofErr w:type="spellEnd"/>
      <w:r w:rsidRPr="006565A6">
        <w:t xml:space="preserve">. 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Понятие этического кодекса. История возникновения профессиональных этических кодексов.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r w:rsidRPr="001254F0">
        <w:rPr>
          <w:lang w:val="ru-RU"/>
        </w:rPr>
        <w:t xml:space="preserve">Речевой этикет управленческих взаимодействий. Деловая беседа. </w:t>
      </w:r>
      <w:proofErr w:type="spellStart"/>
      <w:r w:rsidRPr="006565A6">
        <w:t>Деловые</w:t>
      </w:r>
      <w:proofErr w:type="spellEnd"/>
      <w:r w:rsidRPr="006565A6">
        <w:t xml:space="preserve"> </w:t>
      </w:r>
      <w:proofErr w:type="spellStart"/>
      <w:r w:rsidRPr="006565A6">
        <w:t>переговоры</w:t>
      </w:r>
      <w:proofErr w:type="spellEnd"/>
      <w:r w:rsidRPr="006565A6">
        <w:t>.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 Роль категорий этики в становлении самосознания личности.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Служебный этикет и профессиональный имидж мужчин и женщин.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Специфика этических кодексов. Структура этических кодексов.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Сущность</w:t>
      </w:r>
      <w:proofErr w:type="spellEnd"/>
      <w:r w:rsidRPr="006565A6">
        <w:t xml:space="preserve"> и </w:t>
      </w:r>
      <w:proofErr w:type="spellStart"/>
      <w:r w:rsidRPr="006565A6">
        <w:t>понятие</w:t>
      </w:r>
      <w:proofErr w:type="spellEnd"/>
      <w:r w:rsidRPr="006565A6">
        <w:t xml:space="preserve"> </w:t>
      </w:r>
      <w:proofErr w:type="spellStart"/>
      <w:r w:rsidRPr="006565A6">
        <w:t>делового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Технология</w:t>
      </w:r>
      <w:proofErr w:type="spellEnd"/>
      <w:r w:rsidRPr="006565A6">
        <w:t xml:space="preserve"> </w:t>
      </w:r>
      <w:proofErr w:type="spellStart"/>
      <w:r w:rsidRPr="006565A6">
        <w:t>делового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Требования</w:t>
      </w:r>
      <w:proofErr w:type="spellEnd"/>
      <w:r w:rsidRPr="006565A6">
        <w:t xml:space="preserve"> </w:t>
      </w:r>
      <w:proofErr w:type="spellStart"/>
      <w:r w:rsidRPr="006565A6">
        <w:t>международного</w:t>
      </w:r>
      <w:proofErr w:type="spellEnd"/>
      <w:r w:rsidRPr="006565A6">
        <w:t xml:space="preserve"> </w:t>
      </w:r>
      <w:proofErr w:type="spellStart"/>
      <w:r w:rsidRPr="006565A6">
        <w:t>этикета</w:t>
      </w:r>
      <w:proofErr w:type="spellEnd"/>
      <w:r w:rsidRPr="006565A6">
        <w:t xml:space="preserve">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Установление</w:t>
      </w:r>
      <w:proofErr w:type="spellEnd"/>
      <w:r w:rsidRPr="006565A6">
        <w:t xml:space="preserve"> </w:t>
      </w:r>
      <w:proofErr w:type="spellStart"/>
      <w:r w:rsidRPr="006565A6">
        <w:t>взаимоотношений</w:t>
      </w:r>
      <w:proofErr w:type="spellEnd"/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Физиогномика</w:t>
      </w:r>
      <w:proofErr w:type="spellEnd"/>
      <w:r w:rsidRPr="006565A6">
        <w:t xml:space="preserve"> и </w:t>
      </w:r>
      <w:proofErr w:type="spellStart"/>
      <w:r w:rsidRPr="006565A6">
        <w:t>понимание</w:t>
      </w:r>
      <w:proofErr w:type="spellEnd"/>
      <w:r w:rsidRPr="006565A6">
        <w:t xml:space="preserve"> </w:t>
      </w:r>
      <w:proofErr w:type="spellStart"/>
      <w:r w:rsidRPr="006565A6">
        <w:t>другого</w:t>
      </w:r>
      <w:proofErr w:type="spellEnd"/>
      <w:r w:rsidRPr="006565A6">
        <w:t xml:space="preserve"> </w:t>
      </w:r>
      <w:proofErr w:type="spellStart"/>
      <w:r w:rsidRPr="006565A6">
        <w:t>человека</w:t>
      </w:r>
      <w:proofErr w:type="spellEnd"/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Этика</w:t>
      </w:r>
      <w:proofErr w:type="spellEnd"/>
      <w:r w:rsidRPr="006565A6">
        <w:t xml:space="preserve"> и </w:t>
      </w:r>
      <w:proofErr w:type="spellStart"/>
      <w:r w:rsidRPr="006565A6">
        <w:t>этикет</w:t>
      </w:r>
      <w:proofErr w:type="spellEnd"/>
      <w:r w:rsidRPr="006565A6">
        <w:t xml:space="preserve">. </w:t>
      </w:r>
    </w:p>
    <w:p w:rsidR="001254F0" w:rsidRPr="006565A6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Этикет</w:t>
      </w:r>
      <w:proofErr w:type="spellEnd"/>
      <w:r w:rsidRPr="006565A6">
        <w:t xml:space="preserve"> и </w:t>
      </w:r>
      <w:proofErr w:type="spellStart"/>
      <w:r w:rsidRPr="006565A6">
        <w:t>переговорный</w:t>
      </w:r>
      <w:proofErr w:type="spellEnd"/>
      <w:r w:rsidRPr="006565A6">
        <w:t xml:space="preserve"> </w:t>
      </w:r>
      <w:proofErr w:type="spellStart"/>
      <w:r w:rsidRPr="006565A6">
        <w:t>процесс</w:t>
      </w:r>
      <w:proofErr w:type="spellEnd"/>
      <w:r w:rsidRPr="006565A6">
        <w:t>.</w:t>
      </w:r>
    </w:p>
    <w:p w:rsidR="001254F0" w:rsidRP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Этикет как инструмент взаимоотношений и взаимодействия.</w:t>
      </w:r>
    </w:p>
    <w:p w:rsidR="001254F0" w:rsidRDefault="001254F0" w:rsidP="001254F0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Этикет</w:t>
      </w:r>
      <w:proofErr w:type="spellEnd"/>
      <w:r w:rsidRPr="006565A6">
        <w:t xml:space="preserve"> </w:t>
      </w:r>
      <w:proofErr w:type="spellStart"/>
      <w:r w:rsidRPr="006565A6">
        <w:t>официального</w:t>
      </w:r>
      <w:proofErr w:type="spellEnd"/>
      <w:r w:rsidRPr="006565A6">
        <w:t xml:space="preserve"> </w:t>
      </w:r>
      <w:proofErr w:type="spellStart"/>
      <w:r w:rsidRPr="006565A6">
        <w:t>приема</w:t>
      </w:r>
      <w:proofErr w:type="spellEnd"/>
      <w:r w:rsidRPr="006565A6">
        <w:t>.</w:t>
      </w:r>
    </w:p>
    <w:p w:rsidR="001254F0" w:rsidRDefault="001254F0" w:rsidP="001254F0">
      <w:pPr>
        <w:contextualSpacing/>
        <w:jc w:val="both"/>
        <w:rPr>
          <w:lang w:val="ru-RU"/>
        </w:rPr>
      </w:pPr>
    </w:p>
    <w:p w:rsidR="001254F0" w:rsidRDefault="001254F0" w:rsidP="001254F0">
      <w:pPr>
        <w:contextualSpacing/>
        <w:jc w:val="both"/>
        <w:rPr>
          <w:lang w:val="ru-RU"/>
        </w:rPr>
      </w:pPr>
    </w:p>
    <w:p w:rsidR="001254F0" w:rsidRDefault="001254F0" w:rsidP="001254F0">
      <w:pPr>
        <w:contextualSpacing/>
        <w:jc w:val="both"/>
        <w:rPr>
          <w:lang w:val="ru-RU"/>
        </w:rPr>
      </w:pPr>
    </w:p>
    <w:p w:rsidR="001254F0" w:rsidRPr="001254F0" w:rsidRDefault="001254F0" w:rsidP="001254F0">
      <w:pPr>
        <w:contextualSpacing/>
        <w:jc w:val="both"/>
        <w:rPr>
          <w:lang w:val="ru-RU"/>
        </w:rPr>
      </w:pPr>
    </w:p>
    <w:p w:rsidR="001254F0" w:rsidRPr="002328EC" w:rsidRDefault="001254F0" w:rsidP="001254F0">
      <w:pPr>
        <w:spacing w:line="288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Критерии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оценки</w:t>
      </w:r>
      <w:proofErr w:type="spellEnd"/>
      <w:r>
        <w:rPr>
          <w:sz w:val="28"/>
          <w:szCs w:val="28"/>
        </w:rPr>
        <w:t>:</w:t>
      </w:r>
    </w:p>
    <w:p w:rsidR="001254F0" w:rsidRPr="001254F0" w:rsidRDefault="001254F0" w:rsidP="001254F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- 84-100 баллов (оценка «отлично»)</w:t>
      </w:r>
      <w:r w:rsidRPr="001254F0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1254F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1254F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254F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1254F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1254F0" w:rsidRPr="001254F0" w:rsidRDefault="001254F0" w:rsidP="001254F0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- 67-83 баллов (оценка «хорошо»)</w:t>
      </w:r>
      <w:r w:rsidRPr="001254F0">
        <w:rPr>
          <w:iCs/>
          <w:spacing w:val="-1"/>
          <w:sz w:val="28"/>
          <w:szCs w:val="28"/>
          <w:lang w:val="ru-RU"/>
        </w:rPr>
        <w:t xml:space="preserve"> - </w:t>
      </w:r>
      <w:r w:rsidRPr="001254F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1254F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254F0" w:rsidRPr="001254F0" w:rsidRDefault="001254F0" w:rsidP="001254F0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1254F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254F0">
        <w:rPr>
          <w:sz w:val="28"/>
          <w:szCs w:val="28"/>
          <w:lang w:val="ru-RU"/>
        </w:rPr>
        <w:t>действия по применению знаний на практике;</w:t>
      </w:r>
    </w:p>
    <w:p w:rsidR="001254F0" w:rsidRPr="001254F0" w:rsidRDefault="001254F0" w:rsidP="001254F0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- 0-49 баллов (оценка неудовлетворительно)</w:t>
      </w:r>
      <w:r w:rsidRPr="001254F0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1254F0">
        <w:rPr>
          <w:sz w:val="28"/>
          <w:szCs w:val="28"/>
          <w:lang w:val="ru-RU"/>
        </w:rPr>
        <w:lastRenderedPageBreak/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Составитель ________________________ Назаренко Н.В.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>
        <w:rPr>
          <w:sz w:val="28"/>
        </w:rPr>
        <w:t> </w:t>
      </w:r>
      <w:r w:rsidRPr="001254F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254F0" w:rsidRPr="001254F0" w:rsidRDefault="001254F0" w:rsidP="001254F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254F0" w:rsidRPr="001254F0" w:rsidRDefault="001254F0" w:rsidP="001254F0">
      <w:pPr>
        <w:widowControl w:val="0"/>
        <w:jc w:val="center"/>
        <w:rPr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shd w:val="clear" w:color="auto" w:fill="FFFFFF"/>
        <w:jc w:val="center"/>
        <w:rPr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1254F0" w:rsidRDefault="001254F0" w:rsidP="001254F0">
      <w:pPr>
        <w:pStyle w:val="Default"/>
        <w:rPr>
          <w:b/>
          <w:sz w:val="28"/>
          <w:szCs w:val="28"/>
        </w:rPr>
      </w:pPr>
    </w:p>
    <w:p w:rsidR="001254F0" w:rsidRDefault="001254F0" w:rsidP="001254F0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</w:t>
      </w:r>
    </w:p>
    <w:p w:rsidR="001254F0" w:rsidRDefault="001254F0" w:rsidP="001254F0">
      <w:pPr>
        <w:pStyle w:val="Default"/>
        <w:jc w:val="center"/>
        <w:rPr>
          <w:b/>
          <w:sz w:val="28"/>
          <w:szCs w:val="28"/>
        </w:rPr>
      </w:pPr>
    </w:p>
    <w:p w:rsidR="001254F0" w:rsidRDefault="001254F0" w:rsidP="001254F0">
      <w:pPr>
        <w:pStyle w:val="13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6565A6">
        <w:rPr>
          <w:b/>
          <w:szCs w:val="28"/>
          <w:u w:val="single"/>
        </w:rPr>
        <w:t>Профессиональная этика и служебный этикет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 xml:space="preserve">                                      </w:t>
      </w:r>
    </w:p>
    <w:p w:rsidR="001254F0" w:rsidRPr="00101800" w:rsidRDefault="001254F0" w:rsidP="001254F0">
      <w:pPr>
        <w:pStyle w:val="Default"/>
      </w:pPr>
      <w:r w:rsidRPr="00AE6578">
        <w:rPr>
          <w:b/>
        </w:rPr>
        <w:t>1.</w:t>
      </w:r>
      <w:r>
        <w:rPr>
          <w:b/>
        </w:rPr>
        <w:t xml:space="preserve"> </w:t>
      </w:r>
      <w:r w:rsidRPr="00AE6578">
        <w:rPr>
          <w:b/>
        </w:rPr>
        <w:t xml:space="preserve">Банк тестов по </w:t>
      </w:r>
      <w:r>
        <w:rPr>
          <w:b/>
        </w:rPr>
        <w:t>модулям</w:t>
      </w:r>
      <w:r w:rsidRPr="00AE6578">
        <w:rPr>
          <w:b/>
        </w:rPr>
        <w:t xml:space="preserve"> и</w:t>
      </w:r>
      <w:r>
        <w:rPr>
          <w:b/>
        </w:rPr>
        <w:t xml:space="preserve"> (или)</w:t>
      </w:r>
      <w:r w:rsidRPr="00AE6578">
        <w:rPr>
          <w:b/>
        </w:rPr>
        <w:t xml:space="preserve"> темам</w:t>
      </w:r>
    </w:p>
    <w:p w:rsidR="001254F0" w:rsidRPr="001254F0" w:rsidRDefault="001254F0" w:rsidP="001254F0">
      <w:pPr>
        <w:shd w:val="clear" w:color="auto" w:fill="FFFFFF"/>
        <w:rPr>
          <w:b/>
          <w:lang w:val="ru-RU"/>
        </w:rPr>
      </w:pPr>
      <w:r w:rsidRPr="001254F0">
        <w:rPr>
          <w:b/>
          <w:lang w:val="ru-RU"/>
        </w:rPr>
        <w:t>Вариант 1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1. Этика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практическая воплощенность моральных идеалов, целей, установок в различных формах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социальной жизнедеятельности, в культуре поведения людей и отношения между ими;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учение о морали, ее развитии, принципах, нормах и роли в обществе;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совокупность исторически сложившихся принципов, норм (правил поведения людей),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которые регулируют их отношения друг с другом и с обществом, а также служат для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оценки поведения людей.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2. Долг - это основная категория этики, которая означает: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а) моральную необходимость выполнения профессиональных и общественных требований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при исполнении своих обязанностей;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постоянно осознание человеком своего значения (положения) в обществе как личности,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гражданина, мастера своей профессии;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личности осуществлять нравственный самоконтроль за поведением,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оценивать свои мысли, чувства и поступки в соответствии с действующими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нравственными нормами.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3. Смысл жизни – это основная категория этики, которая означает: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форму индивидуальной самооценки, осознания своей личной значимости;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определенная направленность жизнедеятельности человека;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состояние наибольшей моральной удовлетворенности жизнью, ощущение полноты 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осмысленности.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4. Профессиональная этика работников сервиса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совокупность специфических требований и норм нравственности, реализующихся при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выполнении мим профессиональных обязанностей по обслуживанию клиентов;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совокупность профессиональных качеств работника, необходимых для эффективной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работы в области сервиса и обслуживания;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моральные нормы работников контактной зоны.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5. Общение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взаимодействие двух или более людей, состоящее в обмене между ними информации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познавательного или оценочного характера;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процесс установления и развития контактов между людьми;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процесс приема и переработки человеком различной информации.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6. Коммуникативной функцией общения является процесс: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восприятия друг друга партнерами по общению и установление на этой почве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взаимопонимания;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организации взаимодействия между индивидуумами;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в) обмен информацией между людьми.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7. Идентификация, как основной механизм познания другого человека в процессе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общения, означает: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установление сходства одного человека с другим, уподобление 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способность человека к сопереживанию, сочувствию другим людям, пониманию их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внутренних состояний;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сознания человека сосредоточиться на самом себе.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8. Заражение, как способ воздействия партнеров друг на друга означает: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интеллектуальное воздействие на сознание личности через обращение к ее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собственному критическому суждению;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бессознательная передача от человека к человеку каких-либо эмоций, состояний,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побуждений;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Неосознанное влияние одного человека на другого, вызывающее определенные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изменения в его психологии и поведении.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9. Фактор превосходства, как эффект первого впечатления означает: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чем более внешне привлекателен для нас человек, тем лучше он во всех отношениях,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если же он непривлекателен, то и остальные качества его недооцениваются;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при встрече с человеком, превосходящим нас по важному для нас параметру, мы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оцениваем его более положительно, чем это было бы, если он был нам равен;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те люди, которые относятся к нам хорошо, кажутся нам значительно лучше тех, кто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относится плохо.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10. К кинетике, как зрительно воспринимаемые движения другого человека относят: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особенности голоса (высота, громкость, тембр, сила, ударение, интонация) и включение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 речь пауз и психофизических проявлений человека (плач, кашель, смех, вздох, пауза);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позы, жесты, мимику, походку, визуальный контакт;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динамичное прикосновение в форме рукопожатия, поцелуя, поглаживания.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11. Закрытые вопросы – это вопросы: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на которые можно ответить односложно «да» или «нет»;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требуют полного ответа, объяснения;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дающие прямых ответов, а указывают на нерешенные проблемы.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12. Темперамент- это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все особенности психики личности, связанные с фактом ее принадлежности к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определенной социальной группе и с обусловленной этим программой предписанного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извне поведения;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совокупность индивидуально-своеобразных свойств личности, определяющих ее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отношениями и проявляющихся в типичных способах деятельности;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динамические особенности психологической деятельности, обусловленные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особенностями нервной системой.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13. Определите психологические особенности САНГВИНИКА: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быстрый, порывистый, страстный, неуравновешенный, склонный к бурным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эмоциональным вспышкам, резким сменам настроения;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живой, подвижный, быстро отзывающийся на события, сравнительно легко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переживающий неудачи и неприятности;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медлительный, невозмутимый, с устойчивыми стремлениями и настроениями,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характерны внешне слабо выраженные душевные состояния.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14. Определите черты характера, определяющие отношение человека к другим людям: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трудолюбие, склонность к творчеству, добросовестность, ответственность;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инициативность, настойчивость- лень, недобросовестность, безответственность,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пассивность;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чувство собственного достоинства, гордость, самокритичность, скромность- наглость,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тщеславие, заносчивость, обидчивость, эгоцентризм);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общительность, чуткость, отзывчивость, уважение – черствость, бездушие, грубость,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презрение, замкнутость.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15. Переговоры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вид совместной деятельности с партнером, направленной на решение проблемы;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столкновение мнения, борьба по какому-либо вопросу, при которой каждая из сторон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отстаивает свою правоту;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ораторская деятельность информирования аудитории.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16. Выберите особенности поведения мягкого метода ведения переговоров: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попытка избежать личного конфликта, склонность к уступкам;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состязание воли, желание победить;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стремление найти взаимную выгоду, учет сути дела.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17. Выберите особенность ведения переговоров англичан: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участникам переговоров характерно принимать решение в ходе переговоров, когда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проясняется позиция другой стороны;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участники __________переговоров следят за подготовленностью процесса, логикой 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последовательностью обсуждения вопросов;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стремятся склонить партнеров на свою сторону, любит использовать тактику косвенного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давления.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18. Выберите особенность ведения переговоров японцев: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стремятся оказывать давление, прессинг, для подготовки и во время проведения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переговоров существует специальный человек </w:t>
      </w:r>
      <w:proofErr w:type="spellStart"/>
      <w:r w:rsidRPr="001254F0">
        <w:rPr>
          <w:rFonts w:eastAsiaTheme="minorHAnsi"/>
          <w:lang w:val="ru-RU"/>
        </w:rPr>
        <w:t>конфликтолог</w:t>
      </w:r>
      <w:proofErr w:type="spellEnd"/>
      <w:r w:rsidRPr="001254F0">
        <w:rPr>
          <w:rFonts w:eastAsiaTheme="minorHAnsi"/>
          <w:lang w:val="ru-RU"/>
        </w:rPr>
        <w:t>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стремятся поддержать репутацию фирмы, не любят рисковать, переговоры ведут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жестко;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любят никакого давления в переговорах. При встрече с ними следует избегать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физического контакта (рукопожатие), нельзя произносить твердое «нет».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19. Началом конфликта является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осознание сторонами несовместимости позиций;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действия одной стороны;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действия второй стороны.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20. Стандартная визитная карточка включает в себя следующую информацию: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фамилию, имя, отчество, должность, название организации, почтовый адрес телефон,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телефакс, электронная почта, 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Полное название организации, почтовый адрес телефон, телефакс, электронная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фамилию, имя отчество, должность, название организации, отсутствует почтовый адрес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телефон, телефакс, электронная 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21. Выберите характеристики авторитарного стиля управления: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управленческие решения принимаются на основе обсуждения проблемы с учетом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мнения сотрудников, выполнение решений контролируется и руководителем, и самими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сотрудниками; руководитель проявляет внимание к сотрудникам;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все решения принимает руководитель, жесткий постоянный контроль за выполнением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решений с угрозой наказания, отсутствие интереса к сотруднику как личности;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все могут высказать свои позиции, но реального учета согласования позиций не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стремятся достичь, принятые решения не выполняются, нет контроля за их реализацией,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пущено на самотек, результаты низкие, люди не удовлетворены работой сотрудниками;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руководитель проявляет внимание к сотрудникам.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22. Первым приветствует словами: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старший – младшего;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младший – старшего;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начальник подчиненного.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23. Первым приветствует словами: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присутствующие – входящего;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входящий – присутствующих;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тот, кого обгоняют.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24. При встрече женщин первым приветствует словами: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i/>
          <w:iCs/>
          <w:lang w:val="ru-RU"/>
        </w:rPr>
        <w:lastRenderedPageBreak/>
        <w:t>а</w:t>
      </w:r>
      <w:r w:rsidRPr="001254F0">
        <w:rPr>
          <w:rFonts w:eastAsiaTheme="minorHAnsi"/>
          <w:lang w:val="ru-RU"/>
        </w:rPr>
        <w:t>) незамужняя;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замужняя;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вдова.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25. Сидящие за столом в кафе или ресторане приветствуют знакомых:?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выражая радость вслух;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помахав приветственно рукой;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кивком головы.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26. Приветствуя женщину на улице мужчина: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снимает шляпу;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снимает перчатку;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снимает шляпу и перчатку.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27. Мужчина может сесть: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сразу после приветствия женщины;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после того, как сядет женщина;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значения не имеет.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28. Первым при приветствии подает руку: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мужчина – женщине;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женщина – мужчине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оба приветствуют одновременно.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29. Если встречаются две супружеские пары: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женщины подают руку друг другу, затем женщины подают руки мужчинам, мужчины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здороваются между собой;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женщины и мужчины здороваются между собой, затем женщины подают руки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мужчинам; мужчины здороваются между собой;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мужчины здороваются между собой, женщины подают руки мужчинам, женщины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здороваются между собой.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30. Должен ли мужчина снимать перчатку для рукопожатия?: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должен;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не должен;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обязательно.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31. Хозяин, знакомя гостей друг с другом, представляет: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мужчину женщине в любом случае;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мужчину женщине, за исключением лишь очень почтенного мужчины;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женщину мужчине в любом случае.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32. Если гость приходит со своим знакомым, знакомого представляют: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прежде всего хозяину, затем хозяйке и гостям;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прежде всего хозяйке, затем хозяину и гостям;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прежде всего хозяйке, затем остальным присутствующим женщинам, хозяину 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остальным мужчинам.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33. Если подошедшему предлагают сесть и при этом забывают познакомить его с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присутствующими: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он должен сам напомнить об этом;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он не должен напоминать об этом;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он может сам представиться.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34. Представляясь, обязательно ли вручать при первой встрече свою визитную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карточку?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не обязательно, зачем расходовать визитные карточки;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обязательно, так как неназойливым напоминанием обо мне, как деловом человеке;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по ситуации.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35. Получив визитную карточку, Вам следует: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вслух прочитать фамилию обладателя;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сделать на ней пометку, уточнив что-то у вручившего;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в) сразу спрятать визитку в </w:t>
      </w:r>
      <w:proofErr w:type="spellStart"/>
      <w:r w:rsidRPr="001254F0">
        <w:rPr>
          <w:rFonts w:eastAsiaTheme="minorHAnsi"/>
          <w:lang w:val="ru-RU"/>
        </w:rPr>
        <w:t>визитницу</w:t>
      </w:r>
      <w:proofErr w:type="spellEnd"/>
      <w:r w:rsidRPr="001254F0">
        <w:rPr>
          <w:rFonts w:eastAsiaTheme="minorHAnsi"/>
          <w:lang w:val="ru-RU"/>
        </w:rPr>
        <w:t>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36. Первым вручает визитную карточку: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чей ранг, должностное положение ниже;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должностное положение выше по рангу;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37. При сервировке стола ножи кладутся: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слева от тарелки, лезвием к ней;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слева от тарелки, лезвием от нее;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справа от тарелки, лезвием к ней.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38. Суповая ложка кладется: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справа от тарелки правее ножа или параллельно краю стола, ручкой вправо;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только справа от тарелки правее ножа;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только параллельно краю стола ручкой вправо.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39. После еды салфетку (не бумажную) кладут: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на стол слева от тарелки;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на стол справа от тарелки;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на тарелку из-под еды.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40. За столом мужчина сидит от своей дамы: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 левую руку;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 правую руку;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 любом месте.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41. В какой последовательности гости садятся на отведенные для них места: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сначала садится хозяйка, затем женщины, справа от хозяйки уважаемый гость –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мужчина, потом остальные мужчины;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сначала все женщины, потом все мужчины;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в) сначала почетные гости, затем все остальные.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42. Если гости приглашены в кафе или ресторан: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они сами выбирают блюда и делают заказ;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они сами выбирают блюда, но заказ делает пригласивший;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пригласивший предлагает те или иные блюда и напитки и делает заказ.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43. Длительность телефонного разговора определяет: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позвонивший;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тот, кому позвонили;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значение не имеет.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44. Если по технической причине сорвался телефонный звонок, первым перезванивает: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позвонивший;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тот, кому позвонили;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тот, по чьей причине произошла техническая неисправность.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45. Вас просят передать информацию отсутствующему коллеге. Вы: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увидев, расскажите ему;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напишите записку и положите на его стол;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попросите того, кто его наверняка увидит, передать содержание разговора.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46. К невербальным средствам воздействия относятся: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манера поведения;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внешний облик;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речь.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47. К деловому мужскому костюму предполагается одеть: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рубашку светлее костюма, галстук темнее рубашки;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цвет и тон рубашки и галстука не важны;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галстук светлее рубашки, но темнее костюма.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48. Клубный пиджак - вид одежды: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для любого случая;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для дневного времени;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для вечернего времени.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49. Какое количество украшений допустимо в деловой одежде женщины: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неограниченно;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два комплекта;</w:t>
      </w:r>
    </w:p>
    <w:p w:rsidR="001254F0" w:rsidRPr="001254F0" w:rsidRDefault="001254F0" w:rsidP="001254F0">
      <w:pPr>
        <w:shd w:val="clear" w:color="auto" w:fill="FFFFFF"/>
        <w:rPr>
          <w:lang w:val="ru-RU"/>
        </w:rPr>
      </w:pPr>
      <w:r w:rsidRPr="001254F0">
        <w:rPr>
          <w:rFonts w:eastAsiaTheme="minorHAnsi"/>
          <w:lang w:val="ru-RU"/>
        </w:rPr>
        <w:t>в) два элемента.__</w:t>
      </w:r>
    </w:p>
    <w:p w:rsidR="001254F0" w:rsidRPr="001254F0" w:rsidRDefault="001254F0" w:rsidP="001254F0">
      <w:pPr>
        <w:shd w:val="clear" w:color="auto" w:fill="FFFFFF"/>
        <w:rPr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lang w:val="ru-RU"/>
        </w:rPr>
      </w:pPr>
      <w:r w:rsidRPr="001254F0">
        <w:rPr>
          <w:rFonts w:eastAsiaTheme="minorHAnsi"/>
          <w:b/>
          <w:lang w:val="ru-RU"/>
        </w:rPr>
        <w:t>Вариант 2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 Мораль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практическая воплощенность моральных идеалов, целей, установок в различных формах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социальной жизнедеятельности, в культуре поведения людей и отношения между ими;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учение о морали, ее развитии, принципах, нормах и роли в обществе;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совокупность исторически сложившихся принципов, норм (правил поведения людей),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которые регулируют их отношения друг с другом и с обществом, а также служат для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оценки поведения людей.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 Честь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моральную необходимость выполнения профессиональных и общественных требований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при исполнении своих обязанностей;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постоянно осознание человеком своего значения (положения) в обществе как личности,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гражданина, мастера своей профессии;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личности осуществлять нравственный самоконтроль за поведением,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оценивать свои мысли, чувства и поступки в соответствии с действующими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нравственными нормами.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 Счастье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форму индивидуальной самооценки, осознания своей личной значимости;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определенная направленность жизнедеятельности человека;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состояние наибольшей моральной удовлетворенности жизнью, ощущение полноты 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осмысленности.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 Работник контактной зоны относится к типу профессии: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человек – природа;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человек – техника;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человек – человек.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5 Деловое общение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общение, имеющее цель вне себя и служащее способом организации и оптимизации того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или иного вида предметной деятельности;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процесс установления и развития контактов между людьми процесс приема 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переработки человеком различной информации;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процесс приема и переработки человеком различной информации.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6 Перцептивной функцией общения является процесс: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восприятия друг друга партнерами по общению и установление на этой почве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взаимопонимания;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организации взаимодействия между индивидуумами;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обмен информацией между людьми.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7 </w:t>
      </w:r>
      <w:proofErr w:type="spellStart"/>
      <w:r w:rsidRPr="001254F0">
        <w:rPr>
          <w:rFonts w:eastAsiaTheme="minorHAnsi"/>
          <w:lang w:val="ru-RU"/>
        </w:rPr>
        <w:t>Эмпатия</w:t>
      </w:r>
      <w:proofErr w:type="spellEnd"/>
      <w:r w:rsidRPr="001254F0">
        <w:rPr>
          <w:rFonts w:eastAsiaTheme="minorHAnsi"/>
          <w:lang w:val="ru-RU"/>
        </w:rPr>
        <w:t xml:space="preserve">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установление сходства одного человека с другим, уподобление;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способность человека к сопереживанию, сочувствию другим людям, пониманию их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внутренних состояний;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сознания человека сосредоточиться на самом себе.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8 Убеждение – это: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интеллектуальное воздействие на сознание личности через обращение к ее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собственному критическому суждению;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бессознательная передача от человека к человеку каких-либо эмоций, состояний,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побуждений;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Неосознанное влияние одного человека на другого, вызывающее определенные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изменения в его психологии и поведении.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9 Фактор привлекательности: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чем более внешне привлекателен для нас человек, тем лучше он во всех отношениях,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если же он непривлекателен, то и остальные качества его недооцениваются;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при встрече с человеком, превосходящим нас по важному для нас параметру, мы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оцениваем его более положительно, чем это было бы, если он был нам равен;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те люди, которые относятся к нам хорошо, кажутся нам значительно лучше тех, кто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относится плохо.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10 К паралингвистике: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особенности голоса (высота, громкость, тембр, сила, ударение, интонация) и включение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 речь пауз и психофизических проявлений человека (плач, кашель, смех, вздох, пауза);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позы, жесты, мимику, походку, визуальный контакт;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динамичное прикосновение в форме рукопожатия, поцелуя, поглаживания.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11 Открытые вопросы – это вопросы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на которые можно ответить односложно «да» или «нет»;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требуют полного ответа, объяснения;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дающие прямых ответов, а указывают на нерешенные проблемы.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12 Характер - это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все особенности психики личности, связанные с фактом ее принадлежности к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определенной социальной группе и обусловленной этим программой предписанного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извне поведения;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совокупность индивидуально-своеобразных свойств личности, определяющих ее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отношениями и проявляющихся в типичных способах деятельности; обусловленной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особенностями нервной системы;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в) динамические особенности психологической деятельности.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13 Определите психологические особенности ХОЛЕРИКА: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быстрый, порывистый, страстный, неуравновешенный, склонный к бурным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эмоциональным вспышкам, резким сменам настроения;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живой, подвижный, быстро отзывающийся на события, сравнительно легко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переживающий неудачи и неприятности;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медлительный, невозмутимый, с устойчивыми стремлениями и настроениями,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характерны внешне слабо выраженные душевные состояния.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14 Определите черты характера, определяющие отношение человека к себе: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а) трудолюбие, склонность к творчеству, </w:t>
      </w:r>
      <w:proofErr w:type="spellStart"/>
      <w:r w:rsidRPr="001254F0">
        <w:rPr>
          <w:rFonts w:eastAsiaTheme="minorHAnsi"/>
          <w:lang w:val="ru-RU"/>
        </w:rPr>
        <w:t>добросовестностность</w:t>
      </w:r>
      <w:proofErr w:type="spellEnd"/>
      <w:r w:rsidRPr="001254F0">
        <w:rPr>
          <w:rFonts w:eastAsiaTheme="minorHAnsi"/>
          <w:lang w:val="ru-RU"/>
        </w:rPr>
        <w:t>, ответственность,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инициативность, настойчивость- лень, недобросовестность, безответственность,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пассивность;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чувство собственного достоинства, гордость, самокритичность, скромность-наглость,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тщеславие, заносчивость, обидчивость, эгоцентризм;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общительность, чуткость, отзывчивость, уважение – черствость, бездушие, грубость,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презрение, замкнутость.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15 Спор – это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вид совместной деятельности с партнером, направленной на решение проблемы;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столкновение мнения, борьба по какому-либо вопросу, при которой каждая из сторон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отстаивает свою правоту;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ораторская деятельность информирования аудитории.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16 Выберите особенности поведения </w:t>
      </w:r>
      <w:r w:rsidRPr="001254F0">
        <w:rPr>
          <w:rFonts w:eastAsiaTheme="minorHAnsi"/>
          <w:bCs/>
          <w:lang w:val="ru-RU"/>
        </w:rPr>
        <w:t>жесткого метода ведения переговоров</w:t>
      </w:r>
      <w:r w:rsidRPr="001254F0">
        <w:rPr>
          <w:rFonts w:eastAsiaTheme="minorHAnsi"/>
          <w:lang w:val="ru-RU"/>
        </w:rPr>
        <w:t>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попытка избежать личного конфликта, склонность к уступкам;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состязание воли, желание победить;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стремление найти взаимную выгоду учет сути дела.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17 Выберите особенность ведения переговоров </w:t>
      </w:r>
      <w:r w:rsidRPr="001254F0">
        <w:rPr>
          <w:rFonts w:eastAsiaTheme="minorHAnsi"/>
          <w:bCs/>
          <w:lang w:val="ru-RU"/>
        </w:rPr>
        <w:t>немцев</w:t>
      </w:r>
      <w:r w:rsidRPr="001254F0">
        <w:rPr>
          <w:rFonts w:eastAsiaTheme="minorHAnsi"/>
          <w:lang w:val="ru-RU"/>
        </w:rPr>
        <w:t>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а) участникам переговоров характерно принимать решение в ходе переговоров, когда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проясняется позиция другой стороны;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участники переговоров следят за подготовленностью процесса, логикой 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последовательностью обсуждения вопросов;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стремятся склонить партнеров на свою сторону, любит использовать тактику косвенного давления.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Cs/>
          <w:lang w:val="ru-RU"/>
        </w:rPr>
      </w:pPr>
      <w:r w:rsidRPr="001254F0">
        <w:rPr>
          <w:rFonts w:eastAsiaTheme="minorHAnsi"/>
          <w:lang w:val="ru-RU"/>
        </w:rPr>
        <w:t xml:space="preserve">18 Выберите особенность ведения переговоров </w:t>
      </w:r>
      <w:r w:rsidRPr="001254F0">
        <w:rPr>
          <w:rFonts w:eastAsiaTheme="minorHAnsi"/>
          <w:bCs/>
          <w:lang w:val="ru-RU"/>
        </w:rPr>
        <w:t>французов: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стремятся оказывать давление, прессинг, для подготовки и во время проведения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переговоров существует специальный человек </w:t>
      </w:r>
      <w:proofErr w:type="spellStart"/>
      <w:r w:rsidRPr="001254F0">
        <w:rPr>
          <w:rFonts w:eastAsiaTheme="minorHAnsi"/>
          <w:lang w:val="ru-RU"/>
        </w:rPr>
        <w:t>конфликтолог</w:t>
      </w:r>
      <w:proofErr w:type="spellEnd"/>
      <w:r w:rsidRPr="001254F0">
        <w:rPr>
          <w:rFonts w:eastAsiaTheme="minorHAnsi"/>
          <w:lang w:val="ru-RU"/>
        </w:rPr>
        <w:t>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стремятся поддержать репутацию фирмы, не любят рисковать, переговоры ведут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жестко;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любят никакого давления в переговорах. При встрече с ними следует избегать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физического контакта (рукопожатие), нельзя произносить твердое «нет».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19 Лицо, которое подталкивает других участников к конфликту называется: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пособник;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подстрекатель;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посредник.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20 Визитная карточка предприятия включает в себя следующую информацию: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фамилию, имя, отчество должность, название организации, почтовый адрес телефон,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телефакс, электронная 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полное название организации, почтовый адрес телефон, телефакс, электронная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в) фамилию, имя, отчество, должность, название организации, отсутствует почтовый адрес телефон, телефакс, электронная почта, 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21 Выберите характеристики демократического стиля управления: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управленческие решения принимаются на основе обсуждения проблемы с учетом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мнения сотрудников, выполнение решений контролируется и руководителем, и самими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сотрудниками; руководитель проявляет внимание к сотрудникам;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все решения принимает руководитель, жесткий постоянный контроль за выполнением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решений с угрозой наказания, отсутствие интереса к сотруднику как личности.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все могут высказать свои позиции, но реального учета согласования позиций не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стремятся достичь, принятые решения не выполняются, нет контроля за их реализацией,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пущено на самотек, результаты низкие, люди не удовлетворены работой сотрудниками;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руководитель проявляет внимание к сотрудникам.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22 Первым приветствует словами: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мужчина – женщину;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женщина – мужчину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23 Первым приветствует словами: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проходящий мимо стоящих;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стоящие проходящего мимо;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24 При встрече женщин первым приветствует словами: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идущая с мужчиной;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идущая с подругой;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идущая одна.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25 Один подходит ко второму. Кто приветствует первым?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тот, кто стоит;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тот, кто подходит;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26 Приветствуя женщину на улице мужчина: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снимает шляпу;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снимает перчатку;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снимает шляпу и перчатку.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27 Приветствуя кого либо на расстоянии мужчина: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а) приподнимает шляпу или касается </w:t>
      </w:r>
      <w:proofErr w:type="spellStart"/>
      <w:r w:rsidRPr="001254F0">
        <w:rPr>
          <w:rFonts w:eastAsiaTheme="minorHAnsi"/>
          <w:lang w:val="ru-RU"/>
        </w:rPr>
        <w:t>еѐ</w:t>
      </w:r>
      <w:proofErr w:type="spellEnd"/>
      <w:r w:rsidRPr="001254F0">
        <w:rPr>
          <w:rFonts w:eastAsiaTheme="minorHAnsi"/>
          <w:lang w:val="ru-RU"/>
        </w:rPr>
        <w:t>; либо делает легкий поклон;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снимает перчатку и машет рукой;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приподнимает берет; либо делает легкий поклон.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28 Юноша может не вставать при приветствии, если: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он здоровался с женщиной, походящей мимо него;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это потревожит окружающих;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он здоровался за руку.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29 Гость здоровается: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сначала с хозяином, затем с хозяйкой и гостями;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сначала с гостями, затем с хозяйкой и хозяином;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сначала с хозяином, затем с гостями и хозяйкой.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30 Первым при приветствии подает руку: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человек с более высоким положением;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человек с более низким положением;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31 Кому из гостей обязательно должна подать руку хозяйка: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каждому приглашенному;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почетному гостю;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приветствует словами.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32 Женщина в гостях, на приеме встретилась с недружелюбно расположенным к ней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человеком. Обязана ли она подать ему руку для приветствия?: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обязана;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не обязана;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ни в коем случае.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33 Рукопожатие должно быть: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сильным, энергичным;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умеренной силы и энергии;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ненавязчивым.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34.Хозяин, знакомя гостей друг с другом, представляет: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мужчину женщине в любом случае;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мужчину женщине, за исключением лишь очень почтенного мужчины;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женщину мужчине в любом случае.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35 Если гость приходит, когда все уже сидят: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хозяин усаживает пришедшего и знакомит его только с соседями по столу;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хозяин усаживает гостя за стол, гость сам знакомится со своими соседями;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хозяин представляет пришедшего всем сидящим за столом.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36.Только что прибывшие на встречу, прием столкнулись с покидающими его. Нужно ли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представляться?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да, так как всегда необходимо быть вежливым;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нет, так как представляются для общения, а оно в данном случае не предвидится.</w:t>
      </w:r>
    </w:p>
    <w:p w:rsid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 зависимости от ситуации.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37. При встрече делегаций, первыми вручают визитные карточки: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гости;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хозяева.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руководители делегаций;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заместитель руководителя принимающей стороны;</w:t>
      </w:r>
    </w:p>
    <w:p w:rsidR="001254F0" w:rsidRPr="001254F0" w:rsidRDefault="001254F0" w:rsidP="001254F0">
      <w:pPr>
        <w:shd w:val="clear" w:color="auto" w:fill="FFFFFF"/>
        <w:rPr>
          <w:lang w:val="ru-RU"/>
        </w:rPr>
      </w:pPr>
      <w:r w:rsidRPr="001254F0">
        <w:rPr>
          <w:rFonts w:eastAsiaTheme="minorHAnsi"/>
          <w:lang w:val="ru-RU"/>
        </w:rPr>
        <w:t>в) мужчины делегации прибывающей стороны.__</w:t>
      </w:r>
    </w:p>
    <w:p w:rsidR="001254F0" w:rsidRPr="001254F0" w:rsidRDefault="001254F0" w:rsidP="001254F0">
      <w:pPr>
        <w:shd w:val="clear" w:color="auto" w:fill="FFFFFF"/>
        <w:rPr>
          <w:b/>
          <w:lang w:val="ru-RU"/>
        </w:rPr>
      </w:pPr>
    </w:p>
    <w:p w:rsidR="001254F0" w:rsidRPr="00706FA4" w:rsidRDefault="001254F0" w:rsidP="001254F0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1254F0" w:rsidRPr="001254F0" w:rsidRDefault="001254F0" w:rsidP="001254F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1254F0">
        <w:rPr>
          <w:lang w:val="ru-RU"/>
        </w:rPr>
        <w:t>оценка «отлично»</w:t>
      </w:r>
      <w:r w:rsidRPr="00706FA4">
        <w:t> </w:t>
      </w:r>
      <w:r w:rsidRPr="001254F0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1254F0" w:rsidRPr="00706FA4" w:rsidRDefault="001254F0" w:rsidP="001254F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lastRenderedPageBreak/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254F0" w:rsidRPr="00706FA4" w:rsidRDefault="001254F0" w:rsidP="001254F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1254F0" w:rsidRPr="009609FE" w:rsidRDefault="001254F0" w:rsidP="001254F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254F0" w:rsidRPr="00706FA4" w:rsidRDefault="001254F0" w:rsidP="001254F0">
      <w:pPr>
        <w:textAlignment w:val="baseline"/>
        <w:rPr>
          <w:rFonts w:eastAsiaTheme="minorHAnsi"/>
        </w:rPr>
      </w:pPr>
    </w:p>
    <w:p w:rsidR="001254F0" w:rsidRPr="004C7433" w:rsidRDefault="001254F0" w:rsidP="001254F0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Назаренко</w:t>
      </w:r>
      <w:proofErr w:type="spellEnd"/>
      <w:r>
        <w:rPr>
          <w:sz w:val="28"/>
        </w:rPr>
        <w:t xml:space="preserve"> Н.В.</w:t>
      </w:r>
    </w:p>
    <w:p w:rsidR="001254F0" w:rsidRDefault="001254F0" w:rsidP="001254F0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1254F0" w:rsidRPr="00D966E2" w:rsidRDefault="001254F0" w:rsidP="001254F0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254F0" w:rsidRDefault="001254F0" w:rsidP="001254F0">
      <w:pPr>
        <w:shd w:val="clear" w:color="auto" w:fill="FFFFFF"/>
        <w:jc w:val="center"/>
        <w:rPr>
          <w:sz w:val="28"/>
          <w:szCs w:val="28"/>
        </w:rPr>
      </w:pP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254F0" w:rsidRPr="001254F0" w:rsidRDefault="001254F0" w:rsidP="001254F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254F0" w:rsidRPr="001254F0" w:rsidRDefault="001254F0" w:rsidP="001254F0">
      <w:pPr>
        <w:widowControl w:val="0"/>
        <w:rPr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36"/>
        </w:rPr>
        <w:t> </w:t>
      </w:r>
    </w:p>
    <w:p w:rsidR="001254F0" w:rsidRPr="001254F0" w:rsidRDefault="001254F0" w:rsidP="001254F0">
      <w:pPr>
        <w:jc w:val="center"/>
        <w:textAlignment w:val="baseline"/>
        <w:rPr>
          <w:b/>
          <w:bCs/>
          <w:sz w:val="36"/>
          <w:lang w:val="ru-RU"/>
        </w:rPr>
      </w:pPr>
      <w:r w:rsidRPr="001254F0">
        <w:rPr>
          <w:b/>
          <w:bCs/>
          <w:sz w:val="36"/>
          <w:lang w:val="ru-RU"/>
        </w:rPr>
        <w:t xml:space="preserve">Кейс -задачи 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1254F0">
        <w:rPr>
          <w:sz w:val="28"/>
          <w:lang w:val="ru-RU"/>
        </w:rPr>
        <w:t>Профессиональная этика и служебный этикет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b/>
          <w:bCs/>
          <w:sz w:val="28"/>
          <w:lang w:val="ru-RU"/>
        </w:rPr>
        <w:t>Задания:</w:t>
      </w:r>
      <w:r w:rsidRPr="004C7433">
        <w:rPr>
          <w:sz w:val="28"/>
        </w:rPr>
        <w:t> </w:t>
      </w:r>
    </w:p>
    <w:p w:rsidR="001254F0" w:rsidRDefault="001254F0" w:rsidP="001254F0">
      <w:pPr>
        <w:jc w:val="both"/>
        <w:textAlignment w:val="baseline"/>
        <w:rPr>
          <w:sz w:val="28"/>
          <w:szCs w:val="28"/>
        </w:rPr>
      </w:pPr>
      <w:r w:rsidRPr="001254F0">
        <w:rPr>
          <w:b/>
          <w:bCs/>
          <w:sz w:val="28"/>
          <w:szCs w:val="28"/>
          <w:lang w:val="ru-RU"/>
        </w:rPr>
        <w:t xml:space="preserve">Задание 1. </w:t>
      </w:r>
      <w:r w:rsidRPr="001254F0">
        <w:rPr>
          <w:sz w:val="28"/>
          <w:szCs w:val="28"/>
          <w:lang w:val="ru-RU"/>
        </w:rPr>
        <w:t xml:space="preserve">Наугад выберите по паре слов из каждой колонки и используйте их как «затравку» для создания рассказа.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бумаге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голове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разработайте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сценарий</w:t>
      </w:r>
      <w:proofErr w:type="spellEnd"/>
      <w:r>
        <w:rPr>
          <w:sz w:val="28"/>
          <w:szCs w:val="28"/>
        </w:rPr>
        <w:t>.</w:t>
      </w:r>
    </w:p>
    <w:p w:rsidR="001254F0" w:rsidRDefault="001254F0" w:rsidP="001254F0">
      <w:pPr>
        <w:jc w:val="both"/>
        <w:textAlignment w:val="baseline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6"/>
        <w:gridCol w:w="2646"/>
        <w:gridCol w:w="2646"/>
      </w:tblGrid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Фиаско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Статуя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Спираль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Океан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Ноготь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Финиш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Путешествие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Мостовая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Кнопка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Бумажник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Пальто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Вор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Дыня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Фанера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Суфле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lastRenderedPageBreak/>
              <w:t>Сон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Харизма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Ковбой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Мотоцикл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Армия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Коробка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Собака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Нос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Палка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254F0" w:rsidRPr="00FB085B" w:rsidTr="001254F0">
        <w:trPr>
          <w:trHeight w:val="127"/>
          <w:jc w:val="center"/>
        </w:trPr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Преступление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Хоккей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254F0" w:rsidRPr="00FB085B" w:rsidRDefault="001254F0" w:rsidP="001254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Плод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254F0" w:rsidRDefault="001254F0" w:rsidP="001254F0">
      <w:pPr>
        <w:jc w:val="both"/>
        <w:textAlignment w:val="baseline"/>
        <w:rPr>
          <w:sz w:val="28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2.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Изучите приведенные ниже сравнения и объясните, почему они правомочны.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приготовлению торта.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падению в грязь.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любви.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починке протекающего крана. 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· Творчество подобно заточке топора.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3.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Сравнения и метафоры объединяют вещи между собой, устанавливают их похожесть. Сравнения распознаются более легко, потому что содержат ключевые слова «как» или «подобно».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Заполните пробелы в сравнениях и метафорах: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Вода для корабля то же, что ____________ бизнеса.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Цветок вызывает радость так же, как__________ гнев.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3. Кран для__________ то же, что____________ для свободы.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4. Мой дом – это _____________. </w:t>
      </w:r>
    </w:p>
    <w:p w:rsidR="001254F0" w:rsidRPr="001254F0" w:rsidRDefault="001254F0" w:rsidP="001254F0">
      <w:pPr>
        <w:pageBreakBefore/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lastRenderedPageBreak/>
        <w:t xml:space="preserve">5. Моя работа – это 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6. Беспокойство – это 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7. Правда – это ______________.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8. Власть – это _______________.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9. Успех – это ________________.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10. Счастье – это _____________.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11. Любовь – это _____________.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12. Идеалы – это _____________.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13. Размышление – это _______ . 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>14. Жизнь – это _____________.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4.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Вообразите смешение различных видов восприятия. Например, попробуйте представить себе способность ощущать вкус звуков, слышать цвета, обонять ощущения.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Чем пахнет слово «участвовать»?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Каково на ощупь число «семь»?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Какой вкус у голубого цвета?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 выглядит идея свободы?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Какая форма у вторника? 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· Каков вкус радости?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5.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Переведите в формы делового общения переговоры между Попом и </w:t>
      </w:r>
      <w:proofErr w:type="spellStart"/>
      <w:r w:rsidRPr="001254F0">
        <w:rPr>
          <w:rFonts w:eastAsiaTheme="minorHAnsi"/>
          <w:color w:val="000000"/>
          <w:sz w:val="28"/>
          <w:szCs w:val="28"/>
          <w:lang w:val="ru-RU"/>
        </w:rPr>
        <w:t>Балдой</w:t>
      </w:r>
      <w:proofErr w:type="spellEnd"/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, героями одноименной сказки </w:t>
      </w:r>
      <w:proofErr w:type="spellStart"/>
      <w:r w:rsidRPr="001254F0">
        <w:rPr>
          <w:rFonts w:eastAsiaTheme="minorHAnsi"/>
          <w:color w:val="000000"/>
          <w:sz w:val="28"/>
          <w:szCs w:val="28"/>
          <w:lang w:val="ru-RU"/>
        </w:rPr>
        <w:t>А.С.Пушкина</w:t>
      </w:r>
      <w:proofErr w:type="spellEnd"/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. Используйте язык бизнеса: совмещение профессий, система оплаты труда, работодатель, работник, претендент на должность, договор, контракт, условия работы, компромисс, консенсус, виды и содержание деятельности и пр.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i/>
          <w:iCs/>
          <w:color w:val="000000"/>
          <w:sz w:val="28"/>
          <w:szCs w:val="28"/>
          <w:lang w:val="ru-RU"/>
        </w:rPr>
        <w:t>Эпизод первый</w:t>
      </w: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: Заключение трудового соглашения: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«Нужен мне работник: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Повар, конюх, плотник.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А где мне найти такого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Служителя не слишком дорогого?»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proofErr w:type="spellStart"/>
      <w:r w:rsidRPr="001254F0">
        <w:rPr>
          <w:rFonts w:eastAsiaTheme="minorHAnsi"/>
          <w:color w:val="000000"/>
          <w:sz w:val="28"/>
          <w:szCs w:val="28"/>
          <w:lang w:val="ru-RU"/>
        </w:rPr>
        <w:t>Балда</w:t>
      </w:r>
      <w:proofErr w:type="spellEnd"/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 говорит: «Буду служить тебе славно,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Усердно и очень исправно,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В год за три щелка тебе по лбу,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Есть же мне давай вареную полбу».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Призадумался поп,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Стал себе почесывать лоб.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Щелк щелку ведь рознь.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Да понадеялся он на русский авось.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Поп говорит </w:t>
      </w:r>
      <w:proofErr w:type="spellStart"/>
      <w:r w:rsidRPr="001254F0">
        <w:rPr>
          <w:rFonts w:eastAsiaTheme="minorHAnsi"/>
          <w:sz w:val="28"/>
          <w:szCs w:val="28"/>
          <w:lang w:val="ru-RU"/>
        </w:rPr>
        <w:t>Балде</w:t>
      </w:r>
      <w:proofErr w:type="spellEnd"/>
      <w:r w:rsidRPr="001254F0">
        <w:rPr>
          <w:rFonts w:eastAsiaTheme="minorHAnsi"/>
          <w:sz w:val="28"/>
          <w:szCs w:val="28"/>
          <w:lang w:val="ru-RU"/>
        </w:rPr>
        <w:t xml:space="preserve">: «Ладно.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Не будет нам обоим накладно…»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b/>
          <w:bCs/>
          <w:i/>
          <w:iCs/>
          <w:sz w:val="28"/>
          <w:szCs w:val="28"/>
          <w:lang w:val="ru-RU"/>
        </w:rPr>
        <w:t>Эпизод второй</w:t>
      </w:r>
      <w:r w:rsidRPr="001254F0">
        <w:rPr>
          <w:rFonts w:eastAsiaTheme="minorHAnsi"/>
          <w:b/>
          <w:bCs/>
          <w:sz w:val="28"/>
          <w:szCs w:val="28"/>
          <w:lang w:val="ru-RU"/>
        </w:rPr>
        <w:t xml:space="preserve">: Отношение работника к своим обязанностям: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- Все ли условия соглашения выполняются?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- Как выполнил </w:t>
      </w:r>
      <w:proofErr w:type="spellStart"/>
      <w:r w:rsidRPr="001254F0">
        <w:rPr>
          <w:rFonts w:eastAsiaTheme="minorHAnsi"/>
          <w:sz w:val="28"/>
          <w:szCs w:val="28"/>
          <w:lang w:val="ru-RU"/>
        </w:rPr>
        <w:t>Балда</w:t>
      </w:r>
      <w:proofErr w:type="spellEnd"/>
      <w:r w:rsidRPr="001254F0">
        <w:rPr>
          <w:rFonts w:eastAsiaTheme="minorHAnsi"/>
          <w:sz w:val="28"/>
          <w:szCs w:val="28"/>
          <w:lang w:val="ru-RU"/>
        </w:rPr>
        <w:t xml:space="preserve"> свои обязанности?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b/>
          <w:bCs/>
          <w:i/>
          <w:iCs/>
          <w:sz w:val="28"/>
          <w:szCs w:val="28"/>
          <w:lang w:val="ru-RU"/>
        </w:rPr>
        <w:t>Эпизод третий</w:t>
      </w:r>
      <w:r w:rsidRPr="001254F0">
        <w:rPr>
          <w:rFonts w:eastAsiaTheme="minorHAnsi"/>
          <w:b/>
          <w:bCs/>
          <w:sz w:val="28"/>
          <w:szCs w:val="28"/>
          <w:lang w:val="ru-RU"/>
        </w:rPr>
        <w:t xml:space="preserve">: Оплата труда, оговоренная соглашением: </w:t>
      </w:r>
    </w:p>
    <w:p w:rsidR="001254F0" w:rsidRPr="001254F0" w:rsidRDefault="001254F0" w:rsidP="001254F0">
      <w:pPr>
        <w:jc w:val="both"/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Справедливость каких правил делового сотрудничества подтверждают заключительные слова </w:t>
      </w:r>
      <w:proofErr w:type="spellStart"/>
      <w:r w:rsidRPr="001254F0">
        <w:rPr>
          <w:rFonts w:eastAsiaTheme="minorHAnsi"/>
          <w:sz w:val="28"/>
          <w:szCs w:val="28"/>
          <w:lang w:val="ru-RU"/>
        </w:rPr>
        <w:t>Балды</w:t>
      </w:r>
      <w:proofErr w:type="spellEnd"/>
      <w:r w:rsidRPr="001254F0">
        <w:rPr>
          <w:rFonts w:eastAsiaTheme="minorHAnsi"/>
          <w:sz w:val="28"/>
          <w:szCs w:val="28"/>
          <w:lang w:val="ru-RU"/>
        </w:rPr>
        <w:t>: «Не гонялся бы ты, поп, за дешевизною». В заключение подготовьте аналитическую информацию: какие правила составления трудового соглашения были нарушены партнерами в ситуации «Прием на работу».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6.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Расскажите об одном и том же событии, используя различные стили речи.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7.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Придумайте фразы со словами: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 xml:space="preserve">терпение, терпеливость, терпимость, толерантность. </w:t>
      </w: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8.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Продолжите фразы используя следующие слова: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 xml:space="preserve">возрастать, увеличиваться, повышаться, усиливаться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Стало ясно, что трудности с каждым годом будут 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Мы надеемся, что к концу года уровень производства начнет _________.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Моя тревога _________ с каждым днем.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Площадь засоленных почв ________ с каждым годом.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9.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Подберите синонимы к слову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>сказал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10.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Выразите мысль без канцеляризмов: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 xml:space="preserve">Следует приложить все усилия для устранения негативных последствий этого явления.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11.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«Переведите» наукообразные фразы: </w:t>
      </w:r>
    </w:p>
    <w:p w:rsidR="001254F0" w:rsidRPr="001254F0" w:rsidRDefault="001254F0" w:rsidP="001254F0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· Для создания положительного настроения можно рекомендовать такое известное средство, как улыбка.</w:t>
      </w:r>
    </w:p>
    <w:p w:rsidR="001254F0" w:rsidRPr="001254F0" w:rsidRDefault="001254F0" w:rsidP="001254F0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- оценка «зачтено»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выставляется студенту, если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 xml:space="preserve"> студент самостоятельно и правильно решил ситуацию (кейс), уверенно, логично, последовательно и аргументировано излагал свое решение;</w:t>
      </w:r>
      <w:r w:rsidRPr="004C7433">
        <w:rPr>
          <w:sz w:val="28"/>
        </w:rPr>
        <w:t> 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sz w:val="28"/>
          <w:lang w:val="ru-RU"/>
        </w:rPr>
        <w:t>- оценка «не зачтено»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выставляется, если студент не решил ситуацию (кейс).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1254F0">
        <w:rPr>
          <w:vertAlign w:val="superscript"/>
          <w:lang w:val="ru-RU"/>
        </w:rPr>
        <w:t>(подпись)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rPr>
          <w:lang w:val="ru-RU"/>
        </w:rPr>
      </w:pP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254F0" w:rsidRPr="001254F0" w:rsidRDefault="001254F0" w:rsidP="001254F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254F0" w:rsidRPr="001254F0" w:rsidRDefault="001254F0" w:rsidP="001254F0">
      <w:pPr>
        <w:widowControl w:val="0"/>
        <w:jc w:val="center"/>
        <w:rPr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  <w:r w:rsidRPr="001254F0">
        <w:rPr>
          <w:vertAlign w:val="superscript"/>
          <w:lang w:val="ru-RU"/>
        </w:rPr>
        <w:t xml:space="preserve">           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36"/>
          <w:lang w:val="ru-RU"/>
        </w:rPr>
      </w:pPr>
      <w:r w:rsidRPr="001254F0">
        <w:rPr>
          <w:b/>
          <w:bCs/>
          <w:sz w:val="36"/>
          <w:lang w:val="ru-RU"/>
        </w:rPr>
        <w:t>Вопросы для коллоквиумов</w:t>
      </w: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1254F0">
        <w:rPr>
          <w:sz w:val="28"/>
          <w:lang w:val="ru-RU"/>
        </w:rPr>
        <w:t>Профессиональная этика и служебный этикет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 xml:space="preserve">                                   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Понятие и виды делового общения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Правила построения и ведения деловой беседы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3. Практические рекомендации по ведению деловых бесед и переговоров 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4.Правила подготовки делового совещания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5.Этические проблемы деловых отношений.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6. Коммуникативная культура в деловом общении. 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7. Приемы общения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8.Конфликты в организации 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9.Причины возникновения конфликта 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10.Стратегии поведения в конфликте 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11.Регулирование конфликта с точки зрения норм этики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12.Общее определение понятия корпоративная этика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13.Проблема социальной ответственности фирмы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14. Этический кодекс организаций</w:t>
      </w:r>
    </w:p>
    <w:p w:rsidR="001254F0" w:rsidRPr="001254F0" w:rsidRDefault="001254F0" w:rsidP="001254F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lastRenderedPageBreak/>
        <w:t>15. Этика корпоративного поведения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lang w:val="ru-RU"/>
        </w:rPr>
        <w:t xml:space="preserve">- оценка «отлично» выставляется студенту, если </w:t>
      </w:r>
      <w:r w:rsidRPr="001254F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254F0" w:rsidRPr="001254F0" w:rsidRDefault="001254F0" w:rsidP="001254F0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 xml:space="preserve">- </w:t>
      </w:r>
      <w:r w:rsidRPr="001254F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254F0" w:rsidRPr="001254F0" w:rsidRDefault="001254F0" w:rsidP="001254F0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>- оценка</w:t>
      </w:r>
      <w:r w:rsidRPr="001254F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254F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>(подпись)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254F0" w:rsidRPr="001254F0" w:rsidRDefault="001254F0" w:rsidP="001254F0">
      <w:pPr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254F0" w:rsidRPr="001254F0" w:rsidRDefault="001254F0" w:rsidP="001254F0">
      <w:pPr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  <w:r w:rsidRPr="001254F0">
        <w:rPr>
          <w:vertAlign w:val="superscript"/>
          <w:lang w:val="ru-RU"/>
        </w:rPr>
        <w:t xml:space="preserve">                       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36"/>
          <w:lang w:val="ru-RU"/>
        </w:rPr>
        <w:t>Перечень дискуссионных тем для круглого стола</w:t>
      </w: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4C7433">
        <w:rPr>
          <w:vertAlign w:val="superscript"/>
        </w:rPr>
        <w:t> </w:t>
      </w:r>
      <w:r w:rsidRPr="001254F0">
        <w:rPr>
          <w:iCs/>
          <w:sz w:val="28"/>
          <w:lang w:val="ru-RU"/>
        </w:rPr>
        <w:t>Профессиональная этика и служебный этикет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>«Этические аспекты в профессиональной деятельности»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Основные направления консультирования в сфере этики.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Этические проблемы, связанные с профессиональным статусом специалиста. </w:t>
      </w:r>
    </w:p>
    <w:p w:rsid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3. Основные требования организационного этикета.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>«Деловая коммуникация. Публичная речь, как форма деловой коммуникации»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Общение как форма взаимодействия в профессиональной деятельности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Основные абстрактные типы собеседников 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3. Специфика публичной речи. Создание текста речи.</w:t>
      </w:r>
    </w:p>
    <w:p w:rsidR="001254F0" w:rsidRPr="001254F0" w:rsidRDefault="001254F0" w:rsidP="001254F0">
      <w:pPr>
        <w:autoSpaceDE w:val="0"/>
        <w:autoSpaceDN w:val="0"/>
        <w:adjustRightInd w:val="0"/>
        <w:rPr>
          <w:b/>
          <w:color w:val="000000"/>
          <w:sz w:val="28"/>
          <w:szCs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lang w:val="ru-RU"/>
        </w:rPr>
        <w:t xml:space="preserve">- оценка «отлично» выставляется студенту, если </w:t>
      </w:r>
      <w:r w:rsidRPr="001254F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254F0" w:rsidRPr="001254F0" w:rsidRDefault="001254F0" w:rsidP="001254F0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lastRenderedPageBreak/>
        <w:t xml:space="preserve">- </w:t>
      </w:r>
      <w:r w:rsidRPr="001254F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254F0" w:rsidRPr="001254F0" w:rsidRDefault="001254F0" w:rsidP="001254F0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>- оценка</w:t>
      </w:r>
      <w:r w:rsidRPr="001254F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254F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>(подпись)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1254F0" w:rsidRPr="001254F0" w:rsidRDefault="001254F0" w:rsidP="001254F0">
      <w:pPr>
        <w:textAlignment w:val="baseline"/>
        <w:rPr>
          <w:rFonts w:ascii="Calibri" w:hAnsi="Calibri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textAlignment w:val="baseline"/>
        <w:rPr>
          <w:b/>
          <w:bCs/>
          <w:sz w:val="28"/>
          <w:lang w:val="ru-RU"/>
        </w:rPr>
      </w:pP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254F0" w:rsidRPr="001254F0" w:rsidRDefault="001254F0" w:rsidP="001254F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254F0" w:rsidRPr="001254F0" w:rsidRDefault="001254F0" w:rsidP="001254F0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1254F0" w:rsidRPr="001254F0" w:rsidRDefault="001254F0" w:rsidP="001254F0">
      <w:pPr>
        <w:textAlignment w:val="baseline"/>
        <w:rPr>
          <w:b/>
          <w:bCs/>
          <w:sz w:val="36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36"/>
          <w:lang w:val="ru-RU"/>
        </w:rPr>
        <w:t>Темы рефератов</w:t>
      </w:r>
    </w:p>
    <w:p w:rsidR="001254F0" w:rsidRPr="001254F0" w:rsidRDefault="001254F0" w:rsidP="001254F0">
      <w:pPr>
        <w:jc w:val="center"/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1254F0">
        <w:rPr>
          <w:iCs/>
          <w:sz w:val="28"/>
          <w:lang w:val="ru-RU"/>
        </w:rPr>
        <w:t>Профессиональная этика и служебный этикет</w:t>
      </w:r>
    </w:p>
    <w:p w:rsidR="001254F0" w:rsidRPr="001254F0" w:rsidRDefault="001254F0" w:rsidP="001254F0">
      <w:pPr>
        <w:textAlignment w:val="baseline"/>
        <w:rPr>
          <w:sz w:val="28"/>
          <w:lang w:val="ru-RU"/>
        </w:rPr>
      </w:pP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1.Консерватизм – враг новаторства?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2.Может ли быть политика чистой?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3.Моральный протест в демократическом обществе.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4.Политическая демагогия и ее последствия для морали.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5.Тоталитаризм: моральные последствия для личности и общества.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6.Конформизм и нонконформизм: что выбрать?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7.Экологическая этика и биоэтика: точки соприкосновения.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8.Цена человеческой жизни в современном мире: трагедия обесценивания и пути преодоления кризиса.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9.Генная инженерия и клонирование: разрешимы ли моральные проблемы, поставленные ими?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10.Эвтаназия: гуманность и моральный долг.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11.Общение как искусство и наука.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12.Отчуждение как главная болезнь ХХ столетия.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13.Понимание и непонимание в общении.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14. «Барьеры общения» и пути их преодоления.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15.Милосердие сегодня: есть ли у него будущее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16.Любовь и ее «лики».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17.Этикет народов мира.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18.Этикет в деловом общении.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19.Современный этикет. </w:t>
      </w:r>
    </w:p>
    <w:p w:rsidR="001254F0" w:rsidRPr="001254F0" w:rsidRDefault="001254F0" w:rsidP="001254F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20.Мода и этикет. </w:t>
      </w:r>
    </w:p>
    <w:p w:rsidR="001254F0" w:rsidRPr="001254F0" w:rsidRDefault="001254F0" w:rsidP="001254F0">
      <w:pPr>
        <w:textAlignment w:val="baseline"/>
        <w:rPr>
          <w:sz w:val="28"/>
          <w:szCs w:val="28"/>
          <w:lang w:val="ru-RU"/>
        </w:rPr>
      </w:pP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254F0" w:rsidRPr="001254F0" w:rsidRDefault="001254F0" w:rsidP="001254F0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 xml:space="preserve">- оценка «отлично» выставляется студенту, если </w:t>
      </w:r>
      <w:r w:rsidRPr="001254F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254F0" w:rsidRPr="001254F0" w:rsidRDefault="001254F0" w:rsidP="001254F0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 xml:space="preserve">- </w:t>
      </w:r>
      <w:r w:rsidRPr="001254F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254F0" w:rsidRPr="001254F0" w:rsidRDefault="001254F0" w:rsidP="001254F0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>- оценка</w:t>
      </w:r>
      <w:r w:rsidRPr="001254F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254F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254F0" w:rsidRPr="001254F0" w:rsidRDefault="001254F0" w:rsidP="001254F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254F0" w:rsidRPr="001254F0" w:rsidRDefault="001254F0" w:rsidP="001254F0">
      <w:pPr>
        <w:textAlignment w:val="baseline"/>
        <w:rPr>
          <w:sz w:val="20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254F0" w:rsidRDefault="001254F0" w:rsidP="001254F0">
      <w:pPr>
        <w:pStyle w:val="10"/>
        <w:jc w:val="both"/>
      </w:pPr>
      <w:bookmarkStart w:id="3" w:name="_Toc480487764"/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1254F0" w:rsidRPr="001254F0" w:rsidRDefault="001254F0" w:rsidP="001254F0">
      <w:pPr>
        <w:rPr>
          <w:lang w:val="ru-RU"/>
        </w:rPr>
      </w:pPr>
    </w:p>
    <w:p w:rsidR="001254F0" w:rsidRPr="001254F0" w:rsidRDefault="001254F0" w:rsidP="001254F0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1254F0" w:rsidRPr="001254F0" w:rsidRDefault="001254F0" w:rsidP="001254F0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 xml:space="preserve">Текущий контроль </w:t>
      </w:r>
      <w:r w:rsidRPr="001254F0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 </w:t>
      </w:r>
      <w:r w:rsidRPr="001254F0">
        <w:rPr>
          <w:sz w:val="28"/>
          <w:szCs w:val="28"/>
          <w:lang w:val="ru-RU"/>
        </w:rPr>
        <w:tab/>
      </w:r>
      <w:r w:rsidRPr="001254F0">
        <w:rPr>
          <w:b/>
          <w:sz w:val="28"/>
          <w:szCs w:val="28"/>
          <w:lang w:val="ru-RU"/>
        </w:rPr>
        <w:t>Промежуточная аттестация</w:t>
      </w:r>
      <w:r w:rsidRPr="001254F0">
        <w:rPr>
          <w:sz w:val="28"/>
          <w:szCs w:val="28"/>
          <w:lang w:val="ru-RU"/>
        </w:rPr>
        <w:t xml:space="preserve"> проводится в форме экзамена. </w:t>
      </w:r>
    </w:p>
    <w:p w:rsidR="001254F0" w:rsidRPr="001254F0" w:rsidRDefault="001254F0" w:rsidP="001254F0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B4651" w:rsidRDefault="006B4651" w:rsidP="001254F0">
      <w:pPr>
        <w:pStyle w:val="aa"/>
        <w:spacing w:line="360" w:lineRule="auto"/>
        <w:jc w:val="center"/>
      </w:pPr>
    </w:p>
    <w:p w:rsidR="006B4651" w:rsidRDefault="006B4651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</w:p>
    <w:p w:rsidR="001254F0" w:rsidRDefault="001254F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382125"/>
            <wp:effectExtent l="0" t="0" r="0" b="0"/>
            <wp:docPr id="4" name="Рисунок 4" descr="C:\Users\гмуиэб\Desktop\СКАНЫ НАЗАРЕНКО\Scan_20181102_14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ЗАРЕНКО\Scan_20181102_1419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F0" w:rsidRDefault="001254F0">
      <w:pPr>
        <w:rPr>
          <w:lang w:val="ru-RU"/>
        </w:rPr>
      </w:pPr>
    </w:p>
    <w:p w:rsidR="001254F0" w:rsidRPr="001254F0" w:rsidRDefault="001254F0" w:rsidP="001254F0">
      <w:pPr>
        <w:jc w:val="both"/>
        <w:rPr>
          <w:bCs/>
          <w:sz w:val="28"/>
          <w:szCs w:val="28"/>
          <w:lang w:val="ru-RU"/>
        </w:rPr>
      </w:pPr>
      <w:r w:rsidRPr="001254F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1254F0">
        <w:rPr>
          <w:rFonts w:eastAsia="Calibri"/>
          <w:b/>
          <w:sz w:val="28"/>
          <w:szCs w:val="28"/>
          <w:lang w:val="ru-RU"/>
        </w:rPr>
        <w:t>Профессиональная этика и служебный этикет</w:t>
      </w:r>
      <w:r w:rsidRPr="001254F0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1254F0" w:rsidRPr="00B82064" w:rsidRDefault="001254F0" w:rsidP="001254F0">
      <w:pPr>
        <w:pStyle w:val="a7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 w:rsidRPr="00EB5C0A">
        <w:rPr>
          <w:sz w:val="28"/>
          <w:szCs w:val="28"/>
        </w:rPr>
        <w:t>38.05.01 Экономическая безопасность</w:t>
      </w:r>
      <w:r w:rsidRPr="00EB5C0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специализации </w:t>
      </w:r>
      <w:r w:rsidRPr="00B82064">
        <w:rPr>
          <w:bCs/>
          <w:sz w:val="28"/>
          <w:szCs w:val="28"/>
        </w:rPr>
        <w:t>38.05.01.01 «Экономико-правовое обеспечение экономической безопасности»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EB5C0A">
        <w:rPr>
          <w:bCs/>
          <w:sz w:val="28"/>
          <w:szCs w:val="28"/>
        </w:rPr>
        <w:t>предусмотрены следующие виды занятий: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1254F0" w:rsidRPr="001254F0" w:rsidRDefault="001254F0" w:rsidP="001254F0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254F0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1254F0" w:rsidRPr="001254F0" w:rsidRDefault="001254F0" w:rsidP="001254F0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254F0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1254F0">
        <w:rPr>
          <w:lang w:val="ru-RU"/>
        </w:rPr>
        <w:t xml:space="preserve"> </w:t>
      </w:r>
      <w:r w:rsidRPr="001254F0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254F0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254F0" w:rsidRPr="008C3333" w:rsidRDefault="001254F0" w:rsidP="001254F0">
      <w:pPr>
        <w:pStyle w:val="a7"/>
        <w:widowControl w:val="0"/>
        <w:spacing w:line="276" w:lineRule="auto"/>
        <w:ind w:left="720"/>
        <w:jc w:val="both"/>
        <w:rPr>
          <w:b/>
          <w:bCs/>
          <w:sz w:val="28"/>
          <w:szCs w:val="28"/>
        </w:rPr>
      </w:pPr>
      <w:r w:rsidRPr="008C3333">
        <w:rPr>
          <w:b/>
          <w:bCs/>
          <w:sz w:val="28"/>
          <w:szCs w:val="28"/>
        </w:rPr>
        <w:t>Инструкция по выполнению</w:t>
      </w:r>
      <w:r>
        <w:rPr>
          <w:b/>
          <w:bCs/>
          <w:sz w:val="28"/>
          <w:szCs w:val="28"/>
        </w:rPr>
        <w:t xml:space="preserve"> теста</w:t>
      </w:r>
    </w:p>
    <w:p w:rsidR="001254F0" w:rsidRDefault="001254F0" w:rsidP="001254F0">
      <w:pPr>
        <w:pStyle w:val="a7"/>
        <w:widowControl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8C3333">
        <w:rPr>
          <w:bCs/>
          <w:iCs/>
          <w:sz w:val="28"/>
          <w:szCs w:val="28"/>
        </w:rPr>
        <w:t>Все задания имеют по три варианта ответа, из которых правильный только один. Номер выбранного Вами ответа отметьте крестиком в бланке для</w:t>
      </w:r>
      <w:r>
        <w:rPr>
          <w:bCs/>
          <w:iCs/>
          <w:sz w:val="28"/>
          <w:szCs w:val="28"/>
        </w:rPr>
        <w:t xml:space="preserve"> о</w:t>
      </w:r>
      <w:r w:rsidRPr="008C3333">
        <w:rPr>
          <w:bCs/>
          <w:iCs/>
          <w:sz w:val="28"/>
          <w:szCs w:val="28"/>
        </w:rPr>
        <w:t>тветов.</w:t>
      </w:r>
    </w:p>
    <w:p w:rsidR="001254F0" w:rsidRPr="001254F0" w:rsidRDefault="001254F0" w:rsidP="001254F0">
      <w:pPr>
        <w:autoSpaceDE w:val="0"/>
        <w:autoSpaceDN w:val="0"/>
        <w:adjustRightInd w:val="0"/>
        <w:rPr>
          <w:b/>
          <w:color w:val="000000"/>
          <w:sz w:val="28"/>
          <w:szCs w:val="28"/>
          <w:lang w:val="ru-RU"/>
        </w:rPr>
      </w:pPr>
      <w:r w:rsidRPr="001254F0">
        <w:rPr>
          <w:b/>
          <w:color w:val="000000"/>
          <w:sz w:val="28"/>
          <w:szCs w:val="28"/>
          <w:lang w:val="ru-RU"/>
        </w:rPr>
        <w:lastRenderedPageBreak/>
        <w:t xml:space="preserve">Программа проведения и/или методические рекомендации по подготовке и проведению. </w:t>
      </w:r>
    </w:p>
    <w:p w:rsidR="001254F0" w:rsidRPr="001254F0" w:rsidRDefault="001254F0" w:rsidP="001254F0">
      <w:pPr>
        <w:jc w:val="both"/>
        <w:rPr>
          <w:b/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>Методика проведения Круглого стола.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  Варианты проведения «круглых столов»: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</w:t>
      </w:r>
      <w:r w:rsidRPr="001254F0">
        <w:rPr>
          <w:sz w:val="28"/>
          <w:szCs w:val="28"/>
          <w:lang w:val="ru-RU"/>
        </w:rPr>
        <w:lastRenderedPageBreak/>
        <w:t xml:space="preserve">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1254F0" w:rsidRPr="00B7744D" w:rsidRDefault="001254F0" w:rsidP="001254F0">
      <w:pPr>
        <w:jc w:val="both"/>
        <w:rPr>
          <w:sz w:val="28"/>
          <w:szCs w:val="28"/>
        </w:rPr>
      </w:pPr>
      <w:proofErr w:type="spellStart"/>
      <w:r w:rsidRPr="00B7744D">
        <w:rPr>
          <w:sz w:val="28"/>
          <w:szCs w:val="28"/>
        </w:rPr>
        <w:t>Изложение</w:t>
      </w:r>
      <w:proofErr w:type="spellEnd"/>
      <w:r w:rsidRPr="00B7744D">
        <w:rPr>
          <w:sz w:val="28"/>
          <w:szCs w:val="28"/>
        </w:rPr>
        <w:t xml:space="preserve"> </w:t>
      </w:r>
      <w:proofErr w:type="spellStart"/>
      <w:r w:rsidRPr="00B7744D">
        <w:rPr>
          <w:sz w:val="28"/>
          <w:szCs w:val="28"/>
        </w:rPr>
        <w:t>материалов</w:t>
      </w:r>
      <w:proofErr w:type="spellEnd"/>
      <w:r w:rsidRPr="00B7744D">
        <w:rPr>
          <w:sz w:val="28"/>
          <w:szCs w:val="28"/>
        </w:rPr>
        <w:t xml:space="preserve"> </w:t>
      </w:r>
      <w:proofErr w:type="spellStart"/>
      <w:r w:rsidRPr="00B7744D">
        <w:rPr>
          <w:sz w:val="28"/>
          <w:szCs w:val="28"/>
        </w:rPr>
        <w:t>Круглого</w:t>
      </w:r>
      <w:proofErr w:type="spellEnd"/>
      <w:r w:rsidRPr="00B7744D">
        <w:rPr>
          <w:sz w:val="28"/>
          <w:szCs w:val="28"/>
        </w:rPr>
        <w:t xml:space="preserve"> </w:t>
      </w:r>
      <w:proofErr w:type="spellStart"/>
      <w:r w:rsidRPr="00B7744D">
        <w:rPr>
          <w:sz w:val="28"/>
          <w:szCs w:val="28"/>
        </w:rPr>
        <w:t>стола</w:t>
      </w:r>
      <w:proofErr w:type="spellEnd"/>
      <w:r w:rsidRPr="00B7744D">
        <w:rPr>
          <w:sz w:val="28"/>
          <w:szCs w:val="28"/>
        </w:rPr>
        <w:t xml:space="preserve">. 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Наиболее часто встречающиеся варианты публикаций итогов дискуссий за «круглым столом» следующие: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1254F0" w:rsidRPr="001254F0" w:rsidRDefault="001254F0" w:rsidP="001254F0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полное изложение всех выступлений участников.</w:t>
      </w:r>
    </w:p>
    <w:p w:rsidR="001254F0" w:rsidRPr="001254F0" w:rsidRDefault="001254F0" w:rsidP="001254F0">
      <w:pPr>
        <w:textAlignment w:val="baseline"/>
        <w:rPr>
          <w:b/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 xml:space="preserve">Методические рекомендации по написанию, требования к оформлению </w:t>
      </w:r>
    </w:p>
    <w:p w:rsidR="001254F0" w:rsidRPr="001254F0" w:rsidRDefault="001254F0" w:rsidP="001254F0">
      <w:pPr>
        <w:tabs>
          <w:tab w:val="left" w:pos="1134"/>
        </w:tabs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037B0D">
        <w:rPr>
          <w:sz w:val="28"/>
          <w:szCs w:val="28"/>
        </w:rPr>
        <w:t>MS</w:t>
      </w:r>
      <w:r w:rsidRPr="001254F0">
        <w:rPr>
          <w:sz w:val="28"/>
          <w:szCs w:val="28"/>
          <w:lang w:val="ru-RU"/>
        </w:rPr>
        <w:t xml:space="preserve"> </w:t>
      </w:r>
      <w:r w:rsidRPr="00037B0D">
        <w:rPr>
          <w:sz w:val="28"/>
          <w:szCs w:val="28"/>
        </w:rPr>
        <w:t>PowerPoint</w:t>
      </w:r>
      <w:r w:rsidRPr="001254F0">
        <w:rPr>
          <w:sz w:val="28"/>
          <w:szCs w:val="28"/>
          <w:lang w:val="ru-RU"/>
        </w:rPr>
        <w:t xml:space="preserve">  и их обсуждение на выше указанные темы.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1254F0" w:rsidRPr="00EB5C0A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EB5C0A">
          <w:rPr>
            <w:rStyle w:val="a5"/>
            <w:rFonts w:eastAsiaTheme="majorEastAsia"/>
            <w:bCs/>
            <w:color w:val="auto"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254F0" w:rsidRDefault="001254F0" w:rsidP="001254F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1254F0" w:rsidRPr="00991C63" w:rsidRDefault="001254F0">
      <w:pPr>
        <w:rPr>
          <w:lang w:val="ru-RU"/>
        </w:rPr>
      </w:pPr>
      <w:bookmarkStart w:id="4" w:name="_GoBack"/>
      <w:bookmarkEnd w:id="4"/>
    </w:p>
    <w:sectPr w:rsidR="001254F0" w:rsidRPr="00991C6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8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5"/>
  </w:num>
  <w:num w:numId="4">
    <w:abstractNumId w:val="4"/>
  </w:num>
  <w:num w:numId="5">
    <w:abstractNumId w:val="22"/>
  </w:num>
  <w:num w:numId="6">
    <w:abstractNumId w:val="10"/>
  </w:num>
  <w:num w:numId="7">
    <w:abstractNumId w:val="15"/>
  </w:num>
  <w:num w:numId="8">
    <w:abstractNumId w:val="2"/>
  </w:num>
  <w:num w:numId="9">
    <w:abstractNumId w:val="7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3"/>
  </w:num>
  <w:num w:numId="13">
    <w:abstractNumId w:val="17"/>
  </w:num>
  <w:num w:numId="14">
    <w:abstractNumId w:val="1"/>
  </w:num>
  <w:num w:numId="15">
    <w:abstractNumId w:val="19"/>
  </w:num>
  <w:num w:numId="16">
    <w:abstractNumId w:val="20"/>
  </w:num>
  <w:num w:numId="17">
    <w:abstractNumId w:val="18"/>
  </w:num>
  <w:num w:numId="18">
    <w:abstractNumId w:val="23"/>
  </w:num>
  <w:num w:numId="19">
    <w:abstractNumId w:val="26"/>
  </w:num>
  <w:num w:numId="20">
    <w:abstractNumId w:val="14"/>
  </w:num>
  <w:num w:numId="21">
    <w:abstractNumId w:val="11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5"/>
  </w:num>
  <w:num w:numId="24">
    <w:abstractNumId w:val="27"/>
  </w:num>
  <w:num w:numId="25">
    <w:abstractNumId w:val="21"/>
  </w:num>
  <w:num w:numId="26">
    <w:abstractNumId w:val="16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54F0"/>
    <w:rsid w:val="001F0BC7"/>
    <w:rsid w:val="006B4651"/>
    <w:rsid w:val="00934AF8"/>
    <w:rsid w:val="00991C63"/>
    <w:rsid w:val="00D31453"/>
    <w:rsid w:val="00E209E2"/>
    <w:rsid w:val="00E7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1254F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54F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54F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1C63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"/>
    <w:rsid w:val="00125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125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254F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1254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1254F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1254F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1254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1254F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1254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1254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1254F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1254F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254F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0"/>
    <w:next w:val="a"/>
    <w:uiPriority w:val="39"/>
    <w:unhideWhenUsed/>
    <w:qFormat/>
    <w:rsid w:val="001254F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254F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1254F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1254F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1254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125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1254F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1254F0"/>
    <w:rPr>
      <w:vertAlign w:val="superscript"/>
    </w:rPr>
  </w:style>
  <w:style w:type="paragraph" w:styleId="af0">
    <w:name w:val="Normal (Web)"/>
    <w:basedOn w:val="a"/>
    <w:uiPriority w:val="99"/>
    <w:unhideWhenUsed/>
    <w:rsid w:val="00125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1254F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25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254F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254F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254F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1254F0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5911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5882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51</Pages>
  <Words>8887</Words>
  <Characters>62992</Characters>
  <Application>Microsoft Office Word</Application>
  <DocSecurity>0</DocSecurity>
  <Lines>524</Lines>
  <Paragraphs>143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2018-2019_38_05_01_01_1_plx_Профессиональная этика и служебный этикет</vt:lpstr>
      <vt:lpstr>Лист1</vt:lpstr>
    </vt:vector>
  </TitlesOfParts>
  <Company/>
  <LinksUpToDate>false</LinksUpToDate>
  <CharactersWithSpaces>71736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2018-2019_38_05_01_01_1_plx_Профессиональная этика и служебный этикет</dc:title>
  <dc:creator>FastReport.NET</dc:creator>
  <cp:lastModifiedBy>Екатерина С. Глухачева</cp:lastModifiedBy>
  <cp:revision>5</cp:revision>
  <cp:lastPrinted>2018-10-29T11:21:00Z</cp:lastPrinted>
  <dcterms:created xsi:type="dcterms:W3CDTF">2018-10-29T11:20:00Z</dcterms:created>
  <dcterms:modified xsi:type="dcterms:W3CDTF">2018-11-08T08:08:00Z</dcterms:modified>
</cp:coreProperties>
</file>