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48F5" w:rsidRDefault="001448F5">
      <w:pPr>
        <w:rPr>
          <w:sz w:val="0"/>
          <w:szCs w:val="0"/>
        </w:rPr>
      </w:pPr>
    </w:p>
    <w:p w:rsidR="005A5B0E" w:rsidRDefault="005A5B0E">
      <w:r>
        <w:rPr>
          <w:noProof/>
          <w:lang w:val="ru-RU" w:eastAsia="ru-RU"/>
        </w:rPr>
        <w:drawing>
          <wp:inline distT="0" distB="0" distL="0" distR="0">
            <wp:extent cx="6483985" cy="8906510"/>
            <wp:effectExtent l="0" t="0" r="0" b="8890"/>
            <wp:docPr id="1" name="Рисунок 1" descr="\\Fileserver.rseu.ru\free$\423 кафедра ФМиФР\Вика Скрипова\РАЗМЕЩЕНИЕ\06.10.2018\РПД\Очка\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423 кафедра ФМиФР\Вика Скрипова\РАЗМЕЩЕНИЕ\06.10.2018\РПД\Очка\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3985" cy="8906510"/>
                    </a:xfrm>
                    <a:prstGeom prst="rect">
                      <a:avLst/>
                    </a:prstGeom>
                    <a:noFill/>
                    <a:ln>
                      <a:noFill/>
                    </a:ln>
                  </pic:spPr>
                </pic:pic>
              </a:graphicData>
            </a:graphic>
          </wp:inline>
        </w:drawing>
      </w:r>
    </w:p>
    <w:p w:rsidR="005A5B0E" w:rsidRDefault="005A5B0E">
      <w:r>
        <w:br w:type="page"/>
      </w:r>
    </w:p>
    <w:p w:rsidR="005A5B0E" w:rsidRDefault="005A5B0E">
      <w:r>
        <w:rPr>
          <w:noProof/>
          <w:lang w:val="ru-RU" w:eastAsia="ru-RU"/>
        </w:rPr>
        <w:lastRenderedPageBreak/>
        <w:drawing>
          <wp:inline distT="0" distB="0" distL="0" distR="0">
            <wp:extent cx="6483985" cy="8906510"/>
            <wp:effectExtent l="0" t="0" r="0" b="8890"/>
            <wp:docPr id="2" name="Рисунок 2" descr="\\Fileserver.rseu.ru\free$\423 кафедра ФМиФР\Вика Скрипова\РАЗМЕЩЕНИЕ\06.10.2018\РПД\Очка\2о.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423 кафедра ФМиФР\Вика Скрипова\РАЗМЕЩЕНИЕ\06.10.2018\РПД\Очка\2о.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3985" cy="8906510"/>
                    </a:xfrm>
                    <a:prstGeom prst="rect">
                      <a:avLst/>
                    </a:prstGeom>
                    <a:noFill/>
                    <a:ln>
                      <a:noFill/>
                    </a:ln>
                  </pic:spPr>
                </pic:pic>
              </a:graphicData>
            </a:graphic>
          </wp:inline>
        </w:drawing>
      </w:r>
      <w:r>
        <w:br w:type="page"/>
      </w:r>
    </w:p>
    <w:tbl>
      <w:tblPr>
        <w:tblW w:w="0" w:type="auto"/>
        <w:tblCellMar>
          <w:left w:w="0" w:type="dxa"/>
          <w:right w:w="0" w:type="dxa"/>
        </w:tblCellMar>
        <w:tblLook w:val="04A0" w:firstRow="1" w:lastRow="0" w:firstColumn="1" w:lastColumn="0" w:noHBand="0" w:noVBand="1"/>
      </w:tblPr>
      <w:tblGrid>
        <w:gridCol w:w="122"/>
        <w:gridCol w:w="950"/>
        <w:gridCol w:w="896"/>
        <w:gridCol w:w="131"/>
        <w:gridCol w:w="621"/>
        <w:gridCol w:w="131"/>
        <w:gridCol w:w="783"/>
        <w:gridCol w:w="785"/>
        <w:gridCol w:w="2997"/>
        <w:gridCol w:w="381"/>
        <w:gridCol w:w="968"/>
        <w:gridCol w:w="908"/>
      </w:tblGrid>
      <w:tr w:rsidR="001448F5" w:rsidTr="005A5B0E">
        <w:trPr>
          <w:trHeight w:hRule="exact" w:val="555"/>
        </w:trPr>
        <w:tc>
          <w:tcPr>
            <w:tcW w:w="132" w:type="dxa"/>
          </w:tcPr>
          <w:p w:rsidR="001448F5" w:rsidRDefault="001448F5"/>
        </w:tc>
        <w:tc>
          <w:tcPr>
            <w:tcW w:w="978" w:type="dxa"/>
          </w:tcPr>
          <w:p w:rsidR="001448F5" w:rsidRDefault="001448F5"/>
        </w:tc>
        <w:tc>
          <w:tcPr>
            <w:tcW w:w="944" w:type="dxa"/>
          </w:tcPr>
          <w:p w:rsidR="001448F5" w:rsidRDefault="001448F5"/>
        </w:tc>
        <w:tc>
          <w:tcPr>
            <w:tcW w:w="137" w:type="dxa"/>
          </w:tcPr>
          <w:p w:rsidR="001448F5" w:rsidRDefault="001448F5"/>
        </w:tc>
        <w:tc>
          <w:tcPr>
            <w:tcW w:w="665" w:type="dxa"/>
          </w:tcPr>
          <w:p w:rsidR="001448F5" w:rsidRDefault="001448F5"/>
        </w:tc>
        <w:tc>
          <w:tcPr>
            <w:tcW w:w="137" w:type="dxa"/>
          </w:tcPr>
          <w:p w:rsidR="001448F5" w:rsidRDefault="001448F5"/>
        </w:tc>
        <w:tc>
          <w:tcPr>
            <w:tcW w:w="817" w:type="dxa"/>
          </w:tcPr>
          <w:p w:rsidR="001448F5" w:rsidRDefault="001448F5"/>
        </w:tc>
        <w:tc>
          <w:tcPr>
            <w:tcW w:w="823" w:type="dxa"/>
          </w:tcPr>
          <w:p w:rsidR="001448F5" w:rsidRDefault="001448F5"/>
        </w:tc>
        <w:tc>
          <w:tcPr>
            <w:tcW w:w="3197" w:type="dxa"/>
          </w:tcPr>
          <w:p w:rsidR="001448F5" w:rsidRDefault="001448F5"/>
        </w:tc>
        <w:tc>
          <w:tcPr>
            <w:tcW w:w="403" w:type="dxa"/>
          </w:tcPr>
          <w:p w:rsidR="001448F5" w:rsidRDefault="001448F5"/>
        </w:tc>
        <w:tc>
          <w:tcPr>
            <w:tcW w:w="1050" w:type="dxa"/>
          </w:tcPr>
          <w:p w:rsidR="001448F5" w:rsidRDefault="001448F5"/>
        </w:tc>
        <w:tc>
          <w:tcPr>
            <w:tcW w:w="957" w:type="dxa"/>
            <w:shd w:val="clear" w:color="C0C0C0" w:fill="FFFFFF"/>
            <w:tcMar>
              <w:left w:w="34" w:type="dxa"/>
              <w:right w:w="34" w:type="dxa"/>
            </w:tcMar>
          </w:tcPr>
          <w:p w:rsidR="001448F5" w:rsidRDefault="00E338C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3</w:t>
            </w:r>
          </w:p>
        </w:tc>
      </w:tr>
      <w:tr w:rsidR="001448F5" w:rsidTr="005A5B0E">
        <w:trPr>
          <w:trHeight w:hRule="exact" w:val="138"/>
        </w:trPr>
        <w:tc>
          <w:tcPr>
            <w:tcW w:w="132" w:type="dxa"/>
          </w:tcPr>
          <w:p w:rsidR="001448F5" w:rsidRDefault="001448F5"/>
        </w:tc>
        <w:tc>
          <w:tcPr>
            <w:tcW w:w="978" w:type="dxa"/>
          </w:tcPr>
          <w:p w:rsidR="001448F5" w:rsidRDefault="001448F5"/>
        </w:tc>
        <w:tc>
          <w:tcPr>
            <w:tcW w:w="944" w:type="dxa"/>
          </w:tcPr>
          <w:p w:rsidR="001448F5" w:rsidRDefault="001448F5"/>
        </w:tc>
        <w:tc>
          <w:tcPr>
            <w:tcW w:w="137" w:type="dxa"/>
          </w:tcPr>
          <w:p w:rsidR="001448F5" w:rsidRDefault="001448F5"/>
        </w:tc>
        <w:tc>
          <w:tcPr>
            <w:tcW w:w="665" w:type="dxa"/>
          </w:tcPr>
          <w:p w:rsidR="001448F5" w:rsidRDefault="001448F5"/>
        </w:tc>
        <w:tc>
          <w:tcPr>
            <w:tcW w:w="137" w:type="dxa"/>
          </w:tcPr>
          <w:p w:rsidR="001448F5" w:rsidRDefault="001448F5"/>
        </w:tc>
        <w:tc>
          <w:tcPr>
            <w:tcW w:w="817" w:type="dxa"/>
          </w:tcPr>
          <w:p w:rsidR="001448F5" w:rsidRDefault="001448F5"/>
        </w:tc>
        <w:tc>
          <w:tcPr>
            <w:tcW w:w="823" w:type="dxa"/>
          </w:tcPr>
          <w:p w:rsidR="001448F5" w:rsidRDefault="001448F5"/>
        </w:tc>
        <w:tc>
          <w:tcPr>
            <w:tcW w:w="3197" w:type="dxa"/>
          </w:tcPr>
          <w:p w:rsidR="001448F5" w:rsidRDefault="001448F5"/>
        </w:tc>
        <w:tc>
          <w:tcPr>
            <w:tcW w:w="403" w:type="dxa"/>
          </w:tcPr>
          <w:p w:rsidR="001448F5" w:rsidRDefault="001448F5"/>
        </w:tc>
        <w:tc>
          <w:tcPr>
            <w:tcW w:w="1050" w:type="dxa"/>
          </w:tcPr>
          <w:p w:rsidR="001448F5" w:rsidRDefault="001448F5"/>
        </w:tc>
        <w:tc>
          <w:tcPr>
            <w:tcW w:w="957" w:type="dxa"/>
          </w:tcPr>
          <w:p w:rsidR="001448F5" w:rsidRDefault="001448F5"/>
        </w:tc>
      </w:tr>
      <w:tr w:rsidR="001448F5" w:rsidTr="005A5B0E">
        <w:trPr>
          <w:trHeight w:hRule="exact" w:val="14"/>
        </w:trPr>
        <w:tc>
          <w:tcPr>
            <w:tcW w:w="10240" w:type="dxa"/>
            <w:gridSpan w:val="12"/>
            <w:tcBorders>
              <w:top w:val="single" w:sz="8" w:space="0" w:color="000000"/>
            </w:tcBorders>
            <w:shd w:val="clear" w:color="FFFFFF" w:fill="FFFFFF"/>
            <w:tcMar>
              <w:left w:w="4" w:type="dxa"/>
              <w:right w:w="4" w:type="dxa"/>
            </w:tcMar>
          </w:tcPr>
          <w:p w:rsidR="001448F5" w:rsidRDefault="001448F5"/>
        </w:tc>
      </w:tr>
      <w:tr w:rsidR="001448F5" w:rsidTr="005A5B0E">
        <w:trPr>
          <w:trHeight w:hRule="exact" w:val="13"/>
        </w:trPr>
        <w:tc>
          <w:tcPr>
            <w:tcW w:w="132" w:type="dxa"/>
          </w:tcPr>
          <w:p w:rsidR="001448F5" w:rsidRDefault="001448F5"/>
        </w:tc>
        <w:tc>
          <w:tcPr>
            <w:tcW w:w="978" w:type="dxa"/>
          </w:tcPr>
          <w:p w:rsidR="001448F5" w:rsidRDefault="001448F5"/>
        </w:tc>
        <w:tc>
          <w:tcPr>
            <w:tcW w:w="944" w:type="dxa"/>
          </w:tcPr>
          <w:p w:rsidR="001448F5" w:rsidRDefault="001448F5"/>
        </w:tc>
        <w:tc>
          <w:tcPr>
            <w:tcW w:w="137" w:type="dxa"/>
          </w:tcPr>
          <w:p w:rsidR="001448F5" w:rsidRDefault="001448F5"/>
        </w:tc>
        <w:tc>
          <w:tcPr>
            <w:tcW w:w="665" w:type="dxa"/>
          </w:tcPr>
          <w:p w:rsidR="001448F5" w:rsidRDefault="001448F5"/>
        </w:tc>
        <w:tc>
          <w:tcPr>
            <w:tcW w:w="137" w:type="dxa"/>
          </w:tcPr>
          <w:p w:rsidR="001448F5" w:rsidRDefault="001448F5"/>
        </w:tc>
        <w:tc>
          <w:tcPr>
            <w:tcW w:w="817" w:type="dxa"/>
          </w:tcPr>
          <w:p w:rsidR="001448F5" w:rsidRDefault="001448F5"/>
        </w:tc>
        <w:tc>
          <w:tcPr>
            <w:tcW w:w="823" w:type="dxa"/>
          </w:tcPr>
          <w:p w:rsidR="001448F5" w:rsidRDefault="001448F5"/>
        </w:tc>
        <w:tc>
          <w:tcPr>
            <w:tcW w:w="3197" w:type="dxa"/>
          </w:tcPr>
          <w:p w:rsidR="001448F5" w:rsidRDefault="001448F5"/>
        </w:tc>
        <w:tc>
          <w:tcPr>
            <w:tcW w:w="403" w:type="dxa"/>
          </w:tcPr>
          <w:p w:rsidR="001448F5" w:rsidRDefault="001448F5"/>
        </w:tc>
        <w:tc>
          <w:tcPr>
            <w:tcW w:w="1050" w:type="dxa"/>
          </w:tcPr>
          <w:p w:rsidR="001448F5" w:rsidRDefault="001448F5"/>
        </w:tc>
        <w:tc>
          <w:tcPr>
            <w:tcW w:w="957" w:type="dxa"/>
          </w:tcPr>
          <w:p w:rsidR="001448F5" w:rsidRDefault="001448F5"/>
        </w:tc>
      </w:tr>
      <w:tr w:rsidR="001448F5" w:rsidTr="005A5B0E">
        <w:trPr>
          <w:trHeight w:hRule="exact" w:val="14"/>
        </w:trPr>
        <w:tc>
          <w:tcPr>
            <w:tcW w:w="10240" w:type="dxa"/>
            <w:gridSpan w:val="12"/>
            <w:tcBorders>
              <w:top w:val="single" w:sz="8" w:space="0" w:color="000000"/>
            </w:tcBorders>
            <w:shd w:val="clear" w:color="FFFFFF" w:fill="FFFFFF"/>
            <w:tcMar>
              <w:left w:w="4" w:type="dxa"/>
              <w:right w:w="4" w:type="dxa"/>
            </w:tcMar>
          </w:tcPr>
          <w:p w:rsidR="001448F5" w:rsidRDefault="001448F5"/>
        </w:tc>
      </w:tr>
      <w:tr w:rsidR="001448F5" w:rsidTr="005A5B0E">
        <w:trPr>
          <w:trHeight w:hRule="exact" w:val="96"/>
        </w:trPr>
        <w:tc>
          <w:tcPr>
            <w:tcW w:w="132" w:type="dxa"/>
          </w:tcPr>
          <w:p w:rsidR="001448F5" w:rsidRDefault="001448F5"/>
        </w:tc>
        <w:tc>
          <w:tcPr>
            <w:tcW w:w="978" w:type="dxa"/>
          </w:tcPr>
          <w:p w:rsidR="001448F5" w:rsidRDefault="001448F5"/>
        </w:tc>
        <w:tc>
          <w:tcPr>
            <w:tcW w:w="944" w:type="dxa"/>
          </w:tcPr>
          <w:p w:rsidR="001448F5" w:rsidRDefault="001448F5"/>
        </w:tc>
        <w:tc>
          <w:tcPr>
            <w:tcW w:w="137" w:type="dxa"/>
          </w:tcPr>
          <w:p w:rsidR="001448F5" w:rsidRDefault="001448F5"/>
        </w:tc>
        <w:tc>
          <w:tcPr>
            <w:tcW w:w="665" w:type="dxa"/>
          </w:tcPr>
          <w:p w:rsidR="001448F5" w:rsidRDefault="001448F5"/>
        </w:tc>
        <w:tc>
          <w:tcPr>
            <w:tcW w:w="137" w:type="dxa"/>
          </w:tcPr>
          <w:p w:rsidR="001448F5" w:rsidRDefault="001448F5"/>
        </w:tc>
        <w:tc>
          <w:tcPr>
            <w:tcW w:w="817" w:type="dxa"/>
          </w:tcPr>
          <w:p w:rsidR="001448F5" w:rsidRDefault="001448F5"/>
        </w:tc>
        <w:tc>
          <w:tcPr>
            <w:tcW w:w="823" w:type="dxa"/>
          </w:tcPr>
          <w:p w:rsidR="001448F5" w:rsidRDefault="001448F5"/>
        </w:tc>
        <w:tc>
          <w:tcPr>
            <w:tcW w:w="3197" w:type="dxa"/>
          </w:tcPr>
          <w:p w:rsidR="001448F5" w:rsidRDefault="001448F5"/>
        </w:tc>
        <w:tc>
          <w:tcPr>
            <w:tcW w:w="403" w:type="dxa"/>
          </w:tcPr>
          <w:p w:rsidR="001448F5" w:rsidRDefault="001448F5"/>
        </w:tc>
        <w:tc>
          <w:tcPr>
            <w:tcW w:w="1050" w:type="dxa"/>
          </w:tcPr>
          <w:p w:rsidR="001448F5" w:rsidRDefault="001448F5"/>
        </w:tc>
        <w:tc>
          <w:tcPr>
            <w:tcW w:w="957" w:type="dxa"/>
          </w:tcPr>
          <w:p w:rsidR="001448F5" w:rsidRDefault="001448F5"/>
        </w:tc>
      </w:tr>
      <w:tr w:rsidR="001448F5" w:rsidRPr="003A7377" w:rsidTr="005A5B0E">
        <w:trPr>
          <w:trHeight w:hRule="exact" w:val="478"/>
        </w:trPr>
        <w:tc>
          <w:tcPr>
            <w:tcW w:w="132" w:type="dxa"/>
          </w:tcPr>
          <w:p w:rsidR="001448F5" w:rsidRDefault="001448F5"/>
        </w:tc>
        <w:tc>
          <w:tcPr>
            <w:tcW w:w="978" w:type="dxa"/>
          </w:tcPr>
          <w:p w:rsidR="001448F5" w:rsidRDefault="001448F5"/>
        </w:tc>
        <w:tc>
          <w:tcPr>
            <w:tcW w:w="944" w:type="dxa"/>
          </w:tcPr>
          <w:p w:rsidR="001448F5" w:rsidRDefault="001448F5"/>
        </w:tc>
        <w:tc>
          <w:tcPr>
            <w:tcW w:w="137" w:type="dxa"/>
          </w:tcPr>
          <w:p w:rsidR="001448F5" w:rsidRDefault="001448F5"/>
        </w:tc>
        <w:tc>
          <w:tcPr>
            <w:tcW w:w="665" w:type="dxa"/>
          </w:tcPr>
          <w:p w:rsidR="001448F5" w:rsidRDefault="001448F5"/>
        </w:tc>
        <w:tc>
          <w:tcPr>
            <w:tcW w:w="137" w:type="dxa"/>
          </w:tcPr>
          <w:p w:rsidR="001448F5" w:rsidRDefault="001448F5"/>
        </w:tc>
        <w:tc>
          <w:tcPr>
            <w:tcW w:w="5240" w:type="dxa"/>
            <w:gridSpan w:val="4"/>
            <w:shd w:val="clear" w:color="000000" w:fill="FFFFFF"/>
            <w:tcMar>
              <w:left w:w="34" w:type="dxa"/>
              <w:right w:w="34" w:type="dxa"/>
            </w:tcMar>
          </w:tcPr>
          <w:p w:rsidR="001448F5" w:rsidRPr="00E338C2" w:rsidRDefault="00E338C2">
            <w:pPr>
              <w:spacing w:after="0" w:line="240" w:lineRule="auto"/>
              <w:jc w:val="center"/>
              <w:rPr>
                <w:sz w:val="19"/>
                <w:szCs w:val="19"/>
                <w:lang w:val="ru-RU"/>
              </w:rPr>
            </w:pPr>
            <w:r w:rsidRPr="00E338C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3A7377" w:rsidTr="005A5B0E">
        <w:trPr>
          <w:trHeight w:hRule="exact" w:val="416"/>
        </w:trPr>
        <w:tc>
          <w:tcPr>
            <w:tcW w:w="132" w:type="dxa"/>
          </w:tcPr>
          <w:p w:rsidR="001448F5" w:rsidRPr="00E338C2" w:rsidRDefault="001448F5">
            <w:pPr>
              <w:rPr>
                <w:lang w:val="ru-RU"/>
              </w:rPr>
            </w:pPr>
          </w:p>
        </w:tc>
        <w:tc>
          <w:tcPr>
            <w:tcW w:w="978" w:type="dxa"/>
          </w:tcPr>
          <w:p w:rsidR="001448F5" w:rsidRPr="00E338C2" w:rsidRDefault="001448F5">
            <w:pPr>
              <w:rPr>
                <w:lang w:val="ru-RU"/>
              </w:rPr>
            </w:pPr>
          </w:p>
        </w:tc>
        <w:tc>
          <w:tcPr>
            <w:tcW w:w="944" w:type="dxa"/>
          </w:tcPr>
          <w:p w:rsidR="001448F5" w:rsidRPr="00E338C2" w:rsidRDefault="001448F5">
            <w:pPr>
              <w:rPr>
                <w:lang w:val="ru-RU"/>
              </w:rPr>
            </w:pPr>
          </w:p>
        </w:tc>
        <w:tc>
          <w:tcPr>
            <w:tcW w:w="137" w:type="dxa"/>
          </w:tcPr>
          <w:p w:rsidR="001448F5" w:rsidRPr="00E338C2" w:rsidRDefault="001448F5">
            <w:pPr>
              <w:rPr>
                <w:lang w:val="ru-RU"/>
              </w:rPr>
            </w:pPr>
          </w:p>
        </w:tc>
        <w:tc>
          <w:tcPr>
            <w:tcW w:w="665" w:type="dxa"/>
          </w:tcPr>
          <w:p w:rsidR="001448F5" w:rsidRPr="00E338C2" w:rsidRDefault="001448F5">
            <w:pPr>
              <w:rPr>
                <w:lang w:val="ru-RU"/>
              </w:rPr>
            </w:pPr>
          </w:p>
        </w:tc>
        <w:tc>
          <w:tcPr>
            <w:tcW w:w="137" w:type="dxa"/>
          </w:tcPr>
          <w:p w:rsidR="001448F5" w:rsidRPr="00E338C2" w:rsidRDefault="001448F5">
            <w:pPr>
              <w:rPr>
                <w:lang w:val="ru-RU"/>
              </w:rPr>
            </w:pPr>
          </w:p>
        </w:tc>
        <w:tc>
          <w:tcPr>
            <w:tcW w:w="817" w:type="dxa"/>
          </w:tcPr>
          <w:p w:rsidR="001448F5" w:rsidRPr="00E338C2" w:rsidRDefault="001448F5">
            <w:pPr>
              <w:rPr>
                <w:lang w:val="ru-RU"/>
              </w:rPr>
            </w:pPr>
          </w:p>
        </w:tc>
        <w:tc>
          <w:tcPr>
            <w:tcW w:w="823" w:type="dxa"/>
          </w:tcPr>
          <w:p w:rsidR="001448F5" w:rsidRPr="00E338C2" w:rsidRDefault="001448F5">
            <w:pPr>
              <w:rPr>
                <w:lang w:val="ru-RU"/>
              </w:rPr>
            </w:pPr>
          </w:p>
        </w:tc>
        <w:tc>
          <w:tcPr>
            <w:tcW w:w="3197" w:type="dxa"/>
          </w:tcPr>
          <w:p w:rsidR="001448F5" w:rsidRPr="00E338C2" w:rsidRDefault="001448F5">
            <w:pPr>
              <w:rPr>
                <w:lang w:val="ru-RU"/>
              </w:rPr>
            </w:pPr>
          </w:p>
        </w:tc>
        <w:tc>
          <w:tcPr>
            <w:tcW w:w="403" w:type="dxa"/>
          </w:tcPr>
          <w:p w:rsidR="001448F5" w:rsidRPr="00E338C2" w:rsidRDefault="001448F5">
            <w:pPr>
              <w:rPr>
                <w:lang w:val="ru-RU"/>
              </w:rPr>
            </w:pP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3A7377" w:rsidTr="005A5B0E">
        <w:trPr>
          <w:trHeight w:hRule="exact" w:val="542"/>
        </w:trPr>
        <w:tc>
          <w:tcPr>
            <w:tcW w:w="132" w:type="dxa"/>
          </w:tcPr>
          <w:p w:rsidR="001448F5" w:rsidRPr="00E338C2" w:rsidRDefault="001448F5">
            <w:pPr>
              <w:rPr>
                <w:lang w:val="ru-RU"/>
              </w:rPr>
            </w:pPr>
          </w:p>
        </w:tc>
        <w:tc>
          <w:tcPr>
            <w:tcW w:w="4501" w:type="dxa"/>
            <w:gridSpan w:val="7"/>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1448F5" w:rsidRPr="00E338C2" w:rsidRDefault="001448F5">
            <w:pPr>
              <w:rPr>
                <w:lang w:val="ru-RU"/>
              </w:rPr>
            </w:pPr>
          </w:p>
        </w:tc>
        <w:tc>
          <w:tcPr>
            <w:tcW w:w="403" w:type="dxa"/>
          </w:tcPr>
          <w:p w:rsidR="001448F5" w:rsidRPr="00E338C2" w:rsidRDefault="001448F5">
            <w:pPr>
              <w:rPr>
                <w:lang w:val="ru-RU"/>
              </w:rPr>
            </w:pP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Tr="005A5B0E">
        <w:trPr>
          <w:trHeight w:hRule="exact" w:val="277"/>
        </w:trPr>
        <w:tc>
          <w:tcPr>
            <w:tcW w:w="132" w:type="dxa"/>
          </w:tcPr>
          <w:p w:rsidR="001448F5" w:rsidRPr="00E338C2" w:rsidRDefault="001448F5">
            <w:pPr>
              <w:rPr>
                <w:lang w:val="ru-RU"/>
              </w:rPr>
            </w:pPr>
          </w:p>
        </w:tc>
        <w:tc>
          <w:tcPr>
            <w:tcW w:w="2724" w:type="dxa"/>
            <w:gridSpan w:val="4"/>
            <w:vMerge w:val="restart"/>
            <w:shd w:val="clear" w:color="000000" w:fill="FFFFFF"/>
            <w:tcMar>
              <w:left w:w="34" w:type="dxa"/>
              <w:right w:w="34" w:type="dxa"/>
            </w:tcMar>
          </w:tcPr>
          <w:p w:rsidR="001448F5" w:rsidRPr="00E338C2" w:rsidRDefault="001448F5">
            <w:pPr>
              <w:rPr>
                <w:lang w:val="ru-RU"/>
              </w:rPr>
            </w:pPr>
          </w:p>
        </w:tc>
        <w:tc>
          <w:tcPr>
            <w:tcW w:w="7384" w:type="dxa"/>
            <w:gridSpan w:val="7"/>
            <w:shd w:val="clear" w:color="000000" w:fill="FFFFFF"/>
            <w:tcMar>
              <w:left w:w="34" w:type="dxa"/>
              <w:right w:w="34" w:type="dxa"/>
            </w:tcMar>
          </w:tcPr>
          <w:p w:rsidR="001448F5" w:rsidRDefault="00E338C2">
            <w:pPr>
              <w:spacing w:after="0" w:line="240" w:lineRule="auto"/>
              <w:rPr>
                <w:sz w:val="19"/>
                <w:szCs w:val="19"/>
              </w:rPr>
            </w:pPr>
            <w:r>
              <w:rPr>
                <w:rFonts w:ascii="Times New Roman" w:hAnsi="Times New Roman" w:cs="Times New Roman"/>
                <w:i/>
                <w:color w:val="000000"/>
                <w:sz w:val="19"/>
                <w:szCs w:val="19"/>
              </w:rPr>
              <w:t>_________________</w:t>
            </w:r>
          </w:p>
        </w:tc>
      </w:tr>
      <w:tr w:rsidR="001448F5" w:rsidRPr="003A7377" w:rsidTr="005A5B0E">
        <w:trPr>
          <w:trHeight w:hRule="exact" w:val="439"/>
        </w:trPr>
        <w:tc>
          <w:tcPr>
            <w:tcW w:w="132" w:type="dxa"/>
          </w:tcPr>
          <w:p w:rsidR="001448F5" w:rsidRDefault="001448F5"/>
        </w:tc>
        <w:tc>
          <w:tcPr>
            <w:tcW w:w="2724" w:type="dxa"/>
            <w:gridSpan w:val="4"/>
            <w:vMerge/>
            <w:shd w:val="clear" w:color="000000" w:fill="FFFFFF"/>
            <w:tcMar>
              <w:left w:w="34" w:type="dxa"/>
              <w:right w:w="34" w:type="dxa"/>
            </w:tcMar>
          </w:tcPr>
          <w:p w:rsidR="001448F5" w:rsidRDefault="001448F5"/>
        </w:tc>
        <w:tc>
          <w:tcPr>
            <w:tcW w:w="1777" w:type="dxa"/>
            <w:gridSpan w:val="3"/>
            <w:shd w:val="clear" w:color="000000" w:fill="FFFFFF"/>
            <w:tcMar>
              <w:left w:w="34" w:type="dxa"/>
              <w:right w:w="34" w:type="dxa"/>
            </w:tcMar>
          </w:tcPr>
          <w:p w:rsidR="001448F5" w:rsidRDefault="001448F5"/>
        </w:tc>
        <w:tc>
          <w:tcPr>
            <w:tcW w:w="5607" w:type="dxa"/>
            <w:gridSpan w:val="4"/>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Рабочая программа пересмотрена, обсуждена и одобрена для</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исполнения в 2019-2020 учебном году на заседании</w:t>
            </w:r>
            <w:r w:rsidR="00DA3FEF">
              <w:rPr>
                <w:rFonts w:ascii="Times New Roman" w:hAnsi="Times New Roman" w:cs="Times New Roman"/>
                <w:color w:val="000000"/>
                <w:sz w:val="19"/>
                <w:szCs w:val="19"/>
                <w:lang w:val="ru-RU"/>
              </w:rPr>
              <w:t xml:space="preserve"> кафедры</w:t>
            </w:r>
          </w:p>
        </w:tc>
      </w:tr>
      <w:tr w:rsidR="001448F5" w:rsidTr="005A5B0E">
        <w:trPr>
          <w:trHeight w:hRule="exact" w:val="138"/>
        </w:trPr>
        <w:tc>
          <w:tcPr>
            <w:tcW w:w="132" w:type="dxa"/>
          </w:tcPr>
          <w:p w:rsidR="001448F5" w:rsidRPr="00E338C2" w:rsidRDefault="001448F5">
            <w:pPr>
              <w:rPr>
                <w:lang w:val="ru-RU"/>
              </w:rPr>
            </w:pPr>
          </w:p>
        </w:tc>
        <w:tc>
          <w:tcPr>
            <w:tcW w:w="7698" w:type="dxa"/>
            <w:gridSpan w:val="8"/>
            <w:vMerge w:val="restart"/>
            <w:shd w:val="clear" w:color="000000" w:fill="FFFFFF"/>
            <w:tcMar>
              <w:left w:w="34" w:type="dxa"/>
              <w:right w:w="34" w:type="dxa"/>
            </w:tcMar>
          </w:tcPr>
          <w:p w:rsidR="001448F5" w:rsidRPr="00E338C2" w:rsidRDefault="001448F5">
            <w:pPr>
              <w:spacing w:after="0" w:line="240" w:lineRule="auto"/>
              <w:rPr>
                <w:sz w:val="24"/>
                <w:szCs w:val="24"/>
                <w:lang w:val="ru-RU"/>
              </w:rPr>
            </w:pPr>
          </w:p>
          <w:p w:rsidR="001448F5" w:rsidRDefault="00E338C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vMerge w:val="restart"/>
            <w:shd w:val="clear" w:color="000000" w:fill="FFFFFF"/>
            <w:tcMar>
              <w:left w:w="34" w:type="dxa"/>
              <w:right w:w="34" w:type="dxa"/>
            </w:tcMar>
          </w:tcPr>
          <w:p w:rsidR="001448F5" w:rsidRDefault="001448F5"/>
        </w:tc>
      </w:tr>
      <w:tr w:rsidR="001448F5" w:rsidTr="005A5B0E">
        <w:trPr>
          <w:trHeight w:hRule="exact" w:val="138"/>
        </w:trPr>
        <w:tc>
          <w:tcPr>
            <w:tcW w:w="132" w:type="dxa"/>
          </w:tcPr>
          <w:p w:rsidR="001448F5" w:rsidRDefault="001448F5"/>
        </w:tc>
        <w:tc>
          <w:tcPr>
            <w:tcW w:w="7698" w:type="dxa"/>
            <w:gridSpan w:val="8"/>
            <w:vMerge/>
            <w:shd w:val="clear" w:color="000000" w:fill="FFFFFF"/>
            <w:tcMar>
              <w:left w:w="34" w:type="dxa"/>
              <w:right w:w="34" w:type="dxa"/>
            </w:tcMar>
          </w:tcPr>
          <w:p w:rsidR="001448F5" w:rsidRDefault="001448F5"/>
        </w:tc>
        <w:tc>
          <w:tcPr>
            <w:tcW w:w="2410" w:type="dxa"/>
            <w:gridSpan w:val="3"/>
            <w:vMerge/>
            <w:shd w:val="clear" w:color="000000" w:fill="FFFFFF"/>
            <w:tcMar>
              <w:left w:w="34" w:type="dxa"/>
              <w:right w:w="34" w:type="dxa"/>
            </w:tcMar>
          </w:tcPr>
          <w:p w:rsidR="001448F5" w:rsidRDefault="001448F5"/>
        </w:tc>
      </w:tr>
      <w:tr w:rsidR="001448F5" w:rsidRPr="003A7377" w:rsidTr="005A5B0E">
        <w:trPr>
          <w:trHeight w:hRule="exact" w:val="277"/>
        </w:trPr>
        <w:tc>
          <w:tcPr>
            <w:tcW w:w="132" w:type="dxa"/>
          </w:tcPr>
          <w:p w:rsidR="001448F5" w:rsidRDefault="001448F5"/>
        </w:tc>
        <w:tc>
          <w:tcPr>
            <w:tcW w:w="978" w:type="dxa"/>
            <w:vMerge w:val="restart"/>
            <w:shd w:val="clear" w:color="000000" w:fill="FFFFFF"/>
            <w:tcMar>
              <w:left w:w="34" w:type="dxa"/>
              <w:right w:w="34" w:type="dxa"/>
            </w:tcMar>
          </w:tcPr>
          <w:p w:rsidR="001448F5" w:rsidRDefault="001448F5"/>
        </w:tc>
        <w:tc>
          <w:tcPr>
            <w:tcW w:w="9130" w:type="dxa"/>
            <w:gridSpan w:val="10"/>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b/>
                <w:color w:val="000000"/>
                <w:sz w:val="19"/>
                <w:szCs w:val="19"/>
                <w:lang w:val="ru-RU"/>
              </w:rPr>
              <w:t>Финансовый мониторинг и финансовые рынки</w:t>
            </w:r>
          </w:p>
        </w:tc>
      </w:tr>
      <w:tr w:rsidR="001448F5" w:rsidRPr="003A7377" w:rsidTr="005A5B0E">
        <w:trPr>
          <w:trHeight w:hRule="exact" w:val="138"/>
        </w:trPr>
        <w:tc>
          <w:tcPr>
            <w:tcW w:w="132" w:type="dxa"/>
          </w:tcPr>
          <w:p w:rsidR="001448F5" w:rsidRPr="00E338C2" w:rsidRDefault="001448F5">
            <w:pPr>
              <w:rPr>
                <w:lang w:val="ru-RU"/>
              </w:rPr>
            </w:pPr>
          </w:p>
        </w:tc>
        <w:tc>
          <w:tcPr>
            <w:tcW w:w="978" w:type="dxa"/>
            <w:vMerge/>
            <w:shd w:val="clear" w:color="000000" w:fill="FFFFFF"/>
            <w:tcMar>
              <w:left w:w="34" w:type="dxa"/>
              <w:right w:w="34" w:type="dxa"/>
            </w:tcMar>
          </w:tcPr>
          <w:p w:rsidR="001448F5" w:rsidRPr="00E338C2" w:rsidRDefault="001448F5">
            <w:pPr>
              <w:rPr>
                <w:lang w:val="ru-RU"/>
              </w:rPr>
            </w:pPr>
          </w:p>
        </w:tc>
        <w:tc>
          <w:tcPr>
            <w:tcW w:w="6720" w:type="dxa"/>
            <w:gridSpan w:val="7"/>
            <w:shd w:val="clear" w:color="000000" w:fill="FFFFFF"/>
            <w:tcMar>
              <w:left w:w="34" w:type="dxa"/>
              <w:right w:w="34" w:type="dxa"/>
            </w:tcMar>
          </w:tcPr>
          <w:p w:rsidR="001448F5" w:rsidRPr="00E338C2" w:rsidRDefault="001448F5">
            <w:pPr>
              <w:rPr>
                <w:lang w:val="ru-RU"/>
              </w:rPr>
            </w:pPr>
          </w:p>
        </w:tc>
        <w:tc>
          <w:tcPr>
            <w:tcW w:w="403" w:type="dxa"/>
          </w:tcPr>
          <w:p w:rsidR="001448F5" w:rsidRPr="00E338C2" w:rsidRDefault="001448F5">
            <w:pPr>
              <w:rPr>
                <w:lang w:val="ru-RU"/>
              </w:rPr>
            </w:pP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3A7377" w:rsidTr="005A5B0E">
        <w:trPr>
          <w:trHeight w:hRule="exact" w:val="277"/>
        </w:trPr>
        <w:tc>
          <w:tcPr>
            <w:tcW w:w="132" w:type="dxa"/>
          </w:tcPr>
          <w:p w:rsidR="001448F5" w:rsidRPr="00E338C2" w:rsidRDefault="001448F5">
            <w:pPr>
              <w:rPr>
                <w:lang w:val="ru-RU"/>
              </w:rPr>
            </w:pPr>
          </w:p>
        </w:tc>
        <w:tc>
          <w:tcPr>
            <w:tcW w:w="978" w:type="dxa"/>
          </w:tcPr>
          <w:p w:rsidR="001448F5" w:rsidRPr="00E338C2" w:rsidRDefault="001448F5">
            <w:pPr>
              <w:rPr>
                <w:lang w:val="ru-RU"/>
              </w:rPr>
            </w:pPr>
          </w:p>
        </w:tc>
        <w:tc>
          <w:tcPr>
            <w:tcW w:w="944" w:type="dxa"/>
          </w:tcPr>
          <w:p w:rsidR="001448F5" w:rsidRPr="00E338C2" w:rsidRDefault="001448F5">
            <w:pPr>
              <w:rPr>
                <w:lang w:val="ru-RU"/>
              </w:rPr>
            </w:pPr>
          </w:p>
        </w:tc>
        <w:tc>
          <w:tcPr>
            <w:tcW w:w="137" w:type="dxa"/>
          </w:tcPr>
          <w:p w:rsidR="001448F5" w:rsidRPr="00E338C2" w:rsidRDefault="001448F5">
            <w:pPr>
              <w:rPr>
                <w:lang w:val="ru-RU"/>
              </w:rPr>
            </w:pPr>
          </w:p>
        </w:tc>
        <w:tc>
          <w:tcPr>
            <w:tcW w:w="665" w:type="dxa"/>
          </w:tcPr>
          <w:p w:rsidR="001448F5" w:rsidRPr="00E338C2" w:rsidRDefault="001448F5">
            <w:pPr>
              <w:rPr>
                <w:lang w:val="ru-RU"/>
              </w:rPr>
            </w:pPr>
          </w:p>
        </w:tc>
        <w:tc>
          <w:tcPr>
            <w:tcW w:w="137" w:type="dxa"/>
          </w:tcPr>
          <w:p w:rsidR="001448F5" w:rsidRPr="00E338C2" w:rsidRDefault="001448F5">
            <w:pPr>
              <w:rPr>
                <w:lang w:val="ru-RU"/>
              </w:rPr>
            </w:pPr>
          </w:p>
        </w:tc>
        <w:tc>
          <w:tcPr>
            <w:tcW w:w="817" w:type="dxa"/>
          </w:tcPr>
          <w:p w:rsidR="001448F5" w:rsidRPr="00E338C2" w:rsidRDefault="001448F5">
            <w:pPr>
              <w:rPr>
                <w:lang w:val="ru-RU"/>
              </w:rPr>
            </w:pPr>
          </w:p>
        </w:tc>
        <w:tc>
          <w:tcPr>
            <w:tcW w:w="823" w:type="dxa"/>
          </w:tcPr>
          <w:p w:rsidR="001448F5" w:rsidRPr="00E338C2" w:rsidRDefault="001448F5">
            <w:pPr>
              <w:rPr>
                <w:lang w:val="ru-RU"/>
              </w:rPr>
            </w:pPr>
          </w:p>
        </w:tc>
        <w:tc>
          <w:tcPr>
            <w:tcW w:w="3197" w:type="dxa"/>
          </w:tcPr>
          <w:p w:rsidR="001448F5" w:rsidRPr="00E338C2" w:rsidRDefault="001448F5">
            <w:pPr>
              <w:rPr>
                <w:lang w:val="ru-RU"/>
              </w:rPr>
            </w:pPr>
          </w:p>
        </w:tc>
        <w:tc>
          <w:tcPr>
            <w:tcW w:w="403" w:type="dxa"/>
          </w:tcPr>
          <w:p w:rsidR="001448F5" w:rsidRPr="00E338C2" w:rsidRDefault="001448F5">
            <w:pPr>
              <w:rPr>
                <w:lang w:val="ru-RU"/>
              </w:rPr>
            </w:pP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3A7377" w:rsidTr="005A5B0E">
        <w:trPr>
          <w:trHeight w:hRule="exact" w:val="555"/>
        </w:trPr>
        <w:tc>
          <w:tcPr>
            <w:tcW w:w="132" w:type="dxa"/>
          </w:tcPr>
          <w:p w:rsidR="001448F5" w:rsidRPr="00E338C2" w:rsidRDefault="001448F5">
            <w:pPr>
              <w:rPr>
                <w:lang w:val="ru-RU"/>
              </w:rPr>
            </w:pPr>
          </w:p>
        </w:tc>
        <w:tc>
          <w:tcPr>
            <w:tcW w:w="10108" w:type="dxa"/>
            <w:gridSpan w:val="11"/>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 xml:space="preserve">Зав. кафедрой </w:t>
            </w:r>
            <w:proofErr w:type="spellStart"/>
            <w:r w:rsidRPr="00E338C2">
              <w:rPr>
                <w:rFonts w:ascii="Times New Roman" w:hAnsi="Times New Roman" w:cs="Times New Roman"/>
                <w:color w:val="000000"/>
                <w:sz w:val="19"/>
                <w:szCs w:val="19"/>
                <w:lang w:val="ru-RU"/>
              </w:rPr>
              <w:t>д.э.н</w:t>
            </w:r>
            <w:proofErr w:type="spellEnd"/>
            <w:r w:rsidRPr="00E338C2">
              <w:rPr>
                <w:rFonts w:ascii="Times New Roman" w:hAnsi="Times New Roman" w:cs="Times New Roman"/>
                <w:color w:val="000000"/>
                <w:sz w:val="19"/>
                <w:szCs w:val="19"/>
                <w:lang w:val="ru-RU"/>
              </w:rPr>
              <w:t xml:space="preserve">, профессор </w:t>
            </w:r>
            <w:proofErr w:type="spellStart"/>
            <w:r w:rsidRPr="00E338C2">
              <w:rPr>
                <w:rFonts w:ascii="Times New Roman" w:hAnsi="Times New Roman" w:cs="Times New Roman"/>
                <w:color w:val="000000"/>
                <w:sz w:val="19"/>
                <w:szCs w:val="19"/>
                <w:lang w:val="ru-RU"/>
              </w:rPr>
              <w:t>Алифанова</w:t>
            </w:r>
            <w:proofErr w:type="spellEnd"/>
            <w:r w:rsidRPr="00E338C2">
              <w:rPr>
                <w:rFonts w:ascii="Times New Roman" w:hAnsi="Times New Roman" w:cs="Times New Roman"/>
                <w:color w:val="000000"/>
                <w:sz w:val="19"/>
                <w:szCs w:val="19"/>
                <w:lang w:val="ru-RU"/>
              </w:rPr>
              <w:t xml:space="preserve"> Е.Н. _________________</w:t>
            </w:r>
          </w:p>
        </w:tc>
      </w:tr>
      <w:tr w:rsidR="001448F5" w:rsidRPr="00875382" w:rsidTr="005A5B0E">
        <w:trPr>
          <w:trHeight w:hRule="exact" w:val="138"/>
        </w:trPr>
        <w:tc>
          <w:tcPr>
            <w:tcW w:w="132" w:type="dxa"/>
          </w:tcPr>
          <w:p w:rsidR="001448F5" w:rsidRPr="00E338C2" w:rsidRDefault="001448F5">
            <w:pPr>
              <w:rPr>
                <w:lang w:val="ru-RU"/>
              </w:rPr>
            </w:pPr>
          </w:p>
        </w:tc>
        <w:tc>
          <w:tcPr>
            <w:tcW w:w="1922" w:type="dxa"/>
            <w:gridSpan w:val="2"/>
            <w:vMerge w:val="restart"/>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w:t>
            </w:r>
          </w:p>
        </w:tc>
        <w:tc>
          <w:tcPr>
            <w:tcW w:w="8186" w:type="dxa"/>
            <w:gridSpan w:val="9"/>
            <w:vMerge w:val="restart"/>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i/>
                <w:color w:val="000000"/>
                <w:sz w:val="19"/>
                <w:szCs w:val="19"/>
                <w:lang w:val="ru-RU"/>
              </w:rPr>
              <w:t xml:space="preserve">к.э.н., доцент , </w:t>
            </w:r>
            <w:proofErr w:type="spellStart"/>
            <w:r w:rsidRPr="00E338C2">
              <w:rPr>
                <w:rFonts w:ascii="Times New Roman" w:hAnsi="Times New Roman" w:cs="Times New Roman"/>
                <w:i/>
                <w:color w:val="000000"/>
                <w:sz w:val="19"/>
                <w:szCs w:val="19"/>
                <w:lang w:val="ru-RU"/>
              </w:rPr>
              <w:t>Жаркова</w:t>
            </w:r>
            <w:proofErr w:type="spellEnd"/>
            <w:r w:rsidRPr="00E338C2">
              <w:rPr>
                <w:rFonts w:ascii="Times New Roman" w:hAnsi="Times New Roman" w:cs="Times New Roman"/>
                <w:i/>
                <w:color w:val="000000"/>
                <w:sz w:val="19"/>
                <w:szCs w:val="19"/>
                <w:lang w:val="ru-RU"/>
              </w:rPr>
              <w:t xml:space="preserve"> Ю.С.  _________________</w:t>
            </w:r>
          </w:p>
        </w:tc>
      </w:tr>
      <w:tr w:rsidR="001448F5" w:rsidRPr="00875382" w:rsidTr="005A5B0E">
        <w:trPr>
          <w:trHeight w:hRule="exact" w:val="80"/>
        </w:trPr>
        <w:tc>
          <w:tcPr>
            <w:tcW w:w="132" w:type="dxa"/>
          </w:tcPr>
          <w:p w:rsidR="001448F5" w:rsidRPr="00E338C2" w:rsidRDefault="001448F5">
            <w:pPr>
              <w:rPr>
                <w:lang w:val="ru-RU"/>
              </w:rPr>
            </w:pPr>
          </w:p>
        </w:tc>
        <w:tc>
          <w:tcPr>
            <w:tcW w:w="1922" w:type="dxa"/>
            <w:gridSpan w:val="2"/>
            <w:vMerge/>
            <w:shd w:val="clear" w:color="000000" w:fill="FFFFFF"/>
            <w:tcMar>
              <w:left w:w="34" w:type="dxa"/>
              <w:right w:w="34" w:type="dxa"/>
            </w:tcMar>
          </w:tcPr>
          <w:p w:rsidR="001448F5" w:rsidRPr="00E338C2" w:rsidRDefault="001448F5">
            <w:pPr>
              <w:rPr>
                <w:lang w:val="ru-RU"/>
              </w:rPr>
            </w:pPr>
          </w:p>
        </w:tc>
        <w:tc>
          <w:tcPr>
            <w:tcW w:w="8186" w:type="dxa"/>
            <w:gridSpan w:val="9"/>
            <w:vMerge/>
            <w:shd w:val="clear" w:color="000000" w:fill="FFFFFF"/>
            <w:tcMar>
              <w:left w:w="34" w:type="dxa"/>
              <w:right w:w="34" w:type="dxa"/>
            </w:tcMar>
          </w:tcPr>
          <w:p w:rsidR="001448F5" w:rsidRPr="00E338C2" w:rsidRDefault="001448F5">
            <w:pPr>
              <w:rPr>
                <w:lang w:val="ru-RU"/>
              </w:rPr>
            </w:pPr>
          </w:p>
        </w:tc>
      </w:tr>
      <w:tr w:rsidR="001448F5" w:rsidRPr="00875382" w:rsidTr="005A5B0E">
        <w:trPr>
          <w:trHeight w:hRule="exact" w:val="416"/>
        </w:trPr>
        <w:tc>
          <w:tcPr>
            <w:tcW w:w="132" w:type="dxa"/>
          </w:tcPr>
          <w:p w:rsidR="001448F5" w:rsidRPr="00E338C2" w:rsidRDefault="001448F5">
            <w:pPr>
              <w:rPr>
                <w:lang w:val="ru-RU"/>
              </w:rPr>
            </w:pPr>
          </w:p>
        </w:tc>
        <w:tc>
          <w:tcPr>
            <w:tcW w:w="978" w:type="dxa"/>
          </w:tcPr>
          <w:p w:rsidR="001448F5" w:rsidRPr="00E338C2" w:rsidRDefault="001448F5">
            <w:pPr>
              <w:rPr>
                <w:lang w:val="ru-RU"/>
              </w:rPr>
            </w:pPr>
          </w:p>
        </w:tc>
        <w:tc>
          <w:tcPr>
            <w:tcW w:w="944" w:type="dxa"/>
          </w:tcPr>
          <w:p w:rsidR="001448F5" w:rsidRPr="00E338C2" w:rsidRDefault="001448F5">
            <w:pPr>
              <w:rPr>
                <w:lang w:val="ru-RU"/>
              </w:rPr>
            </w:pPr>
          </w:p>
        </w:tc>
        <w:tc>
          <w:tcPr>
            <w:tcW w:w="137" w:type="dxa"/>
          </w:tcPr>
          <w:p w:rsidR="001448F5" w:rsidRPr="00E338C2" w:rsidRDefault="001448F5">
            <w:pPr>
              <w:rPr>
                <w:lang w:val="ru-RU"/>
              </w:rPr>
            </w:pPr>
          </w:p>
        </w:tc>
        <w:tc>
          <w:tcPr>
            <w:tcW w:w="665" w:type="dxa"/>
          </w:tcPr>
          <w:p w:rsidR="001448F5" w:rsidRPr="00E338C2" w:rsidRDefault="001448F5">
            <w:pPr>
              <w:rPr>
                <w:lang w:val="ru-RU"/>
              </w:rPr>
            </w:pPr>
          </w:p>
        </w:tc>
        <w:tc>
          <w:tcPr>
            <w:tcW w:w="137" w:type="dxa"/>
          </w:tcPr>
          <w:p w:rsidR="001448F5" w:rsidRPr="00E338C2" w:rsidRDefault="001448F5">
            <w:pPr>
              <w:rPr>
                <w:lang w:val="ru-RU"/>
              </w:rPr>
            </w:pPr>
          </w:p>
        </w:tc>
        <w:tc>
          <w:tcPr>
            <w:tcW w:w="817" w:type="dxa"/>
          </w:tcPr>
          <w:p w:rsidR="001448F5" w:rsidRPr="00E338C2" w:rsidRDefault="001448F5">
            <w:pPr>
              <w:rPr>
                <w:lang w:val="ru-RU"/>
              </w:rPr>
            </w:pPr>
          </w:p>
        </w:tc>
        <w:tc>
          <w:tcPr>
            <w:tcW w:w="823" w:type="dxa"/>
          </w:tcPr>
          <w:p w:rsidR="001448F5" w:rsidRPr="00E338C2" w:rsidRDefault="001448F5">
            <w:pPr>
              <w:rPr>
                <w:lang w:val="ru-RU"/>
              </w:rPr>
            </w:pPr>
          </w:p>
        </w:tc>
        <w:tc>
          <w:tcPr>
            <w:tcW w:w="3197" w:type="dxa"/>
          </w:tcPr>
          <w:p w:rsidR="001448F5" w:rsidRPr="00E338C2" w:rsidRDefault="001448F5">
            <w:pPr>
              <w:rPr>
                <w:lang w:val="ru-RU"/>
              </w:rPr>
            </w:pPr>
          </w:p>
        </w:tc>
        <w:tc>
          <w:tcPr>
            <w:tcW w:w="403" w:type="dxa"/>
          </w:tcPr>
          <w:p w:rsidR="001448F5" w:rsidRPr="00E338C2" w:rsidRDefault="001448F5">
            <w:pPr>
              <w:rPr>
                <w:lang w:val="ru-RU"/>
              </w:rPr>
            </w:pP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875382" w:rsidTr="005A5B0E">
        <w:trPr>
          <w:trHeight w:hRule="exact" w:val="14"/>
        </w:trPr>
        <w:tc>
          <w:tcPr>
            <w:tcW w:w="10240" w:type="dxa"/>
            <w:gridSpan w:val="12"/>
            <w:tcBorders>
              <w:top w:val="single" w:sz="8" w:space="0" w:color="000000"/>
            </w:tcBorders>
            <w:shd w:val="clear" w:color="FFFFFF" w:fill="FFFFFF"/>
            <w:tcMar>
              <w:left w:w="4" w:type="dxa"/>
              <w:right w:w="4" w:type="dxa"/>
            </w:tcMar>
          </w:tcPr>
          <w:p w:rsidR="001448F5" w:rsidRPr="00E338C2" w:rsidRDefault="001448F5">
            <w:pPr>
              <w:rPr>
                <w:lang w:val="ru-RU"/>
              </w:rPr>
            </w:pPr>
          </w:p>
        </w:tc>
      </w:tr>
      <w:tr w:rsidR="001448F5" w:rsidRPr="00875382" w:rsidTr="005A5B0E">
        <w:trPr>
          <w:trHeight w:hRule="exact" w:val="13"/>
        </w:trPr>
        <w:tc>
          <w:tcPr>
            <w:tcW w:w="132" w:type="dxa"/>
          </w:tcPr>
          <w:p w:rsidR="001448F5" w:rsidRPr="00E338C2" w:rsidRDefault="001448F5">
            <w:pPr>
              <w:rPr>
                <w:lang w:val="ru-RU"/>
              </w:rPr>
            </w:pPr>
          </w:p>
        </w:tc>
        <w:tc>
          <w:tcPr>
            <w:tcW w:w="978" w:type="dxa"/>
          </w:tcPr>
          <w:p w:rsidR="001448F5" w:rsidRPr="00E338C2" w:rsidRDefault="001448F5">
            <w:pPr>
              <w:rPr>
                <w:lang w:val="ru-RU"/>
              </w:rPr>
            </w:pPr>
          </w:p>
        </w:tc>
        <w:tc>
          <w:tcPr>
            <w:tcW w:w="944" w:type="dxa"/>
          </w:tcPr>
          <w:p w:rsidR="001448F5" w:rsidRPr="00E338C2" w:rsidRDefault="001448F5">
            <w:pPr>
              <w:rPr>
                <w:lang w:val="ru-RU"/>
              </w:rPr>
            </w:pPr>
          </w:p>
        </w:tc>
        <w:tc>
          <w:tcPr>
            <w:tcW w:w="137" w:type="dxa"/>
          </w:tcPr>
          <w:p w:rsidR="001448F5" w:rsidRPr="00E338C2" w:rsidRDefault="001448F5">
            <w:pPr>
              <w:rPr>
                <w:lang w:val="ru-RU"/>
              </w:rPr>
            </w:pPr>
          </w:p>
        </w:tc>
        <w:tc>
          <w:tcPr>
            <w:tcW w:w="665" w:type="dxa"/>
          </w:tcPr>
          <w:p w:rsidR="001448F5" w:rsidRPr="00E338C2" w:rsidRDefault="001448F5">
            <w:pPr>
              <w:rPr>
                <w:lang w:val="ru-RU"/>
              </w:rPr>
            </w:pPr>
          </w:p>
        </w:tc>
        <w:tc>
          <w:tcPr>
            <w:tcW w:w="137" w:type="dxa"/>
          </w:tcPr>
          <w:p w:rsidR="001448F5" w:rsidRPr="00E338C2" w:rsidRDefault="001448F5">
            <w:pPr>
              <w:rPr>
                <w:lang w:val="ru-RU"/>
              </w:rPr>
            </w:pPr>
          </w:p>
        </w:tc>
        <w:tc>
          <w:tcPr>
            <w:tcW w:w="817" w:type="dxa"/>
          </w:tcPr>
          <w:p w:rsidR="001448F5" w:rsidRPr="00E338C2" w:rsidRDefault="001448F5">
            <w:pPr>
              <w:rPr>
                <w:lang w:val="ru-RU"/>
              </w:rPr>
            </w:pPr>
          </w:p>
        </w:tc>
        <w:tc>
          <w:tcPr>
            <w:tcW w:w="823" w:type="dxa"/>
          </w:tcPr>
          <w:p w:rsidR="001448F5" w:rsidRPr="00E338C2" w:rsidRDefault="001448F5">
            <w:pPr>
              <w:rPr>
                <w:lang w:val="ru-RU"/>
              </w:rPr>
            </w:pPr>
          </w:p>
        </w:tc>
        <w:tc>
          <w:tcPr>
            <w:tcW w:w="3197" w:type="dxa"/>
          </w:tcPr>
          <w:p w:rsidR="001448F5" w:rsidRPr="00E338C2" w:rsidRDefault="001448F5">
            <w:pPr>
              <w:rPr>
                <w:lang w:val="ru-RU"/>
              </w:rPr>
            </w:pPr>
          </w:p>
        </w:tc>
        <w:tc>
          <w:tcPr>
            <w:tcW w:w="403" w:type="dxa"/>
          </w:tcPr>
          <w:p w:rsidR="001448F5" w:rsidRPr="00E338C2" w:rsidRDefault="001448F5">
            <w:pPr>
              <w:rPr>
                <w:lang w:val="ru-RU"/>
              </w:rPr>
            </w:pP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875382" w:rsidTr="005A5B0E">
        <w:trPr>
          <w:trHeight w:hRule="exact" w:val="14"/>
        </w:trPr>
        <w:tc>
          <w:tcPr>
            <w:tcW w:w="10240" w:type="dxa"/>
            <w:gridSpan w:val="12"/>
            <w:tcBorders>
              <w:top w:val="single" w:sz="8" w:space="0" w:color="000000"/>
            </w:tcBorders>
            <w:shd w:val="clear" w:color="FFFFFF" w:fill="FFFFFF"/>
            <w:tcMar>
              <w:left w:w="4" w:type="dxa"/>
              <w:right w:w="4" w:type="dxa"/>
            </w:tcMar>
          </w:tcPr>
          <w:p w:rsidR="001448F5" w:rsidRPr="00E338C2" w:rsidRDefault="001448F5">
            <w:pPr>
              <w:rPr>
                <w:lang w:val="ru-RU"/>
              </w:rPr>
            </w:pPr>
          </w:p>
        </w:tc>
      </w:tr>
      <w:tr w:rsidR="001448F5" w:rsidRPr="00875382" w:rsidTr="005A5B0E">
        <w:trPr>
          <w:trHeight w:hRule="exact" w:val="96"/>
        </w:trPr>
        <w:tc>
          <w:tcPr>
            <w:tcW w:w="132" w:type="dxa"/>
          </w:tcPr>
          <w:p w:rsidR="001448F5" w:rsidRPr="00E338C2" w:rsidRDefault="001448F5">
            <w:pPr>
              <w:rPr>
                <w:lang w:val="ru-RU"/>
              </w:rPr>
            </w:pPr>
          </w:p>
        </w:tc>
        <w:tc>
          <w:tcPr>
            <w:tcW w:w="978" w:type="dxa"/>
          </w:tcPr>
          <w:p w:rsidR="001448F5" w:rsidRPr="00E338C2" w:rsidRDefault="001448F5">
            <w:pPr>
              <w:rPr>
                <w:lang w:val="ru-RU"/>
              </w:rPr>
            </w:pPr>
          </w:p>
        </w:tc>
        <w:tc>
          <w:tcPr>
            <w:tcW w:w="944" w:type="dxa"/>
          </w:tcPr>
          <w:p w:rsidR="001448F5" w:rsidRPr="00E338C2" w:rsidRDefault="001448F5">
            <w:pPr>
              <w:rPr>
                <w:lang w:val="ru-RU"/>
              </w:rPr>
            </w:pPr>
          </w:p>
        </w:tc>
        <w:tc>
          <w:tcPr>
            <w:tcW w:w="137" w:type="dxa"/>
          </w:tcPr>
          <w:p w:rsidR="001448F5" w:rsidRPr="00E338C2" w:rsidRDefault="001448F5">
            <w:pPr>
              <w:rPr>
                <w:lang w:val="ru-RU"/>
              </w:rPr>
            </w:pPr>
          </w:p>
        </w:tc>
        <w:tc>
          <w:tcPr>
            <w:tcW w:w="665" w:type="dxa"/>
          </w:tcPr>
          <w:p w:rsidR="001448F5" w:rsidRPr="00E338C2" w:rsidRDefault="001448F5">
            <w:pPr>
              <w:rPr>
                <w:lang w:val="ru-RU"/>
              </w:rPr>
            </w:pPr>
          </w:p>
        </w:tc>
        <w:tc>
          <w:tcPr>
            <w:tcW w:w="137" w:type="dxa"/>
          </w:tcPr>
          <w:p w:rsidR="001448F5" w:rsidRPr="00E338C2" w:rsidRDefault="001448F5">
            <w:pPr>
              <w:rPr>
                <w:lang w:val="ru-RU"/>
              </w:rPr>
            </w:pPr>
          </w:p>
        </w:tc>
        <w:tc>
          <w:tcPr>
            <w:tcW w:w="817" w:type="dxa"/>
          </w:tcPr>
          <w:p w:rsidR="001448F5" w:rsidRPr="00E338C2" w:rsidRDefault="001448F5">
            <w:pPr>
              <w:rPr>
                <w:lang w:val="ru-RU"/>
              </w:rPr>
            </w:pPr>
          </w:p>
        </w:tc>
        <w:tc>
          <w:tcPr>
            <w:tcW w:w="823" w:type="dxa"/>
          </w:tcPr>
          <w:p w:rsidR="001448F5" w:rsidRPr="00E338C2" w:rsidRDefault="001448F5">
            <w:pPr>
              <w:rPr>
                <w:lang w:val="ru-RU"/>
              </w:rPr>
            </w:pPr>
          </w:p>
        </w:tc>
        <w:tc>
          <w:tcPr>
            <w:tcW w:w="3197" w:type="dxa"/>
          </w:tcPr>
          <w:p w:rsidR="001448F5" w:rsidRPr="00E338C2" w:rsidRDefault="001448F5">
            <w:pPr>
              <w:rPr>
                <w:lang w:val="ru-RU"/>
              </w:rPr>
            </w:pPr>
          </w:p>
        </w:tc>
        <w:tc>
          <w:tcPr>
            <w:tcW w:w="403" w:type="dxa"/>
          </w:tcPr>
          <w:p w:rsidR="001448F5" w:rsidRPr="00E338C2" w:rsidRDefault="001448F5">
            <w:pPr>
              <w:rPr>
                <w:lang w:val="ru-RU"/>
              </w:rPr>
            </w:pP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3A7377" w:rsidTr="005A5B0E">
        <w:trPr>
          <w:trHeight w:hRule="exact" w:val="478"/>
        </w:trPr>
        <w:tc>
          <w:tcPr>
            <w:tcW w:w="132" w:type="dxa"/>
          </w:tcPr>
          <w:p w:rsidR="001448F5" w:rsidRPr="00E338C2" w:rsidRDefault="001448F5">
            <w:pPr>
              <w:rPr>
                <w:lang w:val="ru-RU"/>
              </w:rPr>
            </w:pPr>
          </w:p>
        </w:tc>
        <w:tc>
          <w:tcPr>
            <w:tcW w:w="978" w:type="dxa"/>
          </w:tcPr>
          <w:p w:rsidR="001448F5" w:rsidRPr="00E338C2" w:rsidRDefault="001448F5">
            <w:pPr>
              <w:rPr>
                <w:lang w:val="ru-RU"/>
              </w:rPr>
            </w:pPr>
          </w:p>
        </w:tc>
        <w:tc>
          <w:tcPr>
            <w:tcW w:w="944" w:type="dxa"/>
          </w:tcPr>
          <w:p w:rsidR="001448F5" w:rsidRPr="00E338C2" w:rsidRDefault="001448F5">
            <w:pPr>
              <w:rPr>
                <w:lang w:val="ru-RU"/>
              </w:rPr>
            </w:pPr>
          </w:p>
        </w:tc>
        <w:tc>
          <w:tcPr>
            <w:tcW w:w="137" w:type="dxa"/>
          </w:tcPr>
          <w:p w:rsidR="001448F5" w:rsidRPr="00E338C2" w:rsidRDefault="001448F5">
            <w:pPr>
              <w:rPr>
                <w:lang w:val="ru-RU"/>
              </w:rPr>
            </w:pPr>
          </w:p>
        </w:tc>
        <w:tc>
          <w:tcPr>
            <w:tcW w:w="665" w:type="dxa"/>
          </w:tcPr>
          <w:p w:rsidR="001448F5" w:rsidRPr="00E338C2" w:rsidRDefault="001448F5">
            <w:pPr>
              <w:rPr>
                <w:lang w:val="ru-RU"/>
              </w:rPr>
            </w:pPr>
          </w:p>
        </w:tc>
        <w:tc>
          <w:tcPr>
            <w:tcW w:w="137" w:type="dxa"/>
          </w:tcPr>
          <w:p w:rsidR="001448F5" w:rsidRPr="00E338C2" w:rsidRDefault="001448F5">
            <w:pPr>
              <w:rPr>
                <w:lang w:val="ru-RU"/>
              </w:rPr>
            </w:pPr>
          </w:p>
        </w:tc>
        <w:tc>
          <w:tcPr>
            <w:tcW w:w="5240" w:type="dxa"/>
            <w:gridSpan w:val="4"/>
            <w:shd w:val="clear" w:color="000000" w:fill="FFFFFF"/>
            <w:tcMar>
              <w:left w:w="34" w:type="dxa"/>
              <w:right w:w="34" w:type="dxa"/>
            </w:tcMar>
          </w:tcPr>
          <w:p w:rsidR="001448F5" w:rsidRPr="00E338C2" w:rsidRDefault="00E338C2">
            <w:pPr>
              <w:spacing w:after="0" w:line="240" w:lineRule="auto"/>
              <w:jc w:val="center"/>
              <w:rPr>
                <w:sz w:val="19"/>
                <w:szCs w:val="19"/>
                <w:lang w:val="ru-RU"/>
              </w:rPr>
            </w:pPr>
            <w:r w:rsidRPr="00E338C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3A7377" w:rsidTr="005A5B0E">
        <w:trPr>
          <w:trHeight w:hRule="exact" w:val="138"/>
        </w:trPr>
        <w:tc>
          <w:tcPr>
            <w:tcW w:w="132" w:type="dxa"/>
          </w:tcPr>
          <w:p w:rsidR="001448F5" w:rsidRPr="00E338C2" w:rsidRDefault="001448F5">
            <w:pPr>
              <w:rPr>
                <w:lang w:val="ru-RU"/>
              </w:rPr>
            </w:pPr>
          </w:p>
        </w:tc>
        <w:tc>
          <w:tcPr>
            <w:tcW w:w="978" w:type="dxa"/>
          </w:tcPr>
          <w:p w:rsidR="001448F5" w:rsidRPr="00E338C2" w:rsidRDefault="001448F5">
            <w:pPr>
              <w:rPr>
                <w:lang w:val="ru-RU"/>
              </w:rPr>
            </w:pPr>
          </w:p>
        </w:tc>
        <w:tc>
          <w:tcPr>
            <w:tcW w:w="944" w:type="dxa"/>
          </w:tcPr>
          <w:p w:rsidR="001448F5" w:rsidRPr="00E338C2" w:rsidRDefault="001448F5">
            <w:pPr>
              <w:rPr>
                <w:lang w:val="ru-RU"/>
              </w:rPr>
            </w:pPr>
          </w:p>
        </w:tc>
        <w:tc>
          <w:tcPr>
            <w:tcW w:w="137" w:type="dxa"/>
          </w:tcPr>
          <w:p w:rsidR="001448F5" w:rsidRPr="00E338C2" w:rsidRDefault="001448F5">
            <w:pPr>
              <w:rPr>
                <w:lang w:val="ru-RU"/>
              </w:rPr>
            </w:pPr>
          </w:p>
        </w:tc>
        <w:tc>
          <w:tcPr>
            <w:tcW w:w="665" w:type="dxa"/>
          </w:tcPr>
          <w:p w:rsidR="001448F5" w:rsidRPr="00E338C2" w:rsidRDefault="001448F5">
            <w:pPr>
              <w:rPr>
                <w:lang w:val="ru-RU"/>
              </w:rPr>
            </w:pPr>
          </w:p>
        </w:tc>
        <w:tc>
          <w:tcPr>
            <w:tcW w:w="137" w:type="dxa"/>
          </w:tcPr>
          <w:p w:rsidR="001448F5" w:rsidRPr="00E338C2" w:rsidRDefault="001448F5">
            <w:pPr>
              <w:rPr>
                <w:lang w:val="ru-RU"/>
              </w:rPr>
            </w:pPr>
          </w:p>
        </w:tc>
        <w:tc>
          <w:tcPr>
            <w:tcW w:w="817" w:type="dxa"/>
          </w:tcPr>
          <w:p w:rsidR="001448F5" w:rsidRPr="00E338C2" w:rsidRDefault="001448F5">
            <w:pPr>
              <w:rPr>
                <w:lang w:val="ru-RU"/>
              </w:rPr>
            </w:pPr>
          </w:p>
        </w:tc>
        <w:tc>
          <w:tcPr>
            <w:tcW w:w="823" w:type="dxa"/>
          </w:tcPr>
          <w:p w:rsidR="001448F5" w:rsidRPr="00E338C2" w:rsidRDefault="001448F5">
            <w:pPr>
              <w:rPr>
                <w:lang w:val="ru-RU"/>
              </w:rPr>
            </w:pPr>
          </w:p>
        </w:tc>
        <w:tc>
          <w:tcPr>
            <w:tcW w:w="3197" w:type="dxa"/>
          </w:tcPr>
          <w:p w:rsidR="001448F5" w:rsidRPr="00E338C2" w:rsidRDefault="001448F5">
            <w:pPr>
              <w:rPr>
                <w:lang w:val="ru-RU"/>
              </w:rPr>
            </w:pPr>
          </w:p>
        </w:tc>
        <w:tc>
          <w:tcPr>
            <w:tcW w:w="403" w:type="dxa"/>
          </w:tcPr>
          <w:p w:rsidR="001448F5" w:rsidRPr="00E338C2" w:rsidRDefault="001448F5">
            <w:pPr>
              <w:rPr>
                <w:lang w:val="ru-RU"/>
              </w:rPr>
            </w:pP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3A7377" w:rsidTr="005A5B0E">
        <w:trPr>
          <w:trHeight w:hRule="exact" w:val="694"/>
        </w:trPr>
        <w:tc>
          <w:tcPr>
            <w:tcW w:w="132" w:type="dxa"/>
          </w:tcPr>
          <w:p w:rsidR="001448F5" w:rsidRPr="00E338C2" w:rsidRDefault="001448F5">
            <w:pPr>
              <w:rPr>
                <w:lang w:val="ru-RU"/>
              </w:rPr>
            </w:pPr>
          </w:p>
        </w:tc>
        <w:tc>
          <w:tcPr>
            <w:tcW w:w="4501" w:type="dxa"/>
            <w:gridSpan w:val="7"/>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1448F5" w:rsidRPr="00E338C2" w:rsidRDefault="001448F5">
            <w:pPr>
              <w:rPr>
                <w:lang w:val="ru-RU"/>
              </w:rPr>
            </w:pPr>
          </w:p>
        </w:tc>
        <w:tc>
          <w:tcPr>
            <w:tcW w:w="403" w:type="dxa"/>
          </w:tcPr>
          <w:p w:rsidR="001448F5" w:rsidRPr="00E338C2" w:rsidRDefault="001448F5">
            <w:pPr>
              <w:rPr>
                <w:lang w:val="ru-RU"/>
              </w:rPr>
            </w:pP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3A7377" w:rsidTr="005A5B0E">
        <w:trPr>
          <w:trHeight w:hRule="exact" w:val="469"/>
        </w:trPr>
        <w:tc>
          <w:tcPr>
            <w:tcW w:w="132" w:type="dxa"/>
          </w:tcPr>
          <w:p w:rsidR="001448F5" w:rsidRPr="00E338C2" w:rsidRDefault="001448F5">
            <w:pPr>
              <w:rPr>
                <w:lang w:val="ru-RU"/>
              </w:rPr>
            </w:pPr>
          </w:p>
        </w:tc>
        <w:tc>
          <w:tcPr>
            <w:tcW w:w="10108" w:type="dxa"/>
            <w:gridSpan w:val="11"/>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Рабочая программа пересмотрена, обсуждена и одобрена для</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исполнения в 2020-2021 учебном году на заседании</w:t>
            </w:r>
            <w:r w:rsidR="00EC5032">
              <w:rPr>
                <w:rFonts w:ascii="Times New Roman" w:hAnsi="Times New Roman" w:cs="Times New Roman"/>
                <w:color w:val="000000"/>
                <w:sz w:val="19"/>
                <w:szCs w:val="19"/>
                <w:lang w:val="ru-RU"/>
              </w:rPr>
              <w:t xml:space="preserve"> кафедры</w:t>
            </w:r>
          </w:p>
        </w:tc>
      </w:tr>
      <w:tr w:rsidR="001448F5" w:rsidRPr="003A7377" w:rsidTr="005A5B0E">
        <w:trPr>
          <w:trHeight w:hRule="exact" w:val="192"/>
        </w:trPr>
        <w:tc>
          <w:tcPr>
            <w:tcW w:w="132" w:type="dxa"/>
          </w:tcPr>
          <w:p w:rsidR="001448F5" w:rsidRPr="00E338C2" w:rsidRDefault="001448F5">
            <w:pPr>
              <w:rPr>
                <w:lang w:val="ru-RU"/>
              </w:rPr>
            </w:pPr>
          </w:p>
        </w:tc>
        <w:tc>
          <w:tcPr>
            <w:tcW w:w="7698" w:type="dxa"/>
            <w:gridSpan w:val="8"/>
            <w:shd w:val="clear" w:color="000000" w:fill="FFFFFF"/>
            <w:tcMar>
              <w:left w:w="34" w:type="dxa"/>
              <w:right w:w="34" w:type="dxa"/>
            </w:tcMar>
          </w:tcPr>
          <w:p w:rsidR="001448F5" w:rsidRPr="00E708EE" w:rsidRDefault="001448F5">
            <w:pPr>
              <w:spacing w:after="0" w:line="240" w:lineRule="auto"/>
              <w:rPr>
                <w:sz w:val="24"/>
                <w:szCs w:val="24"/>
                <w:lang w:val="ru-RU"/>
              </w:rPr>
            </w:pPr>
          </w:p>
          <w:p w:rsidR="00EC5032" w:rsidRPr="00E708EE" w:rsidRDefault="00EC5032">
            <w:pPr>
              <w:spacing w:after="0" w:line="240" w:lineRule="auto"/>
              <w:rPr>
                <w:sz w:val="24"/>
                <w:szCs w:val="24"/>
                <w:lang w:val="ru-RU"/>
              </w:rPr>
            </w:pPr>
          </w:p>
        </w:tc>
        <w:tc>
          <w:tcPr>
            <w:tcW w:w="2410" w:type="dxa"/>
            <w:gridSpan w:val="3"/>
            <w:shd w:val="clear" w:color="000000" w:fill="FFFFFF"/>
            <w:tcMar>
              <w:left w:w="34" w:type="dxa"/>
              <w:right w:w="34" w:type="dxa"/>
            </w:tcMar>
          </w:tcPr>
          <w:p w:rsidR="001448F5" w:rsidRPr="00E708EE" w:rsidRDefault="001448F5">
            <w:pPr>
              <w:rPr>
                <w:lang w:val="ru-RU"/>
              </w:rPr>
            </w:pPr>
          </w:p>
        </w:tc>
      </w:tr>
      <w:tr w:rsidR="001448F5" w:rsidRPr="003A7377" w:rsidTr="005A5B0E">
        <w:trPr>
          <w:trHeight w:hRule="exact" w:val="277"/>
        </w:trPr>
        <w:tc>
          <w:tcPr>
            <w:tcW w:w="132" w:type="dxa"/>
          </w:tcPr>
          <w:p w:rsidR="001448F5" w:rsidRPr="00E708EE" w:rsidRDefault="001448F5">
            <w:pPr>
              <w:rPr>
                <w:lang w:val="ru-RU"/>
              </w:rPr>
            </w:pPr>
          </w:p>
        </w:tc>
        <w:tc>
          <w:tcPr>
            <w:tcW w:w="978" w:type="dxa"/>
            <w:vMerge w:val="restart"/>
            <w:shd w:val="clear" w:color="000000" w:fill="FFFFFF"/>
            <w:tcMar>
              <w:left w:w="34" w:type="dxa"/>
              <w:right w:w="34" w:type="dxa"/>
            </w:tcMar>
          </w:tcPr>
          <w:p w:rsidR="001448F5" w:rsidRPr="00E708EE" w:rsidRDefault="001448F5">
            <w:pPr>
              <w:rPr>
                <w:lang w:val="ru-RU"/>
              </w:rPr>
            </w:pPr>
          </w:p>
        </w:tc>
        <w:tc>
          <w:tcPr>
            <w:tcW w:w="9130" w:type="dxa"/>
            <w:gridSpan w:val="10"/>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b/>
                <w:color w:val="000000"/>
                <w:sz w:val="19"/>
                <w:szCs w:val="19"/>
                <w:lang w:val="ru-RU"/>
              </w:rPr>
              <w:t>Финансовый мониторинг и финансовые рынки</w:t>
            </w:r>
          </w:p>
        </w:tc>
      </w:tr>
      <w:tr w:rsidR="001448F5" w:rsidRPr="003A7377" w:rsidTr="005A5B0E">
        <w:trPr>
          <w:trHeight w:hRule="exact" w:val="138"/>
        </w:trPr>
        <w:tc>
          <w:tcPr>
            <w:tcW w:w="132" w:type="dxa"/>
          </w:tcPr>
          <w:p w:rsidR="001448F5" w:rsidRPr="00E338C2" w:rsidRDefault="001448F5">
            <w:pPr>
              <w:rPr>
                <w:lang w:val="ru-RU"/>
              </w:rPr>
            </w:pPr>
          </w:p>
        </w:tc>
        <w:tc>
          <w:tcPr>
            <w:tcW w:w="978" w:type="dxa"/>
            <w:vMerge/>
            <w:shd w:val="clear" w:color="000000" w:fill="FFFFFF"/>
            <w:tcMar>
              <w:left w:w="34" w:type="dxa"/>
              <w:right w:w="34" w:type="dxa"/>
            </w:tcMar>
          </w:tcPr>
          <w:p w:rsidR="001448F5" w:rsidRPr="00E338C2" w:rsidRDefault="001448F5">
            <w:pPr>
              <w:rPr>
                <w:lang w:val="ru-RU"/>
              </w:rPr>
            </w:pPr>
          </w:p>
        </w:tc>
        <w:tc>
          <w:tcPr>
            <w:tcW w:w="6720" w:type="dxa"/>
            <w:gridSpan w:val="7"/>
            <w:shd w:val="clear" w:color="000000" w:fill="FFFFFF"/>
            <w:tcMar>
              <w:left w:w="34" w:type="dxa"/>
              <w:right w:w="34" w:type="dxa"/>
            </w:tcMar>
          </w:tcPr>
          <w:p w:rsidR="001448F5" w:rsidRPr="00E338C2" w:rsidRDefault="001448F5">
            <w:pPr>
              <w:rPr>
                <w:lang w:val="ru-RU"/>
              </w:rPr>
            </w:pPr>
          </w:p>
        </w:tc>
        <w:tc>
          <w:tcPr>
            <w:tcW w:w="403" w:type="dxa"/>
          </w:tcPr>
          <w:p w:rsidR="001448F5" w:rsidRPr="00E338C2" w:rsidRDefault="001448F5">
            <w:pPr>
              <w:rPr>
                <w:lang w:val="ru-RU"/>
              </w:rPr>
            </w:pP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3A7377" w:rsidTr="005A5B0E">
        <w:trPr>
          <w:trHeight w:hRule="exact" w:val="416"/>
        </w:trPr>
        <w:tc>
          <w:tcPr>
            <w:tcW w:w="132" w:type="dxa"/>
          </w:tcPr>
          <w:p w:rsidR="001448F5" w:rsidRPr="00E338C2" w:rsidRDefault="001448F5">
            <w:pPr>
              <w:rPr>
                <w:lang w:val="ru-RU"/>
              </w:rPr>
            </w:pPr>
          </w:p>
        </w:tc>
        <w:tc>
          <w:tcPr>
            <w:tcW w:w="10108" w:type="dxa"/>
            <w:gridSpan w:val="11"/>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 xml:space="preserve">Зав. кафедрой </w:t>
            </w:r>
            <w:proofErr w:type="spellStart"/>
            <w:r w:rsidRPr="00E338C2">
              <w:rPr>
                <w:rFonts w:ascii="Times New Roman" w:hAnsi="Times New Roman" w:cs="Times New Roman"/>
                <w:color w:val="000000"/>
                <w:sz w:val="19"/>
                <w:szCs w:val="19"/>
                <w:lang w:val="ru-RU"/>
              </w:rPr>
              <w:t>д.э.н</w:t>
            </w:r>
            <w:proofErr w:type="spellEnd"/>
            <w:r w:rsidRPr="00E338C2">
              <w:rPr>
                <w:rFonts w:ascii="Times New Roman" w:hAnsi="Times New Roman" w:cs="Times New Roman"/>
                <w:color w:val="000000"/>
                <w:sz w:val="19"/>
                <w:szCs w:val="19"/>
                <w:lang w:val="ru-RU"/>
              </w:rPr>
              <w:t xml:space="preserve">, профессор </w:t>
            </w:r>
            <w:proofErr w:type="spellStart"/>
            <w:r w:rsidRPr="00E338C2">
              <w:rPr>
                <w:rFonts w:ascii="Times New Roman" w:hAnsi="Times New Roman" w:cs="Times New Roman"/>
                <w:color w:val="000000"/>
                <w:sz w:val="19"/>
                <w:szCs w:val="19"/>
                <w:lang w:val="ru-RU"/>
              </w:rPr>
              <w:t>Алифанова</w:t>
            </w:r>
            <w:proofErr w:type="spellEnd"/>
            <w:r w:rsidRPr="00E338C2">
              <w:rPr>
                <w:rFonts w:ascii="Times New Roman" w:hAnsi="Times New Roman" w:cs="Times New Roman"/>
                <w:color w:val="000000"/>
                <w:sz w:val="19"/>
                <w:szCs w:val="19"/>
                <w:lang w:val="ru-RU"/>
              </w:rPr>
              <w:t xml:space="preserve"> Е.Н. _________________</w:t>
            </w:r>
          </w:p>
        </w:tc>
      </w:tr>
      <w:tr w:rsidR="001448F5" w:rsidRPr="003A7377" w:rsidTr="005A5B0E">
        <w:trPr>
          <w:trHeight w:hRule="exact" w:val="364"/>
        </w:trPr>
        <w:tc>
          <w:tcPr>
            <w:tcW w:w="132" w:type="dxa"/>
          </w:tcPr>
          <w:p w:rsidR="001448F5" w:rsidRPr="00E338C2" w:rsidRDefault="001448F5">
            <w:pPr>
              <w:rPr>
                <w:lang w:val="ru-RU"/>
              </w:rPr>
            </w:pPr>
          </w:p>
        </w:tc>
        <w:tc>
          <w:tcPr>
            <w:tcW w:w="2059" w:type="dxa"/>
            <w:gridSpan w:val="3"/>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w:t>
            </w:r>
          </w:p>
        </w:tc>
        <w:tc>
          <w:tcPr>
            <w:tcW w:w="8049" w:type="dxa"/>
            <w:gridSpan w:val="8"/>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i/>
                <w:color w:val="000000"/>
                <w:sz w:val="19"/>
                <w:szCs w:val="19"/>
                <w:lang w:val="ru-RU"/>
              </w:rPr>
              <w:t>к.э.н., доцент</w:t>
            </w:r>
            <w:proofErr w:type="gramStart"/>
            <w:r w:rsidRPr="00E338C2">
              <w:rPr>
                <w:rFonts w:ascii="Times New Roman" w:hAnsi="Times New Roman" w:cs="Times New Roman"/>
                <w:i/>
                <w:color w:val="000000"/>
                <w:sz w:val="19"/>
                <w:szCs w:val="19"/>
                <w:lang w:val="ru-RU"/>
              </w:rPr>
              <w:t xml:space="preserve"> ,</w:t>
            </w:r>
            <w:proofErr w:type="gramEnd"/>
            <w:r w:rsidRPr="00E338C2">
              <w:rPr>
                <w:rFonts w:ascii="Times New Roman" w:hAnsi="Times New Roman" w:cs="Times New Roman"/>
                <w:i/>
                <w:color w:val="000000"/>
                <w:sz w:val="19"/>
                <w:szCs w:val="19"/>
                <w:lang w:val="ru-RU"/>
              </w:rPr>
              <w:t xml:space="preserve"> </w:t>
            </w:r>
            <w:proofErr w:type="spellStart"/>
            <w:r w:rsidRPr="00E338C2">
              <w:rPr>
                <w:rFonts w:ascii="Times New Roman" w:hAnsi="Times New Roman" w:cs="Times New Roman"/>
                <w:i/>
                <w:color w:val="000000"/>
                <w:sz w:val="19"/>
                <w:szCs w:val="19"/>
                <w:lang w:val="ru-RU"/>
              </w:rPr>
              <w:t>Жаркова</w:t>
            </w:r>
            <w:proofErr w:type="spellEnd"/>
            <w:r w:rsidRPr="00E338C2">
              <w:rPr>
                <w:rFonts w:ascii="Times New Roman" w:hAnsi="Times New Roman" w:cs="Times New Roman"/>
                <w:i/>
                <w:color w:val="000000"/>
                <w:sz w:val="19"/>
                <w:szCs w:val="19"/>
                <w:lang w:val="ru-RU"/>
              </w:rPr>
              <w:t xml:space="preserve"> Ю.С. _________________</w:t>
            </w:r>
          </w:p>
        </w:tc>
      </w:tr>
      <w:tr w:rsidR="001448F5" w:rsidRPr="003A7377" w:rsidTr="005A5B0E">
        <w:trPr>
          <w:trHeight w:hRule="exact" w:val="166"/>
        </w:trPr>
        <w:tc>
          <w:tcPr>
            <w:tcW w:w="132" w:type="dxa"/>
          </w:tcPr>
          <w:p w:rsidR="001448F5" w:rsidRPr="00E338C2" w:rsidRDefault="001448F5">
            <w:pPr>
              <w:rPr>
                <w:lang w:val="ru-RU"/>
              </w:rPr>
            </w:pPr>
          </w:p>
        </w:tc>
        <w:tc>
          <w:tcPr>
            <w:tcW w:w="978" w:type="dxa"/>
          </w:tcPr>
          <w:p w:rsidR="001448F5" w:rsidRPr="00E338C2" w:rsidRDefault="001448F5">
            <w:pPr>
              <w:rPr>
                <w:lang w:val="ru-RU"/>
              </w:rPr>
            </w:pPr>
          </w:p>
        </w:tc>
        <w:tc>
          <w:tcPr>
            <w:tcW w:w="944" w:type="dxa"/>
          </w:tcPr>
          <w:p w:rsidR="001448F5" w:rsidRPr="00E338C2" w:rsidRDefault="001448F5">
            <w:pPr>
              <w:rPr>
                <w:lang w:val="ru-RU"/>
              </w:rPr>
            </w:pPr>
          </w:p>
        </w:tc>
        <w:tc>
          <w:tcPr>
            <w:tcW w:w="137" w:type="dxa"/>
          </w:tcPr>
          <w:p w:rsidR="001448F5" w:rsidRPr="00E338C2" w:rsidRDefault="001448F5">
            <w:pPr>
              <w:rPr>
                <w:lang w:val="ru-RU"/>
              </w:rPr>
            </w:pPr>
          </w:p>
        </w:tc>
        <w:tc>
          <w:tcPr>
            <w:tcW w:w="665" w:type="dxa"/>
          </w:tcPr>
          <w:p w:rsidR="001448F5" w:rsidRPr="00E338C2" w:rsidRDefault="001448F5">
            <w:pPr>
              <w:rPr>
                <w:lang w:val="ru-RU"/>
              </w:rPr>
            </w:pPr>
          </w:p>
        </w:tc>
        <w:tc>
          <w:tcPr>
            <w:tcW w:w="137" w:type="dxa"/>
          </w:tcPr>
          <w:p w:rsidR="001448F5" w:rsidRPr="00E338C2" w:rsidRDefault="001448F5">
            <w:pPr>
              <w:rPr>
                <w:lang w:val="ru-RU"/>
              </w:rPr>
            </w:pPr>
          </w:p>
        </w:tc>
        <w:tc>
          <w:tcPr>
            <w:tcW w:w="817" w:type="dxa"/>
          </w:tcPr>
          <w:p w:rsidR="001448F5" w:rsidRPr="00E338C2" w:rsidRDefault="001448F5">
            <w:pPr>
              <w:rPr>
                <w:lang w:val="ru-RU"/>
              </w:rPr>
            </w:pPr>
          </w:p>
        </w:tc>
        <w:tc>
          <w:tcPr>
            <w:tcW w:w="823" w:type="dxa"/>
          </w:tcPr>
          <w:p w:rsidR="001448F5" w:rsidRPr="00E338C2" w:rsidRDefault="001448F5">
            <w:pPr>
              <w:rPr>
                <w:lang w:val="ru-RU"/>
              </w:rPr>
            </w:pPr>
          </w:p>
        </w:tc>
        <w:tc>
          <w:tcPr>
            <w:tcW w:w="3197" w:type="dxa"/>
          </w:tcPr>
          <w:p w:rsidR="001448F5" w:rsidRPr="00E338C2" w:rsidRDefault="001448F5">
            <w:pPr>
              <w:rPr>
                <w:lang w:val="ru-RU"/>
              </w:rPr>
            </w:pPr>
          </w:p>
        </w:tc>
        <w:tc>
          <w:tcPr>
            <w:tcW w:w="403" w:type="dxa"/>
          </w:tcPr>
          <w:p w:rsidR="001448F5" w:rsidRPr="00E338C2" w:rsidRDefault="001448F5">
            <w:pPr>
              <w:rPr>
                <w:lang w:val="ru-RU"/>
              </w:rPr>
            </w:pP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3A7377" w:rsidTr="005A5B0E">
        <w:trPr>
          <w:trHeight w:hRule="exact" w:val="14"/>
        </w:trPr>
        <w:tc>
          <w:tcPr>
            <w:tcW w:w="10240" w:type="dxa"/>
            <w:gridSpan w:val="12"/>
            <w:tcBorders>
              <w:top w:val="single" w:sz="8" w:space="0" w:color="000000"/>
            </w:tcBorders>
            <w:shd w:val="clear" w:color="FFFFFF" w:fill="FFFFFF"/>
            <w:tcMar>
              <w:left w:w="4" w:type="dxa"/>
              <w:right w:w="4" w:type="dxa"/>
            </w:tcMar>
          </w:tcPr>
          <w:p w:rsidR="001448F5" w:rsidRPr="00E338C2" w:rsidRDefault="001448F5">
            <w:pPr>
              <w:rPr>
                <w:lang w:val="ru-RU"/>
              </w:rPr>
            </w:pPr>
          </w:p>
        </w:tc>
      </w:tr>
      <w:tr w:rsidR="001448F5" w:rsidRPr="003A7377" w:rsidTr="005A5B0E">
        <w:trPr>
          <w:trHeight w:hRule="exact" w:val="96"/>
        </w:trPr>
        <w:tc>
          <w:tcPr>
            <w:tcW w:w="132" w:type="dxa"/>
          </w:tcPr>
          <w:p w:rsidR="001448F5" w:rsidRPr="00E338C2" w:rsidRDefault="001448F5">
            <w:pPr>
              <w:rPr>
                <w:lang w:val="ru-RU"/>
              </w:rPr>
            </w:pPr>
          </w:p>
        </w:tc>
        <w:tc>
          <w:tcPr>
            <w:tcW w:w="978" w:type="dxa"/>
          </w:tcPr>
          <w:p w:rsidR="001448F5" w:rsidRPr="00E338C2" w:rsidRDefault="001448F5">
            <w:pPr>
              <w:rPr>
                <w:lang w:val="ru-RU"/>
              </w:rPr>
            </w:pPr>
          </w:p>
        </w:tc>
        <w:tc>
          <w:tcPr>
            <w:tcW w:w="944" w:type="dxa"/>
          </w:tcPr>
          <w:p w:rsidR="001448F5" w:rsidRPr="00E338C2" w:rsidRDefault="001448F5">
            <w:pPr>
              <w:rPr>
                <w:lang w:val="ru-RU"/>
              </w:rPr>
            </w:pPr>
          </w:p>
        </w:tc>
        <w:tc>
          <w:tcPr>
            <w:tcW w:w="137" w:type="dxa"/>
          </w:tcPr>
          <w:p w:rsidR="001448F5" w:rsidRPr="00E338C2" w:rsidRDefault="001448F5">
            <w:pPr>
              <w:rPr>
                <w:lang w:val="ru-RU"/>
              </w:rPr>
            </w:pPr>
          </w:p>
        </w:tc>
        <w:tc>
          <w:tcPr>
            <w:tcW w:w="665" w:type="dxa"/>
          </w:tcPr>
          <w:p w:rsidR="001448F5" w:rsidRPr="00E338C2" w:rsidRDefault="001448F5">
            <w:pPr>
              <w:rPr>
                <w:lang w:val="ru-RU"/>
              </w:rPr>
            </w:pPr>
          </w:p>
        </w:tc>
        <w:tc>
          <w:tcPr>
            <w:tcW w:w="137" w:type="dxa"/>
          </w:tcPr>
          <w:p w:rsidR="001448F5" w:rsidRPr="00E338C2" w:rsidRDefault="001448F5">
            <w:pPr>
              <w:rPr>
                <w:lang w:val="ru-RU"/>
              </w:rPr>
            </w:pPr>
          </w:p>
        </w:tc>
        <w:tc>
          <w:tcPr>
            <w:tcW w:w="817" w:type="dxa"/>
          </w:tcPr>
          <w:p w:rsidR="001448F5" w:rsidRPr="00E338C2" w:rsidRDefault="001448F5">
            <w:pPr>
              <w:rPr>
                <w:lang w:val="ru-RU"/>
              </w:rPr>
            </w:pPr>
          </w:p>
        </w:tc>
        <w:tc>
          <w:tcPr>
            <w:tcW w:w="823" w:type="dxa"/>
          </w:tcPr>
          <w:p w:rsidR="001448F5" w:rsidRPr="00E338C2" w:rsidRDefault="001448F5">
            <w:pPr>
              <w:rPr>
                <w:lang w:val="ru-RU"/>
              </w:rPr>
            </w:pPr>
          </w:p>
        </w:tc>
        <w:tc>
          <w:tcPr>
            <w:tcW w:w="3197" w:type="dxa"/>
          </w:tcPr>
          <w:p w:rsidR="001448F5" w:rsidRPr="00E338C2" w:rsidRDefault="001448F5">
            <w:pPr>
              <w:rPr>
                <w:lang w:val="ru-RU"/>
              </w:rPr>
            </w:pPr>
          </w:p>
        </w:tc>
        <w:tc>
          <w:tcPr>
            <w:tcW w:w="403" w:type="dxa"/>
          </w:tcPr>
          <w:p w:rsidR="001448F5" w:rsidRPr="00E338C2" w:rsidRDefault="001448F5">
            <w:pPr>
              <w:rPr>
                <w:lang w:val="ru-RU"/>
              </w:rPr>
            </w:pP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3A7377" w:rsidTr="005A5B0E">
        <w:trPr>
          <w:trHeight w:hRule="exact" w:val="14"/>
        </w:trPr>
        <w:tc>
          <w:tcPr>
            <w:tcW w:w="10240" w:type="dxa"/>
            <w:gridSpan w:val="12"/>
            <w:tcBorders>
              <w:top w:val="single" w:sz="8" w:space="0" w:color="000000"/>
            </w:tcBorders>
            <w:shd w:val="clear" w:color="FFFFFF" w:fill="FFFFFF"/>
            <w:tcMar>
              <w:left w:w="4" w:type="dxa"/>
              <w:right w:w="4" w:type="dxa"/>
            </w:tcMar>
          </w:tcPr>
          <w:p w:rsidR="001448F5" w:rsidRPr="00E338C2" w:rsidRDefault="001448F5">
            <w:pPr>
              <w:rPr>
                <w:lang w:val="ru-RU"/>
              </w:rPr>
            </w:pPr>
          </w:p>
        </w:tc>
      </w:tr>
      <w:tr w:rsidR="001448F5" w:rsidRPr="003A7377" w:rsidTr="005A5B0E">
        <w:trPr>
          <w:trHeight w:hRule="exact" w:val="124"/>
        </w:trPr>
        <w:tc>
          <w:tcPr>
            <w:tcW w:w="132" w:type="dxa"/>
          </w:tcPr>
          <w:p w:rsidR="001448F5" w:rsidRPr="00E338C2" w:rsidRDefault="001448F5">
            <w:pPr>
              <w:rPr>
                <w:lang w:val="ru-RU"/>
              </w:rPr>
            </w:pPr>
          </w:p>
        </w:tc>
        <w:tc>
          <w:tcPr>
            <w:tcW w:w="978" w:type="dxa"/>
          </w:tcPr>
          <w:p w:rsidR="001448F5" w:rsidRPr="00E338C2" w:rsidRDefault="001448F5">
            <w:pPr>
              <w:rPr>
                <w:lang w:val="ru-RU"/>
              </w:rPr>
            </w:pPr>
          </w:p>
        </w:tc>
        <w:tc>
          <w:tcPr>
            <w:tcW w:w="944" w:type="dxa"/>
          </w:tcPr>
          <w:p w:rsidR="001448F5" w:rsidRPr="00E338C2" w:rsidRDefault="001448F5">
            <w:pPr>
              <w:rPr>
                <w:lang w:val="ru-RU"/>
              </w:rPr>
            </w:pPr>
          </w:p>
        </w:tc>
        <w:tc>
          <w:tcPr>
            <w:tcW w:w="137" w:type="dxa"/>
          </w:tcPr>
          <w:p w:rsidR="001448F5" w:rsidRPr="00E338C2" w:rsidRDefault="001448F5">
            <w:pPr>
              <w:rPr>
                <w:lang w:val="ru-RU"/>
              </w:rPr>
            </w:pPr>
          </w:p>
        </w:tc>
        <w:tc>
          <w:tcPr>
            <w:tcW w:w="665" w:type="dxa"/>
          </w:tcPr>
          <w:p w:rsidR="001448F5" w:rsidRPr="00E338C2" w:rsidRDefault="001448F5">
            <w:pPr>
              <w:rPr>
                <w:lang w:val="ru-RU"/>
              </w:rPr>
            </w:pPr>
          </w:p>
        </w:tc>
        <w:tc>
          <w:tcPr>
            <w:tcW w:w="137" w:type="dxa"/>
          </w:tcPr>
          <w:p w:rsidR="001448F5" w:rsidRPr="00E338C2" w:rsidRDefault="001448F5">
            <w:pPr>
              <w:rPr>
                <w:lang w:val="ru-RU"/>
              </w:rPr>
            </w:pPr>
          </w:p>
        </w:tc>
        <w:tc>
          <w:tcPr>
            <w:tcW w:w="817" w:type="dxa"/>
          </w:tcPr>
          <w:p w:rsidR="001448F5" w:rsidRPr="00E338C2" w:rsidRDefault="001448F5">
            <w:pPr>
              <w:rPr>
                <w:lang w:val="ru-RU"/>
              </w:rPr>
            </w:pPr>
          </w:p>
        </w:tc>
        <w:tc>
          <w:tcPr>
            <w:tcW w:w="823" w:type="dxa"/>
          </w:tcPr>
          <w:p w:rsidR="001448F5" w:rsidRPr="00E338C2" w:rsidRDefault="001448F5">
            <w:pPr>
              <w:rPr>
                <w:lang w:val="ru-RU"/>
              </w:rPr>
            </w:pPr>
          </w:p>
        </w:tc>
        <w:tc>
          <w:tcPr>
            <w:tcW w:w="3197" w:type="dxa"/>
          </w:tcPr>
          <w:p w:rsidR="001448F5" w:rsidRPr="00E338C2" w:rsidRDefault="001448F5">
            <w:pPr>
              <w:rPr>
                <w:lang w:val="ru-RU"/>
              </w:rPr>
            </w:pPr>
          </w:p>
        </w:tc>
        <w:tc>
          <w:tcPr>
            <w:tcW w:w="403" w:type="dxa"/>
          </w:tcPr>
          <w:p w:rsidR="001448F5" w:rsidRPr="00E338C2" w:rsidRDefault="001448F5">
            <w:pPr>
              <w:rPr>
                <w:lang w:val="ru-RU"/>
              </w:rPr>
            </w:pP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3A7377" w:rsidTr="005A5B0E">
        <w:trPr>
          <w:trHeight w:hRule="exact" w:val="478"/>
        </w:trPr>
        <w:tc>
          <w:tcPr>
            <w:tcW w:w="132" w:type="dxa"/>
          </w:tcPr>
          <w:p w:rsidR="001448F5" w:rsidRPr="00E338C2" w:rsidRDefault="001448F5">
            <w:pPr>
              <w:rPr>
                <w:lang w:val="ru-RU"/>
              </w:rPr>
            </w:pPr>
          </w:p>
        </w:tc>
        <w:tc>
          <w:tcPr>
            <w:tcW w:w="978" w:type="dxa"/>
          </w:tcPr>
          <w:p w:rsidR="001448F5" w:rsidRPr="00E338C2" w:rsidRDefault="001448F5">
            <w:pPr>
              <w:rPr>
                <w:lang w:val="ru-RU"/>
              </w:rPr>
            </w:pPr>
          </w:p>
        </w:tc>
        <w:tc>
          <w:tcPr>
            <w:tcW w:w="944" w:type="dxa"/>
          </w:tcPr>
          <w:p w:rsidR="001448F5" w:rsidRPr="00E338C2" w:rsidRDefault="001448F5">
            <w:pPr>
              <w:rPr>
                <w:lang w:val="ru-RU"/>
              </w:rPr>
            </w:pPr>
          </w:p>
        </w:tc>
        <w:tc>
          <w:tcPr>
            <w:tcW w:w="137" w:type="dxa"/>
          </w:tcPr>
          <w:p w:rsidR="001448F5" w:rsidRPr="00E338C2" w:rsidRDefault="001448F5">
            <w:pPr>
              <w:rPr>
                <w:lang w:val="ru-RU"/>
              </w:rPr>
            </w:pPr>
          </w:p>
        </w:tc>
        <w:tc>
          <w:tcPr>
            <w:tcW w:w="665" w:type="dxa"/>
          </w:tcPr>
          <w:p w:rsidR="001448F5" w:rsidRPr="00E338C2" w:rsidRDefault="001448F5">
            <w:pPr>
              <w:rPr>
                <w:lang w:val="ru-RU"/>
              </w:rPr>
            </w:pPr>
          </w:p>
        </w:tc>
        <w:tc>
          <w:tcPr>
            <w:tcW w:w="137" w:type="dxa"/>
          </w:tcPr>
          <w:p w:rsidR="001448F5" w:rsidRPr="00E338C2" w:rsidRDefault="001448F5">
            <w:pPr>
              <w:rPr>
                <w:lang w:val="ru-RU"/>
              </w:rPr>
            </w:pPr>
          </w:p>
        </w:tc>
        <w:tc>
          <w:tcPr>
            <w:tcW w:w="5240" w:type="dxa"/>
            <w:gridSpan w:val="4"/>
            <w:shd w:val="clear" w:color="000000" w:fill="FFFFFF"/>
            <w:tcMar>
              <w:left w:w="34" w:type="dxa"/>
              <w:right w:w="34" w:type="dxa"/>
            </w:tcMar>
          </w:tcPr>
          <w:p w:rsidR="001448F5" w:rsidRPr="00E338C2" w:rsidRDefault="00E338C2">
            <w:pPr>
              <w:spacing w:after="0" w:line="240" w:lineRule="auto"/>
              <w:jc w:val="center"/>
              <w:rPr>
                <w:sz w:val="19"/>
                <w:szCs w:val="19"/>
                <w:lang w:val="ru-RU"/>
              </w:rPr>
            </w:pPr>
            <w:r w:rsidRPr="00E338C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3A7377" w:rsidTr="005A5B0E">
        <w:trPr>
          <w:trHeight w:hRule="exact" w:val="694"/>
        </w:trPr>
        <w:tc>
          <w:tcPr>
            <w:tcW w:w="132" w:type="dxa"/>
          </w:tcPr>
          <w:p w:rsidR="001448F5" w:rsidRPr="00E338C2" w:rsidRDefault="001448F5">
            <w:pPr>
              <w:rPr>
                <w:lang w:val="ru-RU"/>
              </w:rPr>
            </w:pPr>
          </w:p>
        </w:tc>
        <w:tc>
          <w:tcPr>
            <w:tcW w:w="4501" w:type="dxa"/>
            <w:gridSpan w:val="7"/>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1448F5" w:rsidRPr="00E338C2" w:rsidRDefault="001448F5">
            <w:pPr>
              <w:rPr>
                <w:lang w:val="ru-RU"/>
              </w:rPr>
            </w:pPr>
          </w:p>
        </w:tc>
        <w:tc>
          <w:tcPr>
            <w:tcW w:w="403" w:type="dxa"/>
          </w:tcPr>
          <w:p w:rsidR="001448F5" w:rsidRPr="00E338C2" w:rsidRDefault="001448F5">
            <w:pPr>
              <w:rPr>
                <w:lang w:val="ru-RU"/>
              </w:rPr>
            </w:pP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3A7377" w:rsidTr="005A5B0E">
        <w:trPr>
          <w:trHeight w:hRule="exact" w:val="519"/>
        </w:trPr>
        <w:tc>
          <w:tcPr>
            <w:tcW w:w="132" w:type="dxa"/>
          </w:tcPr>
          <w:p w:rsidR="001448F5" w:rsidRPr="00E338C2" w:rsidRDefault="001448F5">
            <w:pPr>
              <w:rPr>
                <w:lang w:val="ru-RU"/>
              </w:rPr>
            </w:pPr>
          </w:p>
        </w:tc>
        <w:tc>
          <w:tcPr>
            <w:tcW w:w="10108" w:type="dxa"/>
            <w:gridSpan w:val="11"/>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Рабочая программа пересмотрена, обсуждена и одобрена для</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исполнения в 2021-2022 учебном году на заседании</w:t>
            </w:r>
            <w:r w:rsidR="00EC5032">
              <w:rPr>
                <w:rFonts w:ascii="Times New Roman" w:hAnsi="Times New Roman" w:cs="Times New Roman"/>
                <w:color w:val="000000"/>
                <w:sz w:val="19"/>
                <w:szCs w:val="19"/>
                <w:lang w:val="ru-RU"/>
              </w:rPr>
              <w:t xml:space="preserve"> кафедры</w:t>
            </w:r>
          </w:p>
        </w:tc>
      </w:tr>
      <w:tr w:rsidR="001448F5" w:rsidTr="005A5B0E">
        <w:trPr>
          <w:trHeight w:hRule="exact" w:val="277"/>
        </w:trPr>
        <w:tc>
          <w:tcPr>
            <w:tcW w:w="132" w:type="dxa"/>
          </w:tcPr>
          <w:p w:rsidR="001448F5" w:rsidRPr="00E338C2" w:rsidRDefault="001448F5">
            <w:pPr>
              <w:rPr>
                <w:lang w:val="ru-RU"/>
              </w:rPr>
            </w:pPr>
          </w:p>
        </w:tc>
        <w:tc>
          <w:tcPr>
            <w:tcW w:w="7698" w:type="dxa"/>
            <w:gridSpan w:val="8"/>
            <w:shd w:val="clear" w:color="000000" w:fill="FFFFFF"/>
            <w:tcMar>
              <w:left w:w="34" w:type="dxa"/>
              <w:right w:w="34" w:type="dxa"/>
            </w:tcMar>
          </w:tcPr>
          <w:p w:rsidR="001448F5" w:rsidRPr="00E338C2" w:rsidRDefault="001448F5">
            <w:pPr>
              <w:spacing w:after="0" w:line="240" w:lineRule="auto"/>
              <w:rPr>
                <w:sz w:val="24"/>
                <w:szCs w:val="24"/>
                <w:lang w:val="ru-RU"/>
              </w:rPr>
            </w:pPr>
          </w:p>
          <w:p w:rsidR="001448F5" w:rsidRDefault="00E338C2">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10" w:type="dxa"/>
            <w:gridSpan w:val="3"/>
            <w:shd w:val="clear" w:color="000000" w:fill="FFFFFF"/>
            <w:tcMar>
              <w:left w:w="34" w:type="dxa"/>
              <w:right w:w="34" w:type="dxa"/>
            </w:tcMar>
          </w:tcPr>
          <w:p w:rsidR="001448F5" w:rsidRDefault="001448F5"/>
        </w:tc>
      </w:tr>
      <w:tr w:rsidR="001448F5" w:rsidRPr="003A7377" w:rsidTr="005A5B0E">
        <w:trPr>
          <w:trHeight w:hRule="exact" w:val="277"/>
        </w:trPr>
        <w:tc>
          <w:tcPr>
            <w:tcW w:w="132" w:type="dxa"/>
          </w:tcPr>
          <w:p w:rsidR="001448F5" w:rsidRDefault="001448F5"/>
        </w:tc>
        <w:tc>
          <w:tcPr>
            <w:tcW w:w="978" w:type="dxa"/>
            <w:vMerge w:val="restart"/>
            <w:shd w:val="clear" w:color="000000" w:fill="FFFFFF"/>
            <w:tcMar>
              <w:left w:w="34" w:type="dxa"/>
              <w:right w:w="34" w:type="dxa"/>
            </w:tcMar>
          </w:tcPr>
          <w:p w:rsidR="001448F5" w:rsidRDefault="001448F5"/>
        </w:tc>
        <w:tc>
          <w:tcPr>
            <w:tcW w:w="9130" w:type="dxa"/>
            <w:gridSpan w:val="10"/>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b/>
                <w:color w:val="000000"/>
                <w:sz w:val="19"/>
                <w:szCs w:val="19"/>
                <w:lang w:val="ru-RU"/>
              </w:rPr>
              <w:t>Финансовый мониторинг и финансовые рынки</w:t>
            </w:r>
          </w:p>
        </w:tc>
      </w:tr>
      <w:tr w:rsidR="001448F5" w:rsidRPr="003A7377" w:rsidTr="005A5B0E">
        <w:trPr>
          <w:trHeight w:hRule="exact" w:val="138"/>
        </w:trPr>
        <w:tc>
          <w:tcPr>
            <w:tcW w:w="132" w:type="dxa"/>
          </w:tcPr>
          <w:p w:rsidR="001448F5" w:rsidRPr="00E338C2" w:rsidRDefault="001448F5">
            <w:pPr>
              <w:rPr>
                <w:lang w:val="ru-RU"/>
              </w:rPr>
            </w:pPr>
          </w:p>
        </w:tc>
        <w:tc>
          <w:tcPr>
            <w:tcW w:w="978" w:type="dxa"/>
            <w:vMerge/>
            <w:shd w:val="clear" w:color="000000" w:fill="FFFFFF"/>
            <w:tcMar>
              <w:left w:w="34" w:type="dxa"/>
              <w:right w:w="34" w:type="dxa"/>
            </w:tcMar>
          </w:tcPr>
          <w:p w:rsidR="001448F5" w:rsidRPr="00E338C2" w:rsidRDefault="001448F5">
            <w:pPr>
              <w:rPr>
                <w:lang w:val="ru-RU"/>
              </w:rPr>
            </w:pPr>
          </w:p>
        </w:tc>
        <w:tc>
          <w:tcPr>
            <w:tcW w:w="6720" w:type="dxa"/>
            <w:gridSpan w:val="7"/>
            <w:shd w:val="clear" w:color="000000" w:fill="FFFFFF"/>
            <w:tcMar>
              <w:left w:w="34" w:type="dxa"/>
              <w:right w:w="34" w:type="dxa"/>
            </w:tcMar>
          </w:tcPr>
          <w:p w:rsidR="001448F5" w:rsidRPr="00E338C2" w:rsidRDefault="001448F5">
            <w:pPr>
              <w:rPr>
                <w:lang w:val="ru-RU"/>
              </w:rPr>
            </w:pPr>
          </w:p>
        </w:tc>
        <w:tc>
          <w:tcPr>
            <w:tcW w:w="403" w:type="dxa"/>
          </w:tcPr>
          <w:p w:rsidR="001448F5" w:rsidRPr="00E338C2" w:rsidRDefault="001448F5">
            <w:pPr>
              <w:rPr>
                <w:lang w:val="ru-RU"/>
              </w:rPr>
            </w:pP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3A7377" w:rsidTr="005A5B0E">
        <w:trPr>
          <w:trHeight w:hRule="exact" w:val="416"/>
        </w:trPr>
        <w:tc>
          <w:tcPr>
            <w:tcW w:w="132" w:type="dxa"/>
          </w:tcPr>
          <w:p w:rsidR="001448F5" w:rsidRPr="00E338C2" w:rsidRDefault="001448F5">
            <w:pPr>
              <w:rPr>
                <w:lang w:val="ru-RU"/>
              </w:rPr>
            </w:pPr>
          </w:p>
        </w:tc>
        <w:tc>
          <w:tcPr>
            <w:tcW w:w="10108" w:type="dxa"/>
            <w:gridSpan w:val="11"/>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 xml:space="preserve">Зав. кафедрой </w:t>
            </w:r>
            <w:proofErr w:type="spellStart"/>
            <w:r w:rsidRPr="00E338C2">
              <w:rPr>
                <w:rFonts w:ascii="Times New Roman" w:hAnsi="Times New Roman" w:cs="Times New Roman"/>
                <w:color w:val="000000"/>
                <w:sz w:val="19"/>
                <w:szCs w:val="19"/>
                <w:lang w:val="ru-RU"/>
              </w:rPr>
              <w:t>д.э.н</w:t>
            </w:r>
            <w:proofErr w:type="spellEnd"/>
            <w:r w:rsidRPr="00E338C2">
              <w:rPr>
                <w:rFonts w:ascii="Times New Roman" w:hAnsi="Times New Roman" w:cs="Times New Roman"/>
                <w:color w:val="000000"/>
                <w:sz w:val="19"/>
                <w:szCs w:val="19"/>
                <w:lang w:val="ru-RU"/>
              </w:rPr>
              <w:t xml:space="preserve">, профессор </w:t>
            </w:r>
            <w:proofErr w:type="spellStart"/>
            <w:r w:rsidRPr="00E338C2">
              <w:rPr>
                <w:rFonts w:ascii="Times New Roman" w:hAnsi="Times New Roman" w:cs="Times New Roman"/>
                <w:color w:val="000000"/>
                <w:sz w:val="19"/>
                <w:szCs w:val="19"/>
                <w:lang w:val="ru-RU"/>
              </w:rPr>
              <w:t>Алифанова</w:t>
            </w:r>
            <w:proofErr w:type="spellEnd"/>
            <w:r w:rsidRPr="00E338C2">
              <w:rPr>
                <w:rFonts w:ascii="Times New Roman" w:hAnsi="Times New Roman" w:cs="Times New Roman"/>
                <w:color w:val="000000"/>
                <w:sz w:val="19"/>
                <w:szCs w:val="19"/>
                <w:lang w:val="ru-RU"/>
              </w:rPr>
              <w:t xml:space="preserve"> Е.Н. _________________</w:t>
            </w:r>
          </w:p>
        </w:tc>
      </w:tr>
      <w:tr w:rsidR="001448F5" w:rsidRPr="00E708EE" w:rsidTr="005A5B0E">
        <w:trPr>
          <w:trHeight w:hRule="exact" w:val="243"/>
        </w:trPr>
        <w:tc>
          <w:tcPr>
            <w:tcW w:w="132" w:type="dxa"/>
          </w:tcPr>
          <w:p w:rsidR="001448F5" w:rsidRPr="00E338C2" w:rsidRDefault="001448F5">
            <w:pPr>
              <w:rPr>
                <w:lang w:val="ru-RU"/>
              </w:rPr>
            </w:pPr>
          </w:p>
        </w:tc>
        <w:tc>
          <w:tcPr>
            <w:tcW w:w="2059" w:type="dxa"/>
            <w:gridSpan w:val="3"/>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w:t>
            </w:r>
          </w:p>
        </w:tc>
        <w:tc>
          <w:tcPr>
            <w:tcW w:w="8049" w:type="dxa"/>
            <w:gridSpan w:val="8"/>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i/>
                <w:color w:val="000000"/>
                <w:sz w:val="19"/>
                <w:szCs w:val="19"/>
                <w:lang w:val="ru-RU"/>
              </w:rPr>
              <w:t>к.э.н., доцент</w:t>
            </w:r>
            <w:proofErr w:type="gramStart"/>
            <w:r w:rsidRPr="00E338C2">
              <w:rPr>
                <w:rFonts w:ascii="Times New Roman" w:hAnsi="Times New Roman" w:cs="Times New Roman"/>
                <w:i/>
                <w:color w:val="000000"/>
                <w:sz w:val="19"/>
                <w:szCs w:val="19"/>
                <w:lang w:val="ru-RU"/>
              </w:rPr>
              <w:t xml:space="preserve"> ,</w:t>
            </w:r>
            <w:proofErr w:type="gramEnd"/>
            <w:r w:rsidRPr="00E338C2">
              <w:rPr>
                <w:rFonts w:ascii="Times New Roman" w:hAnsi="Times New Roman" w:cs="Times New Roman"/>
                <w:i/>
                <w:color w:val="000000"/>
                <w:sz w:val="19"/>
                <w:szCs w:val="19"/>
                <w:lang w:val="ru-RU"/>
              </w:rPr>
              <w:t xml:space="preserve"> </w:t>
            </w:r>
            <w:proofErr w:type="spellStart"/>
            <w:r w:rsidRPr="00E338C2">
              <w:rPr>
                <w:rFonts w:ascii="Times New Roman" w:hAnsi="Times New Roman" w:cs="Times New Roman"/>
                <w:i/>
                <w:color w:val="000000"/>
                <w:sz w:val="19"/>
                <w:szCs w:val="19"/>
                <w:lang w:val="ru-RU"/>
              </w:rPr>
              <w:t>Жаркова</w:t>
            </w:r>
            <w:proofErr w:type="spellEnd"/>
            <w:r w:rsidRPr="00E338C2">
              <w:rPr>
                <w:rFonts w:ascii="Times New Roman" w:hAnsi="Times New Roman" w:cs="Times New Roman"/>
                <w:i/>
                <w:color w:val="000000"/>
                <w:sz w:val="19"/>
                <w:szCs w:val="19"/>
                <w:lang w:val="ru-RU"/>
              </w:rPr>
              <w:t xml:space="preserve"> Ю.С.</w:t>
            </w:r>
            <w:r w:rsidR="00E708EE">
              <w:rPr>
                <w:rFonts w:ascii="Times New Roman" w:hAnsi="Times New Roman" w:cs="Times New Roman"/>
                <w:i/>
                <w:color w:val="000000"/>
                <w:sz w:val="19"/>
                <w:szCs w:val="19"/>
                <w:lang w:val="ru-RU"/>
              </w:rPr>
              <w:t xml:space="preserve"> </w:t>
            </w:r>
            <w:r w:rsidRPr="00E338C2">
              <w:rPr>
                <w:rFonts w:ascii="Times New Roman" w:hAnsi="Times New Roman" w:cs="Times New Roman"/>
                <w:i/>
                <w:color w:val="000000"/>
                <w:sz w:val="19"/>
                <w:szCs w:val="19"/>
                <w:lang w:val="ru-RU"/>
              </w:rPr>
              <w:t xml:space="preserve"> _________________</w:t>
            </w:r>
          </w:p>
        </w:tc>
      </w:tr>
      <w:tr w:rsidR="001448F5" w:rsidRPr="00E708EE" w:rsidTr="005A5B0E">
        <w:trPr>
          <w:trHeight w:hRule="exact" w:val="138"/>
        </w:trPr>
        <w:tc>
          <w:tcPr>
            <w:tcW w:w="132" w:type="dxa"/>
          </w:tcPr>
          <w:p w:rsidR="001448F5" w:rsidRPr="00E338C2" w:rsidRDefault="001448F5">
            <w:pPr>
              <w:rPr>
                <w:lang w:val="ru-RU"/>
              </w:rPr>
            </w:pPr>
          </w:p>
        </w:tc>
        <w:tc>
          <w:tcPr>
            <w:tcW w:w="978" w:type="dxa"/>
          </w:tcPr>
          <w:p w:rsidR="001448F5" w:rsidRPr="00E338C2" w:rsidRDefault="001448F5">
            <w:pPr>
              <w:rPr>
                <w:lang w:val="ru-RU"/>
              </w:rPr>
            </w:pPr>
          </w:p>
        </w:tc>
        <w:tc>
          <w:tcPr>
            <w:tcW w:w="944" w:type="dxa"/>
          </w:tcPr>
          <w:p w:rsidR="001448F5" w:rsidRPr="00E338C2" w:rsidRDefault="001448F5">
            <w:pPr>
              <w:rPr>
                <w:lang w:val="ru-RU"/>
              </w:rPr>
            </w:pPr>
          </w:p>
        </w:tc>
        <w:tc>
          <w:tcPr>
            <w:tcW w:w="137" w:type="dxa"/>
          </w:tcPr>
          <w:p w:rsidR="001448F5" w:rsidRPr="00E338C2" w:rsidRDefault="001448F5">
            <w:pPr>
              <w:rPr>
                <w:lang w:val="ru-RU"/>
              </w:rPr>
            </w:pPr>
          </w:p>
        </w:tc>
        <w:tc>
          <w:tcPr>
            <w:tcW w:w="665" w:type="dxa"/>
          </w:tcPr>
          <w:p w:rsidR="001448F5" w:rsidRPr="00E338C2" w:rsidRDefault="001448F5">
            <w:pPr>
              <w:rPr>
                <w:lang w:val="ru-RU"/>
              </w:rPr>
            </w:pPr>
          </w:p>
        </w:tc>
        <w:tc>
          <w:tcPr>
            <w:tcW w:w="137" w:type="dxa"/>
          </w:tcPr>
          <w:p w:rsidR="001448F5" w:rsidRPr="00E338C2" w:rsidRDefault="001448F5">
            <w:pPr>
              <w:rPr>
                <w:lang w:val="ru-RU"/>
              </w:rPr>
            </w:pPr>
          </w:p>
        </w:tc>
        <w:tc>
          <w:tcPr>
            <w:tcW w:w="817" w:type="dxa"/>
          </w:tcPr>
          <w:p w:rsidR="001448F5" w:rsidRPr="00E338C2" w:rsidRDefault="001448F5">
            <w:pPr>
              <w:rPr>
                <w:lang w:val="ru-RU"/>
              </w:rPr>
            </w:pPr>
          </w:p>
        </w:tc>
        <w:tc>
          <w:tcPr>
            <w:tcW w:w="823" w:type="dxa"/>
          </w:tcPr>
          <w:p w:rsidR="001448F5" w:rsidRPr="00E338C2" w:rsidRDefault="001448F5">
            <w:pPr>
              <w:rPr>
                <w:lang w:val="ru-RU"/>
              </w:rPr>
            </w:pPr>
          </w:p>
        </w:tc>
        <w:tc>
          <w:tcPr>
            <w:tcW w:w="3197" w:type="dxa"/>
          </w:tcPr>
          <w:p w:rsidR="001448F5" w:rsidRPr="00E338C2" w:rsidRDefault="001448F5">
            <w:pPr>
              <w:rPr>
                <w:lang w:val="ru-RU"/>
              </w:rPr>
            </w:pPr>
          </w:p>
        </w:tc>
        <w:tc>
          <w:tcPr>
            <w:tcW w:w="403" w:type="dxa"/>
          </w:tcPr>
          <w:p w:rsidR="001448F5" w:rsidRPr="00E338C2" w:rsidRDefault="001448F5">
            <w:pPr>
              <w:rPr>
                <w:lang w:val="ru-RU"/>
              </w:rPr>
            </w:pP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E708EE" w:rsidTr="005A5B0E">
        <w:trPr>
          <w:trHeight w:hRule="exact" w:val="14"/>
        </w:trPr>
        <w:tc>
          <w:tcPr>
            <w:tcW w:w="10240" w:type="dxa"/>
            <w:gridSpan w:val="12"/>
            <w:tcBorders>
              <w:top w:val="single" w:sz="8" w:space="0" w:color="000000"/>
            </w:tcBorders>
            <w:shd w:val="clear" w:color="FFFFFF" w:fill="FFFFFF"/>
            <w:tcMar>
              <w:left w:w="4" w:type="dxa"/>
              <w:right w:w="4" w:type="dxa"/>
            </w:tcMar>
          </w:tcPr>
          <w:p w:rsidR="001448F5" w:rsidRPr="00E338C2" w:rsidRDefault="001448F5">
            <w:pPr>
              <w:rPr>
                <w:lang w:val="ru-RU"/>
              </w:rPr>
            </w:pPr>
          </w:p>
        </w:tc>
      </w:tr>
      <w:tr w:rsidR="001448F5" w:rsidRPr="00E708EE" w:rsidTr="005A5B0E">
        <w:trPr>
          <w:trHeight w:hRule="exact" w:val="13"/>
        </w:trPr>
        <w:tc>
          <w:tcPr>
            <w:tcW w:w="132" w:type="dxa"/>
          </w:tcPr>
          <w:p w:rsidR="001448F5" w:rsidRPr="00E338C2" w:rsidRDefault="001448F5">
            <w:pPr>
              <w:rPr>
                <w:lang w:val="ru-RU"/>
              </w:rPr>
            </w:pPr>
          </w:p>
        </w:tc>
        <w:tc>
          <w:tcPr>
            <w:tcW w:w="978" w:type="dxa"/>
          </w:tcPr>
          <w:p w:rsidR="001448F5" w:rsidRPr="00E338C2" w:rsidRDefault="001448F5">
            <w:pPr>
              <w:rPr>
                <w:lang w:val="ru-RU"/>
              </w:rPr>
            </w:pPr>
          </w:p>
        </w:tc>
        <w:tc>
          <w:tcPr>
            <w:tcW w:w="944" w:type="dxa"/>
          </w:tcPr>
          <w:p w:rsidR="001448F5" w:rsidRPr="00E338C2" w:rsidRDefault="001448F5">
            <w:pPr>
              <w:rPr>
                <w:lang w:val="ru-RU"/>
              </w:rPr>
            </w:pPr>
          </w:p>
        </w:tc>
        <w:tc>
          <w:tcPr>
            <w:tcW w:w="137" w:type="dxa"/>
          </w:tcPr>
          <w:p w:rsidR="001448F5" w:rsidRPr="00E338C2" w:rsidRDefault="001448F5">
            <w:pPr>
              <w:rPr>
                <w:lang w:val="ru-RU"/>
              </w:rPr>
            </w:pPr>
          </w:p>
        </w:tc>
        <w:tc>
          <w:tcPr>
            <w:tcW w:w="665" w:type="dxa"/>
          </w:tcPr>
          <w:p w:rsidR="001448F5" w:rsidRPr="00E338C2" w:rsidRDefault="001448F5">
            <w:pPr>
              <w:rPr>
                <w:lang w:val="ru-RU"/>
              </w:rPr>
            </w:pPr>
          </w:p>
        </w:tc>
        <w:tc>
          <w:tcPr>
            <w:tcW w:w="137" w:type="dxa"/>
          </w:tcPr>
          <w:p w:rsidR="001448F5" w:rsidRPr="00E338C2" w:rsidRDefault="001448F5">
            <w:pPr>
              <w:rPr>
                <w:lang w:val="ru-RU"/>
              </w:rPr>
            </w:pPr>
          </w:p>
        </w:tc>
        <w:tc>
          <w:tcPr>
            <w:tcW w:w="817" w:type="dxa"/>
          </w:tcPr>
          <w:p w:rsidR="001448F5" w:rsidRPr="00E338C2" w:rsidRDefault="001448F5">
            <w:pPr>
              <w:rPr>
                <w:lang w:val="ru-RU"/>
              </w:rPr>
            </w:pPr>
          </w:p>
        </w:tc>
        <w:tc>
          <w:tcPr>
            <w:tcW w:w="823" w:type="dxa"/>
          </w:tcPr>
          <w:p w:rsidR="001448F5" w:rsidRPr="00E338C2" w:rsidRDefault="001448F5">
            <w:pPr>
              <w:rPr>
                <w:lang w:val="ru-RU"/>
              </w:rPr>
            </w:pPr>
          </w:p>
        </w:tc>
        <w:tc>
          <w:tcPr>
            <w:tcW w:w="3197" w:type="dxa"/>
          </w:tcPr>
          <w:p w:rsidR="001448F5" w:rsidRPr="00E338C2" w:rsidRDefault="001448F5">
            <w:pPr>
              <w:rPr>
                <w:lang w:val="ru-RU"/>
              </w:rPr>
            </w:pPr>
          </w:p>
        </w:tc>
        <w:tc>
          <w:tcPr>
            <w:tcW w:w="403" w:type="dxa"/>
          </w:tcPr>
          <w:p w:rsidR="001448F5" w:rsidRPr="00E338C2" w:rsidRDefault="001448F5">
            <w:pPr>
              <w:rPr>
                <w:lang w:val="ru-RU"/>
              </w:rPr>
            </w:pP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E708EE" w:rsidTr="005A5B0E">
        <w:trPr>
          <w:trHeight w:hRule="exact" w:val="14"/>
        </w:trPr>
        <w:tc>
          <w:tcPr>
            <w:tcW w:w="10240" w:type="dxa"/>
            <w:gridSpan w:val="12"/>
            <w:tcBorders>
              <w:top w:val="single" w:sz="8" w:space="0" w:color="000000"/>
            </w:tcBorders>
            <w:shd w:val="clear" w:color="FFFFFF" w:fill="FFFFFF"/>
            <w:tcMar>
              <w:left w:w="4" w:type="dxa"/>
              <w:right w:w="4" w:type="dxa"/>
            </w:tcMar>
          </w:tcPr>
          <w:p w:rsidR="001448F5" w:rsidRPr="00E338C2" w:rsidRDefault="001448F5">
            <w:pPr>
              <w:rPr>
                <w:lang w:val="ru-RU"/>
              </w:rPr>
            </w:pPr>
          </w:p>
        </w:tc>
      </w:tr>
      <w:tr w:rsidR="001448F5" w:rsidRPr="00E708EE" w:rsidTr="005A5B0E">
        <w:trPr>
          <w:trHeight w:hRule="exact" w:val="96"/>
        </w:trPr>
        <w:tc>
          <w:tcPr>
            <w:tcW w:w="132" w:type="dxa"/>
          </w:tcPr>
          <w:p w:rsidR="001448F5" w:rsidRPr="00E338C2" w:rsidRDefault="001448F5">
            <w:pPr>
              <w:rPr>
                <w:lang w:val="ru-RU"/>
              </w:rPr>
            </w:pPr>
          </w:p>
        </w:tc>
        <w:tc>
          <w:tcPr>
            <w:tcW w:w="978" w:type="dxa"/>
          </w:tcPr>
          <w:p w:rsidR="001448F5" w:rsidRPr="00E338C2" w:rsidRDefault="001448F5">
            <w:pPr>
              <w:rPr>
                <w:lang w:val="ru-RU"/>
              </w:rPr>
            </w:pPr>
          </w:p>
        </w:tc>
        <w:tc>
          <w:tcPr>
            <w:tcW w:w="944" w:type="dxa"/>
          </w:tcPr>
          <w:p w:rsidR="001448F5" w:rsidRPr="00E338C2" w:rsidRDefault="001448F5">
            <w:pPr>
              <w:rPr>
                <w:lang w:val="ru-RU"/>
              </w:rPr>
            </w:pPr>
          </w:p>
        </w:tc>
        <w:tc>
          <w:tcPr>
            <w:tcW w:w="137" w:type="dxa"/>
          </w:tcPr>
          <w:p w:rsidR="001448F5" w:rsidRPr="00E338C2" w:rsidRDefault="001448F5">
            <w:pPr>
              <w:rPr>
                <w:lang w:val="ru-RU"/>
              </w:rPr>
            </w:pPr>
          </w:p>
        </w:tc>
        <w:tc>
          <w:tcPr>
            <w:tcW w:w="665" w:type="dxa"/>
          </w:tcPr>
          <w:p w:rsidR="001448F5" w:rsidRPr="00E338C2" w:rsidRDefault="001448F5">
            <w:pPr>
              <w:rPr>
                <w:lang w:val="ru-RU"/>
              </w:rPr>
            </w:pPr>
          </w:p>
        </w:tc>
        <w:tc>
          <w:tcPr>
            <w:tcW w:w="137" w:type="dxa"/>
          </w:tcPr>
          <w:p w:rsidR="001448F5" w:rsidRPr="00E338C2" w:rsidRDefault="001448F5">
            <w:pPr>
              <w:rPr>
                <w:lang w:val="ru-RU"/>
              </w:rPr>
            </w:pPr>
          </w:p>
        </w:tc>
        <w:tc>
          <w:tcPr>
            <w:tcW w:w="817" w:type="dxa"/>
          </w:tcPr>
          <w:p w:rsidR="001448F5" w:rsidRPr="00E338C2" w:rsidRDefault="001448F5">
            <w:pPr>
              <w:rPr>
                <w:lang w:val="ru-RU"/>
              </w:rPr>
            </w:pPr>
          </w:p>
        </w:tc>
        <w:tc>
          <w:tcPr>
            <w:tcW w:w="823" w:type="dxa"/>
          </w:tcPr>
          <w:p w:rsidR="001448F5" w:rsidRPr="00E338C2" w:rsidRDefault="001448F5">
            <w:pPr>
              <w:rPr>
                <w:lang w:val="ru-RU"/>
              </w:rPr>
            </w:pPr>
          </w:p>
        </w:tc>
        <w:tc>
          <w:tcPr>
            <w:tcW w:w="3197" w:type="dxa"/>
          </w:tcPr>
          <w:p w:rsidR="001448F5" w:rsidRPr="00E338C2" w:rsidRDefault="001448F5">
            <w:pPr>
              <w:rPr>
                <w:lang w:val="ru-RU"/>
              </w:rPr>
            </w:pPr>
          </w:p>
        </w:tc>
        <w:tc>
          <w:tcPr>
            <w:tcW w:w="403" w:type="dxa"/>
          </w:tcPr>
          <w:p w:rsidR="001448F5" w:rsidRPr="00E338C2" w:rsidRDefault="001448F5">
            <w:pPr>
              <w:rPr>
                <w:lang w:val="ru-RU"/>
              </w:rPr>
            </w:pP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3A7377" w:rsidTr="005A5B0E">
        <w:trPr>
          <w:trHeight w:hRule="exact" w:val="478"/>
        </w:trPr>
        <w:tc>
          <w:tcPr>
            <w:tcW w:w="132" w:type="dxa"/>
          </w:tcPr>
          <w:p w:rsidR="001448F5" w:rsidRPr="00E338C2" w:rsidRDefault="001448F5">
            <w:pPr>
              <w:rPr>
                <w:lang w:val="ru-RU"/>
              </w:rPr>
            </w:pPr>
          </w:p>
        </w:tc>
        <w:tc>
          <w:tcPr>
            <w:tcW w:w="978" w:type="dxa"/>
          </w:tcPr>
          <w:p w:rsidR="001448F5" w:rsidRPr="00E338C2" w:rsidRDefault="001448F5">
            <w:pPr>
              <w:rPr>
                <w:lang w:val="ru-RU"/>
              </w:rPr>
            </w:pPr>
          </w:p>
        </w:tc>
        <w:tc>
          <w:tcPr>
            <w:tcW w:w="944" w:type="dxa"/>
          </w:tcPr>
          <w:p w:rsidR="001448F5" w:rsidRPr="00E338C2" w:rsidRDefault="001448F5">
            <w:pPr>
              <w:rPr>
                <w:lang w:val="ru-RU"/>
              </w:rPr>
            </w:pPr>
          </w:p>
        </w:tc>
        <w:tc>
          <w:tcPr>
            <w:tcW w:w="137" w:type="dxa"/>
          </w:tcPr>
          <w:p w:rsidR="001448F5" w:rsidRPr="00E338C2" w:rsidRDefault="001448F5">
            <w:pPr>
              <w:rPr>
                <w:lang w:val="ru-RU"/>
              </w:rPr>
            </w:pPr>
          </w:p>
        </w:tc>
        <w:tc>
          <w:tcPr>
            <w:tcW w:w="665" w:type="dxa"/>
          </w:tcPr>
          <w:p w:rsidR="001448F5" w:rsidRPr="00E338C2" w:rsidRDefault="001448F5">
            <w:pPr>
              <w:rPr>
                <w:lang w:val="ru-RU"/>
              </w:rPr>
            </w:pPr>
          </w:p>
        </w:tc>
        <w:tc>
          <w:tcPr>
            <w:tcW w:w="137" w:type="dxa"/>
          </w:tcPr>
          <w:p w:rsidR="001448F5" w:rsidRPr="00E338C2" w:rsidRDefault="001448F5">
            <w:pPr>
              <w:rPr>
                <w:lang w:val="ru-RU"/>
              </w:rPr>
            </w:pPr>
          </w:p>
        </w:tc>
        <w:tc>
          <w:tcPr>
            <w:tcW w:w="5240" w:type="dxa"/>
            <w:gridSpan w:val="4"/>
            <w:shd w:val="clear" w:color="000000" w:fill="FFFFFF"/>
            <w:tcMar>
              <w:left w:w="34" w:type="dxa"/>
              <w:right w:w="34" w:type="dxa"/>
            </w:tcMar>
          </w:tcPr>
          <w:p w:rsidR="001448F5" w:rsidRPr="00E338C2" w:rsidRDefault="00E338C2">
            <w:pPr>
              <w:spacing w:after="0" w:line="240" w:lineRule="auto"/>
              <w:jc w:val="center"/>
              <w:rPr>
                <w:sz w:val="19"/>
                <w:szCs w:val="19"/>
                <w:lang w:val="ru-RU"/>
              </w:rPr>
            </w:pPr>
            <w:r w:rsidRPr="00E338C2">
              <w:rPr>
                <w:rFonts w:ascii="Times New Roman" w:hAnsi="Times New Roman" w:cs="Times New Roman"/>
                <w:b/>
                <w:color w:val="000000"/>
                <w:sz w:val="19"/>
                <w:szCs w:val="19"/>
                <w:lang w:val="ru-RU"/>
              </w:rPr>
              <w:t>Визирование РПД для исполнения в очередном учебном году</w:t>
            </w: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3A7377" w:rsidTr="005A5B0E">
        <w:trPr>
          <w:trHeight w:hRule="exact" w:val="833"/>
        </w:trPr>
        <w:tc>
          <w:tcPr>
            <w:tcW w:w="132" w:type="dxa"/>
          </w:tcPr>
          <w:p w:rsidR="001448F5" w:rsidRPr="00E338C2" w:rsidRDefault="001448F5">
            <w:pPr>
              <w:rPr>
                <w:lang w:val="ru-RU"/>
              </w:rPr>
            </w:pPr>
          </w:p>
        </w:tc>
        <w:tc>
          <w:tcPr>
            <w:tcW w:w="4501" w:type="dxa"/>
            <w:gridSpan w:val="7"/>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7" w:type="dxa"/>
          </w:tcPr>
          <w:p w:rsidR="001448F5" w:rsidRPr="00E338C2" w:rsidRDefault="001448F5">
            <w:pPr>
              <w:rPr>
                <w:lang w:val="ru-RU"/>
              </w:rPr>
            </w:pPr>
          </w:p>
        </w:tc>
        <w:tc>
          <w:tcPr>
            <w:tcW w:w="403" w:type="dxa"/>
          </w:tcPr>
          <w:p w:rsidR="001448F5" w:rsidRPr="00E338C2" w:rsidRDefault="001448F5">
            <w:pPr>
              <w:rPr>
                <w:lang w:val="ru-RU"/>
              </w:rPr>
            </w:pP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3A7377" w:rsidTr="005A5B0E">
        <w:trPr>
          <w:trHeight w:hRule="exact" w:val="541"/>
        </w:trPr>
        <w:tc>
          <w:tcPr>
            <w:tcW w:w="132" w:type="dxa"/>
          </w:tcPr>
          <w:p w:rsidR="001448F5" w:rsidRPr="00E338C2" w:rsidRDefault="001448F5">
            <w:pPr>
              <w:rPr>
                <w:lang w:val="ru-RU"/>
              </w:rPr>
            </w:pPr>
          </w:p>
        </w:tc>
        <w:tc>
          <w:tcPr>
            <w:tcW w:w="10108" w:type="dxa"/>
            <w:gridSpan w:val="11"/>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Рабочая программа пересмотрена, обсуждена и одобрена для</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исполнения в 2022-2023 учебном году на заседании</w:t>
            </w:r>
            <w:r w:rsidR="00EC5032">
              <w:rPr>
                <w:rFonts w:ascii="Times New Roman" w:hAnsi="Times New Roman" w:cs="Times New Roman"/>
                <w:color w:val="000000"/>
                <w:sz w:val="19"/>
                <w:szCs w:val="19"/>
                <w:lang w:val="ru-RU"/>
              </w:rPr>
              <w:t xml:space="preserve"> кафедры</w:t>
            </w:r>
          </w:p>
        </w:tc>
      </w:tr>
      <w:tr w:rsidR="001448F5" w:rsidRPr="003A7377" w:rsidTr="005A5B0E">
        <w:trPr>
          <w:trHeight w:hRule="exact" w:val="80"/>
        </w:trPr>
        <w:tc>
          <w:tcPr>
            <w:tcW w:w="132" w:type="dxa"/>
          </w:tcPr>
          <w:p w:rsidR="001448F5" w:rsidRPr="00E338C2" w:rsidRDefault="001448F5">
            <w:pPr>
              <w:rPr>
                <w:lang w:val="ru-RU"/>
              </w:rPr>
            </w:pPr>
          </w:p>
        </w:tc>
        <w:tc>
          <w:tcPr>
            <w:tcW w:w="7698" w:type="dxa"/>
            <w:gridSpan w:val="8"/>
            <w:shd w:val="clear" w:color="000000" w:fill="FFFFFF"/>
            <w:tcMar>
              <w:left w:w="34" w:type="dxa"/>
              <w:right w:w="34" w:type="dxa"/>
            </w:tcMar>
          </w:tcPr>
          <w:p w:rsidR="001448F5" w:rsidRPr="00E708EE" w:rsidRDefault="001448F5">
            <w:pPr>
              <w:spacing w:after="0" w:line="240" w:lineRule="auto"/>
              <w:rPr>
                <w:sz w:val="18"/>
                <w:szCs w:val="18"/>
                <w:lang w:val="ru-RU"/>
              </w:rPr>
            </w:pPr>
          </w:p>
        </w:tc>
        <w:tc>
          <w:tcPr>
            <w:tcW w:w="2410" w:type="dxa"/>
            <w:gridSpan w:val="3"/>
            <w:shd w:val="clear" w:color="000000" w:fill="FFFFFF"/>
            <w:tcMar>
              <w:left w:w="34" w:type="dxa"/>
              <w:right w:w="34" w:type="dxa"/>
            </w:tcMar>
          </w:tcPr>
          <w:p w:rsidR="001448F5" w:rsidRPr="00E708EE" w:rsidRDefault="001448F5">
            <w:pPr>
              <w:rPr>
                <w:lang w:val="ru-RU"/>
              </w:rPr>
            </w:pPr>
          </w:p>
        </w:tc>
      </w:tr>
      <w:tr w:rsidR="001448F5" w:rsidRPr="003A7377" w:rsidTr="005A5B0E">
        <w:trPr>
          <w:trHeight w:hRule="exact" w:val="277"/>
        </w:trPr>
        <w:tc>
          <w:tcPr>
            <w:tcW w:w="132" w:type="dxa"/>
          </w:tcPr>
          <w:p w:rsidR="001448F5" w:rsidRPr="00E708EE" w:rsidRDefault="001448F5">
            <w:pPr>
              <w:rPr>
                <w:lang w:val="ru-RU"/>
              </w:rPr>
            </w:pPr>
          </w:p>
        </w:tc>
        <w:tc>
          <w:tcPr>
            <w:tcW w:w="978" w:type="dxa"/>
            <w:vMerge w:val="restart"/>
            <w:shd w:val="clear" w:color="000000" w:fill="FFFFFF"/>
            <w:tcMar>
              <w:left w:w="34" w:type="dxa"/>
              <w:right w:w="34" w:type="dxa"/>
            </w:tcMar>
          </w:tcPr>
          <w:p w:rsidR="001448F5" w:rsidRPr="00E708EE" w:rsidRDefault="001448F5">
            <w:pPr>
              <w:rPr>
                <w:lang w:val="ru-RU"/>
              </w:rPr>
            </w:pPr>
          </w:p>
        </w:tc>
        <w:tc>
          <w:tcPr>
            <w:tcW w:w="9130" w:type="dxa"/>
            <w:gridSpan w:val="10"/>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b/>
                <w:color w:val="000000"/>
                <w:sz w:val="19"/>
                <w:szCs w:val="19"/>
                <w:lang w:val="ru-RU"/>
              </w:rPr>
              <w:t>Финансовый мониторинг и финансовые рынки</w:t>
            </w:r>
          </w:p>
        </w:tc>
      </w:tr>
      <w:tr w:rsidR="001448F5" w:rsidRPr="003A7377" w:rsidTr="005A5B0E">
        <w:trPr>
          <w:trHeight w:hRule="exact" w:val="138"/>
        </w:trPr>
        <w:tc>
          <w:tcPr>
            <w:tcW w:w="132" w:type="dxa"/>
          </w:tcPr>
          <w:p w:rsidR="001448F5" w:rsidRPr="00E338C2" w:rsidRDefault="001448F5">
            <w:pPr>
              <w:rPr>
                <w:lang w:val="ru-RU"/>
              </w:rPr>
            </w:pPr>
          </w:p>
        </w:tc>
        <w:tc>
          <w:tcPr>
            <w:tcW w:w="978" w:type="dxa"/>
            <w:vMerge/>
            <w:shd w:val="clear" w:color="000000" w:fill="FFFFFF"/>
            <w:tcMar>
              <w:left w:w="34" w:type="dxa"/>
              <w:right w:w="34" w:type="dxa"/>
            </w:tcMar>
          </w:tcPr>
          <w:p w:rsidR="001448F5" w:rsidRPr="00E338C2" w:rsidRDefault="001448F5">
            <w:pPr>
              <w:rPr>
                <w:lang w:val="ru-RU"/>
              </w:rPr>
            </w:pPr>
          </w:p>
        </w:tc>
        <w:tc>
          <w:tcPr>
            <w:tcW w:w="6720" w:type="dxa"/>
            <w:gridSpan w:val="7"/>
            <w:shd w:val="clear" w:color="000000" w:fill="FFFFFF"/>
            <w:tcMar>
              <w:left w:w="34" w:type="dxa"/>
              <w:right w:w="34" w:type="dxa"/>
            </w:tcMar>
          </w:tcPr>
          <w:p w:rsidR="001448F5" w:rsidRPr="00E338C2" w:rsidRDefault="001448F5">
            <w:pPr>
              <w:rPr>
                <w:lang w:val="ru-RU"/>
              </w:rPr>
            </w:pPr>
          </w:p>
        </w:tc>
        <w:tc>
          <w:tcPr>
            <w:tcW w:w="403" w:type="dxa"/>
          </w:tcPr>
          <w:p w:rsidR="001448F5" w:rsidRPr="00E338C2" w:rsidRDefault="001448F5">
            <w:pPr>
              <w:rPr>
                <w:lang w:val="ru-RU"/>
              </w:rPr>
            </w:pP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3A7377" w:rsidTr="005A5B0E">
        <w:trPr>
          <w:trHeight w:hRule="exact" w:val="138"/>
        </w:trPr>
        <w:tc>
          <w:tcPr>
            <w:tcW w:w="132" w:type="dxa"/>
          </w:tcPr>
          <w:p w:rsidR="001448F5" w:rsidRPr="00E338C2" w:rsidRDefault="001448F5">
            <w:pPr>
              <w:rPr>
                <w:lang w:val="ru-RU"/>
              </w:rPr>
            </w:pPr>
          </w:p>
        </w:tc>
        <w:tc>
          <w:tcPr>
            <w:tcW w:w="978" w:type="dxa"/>
          </w:tcPr>
          <w:p w:rsidR="001448F5" w:rsidRPr="00E338C2" w:rsidRDefault="001448F5">
            <w:pPr>
              <w:rPr>
                <w:lang w:val="ru-RU"/>
              </w:rPr>
            </w:pPr>
          </w:p>
        </w:tc>
        <w:tc>
          <w:tcPr>
            <w:tcW w:w="944" w:type="dxa"/>
          </w:tcPr>
          <w:p w:rsidR="001448F5" w:rsidRPr="00E338C2" w:rsidRDefault="001448F5">
            <w:pPr>
              <w:rPr>
                <w:lang w:val="ru-RU"/>
              </w:rPr>
            </w:pPr>
          </w:p>
        </w:tc>
        <w:tc>
          <w:tcPr>
            <w:tcW w:w="137" w:type="dxa"/>
          </w:tcPr>
          <w:p w:rsidR="001448F5" w:rsidRPr="00E338C2" w:rsidRDefault="001448F5">
            <w:pPr>
              <w:rPr>
                <w:lang w:val="ru-RU"/>
              </w:rPr>
            </w:pPr>
          </w:p>
        </w:tc>
        <w:tc>
          <w:tcPr>
            <w:tcW w:w="665" w:type="dxa"/>
          </w:tcPr>
          <w:p w:rsidR="001448F5" w:rsidRPr="00E338C2" w:rsidRDefault="001448F5">
            <w:pPr>
              <w:rPr>
                <w:lang w:val="ru-RU"/>
              </w:rPr>
            </w:pPr>
          </w:p>
        </w:tc>
        <w:tc>
          <w:tcPr>
            <w:tcW w:w="137" w:type="dxa"/>
          </w:tcPr>
          <w:p w:rsidR="001448F5" w:rsidRPr="00E338C2" w:rsidRDefault="001448F5">
            <w:pPr>
              <w:rPr>
                <w:lang w:val="ru-RU"/>
              </w:rPr>
            </w:pPr>
          </w:p>
        </w:tc>
        <w:tc>
          <w:tcPr>
            <w:tcW w:w="817" w:type="dxa"/>
          </w:tcPr>
          <w:p w:rsidR="001448F5" w:rsidRPr="00E338C2" w:rsidRDefault="001448F5">
            <w:pPr>
              <w:rPr>
                <w:lang w:val="ru-RU"/>
              </w:rPr>
            </w:pPr>
          </w:p>
        </w:tc>
        <w:tc>
          <w:tcPr>
            <w:tcW w:w="823" w:type="dxa"/>
          </w:tcPr>
          <w:p w:rsidR="001448F5" w:rsidRPr="00E338C2" w:rsidRDefault="001448F5">
            <w:pPr>
              <w:rPr>
                <w:lang w:val="ru-RU"/>
              </w:rPr>
            </w:pPr>
          </w:p>
        </w:tc>
        <w:tc>
          <w:tcPr>
            <w:tcW w:w="3197" w:type="dxa"/>
          </w:tcPr>
          <w:p w:rsidR="001448F5" w:rsidRPr="00E338C2" w:rsidRDefault="001448F5">
            <w:pPr>
              <w:rPr>
                <w:lang w:val="ru-RU"/>
              </w:rPr>
            </w:pPr>
          </w:p>
        </w:tc>
        <w:tc>
          <w:tcPr>
            <w:tcW w:w="403" w:type="dxa"/>
          </w:tcPr>
          <w:p w:rsidR="001448F5" w:rsidRPr="00E338C2" w:rsidRDefault="001448F5">
            <w:pPr>
              <w:rPr>
                <w:lang w:val="ru-RU"/>
              </w:rPr>
            </w:pPr>
          </w:p>
        </w:tc>
        <w:tc>
          <w:tcPr>
            <w:tcW w:w="1050" w:type="dxa"/>
          </w:tcPr>
          <w:p w:rsidR="001448F5" w:rsidRPr="00E338C2" w:rsidRDefault="001448F5">
            <w:pPr>
              <w:rPr>
                <w:lang w:val="ru-RU"/>
              </w:rPr>
            </w:pPr>
          </w:p>
        </w:tc>
        <w:tc>
          <w:tcPr>
            <w:tcW w:w="957" w:type="dxa"/>
          </w:tcPr>
          <w:p w:rsidR="001448F5" w:rsidRPr="00E338C2" w:rsidRDefault="001448F5">
            <w:pPr>
              <w:rPr>
                <w:lang w:val="ru-RU"/>
              </w:rPr>
            </w:pPr>
          </w:p>
        </w:tc>
      </w:tr>
      <w:tr w:rsidR="001448F5" w:rsidRPr="003A7377" w:rsidTr="005A5B0E">
        <w:trPr>
          <w:trHeight w:hRule="exact" w:val="277"/>
        </w:trPr>
        <w:tc>
          <w:tcPr>
            <w:tcW w:w="132" w:type="dxa"/>
          </w:tcPr>
          <w:p w:rsidR="001448F5" w:rsidRPr="00E338C2" w:rsidRDefault="001448F5">
            <w:pPr>
              <w:rPr>
                <w:lang w:val="ru-RU"/>
              </w:rPr>
            </w:pPr>
          </w:p>
        </w:tc>
        <w:tc>
          <w:tcPr>
            <w:tcW w:w="10108" w:type="dxa"/>
            <w:gridSpan w:val="11"/>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 xml:space="preserve">Зав. кафедрой </w:t>
            </w:r>
            <w:proofErr w:type="spellStart"/>
            <w:r w:rsidRPr="00E338C2">
              <w:rPr>
                <w:rFonts w:ascii="Times New Roman" w:hAnsi="Times New Roman" w:cs="Times New Roman"/>
                <w:color w:val="000000"/>
                <w:sz w:val="19"/>
                <w:szCs w:val="19"/>
                <w:lang w:val="ru-RU"/>
              </w:rPr>
              <w:t>д.э.н</w:t>
            </w:r>
            <w:proofErr w:type="spellEnd"/>
            <w:r w:rsidRPr="00E338C2">
              <w:rPr>
                <w:rFonts w:ascii="Times New Roman" w:hAnsi="Times New Roman" w:cs="Times New Roman"/>
                <w:color w:val="000000"/>
                <w:sz w:val="19"/>
                <w:szCs w:val="19"/>
                <w:lang w:val="ru-RU"/>
              </w:rPr>
              <w:t xml:space="preserve">, профессор </w:t>
            </w:r>
            <w:proofErr w:type="spellStart"/>
            <w:r w:rsidRPr="00E338C2">
              <w:rPr>
                <w:rFonts w:ascii="Times New Roman" w:hAnsi="Times New Roman" w:cs="Times New Roman"/>
                <w:color w:val="000000"/>
                <w:sz w:val="19"/>
                <w:szCs w:val="19"/>
                <w:lang w:val="ru-RU"/>
              </w:rPr>
              <w:t>Алифанова</w:t>
            </w:r>
            <w:proofErr w:type="spellEnd"/>
            <w:r w:rsidRPr="00E338C2">
              <w:rPr>
                <w:rFonts w:ascii="Times New Roman" w:hAnsi="Times New Roman" w:cs="Times New Roman"/>
                <w:color w:val="000000"/>
                <w:sz w:val="19"/>
                <w:szCs w:val="19"/>
                <w:lang w:val="ru-RU"/>
              </w:rPr>
              <w:t xml:space="preserve"> Е.Н. _________________</w:t>
            </w:r>
          </w:p>
        </w:tc>
      </w:tr>
      <w:tr w:rsidR="001448F5" w:rsidRPr="00E708EE" w:rsidTr="005A5B0E">
        <w:trPr>
          <w:trHeight w:hRule="exact" w:val="519"/>
        </w:trPr>
        <w:tc>
          <w:tcPr>
            <w:tcW w:w="132" w:type="dxa"/>
          </w:tcPr>
          <w:p w:rsidR="001448F5" w:rsidRPr="00E338C2" w:rsidRDefault="001448F5">
            <w:pPr>
              <w:rPr>
                <w:lang w:val="ru-RU"/>
              </w:rPr>
            </w:pPr>
          </w:p>
        </w:tc>
        <w:tc>
          <w:tcPr>
            <w:tcW w:w="2059" w:type="dxa"/>
            <w:gridSpan w:val="3"/>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w:t>
            </w:r>
          </w:p>
        </w:tc>
        <w:tc>
          <w:tcPr>
            <w:tcW w:w="8049" w:type="dxa"/>
            <w:gridSpan w:val="8"/>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i/>
                <w:color w:val="000000"/>
                <w:sz w:val="19"/>
                <w:szCs w:val="19"/>
                <w:lang w:val="ru-RU"/>
              </w:rPr>
              <w:t>к.э.н., доцент</w:t>
            </w:r>
            <w:proofErr w:type="gramStart"/>
            <w:r w:rsidRPr="00E338C2">
              <w:rPr>
                <w:rFonts w:ascii="Times New Roman" w:hAnsi="Times New Roman" w:cs="Times New Roman"/>
                <w:i/>
                <w:color w:val="000000"/>
                <w:sz w:val="19"/>
                <w:szCs w:val="19"/>
                <w:lang w:val="ru-RU"/>
              </w:rPr>
              <w:t xml:space="preserve"> ,</w:t>
            </w:r>
            <w:proofErr w:type="gramEnd"/>
            <w:r w:rsidRPr="00E338C2">
              <w:rPr>
                <w:rFonts w:ascii="Times New Roman" w:hAnsi="Times New Roman" w:cs="Times New Roman"/>
                <w:i/>
                <w:color w:val="000000"/>
                <w:sz w:val="19"/>
                <w:szCs w:val="19"/>
                <w:lang w:val="ru-RU"/>
              </w:rPr>
              <w:t xml:space="preserve"> </w:t>
            </w:r>
            <w:proofErr w:type="spellStart"/>
            <w:r w:rsidRPr="00E338C2">
              <w:rPr>
                <w:rFonts w:ascii="Times New Roman" w:hAnsi="Times New Roman" w:cs="Times New Roman"/>
                <w:i/>
                <w:color w:val="000000"/>
                <w:sz w:val="19"/>
                <w:szCs w:val="19"/>
                <w:lang w:val="ru-RU"/>
              </w:rPr>
              <w:t>Жаркова</w:t>
            </w:r>
            <w:proofErr w:type="spellEnd"/>
            <w:r w:rsidRPr="00E338C2">
              <w:rPr>
                <w:rFonts w:ascii="Times New Roman" w:hAnsi="Times New Roman" w:cs="Times New Roman"/>
                <w:i/>
                <w:color w:val="000000"/>
                <w:sz w:val="19"/>
                <w:szCs w:val="19"/>
                <w:lang w:val="ru-RU"/>
              </w:rPr>
              <w:t xml:space="preserve"> Ю.С.  _________________</w:t>
            </w:r>
          </w:p>
        </w:tc>
      </w:tr>
      <w:tr w:rsidR="001448F5" w:rsidRPr="00E708EE" w:rsidTr="005A5B0E">
        <w:trPr>
          <w:trHeight w:hRule="exact" w:val="138"/>
        </w:trPr>
        <w:tc>
          <w:tcPr>
            <w:tcW w:w="132" w:type="dxa"/>
          </w:tcPr>
          <w:p w:rsidR="001448F5" w:rsidRPr="00E338C2" w:rsidRDefault="001448F5">
            <w:pPr>
              <w:rPr>
                <w:lang w:val="ru-RU"/>
              </w:rPr>
            </w:pPr>
          </w:p>
        </w:tc>
        <w:tc>
          <w:tcPr>
            <w:tcW w:w="10108" w:type="dxa"/>
            <w:gridSpan w:val="11"/>
            <w:shd w:val="clear" w:color="000000" w:fill="FFFFFF"/>
            <w:tcMar>
              <w:left w:w="34" w:type="dxa"/>
              <w:right w:w="34" w:type="dxa"/>
            </w:tcMar>
          </w:tcPr>
          <w:p w:rsidR="001448F5" w:rsidRPr="00E338C2" w:rsidRDefault="001448F5">
            <w:pPr>
              <w:rPr>
                <w:lang w:val="ru-RU"/>
              </w:rPr>
            </w:pPr>
          </w:p>
        </w:tc>
      </w:tr>
    </w:tbl>
    <w:p w:rsidR="001448F5" w:rsidRPr="00E338C2" w:rsidRDefault="00E338C2">
      <w:pPr>
        <w:rPr>
          <w:sz w:val="0"/>
          <w:szCs w:val="0"/>
          <w:lang w:val="ru-RU"/>
        </w:rPr>
      </w:pPr>
      <w:r w:rsidRPr="00E338C2">
        <w:rPr>
          <w:lang w:val="ru-RU"/>
        </w:rPr>
        <w:br w:type="page"/>
      </w:r>
    </w:p>
    <w:tbl>
      <w:tblPr>
        <w:tblW w:w="0" w:type="auto"/>
        <w:tblCellMar>
          <w:left w:w="0" w:type="dxa"/>
          <w:right w:w="0" w:type="dxa"/>
        </w:tblCellMar>
        <w:tblLook w:val="04A0" w:firstRow="1" w:lastRow="0" w:firstColumn="1" w:lastColumn="0" w:noHBand="0" w:noVBand="1"/>
      </w:tblPr>
      <w:tblGrid>
        <w:gridCol w:w="747"/>
        <w:gridCol w:w="179"/>
        <w:gridCol w:w="1516"/>
        <w:gridCol w:w="1312"/>
        <w:gridCol w:w="143"/>
        <w:gridCol w:w="792"/>
        <w:gridCol w:w="678"/>
        <w:gridCol w:w="1092"/>
        <w:gridCol w:w="1223"/>
        <w:gridCol w:w="685"/>
        <w:gridCol w:w="378"/>
        <w:gridCol w:w="962"/>
      </w:tblGrid>
      <w:tr w:rsidR="001448F5">
        <w:trPr>
          <w:trHeight w:hRule="exact" w:val="416"/>
        </w:trPr>
        <w:tc>
          <w:tcPr>
            <w:tcW w:w="4692" w:type="dxa"/>
            <w:gridSpan w:val="5"/>
            <w:shd w:val="clear" w:color="C0C0C0" w:fill="FFFFFF"/>
            <w:tcMar>
              <w:left w:w="34" w:type="dxa"/>
              <w:right w:w="34" w:type="dxa"/>
            </w:tcMar>
          </w:tcPr>
          <w:p w:rsidR="001448F5" w:rsidRDefault="00E338C2">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1448F5" w:rsidRDefault="001448F5"/>
        </w:tc>
        <w:tc>
          <w:tcPr>
            <w:tcW w:w="710" w:type="dxa"/>
          </w:tcPr>
          <w:p w:rsidR="001448F5" w:rsidRDefault="001448F5"/>
        </w:tc>
        <w:tc>
          <w:tcPr>
            <w:tcW w:w="1135" w:type="dxa"/>
          </w:tcPr>
          <w:p w:rsidR="001448F5" w:rsidRDefault="001448F5"/>
        </w:tc>
        <w:tc>
          <w:tcPr>
            <w:tcW w:w="1277" w:type="dxa"/>
          </w:tcPr>
          <w:p w:rsidR="001448F5" w:rsidRDefault="001448F5"/>
        </w:tc>
        <w:tc>
          <w:tcPr>
            <w:tcW w:w="710" w:type="dxa"/>
          </w:tcPr>
          <w:p w:rsidR="001448F5" w:rsidRDefault="001448F5"/>
        </w:tc>
        <w:tc>
          <w:tcPr>
            <w:tcW w:w="426" w:type="dxa"/>
          </w:tcPr>
          <w:p w:rsidR="001448F5" w:rsidRDefault="001448F5"/>
        </w:tc>
        <w:tc>
          <w:tcPr>
            <w:tcW w:w="1007" w:type="dxa"/>
            <w:shd w:val="clear" w:color="C0C0C0" w:fill="FFFFFF"/>
            <w:tcMar>
              <w:left w:w="34" w:type="dxa"/>
              <w:right w:w="34" w:type="dxa"/>
            </w:tcMar>
          </w:tcPr>
          <w:p w:rsidR="001448F5" w:rsidRDefault="00E338C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4</w:t>
            </w:r>
          </w:p>
        </w:tc>
      </w:tr>
      <w:tr w:rsidR="001448F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1448F5" w:rsidRPr="003A737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Цели освоения дисциплины: формирование у обучающихся умений и навыков анализа доходности инвестиций в ценные</w:t>
            </w:r>
          </w:p>
        </w:tc>
      </w:tr>
      <w:tr w:rsidR="001448F5" w:rsidRPr="003A7377">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proofErr w:type="spellStart"/>
            <w:r w:rsidRPr="00E338C2">
              <w:rPr>
                <w:rFonts w:ascii="Times New Roman" w:hAnsi="Times New Roman" w:cs="Times New Roman"/>
                <w:color w:val="000000"/>
                <w:sz w:val="19"/>
                <w:szCs w:val="19"/>
                <w:lang w:val="ru-RU"/>
              </w:rPr>
              <w:t>Задачи</w:t>
            </w:r>
            <w:proofErr w:type="gramStart"/>
            <w:r w:rsidRPr="00E338C2">
              <w:rPr>
                <w:rFonts w:ascii="Times New Roman" w:hAnsi="Times New Roman" w:cs="Times New Roman"/>
                <w:color w:val="000000"/>
                <w:sz w:val="19"/>
                <w:szCs w:val="19"/>
                <w:lang w:val="ru-RU"/>
              </w:rPr>
              <w:t>:д</w:t>
            </w:r>
            <w:proofErr w:type="gramEnd"/>
            <w:r w:rsidRPr="00E338C2">
              <w:rPr>
                <w:rFonts w:ascii="Times New Roman" w:hAnsi="Times New Roman" w:cs="Times New Roman"/>
                <w:color w:val="000000"/>
                <w:sz w:val="19"/>
                <w:szCs w:val="19"/>
                <w:lang w:val="ru-RU"/>
              </w:rPr>
              <w:t>ать</w:t>
            </w:r>
            <w:proofErr w:type="spellEnd"/>
            <w:r w:rsidRPr="00E338C2">
              <w:rPr>
                <w:rFonts w:ascii="Times New Roman" w:hAnsi="Times New Roman" w:cs="Times New Roman"/>
                <w:color w:val="000000"/>
                <w:sz w:val="19"/>
                <w:szCs w:val="19"/>
                <w:lang w:val="ru-RU"/>
              </w:rPr>
              <w:t xml:space="preserve"> студентам теоретические знания о функционировании рынка ценных бумаг; изучить нормативные правовые акты, регулирующие финансовый рынок РФ; привить студентам практические навыки для проведения анализа доходности ценных бумаг</w:t>
            </w:r>
          </w:p>
        </w:tc>
      </w:tr>
      <w:tr w:rsidR="001448F5" w:rsidRPr="003A7377">
        <w:trPr>
          <w:trHeight w:hRule="exact" w:val="277"/>
        </w:trPr>
        <w:tc>
          <w:tcPr>
            <w:tcW w:w="766" w:type="dxa"/>
          </w:tcPr>
          <w:p w:rsidR="001448F5" w:rsidRPr="00E338C2" w:rsidRDefault="001448F5">
            <w:pPr>
              <w:rPr>
                <w:lang w:val="ru-RU"/>
              </w:rPr>
            </w:pPr>
          </w:p>
        </w:tc>
        <w:tc>
          <w:tcPr>
            <w:tcW w:w="228" w:type="dxa"/>
          </w:tcPr>
          <w:p w:rsidR="001448F5" w:rsidRPr="00E338C2" w:rsidRDefault="001448F5">
            <w:pPr>
              <w:rPr>
                <w:lang w:val="ru-RU"/>
              </w:rPr>
            </w:pPr>
          </w:p>
        </w:tc>
        <w:tc>
          <w:tcPr>
            <w:tcW w:w="1844" w:type="dxa"/>
          </w:tcPr>
          <w:p w:rsidR="001448F5" w:rsidRPr="00E338C2" w:rsidRDefault="001448F5">
            <w:pPr>
              <w:rPr>
                <w:lang w:val="ru-RU"/>
              </w:rPr>
            </w:pPr>
          </w:p>
        </w:tc>
        <w:tc>
          <w:tcPr>
            <w:tcW w:w="1702" w:type="dxa"/>
          </w:tcPr>
          <w:p w:rsidR="001448F5" w:rsidRPr="00E338C2" w:rsidRDefault="001448F5">
            <w:pPr>
              <w:rPr>
                <w:lang w:val="ru-RU"/>
              </w:rPr>
            </w:pPr>
          </w:p>
        </w:tc>
        <w:tc>
          <w:tcPr>
            <w:tcW w:w="143" w:type="dxa"/>
          </w:tcPr>
          <w:p w:rsidR="001448F5" w:rsidRPr="00E338C2" w:rsidRDefault="001448F5">
            <w:pPr>
              <w:rPr>
                <w:lang w:val="ru-RU"/>
              </w:rPr>
            </w:pPr>
          </w:p>
        </w:tc>
        <w:tc>
          <w:tcPr>
            <w:tcW w:w="851" w:type="dxa"/>
          </w:tcPr>
          <w:p w:rsidR="001448F5" w:rsidRPr="00E338C2" w:rsidRDefault="001448F5">
            <w:pPr>
              <w:rPr>
                <w:lang w:val="ru-RU"/>
              </w:rPr>
            </w:pPr>
          </w:p>
        </w:tc>
        <w:tc>
          <w:tcPr>
            <w:tcW w:w="710" w:type="dxa"/>
          </w:tcPr>
          <w:p w:rsidR="001448F5" w:rsidRPr="00E338C2" w:rsidRDefault="001448F5">
            <w:pPr>
              <w:rPr>
                <w:lang w:val="ru-RU"/>
              </w:rPr>
            </w:pPr>
          </w:p>
        </w:tc>
        <w:tc>
          <w:tcPr>
            <w:tcW w:w="1135" w:type="dxa"/>
          </w:tcPr>
          <w:p w:rsidR="001448F5" w:rsidRPr="00E338C2" w:rsidRDefault="001448F5">
            <w:pPr>
              <w:rPr>
                <w:lang w:val="ru-RU"/>
              </w:rPr>
            </w:pPr>
          </w:p>
        </w:tc>
        <w:tc>
          <w:tcPr>
            <w:tcW w:w="1277" w:type="dxa"/>
          </w:tcPr>
          <w:p w:rsidR="001448F5" w:rsidRPr="00E338C2" w:rsidRDefault="001448F5">
            <w:pPr>
              <w:rPr>
                <w:lang w:val="ru-RU"/>
              </w:rPr>
            </w:pPr>
          </w:p>
        </w:tc>
        <w:tc>
          <w:tcPr>
            <w:tcW w:w="710" w:type="dxa"/>
          </w:tcPr>
          <w:p w:rsidR="001448F5" w:rsidRPr="00E338C2" w:rsidRDefault="001448F5">
            <w:pPr>
              <w:rPr>
                <w:lang w:val="ru-RU"/>
              </w:rPr>
            </w:pPr>
          </w:p>
        </w:tc>
        <w:tc>
          <w:tcPr>
            <w:tcW w:w="426" w:type="dxa"/>
          </w:tcPr>
          <w:p w:rsidR="001448F5" w:rsidRPr="00E338C2" w:rsidRDefault="001448F5">
            <w:pPr>
              <w:rPr>
                <w:lang w:val="ru-RU"/>
              </w:rPr>
            </w:pPr>
          </w:p>
        </w:tc>
        <w:tc>
          <w:tcPr>
            <w:tcW w:w="993" w:type="dxa"/>
          </w:tcPr>
          <w:p w:rsidR="001448F5" w:rsidRPr="00E338C2" w:rsidRDefault="001448F5">
            <w:pPr>
              <w:rPr>
                <w:lang w:val="ru-RU"/>
              </w:rPr>
            </w:pPr>
          </w:p>
        </w:tc>
      </w:tr>
      <w:tr w:rsidR="001448F5" w:rsidRPr="003A737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48F5" w:rsidRPr="00E338C2" w:rsidRDefault="00E338C2">
            <w:pPr>
              <w:spacing w:after="0" w:line="240" w:lineRule="auto"/>
              <w:jc w:val="center"/>
              <w:rPr>
                <w:sz w:val="19"/>
                <w:szCs w:val="19"/>
                <w:lang w:val="ru-RU"/>
              </w:rPr>
            </w:pPr>
            <w:r w:rsidRPr="00E338C2">
              <w:rPr>
                <w:rFonts w:ascii="Times New Roman" w:hAnsi="Times New Roman" w:cs="Times New Roman"/>
                <w:b/>
                <w:color w:val="000000"/>
                <w:sz w:val="19"/>
                <w:szCs w:val="19"/>
                <w:lang w:val="ru-RU"/>
              </w:rPr>
              <w:t>2. МЕСТО ДИСЦИПЛИНЫ В СТРУКТУРЕ ОБРАЗОВАТЕЛЬНОЙ ПРОГРАММЫ</w:t>
            </w:r>
          </w:p>
        </w:tc>
      </w:tr>
      <w:tr w:rsidR="001448F5">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r>
              <w:rPr>
                <w:rFonts w:ascii="Times New Roman" w:hAnsi="Times New Roman" w:cs="Times New Roman"/>
                <w:color w:val="000000"/>
                <w:sz w:val="19"/>
                <w:szCs w:val="19"/>
              </w:rPr>
              <w:t>Б1.Б</w:t>
            </w:r>
          </w:p>
        </w:tc>
      </w:tr>
      <w:tr w:rsidR="001448F5" w:rsidRPr="003A7377">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b/>
                <w:color w:val="000000"/>
                <w:sz w:val="19"/>
                <w:szCs w:val="19"/>
                <w:lang w:val="ru-RU"/>
              </w:rPr>
              <w:t>Требования к предварительной подготовке обучающегося:</w:t>
            </w:r>
          </w:p>
        </w:tc>
      </w:tr>
      <w:tr w:rsidR="001448F5" w:rsidRPr="003A737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E338C2">
              <w:rPr>
                <w:rFonts w:ascii="Times New Roman" w:hAnsi="Times New Roman" w:cs="Times New Roman"/>
                <w:color w:val="000000"/>
                <w:sz w:val="19"/>
                <w:szCs w:val="19"/>
                <w:lang w:val="ru-RU"/>
              </w:rPr>
              <w:t>навыки</w:t>
            </w:r>
            <w:proofErr w:type="gramStart"/>
            <w:r w:rsidRPr="00E338C2">
              <w:rPr>
                <w:rFonts w:ascii="Times New Roman" w:hAnsi="Times New Roman" w:cs="Times New Roman"/>
                <w:color w:val="000000"/>
                <w:sz w:val="19"/>
                <w:szCs w:val="19"/>
                <w:lang w:val="ru-RU"/>
              </w:rPr>
              <w:t>,з</w:t>
            </w:r>
            <w:proofErr w:type="gramEnd"/>
            <w:r w:rsidRPr="00E338C2">
              <w:rPr>
                <w:rFonts w:ascii="Times New Roman" w:hAnsi="Times New Roman" w:cs="Times New Roman"/>
                <w:color w:val="000000"/>
                <w:sz w:val="19"/>
                <w:szCs w:val="19"/>
                <w:lang w:val="ru-RU"/>
              </w:rPr>
              <w:t>нания</w:t>
            </w:r>
            <w:proofErr w:type="spellEnd"/>
            <w:r w:rsidRPr="00E338C2">
              <w:rPr>
                <w:rFonts w:ascii="Times New Roman" w:hAnsi="Times New Roman" w:cs="Times New Roman"/>
                <w:color w:val="000000"/>
                <w:sz w:val="19"/>
                <w:szCs w:val="19"/>
                <w:lang w:val="ru-RU"/>
              </w:rPr>
              <w:t xml:space="preserve"> и </w:t>
            </w:r>
            <w:proofErr w:type="spellStart"/>
            <w:r w:rsidRPr="00E338C2">
              <w:rPr>
                <w:rFonts w:ascii="Times New Roman" w:hAnsi="Times New Roman" w:cs="Times New Roman"/>
                <w:color w:val="000000"/>
                <w:sz w:val="19"/>
                <w:szCs w:val="19"/>
                <w:lang w:val="ru-RU"/>
              </w:rPr>
              <w:t>умения,полученные</w:t>
            </w:r>
            <w:proofErr w:type="spellEnd"/>
            <w:r w:rsidRPr="00E338C2">
              <w:rPr>
                <w:rFonts w:ascii="Times New Roman" w:hAnsi="Times New Roman" w:cs="Times New Roman"/>
                <w:color w:val="000000"/>
                <w:sz w:val="19"/>
                <w:szCs w:val="19"/>
                <w:lang w:val="ru-RU"/>
              </w:rPr>
              <w:t xml:space="preserve"> в результате изучения дисциплин:</w:t>
            </w:r>
          </w:p>
        </w:tc>
      </w:tr>
      <w:tr w:rsidR="001448F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теория</w:t>
            </w:r>
            <w:proofErr w:type="spellEnd"/>
          </w:p>
        </w:tc>
      </w:tr>
      <w:tr w:rsidR="001448F5" w:rsidRPr="003A737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Экономика и управление организацией (предприятием)</w:t>
            </w:r>
          </w:p>
        </w:tc>
      </w:tr>
      <w:tr w:rsidR="001448F5" w:rsidRPr="003A7377">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Правовые основы защиты экономической информации</w:t>
            </w:r>
          </w:p>
        </w:tc>
      </w:tr>
      <w:tr w:rsidR="001448F5" w:rsidRPr="003A737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1448F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color w:val="000000"/>
                <w:sz w:val="19"/>
                <w:szCs w:val="19"/>
              </w:rPr>
              <w:t>Антикоррупционная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деятельность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государства</w:t>
            </w:r>
            <w:proofErr w:type="spellEnd"/>
          </w:p>
        </w:tc>
      </w:tr>
      <w:tr w:rsidR="001448F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color w:val="000000"/>
                <w:sz w:val="19"/>
                <w:szCs w:val="19"/>
              </w:rPr>
              <w:t>Инновационная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стратегия</w:t>
            </w:r>
            <w:proofErr w:type="spellEnd"/>
          </w:p>
        </w:tc>
      </w:tr>
      <w:tr w:rsidR="001448F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color w:val="000000"/>
                <w:sz w:val="19"/>
                <w:szCs w:val="19"/>
              </w:rPr>
              <w:t>Экономическая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безопасность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региона</w:t>
            </w:r>
            <w:proofErr w:type="spellEnd"/>
          </w:p>
        </w:tc>
      </w:tr>
      <w:tr w:rsidR="001448F5">
        <w:trPr>
          <w:trHeight w:hRule="exact" w:val="277"/>
        </w:trPr>
        <w:tc>
          <w:tcPr>
            <w:tcW w:w="766" w:type="dxa"/>
          </w:tcPr>
          <w:p w:rsidR="001448F5" w:rsidRDefault="001448F5"/>
        </w:tc>
        <w:tc>
          <w:tcPr>
            <w:tcW w:w="228" w:type="dxa"/>
          </w:tcPr>
          <w:p w:rsidR="001448F5" w:rsidRDefault="001448F5"/>
        </w:tc>
        <w:tc>
          <w:tcPr>
            <w:tcW w:w="1844" w:type="dxa"/>
          </w:tcPr>
          <w:p w:rsidR="001448F5" w:rsidRDefault="001448F5"/>
        </w:tc>
        <w:tc>
          <w:tcPr>
            <w:tcW w:w="1702" w:type="dxa"/>
          </w:tcPr>
          <w:p w:rsidR="001448F5" w:rsidRDefault="001448F5"/>
        </w:tc>
        <w:tc>
          <w:tcPr>
            <w:tcW w:w="143" w:type="dxa"/>
          </w:tcPr>
          <w:p w:rsidR="001448F5" w:rsidRDefault="001448F5"/>
        </w:tc>
        <w:tc>
          <w:tcPr>
            <w:tcW w:w="851" w:type="dxa"/>
          </w:tcPr>
          <w:p w:rsidR="001448F5" w:rsidRDefault="001448F5"/>
        </w:tc>
        <w:tc>
          <w:tcPr>
            <w:tcW w:w="710" w:type="dxa"/>
          </w:tcPr>
          <w:p w:rsidR="001448F5" w:rsidRDefault="001448F5"/>
        </w:tc>
        <w:tc>
          <w:tcPr>
            <w:tcW w:w="1135" w:type="dxa"/>
          </w:tcPr>
          <w:p w:rsidR="001448F5" w:rsidRDefault="001448F5"/>
        </w:tc>
        <w:tc>
          <w:tcPr>
            <w:tcW w:w="1277" w:type="dxa"/>
          </w:tcPr>
          <w:p w:rsidR="001448F5" w:rsidRDefault="001448F5"/>
        </w:tc>
        <w:tc>
          <w:tcPr>
            <w:tcW w:w="710" w:type="dxa"/>
          </w:tcPr>
          <w:p w:rsidR="001448F5" w:rsidRDefault="001448F5"/>
        </w:tc>
        <w:tc>
          <w:tcPr>
            <w:tcW w:w="426" w:type="dxa"/>
          </w:tcPr>
          <w:p w:rsidR="001448F5" w:rsidRDefault="001448F5"/>
        </w:tc>
        <w:tc>
          <w:tcPr>
            <w:tcW w:w="993" w:type="dxa"/>
          </w:tcPr>
          <w:p w:rsidR="001448F5" w:rsidRDefault="001448F5"/>
        </w:tc>
      </w:tr>
      <w:tr w:rsidR="001448F5" w:rsidRPr="003A7377">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48F5" w:rsidRPr="00E338C2" w:rsidRDefault="00E338C2">
            <w:pPr>
              <w:spacing w:after="0" w:line="240" w:lineRule="auto"/>
              <w:jc w:val="center"/>
              <w:rPr>
                <w:sz w:val="19"/>
                <w:szCs w:val="19"/>
                <w:lang w:val="ru-RU"/>
              </w:rPr>
            </w:pPr>
            <w:r w:rsidRPr="00E338C2">
              <w:rPr>
                <w:rFonts w:ascii="Times New Roman" w:hAnsi="Times New Roman" w:cs="Times New Roman"/>
                <w:b/>
                <w:color w:val="000000"/>
                <w:sz w:val="19"/>
                <w:szCs w:val="19"/>
                <w:lang w:val="ru-RU"/>
              </w:rPr>
              <w:t>3. ТРЕБОВАНИЯ К РЕЗУЛЬТАТАМ ОСВОЕНИЯ ДИСЦИПЛИНЫ</w:t>
            </w:r>
          </w:p>
        </w:tc>
      </w:tr>
      <w:tr w:rsidR="001448F5" w:rsidRPr="003A737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jc w:val="center"/>
              <w:rPr>
                <w:sz w:val="19"/>
                <w:szCs w:val="19"/>
                <w:lang w:val="ru-RU"/>
              </w:rPr>
            </w:pPr>
            <w:r w:rsidRPr="00E338C2">
              <w:rPr>
                <w:rFonts w:ascii="Times New Roman" w:hAnsi="Times New Roman" w:cs="Times New Roman"/>
                <w:b/>
                <w:color w:val="000000"/>
                <w:sz w:val="19"/>
                <w:szCs w:val="19"/>
                <w:lang w:val="ru-RU"/>
              </w:rPr>
              <w:t>ОПК-2:      способностью использовать закономерности и методы экономической науки при решении профессиональных задач</w:t>
            </w:r>
          </w:p>
        </w:tc>
      </w:tr>
      <w:tr w:rsidR="001448F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448F5" w:rsidRPr="003A737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основные подходы к формированию инвестиционных стратегий на фондовом рынке, а также  зарубежный и отечественный опыт в области привлечения инвестиций</w:t>
            </w:r>
          </w:p>
        </w:tc>
      </w:tr>
      <w:tr w:rsidR="001448F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448F5" w:rsidRPr="003A737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оценивать уровень влияния управленческих инвестиционных решений на финансово-хозяйственную деятельность организации</w:t>
            </w:r>
          </w:p>
        </w:tc>
      </w:tr>
      <w:tr w:rsidR="001448F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448F5" w:rsidRPr="003A737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основными понятиями и методами связанных с управлением инвестициями в практике российских компаний</w:t>
            </w:r>
          </w:p>
        </w:tc>
      </w:tr>
      <w:tr w:rsidR="001448F5" w:rsidRPr="003A737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jc w:val="center"/>
              <w:rPr>
                <w:sz w:val="19"/>
                <w:szCs w:val="19"/>
                <w:lang w:val="ru-RU"/>
              </w:rPr>
            </w:pPr>
            <w:r w:rsidRPr="00E338C2">
              <w:rPr>
                <w:rFonts w:ascii="Times New Roman" w:hAnsi="Times New Roman" w:cs="Times New Roman"/>
                <w:b/>
                <w:color w:val="000000"/>
                <w:sz w:val="19"/>
                <w:szCs w:val="19"/>
                <w:lang w:val="ru-RU"/>
              </w:rPr>
              <w:t>ПК-35: способностью анализировать состояние и перспективы развития внешнеэкономических связей и их влияние на экономическую безопасность</w:t>
            </w:r>
          </w:p>
        </w:tc>
      </w:tr>
      <w:tr w:rsidR="001448F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1448F5" w:rsidRPr="003A737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основные современные программные продукты, необходимые для решения конкретных исследовательских задач в области фондового рынка; основные источники информации о динамике рынков ценных бумаг</w:t>
            </w:r>
          </w:p>
        </w:tc>
      </w:tr>
      <w:tr w:rsidR="001448F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1448F5" w:rsidRPr="003A737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 xml:space="preserve">анализировать состояние российского фондового рынка, выявлять </w:t>
            </w:r>
            <w:proofErr w:type="gramStart"/>
            <w:r w:rsidRPr="00E338C2">
              <w:rPr>
                <w:rFonts w:ascii="Times New Roman" w:hAnsi="Times New Roman" w:cs="Times New Roman"/>
                <w:color w:val="000000"/>
                <w:sz w:val="19"/>
                <w:szCs w:val="19"/>
                <w:lang w:val="ru-RU"/>
              </w:rPr>
              <w:t>факторы</w:t>
            </w:r>
            <w:proofErr w:type="gramEnd"/>
            <w:r w:rsidRPr="00E338C2">
              <w:rPr>
                <w:rFonts w:ascii="Times New Roman" w:hAnsi="Times New Roman" w:cs="Times New Roman"/>
                <w:color w:val="000000"/>
                <w:sz w:val="19"/>
                <w:szCs w:val="19"/>
                <w:lang w:val="ru-RU"/>
              </w:rPr>
              <w:t xml:space="preserve"> влияющие на перспективы российского рынка ценных бумаг</w:t>
            </w:r>
          </w:p>
        </w:tc>
      </w:tr>
      <w:tr w:rsidR="001448F5">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1448F5" w:rsidRPr="003A737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навыками самостоятельного научного анализа и синтеза; представления результатов исследования конъюнктуры рынка ценных бумаг и инвестиционной привлекательности бумаг</w:t>
            </w:r>
          </w:p>
        </w:tc>
      </w:tr>
      <w:tr w:rsidR="001448F5" w:rsidRPr="003A7377">
        <w:trPr>
          <w:trHeight w:hRule="exact" w:val="277"/>
        </w:trPr>
        <w:tc>
          <w:tcPr>
            <w:tcW w:w="766" w:type="dxa"/>
          </w:tcPr>
          <w:p w:rsidR="001448F5" w:rsidRPr="00E338C2" w:rsidRDefault="001448F5">
            <w:pPr>
              <w:rPr>
                <w:lang w:val="ru-RU"/>
              </w:rPr>
            </w:pPr>
          </w:p>
        </w:tc>
        <w:tc>
          <w:tcPr>
            <w:tcW w:w="228" w:type="dxa"/>
          </w:tcPr>
          <w:p w:rsidR="001448F5" w:rsidRPr="00E338C2" w:rsidRDefault="001448F5">
            <w:pPr>
              <w:rPr>
                <w:lang w:val="ru-RU"/>
              </w:rPr>
            </w:pPr>
          </w:p>
        </w:tc>
        <w:tc>
          <w:tcPr>
            <w:tcW w:w="1844" w:type="dxa"/>
          </w:tcPr>
          <w:p w:rsidR="001448F5" w:rsidRPr="00E338C2" w:rsidRDefault="001448F5">
            <w:pPr>
              <w:rPr>
                <w:lang w:val="ru-RU"/>
              </w:rPr>
            </w:pPr>
          </w:p>
        </w:tc>
        <w:tc>
          <w:tcPr>
            <w:tcW w:w="1702" w:type="dxa"/>
          </w:tcPr>
          <w:p w:rsidR="001448F5" w:rsidRPr="00E338C2" w:rsidRDefault="001448F5">
            <w:pPr>
              <w:rPr>
                <w:lang w:val="ru-RU"/>
              </w:rPr>
            </w:pPr>
          </w:p>
        </w:tc>
        <w:tc>
          <w:tcPr>
            <w:tcW w:w="143" w:type="dxa"/>
          </w:tcPr>
          <w:p w:rsidR="001448F5" w:rsidRPr="00E338C2" w:rsidRDefault="001448F5">
            <w:pPr>
              <w:rPr>
                <w:lang w:val="ru-RU"/>
              </w:rPr>
            </w:pPr>
          </w:p>
        </w:tc>
        <w:tc>
          <w:tcPr>
            <w:tcW w:w="851" w:type="dxa"/>
          </w:tcPr>
          <w:p w:rsidR="001448F5" w:rsidRPr="00E338C2" w:rsidRDefault="001448F5">
            <w:pPr>
              <w:rPr>
                <w:lang w:val="ru-RU"/>
              </w:rPr>
            </w:pPr>
          </w:p>
        </w:tc>
        <w:tc>
          <w:tcPr>
            <w:tcW w:w="710" w:type="dxa"/>
          </w:tcPr>
          <w:p w:rsidR="001448F5" w:rsidRPr="00E338C2" w:rsidRDefault="001448F5">
            <w:pPr>
              <w:rPr>
                <w:lang w:val="ru-RU"/>
              </w:rPr>
            </w:pPr>
          </w:p>
        </w:tc>
        <w:tc>
          <w:tcPr>
            <w:tcW w:w="1135" w:type="dxa"/>
          </w:tcPr>
          <w:p w:rsidR="001448F5" w:rsidRPr="00E338C2" w:rsidRDefault="001448F5">
            <w:pPr>
              <w:rPr>
                <w:lang w:val="ru-RU"/>
              </w:rPr>
            </w:pPr>
          </w:p>
        </w:tc>
        <w:tc>
          <w:tcPr>
            <w:tcW w:w="1277" w:type="dxa"/>
          </w:tcPr>
          <w:p w:rsidR="001448F5" w:rsidRPr="00E338C2" w:rsidRDefault="001448F5">
            <w:pPr>
              <w:rPr>
                <w:lang w:val="ru-RU"/>
              </w:rPr>
            </w:pPr>
          </w:p>
        </w:tc>
        <w:tc>
          <w:tcPr>
            <w:tcW w:w="710" w:type="dxa"/>
          </w:tcPr>
          <w:p w:rsidR="001448F5" w:rsidRPr="00E338C2" w:rsidRDefault="001448F5">
            <w:pPr>
              <w:rPr>
                <w:lang w:val="ru-RU"/>
              </w:rPr>
            </w:pPr>
          </w:p>
        </w:tc>
        <w:tc>
          <w:tcPr>
            <w:tcW w:w="426" w:type="dxa"/>
          </w:tcPr>
          <w:p w:rsidR="001448F5" w:rsidRPr="00E338C2" w:rsidRDefault="001448F5">
            <w:pPr>
              <w:rPr>
                <w:lang w:val="ru-RU"/>
              </w:rPr>
            </w:pPr>
          </w:p>
        </w:tc>
        <w:tc>
          <w:tcPr>
            <w:tcW w:w="993" w:type="dxa"/>
          </w:tcPr>
          <w:p w:rsidR="001448F5" w:rsidRPr="00E338C2" w:rsidRDefault="001448F5">
            <w:pPr>
              <w:rPr>
                <w:lang w:val="ru-RU"/>
              </w:rPr>
            </w:pPr>
          </w:p>
        </w:tc>
      </w:tr>
      <w:tr w:rsidR="001448F5" w:rsidRPr="003A737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48F5" w:rsidRPr="00E338C2" w:rsidRDefault="00E338C2">
            <w:pPr>
              <w:spacing w:after="0" w:line="240" w:lineRule="auto"/>
              <w:jc w:val="center"/>
              <w:rPr>
                <w:sz w:val="19"/>
                <w:szCs w:val="19"/>
                <w:lang w:val="ru-RU"/>
              </w:rPr>
            </w:pPr>
            <w:r w:rsidRPr="00E338C2">
              <w:rPr>
                <w:rFonts w:ascii="Times New Roman" w:hAnsi="Times New Roman" w:cs="Times New Roman"/>
                <w:b/>
                <w:color w:val="000000"/>
                <w:sz w:val="19"/>
                <w:szCs w:val="19"/>
                <w:lang w:val="ru-RU"/>
              </w:rPr>
              <w:t>4. СТРУКТУРА И СОДЕРЖАНИЕ ДИСЦИПЛИНЫ (МОДУЛЯ)</w:t>
            </w:r>
          </w:p>
        </w:tc>
      </w:tr>
      <w:tr w:rsidR="001448F5">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jc w:val="center"/>
              <w:rPr>
                <w:sz w:val="19"/>
                <w:szCs w:val="19"/>
                <w:lang w:val="ru-RU"/>
              </w:rPr>
            </w:pPr>
            <w:r w:rsidRPr="00E338C2">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1448F5" w:rsidRDefault="00E338C2">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1448F5" w:rsidRPr="003A7377">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1448F5"/>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b/>
                <w:color w:val="000000"/>
                <w:sz w:val="19"/>
                <w:szCs w:val="19"/>
                <w:lang w:val="ru-RU"/>
              </w:rPr>
              <w:t>Раздел 1. «Рынок ценных бумаг: структура и инструменты»</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1448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1448F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1448F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1448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1448F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1448F5">
            <w:pPr>
              <w:rPr>
                <w:lang w:val="ru-RU"/>
              </w:rPr>
            </w:pPr>
          </w:p>
        </w:tc>
      </w:tr>
    </w:tbl>
    <w:p w:rsidR="001448F5" w:rsidRPr="00E338C2" w:rsidRDefault="00E338C2">
      <w:pPr>
        <w:rPr>
          <w:sz w:val="0"/>
          <w:szCs w:val="0"/>
          <w:lang w:val="ru-RU"/>
        </w:rPr>
      </w:pPr>
      <w:r w:rsidRPr="00E338C2">
        <w:rPr>
          <w:lang w:val="ru-RU"/>
        </w:rPr>
        <w:br w:type="page"/>
      </w:r>
    </w:p>
    <w:tbl>
      <w:tblPr>
        <w:tblW w:w="0" w:type="auto"/>
        <w:tblCellMar>
          <w:left w:w="0" w:type="dxa"/>
          <w:right w:w="0" w:type="dxa"/>
        </w:tblCellMar>
        <w:tblLook w:val="04A0" w:firstRow="1" w:lastRow="0" w:firstColumn="1" w:lastColumn="0" w:noHBand="0" w:noVBand="1"/>
      </w:tblPr>
      <w:tblGrid>
        <w:gridCol w:w="886"/>
        <w:gridCol w:w="3223"/>
        <w:gridCol w:w="111"/>
        <w:gridCol w:w="752"/>
        <w:gridCol w:w="643"/>
        <w:gridCol w:w="1060"/>
        <w:gridCol w:w="1144"/>
        <w:gridCol w:w="643"/>
        <w:gridCol w:w="354"/>
        <w:gridCol w:w="891"/>
      </w:tblGrid>
      <w:tr w:rsidR="001448F5">
        <w:trPr>
          <w:trHeight w:hRule="exact" w:val="416"/>
        </w:trPr>
        <w:tc>
          <w:tcPr>
            <w:tcW w:w="4692" w:type="dxa"/>
            <w:gridSpan w:val="3"/>
            <w:shd w:val="clear" w:color="C0C0C0" w:fill="FFFFFF"/>
            <w:tcMar>
              <w:left w:w="34" w:type="dxa"/>
              <w:right w:w="34" w:type="dxa"/>
            </w:tcMar>
          </w:tcPr>
          <w:p w:rsidR="001448F5" w:rsidRDefault="00E338C2">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1448F5" w:rsidRDefault="001448F5"/>
        </w:tc>
        <w:tc>
          <w:tcPr>
            <w:tcW w:w="710" w:type="dxa"/>
          </w:tcPr>
          <w:p w:rsidR="001448F5" w:rsidRDefault="001448F5"/>
        </w:tc>
        <w:tc>
          <w:tcPr>
            <w:tcW w:w="1135" w:type="dxa"/>
          </w:tcPr>
          <w:p w:rsidR="001448F5" w:rsidRDefault="001448F5"/>
        </w:tc>
        <w:tc>
          <w:tcPr>
            <w:tcW w:w="1277" w:type="dxa"/>
          </w:tcPr>
          <w:p w:rsidR="001448F5" w:rsidRDefault="001448F5"/>
        </w:tc>
        <w:tc>
          <w:tcPr>
            <w:tcW w:w="710" w:type="dxa"/>
          </w:tcPr>
          <w:p w:rsidR="001448F5" w:rsidRDefault="001448F5"/>
        </w:tc>
        <w:tc>
          <w:tcPr>
            <w:tcW w:w="426" w:type="dxa"/>
          </w:tcPr>
          <w:p w:rsidR="001448F5" w:rsidRDefault="001448F5"/>
        </w:tc>
        <w:tc>
          <w:tcPr>
            <w:tcW w:w="1007" w:type="dxa"/>
            <w:shd w:val="clear" w:color="C0C0C0" w:fill="FFFFFF"/>
            <w:tcMar>
              <w:left w:w="34" w:type="dxa"/>
              <w:right w:w="34" w:type="dxa"/>
            </w:tcMar>
          </w:tcPr>
          <w:p w:rsidR="001448F5" w:rsidRDefault="00E338C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5</w:t>
            </w:r>
          </w:p>
        </w:tc>
      </w:tr>
      <w:tr w:rsidR="001448F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r w:rsidRPr="00E338C2">
              <w:rPr>
                <w:rFonts w:ascii="Times New Roman" w:hAnsi="Times New Roman" w:cs="Times New Roman"/>
                <w:color w:val="000000"/>
                <w:sz w:val="19"/>
                <w:szCs w:val="19"/>
                <w:lang w:val="ru-RU"/>
              </w:rPr>
              <w:t xml:space="preserve">Тема 1.1 «Рынок ценных </w:t>
            </w:r>
            <w:proofErr w:type="spellStart"/>
            <w:r w:rsidRPr="00E338C2">
              <w:rPr>
                <w:rFonts w:ascii="Times New Roman" w:hAnsi="Times New Roman" w:cs="Times New Roman"/>
                <w:color w:val="000000"/>
                <w:sz w:val="19"/>
                <w:szCs w:val="19"/>
                <w:lang w:val="ru-RU"/>
              </w:rPr>
              <w:t>бумаг</w:t>
            </w:r>
            <w:proofErr w:type="gramStart"/>
            <w:r w:rsidRPr="00E338C2">
              <w:rPr>
                <w:rFonts w:ascii="Times New Roman" w:hAnsi="Times New Roman" w:cs="Times New Roman"/>
                <w:color w:val="000000"/>
                <w:sz w:val="19"/>
                <w:szCs w:val="19"/>
                <w:lang w:val="ru-RU"/>
              </w:rPr>
              <w:t>:с</w:t>
            </w:r>
            <w:proofErr w:type="gramEnd"/>
            <w:r w:rsidRPr="00E338C2">
              <w:rPr>
                <w:rFonts w:ascii="Times New Roman" w:hAnsi="Times New Roman" w:cs="Times New Roman"/>
                <w:color w:val="000000"/>
                <w:sz w:val="19"/>
                <w:szCs w:val="19"/>
                <w:lang w:val="ru-RU"/>
              </w:rPr>
              <w:t>ущность</w:t>
            </w:r>
            <w:proofErr w:type="spellEnd"/>
            <w:r w:rsidRPr="00E338C2">
              <w:rPr>
                <w:rFonts w:ascii="Times New Roman" w:hAnsi="Times New Roman" w:cs="Times New Roman"/>
                <w:color w:val="000000"/>
                <w:sz w:val="19"/>
                <w:szCs w:val="19"/>
                <w:lang w:val="ru-RU"/>
              </w:rPr>
              <w:t xml:space="preserve"> и функции» фундаментальные понятия рынка ценных бумаг. Рынок ценных бумаг и ценные бумаги в системе экономических отношений. Функции рынка ценных бумаг, его </w:t>
            </w:r>
            <w:proofErr w:type="spellStart"/>
            <w:r w:rsidRPr="00E338C2">
              <w:rPr>
                <w:rFonts w:ascii="Times New Roman" w:hAnsi="Times New Roman" w:cs="Times New Roman"/>
                <w:color w:val="000000"/>
                <w:sz w:val="19"/>
                <w:szCs w:val="19"/>
                <w:lang w:val="ru-RU"/>
              </w:rPr>
              <w:t>структура</w:t>
            </w:r>
            <w:proofErr w:type="gramStart"/>
            <w:r w:rsidRPr="00E338C2">
              <w:rPr>
                <w:rFonts w:ascii="Times New Roman" w:hAnsi="Times New Roman" w:cs="Times New Roman"/>
                <w:color w:val="000000"/>
                <w:sz w:val="19"/>
                <w:szCs w:val="19"/>
                <w:lang w:val="ru-RU"/>
              </w:rPr>
              <w:t>.Р</w:t>
            </w:r>
            <w:proofErr w:type="gramEnd"/>
            <w:r w:rsidRPr="00E338C2">
              <w:rPr>
                <w:rFonts w:ascii="Times New Roman" w:hAnsi="Times New Roman" w:cs="Times New Roman"/>
                <w:color w:val="000000"/>
                <w:sz w:val="19"/>
                <w:szCs w:val="19"/>
                <w:lang w:val="ru-RU"/>
              </w:rPr>
              <w:t>ынок</w:t>
            </w:r>
            <w:proofErr w:type="spellEnd"/>
            <w:r w:rsidRPr="00E338C2">
              <w:rPr>
                <w:rFonts w:ascii="Times New Roman" w:hAnsi="Times New Roman" w:cs="Times New Roman"/>
                <w:color w:val="000000"/>
                <w:sz w:val="19"/>
                <w:szCs w:val="19"/>
                <w:lang w:val="ru-RU"/>
              </w:rPr>
              <w:t xml:space="preserve"> ценных бумаг как альтернативный источник финансирования экономики. Место рынка ценных бумаг в структуре финансового рынка. История и необходимость создания рынка ценных бумаг.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ОПК-2 ПК- 35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Л1.1 Л1.2 Л1.3 Л1.4 Л2.1 Л2.2 Л2.3 Л2.4 Л2.5 Л2.6</w:t>
            </w:r>
          </w:p>
          <w:p w:rsidR="001448F5" w:rsidRDefault="00E338C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1448F5"/>
        </w:tc>
      </w:tr>
      <w:tr w:rsidR="001448F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r w:rsidRPr="00E338C2">
              <w:rPr>
                <w:rFonts w:ascii="Times New Roman" w:hAnsi="Times New Roman" w:cs="Times New Roman"/>
                <w:color w:val="000000"/>
                <w:sz w:val="19"/>
                <w:szCs w:val="19"/>
                <w:lang w:val="ru-RU"/>
              </w:rPr>
              <w:t xml:space="preserve">Тема 1.1 «Рынок ценных </w:t>
            </w:r>
            <w:proofErr w:type="spellStart"/>
            <w:r w:rsidRPr="00E338C2">
              <w:rPr>
                <w:rFonts w:ascii="Times New Roman" w:hAnsi="Times New Roman" w:cs="Times New Roman"/>
                <w:color w:val="000000"/>
                <w:sz w:val="19"/>
                <w:szCs w:val="19"/>
                <w:lang w:val="ru-RU"/>
              </w:rPr>
              <w:t>бумаг</w:t>
            </w:r>
            <w:proofErr w:type="gramStart"/>
            <w:r w:rsidRPr="00E338C2">
              <w:rPr>
                <w:rFonts w:ascii="Times New Roman" w:hAnsi="Times New Roman" w:cs="Times New Roman"/>
                <w:color w:val="000000"/>
                <w:sz w:val="19"/>
                <w:szCs w:val="19"/>
                <w:lang w:val="ru-RU"/>
              </w:rPr>
              <w:t>:с</w:t>
            </w:r>
            <w:proofErr w:type="gramEnd"/>
            <w:r w:rsidRPr="00E338C2">
              <w:rPr>
                <w:rFonts w:ascii="Times New Roman" w:hAnsi="Times New Roman" w:cs="Times New Roman"/>
                <w:color w:val="000000"/>
                <w:sz w:val="19"/>
                <w:szCs w:val="19"/>
                <w:lang w:val="ru-RU"/>
              </w:rPr>
              <w:t>ущность</w:t>
            </w:r>
            <w:proofErr w:type="spellEnd"/>
            <w:r w:rsidRPr="00E338C2">
              <w:rPr>
                <w:rFonts w:ascii="Times New Roman" w:hAnsi="Times New Roman" w:cs="Times New Roman"/>
                <w:color w:val="000000"/>
                <w:sz w:val="19"/>
                <w:szCs w:val="19"/>
                <w:lang w:val="ru-RU"/>
              </w:rPr>
              <w:t xml:space="preserve"> и функции» фундаментальные понятия рынка ценных бумаг. Рынок ценных бумаг и ценные бумаги в системе экономических отношений. Функции рынка ценных бумаг, его </w:t>
            </w:r>
            <w:proofErr w:type="spellStart"/>
            <w:r w:rsidRPr="00E338C2">
              <w:rPr>
                <w:rFonts w:ascii="Times New Roman" w:hAnsi="Times New Roman" w:cs="Times New Roman"/>
                <w:color w:val="000000"/>
                <w:sz w:val="19"/>
                <w:szCs w:val="19"/>
                <w:lang w:val="ru-RU"/>
              </w:rPr>
              <w:t>структура</w:t>
            </w:r>
            <w:proofErr w:type="gramStart"/>
            <w:r w:rsidRPr="00E338C2">
              <w:rPr>
                <w:rFonts w:ascii="Times New Roman" w:hAnsi="Times New Roman" w:cs="Times New Roman"/>
                <w:color w:val="000000"/>
                <w:sz w:val="19"/>
                <w:szCs w:val="19"/>
                <w:lang w:val="ru-RU"/>
              </w:rPr>
              <w:t>.Р</w:t>
            </w:r>
            <w:proofErr w:type="gramEnd"/>
            <w:r w:rsidRPr="00E338C2">
              <w:rPr>
                <w:rFonts w:ascii="Times New Roman" w:hAnsi="Times New Roman" w:cs="Times New Roman"/>
                <w:color w:val="000000"/>
                <w:sz w:val="19"/>
                <w:szCs w:val="19"/>
                <w:lang w:val="ru-RU"/>
              </w:rPr>
              <w:t>ынок</w:t>
            </w:r>
            <w:proofErr w:type="spellEnd"/>
            <w:r w:rsidRPr="00E338C2">
              <w:rPr>
                <w:rFonts w:ascii="Times New Roman" w:hAnsi="Times New Roman" w:cs="Times New Roman"/>
                <w:color w:val="000000"/>
                <w:sz w:val="19"/>
                <w:szCs w:val="19"/>
                <w:lang w:val="ru-RU"/>
              </w:rPr>
              <w:t xml:space="preserve"> ценных бумаг как альтернативный источник финансирования экономики. Место рынка ценных бумаг в структуре финансового рынка. История и необходимость создания рынка ценных бумаг.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ОПК-2 ПК- 35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Л1.1 Л1.2 Л1.3 Л1.4 Л2.1 Л2.2 Л2.3 Л2.4 Л2.5 Л2.6</w:t>
            </w:r>
          </w:p>
          <w:p w:rsidR="001448F5" w:rsidRDefault="00E338C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1448F5"/>
        </w:tc>
      </w:tr>
      <w:tr w:rsidR="001448F5">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 xml:space="preserve">Тема 1.1 «Рынок ценных </w:t>
            </w:r>
            <w:proofErr w:type="spellStart"/>
            <w:r w:rsidRPr="00E338C2">
              <w:rPr>
                <w:rFonts w:ascii="Times New Roman" w:hAnsi="Times New Roman" w:cs="Times New Roman"/>
                <w:color w:val="000000"/>
                <w:sz w:val="19"/>
                <w:szCs w:val="19"/>
                <w:lang w:val="ru-RU"/>
              </w:rPr>
              <w:t>бумаг</w:t>
            </w:r>
            <w:proofErr w:type="gramStart"/>
            <w:r w:rsidRPr="00E338C2">
              <w:rPr>
                <w:rFonts w:ascii="Times New Roman" w:hAnsi="Times New Roman" w:cs="Times New Roman"/>
                <w:color w:val="000000"/>
                <w:sz w:val="19"/>
                <w:szCs w:val="19"/>
                <w:lang w:val="ru-RU"/>
              </w:rPr>
              <w:t>:с</w:t>
            </w:r>
            <w:proofErr w:type="gramEnd"/>
            <w:r w:rsidRPr="00E338C2">
              <w:rPr>
                <w:rFonts w:ascii="Times New Roman" w:hAnsi="Times New Roman" w:cs="Times New Roman"/>
                <w:color w:val="000000"/>
                <w:sz w:val="19"/>
                <w:szCs w:val="19"/>
                <w:lang w:val="ru-RU"/>
              </w:rPr>
              <w:t>ущность</w:t>
            </w:r>
            <w:proofErr w:type="spellEnd"/>
            <w:r w:rsidRPr="00E338C2">
              <w:rPr>
                <w:rFonts w:ascii="Times New Roman" w:hAnsi="Times New Roman" w:cs="Times New Roman"/>
                <w:color w:val="000000"/>
                <w:sz w:val="19"/>
                <w:szCs w:val="19"/>
                <w:lang w:val="ru-RU"/>
              </w:rPr>
              <w:t xml:space="preserve"> и функции» фундаментальные понятия рынка ценных бумаг. Рынок ценных бумаг и ценные бумаги в системе экономических отношений. Функции рынка ценных бумаг, его </w:t>
            </w:r>
            <w:proofErr w:type="spellStart"/>
            <w:r w:rsidRPr="00E338C2">
              <w:rPr>
                <w:rFonts w:ascii="Times New Roman" w:hAnsi="Times New Roman" w:cs="Times New Roman"/>
                <w:color w:val="000000"/>
                <w:sz w:val="19"/>
                <w:szCs w:val="19"/>
                <w:lang w:val="ru-RU"/>
              </w:rPr>
              <w:t>структура</w:t>
            </w:r>
            <w:proofErr w:type="gramStart"/>
            <w:r w:rsidRPr="00E338C2">
              <w:rPr>
                <w:rFonts w:ascii="Times New Roman" w:hAnsi="Times New Roman" w:cs="Times New Roman"/>
                <w:color w:val="000000"/>
                <w:sz w:val="19"/>
                <w:szCs w:val="19"/>
                <w:lang w:val="ru-RU"/>
              </w:rPr>
              <w:t>.Р</w:t>
            </w:r>
            <w:proofErr w:type="gramEnd"/>
            <w:r w:rsidRPr="00E338C2">
              <w:rPr>
                <w:rFonts w:ascii="Times New Roman" w:hAnsi="Times New Roman" w:cs="Times New Roman"/>
                <w:color w:val="000000"/>
                <w:sz w:val="19"/>
                <w:szCs w:val="19"/>
                <w:lang w:val="ru-RU"/>
              </w:rPr>
              <w:t>ынок</w:t>
            </w:r>
            <w:proofErr w:type="spellEnd"/>
            <w:r w:rsidRPr="00E338C2">
              <w:rPr>
                <w:rFonts w:ascii="Times New Roman" w:hAnsi="Times New Roman" w:cs="Times New Roman"/>
                <w:color w:val="000000"/>
                <w:sz w:val="19"/>
                <w:szCs w:val="19"/>
                <w:lang w:val="ru-RU"/>
              </w:rPr>
              <w:t xml:space="preserve"> ценных бумаг как альтернативный источник финансирования экономики. Место рынка ценных бумаг в структуре финансового рынка. История и необходимость создания рынка ценных бумаг.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26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ОПК-2 ПК- 35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Л1.1 Л1.2 Л1.3 Л1.4 Л2.1 Л2.2 Л2.3 Л2.4 Л2.5 Л2.6</w:t>
            </w:r>
          </w:p>
          <w:p w:rsidR="001448F5" w:rsidRDefault="00E338C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1448F5"/>
        </w:tc>
      </w:tr>
      <w:tr w:rsidR="001448F5" w:rsidRPr="003A737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1448F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b/>
                <w:color w:val="000000"/>
                <w:sz w:val="19"/>
                <w:szCs w:val="19"/>
                <w:lang w:val="ru-RU"/>
              </w:rPr>
              <w:t>Раздел 2. "Рынок ценных бумаг: институты и инфраструктура"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1448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1448F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1448F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1448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1448F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1448F5">
            <w:pPr>
              <w:rPr>
                <w:lang w:val="ru-RU"/>
              </w:rPr>
            </w:pPr>
          </w:p>
        </w:tc>
      </w:tr>
      <w:tr w:rsidR="001448F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 xml:space="preserve">Тема 2.1 Современный рынок государственных долговых обязательств. Зарубежный опыт эмиссии государственных ценных </w:t>
            </w:r>
            <w:proofErr w:type="spellStart"/>
            <w:r w:rsidRPr="00E338C2">
              <w:rPr>
                <w:rFonts w:ascii="Times New Roman" w:hAnsi="Times New Roman" w:cs="Times New Roman"/>
                <w:color w:val="000000"/>
                <w:sz w:val="19"/>
                <w:szCs w:val="19"/>
                <w:lang w:val="ru-RU"/>
              </w:rPr>
              <w:t>бумаг</w:t>
            </w:r>
            <w:proofErr w:type="gramStart"/>
            <w:r w:rsidRPr="00E338C2">
              <w:rPr>
                <w:rFonts w:ascii="Times New Roman" w:hAnsi="Times New Roman" w:cs="Times New Roman"/>
                <w:color w:val="000000"/>
                <w:sz w:val="19"/>
                <w:szCs w:val="19"/>
                <w:lang w:val="ru-RU"/>
              </w:rPr>
              <w:t>.Г</w:t>
            </w:r>
            <w:proofErr w:type="gramEnd"/>
            <w:r w:rsidRPr="00E338C2">
              <w:rPr>
                <w:rFonts w:ascii="Times New Roman" w:hAnsi="Times New Roman" w:cs="Times New Roman"/>
                <w:color w:val="000000"/>
                <w:sz w:val="19"/>
                <w:szCs w:val="19"/>
                <w:lang w:val="ru-RU"/>
              </w:rPr>
              <w:t>осударство</w:t>
            </w:r>
            <w:proofErr w:type="spellEnd"/>
            <w:r w:rsidRPr="00E338C2">
              <w:rPr>
                <w:rFonts w:ascii="Times New Roman" w:hAnsi="Times New Roman" w:cs="Times New Roman"/>
                <w:color w:val="000000"/>
                <w:sz w:val="19"/>
                <w:szCs w:val="19"/>
                <w:lang w:val="ru-RU"/>
              </w:rPr>
              <w:t xml:space="preserve"> как крупнейший держатель ценных бумаг российских предприятий и крупнейший продавец на рынке ценных бумаг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ОПК-2 ПК- 35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Л1.1 Л1.2 Л1.3 Л1.4 Л2.1 Л2.2 Л2.3 Л2.4 Л2.5 Л2.6</w:t>
            </w:r>
          </w:p>
          <w:p w:rsidR="001448F5" w:rsidRDefault="00E338C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1448F5"/>
        </w:tc>
      </w:tr>
      <w:tr w:rsidR="001448F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r w:rsidRPr="00E338C2">
              <w:rPr>
                <w:rFonts w:ascii="Times New Roman" w:hAnsi="Times New Roman" w:cs="Times New Roman"/>
                <w:color w:val="000000"/>
                <w:sz w:val="19"/>
                <w:szCs w:val="19"/>
                <w:lang w:val="ru-RU"/>
              </w:rPr>
              <w:t xml:space="preserve">Тема 2.1 Современный рынок государственных долговых обязательств. Зарубежный опыт эмиссии государственных ценных </w:t>
            </w:r>
            <w:proofErr w:type="spellStart"/>
            <w:r w:rsidRPr="00E338C2">
              <w:rPr>
                <w:rFonts w:ascii="Times New Roman" w:hAnsi="Times New Roman" w:cs="Times New Roman"/>
                <w:color w:val="000000"/>
                <w:sz w:val="19"/>
                <w:szCs w:val="19"/>
                <w:lang w:val="ru-RU"/>
              </w:rPr>
              <w:t>бумаг</w:t>
            </w:r>
            <w:proofErr w:type="gramStart"/>
            <w:r w:rsidRPr="00E338C2">
              <w:rPr>
                <w:rFonts w:ascii="Times New Roman" w:hAnsi="Times New Roman" w:cs="Times New Roman"/>
                <w:color w:val="000000"/>
                <w:sz w:val="19"/>
                <w:szCs w:val="19"/>
                <w:lang w:val="ru-RU"/>
              </w:rPr>
              <w:t>.Г</w:t>
            </w:r>
            <w:proofErr w:type="gramEnd"/>
            <w:r w:rsidRPr="00E338C2">
              <w:rPr>
                <w:rFonts w:ascii="Times New Roman" w:hAnsi="Times New Roman" w:cs="Times New Roman"/>
                <w:color w:val="000000"/>
                <w:sz w:val="19"/>
                <w:szCs w:val="19"/>
                <w:lang w:val="ru-RU"/>
              </w:rPr>
              <w:t>осударство</w:t>
            </w:r>
            <w:proofErr w:type="spellEnd"/>
            <w:r w:rsidRPr="00E338C2">
              <w:rPr>
                <w:rFonts w:ascii="Times New Roman" w:hAnsi="Times New Roman" w:cs="Times New Roman"/>
                <w:color w:val="000000"/>
                <w:sz w:val="19"/>
                <w:szCs w:val="19"/>
                <w:lang w:val="ru-RU"/>
              </w:rPr>
              <w:t xml:space="preserve"> как крупнейший держатель ценных бумаг российских предприятий и крупнейший продавец на рынке ценных бумаг.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ОПК-2 ПК- 35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Л1.1 Л1.2 Л1.3 Л1.4 Л2.1 Л2.2 Л2.3 Л2.4 Л2.5 Л2.6</w:t>
            </w:r>
          </w:p>
          <w:p w:rsidR="001448F5" w:rsidRDefault="00E338C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10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1448F5"/>
        </w:tc>
      </w:tr>
    </w:tbl>
    <w:p w:rsidR="001448F5" w:rsidRDefault="00E338C2">
      <w:pPr>
        <w:rPr>
          <w:sz w:val="0"/>
          <w:szCs w:val="0"/>
        </w:rPr>
      </w:pPr>
      <w:r>
        <w:br w:type="page"/>
      </w:r>
    </w:p>
    <w:tbl>
      <w:tblPr>
        <w:tblW w:w="0" w:type="auto"/>
        <w:tblCellMar>
          <w:left w:w="0" w:type="dxa"/>
          <w:right w:w="0" w:type="dxa"/>
        </w:tblCellMar>
        <w:tblLook w:val="04A0" w:firstRow="1" w:lastRow="0" w:firstColumn="1" w:lastColumn="0" w:noHBand="0" w:noVBand="1"/>
      </w:tblPr>
      <w:tblGrid>
        <w:gridCol w:w="890"/>
        <w:gridCol w:w="3228"/>
        <w:gridCol w:w="125"/>
        <w:gridCol w:w="739"/>
        <w:gridCol w:w="644"/>
        <w:gridCol w:w="1061"/>
        <w:gridCol w:w="1145"/>
        <w:gridCol w:w="628"/>
        <w:gridCol w:w="355"/>
        <w:gridCol w:w="892"/>
      </w:tblGrid>
      <w:tr w:rsidR="001448F5">
        <w:trPr>
          <w:trHeight w:hRule="exact" w:val="416"/>
        </w:trPr>
        <w:tc>
          <w:tcPr>
            <w:tcW w:w="4692" w:type="dxa"/>
            <w:gridSpan w:val="3"/>
            <w:shd w:val="clear" w:color="C0C0C0" w:fill="FFFFFF"/>
            <w:tcMar>
              <w:left w:w="34" w:type="dxa"/>
              <w:right w:w="34" w:type="dxa"/>
            </w:tcMar>
          </w:tcPr>
          <w:p w:rsidR="001448F5" w:rsidRDefault="00E338C2">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851" w:type="dxa"/>
          </w:tcPr>
          <w:p w:rsidR="001448F5" w:rsidRDefault="001448F5"/>
        </w:tc>
        <w:tc>
          <w:tcPr>
            <w:tcW w:w="710" w:type="dxa"/>
          </w:tcPr>
          <w:p w:rsidR="001448F5" w:rsidRDefault="001448F5"/>
        </w:tc>
        <w:tc>
          <w:tcPr>
            <w:tcW w:w="1135" w:type="dxa"/>
          </w:tcPr>
          <w:p w:rsidR="001448F5" w:rsidRDefault="001448F5"/>
        </w:tc>
        <w:tc>
          <w:tcPr>
            <w:tcW w:w="1277" w:type="dxa"/>
          </w:tcPr>
          <w:p w:rsidR="001448F5" w:rsidRDefault="001448F5"/>
        </w:tc>
        <w:tc>
          <w:tcPr>
            <w:tcW w:w="710" w:type="dxa"/>
          </w:tcPr>
          <w:p w:rsidR="001448F5" w:rsidRDefault="001448F5"/>
        </w:tc>
        <w:tc>
          <w:tcPr>
            <w:tcW w:w="426" w:type="dxa"/>
          </w:tcPr>
          <w:p w:rsidR="001448F5" w:rsidRDefault="001448F5"/>
        </w:tc>
        <w:tc>
          <w:tcPr>
            <w:tcW w:w="1007" w:type="dxa"/>
            <w:shd w:val="clear" w:color="C0C0C0" w:fill="FFFFFF"/>
            <w:tcMar>
              <w:left w:w="34" w:type="dxa"/>
              <w:right w:w="34" w:type="dxa"/>
            </w:tcMar>
          </w:tcPr>
          <w:p w:rsidR="001448F5" w:rsidRDefault="00E338C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1448F5">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 xml:space="preserve">Тема 2.1 Современный рынок государственных долговых обязательств. Зарубежный опыт эмиссии государственных ценных </w:t>
            </w:r>
            <w:proofErr w:type="spellStart"/>
            <w:r w:rsidRPr="00E338C2">
              <w:rPr>
                <w:rFonts w:ascii="Times New Roman" w:hAnsi="Times New Roman" w:cs="Times New Roman"/>
                <w:color w:val="000000"/>
                <w:sz w:val="19"/>
                <w:szCs w:val="19"/>
                <w:lang w:val="ru-RU"/>
              </w:rPr>
              <w:t>бумаг</w:t>
            </w:r>
            <w:proofErr w:type="gramStart"/>
            <w:r w:rsidRPr="00E338C2">
              <w:rPr>
                <w:rFonts w:ascii="Times New Roman" w:hAnsi="Times New Roman" w:cs="Times New Roman"/>
                <w:color w:val="000000"/>
                <w:sz w:val="19"/>
                <w:szCs w:val="19"/>
                <w:lang w:val="ru-RU"/>
              </w:rPr>
              <w:t>.Г</w:t>
            </w:r>
            <w:proofErr w:type="gramEnd"/>
            <w:r w:rsidRPr="00E338C2">
              <w:rPr>
                <w:rFonts w:ascii="Times New Roman" w:hAnsi="Times New Roman" w:cs="Times New Roman"/>
                <w:color w:val="000000"/>
                <w:sz w:val="19"/>
                <w:szCs w:val="19"/>
                <w:lang w:val="ru-RU"/>
              </w:rPr>
              <w:t>осударство</w:t>
            </w:r>
            <w:proofErr w:type="spellEnd"/>
            <w:r w:rsidRPr="00E338C2">
              <w:rPr>
                <w:rFonts w:ascii="Times New Roman" w:hAnsi="Times New Roman" w:cs="Times New Roman"/>
                <w:color w:val="000000"/>
                <w:sz w:val="19"/>
                <w:szCs w:val="19"/>
                <w:lang w:val="ru-RU"/>
              </w:rPr>
              <w:t xml:space="preserve"> как крупнейший держатель ценных бумаг российских предприятий и крупнейший продавец на рынке ценных бумаг.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22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ОПК-2 ПК- 35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Л1.1 Л1.2 Л1.3 Л1.4 Л2.1 Л2.2 Л2.3 Л2.4 Л2.5 Л2.6</w:t>
            </w:r>
          </w:p>
          <w:p w:rsidR="001448F5" w:rsidRDefault="00E338C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1448F5"/>
        </w:tc>
      </w:tr>
      <w:tr w:rsidR="001448F5" w:rsidRPr="003A7377">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1448F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b/>
                <w:color w:val="000000"/>
                <w:sz w:val="19"/>
                <w:szCs w:val="19"/>
                <w:lang w:val="ru-RU"/>
              </w:rPr>
              <w:t>Раздел 3. «Операции с ценными бумагами»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1448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1448F5">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1448F5">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1448F5">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1448F5">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1448F5">
            <w:pPr>
              <w:rPr>
                <w:lang w:val="ru-RU"/>
              </w:rPr>
            </w:pPr>
          </w:p>
        </w:tc>
      </w:tr>
      <w:tr w:rsidR="001448F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r w:rsidRPr="00E338C2">
              <w:rPr>
                <w:rFonts w:ascii="Times New Roman" w:hAnsi="Times New Roman" w:cs="Times New Roman"/>
                <w:color w:val="000000"/>
                <w:sz w:val="19"/>
                <w:szCs w:val="19"/>
                <w:lang w:val="ru-RU"/>
              </w:rPr>
              <w:t xml:space="preserve">Тема 3.1 Механизм операций с ценными бумагами: показатели эффективности вложений в  ценные бумаги. </w:t>
            </w:r>
            <w:proofErr w:type="spellStart"/>
            <w:r>
              <w:rPr>
                <w:rFonts w:ascii="Times New Roman" w:hAnsi="Times New Roman" w:cs="Times New Roman"/>
                <w:color w:val="000000"/>
                <w:sz w:val="19"/>
                <w:szCs w:val="19"/>
              </w:rPr>
              <w:t>Долгосрочные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перспективы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доходности</w:t>
            </w:r>
            <w:proofErr w:type="spellEnd"/>
            <w:r>
              <w:rPr>
                <w:rFonts w:ascii="Times New Roman" w:hAnsi="Times New Roman" w:cs="Times New Roman"/>
                <w:color w:val="000000"/>
                <w:sz w:val="19"/>
                <w:szCs w:val="19"/>
              </w:rPr>
              <w:t xml:space="preserve"> ЦБ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ОПК-2 ПК- 35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Л1.1 Л1.2 Л1.3 Л1.4 Л2.1 Л2.2 Л2.3 Л2.4 Л2.5 Л2.6</w:t>
            </w:r>
          </w:p>
          <w:p w:rsidR="001448F5" w:rsidRDefault="00E338C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1448F5"/>
        </w:tc>
      </w:tr>
      <w:tr w:rsidR="001448F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r w:rsidRPr="00E338C2">
              <w:rPr>
                <w:rFonts w:ascii="Times New Roman" w:hAnsi="Times New Roman" w:cs="Times New Roman"/>
                <w:color w:val="000000"/>
                <w:sz w:val="19"/>
                <w:szCs w:val="19"/>
                <w:lang w:val="ru-RU"/>
              </w:rPr>
              <w:t xml:space="preserve">Тема 3.1 Механизм операций с ценными бумагами: показатели эффективности вложений в ценные бумаги. </w:t>
            </w:r>
            <w:proofErr w:type="spellStart"/>
            <w:r>
              <w:rPr>
                <w:rFonts w:ascii="Times New Roman" w:hAnsi="Times New Roman" w:cs="Times New Roman"/>
                <w:color w:val="000000"/>
                <w:sz w:val="19"/>
                <w:szCs w:val="19"/>
              </w:rPr>
              <w:t>Долгосрочные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перспективы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доходности</w:t>
            </w:r>
            <w:proofErr w:type="spellEnd"/>
            <w:r>
              <w:rPr>
                <w:rFonts w:ascii="Times New Roman" w:hAnsi="Times New Roman" w:cs="Times New Roman"/>
                <w:color w:val="000000"/>
                <w:sz w:val="19"/>
                <w:szCs w:val="19"/>
              </w:rPr>
              <w:t xml:space="preserve"> ЦБ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ОПК-2 ПК- 35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Л1.1 Л1.2 Л1.3 Л1.4 Л2.1 Л2.2 Л2.3 Л2.4 Л2.5 Л2.6</w:t>
            </w:r>
          </w:p>
          <w:p w:rsidR="001448F5" w:rsidRDefault="00E338C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1448F5"/>
        </w:tc>
      </w:tr>
      <w:tr w:rsidR="001448F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r w:rsidRPr="00E338C2">
              <w:rPr>
                <w:rFonts w:ascii="Times New Roman" w:hAnsi="Times New Roman" w:cs="Times New Roman"/>
                <w:color w:val="000000"/>
                <w:sz w:val="19"/>
                <w:szCs w:val="19"/>
                <w:lang w:val="ru-RU"/>
              </w:rPr>
              <w:t xml:space="preserve">Тема 3.1 Механизм операций с ценными бумагами: показатели эффективности вложений в  ценные бумаги. </w:t>
            </w:r>
            <w:proofErr w:type="spellStart"/>
            <w:r>
              <w:rPr>
                <w:rFonts w:ascii="Times New Roman" w:hAnsi="Times New Roman" w:cs="Times New Roman"/>
                <w:color w:val="000000"/>
                <w:sz w:val="19"/>
                <w:szCs w:val="19"/>
              </w:rPr>
              <w:t>Долгосрочные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перспективы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доходности</w:t>
            </w:r>
            <w:proofErr w:type="spellEnd"/>
            <w:r>
              <w:rPr>
                <w:rFonts w:ascii="Times New Roman" w:hAnsi="Times New Roman" w:cs="Times New Roman"/>
                <w:color w:val="000000"/>
                <w:sz w:val="19"/>
                <w:szCs w:val="19"/>
              </w:rPr>
              <w:t xml:space="preserve"> ЦБ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ОПК-2 ПК- 35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Л1.1 Л1.2 Л1.3 Л1.4 Л2.1 Л2.2 Л2.3 Л2.4 Л2.5 Л2.6</w:t>
            </w:r>
          </w:p>
          <w:p w:rsidR="001448F5" w:rsidRDefault="00E338C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1448F5"/>
        </w:tc>
      </w:tr>
      <w:tr w:rsidR="001448F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9</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ОПК-2 ПК- 35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Л1.1 Л1.2 Л1.3 Л1.4 Л2.1 Л2.2 Л2.3 Л2.4 Л2.5 Л2.6</w:t>
            </w:r>
          </w:p>
          <w:p w:rsidR="001448F5" w:rsidRDefault="00E338C2">
            <w:pPr>
              <w:spacing w:after="0" w:line="240" w:lineRule="auto"/>
              <w:jc w:val="center"/>
              <w:rPr>
                <w:sz w:val="19"/>
                <w:szCs w:val="19"/>
              </w:rPr>
            </w:pPr>
            <w:r>
              <w:rPr>
                <w:rFonts w:ascii="Times New Roman" w:hAnsi="Times New Roman" w:cs="Times New Roman"/>
                <w:color w:val="000000"/>
                <w:sz w:val="19"/>
                <w:szCs w:val="19"/>
              </w:rPr>
              <w:t>Э1 Э2 Э3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1448F5"/>
        </w:tc>
      </w:tr>
      <w:tr w:rsidR="001448F5">
        <w:trPr>
          <w:trHeight w:hRule="exact" w:val="277"/>
        </w:trPr>
        <w:tc>
          <w:tcPr>
            <w:tcW w:w="993" w:type="dxa"/>
          </w:tcPr>
          <w:p w:rsidR="001448F5" w:rsidRDefault="001448F5"/>
        </w:tc>
        <w:tc>
          <w:tcPr>
            <w:tcW w:w="3545" w:type="dxa"/>
          </w:tcPr>
          <w:p w:rsidR="001448F5" w:rsidRDefault="001448F5"/>
        </w:tc>
        <w:tc>
          <w:tcPr>
            <w:tcW w:w="143" w:type="dxa"/>
          </w:tcPr>
          <w:p w:rsidR="001448F5" w:rsidRDefault="001448F5"/>
        </w:tc>
        <w:tc>
          <w:tcPr>
            <w:tcW w:w="851" w:type="dxa"/>
          </w:tcPr>
          <w:p w:rsidR="001448F5" w:rsidRDefault="001448F5"/>
        </w:tc>
        <w:tc>
          <w:tcPr>
            <w:tcW w:w="710" w:type="dxa"/>
          </w:tcPr>
          <w:p w:rsidR="001448F5" w:rsidRDefault="001448F5"/>
        </w:tc>
        <w:tc>
          <w:tcPr>
            <w:tcW w:w="1135" w:type="dxa"/>
          </w:tcPr>
          <w:p w:rsidR="001448F5" w:rsidRDefault="001448F5"/>
        </w:tc>
        <w:tc>
          <w:tcPr>
            <w:tcW w:w="1277" w:type="dxa"/>
          </w:tcPr>
          <w:p w:rsidR="001448F5" w:rsidRDefault="001448F5"/>
        </w:tc>
        <w:tc>
          <w:tcPr>
            <w:tcW w:w="710" w:type="dxa"/>
          </w:tcPr>
          <w:p w:rsidR="001448F5" w:rsidRDefault="001448F5"/>
        </w:tc>
        <w:tc>
          <w:tcPr>
            <w:tcW w:w="426" w:type="dxa"/>
          </w:tcPr>
          <w:p w:rsidR="001448F5" w:rsidRDefault="001448F5"/>
        </w:tc>
        <w:tc>
          <w:tcPr>
            <w:tcW w:w="993" w:type="dxa"/>
          </w:tcPr>
          <w:p w:rsidR="001448F5" w:rsidRDefault="001448F5"/>
        </w:tc>
      </w:tr>
      <w:tr w:rsidR="001448F5">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1448F5" w:rsidRPr="003A737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jc w:val="center"/>
              <w:rPr>
                <w:sz w:val="19"/>
                <w:szCs w:val="19"/>
                <w:lang w:val="ru-RU"/>
              </w:rPr>
            </w:pPr>
            <w:r w:rsidRPr="00E338C2">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1448F5" w:rsidRPr="003A7377">
        <w:trPr>
          <w:trHeight w:hRule="exact" w:val="5751"/>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Вопросы  к зачету:</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1. Чем вызвана необходимость регулирования рынка ценных бумаг?</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2. Каковы цели государственного регулирования?</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3. Каковы субъекты и объекты регулирования РЦБ?</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4. Как ФЗ «О РЦБ» определяет процесс регулирования РЦБ в России?</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5. Какие функции выполняет государство на РЦБ?</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6. Каковы основные принципы государственного регулирования?</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7. Каковы основные направления государственного регулирования?</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 xml:space="preserve">8. Какие методы и инструменты используются государством для </w:t>
            </w:r>
            <w:proofErr w:type="spellStart"/>
            <w:proofErr w:type="gramStart"/>
            <w:r w:rsidRPr="00E338C2">
              <w:rPr>
                <w:rFonts w:ascii="Times New Roman" w:hAnsi="Times New Roman" w:cs="Times New Roman"/>
                <w:color w:val="000000"/>
                <w:sz w:val="19"/>
                <w:szCs w:val="19"/>
                <w:lang w:val="ru-RU"/>
              </w:rPr>
              <w:t>регули-рования</w:t>
            </w:r>
            <w:proofErr w:type="spellEnd"/>
            <w:proofErr w:type="gramEnd"/>
            <w:r w:rsidRPr="00E338C2">
              <w:rPr>
                <w:rFonts w:ascii="Times New Roman" w:hAnsi="Times New Roman" w:cs="Times New Roman"/>
                <w:color w:val="000000"/>
                <w:sz w:val="19"/>
                <w:szCs w:val="19"/>
                <w:lang w:val="ru-RU"/>
              </w:rPr>
              <w:t xml:space="preserve"> РЦБ?</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9. Что относится к методам прямого вмешательства и косвенного воздействия государства на развитие рынка ценных бумаг?</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10.  Какая модель регулирования РЦБ используется в России?</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11. Что представляет собой Концепция развития РЦБ в РФ? В чём её значение?</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12. Каковы приоритеты государственной политики в области развития РЦБ в РФ?</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13. Что входит в понятие регулятивной инфраструктуры рынка ценных бумаг?</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 xml:space="preserve">14.  Назовите государственные органы регулирования РЦБ на </w:t>
            </w:r>
            <w:proofErr w:type="spellStart"/>
            <w:r w:rsidRPr="00E338C2">
              <w:rPr>
                <w:rFonts w:ascii="Times New Roman" w:hAnsi="Times New Roman" w:cs="Times New Roman"/>
                <w:color w:val="000000"/>
                <w:sz w:val="19"/>
                <w:szCs w:val="19"/>
                <w:lang w:val="ru-RU"/>
              </w:rPr>
              <w:t>феде-ральном</w:t>
            </w:r>
            <w:proofErr w:type="spellEnd"/>
            <w:r w:rsidRPr="00E338C2">
              <w:rPr>
                <w:rFonts w:ascii="Times New Roman" w:hAnsi="Times New Roman" w:cs="Times New Roman"/>
                <w:color w:val="000000"/>
                <w:sz w:val="19"/>
                <w:szCs w:val="19"/>
                <w:lang w:val="ru-RU"/>
              </w:rPr>
              <w:t xml:space="preserve"> и на </w:t>
            </w:r>
            <w:proofErr w:type="gramStart"/>
            <w:r w:rsidRPr="00E338C2">
              <w:rPr>
                <w:rFonts w:ascii="Times New Roman" w:hAnsi="Times New Roman" w:cs="Times New Roman"/>
                <w:color w:val="000000"/>
                <w:sz w:val="19"/>
                <w:szCs w:val="19"/>
                <w:lang w:val="ru-RU"/>
              </w:rPr>
              <w:t>региональном</w:t>
            </w:r>
            <w:proofErr w:type="gramEnd"/>
            <w:r w:rsidRPr="00E338C2">
              <w:rPr>
                <w:rFonts w:ascii="Times New Roman" w:hAnsi="Times New Roman" w:cs="Times New Roman"/>
                <w:color w:val="000000"/>
                <w:sz w:val="19"/>
                <w:szCs w:val="19"/>
                <w:lang w:val="ru-RU"/>
              </w:rPr>
              <w:t xml:space="preserve"> уровнях.</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15. Каковы функции ЦБ России на РЦБ?</w:t>
            </w:r>
          </w:p>
          <w:p w:rsidR="001448F5" w:rsidRPr="0087538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 xml:space="preserve">16. Чем отличаются функции региональных отделений ЦБ России и региональных комиссий по развитию </w:t>
            </w:r>
            <w:r w:rsidRPr="00875382">
              <w:rPr>
                <w:rFonts w:ascii="Times New Roman" w:hAnsi="Times New Roman" w:cs="Times New Roman"/>
                <w:color w:val="000000"/>
                <w:sz w:val="19"/>
                <w:szCs w:val="19"/>
                <w:lang w:val="ru-RU"/>
              </w:rPr>
              <w:t>РЦБ?</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17. Какова роль саморегулируемых организаций на российском фондовом рынке?</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18. Каковы задачи и направления деятельности Профессиональной ассоциации регистраторов, трансфер-агентов и депозитариев (ПАРТАД)?</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19. Какую деятельность ведет Национальная ассоциация участников РЦБ (НАУФОР)?</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20. Какие задачи решает Ассоциация участников вексельного рынка (АУВЕР)?</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21. В чём сущность регулирования международного РЦБ и каковы его субъекты?</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22. Какие концепции государственного регулирования РЦБ используются в мире?</w:t>
            </w:r>
          </w:p>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23. Какое значение для развития российского фондового рынка имеет формирование этических норм бизнеса?</w:t>
            </w:r>
          </w:p>
        </w:tc>
      </w:tr>
      <w:tr w:rsidR="001448F5" w:rsidRPr="003A737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jc w:val="center"/>
              <w:rPr>
                <w:sz w:val="19"/>
                <w:szCs w:val="19"/>
                <w:lang w:val="ru-RU"/>
              </w:rPr>
            </w:pPr>
            <w:r w:rsidRPr="00E338C2">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1448F5" w:rsidRPr="003A7377">
        <w:trPr>
          <w:trHeight w:hRule="exact" w:val="26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Структура и содержание фонда оценочных сре</w:t>
            </w:r>
            <w:proofErr w:type="gramStart"/>
            <w:r w:rsidRPr="00E338C2">
              <w:rPr>
                <w:rFonts w:ascii="Times New Roman" w:hAnsi="Times New Roman" w:cs="Times New Roman"/>
                <w:color w:val="000000"/>
                <w:sz w:val="19"/>
                <w:szCs w:val="19"/>
                <w:lang w:val="ru-RU"/>
              </w:rPr>
              <w:t>дств пр</w:t>
            </w:r>
            <w:proofErr w:type="gramEnd"/>
            <w:r w:rsidRPr="00E338C2">
              <w:rPr>
                <w:rFonts w:ascii="Times New Roman" w:hAnsi="Times New Roman" w:cs="Times New Roman"/>
                <w:color w:val="000000"/>
                <w:sz w:val="19"/>
                <w:szCs w:val="19"/>
                <w:lang w:val="ru-RU"/>
              </w:rPr>
              <w:t>едставлены в Приложении 1 к рабочей программе дисциплины</w:t>
            </w:r>
          </w:p>
        </w:tc>
      </w:tr>
    </w:tbl>
    <w:p w:rsidR="001448F5" w:rsidRPr="00E338C2" w:rsidRDefault="00E338C2">
      <w:pPr>
        <w:rPr>
          <w:sz w:val="0"/>
          <w:szCs w:val="0"/>
          <w:lang w:val="ru-RU"/>
        </w:rPr>
      </w:pPr>
      <w:r w:rsidRPr="00E338C2">
        <w:rPr>
          <w:lang w:val="ru-RU"/>
        </w:rPr>
        <w:br w:type="page"/>
      </w:r>
    </w:p>
    <w:tbl>
      <w:tblPr>
        <w:tblW w:w="0" w:type="auto"/>
        <w:tblCellMar>
          <w:left w:w="0" w:type="dxa"/>
          <w:right w:w="0" w:type="dxa"/>
        </w:tblCellMar>
        <w:tblLook w:val="04A0" w:firstRow="1" w:lastRow="0" w:firstColumn="1" w:lastColumn="0" w:noHBand="0" w:noVBand="1"/>
      </w:tblPr>
      <w:tblGrid>
        <w:gridCol w:w="703"/>
        <w:gridCol w:w="58"/>
        <w:gridCol w:w="1657"/>
        <w:gridCol w:w="1957"/>
        <w:gridCol w:w="1690"/>
        <w:gridCol w:w="1985"/>
        <w:gridCol w:w="682"/>
        <w:gridCol w:w="975"/>
      </w:tblGrid>
      <w:tr w:rsidR="001448F5">
        <w:trPr>
          <w:trHeight w:hRule="exact" w:val="416"/>
        </w:trPr>
        <w:tc>
          <w:tcPr>
            <w:tcW w:w="4692" w:type="dxa"/>
            <w:gridSpan w:val="4"/>
            <w:shd w:val="clear" w:color="C0C0C0" w:fill="FFFFFF"/>
            <w:tcMar>
              <w:left w:w="34" w:type="dxa"/>
              <w:right w:w="34" w:type="dxa"/>
            </w:tcMar>
          </w:tcPr>
          <w:p w:rsidR="001448F5" w:rsidRDefault="00E338C2">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2127" w:type="dxa"/>
          </w:tcPr>
          <w:p w:rsidR="001448F5" w:rsidRDefault="001448F5"/>
        </w:tc>
        <w:tc>
          <w:tcPr>
            <w:tcW w:w="2269" w:type="dxa"/>
          </w:tcPr>
          <w:p w:rsidR="001448F5" w:rsidRDefault="001448F5"/>
        </w:tc>
        <w:tc>
          <w:tcPr>
            <w:tcW w:w="710" w:type="dxa"/>
          </w:tcPr>
          <w:p w:rsidR="001448F5" w:rsidRDefault="001448F5"/>
        </w:tc>
        <w:tc>
          <w:tcPr>
            <w:tcW w:w="1007" w:type="dxa"/>
            <w:shd w:val="clear" w:color="C0C0C0" w:fill="FFFFFF"/>
            <w:tcMar>
              <w:left w:w="34" w:type="dxa"/>
              <w:right w:w="34" w:type="dxa"/>
            </w:tcMar>
          </w:tcPr>
          <w:p w:rsidR="001448F5" w:rsidRDefault="00E338C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1448F5">
        <w:trPr>
          <w:trHeight w:hRule="exact" w:val="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1448F5"/>
        </w:tc>
      </w:tr>
      <w:tr w:rsidR="001448F5">
        <w:trPr>
          <w:trHeight w:hRule="exact" w:val="277"/>
        </w:trPr>
        <w:tc>
          <w:tcPr>
            <w:tcW w:w="710" w:type="dxa"/>
          </w:tcPr>
          <w:p w:rsidR="001448F5" w:rsidRDefault="001448F5"/>
        </w:tc>
        <w:tc>
          <w:tcPr>
            <w:tcW w:w="58" w:type="dxa"/>
          </w:tcPr>
          <w:p w:rsidR="001448F5" w:rsidRDefault="001448F5"/>
        </w:tc>
        <w:tc>
          <w:tcPr>
            <w:tcW w:w="1929" w:type="dxa"/>
          </w:tcPr>
          <w:p w:rsidR="001448F5" w:rsidRDefault="001448F5"/>
        </w:tc>
        <w:tc>
          <w:tcPr>
            <w:tcW w:w="1986" w:type="dxa"/>
          </w:tcPr>
          <w:p w:rsidR="001448F5" w:rsidRDefault="001448F5"/>
        </w:tc>
        <w:tc>
          <w:tcPr>
            <w:tcW w:w="2127" w:type="dxa"/>
          </w:tcPr>
          <w:p w:rsidR="001448F5" w:rsidRDefault="001448F5"/>
        </w:tc>
        <w:tc>
          <w:tcPr>
            <w:tcW w:w="2269" w:type="dxa"/>
          </w:tcPr>
          <w:p w:rsidR="001448F5" w:rsidRDefault="001448F5"/>
        </w:tc>
        <w:tc>
          <w:tcPr>
            <w:tcW w:w="710" w:type="dxa"/>
          </w:tcPr>
          <w:p w:rsidR="001448F5" w:rsidRDefault="001448F5"/>
        </w:tc>
        <w:tc>
          <w:tcPr>
            <w:tcW w:w="993" w:type="dxa"/>
          </w:tcPr>
          <w:p w:rsidR="001448F5" w:rsidRDefault="001448F5"/>
        </w:tc>
      </w:tr>
      <w:tr w:rsidR="001448F5" w:rsidRPr="003A737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48F5" w:rsidRPr="00E338C2" w:rsidRDefault="00E338C2">
            <w:pPr>
              <w:spacing w:after="0" w:line="240" w:lineRule="auto"/>
              <w:jc w:val="center"/>
              <w:rPr>
                <w:sz w:val="19"/>
                <w:szCs w:val="19"/>
                <w:lang w:val="ru-RU"/>
              </w:rPr>
            </w:pPr>
            <w:r w:rsidRPr="00E338C2">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1448F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448F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448F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1448F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448F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color w:val="000000"/>
                <w:sz w:val="19"/>
                <w:szCs w:val="19"/>
              </w:rPr>
              <w:t>Жуков</w:t>
            </w:r>
            <w:proofErr w:type="spellEnd"/>
            <w:r>
              <w:rPr>
                <w:rFonts w:ascii="Times New Roman" w:hAnsi="Times New Roman" w:cs="Times New Roman"/>
                <w:color w:val="000000"/>
                <w:sz w:val="19"/>
                <w:szCs w:val="19"/>
              </w:rPr>
              <w:t xml:space="preserve"> Е.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Деньги. Кредит. Банки. Ценные бумаги. Практикум: учеб. пособие для вузов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r>
              <w:rPr>
                <w:rFonts w:ascii="Times New Roman" w:hAnsi="Times New Roman" w:cs="Times New Roman"/>
                <w:color w:val="000000"/>
                <w:sz w:val="19"/>
                <w:szCs w:val="19"/>
              </w:rPr>
              <w:t>М.: ЮНИТИ-ДАНА,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50</w:t>
            </w:r>
          </w:p>
        </w:tc>
      </w:tr>
      <w:tr w:rsidR="001448F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color w:val="000000"/>
                <w:sz w:val="19"/>
                <w:szCs w:val="19"/>
              </w:rPr>
              <w:t>Золотарев</w:t>
            </w:r>
            <w:proofErr w:type="spellEnd"/>
            <w:r>
              <w:rPr>
                <w:rFonts w:ascii="Times New Roman" w:hAnsi="Times New Roman" w:cs="Times New Roman"/>
                <w:color w:val="000000"/>
                <w:sz w:val="19"/>
                <w:szCs w:val="19"/>
              </w:rPr>
              <w:t xml:space="preserve"> В.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color w:val="000000"/>
                <w:sz w:val="19"/>
                <w:szCs w:val="19"/>
              </w:rPr>
              <w:t>Инвестирование</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акции</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статистика</w:t>
            </w:r>
            <w:proofErr w:type="spellEnd"/>
            <w:r>
              <w:rPr>
                <w:rFonts w:ascii="Times New Roman" w:hAnsi="Times New Roman" w:cs="Times New Roman"/>
                <w:color w:val="000000"/>
                <w:sz w:val="19"/>
                <w:szCs w:val="19"/>
              </w:rPr>
              <w:t>,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109</w:t>
            </w:r>
          </w:p>
        </w:tc>
      </w:tr>
      <w:tr w:rsidR="001448F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color w:val="000000"/>
                <w:sz w:val="19"/>
                <w:szCs w:val="19"/>
              </w:rPr>
              <w:t>Галанов</w:t>
            </w:r>
            <w:proofErr w:type="spellEnd"/>
            <w:r>
              <w:rPr>
                <w:rFonts w:ascii="Times New Roman" w:hAnsi="Times New Roman" w:cs="Times New Roman"/>
                <w:color w:val="000000"/>
                <w:sz w:val="19"/>
                <w:szCs w:val="19"/>
              </w:rPr>
              <w:t xml:space="preserve"> В.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Рынок ценных бумаг: учеб. для студентов вузов, обучающихся по спец. 080105 "Финансы и кредит", 080109 "</w:t>
            </w:r>
            <w:proofErr w:type="spellStart"/>
            <w:r w:rsidRPr="00E338C2">
              <w:rPr>
                <w:rFonts w:ascii="Times New Roman" w:hAnsi="Times New Roman" w:cs="Times New Roman"/>
                <w:color w:val="000000"/>
                <w:sz w:val="19"/>
                <w:szCs w:val="19"/>
                <w:lang w:val="ru-RU"/>
              </w:rPr>
              <w:t>Бухгалт</w:t>
            </w:r>
            <w:proofErr w:type="spellEnd"/>
            <w:r w:rsidRPr="00E338C2">
              <w:rPr>
                <w:rFonts w:ascii="Times New Roman" w:hAnsi="Times New Roman" w:cs="Times New Roman"/>
                <w:color w:val="000000"/>
                <w:sz w:val="19"/>
                <w:szCs w:val="19"/>
                <w:lang w:val="ru-RU"/>
              </w:rPr>
              <w:t>. учет, анализ и аудит", 080102 "Мировая экономика"</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r>
              <w:rPr>
                <w:rFonts w:ascii="Times New Roman" w:hAnsi="Times New Roman" w:cs="Times New Roman"/>
                <w:color w:val="000000"/>
                <w:sz w:val="19"/>
                <w:szCs w:val="19"/>
              </w:rPr>
              <w:t>М.: ИНФРА-М,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150</w:t>
            </w:r>
          </w:p>
        </w:tc>
      </w:tr>
      <w:tr w:rsidR="001448F5" w:rsidRPr="003A737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proofErr w:type="spellStart"/>
            <w:r w:rsidRPr="00E338C2">
              <w:rPr>
                <w:rFonts w:ascii="Times New Roman" w:hAnsi="Times New Roman" w:cs="Times New Roman"/>
                <w:color w:val="000000"/>
                <w:sz w:val="19"/>
                <w:szCs w:val="19"/>
                <w:lang w:val="ru-RU"/>
              </w:rPr>
              <w:t>Эриашвили</w:t>
            </w:r>
            <w:proofErr w:type="spellEnd"/>
            <w:r w:rsidRPr="00E338C2">
              <w:rPr>
                <w:rFonts w:ascii="Times New Roman" w:hAnsi="Times New Roman" w:cs="Times New Roman"/>
                <w:color w:val="000000"/>
                <w:sz w:val="19"/>
                <w:szCs w:val="19"/>
                <w:lang w:val="ru-RU"/>
              </w:rPr>
              <w:t xml:space="preserve"> Н. Д. , </w:t>
            </w:r>
            <w:proofErr w:type="spellStart"/>
            <w:r w:rsidRPr="00E338C2">
              <w:rPr>
                <w:rFonts w:ascii="Times New Roman" w:hAnsi="Times New Roman" w:cs="Times New Roman"/>
                <w:color w:val="000000"/>
                <w:sz w:val="19"/>
                <w:szCs w:val="19"/>
                <w:lang w:val="ru-RU"/>
              </w:rPr>
              <w:t>Казиахмедов</w:t>
            </w:r>
            <w:proofErr w:type="spellEnd"/>
            <w:r w:rsidRPr="00E338C2">
              <w:rPr>
                <w:rFonts w:ascii="Times New Roman" w:hAnsi="Times New Roman" w:cs="Times New Roman"/>
                <w:color w:val="000000"/>
                <w:sz w:val="19"/>
                <w:szCs w:val="19"/>
                <w:lang w:val="ru-RU"/>
              </w:rPr>
              <w:t xml:space="preserve"> Г. М. , Артемьев Н. В. , Богомолов В. А. , Старостенко В.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 xml:space="preserve">Экономика и право. Теневая экономика: учебное пособие [Электронный ресурс]. - </w:t>
            </w:r>
            <w:r>
              <w:rPr>
                <w:rFonts w:ascii="Times New Roman" w:hAnsi="Times New Roman" w:cs="Times New Roman"/>
                <w:color w:val="000000"/>
                <w:sz w:val="19"/>
                <w:szCs w:val="19"/>
              </w:rPr>
              <w:t>URL</w:t>
            </w:r>
            <w:r w:rsidRPr="00E338C2">
              <w:rPr>
                <w:rFonts w:ascii="Times New Roman" w:hAnsi="Times New Roman" w:cs="Times New Roman"/>
                <w:color w:val="000000"/>
                <w:sz w:val="19"/>
                <w:szCs w:val="19"/>
                <w:lang w:val="ru-RU"/>
              </w:rPr>
              <w:t>:</w:t>
            </w:r>
            <w:r>
              <w:rPr>
                <w:rFonts w:ascii="Times New Roman" w:hAnsi="Times New Roman" w:cs="Times New Roman"/>
                <w:color w:val="000000"/>
                <w:sz w:val="19"/>
                <w:szCs w:val="19"/>
              </w:rPr>
              <w:t>http</w:t>
            </w:r>
            <w:r w:rsidRPr="00E338C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338C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338C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338C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338C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E338C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338C2">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E338C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338C2">
              <w:rPr>
                <w:rFonts w:ascii="Times New Roman" w:hAnsi="Times New Roman" w:cs="Times New Roman"/>
                <w:color w:val="000000"/>
                <w:sz w:val="19"/>
                <w:szCs w:val="19"/>
                <w:lang w:val="ru-RU"/>
              </w:rPr>
              <w:t>=114534&amp;</w:t>
            </w:r>
            <w:proofErr w:type="spellStart"/>
            <w:r>
              <w:rPr>
                <w:rFonts w:ascii="Times New Roman" w:hAnsi="Times New Roman" w:cs="Times New Roman"/>
                <w:color w:val="000000"/>
                <w:sz w:val="19"/>
                <w:szCs w:val="19"/>
              </w:rPr>
              <w:t>sr</w:t>
            </w:r>
            <w:proofErr w:type="spellEnd"/>
            <w:r w:rsidRPr="00E338C2">
              <w:rPr>
                <w:rFonts w:ascii="Times New Roman" w:hAnsi="Times New Roman" w:cs="Times New Roman"/>
                <w:color w:val="000000"/>
                <w:sz w:val="19"/>
                <w:szCs w:val="19"/>
                <w:lang w:val="ru-RU"/>
              </w:rPr>
              <w:t>=1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Юнити-Дана</w:t>
            </w:r>
            <w:proofErr w:type="spellEnd"/>
            <w:r>
              <w:rPr>
                <w:rFonts w:ascii="Times New Roman" w:hAnsi="Times New Roman" w:cs="Times New Roman"/>
                <w:color w:val="000000"/>
                <w:sz w:val="19"/>
                <w:szCs w:val="19"/>
              </w:rPr>
              <w:t>,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jc w:val="center"/>
              <w:rPr>
                <w:sz w:val="19"/>
                <w:szCs w:val="19"/>
                <w:lang w:val="ru-RU"/>
              </w:rPr>
            </w:pPr>
            <w:r>
              <w:rPr>
                <w:rFonts w:ascii="Times New Roman" w:hAnsi="Times New Roman" w:cs="Times New Roman"/>
                <w:color w:val="000000"/>
                <w:sz w:val="19"/>
                <w:szCs w:val="19"/>
              </w:rPr>
              <w:t>http</w:t>
            </w:r>
            <w:r w:rsidRPr="00E338C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338C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338C2">
              <w:rPr>
                <w:rFonts w:ascii="Times New Roman" w:hAnsi="Times New Roman" w:cs="Times New Roman"/>
                <w:color w:val="000000"/>
                <w:sz w:val="19"/>
                <w:szCs w:val="19"/>
                <w:lang w:val="ru-RU"/>
              </w:rPr>
              <w:t xml:space="preserve">/ - неограниченный доступ для </w:t>
            </w:r>
            <w:proofErr w:type="spellStart"/>
            <w:r w:rsidRPr="00E338C2">
              <w:rPr>
                <w:rFonts w:ascii="Times New Roman" w:hAnsi="Times New Roman" w:cs="Times New Roman"/>
                <w:color w:val="000000"/>
                <w:sz w:val="19"/>
                <w:szCs w:val="19"/>
                <w:lang w:val="ru-RU"/>
              </w:rPr>
              <w:t>зарегистрированн</w:t>
            </w:r>
            <w:proofErr w:type="spellEnd"/>
            <w:r w:rsidRPr="00E338C2">
              <w:rPr>
                <w:rFonts w:ascii="Times New Roman" w:hAnsi="Times New Roman" w:cs="Times New Roman"/>
                <w:color w:val="000000"/>
                <w:sz w:val="19"/>
                <w:szCs w:val="19"/>
                <w:lang w:val="ru-RU"/>
              </w:rPr>
              <w:t xml:space="preserve"> </w:t>
            </w:r>
            <w:proofErr w:type="spellStart"/>
            <w:r w:rsidRPr="00E338C2">
              <w:rPr>
                <w:rFonts w:ascii="Times New Roman" w:hAnsi="Times New Roman" w:cs="Times New Roman"/>
                <w:color w:val="000000"/>
                <w:sz w:val="19"/>
                <w:szCs w:val="19"/>
                <w:lang w:val="ru-RU"/>
              </w:rPr>
              <w:t>ых</w:t>
            </w:r>
            <w:proofErr w:type="spellEnd"/>
            <w:r w:rsidRPr="00E338C2">
              <w:rPr>
                <w:rFonts w:ascii="Times New Roman" w:hAnsi="Times New Roman" w:cs="Times New Roman"/>
                <w:color w:val="000000"/>
                <w:sz w:val="19"/>
                <w:szCs w:val="19"/>
                <w:lang w:val="ru-RU"/>
              </w:rPr>
              <w:t xml:space="preserve"> пользователей</w:t>
            </w:r>
          </w:p>
        </w:tc>
      </w:tr>
      <w:tr w:rsidR="001448F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1448F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1448F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1448F5">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color w:val="000000"/>
                <w:sz w:val="19"/>
                <w:szCs w:val="19"/>
              </w:rPr>
              <w:t>Наливайский</w:t>
            </w:r>
            <w:proofErr w:type="spellEnd"/>
            <w:r>
              <w:rPr>
                <w:rFonts w:ascii="Times New Roman" w:hAnsi="Times New Roman" w:cs="Times New Roman"/>
                <w:color w:val="000000"/>
                <w:sz w:val="19"/>
                <w:szCs w:val="19"/>
              </w:rPr>
              <w:t xml:space="preserve"> В. Ю.</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r w:rsidRPr="00E338C2">
              <w:rPr>
                <w:rFonts w:ascii="Times New Roman" w:hAnsi="Times New Roman" w:cs="Times New Roman"/>
                <w:color w:val="000000"/>
                <w:sz w:val="19"/>
                <w:szCs w:val="19"/>
                <w:lang w:val="ru-RU"/>
              </w:rPr>
              <w:t xml:space="preserve">Общие требования к организации выполнения и защиты курсовой работы: метод. разработка для студентов 1 и 2 курса магистратуры, обучающихся по напр. </w:t>
            </w:r>
            <w:r>
              <w:rPr>
                <w:rFonts w:ascii="Times New Roman" w:hAnsi="Times New Roman" w:cs="Times New Roman"/>
                <w:color w:val="000000"/>
                <w:sz w:val="19"/>
                <w:szCs w:val="19"/>
              </w:rPr>
              <w:t>080100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магист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программа</w:t>
            </w:r>
            <w:proofErr w:type="spellEnd"/>
            <w:r>
              <w:rPr>
                <w:rFonts w:ascii="Times New Roman" w:hAnsi="Times New Roman" w:cs="Times New Roman"/>
                <w:color w:val="000000"/>
                <w:sz w:val="19"/>
                <w:szCs w:val="19"/>
              </w:rPr>
              <w:t xml:space="preserve"> 08010012 "</w:t>
            </w:r>
            <w:proofErr w:type="spellStart"/>
            <w:r>
              <w:rPr>
                <w:rFonts w:ascii="Times New Roman" w:hAnsi="Times New Roman" w:cs="Times New Roman"/>
                <w:color w:val="000000"/>
                <w:sz w:val="19"/>
                <w:szCs w:val="19"/>
              </w:rPr>
              <w:t>Финансовые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рынки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финансовый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инжиниринг</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Ростов н/Д: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50</w:t>
            </w:r>
          </w:p>
        </w:tc>
      </w:tr>
      <w:tr w:rsidR="001448F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proofErr w:type="spellStart"/>
            <w:r w:rsidRPr="00E338C2">
              <w:rPr>
                <w:rFonts w:ascii="Times New Roman" w:hAnsi="Times New Roman" w:cs="Times New Roman"/>
                <w:color w:val="000000"/>
                <w:sz w:val="19"/>
                <w:szCs w:val="19"/>
                <w:lang w:val="ru-RU"/>
              </w:rPr>
              <w:t>Джуха</w:t>
            </w:r>
            <w:proofErr w:type="spellEnd"/>
            <w:r w:rsidRPr="00E338C2">
              <w:rPr>
                <w:rFonts w:ascii="Times New Roman" w:hAnsi="Times New Roman" w:cs="Times New Roman"/>
                <w:color w:val="000000"/>
                <w:sz w:val="19"/>
                <w:szCs w:val="19"/>
                <w:lang w:val="ru-RU"/>
              </w:rPr>
              <w:t xml:space="preserve"> В. М., </w:t>
            </w:r>
            <w:proofErr w:type="spellStart"/>
            <w:r w:rsidRPr="00E338C2">
              <w:rPr>
                <w:rFonts w:ascii="Times New Roman" w:hAnsi="Times New Roman" w:cs="Times New Roman"/>
                <w:color w:val="000000"/>
                <w:sz w:val="19"/>
                <w:szCs w:val="19"/>
                <w:lang w:val="ru-RU"/>
              </w:rPr>
              <w:t>Штапова</w:t>
            </w:r>
            <w:proofErr w:type="spellEnd"/>
            <w:r w:rsidRPr="00E338C2">
              <w:rPr>
                <w:rFonts w:ascii="Times New Roman" w:hAnsi="Times New Roman" w:cs="Times New Roman"/>
                <w:color w:val="000000"/>
                <w:sz w:val="19"/>
                <w:szCs w:val="19"/>
                <w:lang w:val="ru-RU"/>
              </w:rPr>
              <w:t xml:space="preserve"> И. С., Жуковская Н. П., </w:t>
            </w:r>
            <w:proofErr w:type="spellStart"/>
            <w:r w:rsidRPr="00E338C2">
              <w:rPr>
                <w:rFonts w:ascii="Times New Roman" w:hAnsi="Times New Roman" w:cs="Times New Roman"/>
                <w:color w:val="000000"/>
                <w:sz w:val="19"/>
                <w:szCs w:val="19"/>
                <w:lang w:val="ru-RU"/>
              </w:rPr>
              <w:t>Кокин</w:t>
            </w:r>
            <w:proofErr w:type="spellEnd"/>
            <w:r w:rsidRPr="00E338C2">
              <w:rPr>
                <w:rFonts w:ascii="Times New Roman" w:hAnsi="Times New Roman" w:cs="Times New Roman"/>
                <w:color w:val="000000"/>
                <w:sz w:val="19"/>
                <w:szCs w:val="19"/>
                <w:lang w:val="ru-RU"/>
              </w:rPr>
              <w:t xml:space="preserve"> А.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color w:val="000000"/>
                <w:sz w:val="19"/>
                <w:szCs w:val="19"/>
              </w:rPr>
              <w:t>Стратегический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Ростов н/Д: Изд-во РГЭУ (РИНХ),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65</w:t>
            </w:r>
          </w:p>
        </w:tc>
      </w:tr>
      <w:tr w:rsidR="001448F5">
        <w:trPr>
          <w:trHeight w:hRule="exact" w:val="135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Литвиненко Л. Т., Осипов С. Ю., Маркова О. М., Мартыненко Н.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r w:rsidRPr="00E338C2">
              <w:rPr>
                <w:rFonts w:ascii="Times New Roman" w:hAnsi="Times New Roman" w:cs="Times New Roman"/>
                <w:color w:val="000000"/>
                <w:sz w:val="19"/>
                <w:szCs w:val="19"/>
                <w:lang w:val="ru-RU"/>
              </w:rPr>
              <w:t xml:space="preserve">Лабораторный практикум по дисциплинам "Рынок ценных бумаг" и "Банки и небанковские кредитные </w:t>
            </w:r>
            <w:proofErr w:type="gramStart"/>
            <w:r w:rsidRPr="00E338C2">
              <w:rPr>
                <w:rFonts w:ascii="Times New Roman" w:hAnsi="Times New Roman" w:cs="Times New Roman"/>
                <w:color w:val="000000"/>
                <w:sz w:val="19"/>
                <w:szCs w:val="19"/>
                <w:lang w:val="ru-RU"/>
              </w:rPr>
              <w:t>организации</w:t>
            </w:r>
            <w:proofErr w:type="gramEnd"/>
            <w:r w:rsidRPr="00E338C2">
              <w:rPr>
                <w:rFonts w:ascii="Times New Roman" w:hAnsi="Times New Roman" w:cs="Times New Roman"/>
                <w:color w:val="000000"/>
                <w:sz w:val="19"/>
                <w:szCs w:val="19"/>
                <w:lang w:val="ru-RU"/>
              </w:rPr>
              <w:t xml:space="preserve"> и их операции": </w:t>
            </w:r>
            <w:proofErr w:type="spellStart"/>
            <w:r w:rsidRPr="00E338C2">
              <w:rPr>
                <w:rFonts w:ascii="Times New Roman" w:hAnsi="Times New Roman" w:cs="Times New Roman"/>
                <w:color w:val="000000"/>
                <w:sz w:val="19"/>
                <w:szCs w:val="19"/>
                <w:lang w:val="ru-RU"/>
              </w:rPr>
              <w:t>лаборатор</w:t>
            </w:r>
            <w:proofErr w:type="spellEnd"/>
            <w:r w:rsidRPr="00E338C2">
              <w:rPr>
                <w:rFonts w:ascii="Times New Roman" w:hAnsi="Times New Roman" w:cs="Times New Roman"/>
                <w:color w:val="000000"/>
                <w:sz w:val="19"/>
                <w:szCs w:val="19"/>
                <w:lang w:val="ru-RU"/>
              </w:rPr>
              <w:t xml:space="preserve">. практикум для студентов вузов, обучающихся по спец. </w:t>
            </w:r>
            <w:r>
              <w:rPr>
                <w:rFonts w:ascii="Times New Roman" w:hAnsi="Times New Roman" w:cs="Times New Roman"/>
                <w:color w:val="000000"/>
                <w:sz w:val="19"/>
                <w:szCs w:val="19"/>
              </w:rPr>
              <w:t>080105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кредит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Вуз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2013</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100</w:t>
            </w:r>
          </w:p>
        </w:tc>
      </w:tr>
      <w:tr w:rsidR="001448F5">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Л2.4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proofErr w:type="spellStart"/>
            <w:r w:rsidRPr="00E338C2">
              <w:rPr>
                <w:rFonts w:ascii="Times New Roman" w:hAnsi="Times New Roman" w:cs="Times New Roman"/>
                <w:color w:val="000000"/>
                <w:sz w:val="19"/>
                <w:szCs w:val="19"/>
                <w:lang w:val="ru-RU"/>
              </w:rPr>
              <w:t>Эриашвили</w:t>
            </w:r>
            <w:proofErr w:type="spellEnd"/>
            <w:r w:rsidRPr="00E338C2">
              <w:rPr>
                <w:rFonts w:ascii="Times New Roman" w:hAnsi="Times New Roman" w:cs="Times New Roman"/>
                <w:color w:val="000000"/>
                <w:sz w:val="19"/>
                <w:szCs w:val="19"/>
                <w:lang w:val="ru-RU"/>
              </w:rPr>
              <w:t xml:space="preserve"> Н. Д., Жуков Е.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r w:rsidRPr="00E338C2">
              <w:rPr>
                <w:rFonts w:ascii="Times New Roman" w:hAnsi="Times New Roman" w:cs="Times New Roman"/>
                <w:color w:val="000000"/>
                <w:sz w:val="19"/>
                <w:szCs w:val="19"/>
                <w:lang w:val="ru-RU"/>
              </w:rPr>
              <w:t>Банки и небанковские кредитные организации и их операции: учеб</w:t>
            </w:r>
            <w:proofErr w:type="gramStart"/>
            <w:r w:rsidRPr="00E338C2">
              <w:rPr>
                <w:rFonts w:ascii="Times New Roman" w:hAnsi="Times New Roman" w:cs="Times New Roman"/>
                <w:color w:val="000000"/>
                <w:sz w:val="19"/>
                <w:szCs w:val="19"/>
                <w:lang w:val="ru-RU"/>
              </w:rPr>
              <w:t>.</w:t>
            </w:r>
            <w:proofErr w:type="gramEnd"/>
            <w:r w:rsidRPr="00E338C2">
              <w:rPr>
                <w:rFonts w:ascii="Times New Roman" w:hAnsi="Times New Roman" w:cs="Times New Roman"/>
                <w:color w:val="000000"/>
                <w:sz w:val="19"/>
                <w:szCs w:val="19"/>
                <w:lang w:val="ru-RU"/>
              </w:rPr>
              <w:t xml:space="preserve"> </w:t>
            </w:r>
            <w:proofErr w:type="gramStart"/>
            <w:r w:rsidRPr="00E338C2">
              <w:rPr>
                <w:rFonts w:ascii="Times New Roman" w:hAnsi="Times New Roman" w:cs="Times New Roman"/>
                <w:color w:val="000000"/>
                <w:sz w:val="19"/>
                <w:szCs w:val="19"/>
                <w:lang w:val="ru-RU"/>
              </w:rPr>
              <w:t>д</w:t>
            </w:r>
            <w:proofErr w:type="gramEnd"/>
            <w:r w:rsidRPr="00E338C2">
              <w:rPr>
                <w:rFonts w:ascii="Times New Roman" w:hAnsi="Times New Roman" w:cs="Times New Roman"/>
                <w:color w:val="000000"/>
                <w:sz w:val="19"/>
                <w:szCs w:val="19"/>
                <w:lang w:val="ru-RU"/>
              </w:rPr>
              <w:t xml:space="preserve">ля студентов </w:t>
            </w:r>
            <w:proofErr w:type="spellStart"/>
            <w:r w:rsidRPr="00E338C2">
              <w:rPr>
                <w:rFonts w:ascii="Times New Roman" w:hAnsi="Times New Roman" w:cs="Times New Roman"/>
                <w:color w:val="000000"/>
                <w:sz w:val="19"/>
                <w:szCs w:val="19"/>
                <w:lang w:val="ru-RU"/>
              </w:rPr>
              <w:t>высш</w:t>
            </w:r>
            <w:proofErr w:type="spellEnd"/>
            <w:r w:rsidRPr="00E338C2">
              <w:rPr>
                <w:rFonts w:ascii="Times New Roman" w:hAnsi="Times New Roman" w:cs="Times New Roman"/>
                <w:color w:val="000000"/>
                <w:sz w:val="19"/>
                <w:szCs w:val="19"/>
                <w:lang w:val="ru-RU"/>
              </w:rPr>
              <w:t xml:space="preserve">. учеб. заведений, обучающихся по напр.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спец</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Финансы</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кредит</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r>
              <w:rPr>
                <w:rFonts w:ascii="Times New Roman" w:hAnsi="Times New Roman" w:cs="Times New Roman"/>
                <w:color w:val="000000"/>
                <w:sz w:val="19"/>
                <w:szCs w:val="19"/>
              </w:rPr>
              <w:t>М.: ЮНИТИ-ДАНА, 2014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30</w:t>
            </w:r>
          </w:p>
        </w:tc>
      </w:tr>
      <w:tr w:rsidR="001448F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Л2.5</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color w:val="000000"/>
                <w:sz w:val="19"/>
                <w:szCs w:val="19"/>
              </w:rPr>
              <w:t>Жуков</w:t>
            </w:r>
            <w:proofErr w:type="spellEnd"/>
            <w:r>
              <w:rPr>
                <w:rFonts w:ascii="Times New Roman" w:hAnsi="Times New Roman" w:cs="Times New Roman"/>
                <w:color w:val="000000"/>
                <w:sz w:val="19"/>
                <w:szCs w:val="19"/>
              </w:rPr>
              <w:t xml:space="preserve"> Е.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color w:val="000000"/>
                <w:sz w:val="19"/>
                <w:szCs w:val="19"/>
              </w:rPr>
              <w:t>Рынок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бумаг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r>
              <w:rPr>
                <w:rFonts w:ascii="Times New Roman" w:hAnsi="Times New Roman" w:cs="Times New Roman"/>
                <w:color w:val="000000"/>
                <w:sz w:val="19"/>
                <w:szCs w:val="19"/>
              </w:rPr>
              <w:t>М.: ЮНИТИ-ДАНА,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196</w:t>
            </w:r>
          </w:p>
        </w:tc>
      </w:tr>
      <w:tr w:rsidR="001448F5" w:rsidRPr="003A7377">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Л2.6</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color w:val="000000"/>
                <w:sz w:val="19"/>
                <w:szCs w:val="19"/>
              </w:rPr>
              <w:t>Чередниченко</w:t>
            </w:r>
            <w:proofErr w:type="spellEnd"/>
            <w:r>
              <w:rPr>
                <w:rFonts w:ascii="Times New Roman" w:hAnsi="Times New Roman" w:cs="Times New Roman"/>
                <w:color w:val="000000"/>
                <w:sz w:val="19"/>
                <w:szCs w:val="19"/>
              </w:rPr>
              <w:t xml:space="preserve"> О.А.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 xml:space="preserve">Экономика фирмы: учебное пособие [Электронный ресурс]. - </w:t>
            </w:r>
            <w:r>
              <w:rPr>
                <w:rFonts w:ascii="Times New Roman" w:hAnsi="Times New Roman" w:cs="Times New Roman"/>
                <w:color w:val="000000"/>
                <w:sz w:val="19"/>
                <w:szCs w:val="19"/>
              </w:rPr>
              <w:t>URL</w:t>
            </w:r>
            <w:r w:rsidRPr="00E338C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338C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338C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338C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338C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338C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E338C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338C2">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338C2">
              <w:rPr>
                <w:rFonts w:ascii="Times New Roman" w:hAnsi="Times New Roman" w:cs="Times New Roman"/>
                <w:color w:val="000000"/>
                <w:sz w:val="19"/>
                <w:szCs w:val="19"/>
                <w:lang w:val="ru-RU"/>
              </w:rPr>
              <w:t>=438661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Ставрополь</w:t>
            </w:r>
            <w:proofErr w:type="gramStart"/>
            <w:r w:rsidRPr="00E338C2">
              <w:rPr>
                <w:rFonts w:ascii="Times New Roman" w:hAnsi="Times New Roman" w:cs="Times New Roman"/>
                <w:color w:val="000000"/>
                <w:sz w:val="19"/>
                <w:szCs w:val="19"/>
                <w:lang w:val="ru-RU"/>
              </w:rPr>
              <w:t xml:space="preserve"> :</w:t>
            </w:r>
            <w:proofErr w:type="gramEnd"/>
            <w:r w:rsidRPr="00E338C2">
              <w:rPr>
                <w:rFonts w:ascii="Times New Roman" w:hAnsi="Times New Roman" w:cs="Times New Roman"/>
                <w:color w:val="000000"/>
                <w:sz w:val="19"/>
                <w:szCs w:val="19"/>
                <w:lang w:val="ru-RU"/>
              </w:rPr>
              <w:t xml:space="preserve"> Ставропольский государственный аграрный университет,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jc w:val="center"/>
              <w:rPr>
                <w:sz w:val="19"/>
                <w:szCs w:val="19"/>
                <w:lang w:val="ru-RU"/>
              </w:rPr>
            </w:pPr>
            <w:r>
              <w:rPr>
                <w:rFonts w:ascii="Times New Roman" w:hAnsi="Times New Roman" w:cs="Times New Roman"/>
                <w:color w:val="000000"/>
                <w:sz w:val="19"/>
                <w:szCs w:val="19"/>
              </w:rPr>
              <w:t>http</w:t>
            </w:r>
            <w:r w:rsidRPr="00E338C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338C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338C2">
              <w:rPr>
                <w:rFonts w:ascii="Times New Roman" w:hAnsi="Times New Roman" w:cs="Times New Roman"/>
                <w:color w:val="000000"/>
                <w:sz w:val="19"/>
                <w:szCs w:val="19"/>
                <w:lang w:val="ru-RU"/>
              </w:rPr>
              <w:t xml:space="preserve">/ - неограниченный доступ для </w:t>
            </w:r>
            <w:proofErr w:type="spellStart"/>
            <w:r w:rsidRPr="00E338C2">
              <w:rPr>
                <w:rFonts w:ascii="Times New Roman" w:hAnsi="Times New Roman" w:cs="Times New Roman"/>
                <w:color w:val="000000"/>
                <w:sz w:val="19"/>
                <w:szCs w:val="19"/>
                <w:lang w:val="ru-RU"/>
              </w:rPr>
              <w:t>зарегистрированн</w:t>
            </w:r>
            <w:proofErr w:type="spellEnd"/>
            <w:r w:rsidRPr="00E338C2">
              <w:rPr>
                <w:rFonts w:ascii="Times New Roman" w:hAnsi="Times New Roman" w:cs="Times New Roman"/>
                <w:color w:val="000000"/>
                <w:sz w:val="19"/>
                <w:szCs w:val="19"/>
                <w:lang w:val="ru-RU"/>
              </w:rPr>
              <w:t xml:space="preserve"> </w:t>
            </w:r>
            <w:proofErr w:type="spellStart"/>
            <w:r w:rsidRPr="00E338C2">
              <w:rPr>
                <w:rFonts w:ascii="Times New Roman" w:hAnsi="Times New Roman" w:cs="Times New Roman"/>
                <w:color w:val="000000"/>
                <w:sz w:val="19"/>
                <w:szCs w:val="19"/>
                <w:lang w:val="ru-RU"/>
              </w:rPr>
              <w:t>ых</w:t>
            </w:r>
            <w:proofErr w:type="spellEnd"/>
            <w:r w:rsidRPr="00E338C2">
              <w:rPr>
                <w:rFonts w:ascii="Times New Roman" w:hAnsi="Times New Roman" w:cs="Times New Roman"/>
                <w:color w:val="000000"/>
                <w:sz w:val="19"/>
                <w:szCs w:val="19"/>
                <w:lang w:val="ru-RU"/>
              </w:rPr>
              <w:t xml:space="preserve"> пользователей</w:t>
            </w:r>
          </w:p>
        </w:tc>
      </w:tr>
      <w:tr w:rsidR="001448F5" w:rsidRPr="003A737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jc w:val="center"/>
              <w:rPr>
                <w:sz w:val="19"/>
                <w:szCs w:val="19"/>
                <w:lang w:val="ru-RU"/>
              </w:rPr>
            </w:pPr>
            <w:r w:rsidRPr="00E338C2">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1448F5" w:rsidRPr="003A737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proofErr w:type="gramStart"/>
            <w:r w:rsidRPr="00E338C2">
              <w:rPr>
                <w:rFonts w:ascii="Times New Roman" w:hAnsi="Times New Roman" w:cs="Times New Roman"/>
                <w:color w:val="000000"/>
                <w:sz w:val="19"/>
                <w:szCs w:val="19"/>
                <w:lang w:val="ru-RU"/>
              </w:rPr>
              <w:t>Басс</w:t>
            </w:r>
            <w:proofErr w:type="gramEnd"/>
            <w:r w:rsidRPr="00E338C2">
              <w:rPr>
                <w:rFonts w:ascii="Times New Roman" w:hAnsi="Times New Roman" w:cs="Times New Roman"/>
                <w:color w:val="000000"/>
                <w:sz w:val="19"/>
                <w:szCs w:val="19"/>
                <w:lang w:val="ru-RU"/>
              </w:rPr>
              <w:t xml:space="preserve"> А. Б. , Литвиненко Л. Т. , Маркова О. М. , Мартыненко Л. Т. , </w:t>
            </w:r>
            <w:proofErr w:type="spellStart"/>
            <w:r w:rsidRPr="00E338C2">
              <w:rPr>
                <w:rFonts w:ascii="Times New Roman" w:hAnsi="Times New Roman" w:cs="Times New Roman"/>
                <w:color w:val="000000"/>
                <w:sz w:val="19"/>
                <w:szCs w:val="19"/>
                <w:lang w:val="ru-RU"/>
              </w:rPr>
              <w:t>Нишатов</w:t>
            </w:r>
            <w:proofErr w:type="spellEnd"/>
            <w:r w:rsidRPr="00E338C2">
              <w:rPr>
                <w:rFonts w:ascii="Times New Roman" w:hAnsi="Times New Roman" w:cs="Times New Roman"/>
                <w:color w:val="000000"/>
                <w:sz w:val="19"/>
                <w:szCs w:val="19"/>
                <w:lang w:val="ru-RU"/>
              </w:rPr>
              <w:t xml:space="preserve"> Н. П. Деньги. </w:t>
            </w:r>
            <w:r w:rsidRPr="00875382">
              <w:rPr>
                <w:rFonts w:ascii="Times New Roman" w:hAnsi="Times New Roman" w:cs="Times New Roman"/>
                <w:color w:val="000000"/>
                <w:sz w:val="19"/>
                <w:szCs w:val="19"/>
                <w:lang w:val="ru-RU"/>
              </w:rPr>
              <w:t xml:space="preserve">Кредит. Банки. </w:t>
            </w:r>
            <w:r w:rsidRPr="00E338C2">
              <w:rPr>
                <w:rFonts w:ascii="Times New Roman" w:hAnsi="Times New Roman" w:cs="Times New Roman"/>
                <w:color w:val="000000"/>
                <w:sz w:val="19"/>
                <w:szCs w:val="19"/>
                <w:lang w:val="ru-RU"/>
              </w:rPr>
              <w:t>Ценные бумаги</w:t>
            </w:r>
            <w:proofErr w:type="gramStart"/>
            <w:r w:rsidRPr="00E338C2">
              <w:rPr>
                <w:rFonts w:ascii="Times New Roman" w:hAnsi="Times New Roman" w:cs="Times New Roman"/>
                <w:color w:val="000000"/>
                <w:sz w:val="19"/>
                <w:szCs w:val="19"/>
                <w:lang w:val="ru-RU"/>
              </w:rPr>
              <w:t xml:space="preserve"> :</w:t>
            </w:r>
            <w:proofErr w:type="gramEnd"/>
            <w:r w:rsidRPr="00E338C2">
              <w:rPr>
                <w:rFonts w:ascii="Times New Roman" w:hAnsi="Times New Roman" w:cs="Times New Roman"/>
                <w:color w:val="000000"/>
                <w:sz w:val="19"/>
                <w:szCs w:val="19"/>
                <w:lang w:val="ru-RU"/>
              </w:rPr>
              <w:t xml:space="preserve"> практикум: учебное пособие М.:</w:t>
            </w:r>
            <w:proofErr w:type="spellStart"/>
            <w:r w:rsidRPr="00E338C2">
              <w:rPr>
                <w:rFonts w:ascii="Times New Roman" w:hAnsi="Times New Roman" w:cs="Times New Roman"/>
                <w:color w:val="000000"/>
                <w:sz w:val="19"/>
                <w:szCs w:val="19"/>
                <w:lang w:val="ru-RU"/>
              </w:rPr>
              <w:t>Юнити</w:t>
            </w:r>
            <w:proofErr w:type="spellEnd"/>
            <w:r w:rsidRPr="00E338C2">
              <w:rPr>
                <w:rFonts w:ascii="Times New Roman" w:hAnsi="Times New Roman" w:cs="Times New Roman"/>
                <w:color w:val="000000"/>
                <w:sz w:val="19"/>
                <w:szCs w:val="19"/>
                <w:lang w:val="ru-RU"/>
              </w:rPr>
              <w:t xml:space="preserve">-Дана, 2015. – 431 с. /[Электронный ресурс] </w:t>
            </w:r>
            <w:r>
              <w:rPr>
                <w:rFonts w:ascii="Times New Roman" w:hAnsi="Times New Roman" w:cs="Times New Roman"/>
                <w:color w:val="000000"/>
                <w:sz w:val="19"/>
                <w:szCs w:val="19"/>
              </w:rPr>
              <w:t>http</w:t>
            </w:r>
            <w:r w:rsidRPr="00E338C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338C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338C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338C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338C2">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E338C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338C2">
              <w:rPr>
                <w:rFonts w:ascii="Times New Roman" w:hAnsi="Times New Roman" w:cs="Times New Roman"/>
                <w:color w:val="000000"/>
                <w:sz w:val="19"/>
                <w:szCs w:val="19"/>
                <w:lang w:val="ru-RU"/>
              </w:rPr>
              <w:t>_</w:t>
            </w:r>
            <w:r>
              <w:rPr>
                <w:rFonts w:ascii="Times New Roman" w:hAnsi="Times New Roman" w:cs="Times New Roman"/>
                <w:color w:val="000000"/>
                <w:sz w:val="19"/>
                <w:szCs w:val="19"/>
              </w:rPr>
              <w:t>view</w:t>
            </w:r>
            <w:r w:rsidRPr="00E338C2">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E338C2">
              <w:rPr>
                <w:rFonts w:ascii="Times New Roman" w:hAnsi="Times New Roman" w:cs="Times New Roman"/>
                <w:color w:val="000000"/>
                <w:sz w:val="19"/>
                <w:szCs w:val="19"/>
                <w:lang w:val="ru-RU"/>
              </w:rPr>
              <w:t>&amp;</w:t>
            </w:r>
            <w:r>
              <w:rPr>
                <w:rFonts w:ascii="Times New Roman" w:hAnsi="Times New Roman" w:cs="Times New Roman"/>
                <w:color w:val="000000"/>
                <w:sz w:val="19"/>
                <w:szCs w:val="19"/>
              </w:rPr>
              <w:t>book</w:t>
            </w:r>
            <w:r w:rsidRPr="00E338C2">
              <w:rPr>
                <w:rFonts w:ascii="Times New Roman" w:hAnsi="Times New Roman" w:cs="Times New Roman"/>
                <w:color w:val="000000"/>
                <w:sz w:val="19"/>
                <w:szCs w:val="19"/>
                <w:lang w:val="ru-RU"/>
              </w:rPr>
              <w:t>_</w:t>
            </w:r>
            <w:r>
              <w:rPr>
                <w:rFonts w:ascii="Times New Roman" w:hAnsi="Times New Roman" w:cs="Times New Roman"/>
                <w:color w:val="000000"/>
                <w:sz w:val="19"/>
                <w:szCs w:val="19"/>
              </w:rPr>
              <w:t>id</w:t>
            </w:r>
            <w:r w:rsidRPr="00E338C2">
              <w:rPr>
                <w:rFonts w:ascii="Times New Roman" w:hAnsi="Times New Roman" w:cs="Times New Roman"/>
                <w:color w:val="000000"/>
                <w:sz w:val="19"/>
                <w:szCs w:val="19"/>
                <w:lang w:val="ru-RU"/>
              </w:rPr>
              <w:t>=114796</w:t>
            </w:r>
          </w:p>
        </w:tc>
      </w:tr>
      <w:tr w:rsidR="001448F5" w:rsidRPr="003A737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Э2</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 xml:space="preserve">Доронин Б. А. , Агаркова Л. В. , </w:t>
            </w:r>
            <w:proofErr w:type="spellStart"/>
            <w:r w:rsidRPr="00E338C2">
              <w:rPr>
                <w:rFonts w:ascii="Times New Roman" w:hAnsi="Times New Roman" w:cs="Times New Roman"/>
                <w:color w:val="000000"/>
                <w:sz w:val="19"/>
                <w:szCs w:val="19"/>
                <w:lang w:val="ru-RU"/>
              </w:rPr>
              <w:t>Углицких</w:t>
            </w:r>
            <w:proofErr w:type="spellEnd"/>
            <w:r w:rsidRPr="00E338C2">
              <w:rPr>
                <w:rFonts w:ascii="Times New Roman" w:hAnsi="Times New Roman" w:cs="Times New Roman"/>
                <w:color w:val="000000"/>
                <w:sz w:val="19"/>
                <w:szCs w:val="19"/>
                <w:lang w:val="ru-RU"/>
              </w:rPr>
              <w:t xml:space="preserve"> О. Н. , Глотова И. И. , Гладилин А. А. Рынок ценных бумаг и валютный рынок: учебное пособие Ставрополь: Литера, 2015. -170 с. /[Электронный ресурс] </w:t>
            </w:r>
            <w:r>
              <w:rPr>
                <w:rFonts w:ascii="Times New Roman" w:hAnsi="Times New Roman" w:cs="Times New Roman"/>
                <w:color w:val="000000"/>
                <w:sz w:val="19"/>
                <w:szCs w:val="19"/>
              </w:rPr>
              <w:t>http</w:t>
            </w:r>
            <w:r w:rsidRPr="00E338C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338C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338C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338C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338C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E338C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338C2">
              <w:rPr>
                <w:rFonts w:ascii="Times New Roman" w:hAnsi="Times New Roman" w:cs="Times New Roman"/>
                <w:color w:val="000000"/>
                <w:sz w:val="19"/>
                <w:szCs w:val="19"/>
                <w:lang w:val="ru-RU"/>
              </w:rPr>
              <w:t>_</w:t>
            </w:r>
            <w:r>
              <w:rPr>
                <w:rFonts w:ascii="Times New Roman" w:hAnsi="Times New Roman" w:cs="Times New Roman"/>
                <w:color w:val="000000"/>
                <w:sz w:val="19"/>
                <w:szCs w:val="19"/>
              </w:rPr>
              <w:t>view</w:t>
            </w:r>
            <w:r w:rsidRPr="00E338C2">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E338C2">
              <w:rPr>
                <w:rFonts w:ascii="Times New Roman" w:hAnsi="Times New Roman" w:cs="Times New Roman"/>
                <w:color w:val="000000"/>
                <w:sz w:val="19"/>
                <w:szCs w:val="19"/>
                <w:lang w:val="ru-RU"/>
              </w:rPr>
              <w:t>&amp;</w:t>
            </w:r>
            <w:r>
              <w:rPr>
                <w:rFonts w:ascii="Times New Roman" w:hAnsi="Times New Roman" w:cs="Times New Roman"/>
                <w:color w:val="000000"/>
                <w:sz w:val="19"/>
                <w:szCs w:val="19"/>
              </w:rPr>
              <w:t>book</w:t>
            </w:r>
            <w:r w:rsidRPr="00E338C2">
              <w:rPr>
                <w:rFonts w:ascii="Times New Roman" w:hAnsi="Times New Roman" w:cs="Times New Roman"/>
                <w:color w:val="000000"/>
                <w:sz w:val="19"/>
                <w:szCs w:val="19"/>
                <w:lang w:val="ru-RU"/>
              </w:rPr>
              <w:t>_</w:t>
            </w:r>
            <w:r>
              <w:rPr>
                <w:rFonts w:ascii="Times New Roman" w:hAnsi="Times New Roman" w:cs="Times New Roman"/>
                <w:color w:val="000000"/>
                <w:sz w:val="19"/>
                <w:szCs w:val="19"/>
              </w:rPr>
              <w:t>id</w:t>
            </w:r>
            <w:r w:rsidRPr="00E338C2">
              <w:rPr>
                <w:rFonts w:ascii="Times New Roman" w:hAnsi="Times New Roman" w:cs="Times New Roman"/>
                <w:color w:val="000000"/>
                <w:sz w:val="19"/>
                <w:szCs w:val="19"/>
                <w:lang w:val="ru-RU"/>
              </w:rPr>
              <w:t>=438811</w:t>
            </w:r>
          </w:p>
        </w:tc>
      </w:tr>
      <w:tr w:rsidR="001448F5" w:rsidRPr="003A7377">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color w:val="000000"/>
                <w:sz w:val="19"/>
                <w:szCs w:val="19"/>
              </w:rPr>
              <w:t>Э3</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 xml:space="preserve">Жуков Е. Ф. , </w:t>
            </w:r>
            <w:proofErr w:type="spellStart"/>
            <w:r w:rsidRPr="00E338C2">
              <w:rPr>
                <w:rFonts w:ascii="Times New Roman" w:hAnsi="Times New Roman" w:cs="Times New Roman"/>
                <w:color w:val="000000"/>
                <w:sz w:val="19"/>
                <w:szCs w:val="19"/>
                <w:lang w:val="ru-RU"/>
              </w:rPr>
              <w:t>Эриашвили</w:t>
            </w:r>
            <w:proofErr w:type="spellEnd"/>
            <w:r w:rsidRPr="00E338C2">
              <w:rPr>
                <w:rFonts w:ascii="Times New Roman" w:hAnsi="Times New Roman" w:cs="Times New Roman"/>
                <w:color w:val="000000"/>
                <w:sz w:val="19"/>
                <w:szCs w:val="19"/>
                <w:lang w:val="ru-RU"/>
              </w:rPr>
              <w:t xml:space="preserve"> Н. Д. , </w:t>
            </w:r>
            <w:proofErr w:type="gramStart"/>
            <w:r w:rsidRPr="00E338C2">
              <w:rPr>
                <w:rFonts w:ascii="Times New Roman" w:hAnsi="Times New Roman" w:cs="Times New Roman"/>
                <w:color w:val="000000"/>
                <w:sz w:val="19"/>
                <w:szCs w:val="19"/>
                <w:lang w:val="ru-RU"/>
              </w:rPr>
              <w:t>Басе</w:t>
            </w:r>
            <w:proofErr w:type="gramEnd"/>
            <w:r w:rsidRPr="00E338C2">
              <w:rPr>
                <w:rFonts w:ascii="Times New Roman" w:hAnsi="Times New Roman" w:cs="Times New Roman"/>
                <w:color w:val="000000"/>
                <w:sz w:val="19"/>
                <w:szCs w:val="19"/>
                <w:lang w:val="ru-RU"/>
              </w:rPr>
              <w:t xml:space="preserve"> А. Б. , Литвиненко Л. Т. , Маркова О. М. , Мартыненко Н. Н. Рынок ценных бумаг: учебник М.: </w:t>
            </w:r>
            <w:proofErr w:type="spellStart"/>
            <w:r w:rsidRPr="00E338C2">
              <w:rPr>
                <w:rFonts w:ascii="Times New Roman" w:hAnsi="Times New Roman" w:cs="Times New Roman"/>
                <w:color w:val="000000"/>
                <w:sz w:val="19"/>
                <w:szCs w:val="19"/>
                <w:lang w:val="ru-RU"/>
              </w:rPr>
              <w:t>Юнити</w:t>
            </w:r>
            <w:proofErr w:type="spellEnd"/>
            <w:r w:rsidRPr="00E338C2">
              <w:rPr>
                <w:rFonts w:ascii="Times New Roman" w:hAnsi="Times New Roman" w:cs="Times New Roman"/>
                <w:color w:val="000000"/>
                <w:sz w:val="19"/>
                <w:szCs w:val="19"/>
                <w:lang w:val="ru-RU"/>
              </w:rPr>
              <w:t xml:space="preserve">-Дана, 2015. – 576 с. /[Электронный ресурс] </w:t>
            </w:r>
            <w:r>
              <w:rPr>
                <w:rFonts w:ascii="Times New Roman" w:hAnsi="Times New Roman" w:cs="Times New Roman"/>
                <w:color w:val="000000"/>
                <w:sz w:val="19"/>
                <w:szCs w:val="19"/>
              </w:rPr>
              <w:t>http</w:t>
            </w:r>
            <w:r w:rsidRPr="00E338C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338C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338C2">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338C2">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338C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E338C2">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338C2">
              <w:rPr>
                <w:rFonts w:ascii="Times New Roman" w:hAnsi="Times New Roman" w:cs="Times New Roman"/>
                <w:color w:val="000000"/>
                <w:sz w:val="19"/>
                <w:szCs w:val="19"/>
                <w:lang w:val="ru-RU"/>
              </w:rPr>
              <w:t>_</w:t>
            </w:r>
            <w:r>
              <w:rPr>
                <w:rFonts w:ascii="Times New Roman" w:hAnsi="Times New Roman" w:cs="Times New Roman"/>
                <w:color w:val="000000"/>
                <w:sz w:val="19"/>
                <w:szCs w:val="19"/>
              </w:rPr>
              <w:t>view</w:t>
            </w:r>
            <w:r w:rsidRPr="00E338C2">
              <w:rPr>
                <w:rFonts w:ascii="Times New Roman" w:hAnsi="Times New Roman" w:cs="Times New Roman"/>
                <w:color w:val="000000"/>
                <w:sz w:val="19"/>
                <w:szCs w:val="19"/>
                <w:lang w:val="ru-RU"/>
              </w:rPr>
              <w:t>_</w:t>
            </w:r>
            <w:r>
              <w:rPr>
                <w:rFonts w:ascii="Times New Roman" w:hAnsi="Times New Roman" w:cs="Times New Roman"/>
                <w:color w:val="000000"/>
                <w:sz w:val="19"/>
                <w:szCs w:val="19"/>
              </w:rPr>
              <w:t>red</w:t>
            </w:r>
            <w:r w:rsidRPr="00E338C2">
              <w:rPr>
                <w:rFonts w:ascii="Times New Roman" w:hAnsi="Times New Roman" w:cs="Times New Roman"/>
                <w:color w:val="000000"/>
                <w:sz w:val="19"/>
                <w:szCs w:val="19"/>
                <w:lang w:val="ru-RU"/>
              </w:rPr>
              <w:t>&amp;</w:t>
            </w:r>
            <w:r>
              <w:rPr>
                <w:rFonts w:ascii="Times New Roman" w:hAnsi="Times New Roman" w:cs="Times New Roman"/>
                <w:color w:val="000000"/>
                <w:sz w:val="19"/>
                <w:szCs w:val="19"/>
              </w:rPr>
              <w:t>book</w:t>
            </w:r>
            <w:r w:rsidRPr="00E338C2">
              <w:rPr>
                <w:rFonts w:ascii="Times New Roman" w:hAnsi="Times New Roman" w:cs="Times New Roman"/>
                <w:color w:val="000000"/>
                <w:sz w:val="19"/>
                <w:szCs w:val="19"/>
                <w:lang w:val="ru-RU"/>
              </w:rPr>
              <w:t>_</w:t>
            </w:r>
            <w:r>
              <w:rPr>
                <w:rFonts w:ascii="Times New Roman" w:hAnsi="Times New Roman" w:cs="Times New Roman"/>
                <w:color w:val="000000"/>
                <w:sz w:val="19"/>
                <w:szCs w:val="19"/>
              </w:rPr>
              <w:t>id</w:t>
            </w:r>
            <w:r w:rsidRPr="00E338C2">
              <w:rPr>
                <w:rFonts w:ascii="Times New Roman" w:hAnsi="Times New Roman" w:cs="Times New Roman"/>
                <w:color w:val="000000"/>
                <w:sz w:val="19"/>
                <w:szCs w:val="19"/>
                <w:lang w:val="ru-RU"/>
              </w:rPr>
              <w:t>=117764</w:t>
            </w:r>
          </w:p>
        </w:tc>
      </w:tr>
      <w:tr w:rsidR="001448F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1448F5" w:rsidRPr="003A7377">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 xml:space="preserve">Пакет прикладных программ </w:t>
            </w:r>
            <w:r>
              <w:rPr>
                <w:rFonts w:ascii="Times New Roman" w:hAnsi="Times New Roman" w:cs="Times New Roman"/>
                <w:color w:val="000000"/>
                <w:sz w:val="19"/>
                <w:szCs w:val="19"/>
              </w:rPr>
              <w:t>Microsoft</w:t>
            </w:r>
            <w:r w:rsidRPr="00E338C2">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Office</w:t>
            </w:r>
          </w:p>
        </w:tc>
      </w:tr>
    </w:tbl>
    <w:p w:rsidR="001448F5" w:rsidRPr="00E338C2" w:rsidRDefault="00E338C2">
      <w:pPr>
        <w:rPr>
          <w:sz w:val="0"/>
          <w:szCs w:val="0"/>
          <w:lang w:val="ru-RU"/>
        </w:rPr>
      </w:pPr>
      <w:r w:rsidRPr="00E338C2">
        <w:rPr>
          <w:lang w:val="ru-RU"/>
        </w:rPr>
        <w:br w:type="page"/>
      </w:r>
    </w:p>
    <w:tbl>
      <w:tblPr>
        <w:tblW w:w="0" w:type="auto"/>
        <w:tblCellMar>
          <w:left w:w="0" w:type="dxa"/>
          <w:right w:w="0" w:type="dxa"/>
        </w:tblCellMar>
        <w:tblLook w:val="04A0" w:firstRow="1" w:lastRow="0" w:firstColumn="1" w:lastColumn="0" w:noHBand="0" w:noVBand="1"/>
      </w:tblPr>
      <w:tblGrid>
        <w:gridCol w:w="772"/>
        <w:gridCol w:w="3540"/>
        <w:gridCol w:w="4456"/>
        <w:gridCol w:w="939"/>
      </w:tblGrid>
      <w:tr w:rsidR="001448F5">
        <w:trPr>
          <w:trHeight w:hRule="exact" w:val="416"/>
        </w:trPr>
        <w:tc>
          <w:tcPr>
            <w:tcW w:w="4692" w:type="dxa"/>
            <w:gridSpan w:val="2"/>
            <w:shd w:val="clear" w:color="C0C0C0" w:fill="FFFFFF"/>
            <w:tcMar>
              <w:left w:w="34" w:type="dxa"/>
              <w:right w:w="34" w:type="dxa"/>
            </w:tcMar>
          </w:tcPr>
          <w:p w:rsidR="001448F5" w:rsidRDefault="00E338C2">
            <w:pPr>
              <w:spacing w:after="0" w:line="240" w:lineRule="auto"/>
              <w:rPr>
                <w:sz w:val="16"/>
                <w:szCs w:val="16"/>
              </w:rPr>
            </w:pPr>
            <w:r>
              <w:rPr>
                <w:rFonts w:ascii="Times New Roman" w:hAnsi="Times New Roman" w:cs="Times New Roman"/>
                <w:color w:val="C0C0C0"/>
                <w:sz w:val="16"/>
                <w:szCs w:val="16"/>
              </w:rPr>
              <w:lastRenderedPageBreak/>
              <w:t>УП: 38.05.01.01_1.plx</w:t>
            </w:r>
          </w:p>
        </w:tc>
        <w:tc>
          <w:tcPr>
            <w:tcW w:w="5104" w:type="dxa"/>
          </w:tcPr>
          <w:p w:rsidR="001448F5" w:rsidRDefault="001448F5"/>
        </w:tc>
        <w:tc>
          <w:tcPr>
            <w:tcW w:w="1007" w:type="dxa"/>
            <w:shd w:val="clear" w:color="C0C0C0" w:fill="FFFFFF"/>
            <w:tcMar>
              <w:left w:w="34" w:type="dxa"/>
              <w:right w:w="34" w:type="dxa"/>
            </w:tcMar>
          </w:tcPr>
          <w:p w:rsidR="001448F5" w:rsidRDefault="00E338C2">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1448F5">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1448F5">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color w:val="000000"/>
                <w:sz w:val="19"/>
                <w:szCs w:val="19"/>
              </w:rPr>
              <w:t>Информационно-справочная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1448F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right"/>
              <w:rPr>
                <w:sz w:val="19"/>
                <w:szCs w:val="19"/>
              </w:rPr>
            </w:pPr>
            <w:r>
              <w:rPr>
                <w:rFonts w:ascii="Times New Roman" w:hAnsi="Times New Roman" w:cs="Times New Roman"/>
                <w:color w:val="000000"/>
                <w:sz w:val="19"/>
                <w:szCs w:val="19"/>
              </w:rPr>
              <w:t>6.4.2</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proofErr w:type="spellStart"/>
            <w:r>
              <w:rPr>
                <w:rFonts w:ascii="Times New Roman" w:hAnsi="Times New Roman" w:cs="Times New Roman"/>
                <w:color w:val="000000"/>
                <w:sz w:val="19"/>
                <w:szCs w:val="19"/>
              </w:rPr>
              <w:t>Справочно-правовая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r w:rsidR="001448F5">
        <w:trPr>
          <w:trHeight w:hRule="exact" w:val="277"/>
        </w:trPr>
        <w:tc>
          <w:tcPr>
            <w:tcW w:w="766" w:type="dxa"/>
          </w:tcPr>
          <w:p w:rsidR="001448F5" w:rsidRDefault="001448F5"/>
        </w:tc>
        <w:tc>
          <w:tcPr>
            <w:tcW w:w="3913" w:type="dxa"/>
          </w:tcPr>
          <w:p w:rsidR="001448F5" w:rsidRDefault="001448F5"/>
        </w:tc>
        <w:tc>
          <w:tcPr>
            <w:tcW w:w="5104" w:type="dxa"/>
          </w:tcPr>
          <w:p w:rsidR="001448F5" w:rsidRDefault="001448F5"/>
        </w:tc>
        <w:tc>
          <w:tcPr>
            <w:tcW w:w="993" w:type="dxa"/>
          </w:tcPr>
          <w:p w:rsidR="001448F5" w:rsidRDefault="001448F5"/>
        </w:tc>
      </w:tr>
      <w:tr w:rsidR="001448F5" w:rsidRPr="003A7377">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48F5" w:rsidRPr="00E338C2" w:rsidRDefault="00E338C2">
            <w:pPr>
              <w:spacing w:after="0" w:line="240" w:lineRule="auto"/>
              <w:jc w:val="center"/>
              <w:rPr>
                <w:sz w:val="19"/>
                <w:szCs w:val="19"/>
                <w:lang w:val="ru-RU"/>
              </w:rPr>
            </w:pPr>
            <w:r w:rsidRPr="00E338C2">
              <w:rPr>
                <w:rFonts w:ascii="Times New Roman" w:hAnsi="Times New Roman" w:cs="Times New Roman"/>
                <w:b/>
                <w:color w:val="000000"/>
                <w:sz w:val="19"/>
                <w:szCs w:val="19"/>
                <w:lang w:val="ru-RU"/>
              </w:rPr>
              <w:t>7. МАТЕРИАЛЬНО-ТЕХНИЧЕСКОЕ ОБЕСПЕЧЕНИЕ ДИСЦИПЛИНЫ (МОДУЛЯ)</w:t>
            </w:r>
          </w:p>
        </w:tc>
      </w:tr>
      <w:tr w:rsidR="001448F5">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Default="00E338C2">
            <w:pPr>
              <w:spacing w:after="0" w:line="240" w:lineRule="auto"/>
              <w:rPr>
                <w:sz w:val="19"/>
                <w:szCs w:val="19"/>
              </w:rPr>
            </w:pPr>
            <w:r w:rsidRPr="00E338C2">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1448F5">
        <w:trPr>
          <w:trHeight w:hRule="exact" w:val="277"/>
        </w:trPr>
        <w:tc>
          <w:tcPr>
            <w:tcW w:w="766" w:type="dxa"/>
          </w:tcPr>
          <w:p w:rsidR="001448F5" w:rsidRDefault="001448F5"/>
        </w:tc>
        <w:tc>
          <w:tcPr>
            <w:tcW w:w="3913" w:type="dxa"/>
          </w:tcPr>
          <w:p w:rsidR="001448F5" w:rsidRDefault="001448F5"/>
        </w:tc>
        <w:tc>
          <w:tcPr>
            <w:tcW w:w="5104" w:type="dxa"/>
          </w:tcPr>
          <w:p w:rsidR="001448F5" w:rsidRDefault="001448F5"/>
        </w:tc>
        <w:tc>
          <w:tcPr>
            <w:tcW w:w="993" w:type="dxa"/>
          </w:tcPr>
          <w:p w:rsidR="001448F5" w:rsidRDefault="001448F5"/>
        </w:tc>
      </w:tr>
      <w:tr w:rsidR="001448F5" w:rsidRPr="003A7377">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1448F5" w:rsidRPr="00E338C2" w:rsidRDefault="00E338C2">
            <w:pPr>
              <w:spacing w:after="0" w:line="240" w:lineRule="auto"/>
              <w:jc w:val="center"/>
              <w:rPr>
                <w:sz w:val="19"/>
                <w:szCs w:val="19"/>
                <w:lang w:val="ru-RU"/>
              </w:rPr>
            </w:pPr>
            <w:r w:rsidRPr="00E338C2">
              <w:rPr>
                <w:rFonts w:ascii="Times New Roman" w:hAnsi="Times New Roman" w:cs="Times New Roman"/>
                <w:b/>
                <w:color w:val="000000"/>
                <w:sz w:val="19"/>
                <w:szCs w:val="19"/>
                <w:lang w:val="ru-RU"/>
              </w:rPr>
              <w:t>8. МЕТОДИЧЕСКИЕ УКАЗАНИЯ ДЛЯ ОБУЧАЮЩИХСЯ ПО ОСВОЕНИЮ ДИСЦИПЛИНЫ (МОДУЛЯ)</w:t>
            </w:r>
          </w:p>
        </w:tc>
      </w:tr>
      <w:tr w:rsidR="001448F5" w:rsidRPr="003A7377">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1448F5" w:rsidRPr="00E338C2" w:rsidRDefault="00E338C2">
            <w:pPr>
              <w:spacing w:after="0" w:line="240" w:lineRule="auto"/>
              <w:rPr>
                <w:sz w:val="19"/>
                <w:szCs w:val="19"/>
                <w:lang w:val="ru-RU"/>
              </w:rPr>
            </w:pPr>
            <w:r w:rsidRPr="00E338C2">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5A5B0E" w:rsidRDefault="005A5B0E">
      <w:pPr>
        <w:rPr>
          <w:lang w:val="ru-RU"/>
        </w:rPr>
      </w:pPr>
    </w:p>
    <w:p w:rsidR="005A5B0E" w:rsidRDefault="005A5B0E">
      <w:pPr>
        <w:rPr>
          <w:lang w:val="ru-RU"/>
        </w:rPr>
      </w:pPr>
      <w:r>
        <w:rPr>
          <w:lang w:val="ru-RU"/>
        </w:rPr>
        <w:br w:type="page"/>
      </w:r>
    </w:p>
    <w:p w:rsidR="005A5B0E" w:rsidRDefault="005A5B0E">
      <w:pPr>
        <w:rPr>
          <w:lang w:val="ru-RU"/>
        </w:rPr>
      </w:pPr>
      <w:r>
        <w:rPr>
          <w:noProof/>
          <w:lang w:val="ru-RU" w:eastAsia="ru-RU"/>
        </w:rPr>
        <w:lastRenderedPageBreak/>
        <w:drawing>
          <wp:inline distT="0" distB="0" distL="0" distR="0">
            <wp:extent cx="6483985" cy="8906510"/>
            <wp:effectExtent l="0" t="0" r="0" b="8890"/>
            <wp:docPr id="3" name="Рисунок 3" descr="\\Fileserver.rseu.ru\free$\423 кафедра ФМиФР\Вика Скрипова\РАЗМЕЩЕНИЕ\06.10.2018\РПД\Очка\фос.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server.rseu.ru\free$\423 кафедра ФМиФР\Вика Скрипова\РАЗМЕЩЕНИЕ\06.10.2018\РПД\Очка\фос.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3985" cy="8906510"/>
                    </a:xfrm>
                    <a:prstGeom prst="rect">
                      <a:avLst/>
                    </a:prstGeom>
                    <a:noFill/>
                    <a:ln>
                      <a:noFill/>
                    </a:ln>
                  </pic:spPr>
                </pic:pic>
              </a:graphicData>
            </a:graphic>
          </wp:inline>
        </w:drawing>
      </w:r>
    </w:p>
    <w:p w:rsidR="005A5B0E" w:rsidRDefault="005A5B0E">
      <w:pPr>
        <w:rPr>
          <w:lang w:val="ru-RU"/>
        </w:rPr>
      </w:pPr>
      <w:r>
        <w:rPr>
          <w:lang w:val="ru-RU"/>
        </w:rPr>
        <w:br w:type="page"/>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EndPr/>
      <w:sdtContent>
        <w:p w:rsidR="005A5B0E" w:rsidRPr="005A5B0E" w:rsidRDefault="005A5B0E" w:rsidP="005A5B0E">
          <w:pPr>
            <w:keepNext/>
            <w:keepLines/>
            <w:spacing w:before="480" w:after="0" w:line="360" w:lineRule="auto"/>
            <w:jc w:val="center"/>
            <w:rPr>
              <w:rFonts w:ascii="Times New Roman" w:eastAsiaTheme="majorEastAsia" w:hAnsi="Times New Roman" w:cs="Times New Roman"/>
              <w:b/>
              <w:bCs/>
              <w:color w:val="365F91" w:themeColor="accent1" w:themeShade="BF"/>
              <w:sz w:val="28"/>
              <w:szCs w:val="28"/>
              <w:lang w:val="ru-RU" w:eastAsia="ru-RU"/>
            </w:rPr>
          </w:pPr>
          <w:r w:rsidRPr="005A5B0E">
            <w:rPr>
              <w:rFonts w:ascii="Times New Roman" w:eastAsiaTheme="majorEastAsia" w:hAnsi="Times New Roman" w:cs="Times New Roman"/>
              <w:b/>
              <w:bCs/>
              <w:color w:val="365F91" w:themeColor="accent1" w:themeShade="BF"/>
              <w:sz w:val="28"/>
              <w:szCs w:val="28"/>
              <w:lang w:val="ru-RU" w:eastAsia="ru-RU"/>
            </w:rPr>
            <w:t>Оглавление</w:t>
          </w:r>
          <w:bookmarkStart w:id="0" w:name="_GoBack"/>
          <w:bookmarkEnd w:id="0"/>
        </w:p>
        <w:p w:rsidR="005A5B0E" w:rsidRPr="005A5B0E" w:rsidRDefault="005A5B0E" w:rsidP="005A5B0E">
          <w:pPr>
            <w:spacing w:after="0" w:line="360" w:lineRule="auto"/>
            <w:rPr>
              <w:rFonts w:ascii="Times New Roman" w:eastAsia="Times New Roman" w:hAnsi="Times New Roman" w:cs="Times New Roman"/>
              <w:sz w:val="28"/>
              <w:szCs w:val="28"/>
              <w:lang w:val="ru-RU" w:eastAsia="ru-RU"/>
            </w:rPr>
          </w:pPr>
        </w:p>
        <w:p w:rsidR="005A5B0E" w:rsidRPr="005A5B0E" w:rsidRDefault="005A5B0E" w:rsidP="005A5B0E">
          <w:pPr>
            <w:spacing w:after="0" w:line="360" w:lineRule="auto"/>
            <w:rPr>
              <w:rFonts w:ascii="Times New Roman" w:eastAsia="Times New Roman" w:hAnsi="Times New Roman" w:cs="Times New Roman"/>
              <w:sz w:val="28"/>
              <w:szCs w:val="28"/>
              <w:lang w:val="ru-RU" w:eastAsia="ru-RU"/>
            </w:rPr>
          </w:pPr>
        </w:p>
        <w:p w:rsidR="005A5B0E" w:rsidRPr="003A7377" w:rsidRDefault="005A5B0E" w:rsidP="005A5B0E">
          <w:pPr>
            <w:tabs>
              <w:tab w:val="right" w:leader="dot" w:pos="9345"/>
            </w:tabs>
            <w:spacing w:after="100" w:line="240" w:lineRule="auto"/>
            <w:rPr>
              <w:noProof/>
              <w:color w:val="000000" w:themeColor="text1"/>
              <w:lang w:val="ru-RU" w:eastAsia="ru-RU"/>
            </w:rPr>
          </w:pPr>
          <w:r w:rsidRPr="005A5B0E">
            <w:rPr>
              <w:rFonts w:ascii="Times New Roman" w:eastAsia="Times New Roman" w:hAnsi="Times New Roman" w:cs="Times New Roman"/>
              <w:sz w:val="28"/>
              <w:szCs w:val="28"/>
              <w:lang w:val="ru-RU" w:eastAsia="ru-RU"/>
            </w:rPr>
            <w:fldChar w:fldCharType="begin"/>
          </w:r>
          <w:r w:rsidRPr="005A5B0E">
            <w:rPr>
              <w:rFonts w:ascii="Times New Roman" w:eastAsia="Times New Roman" w:hAnsi="Times New Roman" w:cs="Times New Roman"/>
              <w:sz w:val="28"/>
              <w:szCs w:val="28"/>
              <w:lang w:val="ru-RU" w:eastAsia="ru-RU"/>
            </w:rPr>
            <w:instrText xml:space="preserve"> TOC \o "1-3" \h \z \u </w:instrText>
          </w:r>
          <w:r w:rsidRPr="005A5B0E">
            <w:rPr>
              <w:rFonts w:ascii="Times New Roman" w:eastAsia="Times New Roman" w:hAnsi="Times New Roman" w:cs="Times New Roman"/>
              <w:sz w:val="28"/>
              <w:szCs w:val="28"/>
              <w:lang w:val="ru-RU" w:eastAsia="ru-RU"/>
            </w:rPr>
            <w:fldChar w:fldCharType="separate"/>
          </w:r>
          <w:hyperlink w:anchor="_Toc480487761" w:history="1">
            <w:r w:rsidRPr="003A7377">
              <w:rPr>
                <w:rFonts w:ascii="Times New Roman" w:eastAsiaTheme="majorEastAsia" w:hAnsi="Times New Roman" w:cs="Times New Roman"/>
                <w:noProof/>
                <w:color w:val="000000" w:themeColor="text1"/>
                <w:sz w:val="24"/>
                <w:szCs w:val="24"/>
                <w:lang w:val="ru-RU" w:eastAsia="ru-RU"/>
              </w:rPr>
              <w:t>1 Перечень компетенций с указанием этапов их формирования в процессе освоения образовательной программы</w:t>
            </w:r>
            <w:r w:rsidRPr="003A7377">
              <w:rPr>
                <w:rFonts w:ascii="Times New Roman" w:eastAsia="Times New Roman" w:hAnsi="Times New Roman" w:cs="Times New Roman"/>
                <w:noProof/>
                <w:webHidden/>
                <w:color w:val="000000" w:themeColor="text1"/>
                <w:sz w:val="24"/>
                <w:szCs w:val="24"/>
                <w:lang w:val="ru-RU" w:eastAsia="ru-RU"/>
              </w:rPr>
              <w:tab/>
            </w:r>
            <w:r w:rsidRPr="003A7377">
              <w:rPr>
                <w:rFonts w:ascii="Times New Roman" w:eastAsia="Times New Roman" w:hAnsi="Times New Roman" w:cs="Times New Roman"/>
                <w:noProof/>
                <w:webHidden/>
                <w:color w:val="000000" w:themeColor="text1"/>
                <w:sz w:val="24"/>
                <w:szCs w:val="24"/>
                <w:lang w:val="ru-RU" w:eastAsia="ru-RU"/>
              </w:rPr>
              <w:fldChar w:fldCharType="begin"/>
            </w:r>
            <w:r w:rsidRPr="003A7377">
              <w:rPr>
                <w:rFonts w:ascii="Times New Roman" w:eastAsia="Times New Roman" w:hAnsi="Times New Roman" w:cs="Times New Roman"/>
                <w:noProof/>
                <w:webHidden/>
                <w:color w:val="000000" w:themeColor="text1"/>
                <w:sz w:val="24"/>
                <w:szCs w:val="24"/>
                <w:lang w:val="ru-RU" w:eastAsia="ru-RU"/>
              </w:rPr>
              <w:instrText xml:space="preserve"> PAGEREF _Toc480487761 \h </w:instrText>
            </w:r>
            <w:r w:rsidRPr="003A7377">
              <w:rPr>
                <w:rFonts w:ascii="Times New Roman" w:eastAsia="Times New Roman" w:hAnsi="Times New Roman" w:cs="Times New Roman"/>
                <w:noProof/>
                <w:webHidden/>
                <w:color w:val="000000" w:themeColor="text1"/>
                <w:sz w:val="24"/>
                <w:szCs w:val="24"/>
                <w:lang w:val="ru-RU" w:eastAsia="ru-RU"/>
              </w:rPr>
            </w:r>
            <w:r w:rsidRPr="003A7377">
              <w:rPr>
                <w:rFonts w:ascii="Times New Roman" w:eastAsia="Times New Roman" w:hAnsi="Times New Roman" w:cs="Times New Roman"/>
                <w:noProof/>
                <w:webHidden/>
                <w:color w:val="000000" w:themeColor="text1"/>
                <w:sz w:val="24"/>
                <w:szCs w:val="24"/>
                <w:lang w:val="ru-RU" w:eastAsia="ru-RU"/>
              </w:rPr>
              <w:fldChar w:fldCharType="separate"/>
            </w:r>
            <w:r w:rsidRPr="003A7377">
              <w:rPr>
                <w:rFonts w:ascii="Times New Roman" w:eastAsia="Times New Roman" w:hAnsi="Times New Roman" w:cs="Times New Roman"/>
                <w:noProof/>
                <w:webHidden/>
                <w:color w:val="000000" w:themeColor="text1"/>
                <w:sz w:val="24"/>
                <w:szCs w:val="24"/>
                <w:lang w:val="ru-RU" w:eastAsia="ru-RU"/>
              </w:rPr>
              <w:t>3</w:t>
            </w:r>
            <w:r w:rsidRPr="003A7377">
              <w:rPr>
                <w:rFonts w:ascii="Times New Roman" w:eastAsia="Times New Roman" w:hAnsi="Times New Roman" w:cs="Times New Roman"/>
                <w:noProof/>
                <w:webHidden/>
                <w:color w:val="000000" w:themeColor="text1"/>
                <w:sz w:val="24"/>
                <w:szCs w:val="24"/>
                <w:lang w:val="ru-RU" w:eastAsia="ru-RU"/>
              </w:rPr>
              <w:fldChar w:fldCharType="end"/>
            </w:r>
          </w:hyperlink>
        </w:p>
        <w:p w:rsidR="005A5B0E" w:rsidRPr="003A7377" w:rsidRDefault="003A7377" w:rsidP="005A5B0E">
          <w:pPr>
            <w:tabs>
              <w:tab w:val="right" w:leader="dot" w:pos="9345"/>
            </w:tabs>
            <w:spacing w:after="100" w:line="240" w:lineRule="auto"/>
            <w:rPr>
              <w:noProof/>
              <w:color w:val="000000" w:themeColor="text1"/>
              <w:lang w:val="ru-RU" w:eastAsia="ru-RU"/>
            </w:rPr>
          </w:pPr>
          <w:hyperlink w:anchor="_Toc480487762" w:history="1">
            <w:r w:rsidR="005A5B0E" w:rsidRPr="003A7377">
              <w:rPr>
                <w:rFonts w:ascii="Times New Roman" w:eastAsiaTheme="majorEastAsia" w:hAnsi="Times New Roman" w:cs="Times New Roman"/>
                <w:noProof/>
                <w:color w:val="000000" w:themeColor="text1"/>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005A5B0E" w:rsidRPr="003A7377">
              <w:rPr>
                <w:rFonts w:ascii="Times New Roman" w:eastAsia="Times New Roman" w:hAnsi="Times New Roman" w:cs="Times New Roman"/>
                <w:noProof/>
                <w:webHidden/>
                <w:color w:val="000000" w:themeColor="text1"/>
                <w:sz w:val="24"/>
                <w:szCs w:val="24"/>
                <w:lang w:val="ru-RU" w:eastAsia="ru-RU"/>
              </w:rPr>
              <w:tab/>
            </w:r>
            <w:r w:rsidR="005A5B0E" w:rsidRPr="003A7377">
              <w:rPr>
                <w:rFonts w:ascii="Times New Roman" w:eastAsia="Times New Roman" w:hAnsi="Times New Roman" w:cs="Times New Roman"/>
                <w:noProof/>
                <w:webHidden/>
                <w:color w:val="000000" w:themeColor="text1"/>
                <w:sz w:val="24"/>
                <w:szCs w:val="24"/>
                <w:lang w:val="ru-RU" w:eastAsia="ru-RU"/>
              </w:rPr>
              <w:fldChar w:fldCharType="begin"/>
            </w:r>
            <w:r w:rsidR="005A5B0E" w:rsidRPr="003A7377">
              <w:rPr>
                <w:rFonts w:ascii="Times New Roman" w:eastAsia="Times New Roman" w:hAnsi="Times New Roman" w:cs="Times New Roman"/>
                <w:noProof/>
                <w:webHidden/>
                <w:color w:val="000000" w:themeColor="text1"/>
                <w:sz w:val="24"/>
                <w:szCs w:val="24"/>
                <w:lang w:val="ru-RU" w:eastAsia="ru-RU"/>
              </w:rPr>
              <w:instrText xml:space="preserve"> PAGEREF _Toc480487762 \h </w:instrText>
            </w:r>
            <w:r w:rsidR="005A5B0E" w:rsidRPr="003A7377">
              <w:rPr>
                <w:rFonts w:ascii="Times New Roman" w:eastAsia="Times New Roman" w:hAnsi="Times New Roman" w:cs="Times New Roman"/>
                <w:noProof/>
                <w:webHidden/>
                <w:color w:val="000000" w:themeColor="text1"/>
                <w:sz w:val="24"/>
                <w:szCs w:val="24"/>
                <w:lang w:val="ru-RU" w:eastAsia="ru-RU"/>
              </w:rPr>
            </w:r>
            <w:r w:rsidR="005A5B0E" w:rsidRPr="003A7377">
              <w:rPr>
                <w:rFonts w:ascii="Times New Roman" w:eastAsia="Times New Roman" w:hAnsi="Times New Roman" w:cs="Times New Roman"/>
                <w:noProof/>
                <w:webHidden/>
                <w:color w:val="000000" w:themeColor="text1"/>
                <w:sz w:val="24"/>
                <w:szCs w:val="24"/>
                <w:lang w:val="ru-RU" w:eastAsia="ru-RU"/>
              </w:rPr>
              <w:fldChar w:fldCharType="separate"/>
            </w:r>
            <w:r w:rsidR="005A5B0E" w:rsidRPr="003A7377">
              <w:rPr>
                <w:rFonts w:ascii="Times New Roman" w:eastAsia="Times New Roman" w:hAnsi="Times New Roman" w:cs="Times New Roman"/>
                <w:noProof/>
                <w:webHidden/>
                <w:color w:val="000000" w:themeColor="text1"/>
                <w:sz w:val="24"/>
                <w:szCs w:val="24"/>
                <w:lang w:val="ru-RU" w:eastAsia="ru-RU"/>
              </w:rPr>
              <w:t>3</w:t>
            </w:r>
            <w:r w:rsidR="005A5B0E" w:rsidRPr="003A7377">
              <w:rPr>
                <w:rFonts w:ascii="Times New Roman" w:eastAsia="Times New Roman" w:hAnsi="Times New Roman" w:cs="Times New Roman"/>
                <w:noProof/>
                <w:webHidden/>
                <w:color w:val="000000" w:themeColor="text1"/>
                <w:sz w:val="24"/>
                <w:szCs w:val="24"/>
                <w:lang w:val="ru-RU" w:eastAsia="ru-RU"/>
              </w:rPr>
              <w:fldChar w:fldCharType="end"/>
            </w:r>
          </w:hyperlink>
        </w:p>
        <w:p w:rsidR="005A5B0E" w:rsidRPr="003A7377" w:rsidRDefault="003A7377" w:rsidP="005A5B0E">
          <w:pPr>
            <w:tabs>
              <w:tab w:val="right" w:leader="dot" w:pos="9345"/>
            </w:tabs>
            <w:spacing w:after="100" w:line="240" w:lineRule="auto"/>
            <w:rPr>
              <w:noProof/>
              <w:color w:val="000000" w:themeColor="text1"/>
              <w:lang w:val="ru-RU" w:eastAsia="ru-RU"/>
            </w:rPr>
          </w:pPr>
          <w:hyperlink w:anchor="_Toc480487763" w:history="1">
            <w:r w:rsidR="005A5B0E" w:rsidRPr="003A7377">
              <w:rPr>
                <w:rFonts w:ascii="Times New Roman" w:eastAsiaTheme="majorEastAsia" w:hAnsi="Times New Roman" w:cs="Times New Roman"/>
                <w:noProof/>
                <w:color w:val="000000" w:themeColor="text1"/>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5A5B0E" w:rsidRPr="003A7377">
              <w:rPr>
                <w:rFonts w:ascii="Times New Roman" w:eastAsia="Times New Roman" w:hAnsi="Times New Roman" w:cs="Times New Roman"/>
                <w:noProof/>
                <w:webHidden/>
                <w:color w:val="000000" w:themeColor="text1"/>
                <w:sz w:val="24"/>
                <w:szCs w:val="24"/>
                <w:lang w:val="ru-RU" w:eastAsia="ru-RU"/>
              </w:rPr>
              <w:tab/>
            </w:r>
          </w:hyperlink>
          <w:r w:rsidR="005A5B0E" w:rsidRPr="003A7377">
            <w:rPr>
              <w:rFonts w:ascii="Times New Roman" w:eastAsia="Times New Roman" w:hAnsi="Times New Roman" w:cs="Times New Roman"/>
              <w:noProof/>
              <w:color w:val="000000" w:themeColor="text1"/>
              <w:sz w:val="24"/>
              <w:szCs w:val="24"/>
              <w:lang w:val="ru-RU" w:eastAsia="ru-RU"/>
            </w:rPr>
            <w:t>5</w:t>
          </w:r>
        </w:p>
        <w:p w:rsidR="005A5B0E" w:rsidRPr="003A7377" w:rsidRDefault="003A7377" w:rsidP="005A5B0E">
          <w:pPr>
            <w:tabs>
              <w:tab w:val="right" w:leader="dot" w:pos="9345"/>
            </w:tabs>
            <w:spacing w:after="100" w:line="240" w:lineRule="auto"/>
            <w:rPr>
              <w:noProof/>
              <w:color w:val="000000" w:themeColor="text1"/>
              <w:lang w:val="ru-RU" w:eastAsia="ru-RU"/>
            </w:rPr>
          </w:pPr>
          <w:hyperlink w:anchor="_Toc480487764" w:history="1">
            <w:r w:rsidR="005A5B0E" w:rsidRPr="003A7377">
              <w:rPr>
                <w:rFonts w:ascii="Times New Roman" w:eastAsiaTheme="majorEastAsia" w:hAnsi="Times New Roman" w:cs="Times New Roman"/>
                <w:noProof/>
                <w:color w:val="000000" w:themeColor="text1"/>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5A5B0E" w:rsidRPr="003A7377">
              <w:rPr>
                <w:rFonts w:ascii="Times New Roman" w:eastAsia="Times New Roman" w:hAnsi="Times New Roman" w:cs="Times New Roman"/>
                <w:noProof/>
                <w:webHidden/>
                <w:color w:val="000000" w:themeColor="text1"/>
                <w:sz w:val="24"/>
                <w:szCs w:val="24"/>
                <w:lang w:val="ru-RU" w:eastAsia="ru-RU"/>
              </w:rPr>
              <w:tab/>
              <w:t xml:space="preserve">…  </w:t>
            </w:r>
          </w:hyperlink>
          <w:r w:rsidR="005A5B0E" w:rsidRPr="003A7377">
            <w:rPr>
              <w:rFonts w:ascii="Times New Roman" w:eastAsia="Times New Roman" w:hAnsi="Times New Roman" w:cs="Times New Roman"/>
              <w:noProof/>
              <w:color w:val="000000" w:themeColor="text1"/>
              <w:sz w:val="24"/>
              <w:szCs w:val="24"/>
              <w:lang w:val="ru-RU" w:eastAsia="ru-RU"/>
            </w:rPr>
            <w:t>23</w:t>
          </w:r>
        </w:p>
        <w:p w:rsidR="005A5B0E" w:rsidRPr="005A5B0E" w:rsidRDefault="005A5B0E" w:rsidP="005A5B0E">
          <w:pPr>
            <w:spacing w:after="0" w:line="360" w:lineRule="auto"/>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b/>
              <w:bCs/>
              <w:sz w:val="28"/>
              <w:szCs w:val="28"/>
              <w:lang w:val="ru-RU" w:eastAsia="ru-RU"/>
            </w:rPr>
            <w:fldChar w:fldCharType="end"/>
          </w:r>
        </w:p>
      </w:sdtContent>
    </w:sdt>
    <w:p w:rsidR="005A5B0E" w:rsidRPr="005A5B0E" w:rsidRDefault="005A5B0E" w:rsidP="005A5B0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A5B0E" w:rsidRPr="005A5B0E" w:rsidRDefault="005A5B0E" w:rsidP="005A5B0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A5B0E" w:rsidRPr="005A5B0E" w:rsidRDefault="005A5B0E" w:rsidP="005A5B0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A5B0E" w:rsidRPr="005A5B0E" w:rsidRDefault="005A5B0E" w:rsidP="005A5B0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A5B0E" w:rsidRPr="005A5B0E" w:rsidRDefault="005A5B0E" w:rsidP="005A5B0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A5B0E" w:rsidRPr="005A5B0E" w:rsidRDefault="005A5B0E" w:rsidP="005A5B0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A5B0E" w:rsidRPr="005A5B0E" w:rsidRDefault="005A5B0E" w:rsidP="005A5B0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A5B0E" w:rsidRPr="005A5B0E" w:rsidRDefault="005A5B0E" w:rsidP="005A5B0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A5B0E" w:rsidRPr="005A5B0E" w:rsidRDefault="005A5B0E" w:rsidP="005A5B0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A5B0E" w:rsidRPr="005A5B0E" w:rsidRDefault="005A5B0E" w:rsidP="005A5B0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A5B0E" w:rsidRPr="005A5B0E" w:rsidRDefault="005A5B0E" w:rsidP="005A5B0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A5B0E" w:rsidRPr="005A5B0E" w:rsidRDefault="005A5B0E" w:rsidP="005A5B0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A5B0E" w:rsidRPr="005A5B0E" w:rsidRDefault="005A5B0E" w:rsidP="005A5B0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A5B0E" w:rsidRPr="005A5B0E" w:rsidRDefault="005A5B0E" w:rsidP="005A5B0E">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5A5B0E" w:rsidRPr="005A5B0E" w:rsidRDefault="005A5B0E" w:rsidP="005A5B0E">
      <w:pPr>
        <w:rPr>
          <w:rFonts w:ascii="Times New Roman" w:eastAsia="Times New Roman" w:hAnsi="Times New Roman" w:cs="Times New Roman"/>
          <w:bCs/>
          <w:sz w:val="24"/>
          <w:szCs w:val="24"/>
          <w:lang w:val="ru-RU" w:eastAsia="ru-RU"/>
        </w:rPr>
      </w:pPr>
      <w:r>
        <w:rPr>
          <w:rFonts w:ascii="Times New Roman" w:eastAsia="Times New Roman" w:hAnsi="Times New Roman" w:cs="Times New Roman"/>
          <w:bCs/>
          <w:sz w:val="24"/>
          <w:szCs w:val="24"/>
          <w:lang w:val="ru-RU" w:eastAsia="ru-RU"/>
        </w:rPr>
        <w:br w:type="page"/>
      </w:r>
    </w:p>
    <w:p w:rsidR="005A5B0E" w:rsidRPr="005A5B0E" w:rsidRDefault="005A5B0E" w:rsidP="005A5B0E">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80487761"/>
      <w:r w:rsidRPr="005A5B0E">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1"/>
    </w:p>
    <w:p w:rsidR="005A5B0E" w:rsidRPr="005A5B0E" w:rsidRDefault="005A5B0E" w:rsidP="005A5B0E">
      <w:pPr>
        <w:tabs>
          <w:tab w:val="left" w:pos="2295"/>
        </w:tabs>
        <w:spacing w:after="0" w:line="240" w:lineRule="auto"/>
        <w:jc w:val="center"/>
        <w:rPr>
          <w:rFonts w:ascii="Times New Roman" w:eastAsia="Times New Roman" w:hAnsi="Times New Roman" w:cs="Times New Roman"/>
          <w:b/>
          <w:sz w:val="28"/>
          <w:szCs w:val="28"/>
          <w:lang w:val="ru-RU" w:eastAsia="ru-RU"/>
        </w:rPr>
      </w:pPr>
    </w:p>
    <w:p w:rsidR="005A5B0E" w:rsidRPr="005A5B0E" w:rsidRDefault="005A5B0E" w:rsidP="005A5B0E">
      <w:pPr>
        <w:tabs>
          <w:tab w:val="left" w:pos="360"/>
        </w:tabs>
        <w:ind w:firstLine="709"/>
        <w:jc w:val="both"/>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5A5B0E" w:rsidRPr="005A5B0E" w:rsidRDefault="005A5B0E" w:rsidP="005A5B0E">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2" w:name="_Toc480487762"/>
      <w:r w:rsidRPr="005A5B0E">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r w:rsidRPr="005A5B0E">
        <w:rPr>
          <w:rFonts w:asciiTheme="majorHAnsi" w:eastAsiaTheme="majorEastAsia" w:hAnsiTheme="majorHAnsi" w:cstheme="majorBidi"/>
          <w:b/>
          <w:bCs/>
          <w:color w:val="365F91" w:themeColor="accent1" w:themeShade="BF"/>
          <w:sz w:val="28"/>
          <w:szCs w:val="28"/>
          <w:lang w:val="ru-RU" w:eastAsia="ru-RU"/>
        </w:rPr>
        <w:t xml:space="preserve">  </w:t>
      </w:r>
    </w:p>
    <w:p w:rsidR="005A5B0E" w:rsidRPr="005A5B0E" w:rsidRDefault="005A5B0E" w:rsidP="005A5B0E">
      <w:pPr>
        <w:spacing w:after="0" w:line="240" w:lineRule="auto"/>
        <w:ind w:firstLine="708"/>
        <w:rPr>
          <w:rFonts w:ascii="Times New Roman" w:eastAsia="Times New Roman" w:hAnsi="Times New Roman" w:cs="Times New Roman"/>
          <w:sz w:val="28"/>
          <w:szCs w:val="28"/>
          <w:lang w:val="ru-RU" w:eastAsia="ru-RU"/>
        </w:rPr>
      </w:pPr>
    </w:p>
    <w:p w:rsidR="005A5B0E" w:rsidRPr="005A5B0E" w:rsidRDefault="005A5B0E" w:rsidP="005A5B0E">
      <w:pPr>
        <w:spacing w:after="0" w:line="240" w:lineRule="auto"/>
        <w:ind w:firstLine="708"/>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 xml:space="preserve">2.1 Показатели и критерии оценивания компетенций:  </w:t>
      </w:r>
    </w:p>
    <w:tbl>
      <w:tblPr>
        <w:tblW w:w="9376" w:type="dxa"/>
        <w:tblLayout w:type="fixed"/>
        <w:tblCellMar>
          <w:left w:w="0" w:type="dxa"/>
          <w:right w:w="0" w:type="dxa"/>
        </w:tblCellMar>
        <w:tblLook w:val="01E0" w:firstRow="1" w:lastRow="1" w:firstColumn="1" w:lastColumn="1" w:noHBand="0" w:noVBand="0"/>
      </w:tblPr>
      <w:tblGrid>
        <w:gridCol w:w="3065"/>
        <w:gridCol w:w="2126"/>
        <w:gridCol w:w="2410"/>
        <w:gridCol w:w="1775"/>
      </w:tblGrid>
      <w:tr w:rsidR="005A5B0E" w:rsidRPr="005A5B0E" w:rsidTr="00F46654">
        <w:trPr>
          <w:trHeight w:val="752"/>
        </w:trPr>
        <w:tc>
          <w:tcPr>
            <w:tcW w:w="30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A5B0E" w:rsidRPr="005A5B0E" w:rsidRDefault="005A5B0E" w:rsidP="005A5B0E">
            <w:pPr>
              <w:spacing w:after="0" w:line="256" w:lineRule="auto"/>
              <w:jc w:val="center"/>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 xml:space="preserve">ЗУН, составляющие компетенцию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A5B0E" w:rsidRPr="005A5B0E" w:rsidRDefault="005A5B0E" w:rsidP="005A5B0E">
            <w:pPr>
              <w:spacing w:after="0" w:line="256" w:lineRule="auto"/>
              <w:jc w:val="center"/>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Показатели оценивания</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A5B0E" w:rsidRPr="005A5B0E" w:rsidRDefault="005A5B0E" w:rsidP="005A5B0E">
            <w:pPr>
              <w:spacing w:after="0" w:line="256" w:lineRule="auto"/>
              <w:jc w:val="center"/>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Критерии оценивания</w:t>
            </w:r>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5A5B0E" w:rsidRPr="005A5B0E" w:rsidRDefault="005A5B0E" w:rsidP="005A5B0E">
            <w:pPr>
              <w:spacing w:after="0" w:line="256" w:lineRule="auto"/>
              <w:jc w:val="center"/>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Средства оценивания</w:t>
            </w:r>
          </w:p>
        </w:tc>
      </w:tr>
      <w:tr w:rsidR="005A5B0E" w:rsidRPr="003A7377" w:rsidTr="00F46654">
        <w:trPr>
          <w:trHeight w:val="502"/>
        </w:trPr>
        <w:tc>
          <w:tcPr>
            <w:tcW w:w="9376" w:type="dxa"/>
            <w:gridSpan w:val="4"/>
            <w:tcBorders>
              <w:top w:val="single" w:sz="8" w:space="0" w:color="000000"/>
              <w:left w:val="single" w:sz="8" w:space="0" w:color="000000"/>
              <w:right w:val="single" w:sz="8" w:space="0" w:color="000000"/>
            </w:tcBorders>
            <w:shd w:val="clear" w:color="auto" w:fill="auto"/>
            <w:tcMar>
              <w:top w:w="15" w:type="dxa"/>
              <w:left w:w="88" w:type="dxa"/>
              <w:bottom w:w="0" w:type="dxa"/>
              <w:right w:w="88" w:type="dxa"/>
            </w:tcMar>
          </w:tcPr>
          <w:p w:rsidR="005A5B0E" w:rsidRPr="005A5B0E" w:rsidRDefault="005A5B0E" w:rsidP="005A5B0E">
            <w:pPr>
              <w:spacing w:after="0" w:line="256" w:lineRule="auto"/>
              <w:jc w:val="center"/>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ОПК-2: способность использовать закономерности и методы экономической науки при решении профессиональных задач</w:t>
            </w:r>
          </w:p>
        </w:tc>
      </w:tr>
      <w:tr w:rsidR="005A5B0E" w:rsidRPr="005A5B0E" w:rsidTr="00F46654">
        <w:trPr>
          <w:trHeight w:val="1667"/>
        </w:trPr>
        <w:tc>
          <w:tcPr>
            <w:tcW w:w="30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proofErr w:type="gramStart"/>
            <w:r w:rsidRPr="005A5B0E">
              <w:rPr>
                <w:rFonts w:ascii="Times New Roman" w:eastAsia="Times New Roman" w:hAnsi="Times New Roman" w:cs="Times New Roman"/>
                <w:color w:val="000000" w:themeColor="text1"/>
                <w:sz w:val="24"/>
                <w:szCs w:val="24"/>
                <w:lang w:val="ru-RU" w:eastAsia="ru-RU"/>
              </w:rPr>
              <w:t>З</w:t>
            </w:r>
            <w:proofErr w:type="gramEnd"/>
            <w:r w:rsidRPr="005A5B0E">
              <w:rPr>
                <w:rFonts w:ascii="Times New Roman" w:eastAsia="Times New Roman" w:hAnsi="Times New Roman" w:cs="Times New Roman"/>
                <w:color w:val="000000" w:themeColor="text1"/>
                <w:sz w:val="24"/>
                <w:szCs w:val="24"/>
                <w:lang w:val="ru-RU" w:eastAsia="ru-RU"/>
              </w:rPr>
              <w:t>:</w:t>
            </w: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color w:val="000000" w:themeColor="text1"/>
                <w:sz w:val="24"/>
                <w:szCs w:val="24"/>
                <w:lang w:val="ru-RU" w:eastAsia="ru-RU"/>
              </w:rPr>
              <w:t>основные подходы к формированию инвестиционных стратегий на фондовом рынке, а также  зарубежный и отечественный опыт в области привлечения инвестиций</w:t>
            </w:r>
            <w:r w:rsidRPr="005A5B0E">
              <w:rPr>
                <w:rFonts w:ascii="Times New Roman" w:eastAsia="Times New Roman" w:hAnsi="Times New Roman" w:cs="Times New Roman"/>
                <w:sz w:val="24"/>
                <w:szCs w:val="24"/>
                <w:lang w:val="ru-RU" w:eastAsia="ru-RU"/>
              </w:rPr>
              <w:tab/>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У:</w:t>
            </w:r>
            <w:r w:rsidRPr="005A5B0E">
              <w:rPr>
                <w:rFonts w:ascii="Times New Roman" w:eastAsia="Times New Roman" w:hAnsi="Times New Roman" w:cs="Times New Roman"/>
                <w:sz w:val="24"/>
                <w:szCs w:val="24"/>
                <w:lang w:val="ru-RU" w:eastAsia="ru-RU"/>
              </w:rPr>
              <w:t xml:space="preserve"> оценивать уровень влияния управленческих инвестиционных решений на </w:t>
            </w:r>
            <w:proofErr w:type="gramStart"/>
            <w:r w:rsidRPr="005A5B0E">
              <w:rPr>
                <w:rFonts w:ascii="Times New Roman" w:eastAsia="Times New Roman" w:hAnsi="Times New Roman" w:cs="Times New Roman"/>
                <w:sz w:val="24"/>
                <w:szCs w:val="24"/>
                <w:lang w:val="ru-RU" w:eastAsia="ru-RU"/>
              </w:rPr>
              <w:t>финансово-хозяйственную</w:t>
            </w:r>
            <w:proofErr w:type="gramEnd"/>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деятельность организации</w:t>
            </w:r>
          </w:p>
          <w:p w:rsidR="005A5B0E" w:rsidRPr="005A5B0E" w:rsidRDefault="005A5B0E" w:rsidP="005A5B0E">
            <w:pPr>
              <w:spacing w:after="0" w:line="240" w:lineRule="auto"/>
              <w:jc w:val="both"/>
              <w:rPr>
                <w:rFonts w:ascii="Times New Roman" w:eastAsia="Times New Roman" w:hAnsi="Times New Roman" w:cs="Times New Roman"/>
                <w:color w:val="000000" w:themeColor="text1"/>
                <w:sz w:val="24"/>
                <w:szCs w:val="24"/>
                <w:lang w:val="ru-RU" w:eastAsia="ru-RU"/>
              </w:rPr>
            </w:pPr>
            <w:proofErr w:type="gramStart"/>
            <w:r w:rsidRPr="005A5B0E">
              <w:rPr>
                <w:rFonts w:ascii="Times New Roman" w:eastAsia="Times New Roman" w:hAnsi="Times New Roman" w:cs="Times New Roman"/>
                <w:color w:val="000000" w:themeColor="text1"/>
                <w:sz w:val="24"/>
                <w:szCs w:val="24"/>
                <w:lang w:val="ru-RU" w:eastAsia="ru-RU"/>
              </w:rPr>
              <w:t>В: основными понятиями и методами связанных с управлением инвестициями в практике российских компаний</w:t>
            </w:r>
            <w:proofErr w:type="gramEnd"/>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A5B0E" w:rsidRPr="005A5B0E" w:rsidRDefault="005A5B0E" w:rsidP="005A5B0E">
            <w:pPr>
              <w:spacing w:after="0" w:line="240" w:lineRule="auto"/>
              <w:jc w:val="both"/>
              <w:rPr>
                <w:rFonts w:ascii="Times New Roman" w:eastAsia="Times New Roman" w:hAnsi="Times New Roman" w:cs="Times New Roman"/>
                <w:color w:val="000000" w:themeColor="text1"/>
                <w:spacing w:val="6"/>
                <w:sz w:val="24"/>
                <w:szCs w:val="24"/>
                <w:lang w:val="ru-RU" w:eastAsia="ru-RU"/>
              </w:rPr>
            </w:pPr>
            <w:r w:rsidRPr="005A5B0E">
              <w:rPr>
                <w:rFonts w:ascii="Times New Roman" w:eastAsia="Times New Roman" w:hAnsi="Times New Roman" w:cs="Times New Roman"/>
                <w:color w:val="000000" w:themeColor="text1"/>
                <w:spacing w:val="6"/>
                <w:sz w:val="24"/>
                <w:szCs w:val="24"/>
                <w:lang w:val="ru-RU" w:eastAsia="ru-RU"/>
              </w:rPr>
              <w:t>провести классификацию методов и методик разработки инвестиционной стратегии на рынке ценных бумаг</w:t>
            </w:r>
          </w:p>
          <w:p w:rsidR="005A5B0E" w:rsidRPr="005A5B0E" w:rsidRDefault="005A5B0E" w:rsidP="005A5B0E">
            <w:pPr>
              <w:spacing w:after="0" w:line="240" w:lineRule="auto"/>
              <w:jc w:val="both"/>
              <w:rPr>
                <w:rFonts w:ascii="Times New Roman" w:eastAsia="Times New Roman" w:hAnsi="Times New Roman" w:cs="Times New Roman"/>
                <w:color w:val="000000" w:themeColor="text1"/>
                <w:spacing w:val="6"/>
                <w:sz w:val="24"/>
                <w:szCs w:val="24"/>
                <w:lang w:val="ru-RU" w:eastAsia="ru-RU"/>
              </w:rPr>
            </w:pP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 xml:space="preserve">Отлично - выставляется </w:t>
            </w:r>
            <w:proofErr w:type="gramStart"/>
            <w:r w:rsidRPr="005A5B0E">
              <w:rPr>
                <w:rFonts w:ascii="Times New Roman" w:eastAsia="Times New Roman" w:hAnsi="Times New Roman" w:cs="Times New Roman"/>
                <w:color w:val="000000" w:themeColor="text1"/>
                <w:sz w:val="24"/>
                <w:szCs w:val="24"/>
                <w:lang w:val="ru-RU" w:eastAsia="ru-RU"/>
              </w:rPr>
              <w:t>обучающемуся</w:t>
            </w:r>
            <w:proofErr w:type="gramEnd"/>
            <w:r w:rsidRPr="005A5B0E">
              <w:rPr>
                <w:rFonts w:ascii="Times New Roman" w:eastAsia="Times New Roman" w:hAnsi="Times New Roman" w:cs="Times New Roman"/>
                <w:color w:val="000000" w:themeColor="text1"/>
                <w:sz w:val="24"/>
                <w:szCs w:val="24"/>
                <w:lang w:val="ru-RU" w:eastAsia="ru-RU"/>
              </w:rPr>
              <w:t>, если был дан развёрнутый ответ об инвестиционных качествах ценных бумаг, о портфеле ценных бумаг, в соответствии с логикой изложения; если была использована дополнительная литература;</w:t>
            </w: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 xml:space="preserve">Хорошо - выставляется </w:t>
            </w:r>
            <w:proofErr w:type="gramStart"/>
            <w:r w:rsidRPr="005A5B0E">
              <w:rPr>
                <w:rFonts w:ascii="Times New Roman" w:eastAsia="Times New Roman" w:hAnsi="Times New Roman" w:cs="Times New Roman"/>
                <w:color w:val="000000" w:themeColor="text1"/>
                <w:sz w:val="24"/>
                <w:szCs w:val="24"/>
                <w:lang w:val="ru-RU" w:eastAsia="ru-RU"/>
              </w:rPr>
              <w:t>обучающемуся</w:t>
            </w:r>
            <w:proofErr w:type="gramEnd"/>
            <w:r w:rsidRPr="005A5B0E">
              <w:rPr>
                <w:rFonts w:ascii="Times New Roman" w:eastAsia="Times New Roman" w:hAnsi="Times New Roman" w:cs="Times New Roman"/>
                <w:color w:val="000000" w:themeColor="text1"/>
                <w:sz w:val="24"/>
                <w:szCs w:val="24"/>
                <w:lang w:val="ru-RU" w:eastAsia="ru-RU"/>
              </w:rPr>
              <w:t>, если в ответе на поставленный вопрос были неточности; если не смог привести примеры;</w:t>
            </w: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proofErr w:type="gramStart"/>
            <w:r w:rsidRPr="005A5B0E">
              <w:rPr>
                <w:rFonts w:ascii="Times New Roman" w:eastAsia="Times New Roman" w:hAnsi="Times New Roman" w:cs="Times New Roman"/>
                <w:color w:val="000000" w:themeColor="text1"/>
                <w:sz w:val="24"/>
                <w:szCs w:val="24"/>
                <w:lang w:val="ru-RU" w:eastAsia="ru-RU"/>
              </w:rPr>
              <w:t xml:space="preserve">Удовлетворительно - выставляется обучающемуся, если уровень овладения материалом не позволяет раскрыть ключевые позиции соответствующих компетенций; Неудовлетворительно выставляется в случае, если обучающийся не владеет материалом </w:t>
            </w:r>
            <w:r w:rsidRPr="005A5B0E">
              <w:rPr>
                <w:rFonts w:ascii="Times New Roman" w:eastAsia="Times New Roman" w:hAnsi="Times New Roman" w:cs="Times New Roman"/>
                <w:color w:val="000000" w:themeColor="text1"/>
                <w:sz w:val="24"/>
                <w:szCs w:val="24"/>
                <w:lang w:val="ru-RU" w:eastAsia="ru-RU"/>
              </w:rPr>
              <w:lastRenderedPageBreak/>
              <w:t>по заданному вопросу</w:t>
            </w:r>
            <w:proofErr w:type="gramEnd"/>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proofErr w:type="gramStart"/>
            <w:r w:rsidRPr="005A5B0E">
              <w:rPr>
                <w:rFonts w:ascii="Times New Roman" w:eastAsia="Times New Roman" w:hAnsi="Times New Roman" w:cs="Times New Roman"/>
                <w:color w:val="000000" w:themeColor="text1"/>
                <w:sz w:val="24"/>
                <w:szCs w:val="24"/>
                <w:lang w:val="ru-RU" w:eastAsia="ru-RU"/>
              </w:rPr>
              <w:t>К-коллоквиум (модуль 1, вопросы 1-60,</w:t>
            </w:r>
            <w:proofErr w:type="gramEnd"/>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 xml:space="preserve"> РЗ – расчетное задание (задачи 1-8). модуль 2 (вопросы 1-60), </w:t>
            </w:r>
            <w:proofErr w:type="gramStart"/>
            <w:r w:rsidRPr="005A5B0E">
              <w:rPr>
                <w:rFonts w:ascii="Times New Roman" w:eastAsia="Times New Roman" w:hAnsi="Times New Roman" w:cs="Times New Roman"/>
                <w:color w:val="000000" w:themeColor="text1"/>
                <w:sz w:val="24"/>
                <w:szCs w:val="24"/>
                <w:lang w:val="ru-RU" w:eastAsia="ru-RU"/>
              </w:rPr>
              <w:t>Р</w:t>
            </w:r>
            <w:proofErr w:type="gramEnd"/>
            <w:r w:rsidRPr="005A5B0E">
              <w:rPr>
                <w:rFonts w:ascii="Times New Roman" w:eastAsia="Times New Roman" w:hAnsi="Times New Roman" w:cs="Times New Roman"/>
                <w:color w:val="000000" w:themeColor="text1"/>
                <w:sz w:val="24"/>
                <w:szCs w:val="24"/>
                <w:lang w:val="ru-RU" w:eastAsia="ru-RU"/>
              </w:rPr>
              <w:t xml:space="preserve"> – реферат  (1-50).</w:t>
            </w: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 xml:space="preserve">К </w:t>
            </w:r>
            <w:proofErr w:type="gramStart"/>
            <w:r w:rsidRPr="005A5B0E">
              <w:rPr>
                <w:rFonts w:ascii="Times New Roman" w:eastAsia="Times New Roman" w:hAnsi="Times New Roman" w:cs="Times New Roman"/>
                <w:color w:val="000000" w:themeColor="text1"/>
                <w:sz w:val="24"/>
                <w:szCs w:val="24"/>
                <w:lang w:val="ru-RU" w:eastAsia="ru-RU"/>
              </w:rPr>
              <w:t>-к</w:t>
            </w:r>
            <w:proofErr w:type="gramEnd"/>
            <w:r w:rsidRPr="005A5B0E">
              <w:rPr>
                <w:rFonts w:ascii="Times New Roman" w:eastAsia="Times New Roman" w:hAnsi="Times New Roman" w:cs="Times New Roman"/>
                <w:color w:val="000000" w:themeColor="text1"/>
                <w:sz w:val="24"/>
                <w:szCs w:val="24"/>
                <w:lang w:val="ru-RU" w:eastAsia="ru-RU"/>
              </w:rPr>
              <w:t>оллоквиум (модуль 3, вопросы 18-25)</w:t>
            </w: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p>
        </w:tc>
      </w:tr>
      <w:tr w:rsidR="005A5B0E" w:rsidRPr="003A7377" w:rsidTr="00F46654">
        <w:trPr>
          <w:trHeight w:val="526"/>
        </w:trPr>
        <w:tc>
          <w:tcPr>
            <w:tcW w:w="937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A5B0E" w:rsidRPr="005A5B0E" w:rsidRDefault="005A5B0E" w:rsidP="005A5B0E">
            <w:pPr>
              <w:spacing w:after="0" w:line="240" w:lineRule="auto"/>
              <w:jc w:val="center"/>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lastRenderedPageBreak/>
              <w:t>ПК-35: способность анализировать состояние и перспективы развития внешнеэкономических связей и их влияние на экономическую безопасность</w:t>
            </w:r>
          </w:p>
        </w:tc>
      </w:tr>
      <w:tr w:rsidR="005A5B0E" w:rsidRPr="005A5B0E" w:rsidTr="00F46654">
        <w:trPr>
          <w:trHeight w:val="2438"/>
        </w:trPr>
        <w:tc>
          <w:tcPr>
            <w:tcW w:w="306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A5B0E" w:rsidRPr="005A5B0E" w:rsidRDefault="005A5B0E" w:rsidP="005A5B0E">
            <w:pPr>
              <w:spacing w:after="0" w:line="240" w:lineRule="auto"/>
              <w:jc w:val="both"/>
              <w:rPr>
                <w:rFonts w:ascii="Times New Roman" w:eastAsia="Times New Roman" w:hAnsi="Times New Roman" w:cs="Times New Roman"/>
                <w:color w:val="000000" w:themeColor="text1"/>
                <w:sz w:val="24"/>
                <w:szCs w:val="24"/>
                <w:lang w:val="ru-RU" w:eastAsia="ru-RU"/>
              </w:rPr>
            </w:pPr>
            <w:proofErr w:type="gramStart"/>
            <w:r w:rsidRPr="005A5B0E">
              <w:rPr>
                <w:rFonts w:ascii="Times New Roman" w:eastAsia="Times New Roman" w:hAnsi="Times New Roman" w:cs="Times New Roman"/>
                <w:color w:val="000000" w:themeColor="text1"/>
                <w:sz w:val="24"/>
                <w:szCs w:val="24"/>
                <w:lang w:val="ru-RU" w:eastAsia="ru-RU"/>
              </w:rPr>
              <w:t>З</w:t>
            </w:r>
            <w:proofErr w:type="gramEnd"/>
            <w:r w:rsidRPr="005A5B0E">
              <w:rPr>
                <w:rFonts w:ascii="Times New Roman" w:eastAsia="Times New Roman" w:hAnsi="Times New Roman" w:cs="Times New Roman"/>
                <w:color w:val="000000" w:themeColor="text1"/>
                <w:sz w:val="24"/>
                <w:szCs w:val="24"/>
                <w:lang w:val="ru-RU" w:eastAsia="ru-RU"/>
              </w:rPr>
              <w:t>: основные современные программные продукты, необходимые для решения конкретных исследовательских задач в области фондового рынка; основные источники информации о динамике рынков ценных бумаг</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У:</w:t>
            </w:r>
            <w:r w:rsidRPr="005A5B0E">
              <w:rPr>
                <w:rFonts w:ascii="Times New Roman" w:eastAsia="Times New Roman" w:hAnsi="Times New Roman" w:cs="Times New Roman"/>
                <w:sz w:val="24"/>
                <w:szCs w:val="24"/>
                <w:lang w:val="ru-RU" w:eastAsia="ru-RU"/>
              </w:rPr>
              <w:t xml:space="preserve"> анализировать состояние российского фондового рынка, выявлять </w:t>
            </w:r>
            <w:proofErr w:type="gramStart"/>
            <w:r w:rsidRPr="005A5B0E">
              <w:rPr>
                <w:rFonts w:ascii="Times New Roman" w:eastAsia="Times New Roman" w:hAnsi="Times New Roman" w:cs="Times New Roman"/>
                <w:sz w:val="24"/>
                <w:szCs w:val="24"/>
                <w:lang w:val="ru-RU" w:eastAsia="ru-RU"/>
              </w:rPr>
              <w:t>факторы</w:t>
            </w:r>
            <w:proofErr w:type="gramEnd"/>
            <w:r w:rsidRPr="005A5B0E">
              <w:rPr>
                <w:rFonts w:ascii="Times New Roman" w:eastAsia="Times New Roman" w:hAnsi="Times New Roman" w:cs="Times New Roman"/>
                <w:sz w:val="24"/>
                <w:szCs w:val="24"/>
                <w:lang w:val="ru-RU" w:eastAsia="ru-RU"/>
              </w:rPr>
              <w:t xml:space="preserve"> влияющие на перспективы российского рынка ценных бумаг</w:t>
            </w:r>
          </w:p>
          <w:p w:rsidR="005A5B0E" w:rsidRPr="005A5B0E" w:rsidRDefault="005A5B0E" w:rsidP="005A5B0E">
            <w:pPr>
              <w:spacing w:after="0" w:line="240" w:lineRule="auto"/>
              <w:jc w:val="both"/>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 xml:space="preserve">В: навыками </w:t>
            </w:r>
            <w:proofErr w:type="spellStart"/>
            <w:r w:rsidRPr="005A5B0E">
              <w:rPr>
                <w:rFonts w:ascii="Times New Roman" w:eastAsia="Times New Roman" w:hAnsi="Times New Roman" w:cs="Times New Roman"/>
                <w:color w:val="000000" w:themeColor="text1"/>
                <w:sz w:val="24"/>
                <w:szCs w:val="24"/>
                <w:lang w:val="ru-RU" w:eastAsia="ru-RU"/>
              </w:rPr>
              <w:t>самостоятель-ного</w:t>
            </w:r>
            <w:proofErr w:type="spellEnd"/>
            <w:r w:rsidRPr="005A5B0E">
              <w:rPr>
                <w:rFonts w:ascii="Times New Roman" w:eastAsia="Times New Roman" w:hAnsi="Times New Roman" w:cs="Times New Roman"/>
                <w:color w:val="000000" w:themeColor="text1"/>
                <w:sz w:val="24"/>
                <w:szCs w:val="24"/>
                <w:lang w:val="ru-RU" w:eastAsia="ru-RU"/>
              </w:rPr>
              <w:t xml:space="preserve"> научного анализа и синтеза; представления </w:t>
            </w:r>
            <w:proofErr w:type="gramStart"/>
            <w:r w:rsidRPr="005A5B0E">
              <w:rPr>
                <w:rFonts w:ascii="Times New Roman" w:eastAsia="Times New Roman" w:hAnsi="Times New Roman" w:cs="Times New Roman"/>
                <w:color w:val="000000" w:themeColor="text1"/>
                <w:sz w:val="24"/>
                <w:szCs w:val="24"/>
                <w:lang w:val="ru-RU" w:eastAsia="ru-RU"/>
              </w:rPr>
              <w:t>результатов исследования конъюнктуры рынка ценных бумаг</w:t>
            </w:r>
            <w:proofErr w:type="gramEnd"/>
            <w:r w:rsidRPr="005A5B0E">
              <w:rPr>
                <w:rFonts w:ascii="Times New Roman" w:eastAsia="Times New Roman" w:hAnsi="Times New Roman" w:cs="Times New Roman"/>
                <w:color w:val="000000" w:themeColor="text1"/>
                <w:sz w:val="24"/>
                <w:szCs w:val="24"/>
                <w:lang w:val="ru-RU" w:eastAsia="ru-RU"/>
              </w:rPr>
              <w:t xml:space="preserve"> и инвестиционной привлекательности бумаг</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A5B0E" w:rsidRPr="005A5B0E" w:rsidRDefault="005A5B0E" w:rsidP="005A5B0E">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поиск и сбор информации о субъектах первичного и вторичного рынка ценных бумаг с использованием современных информационн</w:t>
            </w:r>
            <w:proofErr w:type="gramStart"/>
            <w:r w:rsidRPr="005A5B0E">
              <w:rPr>
                <w:rFonts w:ascii="Times New Roman" w:eastAsia="Times New Roman" w:hAnsi="Times New Roman" w:cs="Times New Roman"/>
                <w:color w:val="000000" w:themeColor="text1"/>
                <w:sz w:val="24"/>
                <w:szCs w:val="24"/>
                <w:lang w:val="ru-RU" w:eastAsia="ru-RU"/>
              </w:rPr>
              <w:t>о-</w:t>
            </w:r>
            <w:proofErr w:type="gramEnd"/>
            <w:r w:rsidRPr="005A5B0E">
              <w:rPr>
                <w:rFonts w:ascii="Times New Roman" w:eastAsia="Times New Roman" w:hAnsi="Times New Roman" w:cs="Times New Roman"/>
                <w:color w:val="000000" w:themeColor="text1"/>
                <w:sz w:val="24"/>
                <w:szCs w:val="24"/>
                <w:lang w:val="ru-RU" w:eastAsia="ru-RU"/>
              </w:rPr>
              <w:t xml:space="preserve"> коммуникационных технологий и глобальных информационных ресурсов</w:t>
            </w:r>
          </w:p>
          <w:p w:rsidR="005A5B0E" w:rsidRPr="005A5B0E" w:rsidRDefault="005A5B0E" w:rsidP="005A5B0E">
            <w:pPr>
              <w:widowControl w:val="0"/>
              <w:shd w:val="clear" w:color="auto" w:fill="FFFFFF"/>
              <w:tabs>
                <w:tab w:val="left" w:pos="0"/>
              </w:tabs>
              <w:autoSpaceDE w:val="0"/>
              <w:autoSpaceDN w:val="0"/>
              <w:adjustRightInd w:val="0"/>
              <w:spacing w:after="0" w:line="240" w:lineRule="auto"/>
              <w:jc w:val="both"/>
              <w:rPr>
                <w:rFonts w:ascii="Times New Roman" w:eastAsia="Times New Roman" w:hAnsi="Times New Roman" w:cs="Times New Roman"/>
                <w:color w:val="000000" w:themeColor="text1"/>
                <w:sz w:val="24"/>
                <w:szCs w:val="24"/>
                <w:lang w:val="ru-RU" w:eastAsia="ru-RU"/>
              </w:rPr>
            </w:pPr>
          </w:p>
          <w:p w:rsidR="005A5B0E" w:rsidRPr="005A5B0E" w:rsidRDefault="005A5B0E" w:rsidP="005A5B0E">
            <w:pPr>
              <w:widowControl w:val="0"/>
              <w:shd w:val="clear" w:color="auto" w:fill="FFFFFF"/>
              <w:tabs>
                <w:tab w:val="left" w:pos="0"/>
              </w:tabs>
              <w:autoSpaceDE w:val="0"/>
              <w:autoSpaceDN w:val="0"/>
              <w:adjustRightInd w:val="0"/>
              <w:spacing w:after="0" w:line="240" w:lineRule="auto"/>
              <w:ind w:left="-64"/>
              <w:jc w:val="both"/>
              <w:rPr>
                <w:rFonts w:ascii="Times New Roman" w:eastAsia="Times New Roman" w:hAnsi="Times New Roman" w:cs="Times New Roman"/>
                <w:color w:val="000000" w:themeColor="text1"/>
                <w:sz w:val="24"/>
                <w:szCs w:val="24"/>
                <w:lang w:val="ru-RU" w:eastAsia="ru-RU"/>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 xml:space="preserve">Отлично - выставляется </w:t>
            </w:r>
            <w:proofErr w:type="gramStart"/>
            <w:r w:rsidRPr="005A5B0E">
              <w:rPr>
                <w:rFonts w:ascii="Times New Roman" w:eastAsia="Times New Roman" w:hAnsi="Times New Roman" w:cs="Times New Roman"/>
                <w:color w:val="000000" w:themeColor="text1"/>
                <w:sz w:val="24"/>
                <w:szCs w:val="24"/>
                <w:lang w:val="ru-RU" w:eastAsia="ru-RU"/>
              </w:rPr>
              <w:t>обучающемуся</w:t>
            </w:r>
            <w:proofErr w:type="gramEnd"/>
            <w:r w:rsidRPr="005A5B0E">
              <w:rPr>
                <w:rFonts w:ascii="Times New Roman" w:eastAsia="Times New Roman" w:hAnsi="Times New Roman" w:cs="Times New Roman"/>
                <w:color w:val="000000" w:themeColor="text1"/>
                <w:sz w:val="24"/>
                <w:szCs w:val="24"/>
                <w:lang w:val="ru-RU" w:eastAsia="ru-RU"/>
              </w:rPr>
              <w:t>, если был дан развёрнутый ответ об особенностях оценки различных видов облигаций, портфелей ценных бумаг, в соответствии с логикой изложения; если было продемонстрировано умение отстаивать свою позицию;</w:t>
            </w: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 xml:space="preserve">Хорошо - выставляется </w:t>
            </w:r>
            <w:proofErr w:type="gramStart"/>
            <w:r w:rsidRPr="005A5B0E">
              <w:rPr>
                <w:rFonts w:ascii="Times New Roman" w:eastAsia="Times New Roman" w:hAnsi="Times New Roman" w:cs="Times New Roman"/>
                <w:color w:val="000000" w:themeColor="text1"/>
                <w:sz w:val="24"/>
                <w:szCs w:val="24"/>
                <w:lang w:val="ru-RU" w:eastAsia="ru-RU"/>
              </w:rPr>
              <w:t>обучающемуся</w:t>
            </w:r>
            <w:proofErr w:type="gramEnd"/>
            <w:r w:rsidRPr="005A5B0E">
              <w:rPr>
                <w:rFonts w:ascii="Times New Roman" w:eastAsia="Times New Roman" w:hAnsi="Times New Roman" w:cs="Times New Roman"/>
                <w:color w:val="000000" w:themeColor="text1"/>
                <w:sz w:val="24"/>
                <w:szCs w:val="24"/>
                <w:lang w:val="ru-RU" w:eastAsia="ru-RU"/>
              </w:rPr>
              <w:t>, если в ответе на поставленный вопрос были неточности; если не смог привести примеры;</w:t>
            </w: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proofErr w:type="gramStart"/>
            <w:r w:rsidRPr="005A5B0E">
              <w:rPr>
                <w:rFonts w:ascii="Times New Roman" w:eastAsia="Times New Roman" w:hAnsi="Times New Roman" w:cs="Times New Roman"/>
                <w:color w:val="000000" w:themeColor="text1"/>
                <w:sz w:val="24"/>
                <w:szCs w:val="24"/>
                <w:lang w:val="ru-RU" w:eastAsia="ru-RU"/>
              </w:rPr>
              <w:t>Удовлетворительно - выставляется обучающемуся, если уровень овладения материалом не позволяет раскрыть ключевые позиции соответствующих компетенций; Неудовлетворительно выставляется в случае, если обучающийся не владеет материалом по заданному вопросу</w:t>
            </w:r>
            <w:proofErr w:type="gramEnd"/>
          </w:p>
        </w:tc>
        <w:tc>
          <w:tcPr>
            <w:tcW w:w="177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К-коллоквиум (модуль 1, вопросы 1-50, РЗ – расчетное задание (задачи 1-9)</w:t>
            </w:r>
            <w:proofErr w:type="gramStart"/>
            <w:r w:rsidRPr="005A5B0E">
              <w:rPr>
                <w:rFonts w:ascii="Times New Roman" w:eastAsia="Times New Roman" w:hAnsi="Times New Roman" w:cs="Times New Roman"/>
                <w:color w:val="000000" w:themeColor="text1"/>
                <w:sz w:val="24"/>
                <w:szCs w:val="24"/>
                <w:lang w:val="ru-RU" w:eastAsia="ru-RU"/>
              </w:rPr>
              <w:t xml:space="preserve"> )</w:t>
            </w:r>
            <w:proofErr w:type="gramEnd"/>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 xml:space="preserve">модуль 2 (вопросы 1-50), </w:t>
            </w:r>
            <w:proofErr w:type="gramStart"/>
            <w:r w:rsidRPr="005A5B0E">
              <w:rPr>
                <w:rFonts w:ascii="Times New Roman" w:eastAsia="Times New Roman" w:hAnsi="Times New Roman" w:cs="Times New Roman"/>
                <w:color w:val="000000" w:themeColor="text1"/>
                <w:sz w:val="24"/>
                <w:szCs w:val="24"/>
                <w:lang w:val="ru-RU" w:eastAsia="ru-RU"/>
              </w:rPr>
              <w:t>Р</w:t>
            </w:r>
            <w:proofErr w:type="gramEnd"/>
            <w:r w:rsidRPr="005A5B0E">
              <w:rPr>
                <w:rFonts w:ascii="Times New Roman" w:eastAsia="Times New Roman" w:hAnsi="Times New Roman" w:cs="Times New Roman"/>
                <w:color w:val="000000" w:themeColor="text1"/>
                <w:sz w:val="24"/>
                <w:szCs w:val="24"/>
                <w:lang w:val="ru-RU" w:eastAsia="ru-RU"/>
              </w:rPr>
              <w:t xml:space="preserve"> – реферат  (1-50) </w:t>
            </w: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p>
          <w:p w:rsidR="005A5B0E" w:rsidRPr="005A5B0E" w:rsidRDefault="005A5B0E" w:rsidP="005A5B0E">
            <w:pPr>
              <w:spacing w:after="0" w:line="240" w:lineRule="auto"/>
              <w:rPr>
                <w:rFonts w:ascii="Times New Roman" w:eastAsia="Times New Roman" w:hAnsi="Times New Roman" w:cs="Times New Roman"/>
                <w:color w:val="000000" w:themeColor="text1"/>
                <w:sz w:val="24"/>
                <w:szCs w:val="24"/>
                <w:lang w:val="ru-RU" w:eastAsia="ru-RU"/>
              </w:rPr>
            </w:pPr>
          </w:p>
        </w:tc>
      </w:tr>
    </w:tbl>
    <w:p w:rsidR="005A5B0E" w:rsidRPr="005A5B0E" w:rsidRDefault="005A5B0E" w:rsidP="005A5B0E">
      <w:pPr>
        <w:spacing w:after="0" w:line="240" w:lineRule="auto"/>
        <w:ind w:firstLine="708"/>
        <w:jc w:val="both"/>
        <w:rPr>
          <w:rFonts w:ascii="Times New Roman" w:eastAsia="Times New Roman" w:hAnsi="Times New Roman" w:cs="Times New Roman"/>
          <w:i/>
          <w:color w:val="00B050"/>
          <w:sz w:val="28"/>
          <w:szCs w:val="28"/>
          <w:lang w:val="ru-RU" w:eastAsia="ru-RU"/>
        </w:rPr>
      </w:pPr>
    </w:p>
    <w:p w:rsidR="005A5B0E" w:rsidRPr="005A5B0E" w:rsidRDefault="005A5B0E" w:rsidP="005A5B0E">
      <w:pPr>
        <w:spacing w:after="0" w:line="240" w:lineRule="auto"/>
        <w:ind w:firstLine="708"/>
        <w:jc w:val="both"/>
        <w:rPr>
          <w:rFonts w:ascii="Times New Roman" w:eastAsia="Times New Roman" w:hAnsi="Times New Roman" w:cs="Times New Roman"/>
          <w:i/>
          <w:color w:val="00B050"/>
          <w:sz w:val="28"/>
          <w:szCs w:val="28"/>
          <w:lang w:val="ru-RU" w:eastAsia="ru-RU"/>
        </w:rPr>
      </w:pPr>
    </w:p>
    <w:p w:rsidR="005A5B0E" w:rsidRPr="005A5B0E" w:rsidRDefault="005A5B0E" w:rsidP="005A5B0E">
      <w:pPr>
        <w:spacing w:after="0"/>
        <w:ind w:firstLine="708"/>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 xml:space="preserve">2.2 Шкалы оценивания:   </w:t>
      </w:r>
    </w:p>
    <w:p w:rsidR="005A5B0E" w:rsidRPr="005A5B0E" w:rsidRDefault="005A5B0E" w:rsidP="005A5B0E">
      <w:pPr>
        <w:spacing w:after="0"/>
        <w:ind w:firstLine="708"/>
        <w:jc w:val="both"/>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 xml:space="preserve">Текущий контроль успеваемости и промежуточная аттестация осуществляется в рамках накопительной </w:t>
      </w:r>
      <w:proofErr w:type="spellStart"/>
      <w:r w:rsidRPr="005A5B0E">
        <w:rPr>
          <w:rFonts w:ascii="Times New Roman" w:eastAsia="Times New Roman" w:hAnsi="Times New Roman" w:cs="Times New Roman"/>
          <w:sz w:val="28"/>
          <w:szCs w:val="28"/>
          <w:lang w:val="ru-RU" w:eastAsia="ru-RU"/>
        </w:rPr>
        <w:t>балльно</w:t>
      </w:r>
      <w:proofErr w:type="spellEnd"/>
      <w:r w:rsidRPr="005A5B0E">
        <w:rPr>
          <w:rFonts w:ascii="Times New Roman" w:eastAsia="Times New Roman" w:hAnsi="Times New Roman" w:cs="Times New Roman"/>
          <w:sz w:val="28"/>
          <w:szCs w:val="28"/>
          <w:lang w:val="ru-RU" w:eastAsia="ru-RU"/>
        </w:rPr>
        <w:t>-рейтинговой системы в 100-балльной шкале.</w:t>
      </w:r>
    </w:p>
    <w:p w:rsidR="005A5B0E" w:rsidRPr="005A5B0E" w:rsidRDefault="005A5B0E" w:rsidP="005A5B0E">
      <w:pPr>
        <w:spacing w:after="0"/>
        <w:ind w:firstLine="708"/>
        <w:jc w:val="both"/>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lastRenderedPageBreak/>
        <w:t xml:space="preserve"> 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5A5B0E" w:rsidRPr="005A5B0E" w:rsidRDefault="005A5B0E" w:rsidP="005A5B0E">
      <w:pPr>
        <w:spacing w:after="0"/>
        <w:ind w:firstLine="708"/>
        <w:jc w:val="both"/>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Основой для определения баллов, набранных при промежуточной аттестации, служит объём и уровень усвоения материала, предусмотренного рабочей программой дисциплины. При этом необходимо руководствоваться следующим:</w:t>
      </w:r>
    </w:p>
    <w:p w:rsidR="005A5B0E" w:rsidRPr="005A5B0E" w:rsidRDefault="005A5B0E" w:rsidP="005A5B0E">
      <w:pPr>
        <w:spacing w:after="0"/>
        <w:ind w:firstLine="708"/>
        <w:jc w:val="both"/>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- 50-100 баллов (зачет)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обучающийся усвоил основную литературу, рекомендованную в рабочей программе дисциплины;</w:t>
      </w:r>
    </w:p>
    <w:p w:rsidR="005A5B0E" w:rsidRPr="005A5B0E" w:rsidRDefault="005A5B0E" w:rsidP="005A5B0E">
      <w:pPr>
        <w:spacing w:after="0"/>
        <w:ind w:firstLine="708"/>
        <w:jc w:val="both"/>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- 0-49 баллов (незачет)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A5B0E" w:rsidRPr="005A5B0E" w:rsidRDefault="005A5B0E" w:rsidP="005A5B0E">
      <w:pPr>
        <w:spacing w:after="0"/>
        <w:ind w:firstLine="708"/>
        <w:jc w:val="both"/>
        <w:rPr>
          <w:rFonts w:ascii="Times New Roman" w:eastAsia="Times New Roman" w:hAnsi="Times New Roman" w:cs="Times New Roman"/>
          <w:sz w:val="28"/>
          <w:szCs w:val="28"/>
          <w:lang w:val="ru-RU" w:eastAsia="ru-RU"/>
        </w:rPr>
      </w:pPr>
    </w:p>
    <w:p w:rsidR="005A5B0E" w:rsidRPr="005A5B0E" w:rsidRDefault="005A5B0E" w:rsidP="005A5B0E">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3" w:name="_Toc480487763"/>
      <w:r w:rsidRPr="005A5B0E">
        <w:rPr>
          <w:rFonts w:asciiTheme="majorHAnsi" w:eastAsiaTheme="majorEastAsia" w:hAnsiTheme="majorHAnsi" w:cstheme="majorBidi"/>
          <w:b/>
          <w:bCs/>
          <w:color w:val="365F91" w:themeColor="accent1" w:themeShade="BF"/>
          <w:sz w:val="28"/>
          <w:szCs w:val="28"/>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3"/>
    </w:p>
    <w:p w:rsidR="005A5B0E" w:rsidRPr="005A5B0E" w:rsidRDefault="005A5B0E" w:rsidP="005A5B0E">
      <w:pPr>
        <w:spacing w:after="0" w:line="240" w:lineRule="auto"/>
        <w:rPr>
          <w:rFonts w:ascii="Times New Roman" w:eastAsia="Times New Roman" w:hAnsi="Times New Roman" w:cs="Times New Roman"/>
          <w:sz w:val="24"/>
          <w:szCs w:val="24"/>
          <w:lang w:val="ru-RU" w:eastAsia="ru-RU"/>
        </w:rPr>
      </w:pPr>
    </w:p>
    <w:p w:rsidR="005A5B0E" w:rsidRPr="005A5B0E" w:rsidRDefault="005A5B0E" w:rsidP="005A5B0E">
      <w:pPr>
        <w:spacing w:after="0" w:line="240" w:lineRule="auto"/>
        <w:ind w:firstLine="708"/>
        <w:jc w:val="both"/>
        <w:rPr>
          <w:rFonts w:ascii="Times New Roman" w:eastAsia="Times New Roman" w:hAnsi="Times New Roman" w:cs="Times New Roman"/>
          <w:sz w:val="28"/>
          <w:szCs w:val="28"/>
          <w:lang w:val="ru-RU" w:eastAsia="ru-RU"/>
        </w:rPr>
      </w:pPr>
    </w:p>
    <w:p w:rsidR="005A5B0E" w:rsidRPr="005A5B0E" w:rsidRDefault="005A5B0E" w:rsidP="005A5B0E">
      <w:pPr>
        <w:spacing w:after="0" w:line="240" w:lineRule="auto"/>
        <w:ind w:firstLine="708"/>
        <w:jc w:val="both"/>
        <w:rPr>
          <w:rFonts w:ascii="Times New Roman" w:eastAsia="Times New Roman" w:hAnsi="Times New Roman" w:cs="Times New Roman"/>
          <w:sz w:val="28"/>
          <w:szCs w:val="28"/>
          <w:lang w:val="ru-RU" w:eastAsia="ru-RU"/>
        </w:rPr>
      </w:pPr>
    </w:p>
    <w:p w:rsidR="005A5B0E" w:rsidRPr="005A5B0E" w:rsidRDefault="005A5B0E" w:rsidP="005A5B0E">
      <w:pPr>
        <w:spacing w:after="0" w:line="240" w:lineRule="auto"/>
        <w:ind w:firstLine="708"/>
        <w:jc w:val="both"/>
        <w:rPr>
          <w:rFonts w:ascii="Times New Roman" w:eastAsia="Times New Roman" w:hAnsi="Times New Roman" w:cs="Times New Roman"/>
          <w:sz w:val="28"/>
          <w:szCs w:val="28"/>
          <w:lang w:val="ru-RU" w:eastAsia="ru-RU"/>
        </w:rPr>
      </w:pPr>
    </w:p>
    <w:p w:rsidR="005A5B0E" w:rsidRPr="005A5B0E" w:rsidRDefault="005A5B0E" w:rsidP="005A5B0E">
      <w:pPr>
        <w:spacing w:after="0" w:line="240" w:lineRule="auto"/>
        <w:ind w:firstLine="708"/>
        <w:jc w:val="both"/>
        <w:rPr>
          <w:rFonts w:ascii="Times New Roman" w:eastAsia="Times New Roman" w:hAnsi="Times New Roman" w:cs="Times New Roman"/>
          <w:sz w:val="28"/>
          <w:szCs w:val="28"/>
          <w:lang w:val="ru-RU" w:eastAsia="ru-RU"/>
        </w:rPr>
      </w:pPr>
    </w:p>
    <w:p w:rsidR="005A5B0E" w:rsidRPr="005A5B0E" w:rsidRDefault="005A5B0E" w:rsidP="005A5B0E">
      <w:pPr>
        <w:spacing w:after="0" w:line="240" w:lineRule="auto"/>
        <w:ind w:firstLine="708"/>
        <w:jc w:val="both"/>
        <w:rPr>
          <w:rFonts w:ascii="Times New Roman" w:eastAsia="Times New Roman" w:hAnsi="Times New Roman" w:cs="Times New Roman"/>
          <w:sz w:val="28"/>
          <w:szCs w:val="28"/>
          <w:lang w:val="ru-RU" w:eastAsia="ru-RU"/>
        </w:rPr>
      </w:pPr>
    </w:p>
    <w:p w:rsidR="005A5B0E" w:rsidRPr="005A5B0E" w:rsidRDefault="005A5B0E" w:rsidP="005A5B0E">
      <w:pPr>
        <w:spacing w:after="0" w:line="240" w:lineRule="auto"/>
        <w:ind w:firstLine="708"/>
        <w:jc w:val="both"/>
        <w:rPr>
          <w:rFonts w:ascii="Times New Roman" w:eastAsia="Times New Roman" w:hAnsi="Times New Roman" w:cs="Times New Roman"/>
          <w:sz w:val="28"/>
          <w:szCs w:val="28"/>
          <w:lang w:val="ru-RU" w:eastAsia="ru-RU"/>
        </w:rPr>
      </w:pPr>
    </w:p>
    <w:p w:rsidR="005A5B0E" w:rsidRPr="005A5B0E" w:rsidRDefault="005A5B0E" w:rsidP="005A5B0E">
      <w:pPr>
        <w:spacing w:after="0" w:line="240" w:lineRule="auto"/>
        <w:ind w:firstLine="708"/>
        <w:jc w:val="both"/>
        <w:rPr>
          <w:rFonts w:ascii="Times New Roman" w:eastAsia="Times New Roman" w:hAnsi="Times New Roman" w:cs="Times New Roman"/>
          <w:sz w:val="28"/>
          <w:szCs w:val="28"/>
          <w:lang w:val="ru-RU" w:eastAsia="ru-RU"/>
        </w:rPr>
      </w:pPr>
    </w:p>
    <w:p w:rsidR="005A5B0E" w:rsidRPr="005A5B0E" w:rsidRDefault="005A5B0E" w:rsidP="005A5B0E">
      <w:pPr>
        <w:spacing w:after="0" w:line="240" w:lineRule="auto"/>
        <w:ind w:firstLine="708"/>
        <w:jc w:val="both"/>
        <w:rPr>
          <w:rFonts w:ascii="Times New Roman" w:eastAsia="Times New Roman" w:hAnsi="Times New Roman" w:cs="Times New Roman"/>
          <w:sz w:val="28"/>
          <w:szCs w:val="28"/>
          <w:lang w:val="ru-RU" w:eastAsia="ru-RU"/>
        </w:rPr>
      </w:pPr>
    </w:p>
    <w:p w:rsidR="005A5B0E" w:rsidRPr="005A5B0E" w:rsidRDefault="005A5B0E" w:rsidP="005A5B0E">
      <w:pPr>
        <w:spacing w:after="0" w:line="240" w:lineRule="auto"/>
        <w:ind w:firstLine="708"/>
        <w:jc w:val="both"/>
        <w:rPr>
          <w:rFonts w:ascii="Times New Roman" w:eastAsia="Times New Roman" w:hAnsi="Times New Roman" w:cs="Times New Roman"/>
          <w:sz w:val="28"/>
          <w:szCs w:val="28"/>
          <w:lang w:val="ru-RU" w:eastAsia="ru-RU"/>
        </w:rPr>
      </w:pPr>
    </w:p>
    <w:p w:rsidR="005A5B0E" w:rsidRPr="005A5B0E" w:rsidRDefault="005A5B0E" w:rsidP="005A5B0E">
      <w:pPr>
        <w:spacing w:after="0" w:line="240" w:lineRule="auto"/>
        <w:jc w:val="both"/>
        <w:rPr>
          <w:rFonts w:ascii="Times New Roman" w:eastAsia="Times New Roman" w:hAnsi="Times New Roman" w:cs="Times New Roman"/>
          <w:sz w:val="28"/>
          <w:szCs w:val="28"/>
          <w:lang w:val="ru-RU" w:eastAsia="ru-RU"/>
        </w:rPr>
      </w:pPr>
    </w:p>
    <w:p w:rsidR="005A5B0E" w:rsidRPr="005A5B0E" w:rsidRDefault="005A5B0E" w:rsidP="005A5B0E">
      <w:pPr>
        <w:spacing w:after="0" w:line="240" w:lineRule="auto"/>
        <w:jc w:val="both"/>
        <w:rPr>
          <w:rFonts w:ascii="Times New Roman" w:eastAsia="Times New Roman" w:hAnsi="Times New Roman" w:cs="Times New Roman"/>
          <w:sz w:val="28"/>
          <w:szCs w:val="28"/>
          <w:lang w:val="ru-RU" w:eastAsia="ru-RU"/>
        </w:rPr>
      </w:pPr>
    </w:p>
    <w:p w:rsidR="005A5B0E" w:rsidRPr="005A5B0E" w:rsidRDefault="005A5B0E" w:rsidP="005A5B0E">
      <w:pPr>
        <w:spacing w:after="0" w:line="240" w:lineRule="auto"/>
        <w:jc w:val="both"/>
        <w:rPr>
          <w:rFonts w:ascii="Times New Roman" w:eastAsia="Times New Roman" w:hAnsi="Times New Roman" w:cs="Times New Roman"/>
          <w:sz w:val="28"/>
          <w:szCs w:val="28"/>
          <w:lang w:val="ru-RU" w:eastAsia="ru-RU"/>
        </w:rPr>
      </w:pPr>
    </w:p>
    <w:p w:rsidR="005A5B0E" w:rsidRPr="005A5B0E" w:rsidRDefault="005A5B0E" w:rsidP="005A5B0E">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5A5B0E" w:rsidRPr="005A5B0E" w:rsidRDefault="005A5B0E" w:rsidP="005A5B0E">
      <w:pPr>
        <w:spacing w:after="0" w:line="240" w:lineRule="auto"/>
        <w:ind w:firstLine="708"/>
        <w:jc w:val="both"/>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5A5B0E" w:rsidRPr="005A5B0E" w:rsidRDefault="005A5B0E" w:rsidP="005A5B0E">
      <w:pPr>
        <w:spacing w:after="0" w:line="240" w:lineRule="auto"/>
        <w:jc w:val="center"/>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A5B0E" w:rsidRPr="005A5B0E" w:rsidRDefault="005A5B0E" w:rsidP="005A5B0E">
      <w:pPr>
        <w:spacing w:after="0" w:line="240" w:lineRule="auto"/>
        <w:jc w:val="center"/>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A5B0E" w:rsidRPr="005A5B0E" w:rsidRDefault="005A5B0E" w:rsidP="005A5B0E">
      <w:pPr>
        <w:spacing w:after="0" w:line="240" w:lineRule="auto"/>
        <w:jc w:val="center"/>
        <w:rPr>
          <w:rFonts w:ascii="Times New Roman" w:eastAsia="Times New Roman" w:hAnsi="Times New Roman" w:cs="Times New Roman"/>
          <w:sz w:val="28"/>
          <w:szCs w:val="28"/>
          <w:lang w:val="ru-RU" w:eastAsia="ru-RU"/>
        </w:rPr>
      </w:pPr>
    </w:p>
    <w:p w:rsidR="005A5B0E" w:rsidRPr="005A5B0E" w:rsidRDefault="005A5B0E" w:rsidP="005A5B0E">
      <w:pPr>
        <w:spacing w:after="0" w:line="240" w:lineRule="auto"/>
        <w:jc w:val="center"/>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Кафедра «Финансовый мониторинг и финансовые рынки»</w:t>
      </w:r>
    </w:p>
    <w:p w:rsidR="005A5B0E" w:rsidRPr="005A5B0E" w:rsidRDefault="005A5B0E" w:rsidP="005A5B0E">
      <w:pPr>
        <w:spacing w:after="0" w:line="240" w:lineRule="auto"/>
        <w:jc w:val="center"/>
        <w:rPr>
          <w:rFonts w:ascii="Times New Roman" w:eastAsia="Times New Roman" w:hAnsi="Times New Roman" w:cs="Times New Roman"/>
          <w:b/>
          <w:sz w:val="28"/>
          <w:szCs w:val="28"/>
          <w:lang w:val="ru-RU" w:eastAsia="ru-RU"/>
        </w:rPr>
      </w:pPr>
    </w:p>
    <w:p w:rsidR="005A5B0E" w:rsidRPr="005A5B0E" w:rsidRDefault="005A5B0E" w:rsidP="005A5B0E">
      <w:pPr>
        <w:spacing w:after="0" w:line="240" w:lineRule="auto"/>
        <w:jc w:val="center"/>
        <w:rPr>
          <w:rFonts w:ascii="Times New Roman" w:eastAsia="Times New Roman" w:hAnsi="Times New Roman" w:cs="Times New Roman"/>
          <w:b/>
          <w:sz w:val="28"/>
          <w:szCs w:val="28"/>
          <w:lang w:val="ru-RU" w:eastAsia="ru-RU"/>
        </w:rPr>
      </w:pPr>
      <w:r w:rsidRPr="005A5B0E">
        <w:rPr>
          <w:rFonts w:ascii="Times New Roman" w:eastAsia="Times New Roman" w:hAnsi="Times New Roman" w:cs="Times New Roman"/>
          <w:b/>
          <w:sz w:val="28"/>
          <w:szCs w:val="28"/>
          <w:lang w:val="ru-RU" w:eastAsia="ru-RU"/>
        </w:rPr>
        <w:t>Вопросы к зачету</w:t>
      </w:r>
    </w:p>
    <w:p w:rsidR="005A5B0E" w:rsidRPr="005A5B0E" w:rsidRDefault="005A5B0E" w:rsidP="005A5B0E">
      <w:pPr>
        <w:spacing w:after="0" w:line="240" w:lineRule="auto"/>
        <w:jc w:val="center"/>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по дисциплине «Рынок ценных бумаг»</w:t>
      </w:r>
    </w:p>
    <w:p w:rsidR="005A5B0E" w:rsidRPr="005A5B0E" w:rsidRDefault="005A5B0E" w:rsidP="005A5B0E">
      <w:pPr>
        <w:spacing w:after="0" w:line="240" w:lineRule="auto"/>
        <w:jc w:val="center"/>
        <w:rPr>
          <w:rFonts w:ascii="Times New Roman" w:eastAsia="Times New Roman" w:hAnsi="Times New Roman" w:cs="Times New Roman"/>
          <w:sz w:val="28"/>
          <w:szCs w:val="28"/>
          <w:lang w:val="ru-RU" w:eastAsia="ru-RU"/>
        </w:rPr>
      </w:pP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1.Понятие рынка ценных бумаг. Место рынка ценных бумаг в структуре финансового рынка.</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2.Функции рынка ценных бумаг. Рынок ценных бумаг как альтернативный источник финансирования экономики.</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3.Структура рынка ценных бумаг. </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4.Виды рынков ценных бумаг, их классификационные характеристики.</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5.Классификация рынков по видам применяемых технологий торговли.</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6.Понятие ценной  бумаги. Фундаментальные свойства ценных бумаг. </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7.Основные положения об эмиссионных ценных бумагах.</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8.Классификация ценных бумаг.</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9.Понятие и виды рисков на рынке ценных бумаг.</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10.Оценка рисков на рынке ценных бумаг.</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11.Эмиссия ценных бумаг. Процедура эмиссии, ее этапы.</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12.Содержание проспекта эмиссии. Раскрытие информации как элемент процедуры эмиссии.</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13.Понятие и функции андеррайтинга.</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14.Акции: общая характеристика. Акции открытых и закрытых акционерных обществ: регламентация Федерального закона «Об акционерных обществах».</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15.Обыкновенные и привилегированные акции - сравнительная характеристика. Виды привилегированных акций.</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16.Дивиденд, порядок его выплаты.</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17.Виды стоимости акций. Оценка доходности.</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18.Депозитарные расписки.</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19.Облигации: общая характеристика</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20.Классификация облигаций.</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21.Порядок выплаты доходов по облигациям. Показатели оценки облигаций и их доходности.</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22.Рынок государственных ценных бумаг: функции и его организационная структура.</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23.Особенности эмиссии и обращения государственных и муниципальных ценных бумаг.</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24.Виды государственных ценных бумаг.</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25.Простой вексель: характеристика и порядок обращения.</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26.Переводной вексель: характеристика и порядок обращения.</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27.Депозитные и сберегательные сертификаты, чеки, двойные складские свидетельства.</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28.Срочный рынок: роль в экономике, общая характеристика и тенденции развития в РФ.</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29.Производные инструменты: форвардные и фьючерсные контракты.</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30.Производные инструменты: опционы и свопы.</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31.Международные ценные бумаги: еврооблигации, </w:t>
      </w:r>
      <w:proofErr w:type="spellStart"/>
      <w:r w:rsidRPr="005A5B0E">
        <w:rPr>
          <w:rFonts w:ascii="Times New Roman" w:eastAsia="Times New Roman" w:hAnsi="Times New Roman" w:cs="Times New Roman"/>
          <w:sz w:val="24"/>
          <w:szCs w:val="24"/>
          <w:lang w:val="ru-RU" w:eastAsia="ru-RU"/>
        </w:rPr>
        <w:t>евроакции</w:t>
      </w:r>
      <w:proofErr w:type="spellEnd"/>
      <w:r w:rsidRPr="005A5B0E">
        <w:rPr>
          <w:rFonts w:ascii="Times New Roman" w:eastAsia="Times New Roman" w:hAnsi="Times New Roman" w:cs="Times New Roman"/>
          <w:sz w:val="24"/>
          <w:szCs w:val="24"/>
          <w:lang w:val="ru-RU" w:eastAsia="ru-RU"/>
        </w:rPr>
        <w:t xml:space="preserve">, коммерческие ценные бумаги, </w:t>
      </w:r>
      <w:proofErr w:type="spellStart"/>
      <w:r w:rsidRPr="005A5B0E">
        <w:rPr>
          <w:rFonts w:ascii="Times New Roman" w:eastAsia="Times New Roman" w:hAnsi="Times New Roman" w:cs="Times New Roman"/>
          <w:sz w:val="24"/>
          <w:szCs w:val="24"/>
          <w:lang w:val="ru-RU" w:eastAsia="ru-RU"/>
        </w:rPr>
        <w:t>евроноты</w:t>
      </w:r>
      <w:proofErr w:type="spellEnd"/>
      <w:r w:rsidRPr="005A5B0E">
        <w:rPr>
          <w:rFonts w:ascii="Times New Roman" w:eastAsia="Times New Roman" w:hAnsi="Times New Roman" w:cs="Times New Roman"/>
          <w:sz w:val="24"/>
          <w:szCs w:val="24"/>
          <w:lang w:val="ru-RU" w:eastAsia="ru-RU"/>
        </w:rPr>
        <w:t>.</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32.Виды профессиональной деятельности на рынке ценных бумаг.  Характеристика и законодательные ограничения. Брокерская деятельность и деятельность по определению взаимных обязательств (клиринг).</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33.Виды профессиональной деятельности на рынке ценных бумаг.  Характеристика и законодательные ограничения. Дилерская деятельность и деятельность по ведению реестра владельцев ценных бумаг.</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34.Виды профессиональной деятельности на рынке ценных бумаг.  Характеристика и законодательные ограничения. Депозитарная деятельность и деятельность по управлению ценными бумагами.</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35.Биржевой рынок ценных бумаг. Фондовая биржа: функции и организационная структура.</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lastRenderedPageBreak/>
        <w:t>36.Порядок допуска ценных бумаг эмитентов в биржевые и организованные внебиржевые системы торговли.</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37.Биржевая информация. Фондовые индексы.</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38.Внебиржевой рынок ценных бумаг: особенности организации и функционирования.</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39.Классификация сделок с ценными бумагами.</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40.Виды операций с ценными бумагами, их классификация и экономическое содержание.</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41.Классификация эмитентов и инвесторов. Институциональные инвесторы.</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42.Акционерные инвестиционные фонды.</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43.Паевые инвестиционные фонды.</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44.Инвестиционный пай: характеристика и порядок обращения.</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45.Инвестиционная деятельность кредитно-финансовых институтов на рынке ценных бумаг (Коммерческие банки и другие кредитные организации на рынке ценных бумаг).</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46.Механизм принятия инвестиционных решений на рынке ценных бумаг. Стратегии на рынке ценных бумаг.</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47.Информационная инфраструктура рынка ценных бумаг.</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48.Раскрытие информации на рынке ценных бумаг. Антимонопольное регулирование сделок с ценными бумагами.</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49.Рейтинговые системы и рейтинговые агентства на рынке ценных бумаг.</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50.Фундаментальный анализ на рынке ценных бумаг: цели, задачи, основные направления.</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51.Понятие и принципы технического анализа на рынке ценных бумаг.</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52.Система государственного регулирования рынка ценных бумаг: мировой опыт и национальные особенности. </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53.Саморегулирование на рынке ценных бумаг. Российские саморегулируемые организации на рынке ценных бумаг (НАУФОР, ПАРТАД и др.).</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54.Профессиональная этика на рынке ценных бумаг.</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55.Российский рынок ценных бумаг: состояние, тенденции и перспективы развития.</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56.Состояние и тенденции развития мирового рынка ценных бумаг.</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p>
    <w:p w:rsidR="005A5B0E" w:rsidRPr="005A5B0E" w:rsidRDefault="005A5B0E" w:rsidP="005A5B0E">
      <w:pPr>
        <w:spacing w:after="0" w:line="240" w:lineRule="auto"/>
        <w:rPr>
          <w:rFonts w:ascii="Times New Roman" w:eastAsia="Times New Roman" w:hAnsi="Times New Roman" w:cs="Times New Roman"/>
          <w:sz w:val="28"/>
          <w:szCs w:val="28"/>
          <w:lang w:val="ru-RU" w:eastAsia="ru-RU"/>
        </w:rPr>
      </w:pPr>
    </w:p>
    <w:p w:rsidR="005A5B0E" w:rsidRPr="005A5B0E" w:rsidRDefault="005A5B0E" w:rsidP="005A5B0E">
      <w:pPr>
        <w:spacing w:after="0" w:line="240" w:lineRule="auto"/>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Критерии оценивания  зачета:</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proofErr w:type="gramStart"/>
      <w:r w:rsidRPr="005A5B0E">
        <w:rPr>
          <w:rFonts w:ascii="Times New Roman" w:eastAsia="Times New Roman" w:hAnsi="Times New Roman" w:cs="Times New Roman"/>
          <w:sz w:val="24"/>
          <w:szCs w:val="24"/>
          <w:lang w:val="ru-RU" w:eastAsia="ru-RU"/>
        </w:rPr>
        <w:t>- 84-100 баллов («зачтено») -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- 67-83 баллов («зачтено») - наличие твердых и достаточно полных знаний в объеме пройденной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5A5B0E">
        <w:rPr>
          <w:rFonts w:ascii="Times New Roman" w:eastAsia="Times New Roman" w:hAnsi="Times New Roman" w:cs="Times New Roman"/>
          <w:sz w:val="24"/>
          <w:szCs w:val="24"/>
          <w:lang w:val="ru-RU" w:eastAsia="ru-RU"/>
        </w:rPr>
        <w:t>обучающийся</w:t>
      </w:r>
      <w:proofErr w:type="gramEnd"/>
      <w:r w:rsidRPr="005A5B0E">
        <w:rPr>
          <w:rFonts w:ascii="Times New Roman" w:eastAsia="Times New Roman" w:hAnsi="Times New Roman" w:cs="Times New Roman"/>
          <w:sz w:val="24"/>
          <w:szCs w:val="24"/>
          <w:lang w:val="ru-RU" w:eastAsia="ru-RU"/>
        </w:rPr>
        <w:t xml:space="preserve">  усвоил основную литературу, рекомендованную в рабочей программе дисциплины;</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- 50-66 баллов («зачтено») - наличие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- 0-49 баллов («</w:t>
      </w:r>
      <w:proofErr w:type="spellStart"/>
      <w:r w:rsidRPr="005A5B0E">
        <w:rPr>
          <w:rFonts w:ascii="Times New Roman" w:eastAsia="Times New Roman" w:hAnsi="Times New Roman" w:cs="Times New Roman"/>
          <w:sz w:val="24"/>
          <w:szCs w:val="24"/>
          <w:lang w:val="ru-RU" w:eastAsia="ru-RU"/>
        </w:rPr>
        <w:t>незачтено</w:t>
      </w:r>
      <w:proofErr w:type="spellEnd"/>
      <w:r w:rsidRPr="005A5B0E">
        <w:rPr>
          <w:rFonts w:ascii="Times New Roman" w:eastAsia="Times New Roman" w:hAnsi="Times New Roman" w:cs="Times New Roman"/>
          <w:sz w:val="24"/>
          <w:szCs w:val="24"/>
          <w:lang w:val="ru-RU" w:eastAsia="ru-RU"/>
        </w:rPr>
        <w:t>»)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5A5B0E" w:rsidRPr="005A5B0E" w:rsidRDefault="005A5B0E" w:rsidP="005A5B0E">
      <w:pPr>
        <w:spacing w:after="0" w:line="240" w:lineRule="auto"/>
        <w:rPr>
          <w:rFonts w:ascii="Times New Roman" w:eastAsia="Times New Roman" w:hAnsi="Times New Roman" w:cs="Times New Roman"/>
          <w:sz w:val="28"/>
          <w:szCs w:val="28"/>
          <w:lang w:val="ru-RU" w:eastAsia="ru-RU"/>
        </w:rPr>
      </w:pPr>
    </w:p>
    <w:p w:rsidR="005A5B0E" w:rsidRPr="005A5B0E" w:rsidRDefault="005A5B0E" w:rsidP="005A5B0E">
      <w:pPr>
        <w:tabs>
          <w:tab w:val="left" w:pos="567"/>
        </w:tabs>
        <w:spacing w:after="0" w:line="240" w:lineRule="auto"/>
        <w:rPr>
          <w:rFonts w:ascii="Times New Roman" w:eastAsia="Times New Roman" w:hAnsi="Times New Roman" w:cs="Times New Roman"/>
          <w:b/>
          <w:sz w:val="24"/>
          <w:szCs w:val="24"/>
          <w:lang w:val="ru-RU" w:eastAsia="ru-RU"/>
        </w:rPr>
      </w:pPr>
    </w:p>
    <w:p w:rsidR="005A5B0E" w:rsidRPr="005A5B0E" w:rsidRDefault="005A5B0E" w:rsidP="005A5B0E">
      <w:pPr>
        <w:tabs>
          <w:tab w:val="left" w:pos="567"/>
        </w:tabs>
        <w:spacing w:after="0" w:line="240" w:lineRule="auto"/>
        <w:textAlignment w:val="baseline"/>
        <w:rPr>
          <w:rFonts w:ascii="Times New Roman" w:eastAsia="Times New Roman" w:hAnsi="Times New Roman" w:cs="Times New Roman"/>
          <w:sz w:val="28"/>
          <w:szCs w:val="28"/>
          <w:lang w:val="ru-RU" w:eastAsia="ru-RU"/>
        </w:rPr>
      </w:pPr>
      <w:bookmarkStart w:id="4" w:name="_Hlk518912764"/>
      <w:r w:rsidRPr="005A5B0E">
        <w:rPr>
          <w:rFonts w:ascii="Times New Roman" w:eastAsia="Times New Roman" w:hAnsi="Times New Roman" w:cs="Times New Roman"/>
          <w:sz w:val="28"/>
          <w:szCs w:val="28"/>
          <w:lang w:val="ru-RU" w:eastAsia="ru-RU"/>
        </w:rPr>
        <w:t xml:space="preserve">Составитель ________________________ Ю.С. </w:t>
      </w:r>
      <w:proofErr w:type="spellStart"/>
      <w:r w:rsidRPr="005A5B0E">
        <w:rPr>
          <w:rFonts w:ascii="Times New Roman" w:eastAsia="Times New Roman" w:hAnsi="Times New Roman" w:cs="Times New Roman"/>
          <w:sz w:val="28"/>
          <w:szCs w:val="28"/>
          <w:lang w:val="ru-RU" w:eastAsia="ru-RU"/>
        </w:rPr>
        <w:t>Жаркова</w:t>
      </w:r>
      <w:proofErr w:type="spellEnd"/>
    </w:p>
    <w:p w:rsidR="005A5B0E" w:rsidRPr="005A5B0E" w:rsidRDefault="005A5B0E" w:rsidP="005A5B0E">
      <w:pPr>
        <w:tabs>
          <w:tab w:val="left" w:pos="426"/>
        </w:tabs>
        <w:spacing w:after="0" w:line="240" w:lineRule="auto"/>
        <w:jc w:val="both"/>
        <w:textAlignment w:val="baseline"/>
        <w:rPr>
          <w:rFonts w:ascii="Times New Roman" w:eastAsia="Times New Roman" w:hAnsi="Times New Roman" w:cs="Times New Roman"/>
          <w:bCs/>
          <w:sz w:val="28"/>
          <w:szCs w:val="28"/>
          <w:lang w:val="ru-RU" w:eastAsia="ru-RU"/>
        </w:rPr>
      </w:pPr>
      <w:r w:rsidRPr="005A5B0E">
        <w:rPr>
          <w:rFonts w:ascii="Times New Roman" w:eastAsia="Times New Roman" w:hAnsi="Times New Roman" w:cs="Times New Roman"/>
          <w:bCs/>
          <w:sz w:val="28"/>
          <w:szCs w:val="28"/>
          <w:lang w:val="ru-RU" w:eastAsia="ru-RU"/>
        </w:rPr>
        <w:t>« 25» апреля 2018 г.</w:t>
      </w:r>
    </w:p>
    <w:p w:rsidR="005A5B0E" w:rsidRPr="005A5B0E" w:rsidRDefault="005A5B0E" w:rsidP="005A5B0E">
      <w:pPr>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br w:type="page"/>
      </w:r>
    </w:p>
    <w:bookmarkEnd w:id="4"/>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8"/>
          <w:szCs w:val="28"/>
          <w:lang w:val="ru-RU" w:eastAsia="ru-RU"/>
        </w:rPr>
      </w:pP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 xml:space="preserve">Кафедра «Финансовый мониторинг и финансовые рынки» </w:t>
      </w: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8"/>
          <w:szCs w:val="28"/>
          <w:lang w:val="ru-RU" w:eastAsia="ru-RU"/>
        </w:rPr>
      </w:pPr>
    </w:p>
    <w:p w:rsidR="005A5B0E" w:rsidRPr="005A5B0E" w:rsidRDefault="005A5B0E" w:rsidP="005A5B0E">
      <w:pPr>
        <w:shd w:val="clear" w:color="auto" w:fill="FFFFFF"/>
        <w:spacing w:after="0" w:line="240" w:lineRule="auto"/>
        <w:jc w:val="center"/>
        <w:rPr>
          <w:rFonts w:ascii="Times New Roman" w:eastAsia="Times New Roman" w:hAnsi="Times New Roman" w:cs="Times New Roman"/>
          <w:b/>
          <w:sz w:val="28"/>
          <w:szCs w:val="28"/>
          <w:lang w:val="ru-RU" w:eastAsia="ru-RU"/>
        </w:rPr>
      </w:pPr>
      <w:r w:rsidRPr="005A5B0E">
        <w:rPr>
          <w:rFonts w:ascii="Times New Roman" w:eastAsia="Times New Roman" w:hAnsi="Times New Roman" w:cs="Times New Roman"/>
          <w:b/>
          <w:sz w:val="28"/>
          <w:szCs w:val="28"/>
          <w:lang w:val="ru-RU" w:eastAsia="ru-RU"/>
        </w:rPr>
        <w:t xml:space="preserve">Вопросы для коллоквиумов (К) </w:t>
      </w: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по дисциплине «Рынок ценных бумаг»</w:t>
      </w: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8"/>
          <w:szCs w:val="28"/>
          <w:lang w:val="ru-RU" w:eastAsia="ru-RU"/>
        </w:rPr>
      </w:pP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Модуль 1 «Рынок ценных бумаг: структура и инструменты»</w:t>
      </w: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8"/>
          <w:szCs w:val="28"/>
          <w:lang w:val="ru-RU" w:eastAsia="ru-RU"/>
        </w:rPr>
      </w:pP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 Как соотносятся понятие “рынок ценных бумаг” с понятиями “денежный рынок” и “рынок капитала”?</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 Почему рынок ценных бумаг считается альтернативным источником финансирования экономики?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 Каковы основные функции рынка ценных бумаг?</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 Каковы особенности, преимущества и недостатки механизма рынка ценных бумаг в сравнении с рынком банковских ссуд?</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5. Охарактеризуйте структуру финансового рынка.</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6. По каким признакам можно классифицировать виды РЦБ?</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7. Каковы причины возникновения «третьих», «четвёртых» рынков ценных бумаг?</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8. В чём особенности англосаксонской и континентальной моделей рынка?</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9. </w:t>
      </w:r>
      <w:proofErr w:type="gramStart"/>
      <w:r w:rsidRPr="005A5B0E">
        <w:rPr>
          <w:rFonts w:ascii="Times New Roman" w:eastAsia="Times New Roman" w:hAnsi="Times New Roman" w:cs="Times New Roman"/>
          <w:sz w:val="24"/>
          <w:szCs w:val="24"/>
          <w:lang w:val="ru-RU" w:eastAsia="ru-RU"/>
        </w:rPr>
        <w:t>Каковы основные черты американской и германской моделей фондового рынка?</w:t>
      </w:r>
      <w:proofErr w:type="gramEnd"/>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10. Какова взаимосвязь движения фиктивного и реального капиталов в экономике?</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11. В чём заключаются особенности формирования и специфика развития РЦБ в РФ?</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12. Дайте характеристику современного состояния Российского РЦБ.</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13. Какие задачи стоят перед </w:t>
      </w:r>
      <w:proofErr w:type="gramStart"/>
      <w:r w:rsidRPr="005A5B0E">
        <w:rPr>
          <w:rFonts w:ascii="Times New Roman" w:eastAsia="Times New Roman" w:hAnsi="Times New Roman" w:cs="Times New Roman"/>
          <w:sz w:val="24"/>
          <w:szCs w:val="24"/>
          <w:lang w:val="ru-RU" w:eastAsia="ru-RU"/>
        </w:rPr>
        <w:t>российским</w:t>
      </w:r>
      <w:proofErr w:type="gramEnd"/>
      <w:r w:rsidRPr="005A5B0E">
        <w:rPr>
          <w:rFonts w:ascii="Times New Roman" w:eastAsia="Times New Roman" w:hAnsi="Times New Roman" w:cs="Times New Roman"/>
          <w:sz w:val="24"/>
          <w:szCs w:val="24"/>
          <w:lang w:val="ru-RU" w:eastAsia="ru-RU"/>
        </w:rPr>
        <w:t xml:space="preserve"> РЦБ на современном этапе и насколько успешно они решаются?</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14. В чём состоят основные проблемы развития РЦБ в РФ?</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15. Что представляет собой </w:t>
      </w:r>
      <w:proofErr w:type="gramStart"/>
      <w:r w:rsidRPr="005A5B0E">
        <w:rPr>
          <w:rFonts w:ascii="Times New Roman" w:eastAsia="Times New Roman" w:hAnsi="Times New Roman" w:cs="Times New Roman"/>
          <w:sz w:val="24"/>
          <w:szCs w:val="24"/>
          <w:lang w:val="ru-RU" w:eastAsia="ru-RU"/>
        </w:rPr>
        <w:t>международный</w:t>
      </w:r>
      <w:proofErr w:type="gramEnd"/>
      <w:r w:rsidRPr="005A5B0E">
        <w:rPr>
          <w:rFonts w:ascii="Times New Roman" w:eastAsia="Times New Roman" w:hAnsi="Times New Roman" w:cs="Times New Roman"/>
          <w:sz w:val="24"/>
          <w:szCs w:val="24"/>
          <w:lang w:val="ru-RU" w:eastAsia="ru-RU"/>
        </w:rPr>
        <w:t xml:space="preserve"> РЦБ?</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16. Каковы источники формирования мирового рынка капитала?</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17. Назовите современные тенденции развития мировых РЦБ.</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18. Дайте экономическое понятие ценной бумаги. В чём состоят особенности данного понятия согласно российскому законодательству?</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19. Дайте определение понятия «ликвидность рынка ценных бумаг» и «ликвидность ценной бумаги».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20. Назовите факторы, определяющие ликвидность РЦБ и ликвидность ценной бумаги.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21.Какое значение имеют показатели доходности для активизации инвестиционной деятельности на РЦБ?</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22. Охарактеризуйте концепцию связи риска, дохода и доходности.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23. Назовите основные классификационные признаки ценных бумаг.</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24. Дайте характеристику ценных бумаг на предъявителя, именных и ордерных ценных бумаг.</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25. Что означает передаточная надпись на ценной бумаге – индоссамент?</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26. Каковы признаки эмиссионной ценной бумаги?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27. Какие требования предъявляются к сертификатам эмиссионных ценных бумаг?</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28. Какие ценные бумаги относятся к инструментам денежного (краткосрочного) рынка и в чём заключается цель их выпуска?</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29. Какие ценные бумаги относятся к инструментам рынка капиталов (инвестиций) и в чём заключается цель их выпуска?</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30. Есть ли ценные бумаги, обращающиеся на денежном рынке и рынке капиталов?</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31. Какие ценные бумаги являются международными?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32. Какие виды ценных бумаг доминируют в структуре оборота и капитализации мирового РЦБ и в современной России?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33. Какова роль ценных бумаг в финансировании экономики России?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lastRenderedPageBreak/>
        <w:t>34. Что такое финансовый риск?</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35. Дайте понятия «систематический риск» и «несистематический риск»</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36. Каковы основные виды несистематического риска на рынке ценных бумаг? Являются ли они </w:t>
      </w:r>
      <w:proofErr w:type="spellStart"/>
      <w:r w:rsidRPr="005A5B0E">
        <w:rPr>
          <w:rFonts w:ascii="Times New Roman" w:eastAsia="Times New Roman" w:hAnsi="Times New Roman" w:cs="Times New Roman"/>
          <w:sz w:val="24"/>
          <w:szCs w:val="24"/>
          <w:lang w:val="ru-RU" w:eastAsia="ru-RU"/>
        </w:rPr>
        <w:t>недиверсифицируемыми</w:t>
      </w:r>
      <w:proofErr w:type="spellEnd"/>
      <w:r w:rsidRPr="005A5B0E">
        <w:rPr>
          <w:rFonts w:ascii="Times New Roman" w:eastAsia="Times New Roman" w:hAnsi="Times New Roman" w:cs="Times New Roman"/>
          <w:sz w:val="24"/>
          <w:szCs w:val="24"/>
          <w:lang w:val="ru-RU" w:eastAsia="ru-RU"/>
        </w:rPr>
        <w:t>?</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37. Какова взаимосвязь несистематического риска и инвестиционного качества ценных бумаг.</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38. Какие факторы влияют на уровень финансового риска на РЦБ?</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39. Какие существуют методики оценки рисков?</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40. Какие формы и методы управления рисками Вам известны?</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41. Дайте определение понятия «эмиссионная ценная бумага».</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42. Какие формы выпуска эмиссионной ценной бумаги допускаются Законом РФ «</w:t>
      </w:r>
      <w:proofErr w:type="gramStart"/>
      <w:r w:rsidRPr="005A5B0E">
        <w:rPr>
          <w:rFonts w:ascii="Times New Roman" w:eastAsia="Times New Roman" w:hAnsi="Times New Roman" w:cs="Times New Roman"/>
          <w:sz w:val="24"/>
          <w:szCs w:val="24"/>
          <w:lang w:val="ru-RU" w:eastAsia="ru-RU"/>
        </w:rPr>
        <w:t>О</w:t>
      </w:r>
      <w:proofErr w:type="gramEnd"/>
      <w:r w:rsidRPr="005A5B0E">
        <w:rPr>
          <w:rFonts w:ascii="Times New Roman" w:eastAsia="Times New Roman" w:hAnsi="Times New Roman" w:cs="Times New Roman"/>
          <w:sz w:val="24"/>
          <w:szCs w:val="24"/>
          <w:lang w:val="ru-RU" w:eastAsia="ru-RU"/>
        </w:rPr>
        <w:t xml:space="preserve"> рынка ценных бумаг»?</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43. В чём различия понятий:</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выпуск ценных бумаг;</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эмиссия ценных бумаг;</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размещение ценных бумаг.</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44. Какими документами регулируются эмиссия государственных и муниципальных ценных бумаг?</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45. При каких условиях необходима регистрация проспекта эмиссии? Какими этапами дополняется процедура эмиссии при  необходимости регистрации проспекта эмиссии?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46. При каком условии разрешена регистрация выпуска производных ценных бумаг?</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47. Какова процедура регистрации выпуска?</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48. Какова структура и основное содержание проспекта эмиссии?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49. Укажите требования  к раскрытию информации при публичном размещении ценных бумаг.</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50. Дайте определение понятиям «открытая подписка» и «закрытая подписка».</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51. Каковы законодательные ограничения на размещение ценных бумаг:</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по объёмам размещения;</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по срокам размещения;</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по процедуре размещения.</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52. Определите понятие «недобросовестная эмиссия».</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53. В чём сущность </w:t>
      </w:r>
      <w:proofErr w:type="gramStart"/>
      <w:r w:rsidRPr="005A5B0E">
        <w:rPr>
          <w:rFonts w:ascii="Times New Roman" w:eastAsia="Times New Roman" w:hAnsi="Times New Roman" w:cs="Times New Roman"/>
          <w:sz w:val="24"/>
          <w:szCs w:val="24"/>
          <w:lang w:val="ru-RU" w:eastAsia="ru-RU"/>
        </w:rPr>
        <w:t>акции</w:t>
      </w:r>
      <w:proofErr w:type="gramEnd"/>
      <w:r w:rsidRPr="005A5B0E">
        <w:rPr>
          <w:rFonts w:ascii="Times New Roman" w:eastAsia="Times New Roman" w:hAnsi="Times New Roman" w:cs="Times New Roman"/>
          <w:sz w:val="24"/>
          <w:szCs w:val="24"/>
          <w:lang w:val="ru-RU" w:eastAsia="ru-RU"/>
        </w:rPr>
        <w:t xml:space="preserve"> и </w:t>
      </w:r>
      <w:proofErr w:type="gramStart"/>
      <w:r w:rsidRPr="005A5B0E">
        <w:rPr>
          <w:rFonts w:ascii="Times New Roman" w:eastAsia="Times New Roman" w:hAnsi="Times New Roman" w:cs="Times New Roman"/>
          <w:sz w:val="24"/>
          <w:szCs w:val="24"/>
          <w:lang w:val="ru-RU" w:eastAsia="ru-RU"/>
        </w:rPr>
        <w:t>каковы</w:t>
      </w:r>
      <w:proofErr w:type="gramEnd"/>
      <w:r w:rsidRPr="005A5B0E">
        <w:rPr>
          <w:rFonts w:ascii="Times New Roman" w:eastAsia="Times New Roman" w:hAnsi="Times New Roman" w:cs="Times New Roman"/>
          <w:sz w:val="24"/>
          <w:szCs w:val="24"/>
          <w:lang w:val="ru-RU" w:eastAsia="ru-RU"/>
        </w:rPr>
        <w:t xml:space="preserve"> её фундаментальные свойства?</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54. Какие виды акций можно выделить по характеру их обращения?</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55. В чём состоит различие в порядке размещения и обращения акций открытых и закрытых акционерных обществ?</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56. Какие виды привилегированных акций существуют в мировой практике?</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57. В чём сущность </w:t>
      </w:r>
      <w:proofErr w:type="gramStart"/>
      <w:r w:rsidRPr="005A5B0E">
        <w:rPr>
          <w:rFonts w:ascii="Times New Roman" w:eastAsia="Times New Roman" w:hAnsi="Times New Roman" w:cs="Times New Roman"/>
          <w:sz w:val="24"/>
          <w:szCs w:val="24"/>
          <w:lang w:val="ru-RU" w:eastAsia="ru-RU"/>
        </w:rPr>
        <w:t>облигации</w:t>
      </w:r>
      <w:proofErr w:type="gramEnd"/>
      <w:r w:rsidRPr="005A5B0E">
        <w:rPr>
          <w:rFonts w:ascii="Times New Roman" w:eastAsia="Times New Roman" w:hAnsi="Times New Roman" w:cs="Times New Roman"/>
          <w:sz w:val="24"/>
          <w:szCs w:val="24"/>
          <w:lang w:val="ru-RU" w:eastAsia="ru-RU"/>
        </w:rPr>
        <w:t xml:space="preserve"> и </w:t>
      </w:r>
      <w:proofErr w:type="gramStart"/>
      <w:r w:rsidRPr="005A5B0E">
        <w:rPr>
          <w:rFonts w:ascii="Times New Roman" w:eastAsia="Times New Roman" w:hAnsi="Times New Roman" w:cs="Times New Roman"/>
          <w:sz w:val="24"/>
          <w:szCs w:val="24"/>
          <w:lang w:val="ru-RU" w:eastAsia="ru-RU"/>
        </w:rPr>
        <w:t>каковы</w:t>
      </w:r>
      <w:proofErr w:type="gramEnd"/>
      <w:r w:rsidRPr="005A5B0E">
        <w:rPr>
          <w:rFonts w:ascii="Times New Roman" w:eastAsia="Times New Roman" w:hAnsi="Times New Roman" w:cs="Times New Roman"/>
          <w:sz w:val="24"/>
          <w:szCs w:val="24"/>
          <w:lang w:val="ru-RU" w:eastAsia="ru-RU"/>
        </w:rPr>
        <w:t xml:space="preserve"> её фундаментальные свойства?</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58. Каков круг эмитентов и инвесторов облигации?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59. Охарактеризуйте преимущества и недостатки финансирования деятельности предприятий за счёт выпуска долговых ценных бумаг.</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60. Какие ограничения на выпуск корпоративных облигаций предусмотрены Гражданским Кодексом РФ и ФЗ «Об АО»?</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Модуль 2 «Рынок ценных бумаг: институты и инфраструктура»</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 В чём сущность профессиональной деятельности на рынке ценных бумаг?</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 Перечислите виды профессиональной деятельности и категории участников рынка ценных бумаг.</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 Каков порядок лицензирования профессиональных участников РЦБ?</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 Какие основные требования, предъявляются к профессиональным участникам рынка ценных бумаг?</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5. В каких случаях допускается совмещение видов деятельности на рынке ценных бумаг?</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6. Что такое фондовая биржа?</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7. Назовите основные функции фондовой биржи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8. Перечислите принципы деятельности фондовой биржи.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9. Какова организационная структура фондовой биржи и механизм её функционирования?</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10. Кто является участником биржевых торгов?</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lastRenderedPageBreak/>
        <w:t>11. В чём заключаются национальные особенности организации и функционирования фондовых бирж?</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12. В чём отличие систем моно- и полицентрической организации биржевой деятельности?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13. Какие требования предъявляются к ценным бумагам для допуска их к торгам на фондовой бирже?</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14. Что представляет собой процедура листинга?</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15. Какие сделки заключаются на фондовой бирже?</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16. Каковы цели использования биржевых индексов?</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17. Перечислите наиболее распространённые в мировой и отечественной практике биржевые индексы.</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18. Как рассчитываются  фондовые индексы и что они характеризуют?</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19. Объясните метод расчёта индекса Доу-Джонса.</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20. Какова роль биржевых индексов на РЦБ?</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21. Перечислите функции внебиржевого рынка и его отличия </w:t>
      </w:r>
      <w:proofErr w:type="gramStart"/>
      <w:r w:rsidRPr="005A5B0E">
        <w:rPr>
          <w:rFonts w:ascii="Times New Roman" w:eastAsia="Times New Roman" w:hAnsi="Times New Roman" w:cs="Times New Roman"/>
          <w:sz w:val="24"/>
          <w:szCs w:val="24"/>
          <w:lang w:val="ru-RU" w:eastAsia="ru-RU"/>
        </w:rPr>
        <w:t>от</w:t>
      </w:r>
      <w:proofErr w:type="gramEnd"/>
      <w:r w:rsidRPr="005A5B0E">
        <w:rPr>
          <w:rFonts w:ascii="Times New Roman" w:eastAsia="Times New Roman" w:hAnsi="Times New Roman" w:cs="Times New Roman"/>
          <w:sz w:val="24"/>
          <w:szCs w:val="24"/>
          <w:lang w:val="ru-RU" w:eastAsia="ru-RU"/>
        </w:rPr>
        <w:t xml:space="preserve"> биржевого.</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22. В чём особенности организации и механизма функционирования организованной внебиржевой торговли ценными бумагами?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23. Как можно оценить деятельность систем внебиржевой торговли?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24.Перечислите основные организационно-технические принципы работы организационных внебиржевых систем в России.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25. Каков порядок допуска ценных бумаг к обращению в организованных системах внебиржевой торговли?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26. Какова роль Российской торговой системы (РТС) в развитии </w:t>
      </w:r>
      <w:proofErr w:type="gramStart"/>
      <w:r w:rsidRPr="005A5B0E">
        <w:rPr>
          <w:rFonts w:ascii="Times New Roman" w:eastAsia="Times New Roman" w:hAnsi="Times New Roman" w:cs="Times New Roman"/>
          <w:sz w:val="24"/>
          <w:szCs w:val="24"/>
          <w:lang w:val="ru-RU" w:eastAsia="ru-RU"/>
        </w:rPr>
        <w:t>вторичного</w:t>
      </w:r>
      <w:proofErr w:type="gramEnd"/>
      <w:r w:rsidRPr="005A5B0E">
        <w:rPr>
          <w:rFonts w:ascii="Times New Roman" w:eastAsia="Times New Roman" w:hAnsi="Times New Roman" w:cs="Times New Roman"/>
          <w:sz w:val="24"/>
          <w:szCs w:val="24"/>
          <w:lang w:val="ru-RU" w:eastAsia="ru-RU"/>
        </w:rPr>
        <w:t xml:space="preserve"> РЦБ?</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27. Что понимается под термином «операции с ценными бумагами»?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28. Каковы цели проводимых операций с ценными бумагами?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29. Каковы особенности брокерских операций банков на РЦБ?</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30. Чем характеризуются инвестиционные операции банков?</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31. Какие сделки могут заключаться на бирже?</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32. Каковы основные этапы совершения сделки с ценными бумагами?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33. Какие основные виды инвестиционных фондов Вы знаете?</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34. Чем отличается инвестиционный фонд от инвестиционной компании?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35. Каковы законодательные основы деятельности паевых инвестиционных фондов (</w:t>
      </w:r>
      <w:proofErr w:type="spellStart"/>
      <w:r w:rsidRPr="005A5B0E">
        <w:rPr>
          <w:rFonts w:ascii="Times New Roman" w:eastAsia="Times New Roman" w:hAnsi="Times New Roman" w:cs="Times New Roman"/>
          <w:sz w:val="24"/>
          <w:szCs w:val="24"/>
          <w:lang w:val="ru-RU" w:eastAsia="ru-RU"/>
        </w:rPr>
        <w:t>ПИФов</w:t>
      </w:r>
      <w:proofErr w:type="spellEnd"/>
      <w:proofErr w:type="gramStart"/>
      <w:r w:rsidRPr="005A5B0E">
        <w:rPr>
          <w:rFonts w:ascii="Times New Roman" w:eastAsia="Times New Roman" w:hAnsi="Times New Roman" w:cs="Times New Roman"/>
          <w:sz w:val="24"/>
          <w:szCs w:val="24"/>
          <w:lang w:val="ru-RU" w:eastAsia="ru-RU"/>
        </w:rPr>
        <w:t>)в</w:t>
      </w:r>
      <w:proofErr w:type="gramEnd"/>
      <w:r w:rsidRPr="005A5B0E">
        <w:rPr>
          <w:rFonts w:ascii="Times New Roman" w:eastAsia="Times New Roman" w:hAnsi="Times New Roman" w:cs="Times New Roman"/>
          <w:sz w:val="24"/>
          <w:szCs w:val="24"/>
          <w:lang w:val="ru-RU" w:eastAsia="ru-RU"/>
        </w:rPr>
        <w:t xml:space="preserve"> России?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36. Какие основные виды инвестиционных фондов работают на РЦБ?</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37. Какие показатели используются для оценки конъюнктуры биржевого рынка?</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38.Каковы особенности фундаментального и технического анализа фондовых инструментов.</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39.В каких случаях целесообразно использовать технический анализ при оценке конъюнктуры </w:t>
      </w:r>
      <w:proofErr w:type="gramStart"/>
      <w:r w:rsidRPr="005A5B0E">
        <w:rPr>
          <w:rFonts w:ascii="Times New Roman" w:eastAsia="Times New Roman" w:hAnsi="Times New Roman" w:cs="Times New Roman"/>
          <w:sz w:val="24"/>
          <w:szCs w:val="24"/>
          <w:lang w:val="ru-RU" w:eastAsia="ru-RU"/>
        </w:rPr>
        <w:t>биржевого</w:t>
      </w:r>
      <w:proofErr w:type="gramEnd"/>
      <w:r w:rsidRPr="005A5B0E">
        <w:rPr>
          <w:rFonts w:ascii="Times New Roman" w:eastAsia="Times New Roman" w:hAnsi="Times New Roman" w:cs="Times New Roman"/>
          <w:sz w:val="24"/>
          <w:szCs w:val="24"/>
          <w:lang w:val="ru-RU" w:eastAsia="ru-RU"/>
        </w:rPr>
        <w:t xml:space="preserve"> РЦБ?</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40. Каковы цели государственного регулирования?</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41. Каковы субъекты и объекты регулирования РЦБ?</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42. Как ФЗ «О РЦБ» определяет процесс регулирования РЦБ в России?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43. Какие функции выполняет государство на РЦБ?</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44. Каковы основные принципы государственного регулирования?</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45. Каковы основные направления государственного регулирования?</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46. Какие методы и инструменты используются государством для регулирования РЦБ?</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47. Что относится к методам прямого вмешательства и косвенного воздействия государства на развитие рынка ценных бумаг?</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48. Какая модель регулирования РЦБ используется в России?</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49. Какова роль саморегулируемых организаций на российском фондовом рынке?</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50. В чём сущность </w:t>
      </w:r>
      <w:proofErr w:type="gramStart"/>
      <w:r w:rsidRPr="005A5B0E">
        <w:rPr>
          <w:rFonts w:ascii="Times New Roman" w:eastAsia="Times New Roman" w:hAnsi="Times New Roman" w:cs="Times New Roman"/>
          <w:sz w:val="24"/>
          <w:szCs w:val="24"/>
          <w:lang w:val="ru-RU" w:eastAsia="ru-RU"/>
        </w:rPr>
        <w:t>регулирования</w:t>
      </w:r>
      <w:proofErr w:type="gramEnd"/>
      <w:r w:rsidRPr="005A5B0E">
        <w:rPr>
          <w:rFonts w:ascii="Times New Roman" w:eastAsia="Times New Roman" w:hAnsi="Times New Roman" w:cs="Times New Roman"/>
          <w:sz w:val="24"/>
          <w:szCs w:val="24"/>
          <w:lang w:val="ru-RU" w:eastAsia="ru-RU"/>
        </w:rPr>
        <w:t xml:space="preserve"> международного РЦБ и </w:t>
      </w:r>
      <w:proofErr w:type="gramStart"/>
      <w:r w:rsidRPr="005A5B0E">
        <w:rPr>
          <w:rFonts w:ascii="Times New Roman" w:eastAsia="Times New Roman" w:hAnsi="Times New Roman" w:cs="Times New Roman"/>
          <w:sz w:val="24"/>
          <w:szCs w:val="24"/>
          <w:lang w:val="ru-RU" w:eastAsia="ru-RU"/>
        </w:rPr>
        <w:t>каковы</w:t>
      </w:r>
      <w:proofErr w:type="gramEnd"/>
      <w:r w:rsidRPr="005A5B0E">
        <w:rPr>
          <w:rFonts w:ascii="Times New Roman" w:eastAsia="Times New Roman" w:hAnsi="Times New Roman" w:cs="Times New Roman"/>
          <w:sz w:val="24"/>
          <w:szCs w:val="24"/>
          <w:lang w:val="ru-RU" w:eastAsia="ru-RU"/>
        </w:rPr>
        <w:t xml:space="preserve"> его субъекты?</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 xml:space="preserve">Критерии оценивания: </w:t>
      </w: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8"/>
          <w:szCs w:val="28"/>
          <w:lang w:val="ru-RU" w:eastAsia="ru-RU"/>
        </w:rPr>
      </w:pPr>
    </w:p>
    <w:p w:rsidR="005A5B0E" w:rsidRPr="005A5B0E" w:rsidRDefault="005A5B0E" w:rsidP="005A5B0E">
      <w:pPr>
        <w:shd w:val="clear" w:color="auto" w:fill="FFFFFF"/>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Каждое собеседование оценивается по 5-и балльной системе:</w:t>
      </w:r>
    </w:p>
    <w:p w:rsidR="005A5B0E" w:rsidRPr="005A5B0E" w:rsidRDefault="005A5B0E" w:rsidP="005A5B0E">
      <w:pPr>
        <w:shd w:val="clear" w:color="auto" w:fill="FFFFFF"/>
        <w:spacing w:after="0" w:line="240" w:lineRule="auto"/>
        <w:ind w:firstLine="708"/>
        <w:jc w:val="both"/>
        <w:rPr>
          <w:rFonts w:ascii="Times New Roman" w:eastAsia="Times New Roman" w:hAnsi="Times New Roman" w:cs="Times New Roman"/>
          <w:sz w:val="24"/>
          <w:szCs w:val="24"/>
          <w:lang w:val="ru-RU" w:eastAsia="ru-RU"/>
        </w:rPr>
      </w:pPr>
      <w:proofErr w:type="gramStart"/>
      <w:r w:rsidRPr="005A5B0E">
        <w:rPr>
          <w:rFonts w:ascii="Times New Roman" w:eastAsia="Times New Roman" w:hAnsi="Times New Roman" w:cs="Times New Roman"/>
          <w:sz w:val="24"/>
          <w:szCs w:val="24"/>
          <w:lang w:val="ru-RU" w:eastAsia="ru-RU"/>
        </w:rPr>
        <w:t xml:space="preserve">- 5 баллов («отлично») выставляется студенту, если изложенный материал фактически верен,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 </w:t>
      </w:r>
      <w:r w:rsidRPr="005A5B0E">
        <w:rPr>
          <w:rFonts w:ascii="Times New Roman" w:eastAsia="Times New Roman" w:hAnsi="Times New Roman" w:cs="Times New Roman"/>
          <w:sz w:val="24"/>
          <w:szCs w:val="24"/>
          <w:lang w:val="ru-RU" w:eastAsia="ru-RU"/>
        </w:rPr>
        <w:lastRenderedPageBreak/>
        <w:t>правильные, уверенные действия по применению полученных знаний на практике, грамотное и логически стройное изложение материала при ответе, усвоение основной и знакомство с дополнительной литературой;</w:t>
      </w:r>
      <w:proofErr w:type="gramEnd"/>
    </w:p>
    <w:p w:rsidR="005A5B0E" w:rsidRPr="005A5B0E" w:rsidRDefault="005A5B0E" w:rsidP="005A5B0E">
      <w:pPr>
        <w:shd w:val="clear" w:color="auto" w:fill="FFFFFF"/>
        <w:spacing w:after="0" w:line="240" w:lineRule="auto"/>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- 4 балла («хорошо») выставляется студенту, при наличии у студентов твердых и достаточно полных знаний в объеме пройденной программы дисциплины в соответствии с целями обучения, студент четко излагает материал, однако студентом допускаются отдельные логические и стилистические погрешности, студент  усвоил основную литературу, рекомендованную в рабочей программе дисциплины;</w:t>
      </w:r>
    </w:p>
    <w:p w:rsidR="005A5B0E" w:rsidRPr="005A5B0E" w:rsidRDefault="005A5B0E" w:rsidP="005A5B0E">
      <w:pPr>
        <w:shd w:val="clear" w:color="auto" w:fill="FFFFFF"/>
        <w:spacing w:after="0" w:line="240" w:lineRule="auto"/>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- 3 балла («удовлетворительно»)  выставляется студенту, при наличии у него  твердых знаний в объеме пройденного курса в соответствии с целями обучения, изложение ответов с отдельными ошибками, уверенно исправленными после дополнительных вопросов; правильные в целом действия по применению знаний на практике;</w:t>
      </w:r>
    </w:p>
    <w:p w:rsidR="005A5B0E" w:rsidRPr="005A5B0E" w:rsidRDefault="005A5B0E" w:rsidP="005A5B0E">
      <w:pPr>
        <w:shd w:val="clear" w:color="auto" w:fill="FFFFFF"/>
        <w:spacing w:after="0" w:line="240" w:lineRule="auto"/>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- 0 баллов («неудовлетворительно») выставляется студенту, если его ответы не связаны с вопросами, студент допускает наличие грубых ошибок в ответе, не понимает сущности излагаемого вопроса, не умеет применять знания на практике, неуверенность и неточность ответов на дополнительные и наводящие вопросы.</w:t>
      </w: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4"/>
          <w:szCs w:val="24"/>
          <w:lang w:val="ru-RU" w:eastAsia="ru-RU"/>
        </w:rPr>
      </w:pP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4"/>
          <w:szCs w:val="24"/>
          <w:lang w:val="ru-RU" w:eastAsia="ru-RU"/>
        </w:rPr>
      </w:pPr>
    </w:p>
    <w:p w:rsidR="005A5B0E" w:rsidRPr="005A5B0E" w:rsidRDefault="005A5B0E" w:rsidP="005A5B0E">
      <w:pPr>
        <w:shd w:val="clear" w:color="auto" w:fill="FFFFFF"/>
        <w:spacing w:after="0" w:line="240" w:lineRule="auto"/>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 xml:space="preserve">Составитель ________________________ Ю.С. </w:t>
      </w:r>
      <w:proofErr w:type="spellStart"/>
      <w:r w:rsidRPr="005A5B0E">
        <w:rPr>
          <w:rFonts w:ascii="Times New Roman" w:eastAsia="Times New Roman" w:hAnsi="Times New Roman" w:cs="Times New Roman"/>
          <w:sz w:val="28"/>
          <w:szCs w:val="28"/>
          <w:lang w:val="ru-RU" w:eastAsia="ru-RU"/>
        </w:rPr>
        <w:t>Жаркова</w:t>
      </w:r>
      <w:proofErr w:type="spellEnd"/>
    </w:p>
    <w:p w:rsidR="005A5B0E" w:rsidRPr="005A5B0E" w:rsidRDefault="005A5B0E" w:rsidP="005A5B0E">
      <w:pPr>
        <w:shd w:val="clear" w:color="auto" w:fill="FFFFFF"/>
        <w:spacing w:after="0" w:line="240" w:lineRule="auto"/>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 25» апреля 2018 г.</w:t>
      </w:r>
    </w:p>
    <w:p w:rsidR="005A5B0E" w:rsidRPr="005A5B0E" w:rsidRDefault="005A5B0E" w:rsidP="005A5B0E">
      <w:pPr>
        <w:shd w:val="clear" w:color="auto" w:fill="FFFFFF"/>
        <w:spacing w:after="0" w:line="240" w:lineRule="auto"/>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 </w:t>
      </w:r>
    </w:p>
    <w:p w:rsidR="005A5B0E" w:rsidRPr="005A5B0E" w:rsidRDefault="005A5B0E" w:rsidP="005A5B0E">
      <w:pPr>
        <w:shd w:val="clear" w:color="auto" w:fill="FFFFFF"/>
        <w:spacing w:after="0" w:line="240" w:lineRule="auto"/>
        <w:rPr>
          <w:rFonts w:ascii="Times New Roman" w:eastAsia="Times New Roman" w:hAnsi="Times New Roman" w:cs="Times New Roman"/>
          <w:sz w:val="28"/>
          <w:szCs w:val="28"/>
          <w:lang w:val="ru-RU" w:eastAsia="ru-RU"/>
        </w:rPr>
      </w:pP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8"/>
          <w:szCs w:val="28"/>
          <w:lang w:val="ru-RU" w:eastAsia="ru-RU"/>
        </w:rPr>
      </w:pP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8"/>
          <w:szCs w:val="28"/>
          <w:lang w:val="ru-RU" w:eastAsia="ru-RU"/>
        </w:rPr>
      </w:pP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8"/>
          <w:szCs w:val="28"/>
          <w:lang w:val="ru-RU" w:eastAsia="ru-RU"/>
        </w:rPr>
      </w:pP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8"/>
          <w:szCs w:val="28"/>
          <w:lang w:val="ru-RU" w:eastAsia="ru-RU"/>
        </w:rPr>
      </w:pP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8"/>
          <w:szCs w:val="28"/>
          <w:lang w:val="ru-RU" w:eastAsia="ru-RU"/>
        </w:rPr>
      </w:pP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8"/>
          <w:szCs w:val="28"/>
          <w:lang w:val="ru-RU" w:eastAsia="ru-RU"/>
        </w:rPr>
      </w:pP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8"/>
          <w:szCs w:val="28"/>
          <w:lang w:val="ru-RU" w:eastAsia="ru-RU"/>
        </w:rPr>
      </w:pP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8"/>
          <w:szCs w:val="28"/>
          <w:lang w:val="ru-RU" w:eastAsia="ru-RU"/>
        </w:rPr>
      </w:pP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8"/>
          <w:szCs w:val="28"/>
          <w:lang w:val="ru-RU" w:eastAsia="ru-RU"/>
        </w:rPr>
      </w:pP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8"/>
          <w:szCs w:val="28"/>
          <w:lang w:val="ru-RU" w:eastAsia="ru-RU"/>
        </w:rPr>
      </w:pPr>
    </w:p>
    <w:p w:rsidR="005A5B0E" w:rsidRPr="005A5B0E" w:rsidRDefault="005A5B0E" w:rsidP="005A5B0E">
      <w:pPr>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br w:type="page"/>
      </w: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5A5B0E" w:rsidRPr="005A5B0E" w:rsidRDefault="005A5B0E" w:rsidP="005A5B0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A5B0E" w:rsidRPr="005A5B0E" w:rsidRDefault="005A5B0E" w:rsidP="005A5B0E">
      <w:pPr>
        <w:spacing w:after="0" w:line="240" w:lineRule="auto"/>
        <w:jc w:val="center"/>
        <w:textAlignment w:val="baseline"/>
        <w:rPr>
          <w:rFonts w:ascii="Times New Roman" w:eastAsia="Times New Roman" w:hAnsi="Times New Roman" w:cs="Times New Roman"/>
          <w:sz w:val="28"/>
          <w:szCs w:val="24"/>
          <w:lang w:val="ru-RU" w:eastAsia="ru-RU"/>
        </w:rPr>
      </w:pPr>
    </w:p>
    <w:p w:rsidR="005A5B0E" w:rsidRPr="005A5B0E" w:rsidRDefault="005A5B0E" w:rsidP="005A5B0E">
      <w:pPr>
        <w:spacing w:after="0" w:line="240" w:lineRule="auto"/>
        <w:jc w:val="center"/>
        <w:textAlignment w:val="baseline"/>
        <w:rPr>
          <w:rFonts w:ascii="Calibri" w:eastAsia="Times New Roman" w:hAnsi="Calibri" w:cs="Times New Roman"/>
          <w:sz w:val="12"/>
          <w:szCs w:val="12"/>
          <w:lang w:val="ru-RU" w:eastAsia="ru-RU"/>
        </w:rPr>
      </w:pPr>
      <w:r w:rsidRPr="005A5B0E">
        <w:rPr>
          <w:rFonts w:ascii="Times New Roman" w:eastAsia="Times New Roman" w:hAnsi="Times New Roman" w:cs="Times New Roman"/>
          <w:sz w:val="28"/>
          <w:szCs w:val="24"/>
          <w:lang w:val="ru-RU" w:eastAsia="ru-RU"/>
        </w:rPr>
        <w:t xml:space="preserve">Кафедра «Финансовый мониторинг и финансовые рынки» </w:t>
      </w:r>
    </w:p>
    <w:p w:rsidR="005A5B0E" w:rsidRPr="005A5B0E" w:rsidRDefault="005A5B0E" w:rsidP="005A5B0E">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p>
    <w:p w:rsidR="005A5B0E" w:rsidRPr="005A5B0E" w:rsidRDefault="005A5B0E" w:rsidP="005A5B0E">
      <w:pPr>
        <w:autoSpaceDE w:val="0"/>
        <w:autoSpaceDN w:val="0"/>
        <w:adjustRightInd w:val="0"/>
        <w:spacing w:after="0" w:line="240" w:lineRule="auto"/>
        <w:jc w:val="center"/>
        <w:rPr>
          <w:rFonts w:ascii="Times New Roman" w:eastAsia="Calibri" w:hAnsi="Times New Roman" w:cs="Times New Roman"/>
          <w:b/>
          <w:color w:val="000000"/>
          <w:sz w:val="28"/>
          <w:szCs w:val="28"/>
          <w:lang w:val="ru-RU"/>
        </w:rPr>
      </w:pPr>
      <w:r w:rsidRPr="005A5B0E">
        <w:rPr>
          <w:rFonts w:ascii="Times New Roman" w:eastAsia="Calibri" w:hAnsi="Times New Roman" w:cs="Times New Roman"/>
          <w:b/>
          <w:color w:val="000000"/>
          <w:sz w:val="28"/>
          <w:szCs w:val="28"/>
          <w:lang w:val="ru-RU"/>
        </w:rPr>
        <w:t>Тесты письменные (Т)</w:t>
      </w:r>
    </w:p>
    <w:p w:rsidR="005A5B0E" w:rsidRPr="005A5B0E" w:rsidRDefault="005A5B0E" w:rsidP="005A5B0E">
      <w:pPr>
        <w:spacing w:after="0" w:line="240" w:lineRule="auto"/>
        <w:jc w:val="center"/>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по дисциплине «Рынок ценных бумаг»</w:t>
      </w:r>
    </w:p>
    <w:p w:rsidR="005A5B0E" w:rsidRPr="005A5B0E" w:rsidRDefault="005A5B0E" w:rsidP="005A5B0E">
      <w:pPr>
        <w:spacing w:after="0" w:line="240" w:lineRule="auto"/>
        <w:rPr>
          <w:rFonts w:ascii="Times New Roman" w:eastAsia="Times New Roman" w:hAnsi="Times New Roman" w:cs="Times New Roman"/>
          <w:sz w:val="24"/>
          <w:szCs w:val="24"/>
          <w:lang w:val="ru-RU" w:eastAsia="ru-RU"/>
        </w:rPr>
      </w:pPr>
    </w:p>
    <w:p w:rsidR="005A5B0E" w:rsidRPr="005A5B0E" w:rsidRDefault="005A5B0E" w:rsidP="005A5B0E">
      <w:pPr>
        <w:spacing w:after="0" w:line="240" w:lineRule="auto"/>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4"/>
          <w:szCs w:val="24"/>
          <w:lang w:val="ru-RU" w:eastAsia="ru-RU"/>
        </w:rPr>
        <w:t xml:space="preserve">1.Облигации федерального займа с постоянным доходом являются: </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а) предъявительскими  купонными  долгосрочными  государственными  ценными бумагами;</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б) именными купонными среднесрочными государственными ценными  бумагами;  </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в) предъявительскими  купонными  среднесрочными государственными ценными бумагами;</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г) именными купонными долгосрочными ценными бумагами.</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2. Какой  орган  выполняет функцию генерального агента по обслуживанию выпусков государственных федеральных облигаций?</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а) ММВБ;     </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б) Министерство финансов РФ;</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в) Центральный банк РФ;</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3. Генеральным агентом по обслуживанию выпусков облигаций государственного сберегательного  займа является:</w:t>
      </w:r>
    </w:p>
    <w:p w:rsidR="005A5B0E" w:rsidRPr="005A5B0E" w:rsidRDefault="005A5B0E" w:rsidP="005A5B0E">
      <w:pPr>
        <w:spacing w:after="0" w:line="240" w:lineRule="auto"/>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а) Центральный банк РФ;</w:t>
      </w:r>
    </w:p>
    <w:p w:rsidR="005A5B0E" w:rsidRPr="005A5B0E" w:rsidRDefault="005A5B0E" w:rsidP="005A5B0E">
      <w:pPr>
        <w:spacing w:after="0" w:line="240" w:lineRule="auto"/>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б) Сберегательный банк РФ;</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в) Минфин РФ.</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4. Термин "Портфель" ценных бумаг означает:</w:t>
      </w:r>
    </w:p>
    <w:p w:rsidR="005A5B0E" w:rsidRPr="005A5B0E" w:rsidRDefault="005A5B0E" w:rsidP="005A5B0E">
      <w:pPr>
        <w:spacing w:after="0" w:line="240" w:lineRule="auto"/>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а) совокупность собранных воедино различных инвестиционных       ценностей, служащих инструментом для достижения конкретной  инвестиционной цели вкладчика;</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 xml:space="preserve">б) это определенное институциональное устройство,     обеспечивающее трансформацию сбережений в инвестиции и выбор направлений их   последующего использования в производительном секторе экономики.  </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5.Состояние портфеля государственных ценных бумаг характеризуется  следующими показателями:</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а) текущая стоимость портфеля;</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б) доходность портфеля;</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 xml:space="preserve">в) </w:t>
      </w:r>
      <w:proofErr w:type="spellStart"/>
      <w:r w:rsidRPr="005A5B0E">
        <w:rPr>
          <w:rFonts w:ascii="Times New Roman" w:eastAsia="Times New Roman" w:hAnsi="Times New Roman" w:cs="Times New Roman"/>
          <w:sz w:val="24"/>
          <w:szCs w:val="24"/>
          <w:lang w:val="ru-RU" w:eastAsia="ru-RU"/>
        </w:rPr>
        <w:t>дюрация</w:t>
      </w:r>
      <w:proofErr w:type="spellEnd"/>
      <w:r w:rsidRPr="005A5B0E">
        <w:rPr>
          <w:rFonts w:ascii="Times New Roman" w:eastAsia="Times New Roman" w:hAnsi="Times New Roman" w:cs="Times New Roman"/>
          <w:sz w:val="24"/>
          <w:szCs w:val="24"/>
          <w:lang w:val="ru-RU" w:eastAsia="ru-RU"/>
        </w:rPr>
        <w:t xml:space="preserve"> (срочность) портфеля;</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г) ликвидность портфеля;</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д) риск портфеля;</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е) внутренняя норма доходности.</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6. В доверительном управлении могут быть:</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а) предприятия и имущественные комплексы;</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 xml:space="preserve">б) имущество </w:t>
      </w:r>
      <w:proofErr w:type="gramStart"/>
      <w:r w:rsidRPr="005A5B0E">
        <w:rPr>
          <w:rFonts w:ascii="Times New Roman" w:eastAsia="Times New Roman" w:hAnsi="Times New Roman" w:cs="Times New Roman"/>
          <w:sz w:val="24"/>
          <w:szCs w:val="24"/>
          <w:lang w:val="ru-RU" w:eastAsia="ru-RU"/>
        </w:rPr>
        <w:t>находящиеся</w:t>
      </w:r>
      <w:proofErr w:type="gramEnd"/>
      <w:r w:rsidRPr="005A5B0E">
        <w:rPr>
          <w:rFonts w:ascii="Times New Roman" w:eastAsia="Times New Roman" w:hAnsi="Times New Roman" w:cs="Times New Roman"/>
          <w:sz w:val="24"/>
          <w:szCs w:val="24"/>
          <w:lang w:val="ru-RU" w:eastAsia="ru-RU"/>
        </w:rPr>
        <w:t xml:space="preserve"> в хозяйственном ведении или оперативном управлении;</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в) отдельные объекты;</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г) ценные бумаги.</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7.  В конкурсе на право заключения договоров доверительного  управления могут принимать участие:</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а) физические лица;</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lastRenderedPageBreak/>
        <w:t xml:space="preserve">   </w:t>
      </w:r>
      <w:r w:rsidRPr="005A5B0E">
        <w:rPr>
          <w:rFonts w:ascii="Times New Roman" w:eastAsia="Times New Roman" w:hAnsi="Times New Roman" w:cs="Times New Roman"/>
          <w:sz w:val="24"/>
          <w:szCs w:val="24"/>
          <w:lang w:val="ru-RU" w:eastAsia="ru-RU"/>
        </w:rPr>
        <w:tab/>
        <w:t xml:space="preserve">б) юридические лица, которые имеют чистые активы либо собственные средства (для </w:t>
      </w:r>
      <w:proofErr w:type="gramStart"/>
      <w:r w:rsidRPr="005A5B0E">
        <w:rPr>
          <w:rFonts w:ascii="Times New Roman" w:eastAsia="Times New Roman" w:hAnsi="Times New Roman" w:cs="Times New Roman"/>
          <w:sz w:val="24"/>
          <w:szCs w:val="24"/>
          <w:lang w:val="ru-RU" w:eastAsia="ru-RU"/>
        </w:rPr>
        <w:t>кредитных</w:t>
      </w:r>
      <w:proofErr w:type="gramEnd"/>
      <w:r w:rsidRPr="005A5B0E">
        <w:rPr>
          <w:rFonts w:ascii="Times New Roman" w:eastAsia="Times New Roman" w:hAnsi="Times New Roman" w:cs="Times New Roman"/>
          <w:sz w:val="24"/>
          <w:szCs w:val="24"/>
          <w:lang w:val="ru-RU" w:eastAsia="ru-RU"/>
        </w:rPr>
        <w:t xml:space="preserve"> организаций-капитал) в размере, определяемом в    соответствии с действующим на момент подачи заявки законодательством;</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 xml:space="preserve">в) допускаются только лица, имеющие лицензию на осуществление деятельности по управлению ценными бумагами.   </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8. Являются ли государственными ценными бумагами:</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а) субфедеральные облигации;</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б) акции;</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в) муниципальные облигации.</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9. Выпуск субфедеральных займов контролирует:</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а) Федеральная служба по финансовым рынкам;</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б) Минфин РФ;</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в) Центральный Банк.</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10. Цели выпуска «сельских» облигаций:</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 xml:space="preserve">а) привлечь свободные </w:t>
      </w:r>
      <w:proofErr w:type="spellStart"/>
      <w:r w:rsidRPr="005A5B0E">
        <w:rPr>
          <w:rFonts w:ascii="Times New Roman" w:eastAsia="Times New Roman" w:hAnsi="Times New Roman" w:cs="Times New Roman"/>
          <w:sz w:val="24"/>
          <w:szCs w:val="24"/>
          <w:lang w:val="ru-RU" w:eastAsia="ru-RU"/>
        </w:rPr>
        <w:t>средст¬ва</w:t>
      </w:r>
      <w:proofErr w:type="spellEnd"/>
      <w:r w:rsidRPr="005A5B0E">
        <w:rPr>
          <w:rFonts w:ascii="Times New Roman" w:eastAsia="Times New Roman" w:hAnsi="Times New Roman" w:cs="Times New Roman"/>
          <w:sz w:val="24"/>
          <w:szCs w:val="24"/>
          <w:lang w:val="ru-RU" w:eastAsia="ru-RU"/>
        </w:rPr>
        <w:t xml:space="preserve"> населения для покрытия дефицита бюджета;</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 xml:space="preserve"> б)  покрытие задолженности республиканского бюджета Центральному         банку РФ;</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 xml:space="preserve"> в) с целью реструктуризации задолженности субъектов РФ федеральному            бюджету за поставки в агрокомплекс по товарному кредиту 1996г. </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11. Муниципальные облигации это:</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а) форма существования государственного внутреннего долга;</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 xml:space="preserve"> б) ценные бумаги, выпускаемые местными органами власти и управления;      </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t xml:space="preserve"> в) ценная бумага, закрепляющая права ее владельца на участие в  управлении акционерным обществом.</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12. Размещение государственных ценных бумаг осуществляется:</w:t>
      </w:r>
    </w:p>
    <w:p w:rsidR="005A5B0E" w:rsidRPr="005A5B0E" w:rsidRDefault="005A5B0E" w:rsidP="005A5B0E">
      <w:pPr>
        <w:spacing w:after="0" w:line="240" w:lineRule="auto"/>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а) через центральные банки;</w:t>
      </w:r>
    </w:p>
    <w:p w:rsidR="005A5B0E" w:rsidRPr="005A5B0E" w:rsidRDefault="005A5B0E" w:rsidP="005A5B0E">
      <w:pPr>
        <w:spacing w:after="0" w:line="240" w:lineRule="auto"/>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б) через аукционные торги;</w:t>
      </w:r>
    </w:p>
    <w:p w:rsidR="005A5B0E" w:rsidRPr="005A5B0E" w:rsidRDefault="005A5B0E" w:rsidP="005A5B0E">
      <w:pPr>
        <w:spacing w:after="0" w:line="240" w:lineRule="auto"/>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в) открытая продажа всем желающим по установленным ценам;</w:t>
      </w:r>
    </w:p>
    <w:p w:rsidR="005A5B0E" w:rsidRPr="005A5B0E" w:rsidRDefault="005A5B0E" w:rsidP="005A5B0E">
      <w:pPr>
        <w:spacing w:after="0" w:line="240" w:lineRule="auto"/>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г) через акционерные общества.</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13. Эмитентом государственных краткосрочных бескупонных облигаций (ГКО) выступает:</w:t>
      </w:r>
    </w:p>
    <w:p w:rsidR="005A5B0E" w:rsidRPr="005A5B0E" w:rsidRDefault="005A5B0E" w:rsidP="005A5B0E">
      <w:pPr>
        <w:spacing w:after="0" w:line="240" w:lineRule="auto"/>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а) АО;</w:t>
      </w:r>
    </w:p>
    <w:p w:rsidR="005A5B0E" w:rsidRPr="005A5B0E" w:rsidRDefault="005A5B0E" w:rsidP="005A5B0E">
      <w:pPr>
        <w:spacing w:after="0" w:line="240" w:lineRule="auto"/>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б) Министерство государственного имущества;</w:t>
      </w:r>
    </w:p>
    <w:p w:rsidR="005A5B0E" w:rsidRPr="005A5B0E" w:rsidRDefault="005A5B0E" w:rsidP="005A5B0E">
      <w:pPr>
        <w:spacing w:after="0" w:line="240" w:lineRule="auto"/>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в) Министерство финансов;</w:t>
      </w:r>
    </w:p>
    <w:p w:rsidR="005A5B0E" w:rsidRPr="005A5B0E" w:rsidRDefault="005A5B0E" w:rsidP="005A5B0E">
      <w:pPr>
        <w:spacing w:after="0" w:line="240" w:lineRule="auto"/>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г) Министерство экономики.</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14. Физические лица для инвестирования сре</w:t>
      </w:r>
      <w:proofErr w:type="gramStart"/>
      <w:r w:rsidRPr="005A5B0E">
        <w:rPr>
          <w:rFonts w:ascii="Times New Roman" w:eastAsia="Times New Roman" w:hAnsi="Times New Roman" w:cs="Times New Roman"/>
          <w:sz w:val="24"/>
          <w:szCs w:val="24"/>
          <w:lang w:val="ru-RU" w:eastAsia="ru-RU"/>
        </w:rPr>
        <w:t>дств в г</w:t>
      </w:r>
      <w:proofErr w:type="gramEnd"/>
      <w:r w:rsidRPr="005A5B0E">
        <w:rPr>
          <w:rFonts w:ascii="Times New Roman" w:eastAsia="Times New Roman" w:hAnsi="Times New Roman" w:cs="Times New Roman"/>
          <w:sz w:val="24"/>
          <w:szCs w:val="24"/>
          <w:lang w:val="ru-RU" w:eastAsia="ru-RU"/>
        </w:rPr>
        <w:t xml:space="preserve">осударственные краткосрочные бескупонные облигации (ГКО) обращаются: </w:t>
      </w:r>
    </w:p>
    <w:p w:rsidR="005A5B0E" w:rsidRPr="005A5B0E" w:rsidRDefault="005A5B0E" w:rsidP="005A5B0E">
      <w:pPr>
        <w:spacing w:after="0" w:line="240" w:lineRule="auto"/>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а) в Банк России;</w:t>
      </w:r>
    </w:p>
    <w:p w:rsidR="005A5B0E" w:rsidRPr="005A5B0E" w:rsidRDefault="005A5B0E" w:rsidP="005A5B0E">
      <w:pPr>
        <w:spacing w:after="0" w:line="240" w:lineRule="auto"/>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б) в любой коммерческий банк;</w:t>
      </w:r>
    </w:p>
    <w:p w:rsidR="005A5B0E" w:rsidRPr="005A5B0E" w:rsidRDefault="005A5B0E" w:rsidP="005A5B0E">
      <w:pPr>
        <w:spacing w:after="0" w:line="240" w:lineRule="auto"/>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в) к дилеру на рынке ГКО;</w:t>
      </w:r>
    </w:p>
    <w:p w:rsidR="005A5B0E" w:rsidRPr="005A5B0E" w:rsidRDefault="005A5B0E" w:rsidP="005A5B0E">
      <w:pPr>
        <w:spacing w:after="0" w:line="240" w:lineRule="auto"/>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г) к любому из перечисленных лиц.</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15. Если банк России покупает государственные облигации, свободно обращающиеся на вторичном рынке, что происходит с ценами и текущей доходностью этих облигаций?</w:t>
      </w:r>
    </w:p>
    <w:p w:rsidR="005A5B0E" w:rsidRPr="005A5B0E" w:rsidRDefault="005A5B0E" w:rsidP="005A5B0E">
      <w:pPr>
        <w:spacing w:after="0" w:line="240" w:lineRule="auto"/>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а) цена и доходность растут;</w:t>
      </w:r>
    </w:p>
    <w:p w:rsidR="005A5B0E" w:rsidRPr="005A5B0E" w:rsidRDefault="005A5B0E" w:rsidP="005A5B0E">
      <w:pPr>
        <w:spacing w:after="0" w:line="240" w:lineRule="auto"/>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б) цена и доходность снижаются;</w:t>
      </w:r>
    </w:p>
    <w:p w:rsidR="005A5B0E" w:rsidRPr="005A5B0E" w:rsidRDefault="005A5B0E" w:rsidP="005A5B0E">
      <w:pPr>
        <w:spacing w:after="0" w:line="240" w:lineRule="auto"/>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в) цена растет, доходность снижается;</w:t>
      </w:r>
    </w:p>
    <w:p w:rsidR="005A5B0E" w:rsidRPr="005A5B0E" w:rsidRDefault="005A5B0E" w:rsidP="005A5B0E">
      <w:pPr>
        <w:spacing w:after="0" w:line="240" w:lineRule="auto"/>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г) цена снижается, доходность растет.</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Критерии оценивания: 100-84 баллов отличн</w:t>
      </w:r>
      <w:proofErr w:type="gramStart"/>
      <w:r w:rsidRPr="005A5B0E">
        <w:rPr>
          <w:rFonts w:ascii="Times New Roman" w:eastAsia="Times New Roman" w:hAnsi="Times New Roman" w:cs="Times New Roman"/>
          <w:sz w:val="24"/>
          <w:szCs w:val="24"/>
          <w:lang w:val="ru-RU" w:eastAsia="ru-RU"/>
        </w:rPr>
        <w:t>о–</w:t>
      </w:r>
      <w:proofErr w:type="gramEnd"/>
      <w:r w:rsidRPr="005A5B0E">
        <w:rPr>
          <w:rFonts w:ascii="Times New Roman" w:eastAsia="Times New Roman" w:hAnsi="Times New Roman" w:cs="Times New Roman"/>
          <w:sz w:val="24"/>
          <w:szCs w:val="24"/>
          <w:lang w:val="ru-RU" w:eastAsia="ru-RU"/>
        </w:rPr>
        <w:t xml:space="preserve"> если студент ответил правильно на 100-85% заданий теста:</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83- 67 баллов хорошо – если студент ответил на 84-69 % заданий</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66-50 баллов удовлетворительно – если студент ответил на 68-50% заданий;</w:t>
      </w: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p>
    <w:p w:rsidR="005A5B0E" w:rsidRPr="005A5B0E" w:rsidRDefault="005A5B0E" w:rsidP="005A5B0E">
      <w:pPr>
        <w:spacing w:after="0" w:line="240" w:lineRule="auto"/>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Оценка удовлетворительно если менее 50%</w:t>
      </w:r>
    </w:p>
    <w:p w:rsidR="005A5B0E" w:rsidRPr="005A5B0E" w:rsidRDefault="005A5B0E" w:rsidP="005A5B0E">
      <w:pPr>
        <w:spacing w:after="0" w:line="240" w:lineRule="auto"/>
        <w:textAlignment w:val="baseline"/>
        <w:rPr>
          <w:rFonts w:ascii="Times New Roman" w:eastAsia="Calibri" w:hAnsi="Times New Roman" w:cs="Times New Roman"/>
          <w:color w:val="000000"/>
          <w:sz w:val="24"/>
          <w:szCs w:val="24"/>
          <w:lang w:val="ru-RU"/>
        </w:rPr>
      </w:pPr>
    </w:p>
    <w:p w:rsidR="005A5B0E" w:rsidRPr="005A5B0E" w:rsidRDefault="005A5B0E" w:rsidP="005A5B0E">
      <w:pPr>
        <w:spacing w:after="0" w:line="240" w:lineRule="auto"/>
        <w:textAlignment w:val="baseline"/>
        <w:rPr>
          <w:rFonts w:ascii="Times New Roman" w:eastAsia="Calibri" w:hAnsi="Times New Roman" w:cs="Times New Roman"/>
          <w:color w:val="000000"/>
          <w:sz w:val="24"/>
          <w:szCs w:val="24"/>
          <w:lang w:val="ru-RU"/>
        </w:rPr>
      </w:pPr>
    </w:p>
    <w:p w:rsidR="005A5B0E" w:rsidRPr="005A5B0E" w:rsidRDefault="005A5B0E" w:rsidP="005A5B0E">
      <w:pPr>
        <w:spacing w:after="0" w:line="240" w:lineRule="auto"/>
        <w:textAlignment w:val="baseline"/>
        <w:rPr>
          <w:rFonts w:ascii="Calibri" w:eastAsia="Times New Roman" w:hAnsi="Calibri" w:cs="Times New Roman"/>
          <w:sz w:val="12"/>
          <w:szCs w:val="12"/>
          <w:lang w:val="ru-RU" w:eastAsia="ru-RU"/>
        </w:rPr>
      </w:pPr>
      <w:r w:rsidRPr="005A5B0E">
        <w:rPr>
          <w:rFonts w:ascii="Times New Roman" w:eastAsia="Calibri" w:hAnsi="Times New Roman" w:cs="Times New Roman"/>
          <w:color w:val="000000"/>
          <w:sz w:val="24"/>
          <w:szCs w:val="24"/>
          <w:lang w:val="ru-RU"/>
        </w:rPr>
        <w:t xml:space="preserve"> </w:t>
      </w:r>
      <w:r w:rsidRPr="005A5B0E">
        <w:rPr>
          <w:rFonts w:ascii="Times New Roman" w:eastAsia="Times New Roman" w:hAnsi="Times New Roman" w:cs="Times New Roman"/>
          <w:sz w:val="28"/>
          <w:szCs w:val="24"/>
          <w:lang w:val="ru-RU" w:eastAsia="ru-RU"/>
        </w:rPr>
        <w:t xml:space="preserve">Составитель ________________________ Ю.С. </w:t>
      </w:r>
      <w:proofErr w:type="spellStart"/>
      <w:r w:rsidRPr="005A5B0E">
        <w:rPr>
          <w:rFonts w:ascii="Times New Roman" w:eastAsia="Times New Roman" w:hAnsi="Times New Roman" w:cs="Times New Roman"/>
          <w:sz w:val="28"/>
          <w:szCs w:val="24"/>
          <w:lang w:val="ru-RU" w:eastAsia="ru-RU"/>
        </w:rPr>
        <w:t>Жаркова</w:t>
      </w:r>
      <w:proofErr w:type="spellEnd"/>
    </w:p>
    <w:p w:rsidR="005A5B0E" w:rsidRPr="005A5B0E" w:rsidRDefault="005A5B0E" w:rsidP="005A5B0E">
      <w:pPr>
        <w:tabs>
          <w:tab w:val="left" w:pos="426"/>
        </w:tabs>
        <w:spacing w:after="0" w:line="240" w:lineRule="auto"/>
        <w:jc w:val="both"/>
        <w:textAlignment w:val="baseline"/>
        <w:rPr>
          <w:rFonts w:ascii="Times New Roman" w:eastAsia="Times New Roman" w:hAnsi="Times New Roman" w:cs="Times New Roman"/>
          <w:bCs/>
          <w:sz w:val="28"/>
          <w:szCs w:val="28"/>
          <w:lang w:val="ru-RU" w:eastAsia="ru-RU"/>
        </w:rPr>
      </w:pPr>
      <w:r w:rsidRPr="005A5B0E">
        <w:rPr>
          <w:rFonts w:ascii="Times New Roman" w:eastAsia="Times New Roman" w:hAnsi="Times New Roman" w:cs="Times New Roman"/>
          <w:bCs/>
          <w:sz w:val="28"/>
          <w:szCs w:val="28"/>
          <w:lang w:val="ru-RU" w:eastAsia="ru-RU"/>
        </w:rPr>
        <w:t>« 25» апреля 2018 г.</w:t>
      </w:r>
    </w:p>
    <w:p w:rsidR="005A5B0E" w:rsidRPr="005A5B0E" w:rsidRDefault="005A5B0E" w:rsidP="005A5B0E">
      <w:pPr>
        <w:tabs>
          <w:tab w:val="left" w:pos="426"/>
        </w:tabs>
        <w:spacing w:after="0" w:line="240" w:lineRule="auto"/>
        <w:jc w:val="both"/>
        <w:textAlignment w:val="baseline"/>
        <w:rPr>
          <w:rFonts w:ascii="Times New Roman" w:eastAsia="Times New Roman" w:hAnsi="Times New Roman" w:cs="Times New Roman"/>
          <w:bCs/>
          <w:sz w:val="28"/>
          <w:szCs w:val="28"/>
          <w:lang w:val="ru-RU" w:eastAsia="ru-RU"/>
        </w:rPr>
      </w:pPr>
    </w:p>
    <w:p w:rsidR="005A5B0E" w:rsidRPr="005A5B0E" w:rsidRDefault="005A5B0E" w:rsidP="005A5B0E">
      <w:pPr>
        <w:tabs>
          <w:tab w:val="left" w:pos="426"/>
        </w:tabs>
        <w:spacing w:after="0" w:line="240" w:lineRule="auto"/>
        <w:jc w:val="both"/>
        <w:textAlignment w:val="baseline"/>
        <w:rPr>
          <w:rFonts w:ascii="Times New Roman" w:eastAsia="Times New Roman" w:hAnsi="Times New Roman" w:cs="Times New Roman"/>
          <w:bCs/>
          <w:sz w:val="28"/>
          <w:szCs w:val="28"/>
          <w:lang w:val="ru-RU" w:eastAsia="ru-RU"/>
        </w:rPr>
      </w:pPr>
    </w:p>
    <w:p w:rsidR="005A5B0E" w:rsidRPr="005A5B0E" w:rsidRDefault="005A5B0E" w:rsidP="005A5B0E">
      <w:pPr>
        <w:tabs>
          <w:tab w:val="left" w:pos="426"/>
        </w:tabs>
        <w:spacing w:after="0" w:line="240" w:lineRule="auto"/>
        <w:jc w:val="both"/>
        <w:textAlignment w:val="baseline"/>
        <w:rPr>
          <w:rFonts w:ascii="Times New Roman" w:eastAsia="Times New Roman" w:hAnsi="Times New Roman" w:cs="Times New Roman"/>
          <w:bCs/>
          <w:sz w:val="28"/>
          <w:szCs w:val="28"/>
          <w:lang w:val="ru-RU" w:eastAsia="ru-RU"/>
        </w:rPr>
      </w:pPr>
    </w:p>
    <w:p w:rsidR="005A5B0E" w:rsidRPr="005A5B0E" w:rsidRDefault="005A5B0E" w:rsidP="005A5B0E">
      <w:pPr>
        <w:tabs>
          <w:tab w:val="left" w:pos="426"/>
        </w:tabs>
        <w:spacing w:after="0" w:line="240" w:lineRule="auto"/>
        <w:jc w:val="both"/>
        <w:textAlignment w:val="baseline"/>
        <w:rPr>
          <w:rFonts w:ascii="Times New Roman" w:eastAsia="Times New Roman" w:hAnsi="Times New Roman" w:cs="Times New Roman"/>
          <w:bCs/>
          <w:sz w:val="28"/>
          <w:szCs w:val="28"/>
          <w:lang w:val="ru-RU" w:eastAsia="ru-RU"/>
        </w:rPr>
      </w:pPr>
    </w:p>
    <w:p w:rsidR="005A5B0E" w:rsidRPr="005A5B0E" w:rsidRDefault="005A5B0E" w:rsidP="005A5B0E">
      <w:pPr>
        <w:tabs>
          <w:tab w:val="left" w:pos="426"/>
        </w:tabs>
        <w:spacing w:after="0" w:line="240" w:lineRule="auto"/>
        <w:jc w:val="both"/>
        <w:textAlignment w:val="baseline"/>
        <w:rPr>
          <w:rFonts w:ascii="Times New Roman" w:eastAsia="Times New Roman" w:hAnsi="Times New Roman" w:cs="Times New Roman"/>
          <w:bCs/>
          <w:sz w:val="28"/>
          <w:szCs w:val="28"/>
          <w:lang w:val="ru-RU" w:eastAsia="ru-RU"/>
        </w:rPr>
      </w:pPr>
    </w:p>
    <w:p w:rsidR="005A5B0E" w:rsidRPr="005A5B0E" w:rsidRDefault="005A5B0E" w:rsidP="005A5B0E">
      <w:pPr>
        <w:tabs>
          <w:tab w:val="left" w:pos="426"/>
        </w:tabs>
        <w:spacing w:after="0" w:line="240" w:lineRule="auto"/>
        <w:jc w:val="both"/>
        <w:textAlignment w:val="baseline"/>
        <w:rPr>
          <w:rFonts w:ascii="Times New Roman" w:eastAsia="Times New Roman" w:hAnsi="Times New Roman" w:cs="Times New Roman"/>
          <w:bCs/>
          <w:sz w:val="28"/>
          <w:szCs w:val="28"/>
          <w:lang w:val="ru-RU" w:eastAsia="ru-RU"/>
        </w:rPr>
      </w:pPr>
    </w:p>
    <w:p w:rsidR="005A5B0E" w:rsidRPr="005A5B0E" w:rsidRDefault="005A5B0E" w:rsidP="005A5B0E">
      <w:pPr>
        <w:tabs>
          <w:tab w:val="left" w:pos="426"/>
        </w:tabs>
        <w:spacing w:after="0" w:line="240" w:lineRule="auto"/>
        <w:jc w:val="both"/>
        <w:textAlignment w:val="baseline"/>
        <w:rPr>
          <w:rFonts w:ascii="Times New Roman" w:eastAsia="Times New Roman" w:hAnsi="Times New Roman" w:cs="Times New Roman"/>
          <w:bCs/>
          <w:sz w:val="28"/>
          <w:szCs w:val="28"/>
          <w:lang w:val="ru-RU" w:eastAsia="ru-RU"/>
        </w:rPr>
      </w:pPr>
    </w:p>
    <w:p w:rsidR="005A5B0E" w:rsidRPr="005A5B0E" w:rsidRDefault="005A5B0E" w:rsidP="005A5B0E">
      <w:pPr>
        <w:tabs>
          <w:tab w:val="left" w:pos="426"/>
        </w:tabs>
        <w:spacing w:after="0" w:line="240" w:lineRule="auto"/>
        <w:jc w:val="both"/>
        <w:textAlignment w:val="baseline"/>
        <w:rPr>
          <w:rFonts w:ascii="Times New Roman" w:eastAsia="Times New Roman" w:hAnsi="Times New Roman" w:cs="Times New Roman"/>
          <w:bCs/>
          <w:sz w:val="28"/>
          <w:szCs w:val="28"/>
          <w:lang w:val="ru-RU" w:eastAsia="ru-RU"/>
        </w:rPr>
      </w:pPr>
    </w:p>
    <w:p w:rsidR="005A5B0E" w:rsidRPr="005A5B0E" w:rsidRDefault="005A5B0E" w:rsidP="005A5B0E">
      <w:pPr>
        <w:spacing w:after="0" w:line="240" w:lineRule="auto"/>
        <w:jc w:val="center"/>
        <w:textAlignment w:val="baseline"/>
        <w:rPr>
          <w:rFonts w:ascii="Times New Roman" w:eastAsia="Times New Roman" w:hAnsi="Times New Roman" w:cs="Times New Roman"/>
          <w:bCs/>
          <w:sz w:val="28"/>
          <w:szCs w:val="24"/>
          <w:lang w:val="ru-RU" w:eastAsia="ru-RU"/>
        </w:rPr>
      </w:pPr>
      <w:r w:rsidRPr="005A5B0E">
        <w:rPr>
          <w:rFonts w:ascii="Times New Roman" w:eastAsia="Times New Roman" w:hAnsi="Times New Roman" w:cs="Times New Roman"/>
          <w:bCs/>
          <w:sz w:val="28"/>
          <w:szCs w:val="24"/>
          <w:lang w:val="ru-RU" w:eastAsia="ru-RU"/>
        </w:rPr>
        <w:br w:type="page"/>
      </w:r>
    </w:p>
    <w:p w:rsidR="005A5B0E" w:rsidRPr="005A5B0E" w:rsidRDefault="005A5B0E" w:rsidP="005A5B0E">
      <w:pPr>
        <w:spacing w:after="0" w:line="240" w:lineRule="auto"/>
        <w:jc w:val="center"/>
        <w:textAlignment w:val="baseline"/>
        <w:rPr>
          <w:rFonts w:ascii="Times New Roman" w:eastAsia="Times New Roman" w:hAnsi="Times New Roman" w:cs="Times New Roman"/>
          <w:sz w:val="28"/>
          <w:szCs w:val="24"/>
          <w:lang w:val="ru-RU" w:eastAsia="ru-RU"/>
        </w:rPr>
      </w:pPr>
      <w:r w:rsidRPr="005A5B0E">
        <w:rPr>
          <w:rFonts w:ascii="Times New Roman" w:eastAsia="Times New Roman" w:hAnsi="Times New Roman" w:cs="Times New Roman"/>
          <w:sz w:val="28"/>
          <w:szCs w:val="24"/>
          <w:lang w:val="ru-RU" w:eastAsia="ru-RU"/>
        </w:rPr>
        <w:lastRenderedPageBreak/>
        <w:t>Министерство образования и науки Российской Федерации</w:t>
      </w:r>
    </w:p>
    <w:p w:rsidR="005A5B0E" w:rsidRPr="005A5B0E" w:rsidRDefault="005A5B0E" w:rsidP="005A5B0E">
      <w:pPr>
        <w:spacing w:after="0" w:line="240" w:lineRule="auto"/>
        <w:jc w:val="center"/>
        <w:textAlignment w:val="baseline"/>
        <w:rPr>
          <w:rFonts w:ascii="Times New Roman" w:eastAsia="Times New Roman" w:hAnsi="Times New Roman" w:cs="Times New Roman"/>
          <w:sz w:val="28"/>
          <w:szCs w:val="24"/>
          <w:lang w:val="ru-RU" w:eastAsia="ru-RU"/>
        </w:rPr>
      </w:pPr>
      <w:r w:rsidRPr="005A5B0E">
        <w:rPr>
          <w:rFonts w:ascii="Times New Roman" w:eastAsia="Times New Roman" w:hAnsi="Times New Roman" w:cs="Times New Roman"/>
          <w:sz w:val="28"/>
          <w:szCs w:val="24"/>
          <w:lang w:val="ru-RU" w:eastAsia="ru-RU"/>
        </w:rPr>
        <w:t>Федеральное государственное бюджетное образовательное учреждение высшего образования</w:t>
      </w:r>
    </w:p>
    <w:p w:rsidR="005A5B0E" w:rsidRPr="005A5B0E" w:rsidRDefault="005A5B0E" w:rsidP="005A5B0E">
      <w:pPr>
        <w:spacing w:after="0"/>
        <w:jc w:val="center"/>
        <w:textAlignment w:val="baseline"/>
        <w:rPr>
          <w:rFonts w:ascii="Times New Roman" w:eastAsia="Times New Roman" w:hAnsi="Times New Roman" w:cs="Times New Roman"/>
          <w:sz w:val="28"/>
          <w:szCs w:val="24"/>
          <w:lang w:val="ru-RU" w:eastAsia="ru-RU"/>
        </w:rPr>
      </w:pPr>
      <w:r w:rsidRPr="005A5B0E">
        <w:rPr>
          <w:rFonts w:ascii="Times New Roman" w:eastAsia="Times New Roman" w:hAnsi="Times New Roman" w:cs="Times New Roman"/>
          <w:sz w:val="28"/>
          <w:szCs w:val="24"/>
          <w:lang w:val="ru-RU" w:eastAsia="ru-RU"/>
        </w:rPr>
        <w:t>«Ростовский государственный экономический университет (РИНХ)»</w:t>
      </w:r>
    </w:p>
    <w:p w:rsidR="005A5B0E" w:rsidRPr="005A5B0E" w:rsidRDefault="005A5B0E" w:rsidP="005A5B0E">
      <w:pPr>
        <w:spacing w:after="0" w:line="240" w:lineRule="auto"/>
        <w:jc w:val="center"/>
        <w:textAlignment w:val="baseline"/>
        <w:rPr>
          <w:rFonts w:ascii="Times New Roman" w:eastAsia="Times New Roman" w:hAnsi="Times New Roman" w:cs="Times New Roman"/>
          <w:sz w:val="28"/>
          <w:szCs w:val="24"/>
          <w:lang w:val="ru-RU" w:eastAsia="ru-RU"/>
        </w:rPr>
      </w:pPr>
      <w:r w:rsidRPr="005A5B0E">
        <w:rPr>
          <w:rFonts w:ascii="Times New Roman" w:eastAsia="Times New Roman" w:hAnsi="Times New Roman" w:cs="Times New Roman"/>
          <w:sz w:val="28"/>
          <w:szCs w:val="24"/>
          <w:lang w:val="ru-RU" w:eastAsia="ru-RU"/>
        </w:rPr>
        <w:t>Кафедра «Финансовый мониторинг и финансовые рынки»</w:t>
      </w:r>
    </w:p>
    <w:p w:rsidR="005A5B0E" w:rsidRPr="005A5B0E" w:rsidRDefault="005A5B0E" w:rsidP="005A5B0E">
      <w:pPr>
        <w:spacing w:after="0" w:line="240" w:lineRule="auto"/>
        <w:jc w:val="center"/>
        <w:textAlignment w:val="baseline"/>
        <w:rPr>
          <w:rFonts w:ascii="Times New Roman" w:eastAsia="Times New Roman" w:hAnsi="Times New Roman" w:cs="Times New Roman"/>
          <w:b/>
          <w:sz w:val="28"/>
          <w:szCs w:val="24"/>
          <w:lang w:val="ru-RU" w:eastAsia="ru-RU"/>
        </w:rPr>
      </w:pPr>
    </w:p>
    <w:p w:rsidR="005A5B0E" w:rsidRPr="005A5B0E" w:rsidRDefault="005A5B0E" w:rsidP="005A5B0E">
      <w:pPr>
        <w:spacing w:after="0" w:line="240" w:lineRule="auto"/>
        <w:jc w:val="center"/>
        <w:textAlignment w:val="baseline"/>
        <w:rPr>
          <w:rFonts w:ascii="Times New Roman" w:eastAsia="Times New Roman" w:hAnsi="Times New Roman" w:cs="Times New Roman"/>
          <w:b/>
          <w:bCs/>
          <w:sz w:val="28"/>
          <w:szCs w:val="28"/>
          <w:lang w:val="ru-RU" w:eastAsia="ru-RU"/>
        </w:rPr>
      </w:pPr>
      <w:r w:rsidRPr="005A5B0E">
        <w:rPr>
          <w:rFonts w:ascii="Times New Roman" w:eastAsia="Times New Roman" w:hAnsi="Times New Roman" w:cs="Times New Roman"/>
          <w:b/>
          <w:bCs/>
          <w:sz w:val="28"/>
          <w:szCs w:val="28"/>
          <w:lang w:val="ru-RU" w:eastAsia="ru-RU"/>
        </w:rPr>
        <w:t>Темы рефератов (Р)</w:t>
      </w:r>
    </w:p>
    <w:p w:rsidR="005A5B0E" w:rsidRPr="005A5B0E" w:rsidRDefault="005A5B0E" w:rsidP="005A5B0E">
      <w:pPr>
        <w:spacing w:after="0" w:line="240" w:lineRule="auto"/>
        <w:jc w:val="center"/>
        <w:textAlignment w:val="baseline"/>
        <w:rPr>
          <w:rFonts w:ascii="Times New Roman" w:eastAsia="Times New Roman" w:hAnsi="Times New Roman" w:cs="Times New Roman"/>
          <w:color w:val="000000" w:themeColor="text1"/>
          <w:sz w:val="28"/>
          <w:szCs w:val="24"/>
          <w:lang w:val="ru-RU" w:eastAsia="ru-RU"/>
        </w:rPr>
      </w:pPr>
      <w:r w:rsidRPr="005A5B0E">
        <w:rPr>
          <w:rFonts w:ascii="Times New Roman" w:eastAsia="Times New Roman" w:hAnsi="Times New Roman" w:cs="Times New Roman"/>
          <w:b/>
          <w:bCs/>
          <w:color w:val="000000" w:themeColor="text1"/>
          <w:sz w:val="28"/>
          <w:szCs w:val="28"/>
          <w:lang w:val="ru-RU" w:eastAsia="ru-RU"/>
        </w:rPr>
        <w:t xml:space="preserve"> </w:t>
      </w:r>
      <w:r w:rsidRPr="005A5B0E">
        <w:rPr>
          <w:rFonts w:ascii="Times New Roman" w:eastAsia="Times New Roman" w:hAnsi="Times New Roman" w:cs="Times New Roman"/>
          <w:color w:val="000000" w:themeColor="text1"/>
          <w:sz w:val="28"/>
          <w:szCs w:val="24"/>
          <w:lang w:val="ru-RU" w:eastAsia="ru-RU"/>
        </w:rPr>
        <w:t>по дисциплине «Рынок ценных бумаг»</w:t>
      </w:r>
    </w:p>
    <w:p w:rsidR="005A5B0E" w:rsidRPr="005A5B0E" w:rsidRDefault="005A5B0E" w:rsidP="005A5B0E">
      <w:pPr>
        <w:spacing w:after="0" w:line="240" w:lineRule="auto"/>
        <w:jc w:val="center"/>
        <w:textAlignment w:val="baseline"/>
        <w:rPr>
          <w:rFonts w:ascii="Times New Roman" w:eastAsia="Times New Roman" w:hAnsi="Times New Roman" w:cs="Times New Roman"/>
          <w:color w:val="000000" w:themeColor="text1"/>
          <w:sz w:val="28"/>
          <w:szCs w:val="24"/>
          <w:lang w:val="ru-RU" w:eastAsia="ru-RU"/>
        </w:rPr>
      </w:pP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8"/>
          <w:szCs w:val="24"/>
          <w:lang w:val="ru-RU" w:eastAsia="ru-RU"/>
        </w:rPr>
        <w:t>1.</w:t>
      </w:r>
      <w:r w:rsidRPr="005A5B0E">
        <w:rPr>
          <w:rFonts w:ascii="Times New Roman" w:eastAsia="Times New Roman" w:hAnsi="Times New Roman" w:cs="Times New Roman"/>
          <w:color w:val="000000" w:themeColor="text1"/>
          <w:sz w:val="24"/>
          <w:szCs w:val="24"/>
          <w:lang w:val="ru-RU" w:eastAsia="ru-RU"/>
        </w:rPr>
        <w:tab/>
        <w:t>Исторический аспект развития рынка ценных бумаг в России.</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2.</w:t>
      </w:r>
      <w:r w:rsidRPr="005A5B0E">
        <w:rPr>
          <w:rFonts w:ascii="Times New Roman" w:eastAsia="Times New Roman" w:hAnsi="Times New Roman" w:cs="Times New Roman"/>
          <w:color w:val="000000" w:themeColor="text1"/>
          <w:sz w:val="24"/>
          <w:szCs w:val="24"/>
          <w:lang w:val="ru-RU" w:eastAsia="ru-RU"/>
        </w:rPr>
        <w:tab/>
        <w:t>Характеристика первичного рынка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3.</w:t>
      </w:r>
      <w:r w:rsidRPr="005A5B0E">
        <w:rPr>
          <w:rFonts w:ascii="Times New Roman" w:eastAsia="Times New Roman" w:hAnsi="Times New Roman" w:cs="Times New Roman"/>
          <w:color w:val="000000" w:themeColor="text1"/>
          <w:sz w:val="24"/>
          <w:szCs w:val="24"/>
          <w:lang w:val="ru-RU" w:eastAsia="ru-RU"/>
        </w:rPr>
        <w:tab/>
        <w:t>Характеристика вторичного рынка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4.</w:t>
      </w:r>
      <w:r w:rsidRPr="005A5B0E">
        <w:rPr>
          <w:rFonts w:ascii="Times New Roman" w:eastAsia="Times New Roman" w:hAnsi="Times New Roman" w:cs="Times New Roman"/>
          <w:color w:val="000000" w:themeColor="text1"/>
          <w:sz w:val="24"/>
          <w:szCs w:val="24"/>
          <w:lang w:val="ru-RU" w:eastAsia="ru-RU"/>
        </w:rPr>
        <w:tab/>
        <w:t>Место коммерческих банков на рынке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5.</w:t>
      </w:r>
      <w:r w:rsidRPr="005A5B0E">
        <w:rPr>
          <w:rFonts w:ascii="Times New Roman" w:eastAsia="Times New Roman" w:hAnsi="Times New Roman" w:cs="Times New Roman"/>
          <w:color w:val="000000" w:themeColor="text1"/>
          <w:sz w:val="24"/>
          <w:szCs w:val="24"/>
          <w:lang w:val="ru-RU" w:eastAsia="ru-RU"/>
        </w:rPr>
        <w:tab/>
        <w:t>Выход России на международный рынок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6.</w:t>
      </w:r>
      <w:r w:rsidRPr="005A5B0E">
        <w:rPr>
          <w:rFonts w:ascii="Times New Roman" w:eastAsia="Times New Roman" w:hAnsi="Times New Roman" w:cs="Times New Roman"/>
          <w:color w:val="000000" w:themeColor="text1"/>
          <w:sz w:val="24"/>
          <w:szCs w:val="24"/>
          <w:lang w:val="ru-RU" w:eastAsia="ru-RU"/>
        </w:rPr>
        <w:tab/>
        <w:t>Механизм функционирования зарубежных фондовых рынков.</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7.</w:t>
      </w:r>
      <w:r w:rsidRPr="005A5B0E">
        <w:rPr>
          <w:rFonts w:ascii="Times New Roman" w:eastAsia="Times New Roman" w:hAnsi="Times New Roman" w:cs="Times New Roman"/>
          <w:color w:val="000000" w:themeColor="text1"/>
          <w:sz w:val="24"/>
          <w:szCs w:val="24"/>
          <w:lang w:val="ru-RU" w:eastAsia="ru-RU"/>
        </w:rPr>
        <w:tab/>
        <w:t>Рынки ценных бумаг стран СНГ.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8.</w:t>
      </w:r>
      <w:r w:rsidRPr="005A5B0E">
        <w:rPr>
          <w:rFonts w:ascii="Times New Roman" w:eastAsia="Times New Roman" w:hAnsi="Times New Roman" w:cs="Times New Roman"/>
          <w:color w:val="000000" w:themeColor="text1"/>
          <w:sz w:val="24"/>
          <w:szCs w:val="24"/>
          <w:lang w:val="ru-RU" w:eastAsia="ru-RU"/>
        </w:rPr>
        <w:tab/>
        <w:t>Региональные рынки ценных бумаг:  характеристика, тенденции развития.</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9.</w:t>
      </w:r>
      <w:r w:rsidRPr="005A5B0E">
        <w:rPr>
          <w:rFonts w:ascii="Times New Roman" w:eastAsia="Times New Roman" w:hAnsi="Times New Roman" w:cs="Times New Roman"/>
          <w:color w:val="000000" w:themeColor="text1"/>
          <w:sz w:val="24"/>
          <w:szCs w:val="24"/>
          <w:lang w:val="ru-RU" w:eastAsia="ru-RU"/>
        </w:rPr>
        <w:tab/>
        <w:t>Общая характеристика и фундаментальные свойства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10.</w:t>
      </w:r>
      <w:r w:rsidRPr="005A5B0E">
        <w:rPr>
          <w:rFonts w:ascii="Times New Roman" w:eastAsia="Times New Roman" w:hAnsi="Times New Roman" w:cs="Times New Roman"/>
          <w:color w:val="000000" w:themeColor="text1"/>
          <w:sz w:val="24"/>
          <w:szCs w:val="24"/>
          <w:lang w:val="ru-RU" w:eastAsia="ru-RU"/>
        </w:rPr>
        <w:tab/>
        <w:t>История появления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11.</w:t>
      </w:r>
      <w:r w:rsidRPr="005A5B0E">
        <w:rPr>
          <w:rFonts w:ascii="Times New Roman" w:eastAsia="Times New Roman" w:hAnsi="Times New Roman" w:cs="Times New Roman"/>
          <w:color w:val="000000" w:themeColor="text1"/>
          <w:sz w:val="24"/>
          <w:szCs w:val="24"/>
          <w:lang w:val="ru-RU" w:eastAsia="ru-RU"/>
        </w:rPr>
        <w:tab/>
        <w:t>Определения ценных бумаг  в законодательстве и экономической теории разных стран.</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12.</w:t>
      </w:r>
      <w:r w:rsidRPr="005A5B0E">
        <w:rPr>
          <w:rFonts w:ascii="Times New Roman" w:eastAsia="Times New Roman" w:hAnsi="Times New Roman" w:cs="Times New Roman"/>
          <w:color w:val="000000" w:themeColor="text1"/>
          <w:sz w:val="24"/>
          <w:szCs w:val="24"/>
          <w:lang w:val="ru-RU" w:eastAsia="ru-RU"/>
        </w:rPr>
        <w:tab/>
        <w:t>Риски на рынке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13.</w:t>
      </w:r>
      <w:r w:rsidRPr="005A5B0E">
        <w:rPr>
          <w:rFonts w:ascii="Times New Roman" w:eastAsia="Times New Roman" w:hAnsi="Times New Roman" w:cs="Times New Roman"/>
          <w:color w:val="000000" w:themeColor="text1"/>
          <w:sz w:val="24"/>
          <w:szCs w:val="24"/>
          <w:lang w:val="ru-RU" w:eastAsia="ru-RU"/>
        </w:rPr>
        <w:tab/>
        <w:t>Финансовые риски эмитентов в связи с выпуском и обращением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14.</w:t>
      </w:r>
      <w:r w:rsidRPr="005A5B0E">
        <w:rPr>
          <w:rFonts w:ascii="Times New Roman" w:eastAsia="Times New Roman" w:hAnsi="Times New Roman" w:cs="Times New Roman"/>
          <w:color w:val="000000" w:themeColor="text1"/>
          <w:sz w:val="24"/>
          <w:szCs w:val="24"/>
          <w:lang w:val="ru-RU" w:eastAsia="ru-RU"/>
        </w:rPr>
        <w:tab/>
        <w:t>Правовое регулирование и проблемы андеррайтинга в России.</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15.</w:t>
      </w:r>
      <w:r w:rsidRPr="005A5B0E">
        <w:rPr>
          <w:rFonts w:ascii="Times New Roman" w:eastAsia="Times New Roman" w:hAnsi="Times New Roman" w:cs="Times New Roman"/>
          <w:color w:val="000000" w:themeColor="text1"/>
          <w:sz w:val="24"/>
          <w:szCs w:val="24"/>
          <w:lang w:val="ru-RU" w:eastAsia="ru-RU"/>
        </w:rPr>
        <w:tab/>
        <w:t>Международная практика андеррайтинга.</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16.</w:t>
      </w:r>
      <w:r w:rsidRPr="005A5B0E">
        <w:rPr>
          <w:rFonts w:ascii="Times New Roman" w:eastAsia="Times New Roman" w:hAnsi="Times New Roman" w:cs="Times New Roman"/>
          <w:color w:val="000000" w:themeColor="text1"/>
          <w:sz w:val="24"/>
          <w:szCs w:val="24"/>
          <w:lang w:val="ru-RU" w:eastAsia="ru-RU"/>
        </w:rPr>
        <w:tab/>
        <w:t>Особенности эмиссии и обращения банковских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17.</w:t>
      </w:r>
      <w:r w:rsidRPr="005A5B0E">
        <w:rPr>
          <w:rFonts w:ascii="Times New Roman" w:eastAsia="Times New Roman" w:hAnsi="Times New Roman" w:cs="Times New Roman"/>
          <w:color w:val="000000" w:themeColor="text1"/>
          <w:sz w:val="24"/>
          <w:szCs w:val="24"/>
          <w:lang w:val="ru-RU" w:eastAsia="ru-RU"/>
        </w:rPr>
        <w:tab/>
        <w:t>Торговля ценными бумагами российских эмитентов на зарубежных рынках.</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18.</w:t>
      </w:r>
      <w:r w:rsidRPr="005A5B0E">
        <w:rPr>
          <w:rFonts w:ascii="Times New Roman" w:eastAsia="Times New Roman" w:hAnsi="Times New Roman" w:cs="Times New Roman"/>
          <w:color w:val="000000" w:themeColor="text1"/>
          <w:sz w:val="24"/>
          <w:szCs w:val="24"/>
          <w:lang w:val="ru-RU" w:eastAsia="ru-RU"/>
        </w:rPr>
        <w:tab/>
        <w:t>IPO как возможность выхода российских компаний на международный рынок капитала.</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19.</w:t>
      </w:r>
      <w:r w:rsidRPr="005A5B0E">
        <w:rPr>
          <w:rFonts w:ascii="Times New Roman" w:eastAsia="Times New Roman" w:hAnsi="Times New Roman" w:cs="Times New Roman"/>
          <w:color w:val="000000" w:themeColor="text1"/>
          <w:sz w:val="24"/>
          <w:szCs w:val="24"/>
          <w:lang w:val="ru-RU" w:eastAsia="ru-RU"/>
        </w:rPr>
        <w:tab/>
        <w:t>Обыкновенные и привилегированные акции: общее и особенности.</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20.</w:t>
      </w:r>
      <w:r w:rsidRPr="005A5B0E">
        <w:rPr>
          <w:rFonts w:ascii="Times New Roman" w:eastAsia="Times New Roman" w:hAnsi="Times New Roman" w:cs="Times New Roman"/>
          <w:color w:val="000000" w:themeColor="text1"/>
          <w:sz w:val="24"/>
          <w:szCs w:val="24"/>
          <w:lang w:val="ru-RU" w:eastAsia="ru-RU"/>
        </w:rPr>
        <w:tab/>
        <w:t>Характеристика крупнейших российских эмитентов и их акций.</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21.</w:t>
      </w:r>
      <w:r w:rsidRPr="005A5B0E">
        <w:rPr>
          <w:rFonts w:ascii="Times New Roman" w:eastAsia="Times New Roman" w:hAnsi="Times New Roman" w:cs="Times New Roman"/>
          <w:color w:val="000000" w:themeColor="text1"/>
          <w:sz w:val="24"/>
          <w:szCs w:val="24"/>
          <w:lang w:val="ru-RU" w:eastAsia="ru-RU"/>
        </w:rPr>
        <w:tab/>
        <w:t>Условия выпуска и обращения депозитарных расписок.</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22.</w:t>
      </w:r>
      <w:r w:rsidRPr="005A5B0E">
        <w:rPr>
          <w:rFonts w:ascii="Times New Roman" w:eastAsia="Times New Roman" w:hAnsi="Times New Roman" w:cs="Times New Roman"/>
          <w:color w:val="000000" w:themeColor="text1"/>
          <w:sz w:val="24"/>
          <w:szCs w:val="24"/>
          <w:lang w:val="ru-RU" w:eastAsia="ru-RU"/>
        </w:rPr>
        <w:tab/>
        <w:t>Рынок корпоративных облигаций в России: история, количественная и качественная характеристика современного состояния.</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23.</w:t>
      </w:r>
      <w:r w:rsidRPr="005A5B0E">
        <w:rPr>
          <w:rFonts w:ascii="Times New Roman" w:eastAsia="Times New Roman" w:hAnsi="Times New Roman" w:cs="Times New Roman"/>
          <w:color w:val="000000" w:themeColor="text1"/>
          <w:sz w:val="24"/>
          <w:szCs w:val="24"/>
          <w:lang w:val="ru-RU" w:eastAsia="ru-RU"/>
        </w:rPr>
        <w:tab/>
        <w:t>Ипотечные ценные бумаги в мировой и российской практике.</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24.</w:t>
      </w:r>
      <w:r w:rsidRPr="005A5B0E">
        <w:rPr>
          <w:rFonts w:ascii="Times New Roman" w:eastAsia="Times New Roman" w:hAnsi="Times New Roman" w:cs="Times New Roman"/>
          <w:color w:val="000000" w:themeColor="text1"/>
          <w:sz w:val="24"/>
          <w:szCs w:val="24"/>
          <w:lang w:val="ru-RU" w:eastAsia="ru-RU"/>
        </w:rPr>
        <w:tab/>
        <w:t>Рынок государственных ценных бумаг России: история, количественная и качественная характеристика.</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25.</w:t>
      </w:r>
      <w:r w:rsidRPr="005A5B0E">
        <w:rPr>
          <w:rFonts w:ascii="Times New Roman" w:eastAsia="Times New Roman" w:hAnsi="Times New Roman" w:cs="Times New Roman"/>
          <w:color w:val="000000" w:themeColor="text1"/>
          <w:sz w:val="24"/>
          <w:szCs w:val="24"/>
          <w:lang w:val="ru-RU" w:eastAsia="ru-RU"/>
        </w:rPr>
        <w:tab/>
        <w:t>Инфраструктура рынка государственных ценных бумаг России.</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26.</w:t>
      </w:r>
      <w:r w:rsidRPr="005A5B0E">
        <w:rPr>
          <w:rFonts w:ascii="Times New Roman" w:eastAsia="Times New Roman" w:hAnsi="Times New Roman" w:cs="Times New Roman"/>
          <w:color w:val="000000" w:themeColor="text1"/>
          <w:sz w:val="24"/>
          <w:szCs w:val="24"/>
          <w:lang w:val="ru-RU" w:eastAsia="ru-RU"/>
        </w:rPr>
        <w:tab/>
        <w:t>Государственные ценные бумаги субъектов РФ: история, количественная и качественная характеристика рынка.</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27.</w:t>
      </w:r>
      <w:r w:rsidRPr="005A5B0E">
        <w:rPr>
          <w:rFonts w:ascii="Times New Roman" w:eastAsia="Times New Roman" w:hAnsi="Times New Roman" w:cs="Times New Roman"/>
          <w:color w:val="000000" w:themeColor="text1"/>
          <w:sz w:val="24"/>
          <w:szCs w:val="24"/>
          <w:lang w:val="ru-RU" w:eastAsia="ru-RU"/>
        </w:rPr>
        <w:tab/>
        <w:t>Рынок муниципальных ценных бумаг в России: история, количественная и качественная характеристика.</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28.</w:t>
      </w:r>
      <w:r w:rsidRPr="005A5B0E">
        <w:rPr>
          <w:rFonts w:ascii="Times New Roman" w:eastAsia="Times New Roman" w:hAnsi="Times New Roman" w:cs="Times New Roman"/>
          <w:color w:val="000000" w:themeColor="text1"/>
          <w:sz w:val="24"/>
          <w:szCs w:val="24"/>
          <w:lang w:val="ru-RU" w:eastAsia="ru-RU"/>
        </w:rPr>
        <w:tab/>
        <w:t>Международные рынки государственных облигаций.</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29.</w:t>
      </w:r>
      <w:r w:rsidRPr="005A5B0E">
        <w:rPr>
          <w:rFonts w:ascii="Times New Roman" w:eastAsia="Times New Roman" w:hAnsi="Times New Roman" w:cs="Times New Roman"/>
          <w:color w:val="000000" w:themeColor="text1"/>
          <w:sz w:val="24"/>
          <w:szCs w:val="24"/>
          <w:lang w:val="ru-RU" w:eastAsia="ru-RU"/>
        </w:rPr>
        <w:tab/>
        <w:t>Рынок государственных ценных бумаг в зарубежных странах.</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30.</w:t>
      </w:r>
      <w:r w:rsidRPr="005A5B0E">
        <w:rPr>
          <w:rFonts w:ascii="Times New Roman" w:eastAsia="Times New Roman" w:hAnsi="Times New Roman" w:cs="Times New Roman"/>
          <w:color w:val="000000" w:themeColor="text1"/>
          <w:sz w:val="24"/>
          <w:szCs w:val="24"/>
          <w:lang w:val="ru-RU" w:eastAsia="ru-RU"/>
        </w:rPr>
        <w:tab/>
        <w:t>Разновидности производных ценных бумаг в мировой и российской практике.</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31.</w:t>
      </w:r>
      <w:r w:rsidRPr="005A5B0E">
        <w:rPr>
          <w:rFonts w:ascii="Times New Roman" w:eastAsia="Times New Roman" w:hAnsi="Times New Roman" w:cs="Times New Roman"/>
          <w:color w:val="000000" w:themeColor="text1"/>
          <w:sz w:val="24"/>
          <w:szCs w:val="24"/>
          <w:lang w:val="ru-RU" w:eastAsia="ru-RU"/>
        </w:rPr>
        <w:tab/>
        <w:t>Рынок производных финансовых инструментов в России.</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32.</w:t>
      </w:r>
      <w:r w:rsidRPr="005A5B0E">
        <w:rPr>
          <w:rFonts w:ascii="Times New Roman" w:eastAsia="Times New Roman" w:hAnsi="Times New Roman" w:cs="Times New Roman"/>
          <w:color w:val="000000" w:themeColor="text1"/>
          <w:sz w:val="24"/>
          <w:szCs w:val="24"/>
          <w:lang w:val="ru-RU" w:eastAsia="ru-RU"/>
        </w:rPr>
        <w:tab/>
        <w:t>Мировой рынок производных финансовых инструментов.</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33.</w:t>
      </w:r>
      <w:r w:rsidRPr="005A5B0E">
        <w:rPr>
          <w:rFonts w:ascii="Times New Roman" w:eastAsia="Times New Roman" w:hAnsi="Times New Roman" w:cs="Times New Roman"/>
          <w:color w:val="000000" w:themeColor="text1"/>
          <w:sz w:val="24"/>
          <w:szCs w:val="24"/>
          <w:lang w:val="ru-RU" w:eastAsia="ru-RU"/>
        </w:rPr>
        <w:tab/>
        <w:t>Экономические и юридические аспекты производных инструментов.</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34.</w:t>
      </w:r>
      <w:r w:rsidRPr="005A5B0E">
        <w:rPr>
          <w:rFonts w:ascii="Times New Roman" w:eastAsia="Times New Roman" w:hAnsi="Times New Roman" w:cs="Times New Roman"/>
          <w:color w:val="000000" w:themeColor="text1"/>
          <w:sz w:val="24"/>
          <w:szCs w:val="24"/>
          <w:lang w:val="ru-RU" w:eastAsia="ru-RU"/>
        </w:rPr>
        <w:tab/>
        <w:t>Особенности хеджирования на рынке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35.</w:t>
      </w:r>
      <w:r w:rsidRPr="005A5B0E">
        <w:rPr>
          <w:rFonts w:ascii="Times New Roman" w:eastAsia="Times New Roman" w:hAnsi="Times New Roman" w:cs="Times New Roman"/>
          <w:color w:val="000000" w:themeColor="text1"/>
          <w:sz w:val="24"/>
          <w:szCs w:val="24"/>
          <w:lang w:val="ru-RU" w:eastAsia="ru-RU"/>
        </w:rPr>
        <w:tab/>
        <w:t>Опционные стратегии  на фондовом рынке.</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36.</w:t>
      </w:r>
      <w:r w:rsidRPr="005A5B0E">
        <w:rPr>
          <w:rFonts w:ascii="Times New Roman" w:eastAsia="Times New Roman" w:hAnsi="Times New Roman" w:cs="Times New Roman"/>
          <w:color w:val="000000" w:themeColor="text1"/>
          <w:sz w:val="24"/>
          <w:szCs w:val="24"/>
          <w:lang w:val="ru-RU" w:eastAsia="ru-RU"/>
        </w:rPr>
        <w:tab/>
        <w:t>Коносамент: условия использования в мировой и российской практике.</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37.</w:t>
      </w:r>
      <w:r w:rsidRPr="005A5B0E">
        <w:rPr>
          <w:rFonts w:ascii="Times New Roman" w:eastAsia="Times New Roman" w:hAnsi="Times New Roman" w:cs="Times New Roman"/>
          <w:color w:val="000000" w:themeColor="text1"/>
          <w:sz w:val="24"/>
          <w:szCs w:val="24"/>
          <w:lang w:val="ru-RU" w:eastAsia="ru-RU"/>
        </w:rPr>
        <w:tab/>
        <w:t>Складские свидетельства: возможности и перспективы применения в хозяйственном обороте.</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38.</w:t>
      </w:r>
      <w:r w:rsidRPr="005A5B0E">
        <w:rPr>
          <w:rFonts w:ascii="Times New Roman" w:eastAsia="Times New Roman" w:hAnsi="Times New Roman" w:cs="Times New Roman"/>
          <w:color w:val="000000" w:themeColor="text1"/>
          <w:sz w:val="24"/>
          <w:szCs w:val="24"/>
          <w:lang w:val="ru-RU" w:eastAsia="ru-RU"/>
        </w:rPr>
        <w:tab/>
        <w:t>История возникновения и развития вексельного рынка в России.</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39.</w:t>
      </w:r>
      <w:r w:rsidRPr="005A5B0E">
        <w:rPr>
          <w:rFonts w:ascii="Times New Roman" w:eastAsia="Times New Roman" w:hAnsi="Times New Roman" w:cs="Times New Roman"/>
          <w:color w:val="000000" w:themeColor="text1"/>
          <w:sz w:val="24"/>
          <w:szCs w:val="24"/>
          <w:lang w:val="ru-RU" w:eastAsia="ru-RU"/>
        </w:rPr>
        <w:tab/>
        <w:t>Особенности вексельного рынка в зарубежных странах.</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lastRenderedPageBreak/>
        <w:t>40.</w:t>
      </w:r>
      <w:r w:rsidRPr="005A5B0E">
        <w:rPr>
          <w:rFonts w:ascii="Times New Roman" w:eastAsia="Times New Roman" w:hAnsi="Times New Roman" w:cs="Times New Roman"/>
          <w:color w:val="000000" w:themeColor="text1"/>
          <w:sz w:val="24"/>
          <w:szCs w:val="24"/>
          <w:lang w:val="ru-RU" w:eastAsia="ru-RU"/>
        </w:rPr>
        <w:tab/>
        <w:t>История, состояние, проблемы и тенденции развития вексельного рынка в России.</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41.</w:t>
      </w:r>
      <w:r w:rsidRPr="005A5B0E">
        <w:rPr>
          <w:rFonts w:ascii="Times New Roman" w:eastAsia="Times New Roman" w:hAnsi="Times New Roman" w:cs="Times New Roman"/>
          <w:color w:val="000000" w:themeColor="text1"/>
          <w:sz w:val="24"/>
          <w:szCs w:val="24"/>
          <w:lang w:val="ru-RU" w:eastAsia="ru-RU"/>
        </w:rPr>
        <w:tab/>
        <w:t xml:space="preserve">Новые финансовые инструменты на российском рынке ценных бумаг. </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42.</w:t>
      </w:r>
      <w:r w:rsidRPr="005A5B0E">
        <w:rPr>
          <w:rFonts w:ascii="Times New Roman" w:eastAsia="Times New Roman" w:hAnsi="Times New Roman" w:cs="Times New Roman"/>
          <w:color w:val="000000" w:themeColor="text1"/>
          <w:sz w:val="24"/>
          <w:szCs w:val="24"/>
          <w:lang w:val="ru-RU" w:eastAsia="ru-RU"/>
        </w:rPr>
        <w:tab/>
        <w:t>Коносамент: условия использования в мировой и российской практике.</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43.</w:t>
      </w:r>
      <w:r w:rsidRPr="005A5B0E">
        <w:rPr>
          <w:rFonts w:ascii="Times New Roman" w:eastAsia="Times New Roman" w:hAnsi="Times New Roman" w:cs="Times New Roman"/>
          <w:color w:val="000000" w:themeColor="text1"/>
          <w:sz w:val="24"/>
          <w:szCs w:val="24"/>
          <w:lang w:val="ru-RU" w:eastAsia="ru-RU"/>
        </w:rPr>
        <w:tab/>
        <w:t>Складские свидетельства: возможности и перспективы применения в хозяйственном обороте.</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44.</w:t>
      </w:r>
      <w:r w:rsidRPr="005A5B0E">
        <w:rPr>
          <w:rFonts w:ascii="Times New Roman" w:eastAsia="Times New Roman" w:hAnsi="Times New Roman" w:cs="Times New Roman"/>
          <w:color w:val="000000" w:themeColor="text1"/>
          <w:sz w:val="24"/>
          <w:szCs w:val="24"/>
          <w:lang w:val="ru-RU" w:eastAsia="ru-RU"/>
        </w:rPr>
        <w:tab/>
        <w:t>Ипотечные ценные бумаги в мировой и российской практике.</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45.</w:t>
      </w:r>
      <w:r w:rsidRPr="005A5B0E">
        <w:rPr>
          <w:rFonts w:ascii="Times New Roman" w:eastAsia="Times New Roman" w:hAnsi="Times New Roman" w:cs="Times New Roman"/>
          <w:color w:val="000000" w:themeColor="text1"/>
          <w:sz w:val="24"/>
          <w:szCs w:val="24"/>
          <w:lang w:val="ru-RU" w:eastAsia="ru-RU"/>
        </w:rPr>
        <w:tab/>
        <w:t>Использование коммерческих бумаг  в международной и российской практике.</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46.</w:t>
      </w:r>
      <w:r w:rsidRPr="005A5B0E">
        <w:rPr>
          <w:rFonts w:ascii="Times New Roman" w:eastAsia="Times New Roman" w:hAnsi="Times New Roman" w:cs="Times New Roman"/>
          <w:color w:val="000000" w:themeColor="text1"/>
          <w:sz w:val="24"/>
          <w:szCs w:val="24"/>
          <w:lang w:val="ru-RU" w:eastAsia="ru-RU"/>
        </w:rPr>
        <w:tab/>
        <w:t>Инфраструктура рынка ценных бумаг в России.</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47.</w:t>
      </w:r>
      <w:r w:rsidRPr="005A5B0E">
        <w:rPr>
          <w:rFonts w:ascii="Times New Roman" w:eastAsia="Times New Roman" w:hAnsi="Times New Roman" w:cs="Times New Roman"/>
          <w:color w:val="000000" w:themeColor="text1"/>
          <w:sz w:val="24"/>
          <w:szCs w:val="24"/>
          <w:lang w:val="ru-RU" w:eastAsia="ru-RU"/>
        </w:rPr>
        <w:tab/>
        <w:t>Профессиональные участники рынка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48.</w:t>
      </w:r>
      <w:r w:rsidRPr="005A5B0E">
        <w:rPr>
          <w:rFonts w:ascii="Times New Roman" w:eastAsia="Times New Roman" w:hAnsi="Times New Roman" w:cs="Times New Roman"/>
          <w:color w:val="000000" w:themeColor="text1"/>
          <w:sz w:val="24"/>
          <w:szCs w:val="24"/>
          <w:lang w:val="ru-RU" w:eastAsia="ru-RU"/>
        </w:rPr>
        <w:tab/>
        <w:t>Брокеры на рынке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49.</w:t>
      </w:r>
      <w:r w:rsidRPr="005A5B0E">
        <w:rPr>
          <w:rFonts w:ascii="Times New Roman" w:eastAsia="Times New Roman" w:hAnsi="Times New Roman" w:cs="Times New Roman"/>
          <w:color w:val="000000" w:themeColor="text1"/>
          <w:sz w:val="24"/>
          <w:szCs w:val="24"/>
          <w:lang w:val="ru-RU" w:eastAsia="ru-RU"/>
        </w:rPr>
        <w:tab/>
        <w:t>Дилеры на рынке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50.</w:t>
      </w:r>
      <w:r w:rsidRPr="005A5B0E">
        <w:rPr>
          <w:rFonts w:ascii="Times New Roman" w:eastAsia="Times New Roman" w:hAnsi="Times New Roman" w:cs="Times New Roman"/>
          <w:color w:val="000000" w:themeColor="text1"/>
          <w:sz w:val="24"/>
          <w:szCs w:val="24"/>
          <w:lang w:val="ru-RU" w:eastAsia="ru-RU"/>
        </w:rPr>
        <w:tab/>
        <w:t>Регистраторы на рынке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51.</w:t>
      </w:r>
      <w:r w:rsidRPr="005A5B0E">
        <w:rPr>
          <w:rFonts w:ascii="Times New Roman" w:eastAsia="Times New Roman" w:hAnsi="Times New Roman" w:cs="Times New Roman"/>
          <w:color w:val="000000" w:themeColor="text1"/>
          <w:sz w:val="24"/>
          <w:szCs w:val="24"/>
          <w:lang w:val="ru-RU" w:eastAsia="ru-RU"/>
        </w:rPr>
        <w:tab/>
        <w:t>Проблемы формирования сети регистраторов в России.</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52.</w:t>
      </w:r>
      <w:r w:rsidRPr="005A5B0E">
        <w:rPr>
          <w:rFonts w:ascii="Times New Roman" w:eastAsia="Times New Roman" w:hAnsi="Times New Roman" w:cs="Times New Roman"/>
          <w:color w:val="000000" w:themeColor="text1"/>
          <w:sz w:val="24"/>
          <w:szCs w:val="24"/>
          <w:lang w:val="ru-RU" w:eastAsia="ru-RU"/>
        </w:rPr>
        <w:tab/>
        <w:t>Депозитарная деятельность на рынке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53.</w:t>
      </w:r>
      <w:r w:rsidRPr="005A5B0E">
        <w:rPr>
          <w:rFonts w:ascii="Times New Roman" w:eastAsia="Times New Roman" w:hAnsi="Times New Roman" w:cs="Times New Roman"/>
          <w:color w:val="000000" w:themeColor="text1"/>
          <w:sz w:val="24"/>
          <w:szCs w:val="24"/>
          <w:lang w:val="ru-RU" w:eastAsia="ru-RU"/>
        </w:rPr>
        <w:tab/>
        <w:t>Депозитарная инфраструктура рынка ценных бумаг: международный и российский опыт.</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54.</w:t>
      </w:r>
      <w:r w:rsidRPr="005A5B0E">
        <w:rPr>
          <w:rFonts w:ascii="Times New Roman" w:eastAsia="Times New Roman" w:hAnsi="Times New Roman" w:cs="Times New Roman"/>
          <w:color w:val="000000" w:themeColor="text1"/>
          <w:sz w:val="24"/>
          <w:szCs w:val="24"/>
          <w:lang w:val="ru-RU" w:eastAsia="ru-RU"/>
        </w:rPr>
        <w:tab/>
        <w:t>Система аттестации персонала профессиональных участников рынка ценных бумаг: мировая и российская практика.</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55.</w:t>
      </w:r>
      <w:r w:rsidRPr="005A5B0E">
        <w:rPr>
          <w:rFonts w:ascii="Times New Roman" w:eastAsia="Times New Roman" w:hAnsi="Times New Roman" w:cs="Times New Roman"/>
          <w:color w:val="000000" w:themeColor="text1"/>
          <w:sz w:val="24"/>
          <w:szCs w:val="24"/>
          <w:lang w:val="ru-RU" w:eastAsia="ru-RU"/>
        </w:rPr>
        <w:tab/>
        <w:t>История становления и развития фондовых бирж в России.</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56.</w:t>
      </w:r>
      <w:r w:rsidRPr="005A5B0E">
        <w:rPr>
          <w:rFonts w:ascii="Times New Roman" w:eastAsia="Times New Roman" w:hAnsi="Times New Roman" w:cs="Times New Roman"/>
          <w:color w:val="000000" w:themeColor="text1"/>
          <w:sz w:val="24"/>
          <w:szCs w:val="24"/>
          <w:lang w:val="ru-RU" w:eastAsia="ru-RU"/>
        </w:rPr>
        <w:tab/>
        <w:t>Особенности развития современного биржевого рынка: зарубежный опыт.</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57.</w:t>
      </w:r>
      <w:r w:rsidRPr="005A5B0E">
        <w:rPr>
          <w:rFonts w:ascii="Times New Roman" w:eastAsia="Times New Roman" w:hAnsi="Times New Roman" w:cs="Times New Roman"/>
          <w:color w:val="000000" w:themeColor="text1"/>
          <w:sz w:val="24"/>
          <w:szCs w:val="24"/>
          <w:lang w:val="ru-RU" w:eastAsia="ru-RU"/>
        </w:rPr>
        <w:tab/>
        <w:t>ММВБ: история, современное состояние и перспективы развития.</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58.</w:t>
      </w:r>
      <w:r w:rsidRPr="005A5B0E">
        <w:rPr>
          <w:rFonts w:ascii="Times New Roman" w:eastAsia="Times New Roman" w:hAnsi="Times New Roman" w:cs="Times New Roman"/>
          <w:color w:val="000000" w:themeColor="text1"/>
          <w:sz w:val="24"/>
          <w:szCs w:val="24"/>
          <w:lang w:val="ru-RU" w:eastAsia="ru-RU"/>
        </w:rPr>
        <w:tab/>
        <w:t>РТС: история, современное состояние и перспективы развития.</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59.</w:t>
      </w:r>
      <w:r w:rsidRPr="005A5B0E">
        <w:rPr>
          <w:rFonts w:ascii="Times New Roman" w:eastAsia="Times New Roman" w:hAnsi="Times New Roman" w:cs="Times New Roman"/>
          <w:color w:val="000000" w:themeColor="text1"/>
          <w:sz w:val="24"/>
          <w:szCs w:val="24"/>
          <w:lang w:val="ru-RU" w:eastAsia="ru-RU"/>
        </w:rPr>
        <w:tab/>
        <w:t xml:space="preserve">Нью-Йоркская фондовая биржа: история, современное состояние и перспективы развития.  </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60.</w:t>
      </w:r>
      <w:r w:rsidRPr="005A5B0E">
        <w:rPr>
          <w:rFonts w:ascii="Times New Roman" w:eastAsia="Times New Roman" w:hAnsi="Times New Roman" w:cs="Times New Roman"/>
          <w:color w:val="000000" w:themeColor="text1"/>
          <w:sz w:val="24"/>
          <w:szCs w:val="24"/>
          <w:lang w:val="ru-RU" w:eastAsia="ru-RU"/>
        </w:rPr>
        <w:tab/>
        <w:t>Лондонская фондовая бирж: история, современное состояние и перспективы развития.</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61.</w:t>
      </w:r>
      <w:r w:rsidRPr="005A5B0E">
        <w:rPr>
          <w:rFonts w:ascii="Times New Roman" w:eastAsia="Times New Roman" w:hAnsi="Times New Roman" w:cs="Times New Roman"/>
          <w:color w:val="000000" w:themeColor="text1"/>
          <w:sz w:val="24"/>
          <w:szCs w:val="24"/>
          <w:lang w:val="ru-RU" w:eastAsia="ru-RU"/>
        </w:rPr>
        <w:tab/>
        <w:t>Фондовая биржа в Токио: история, современное состояние и перспективы развития.</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62.</w:t>
      </w:r>
      <w:r w:rsidRPr="005A5B0E">
        <w:rPr>
          <w:rFonts w:ascii="Times New Roman" w:eastAsia="Times New Roman" w:hAnsi="Times New Roman" w:cs="Times New Roman"/>
          <w:color w:val="000000" w:themeColor="text1"/>
          <w:sz w:val="24"/>
          <w:szCs w:val="24"/>
          <w:lang w:val="ru-RU" w:eastAsia="ru-RU"/>
        </w:rPr>
        <w:tab/>
        <w:t>Характеристика биржевого рынка Китая.</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63.</w:t>
      </w:r>
      <w:r w:rsidRPr="005A5B0E">
        <w:rPr>
          <w:rFonts w:ascii="Times New Roman" w:eastAsia="Times New Roman" w:hAnsi="Times New Roman" w:cs="Times New Roman"/>
          <w:color w:val="000000" w:themeColor="text1"/>
          <w:sz w:val="24"/>
          <w:szCs w:val="24"/>
          <w:lang w:val="ru-RU" w:eastAsia="ru-RU"/>
        </w:rPr>
        <w:tab/>
        <w:t>Фондовые биржи стран Восточной Европы.</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64.</w:t>
      </w:r>
      <w:r w:rsidRPr="005A5B0E">
        <w:rPr>
          <w:rFonts w:ascii="Times New Roman" w:eastAsia="Times New Roman" w:hAnsi="Times New Roman" w:cs="Times New Roman"/>
          <w:color w:val="000000" w:themeColor="text1"/>
          <w:sz w:val="24"/>
          <w:szCs w:val="24"/>
          <w:lang w:val="ru-RU" w:eastAsia="ru-RU"/>
        </w:rPr>
        <w:tab/>
        <w:t>Организация и принципы деятельности фондовых би</w:t>
      </w:r>
      <w:proofErr w:type="gramStart"/>
      <w:r w:rsidRPr="005A5B0E">
        <w:rPr>
          <w:rFonts w:ascii="Times New Roman" w:eastAsia="Times New Roman" w:hAnsi="Times New Roman" w:cs="Times New Roman"/>
          <w:color w:val="000000" w:themeColor="text1"/>
          <w:sz w:val="24"/>
          <w:szCs w:val="24"/>
          <w:lang w:val="ru-RU" w:eastAsia="ru-RU"/>
        </w:rPr>
        <w:t>рж в СШ</w:t>
      </w:r>
      <w:proofErr w:type="gramEnd"/>
      <w:r w:rsidRPr="005A5B0E">
        <w:rPr>
          <w:rFonts w:ascii="Times New Roman" w:eastAsia="Times New Roman" w:hAnsi="Times New Roman" w:cs="Times New Roman"/>
          <w:color w:val="000000" w:themeColor="text1"/>
          <w:sz w:val="24"/>
          <w:szCs w:val="24"/>
          <w:lang w:val="ru-RU" w:eastAsia="ru-RU"/>
        </w:rPr>
        <w:t>А.</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65.</w:t>
      </w:r>
      <w:r w:rsidRPr="005A5B0E">
        <w:rPr>
          <w:rFonts w:ascii="Times New Roman" w:eastAsia="Times New Roman" w:hAnsi="Times New Roman" w:cs="Times New Roman"/>
          <w:color w:val="000000" w:themeColor="text1"/>
          <w:sz w:val="24"/>
          <w:szCs w:val="24"/>
          <w:lang w:val="ru-RU" w:eastAsia="ru-RU"/>
        </w:rPr>
        <w:tab/>
        <w:t>Организация и принципы деятельности фондовых бирж в Великобритании, Германии и Франции.</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66.</w:t>
      </w:r>
      <w:r w:rsidRPr="005A5B0E">
        <w:rPr>
          <w:rFonts w:ascii="Times New Roman" w:eastAsia="Times New Roman" w:hAnsi="Times New Roman" w:cs="Times New Roman"/>
          <w:color w:val="000000" w:themeColor="text1"/>
          <w:sz w:val="24"/>
          <w:szCs w:val="24"/>
          <w:lang w:val="ru-RU" w:eastAsia="ru-RU"/>
        </w:rPr>
        <w:tab/>
        <w:t>Виды технологий торговли ценными бумагами и их использование на российском фондовом рынке.</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67.</w:t>
      </w:r>
      <w:r w:rsidRPr="005A5B0E">
        <w:rPr>
          <w:rFonts w:ascii="Times New Roman" w:eastAsia="Times New Roman" w:hAnsi="Times New Roman" w:cs="Times New Roman"/>
          <w:color w:val="000000" w:themeColor="text1"/>
          <w:sz w:val="24"/>
          <w:szCs w:val="24"/>
          <w:lang w:val="ru-RU" w:eastAsia="ru-RU"/>
        </w:rPr>
        <w:tab/>
        <w:t>Информация биржевых и  внебиржевых систем торговли ценными бумагами.</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68.</w:t>
      </w:r>
      <w:r w:rsidRPr="005A5B0E">
        <w:rPr>
          <w:rFonts w:ascii="Times New Roman" w:eastAsia="Times New Roman" w:hAnsi="Times New Roman" w:cs="Times New Roman"/>
          <w:color w:val="000000" w:themeColor="text1"/>
          <w:sz w:val="24"/>
          <w:szCs w:val="24"/>
          <w:lang w:val="ru-RU" w:eastAsia="ru-RU"/>
        </w:rPr>
        <w:tab/>
        <w:t>Фондовые индексы в российской и международной практике.</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69.</w:t>
      </w:r>
      <w:r w:rsidRPr="005A5B0E">
        <w:rPr>
          <w:rFonts w:ascii="Times New Roman" w:eastAsia="Times New Roman" w:hAnsi="Times New Roman" w:cs="Times New Roman"/>
          <w:color w:val="000000" w:themeColor="text1"/>
          <w:sz w:val="24"/>
          <w:szCs w:val="24"/>
          <w:lang w:val="ru-RU" w:eastAsia="ru-RU"/>
        </w:rPr>
        <w:tab/>
        <w:t>Индекс Доу-Джонса: метод построения и использование в экономическом анализе.</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70.</w:t>
      </w:r>
      <w:r w:rsidRPr="005A5B0E">
        <w:rPr>
          <w:rFonts w:ascii="Times New Roman" w:eastAsia="Times New Roman" w:hAnsi="Times New Roman" w:cs="Times New Roman"/>
          <w:color w:val="000000" w:themeColor="text1"/>
          <w:sz w:val="24"/>
          <w:szCs w:val="24"/>
          <w:lang w:val="ru-RU" w:eastAsia="ru-RU"/>
        </w:rPr>
        <w:tab/>
        <w:t>Внебиржевой рынок акций в России.</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71.</w:t>
      </w:r>
      <w:r w:rsidRPr="005A5B0E">
        <w:rPr>
          <w:rFonts w:ascii="Times New Roman" w:eastAsia="Times New Roman" w:hAnsi="Times New Roman" w:cs="Times New Roman"/>
          <w:color w:val="000000" w:themeColor="text1"/>
          <w:sz w:val="24"/>
          <w:szCs w:val="24"/>
          <w:lang w:val="ru-RU" w:eastAsia="ru-RU"/>
        </w:rPr>
        <w:tab/>
        <w:t>Особенности совершения сделок с ценными бумагами в России.</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72.</w:t>
      </w:r>
      <w:r w:rsidRPr="005A5B0E">
        <w:rPr>
          <w:rFonts w:ascii="Times New Roman" w:eastAsia="Times New Roman" w:hAnsi="Times New Roman" w:cs="Times New Roman"/>
          <w:color w:val="000000" w:themeColor="text1"/>
          <w:sz w:val="24"/>
          <w:szCs w:val="24"/>
          <w:lang w:val="ru-RU" w:eastAsia="ru-RU"/>
        </w:rPr>
        <w:tab/>
        <w:t>Механизм сделок с ценными бумагами.</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73.</w:t>
      </w:r>
      <w:r w:rsidRPr="005A5B0E">
        <w:rPr>
          <w:rFonts w:ascii="Times New Roman" w:eastAsia="Times New Roman" w:hAnsi="Times New Roman" w:cs="Times New Roman"/>
          <w:color w:val="000000" w:themeColor="text1"/>
          <w:sz w:val="24"/>
          <w:szCs w:val="24"/>
          <w:lang w:val="ru-RU" w:eastAsia="ru-RU"/>
        </w:rPr>
        <w:tab/>
        <w:t>Антимонопольное регулирование сделок с ценными бумагами: мировой опыт и российская практика.</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74.</w:t>
      </w:r>
      <w:r w:rsidRPr="005A5B0E">
        <w:rPr>
          <w:rFonts w:ascii="Times New Roman" w:eastAsia="Times New Roman" w:hAnsi="Times New Roman" w:cs="Times New Roman"/>
          <w:color w:val="000000" w:themeColor="text1"/>
          <w:sz w:val="24"/>
          <w:szCs w:val="24"/>
          <w:lang w:val="ru-RU" w:eastAsia="ru-RU"/>
        </w:rPr>
        <w:tab/>
        <w:t>Общая характеристика инвесторов на рынке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75.</w:t>
      </w:r>
      <w:r w:rsidRPr="005A5B0E">
        <w:rPr>
          <w:rFonts w:ascii="Times New Roman" w:eastAsia="Times New Roman" w:hAnsi="Times New Roman" w:cs="Times New Roman"/>
          <w:color w:val="000000" w:themeColor="text1"/>
          <w:sz w:val="24"/>
          <w:szCs w:val="24"/>
          <w:lang w:val="ru-RU" w:eastAsia="ru-RU"/>
        </w:rPr>
        <w:tab/>
        <w:t>Паевые инвестиционные фонды на рынке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76.</w:t>
      </w:r>
      <w:r w:rsidRPr="005A5B0E">
        <w:rPr>
          <w:rFonts w:ascii="Times New Roman" w:eastAsia="Times New Roman" w:hAnsi="Times New Roman" w:cs="Times New Roman"/>
          <w:color w:val="000000" w:themeColor="text1"/>
          <w:sz w:val="24"/>
          <w:szCs w:val="24"/>
          <w:lang w:val="ru-RU" w:eastAsia="ru-RU"/>
        </w:rPr>
        <w:tab/>
        <w:t>Управляющие компании в России: количественная и качественная характеристика, проблемы деятельности.</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77.</w:t>
      </w:r>
      <w:r w:rsidRPr="005A5B0E">
        <w:rPr>
          <w:rFonts w:ascii="Times New Roman" w:eastAsia="Times New Roman" w:hAnsi="Times New Roman" w:cs="Times New Roman"/>
          <w:color w:val="000000" w:themeColor="text1"/>
          <w:sz w:val="24"/>
          <w:szCs w:val="24"/>
          <w:lang w:val="ru-RU" w:eastAsia="ru-RU"/>
        </w:rPr>
        <w:tab/>
        <w:t xml:space="preserve">Сравнительная характеристика функционирования российских паевых инвестиционных фондов: направления инвестиций, доходность, риски. </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78.</w:t>
      </w:r>
      <w:r w:rsidRPr="005A5B0E">
        <w:rPr>
          <w:rFonts w:ascii="Times New Roman" w:eastAsia="Times New Roman" w:hAnsi="Times New Roman" w:cs="Times New Roman"/>
          <w:color w:val="000000" w:themeColor="text1"/>
          <w:sz w:val="24"/>
          <w:szCs w:val="24"/>
          <w:lang w:val="ru-RU" w:eastAsia="ru-RU"/>
        </w:rPr>
        <w:tab/>
        <w:t>Характеристика пенсионных фондов как институциональных инвесторов в России.</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79.</w:t>
      </w:r>
      <w:r w:rsidRPr="005A5B0E">
        <w:rPr>
          <w:rFonts w:ascii="Times New Roman" w:eastAsia="Times New Roman" w:hAnsi="Times New Roman" w:cs="Times New Roman"/>
          <w:color w:val="000000" w:themeColor="text1"/>
          <w:sz w:val="24"/>
          <w:szCs w:val="24"/>
          <w:lang w:val="ru-RU" w:eastAsia="ru-RU"/>
        </w:rPr>
        <w:tab/>
        <w:t>Страховые компании на рынке ценных бумаг: международный опыт и российская практика.</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80.</w:t>
      </w:r>
      <w:r w:rsidRPr="005A5B0E">
        <w:rPr>
          <w:rFonts w:ascii="Times New Roman" w:eastAsia="Times New Roman" w:hAnsi="Times New Roman" w:cs="Times New Roman"/>
          <w:color w:val="000000" w:themeColor="text1"/>
          <w:sz w:val="24"/>
          <w:szCs w:val="24"/>
          <w:lang w:val="ru-RU" w:eastAsia="ru-RU"/>
        </w:rPr>
        <w:tab/>
        <w:t>Крупнейшие инвестиционные банки мира: роль на мировом РЦБ.</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81.</w:t>
      </w:r>
      <w:r w:rsidRPr="005A5B0E">
        <w:rPr>
          <w:rFonts w:ascii="Times New Roman" w:eastAsia="Times New Roman" w:hAnsi="Times New Roman" w:cs="Times New Roman"/>
          <w:color w:val="000000" w:themeColor="text1"/>
          <w:sz w:val="24"/>
          <w:szCs w:val="24"/>
          <w:lang w:val="ru-RU" w:eastAsia="ru-RU"/>
        </w:rPr>
        <w:tab/>
        <w:t>Различие инвестиционных стратегий институциональных и частных инвесторов.</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82.</w:t>
      </w:r>
      <w:r w:rsidRPr="005A5B0E">
        <w:rPr>
          <w:rFonts w:ascii="Times New Roman" w:eastAsia="Times New Roman" w:hAnsi="Times New Roman" w:cs="Times New Roman"/>
          <w:color w:val="000000" w:themeColor="text1"/>
          <w:sz w:val="24"/>
          <w:szCs w:val="24"/>
          <w:lang w:val="ru-RU" w:eastAsia="ru-RU"/>
        </w:rPr>
        <w:tab/>
        <w:t>Национальный опыт создания информационной инфраструктуры рынка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83.</w:t>
      </w:r>
      <w:r w:rsidRPr="005A5B0E">
        <w:rPr>
          <w:rFonts w:ascii="Times New Roman" w:eastAsia="Times New Roman" w:hAnsi="Times New Roman" w:cs="Times New Roman"/>
          <w:color w:val="000000" w:themeColor="text1"/>
          <w:sz w:val="24"/>
          <w:szCs w:val="24"/>
          <w:lang w:val="ru-RU" w:eastAsia="ru-RU"/>
        </w:rPr>
        <w:tab/>
        <w:t>Понятие и элементы информационной инфраструктуры рынка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84.</w:t>
      </w:r>
      <w:r w:rsidRPr="005A5B0E">
        <w:rPr>
          <w:rFonts w:ascii="Times New Roman" w:eastAsia="Times New Roman" w:hAnsi="Times New Roman" w:cs="Times New Roman"/>
          <w:color w:val="000000" w:themeColor="text1"/>
          <w:sz w:val="24"/>
          <w:szCs w:val="24"/>
          <w:lang w:val="ru-RU" w:eastAsia="ru-RU"/>
        </w:rPr>
        <w:tab/>
        <w:t>Принципы формирования информационной инфраструктуры фондового рынка.</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85.</w:t>
      </w:r>
      <w:r w:rsidRPr="005A5B0E">
        <w:rPr>
          <w:rFonts w:ascii="Times New Roman" w:eastAsia="Times New Roman" w:hAnsi="Times New Roman" w:cs="Times New Roman"/>
          <w:color w:val="000000" w:themeColor="text1"/>
          <w:sz w:val="24"/>
          <w:szCs w:val="24"/>
          <w:lang w:val="ru-RU" w:eastAsia="ru-RU"/>
        </w:rPr>
        <w:tab/>
        <w:t>Рейтинговые агентства и рейтинговая оценка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86.</w:t>
      </w:r>
      <w:r w:rsidRPr="005A5B0E">
        <w:rPr>
          <w:rFonts w:ascii="Times New Roman" w:eastAsia="Times New Roman" w:hAnsi="Times New Roman" w:cs="Times New Roman"/>
          <w:color w:val="000000" w:themeColor="text1"/>
          <w:sz w:val="24"/>
          <w:szCs w:val="24"/>
          <w:lang w:val="ru-RU" w:eastAsia="ru-RU"/>
        </w:rPr>
        <w:tab/>
        <w:t>Суверенный рейтинг России: перспективы дальнейшего повышения.</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lastRenderedPageBreak/>
        <w:t>87.</w:t>
      </w:r>
      <w:r w:rsidRPr="005A5B0E">
        <w:rPr>
          <w:rFonts w:ascii="Times New Roman" w:eastAsia="Times New Roman" w:hAnsi="Times New Roman" w:cs="Times New Roman"/>
          <w:color w:val="000000" w:themeColor="text1"/>
          <w:sz w:val="24"/>
          <w:szCs w:val="24"/>
          <w:lang w:val="ru-RU" w:eastAsia="ru-RU"/>
        </w:rPr>
        <w:tab/>
        <w:t>Проспект эмиссии как источник информации для инвестора.</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88.</w:t>
      </w:r>
      <w:r w:rsidRPr="005A5B0E">
        <w:rPr>
          <w:rFonts w:ascii="Times New Roman" w:eastAsia="Times New Roman" w:hAnsi="Times New Roman" w:cs="Times New Roman"/>
          <w:color w:val="000000" w:themeColor="text1"/>
          <w:sz w:val="24"/>
          <w:szCs w:val="24"/>
          <w:lang w:val="ru-RU" w:eastAsia="ru-RU"/>
        </w:rPr>
        <w:tab/>
        <w:t>Перспективы развития компьютерных технологий на рынке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89.</w:t>
      </w:r>
      <w:r w:rsidRPr="005A5B0E">
        <w:rPr>
          <w:rFonts w:ascii="Times New Roman" w:eastAsia="Times New Roman" w:hAnsi="Times New Roman" w:cs="Times New Roman"/>
          <w:color w:val="000000" w:themeColor="text1"/>
          <w:sz w:val="24"/>
          <w:szCs w:val="24"/>
          <w:lang w:val="ru-RU" w:eastAsia="ru-RU"/>
        </w:rPr>
        <w:tab/>
        <w:t>Служебная (инсайдерская) информация в международной и российской практике.</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90.</w:t>
      </w:r>
      <w:r w:rsidRPr="005A5B0E">
        <w:rPr>
          <w:rFonts w:ascii="Times New Roman" w:eastAsia="Times New Roman" w:hAnsi="Times New Roman" w:cs="Times New Roman"/>
          <w:color w:val="000000" w:themeColor="text1"/>
          <w:sz w:val="24"/>
          <w:szCs w:val="24"/>
          <w:lang w:val="ru-RU" w:eastAsia="ru-RU"/>
        </w:rPr>
        <w:tab/>
        <w:t>Роль и место государства на рынке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91.</w:t>
      </w:r>
      <w:r w:rsidRPr="005A5B0E">
        <w:rPr>
          <w:rFonts w:ascii="Times New Roman" w:eastAsia="Times New Roman" w:hAnsi="Times New Roman" w:cs="Times New Roman"/>
          <w:color w:val="000000" w:themeColor="text1"/>
          <w:sz w:val="24"/>
          <w:szCs w:val="24"/>
          <w:lang w:val="ru-RU" w:eastAsia="ru-RU"/>
        </w:rPr>
        <w:tab/>
        <w:t>Законодательное регулирование рынка ценных бумаг: российский и зарубежный опыт.</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92.</w:t>
      </w:r>
      <w:r w:rsidRPr="005A5B0E">
        <w:rPr>
          <w:rFonts w:ascii="Times New Roman" w:eastAsia="Times New Roman" w:hAnsi="Times New Roman" w:cs="Times New Roman"/>
          <w:color w:val="000000" w:themeColor="text1"/>
          <w:sz w:val="24"/>
          <w:szCs w:val="24"/>
          <w:lang w:val="ru-RU" w:eastAsia="ru-RU"/>
        </w:rPr>
        <w:tab/>
        <w:t>Федеральная служба по финансовым рынкам: организация, задачи, функции и права.</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93.</w:t>
      </w:r>
      <w:r w:rsidRPr="005A5B0E">
        <w:rPr>
          <w:rFonts w:ascii="Times New Roman" w:eastAsia="Times New Roman" w:hAnsi="Times New Roman" w:cs="Times New Roman"/>
          <w:color w:val="000000" w:themeColor="text1"/>
          <w:sz w:val="24"/>
          <w:szCs w:val="24"/>
          <w:lang w:val="ru-RU" w:eastAsia="ru-RU"/>
        </w:rPr>
        <w:tab/>
        <w:t>Саморегулируемые организации на рынке ценных бумаг: международная и российская практика.</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94.</w:t>
      </w:r>
      <w:r w:rsidRPr="005A5B0E">
        <w:rPr>
          <w:rFonts w:ascii="Times New Roman" w:eastAsia="Times New Roman" w:hAnsi="Times New Roman" w:cs="Times New Roman"/>
          <w:color w:val="000000" w:themeColor="text1"/>
          <w:sz w:val="24"/>
          <w:szCs w:val="24"/>
          <w:lang w:val="ru-RU" w:eastAsia="ru-RU"/>
        </w:rPr>
        <w:tab/>
        <w:t>Государственное регулирование деятельности российских компаний на международном рынке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95.</w:t>
      </w:r>
      <w:r w:rsidRPr="005A5B0E">
        <w:rPr>
          <w:rFonts w:ascii="Times New Roman" w:eastAsia="Times New Roman" w:hAnsi="Times New Roman" w:cs="Times New Roman"/>
          <w:color w:val="000000" w:themeColor="text1"/>
          <w:sz w:val="24"/>
          <w:szCs w:val="24"/>
          <w:lang w:val="ru-RU" w:eastAsia="ru-RU"/>
        </w:rPr>
        <w:tab/>
        <w:t>Государственное регулирование рынка ценных бумаг за рубежом.</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96.</w:t>
      </w:r>
      <w:r w:rsidRPr="005A5B0E">
        <w:rPr>
          <w:rFonts w:ascii="Times New Roman" w:eastAsia="Times New Roman" w:hAnsi="Times New Roman" w:cs="Times New Roman"/>
          <w:color w:val="000000" w:themeColor="text1"/>
          <w:sz w:val="24"/>
          <w:szCs w:val="24"/>
          <w:lang w:val="ru-RU" w:eastAsia="ru-RU"/>
        </w:rPr>
        <w:tab/>
        <w:t>Система регулирования рынка ценных бумаг в США.</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97.</w:t>
      </w:r>
      <w:r w:rsidRPr="005A5B0E">
        <w:rPr>
          <w:rFonts w:ascii="Times New Roman" w:eastAsia="Times New Roman" w:hAnsi="Times New Roman" w:cs="Times New Roman"/>
          <w:color w:val="000000" w:themeColor="text1"/>
          <w:sz w:val="24"/>
          <w:szCs w:val="24"/>
          <w:lang w:val="ru-RU" w:eastAsia="ru-RU"/>
        </w:rPr>
        <w:tab/>
        <w:t>Система регулирования рынка ценных бумаг в Японии.</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98.</w:t>
      </w:r>
      <w:r w:rsidRPr="005A5B0E">
        <w:rPr>
          <w:rFonts w:ascii="Times New Roman" w:eastAsia="Times New Roman" w:hAnsi="Times New Roman" w:cs="Times New Roman"/>
          <w:color w:val="000000" w:themeColor="text1"/>
          <w:sz w:val="24"/>
          <w:szCs w:val="24"/>
          <w:lang w:val="ru-RU" w:eastAsia="ru-RU"/>
        </w:rPr>
        <w:tab/>
        <w:t>Система регулирования рынка ценных бумаг в Великобритании.</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99.</w:t>
      </w:r>
      <w:r w:rsidRPr="005A5B0E">
        <w:rPr>
          <w:rFonts w:ascii="Times New Roman" w:eastAsia="Times New Roman" w:hAnsi="Times New Roman" w:cs="Times New Roman"/>
          <w:color w:val="000000" w:themeColor="text1"/>
          <w:sz w:val="24"/>
          <w:szCs w:val="24"/>
          <w:lang w:val="ru-RU" w:eastAsia="ru-RU"/>
        </w:rPr>
        <w:tab/>
        <w:t>Проблемы и тенденции совершенствования государственного регулирования рынка ценных бумаг в России.</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100.</w:t>
      </w:r>
      <w:r w:rsidRPr="005A5B0E">
        <w:rPr>
          <w:rFonts w:ascii="Times New Roman" w:eastAsia="Times New Roman" w:hAnsi="Times New Roman" w:cs="Times New Roman"/>
          <w:color w:val="000000" w:themeColor="text1"/>
          <w:sz w:val="24"/>
          <w:szCs w:val="24"/>
          <w:lang w:val="ru-RU" w:eastAsia="ru-RU"/>
        </w:rPr>
        <w:tab/>
        <w:t>Виды манипулирования на российском фондовом рынке и методы их предотвращения.</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4"/>
          <w:szCs w:val="24"/>
          <w:lang w:val="ru-RU" w:eastAsia="ru-RU"/>
        </w:rPr>
      </w:pPr>
      <w:r w:rsidRPr="005A5B0E">
        <w:rPr>
          <w:rFonts w:ascii="Times New Roman" w:eastAsia="Times New Roman" w:hAnsi="Times New Roman" w:cs="Times New Roman"/>
          <w:color w:val="000000" w:themeColor="text1"/>
          <w:sz w:val="24"/>
          <w:szCs w:val="24"/>
          <w:lang w:val="ru-RU" w:eastAsia="ru-RU"/>
        </w:rPr>
        <w:t>101.</w:t>
      </w:r>
      <w:r w:rsidRPr="005A5B0E">
        <w:rPr>
          <w:rFonts w:ascii="Times New Roman" w:eastAsia="Times New Roman" w:hAnsi="Times New Roman" w:cs="Times New Roman"/>
          <w:color w:val="000000" w:themeColor="text1"/>
          <w:sz w:val="24"/>
          <w:szCs w:val="24"/>
          <w:lang w:val="ru-RU" w:eastAsia="ru-RU"/>
        </w:rPr>
        <w:tab/>
        <w:t>Защита прав инвесторов на развитых и развивающихся ранках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8"/>
          <w:szCs w:val="24"/>
          <w:lang w:val="ru-RU" w:eastAsia="ru-RU"/>
        </w:rPr>
      </w:pPr>
      <w:r w:rsidRPr="005A5B0E">
        <w:rPr>
          <w:rFonts w:ascii="Times New Roman" w:eastAsia="Times New Roman" w:hAnsi="Times New Roman" w:cs="Times New Roman"/>
          <w:color w:val="000000" w:themeColor="text1"/>
          <w:sz w:val="24"/>
          <w:szCs w:val="24"/>
          <w:lang w:val="ru-RU" w:eastAsia="ru-RU"/>
        </w:rPr>
        <w:t>102.</w:t>
      </w:r>
      <w:r w:rsidRPr="005A5B0E">
        <w:rPr>
          <w:rFonts w:ascii="Times New Roman" w:eastAsia="Times New Roman" w:hAnsi="Times New Roman" w:cs="Times New Roman"/>
          <w:color w:val="000000" w:themeColor="text1"/>
          <w:sz w:val="24"/>
          <w:szCs w:val="24"/>
          <w:lang w:val="ru-RU" w:eastAsia="ru-RU"/>
        </w:rPr>
        <w:tab/>
        <w:t>Профессиональная этика участников фондового рынка, основные этические принципы: международный опыт и российская практика</w:t>
      </w:r>
      <w:r w:rsidRPr="005A5B0E">
        <w:rPr>
          <w:rFonts w:ascii="Times New Roman" w:eastAsia="Times New Roman" w:hAnsi="Times New Roman" w:cs="Times New Roman"/>
          <w:color w:val="000000" w:themeColor="text1"/>
          <w:sz w:val="28"/>
          <w:szCs w:val="24"/>
          <w:lang w:val="ru-RU" w:eastAsia="ru-RU"/>
        </w:rPr>
        <w:t>.</w:t>
      </w:r>
    </w:p>
    <w:p w:rsidR="005A5B0E" w:rsidRPr="005A5B0E" w:rsidRDefault="005A5B0E" w:rsidP="005A5B0E">
      <w:pPr>
        <w:spacing w:after="0" w:line="240" w:lineRule="auto"/>
        <w:jc w:val="both"/>
        <w:textAlignment w:val="baseline"/>
        <w:rPr>
          <w:rFonts w:ascii="Times New Roman" w:eastAsia="Times New Roman" w:hAnsi="Times New Roman" w:cs="Times New Roman"/>
          <w:color w:val="000000" w:themeColor="text1"/>
          <w:sz w:val="28"/>
          <w:szCs w:val="24"/>
          <w:lang w:val="ru-RU" w:eastAsia="ru-RU"/>
        </w:rPr>
      </w:pPr>
    </w:p>
    <w:p w:rsidR="005A5B0E" w:rsidRPr="005A5B0E" w:rsidRDefault="005A5B0E" w:rsidP="005A5B0E">
      <w:pPr>
        <w:spacing w:after="0" w:line="240" w:lineRule="auto"/>
        <w:jc w:val="both"/>
        <w:textAlignment w:val="baseline"/>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8"/>
          <w:szCs w:val="24"/>
          <w:lang w:val="ru-RU" w:eastAsia="ru-RU"/>
        </w:rPr>
        <w:t> </w:t>
      </w:r>
      <w:r w:rsidRPr="005A5B0E">
        <w:rPr>
          <w:rFonts w:ascii="Times New Roman" w:eastAsia="Times New Roman" w:hAnsi="Times New Roman" w:cs="Times New Roman"/>
          <w:b/>
          <w:sz w:val="28"/>
          <w:szCs w:val="28"/>
          <w:lang w:val="ru-RU" w:eastAsia="ru-RU"/>
        </w:rPr>
        <w:t xml:space="preserve">Методические рекомендации по написанию, требования к оформлению  </w:t>
      </w:r>
      <w:r w:rsidRPr="005A5B0E">
        <w:rPr>
          <w:rFonts w:ascii="Times New Roman" w:eastAsia="Times New Roman" w:hAnsi="Times New Roman" w:cs="Times New Roman"/>
          <w:sz w:val="24"/>
          <w:szCs w:val="24"/>
          <w:lang w:val="ru-RU" w:eastAsia="ru-RU"/>
        </w:rPr>
        <w:t>представлены в Методических рекомендациях по освоению дисциплины «Государство на рынке ценных бумаг».</w:t>
      </w:r>
    </w:p>
    <w:p w:rsidR="005A5B0E" w:rsidRPr="005A5B0E" w:rsidRDefault="005A5B0E" w:rsidP="005A5B0E">
      <w:pPr>
        <w:spacing w:after="0" w:line="240" w:lineRule="auto"/>
        <w:ind w:firstLine="709"/>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Регламент выступления по итогам написанного реферата – 10-20 минут. Студент излагает материал с использованием презентаций, формулирует собственную научную правовую позицию. Затем докладчику задают вопросы. Студенты высказывают собственные суждения по научной проблеме.</w:t>
      </w:r>
    </w:p>
    <w:p w:rsidR="005A5B0E" w:rsidRPr="005A5B0E" w:rsidRDefault="005A5B0E" w:rsidP="005A5B0E">
      <w:pPr>
        <w:spacing w:after="0" w:line="240" w:lineRule="auto"/>
        <w:ind w:firstLine="252"/>
        <w:jc w:val="both"/>
        <w:rPr>
          <w:rFonts w:ascii="Times New Roman" w:eastAsia="Times New Roman" w:hAnsi="Times New Roman" w:cs="Times New Roman"/>
          <w:sz w:val="24"/>
          <w:szCs w:val="24"/>
          <w:lang w:val="ru-RU" w:eastAsia="ru-RU"/>
        </w:rPr>
      </w:pPr>
    </w:p>
    <w:p w:rsidR="005A5B0E" w:rsidRPr="005A5B0E" w:rsidRDefault="005A5B0E" w:rsidP="005A5B0E">
      <w:pPr>
        <w:spacing w:after="0" w:line="240" w:lineRule="auto"/>
        <w:textAlignment w:val="baseline"/>
        <w:rPr>
          <w:rFonts w:ascii="Calibri" w:eastAsia="Times New Roman" w:hAnsi="Calibri" w:cs="Times New Roman"/>
          <w:b/>
          <w:sz w:val="28"/>
          <w:szCs w:val="28"/>
          <w:lang w:val="ru-RU" w:eastAsia="ru-RU"/>
        </w:rPr>
      </w:pPr>
      <w:r w:rsidRPr="005A5B0E">
        <w:rPr>
          <w:rFonts w:ascii="Times New Roman" w:eastAsia="Times New Roman" w:hAnsi="Times New Roman" w:cs="Times New Roman"/>
          <w:b/>
          <w:bCs/>
          <w:sz w:val="28"/>
          <w:szCs w:val="28"/>
          <w:lang w:val="ru-RU" w:eastAsia="ru-RU"/>
        </w:rPr>
        <w:t>Критерии оценки: </w:t>
      </w:r>
      <w:r w:rsidRPr="005A5B0E">
        <w:rPr>
          <w:rFonts w:ascii="Times New Roman" w:eastAsia="Times New Roman" w:hAnsi="Times New Roman" w:cs="Times New Roman"/>
          <w:b/>
          <w:sz w:val="28"/>
          <w:szCs w:val="28"/>
          <w:lang w:val="ru-RU" w:eastAsia="ru-RU"/>
        </w:rPr>
        <w:t> </w:t>
      </w:r>
    </w:p>
    <w:p w:rsidR="005A5B0E" w:rsidRPr="005A5B0E" w:rsidRDefault="005A5B0E" w:rsidP="005A5B0E">
      <w:pPr>
        <w:spacing w:after="0" w:line="240" w:lineRule="auto"/>
        <w:ind w:firstLine="252"/>
        <w:jc w:val="both"/>
        <w:rPr>
          <w:rFonts w:ascii="Times New Roman" w:eastAsia="Times New Roman" w:hAnsi="Times New Roman" w:cs="Times New Roman"/>
          <w:sz w:val="28"/>
          <w:szCs w:val="24"/>
          <w:lang w:val="ru-RU" w:eastAsia="ru-RU"/>
        </w:rPr>
      </w:pPr>
    </w:p>
    <w:p w:rsidR="005A5B0E" w:rsidRPr="005A5B0E" w:rsidRDefault="005A5B0E" w:rsidP="005A5B0E">
      <w:pPr>
        <w:spacing w:after="0" w:line="240" w:lineRule="auto"/>
        <w:textAlignment w:val="baseline"/>
        <w:rPr>
          <w:rFonts w:ascii="Times New Roman" w:eastAsia="Times New Roman" w:hAnsi="Times New Roman" w:cs="Times New Roman"/>
          <w:b/>
          <w:bCs/>
          <w:sz w:val="28"/>
          <w:szCs w:val="28"/>
          <w:lang w:val="ru-RU" w:eastAsia="ru-RU"/>
        </w:rPr>
      </w:pPr>
      <w:r w:rsidRPr="005A5B0E">
        <w:rPr>
          <w:rFonts w:ascii="Times New Roman" w:eastAsia="Times New Roman" w:hAnsi="Times New Roman" w:cs="Times New Roman"/>
          <w:sz w:val="24"/>
          <w:szCs w:val="24"/>
          <w:lang w:val="ru-RU" w:eastAsia="ru-RU"/>
        </w:rPr>
        <w:t>Реферат оценивается по 10-балльной системе:</w:t>
      </w:r>
    </w:p>
    <w:p w:rsidR="005A5B0E" w:rsidRPr="005A5B0E" w:rsidRDefault="005A5B0E" w:rsidP="005A5B0E">
      <w:pPr>
        <w:spacing w:after="0" w:line="240" w:lineRule="auto"/>
        <w:textAlignment w:val="baseline"/>
        <w:rPr>
          <w:rFonts w:ascii="Calibri" w:eastAsia="Times New Roman" w:hAnsi="Calibri" w:cs="Times New Roman"/>
          <w:sz w:val="12"/>
          <w:szCs w:val="12"/>
          <w:lang w:val="ru-RU" w:eastAsia="ru-RU"/>
        </w:rPr>
      </w:pPr>
    </w:p>
    <w:p w:rsidR="005A5B0E" w:rsidRPr="005A5B0E" w:rsidRDefault="005A5B0E" w:rsidP="005A5B0E">
      <w:pPr>
        <w:numPr>
          <w:ilvl w:val="0"/>
          <w:numId w:val="9"/>
        </w:numPr>
        <w:tabs>
          <w:tab w:val="left" w:pos="993"/>
        </w:tabs>
        <w:spacing w:after="0" w:line="240" w:lineRule="auto"/>
        <w:ind w:firstLine="720"/>
        <w:jc w:val="both"/>
        <w:textAlignment w:val="baseline"/>
        <w:rPr>
          <w:rFonts w:ascii="Calibri" w:eastAsia="Times New Roman" w:hAnsi="Calibri" w:cs="Times New Roman"/>
          <w:sz w:val="24"/>
          <w:szCs w:val="24"/>
          <w:lang w:val="ru-RU" w:eastAsia="ru-RU"/>
        </w:rPr>
      </w:pPr>
      <w:r w:rsidRPr="005A5B0E">
        <w:rPr>
          <w:rFonts w:ascii="Times New Roman" w:eastAsia="Times New Roman" w:hAnsi="Times New Roman" w:cs="Times New Roman"/>
          <w:sz w:val="24"/>
          <w:szCs w:val="24"/>
          <w:lang w:val="ru-RU" w:eastAsia="ru-RU"/>
        </w:rPr>
        <w:t>10 баллов («отлично») выставляется студенту, если тема реферата/доклада раскрыта в полном объеме, по докладу подготовлена презентация, студентом даны развёрнутые ответы на вопросы преподавателя и студентов;</w:t>
      </w:r>
    </w:p>
    <w:p w:rsidR="005A5B0E" w:rsidRPr="005A5B0E" w:rsidRDefault="005A5B0E" w:rsidP="005A5B0E">
      <w:pPr>
        <w:numPr>
          <w:ilvl w:val="0"/>
          <w:numId w:val="9"/>
        </w:numPr>
        <w:tabs>
          <w:tab w:val="num" w:pos="0"/>
          <w:tab w:val="left" w:pos="993"/>
        </w:tabs>
        <w:spacing w:after="0" w:line="240" w:lineRule="auto"/>
        <w:ind w:firstLine="720"/>
        <w:jc w:val="both"/>
        <w:textAlignment w:val="baseline"/>
        <w:rPr>
          <w:rFonts w:ascii="Calibri" w:eastAsia="Times New Roman" w:hAnsi="Calibri" w:cs="Times New Roman"/>
          <w:sz w:val="24"/>
          <w:szCs w:val="24"/>
          <w:lang w:val="ru-RU" w:eastAsia="ru-RU"/>
        </w:rPr>
      </w:pPr>
      <w:r w:rsidRPr="005A5B0E">
        <w:rPr>
          <w:rFonts w:ascii="Times New Roman" w:eastAsia="Times New Roman" w:hAnsi="Times New Roman" w:cs="Times New Roman"/>
          <w:sz w:val="24"/>
          <w:szCs w:val="24"/>
          <w:lang w:val="ru-RU" w:eastAsia="ru-RU"/>
        </w:rPr>
        <w:t>7 баллов («хорошо») выставляется студенту, если тема реферата/доклада раскрыта, по докладу подготовлена презентация, однако студентом в ответе на поставленны</w:t>
      </w:r>
      <w:proofErr w:type="gramStart"/>
      <w:r w:rsidRPr="005A5B0E">
        <w:rPr>
          <w:rFonts w:ascii="Times New Roman" w:eastAsia="Times New Roman" w:hAnsi="Times New Roman" w:cs="Times New Roman"/>
          <w:sz w:val="24"/>
          <w:szCs w:val="24"/>
          <w:lang w:val="ru-RU" w:eastAsia="ru-RU"/>
        </w:rPr>
        <w:t>й(</w:t>
      </w:r>
      <w:proofErr w:type="spellStart"/>
      <w:proofErr w:type="gramEnd"/>
      <w:r w:rsidRPr="005A5B0E">
        <w:rPr>
          <w:rFonts w:ascii="Times New Roman" w:eastAsia="Times New Roman" w:hAnsi="Times New Roman" w:cs="Times New Roman"/>
          <w:sz w:val="24"/>
          <w:szCs w:val="24"/>
          <w:lang w:val="ru-RU" w:eastAsia="ru-RU"/>
        </w:rPr>
        <w:t>ые</w:t>
      </w:r>
      <w:proofErr w:type="spellEnd"/>
      <w:r w:rsidRPr="005A5B0E">
        <w:rPr>
          <w:rFonts w:ascii="Times New Roman" w:eastAsia="Times New Roman" w:hAnsi="Times New Roman" w:cs="Times New Roman"/>
          <w:sz w:val="24"/>
          <w:szCs w:val="24"/>
          <w:lang w:val="ru-RU" w:eastAsia="ru-RU"/>
        </w:rPr>
        <w:t xml:space="preserve">) вопрос(ы) были допущены неточности; </w:t>
      </w:r>
    </w:p>
    <w:p w:rsidR="005A5B0E" w:rsidRPr="005A5B0E" w:rsidRDefault="005A5B0E" w:rsidP="005A5B0E">
      <w:pPr>
        <w:numPr>
          <w:ilvl w:val="0"/>
          <w:numId w:val="9"/>
        </w:numPr>
        <w:tabs>
          <w:tab w:val="num" w:pos="0"/>
          <w:tab w:val="left" w:pos="993"/>
        </w:tabs>
        <w:spacing w:after="0" w:line="240" w:lineRule="auto"/>
        <w:ind w:firstLine="709"/>
        <w:jc w:val="both"/>
        <w:textAlignment w:val="baseline"/>
        <w:rPr>
          <w:rFonts w:ascii="Calibri" w:eastAsia="Times New Roman" w:hAnsi="Calibri"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3 балла («удовлетворительно») выставляется студенту, если уровень овладения материалом не позволяет раскрыть ключевые позиции соответствующих компетенций; </w:t>
      </w:r>
    </w:p>
    <w:p w:rsidR="005A5B0E" w:rsidRPr="005A5B0E" w:rsidRDefault="005A5B0E" w:rsidP="005A5B0E">
      <w:pPr>
        <w:numPr>
          <w:ilvl w:val="0"/>
          <w:numId w:val="9"/>
        </w:numPr>
        <w:tabs>
          <w:tab w:val="left" w:pos="993"/>
        </w:tabs>
        <w:spacing w:after="0" w:line="240" w:lineRule="auto"/>
        <w:ind w:firstLine="720"/>
        <w:jc w:val="both"/>
        <w:textAlignment w:val="baseline"/>
        <w:rPr>
          <w:rFonts w:ascii="Calibri" w:eastAsia="Times New Roman" w:hAnsi="Calibri" w:cs="Times New Roman"/>
          <w:sz w:val="24"/>
          <w:szCs w:val="24"/>
          <w:lang w:val="ru-RU" w:eastAsia="ru-RU"/>
        </w:rPr>
      </w:pPr>
      <w:r w:rsidRPr="005A5B0E">
        <w:rPr>
          <w:rFonts w:ascii="Times New Roman" w:eastAsia="Times New Roman" w:hAnsi="Times New Roman" w:cs="Times New Roman"/>
          <w:sz w:val="24"/>
          <w:szCs w:val="24"/>
          <w:lang w:val="ru-RU" w:eastAsia="ru-RU"/>
        </w:rPr>
        <w:t>0 баллов («неудовлетворительно») выставляется студенту, если он не владеет материалом по заданному вопросу.</w:t>
      </w:r>
    </w:p>
    <w:p w:rsidR="005A5B0E" w:rsidRPr="005A5B0E" w:rsidRDefault="005A5B0E" w:rsidP="005A5B0E">
      <w:pPr>
        <w:spacing w:after="0" w:line="240" w:lineRule="auto"/>
        <w:textAlignment w:val="baseline"/>
        <w:rPr>
          <w:rFonts w:ascii="Calibri" w:eastAsia="Times New Roman" w:hAnsi="Calibri" w:cs="Times New Roman"/>
          <w:sz w:val="12"/>
          <w:szCs w:val="12"/>
          <w:lang w:val="ru-RU" w:eastAsia="ru-RU"/>
        </w:rPr>
      </w:pPr>
      <w:r w:rsidRPr="005A5B0E">
        <w:rPr>
          <w:rFonts w:ascii="Times New Roman" w:eastAsia="Times New Roman" w:hAnsi="Times New Roman" w:cs="Times New Roman"/>
          <w:sz w:val="28"/>
          <w:szCs w:val="24"/>
          <w:lang w:val="ru-RU" w:eastAsia="ru-RU"/>
        </w:rPr>
        <w:t> </w:t>
      </w:r>
    </w:p>
    <w:p w:rsidR="005A5B0E" w:rsidRPr="005A5B0E" w:rsidRDefault="005A5B0E" w:rsidP="005A5B0E">
      <w:pPr>
        <w:spacing w:after="0" w:line="240" w:lineRule="auto"/>
        <w:textAlignment w:val="baseline"/>
        <w:rPr>
          <w:rFonts w:ascii="Calibri" w:eastAsia="Times New Roman" w:hAnsi="Calibri" w:cs="Times New Roman"/>
          <w:sz w:val="12"/>
          <w:szCs w:val="12"/>
          <w:lang w:val="ru-RU" w:eastAsia="ru-RU"/>
        </w:rPr>
      </w:pPr>
      <w:r w:rsidRPr="005A5B0E">
        <w:rPr>
          <w:rFonts w:ascii="Calibri" w:eastAsia="Times New Roman" w:hAnsi="Calibri" w:cs="Times New Roman"/>
          <w:sz w:val="24"/>
          <w:szCs w:val="24"/>
          <w:lang w:val="ru-RU" w:eastAsia="ru-RU"/>
        </w:rPr>
        <w:t> </w:t>
      </w:r>
    </w:p>
    <w:p w:rsidR="005A5B0E" w:rsidRPr="005A5B0E" w:rsidRDefault="005A5B0E" w:rsidP="005A5B0E">
      <w:pPr>
        <w:spacing w:after="0" w:line="240" w:lineRule="auto"/>
        <w:textAlignment w:val="baseline"/>
        <w:rPr>
          <w:rFonts w:ascii="Times New Roman" w:eastAsia="Times New Roman" w:hAnsi="Times New Roman" w:cs="Times New Roman"/>
          <w:sz w:val="28"/>
          <w:szCs w:val="24"/>
          <w:lang w:val="ru-RU" w:eastAsia="ru-RU"/>
        </w:rPr>
      </w:pPr>
      <w:r w:rsidRPr="005A5B0E">
        <w:rPr>
          <w:rFonts w:ascii="Times New Roman" w:eastAsia="Times New Roman" w:hAnsi="Times New Roman" w:cs="Times New Roman"/>
          <w:sz w:val="28"/>
          <w:szCs w:val="24"/>
          <w:lang w:val="ru-RU" w:eastAsia="ru-RU"/>
        </w:rPr>
        <w:t xml:space="preserve">Составитель ________________________ Ю.С. </w:t>
      </w:r>
      <w:proofErr w:type="spellStart"/>
      <w:r w:rsidRPr="005A5B0E">
        <w:rPr>
          <w:rFonts w:ascii="Times New Roman" w:eastAsia="Times New Roman" w:hAnsi="Times New Roman" w:cs="Times New Roman"/>
          <w:sz w:val="28"/>
          <w:szCs w:val="24"/>
          <w:lang w:val="ru-RU" w:eastAsia="ru-RU"/>
        </w:rPr>
        <w:t>Жаркова</w:t>
      </w:r>
      <w:proofErr w:type="spellEnd"/>
      <w:r w:rsidRPr="005A5B0E">
        <w:rPr>
          <w:rFonts w:ascii="Times New Roman" w:eastAsia="Times New Roman" w:hAnsi="Times New Roman" w:cs="Times New Roman"/>
          <w:sz w:val="28"/>
          <w:szCs w:val="24"/>
          <w:lang w:val="ru-RU" w:eastAsia="ru-RU"/>
        </w:rPr>
        <w:t xml:space="preserve"> </w:t>
      </w:r>
    </w:p>
    <w:p w:rsidR="005A5B0E" w:rsidRPr="005A5B0E" w:rsidRDefault="005A5B0E" w:rsidP="005A5B0E">
      <w:pPr>
        <w:tabs>
          <w:tab w:val="left" w:pos="426"/>
        </w:tabs>
        <w:spacing w:after="0" w:line="240" w:lineRule="auto"/>
        <w:jc w:val="both"/>
        <w:textAlignment w:val="baseline"/>
        <w:rPr>
          <w:rFonts w:ascii="Times New Roman" w:eastAsia="Times New Roman" w:hAnsi="Times New Roman" w:cs="Times New Roman"/>
          <w:bCs/>
          <w:sz w:val="28"/>
          <w:szCs w:val="28"/>
          <w:lang w:val="ru-RU" w:eastAsia="ru-RU"/>
        </w:rPr>
      </w:pPr>
      <w:r w:rsidRPr="005A5B0E">
        <w:rPr>
          <w:rFonts w:ascii="Times New Roman" w:eastAsia="Times New Roman" w:hAnsi="Times New Roman" w:cs="Times New Roman"/>
          <w:bCs/>
          <w:sz w:val="28"/>
          <w:szCs w:val="28"/>
          <w:lang w:val="ru-RU" w:eastAsia="ru-RU"/>
        </w:rPr>
        <w:t>« 25» апреля 2018 г.</w:t>
      </w:r>
    </w:p>
    <w:p w:rsidR="005A5B0E" w:rsidRPr="005A5B0E" w:rsidRDefault="005A5B0E" w:rsidP="005A5B0E">
      <w:pPr>
        <w:spacing w:after="0" w:line="240" w:lineRule="auto"/>
        <w:jc w:val="center"/>
        <w:textAlignment w:val="baseline"/>
        <w:rPr>
          <w:rFonts w:ascii="Times New Roman" w:eastAsia="Times New Roman" w:hAnsi="Times New Roman" w:cs="Times New Roman"/>
          <w:sz w:val="24"/>
          <w:szCs w:val="24"/>
          <w:lang w:val="ru-RU" w:eastAsia="ru-RU"/>
        </w:rPr>
      </w:pPr>
    </w:p>
    <w:p w:rsidR="005A5B0E" w:rsidRPr="005A5B0E" w:rsidRDefault="005A5B0E" w:rsidP="005A5B0E">
      <w:pPr>
        <w:jc w:val="center"/>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4"/>
          <w:szCs w:val="24"/>
          <w:lang w:val="ru-RU" w:eastAsia="ru-RU"/>
        </w:rPr>
        <w:br w:type="page"/>
      </w:r>
      <w:r w:rsidRPr="005A5B0E">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5A5B0E" w:rsidRPr="005A5B0E" w:rsidRDefault="005A5B0E" w:rsidP="005A5B0E">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5A5B0E" w:rsidRPr="005A5B0E" w:rsidRDefault="005A5B0E" w:rsidP="005A5B0E">
      <w:pPr>
        <w:shd w:val="clear" w:color="auto" w:fill="FFFFFF"/>
        <w:spacing w:after="0" w:line="240" w:lineRule="auto"/>
        <w:jc w:val="center"/>
        <w:rPr>
          <w:rFonts w:ascii="Times New Roman" w:eastAsia="Times New Roman" w:hAnsi="Times New Roman" w:cs="Times New Roman"/>
          <w:sz w:val="28"/>
          <w:szCs w:val="28"/>
          <w:lang w:val="ru-RU" w:eastAsia="ru-RU"/>
        </w:rPr>
      </w:pPr>
      <w:r w:rsidRPr="005A5B0E">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5A5B0E" w:rsidRPr="005A5B0E" w:rsidRDefault="005A5B0E" w:rsidP="005A5B0E">
      <w:pPr>
        <w:spacing w:after="0" w:line="240" w:lineRule="auto"/>
        <w:jc w:val="center"/>
        <w:textAlignment w:val="baseline"/>
        <w:rPr>
          <w:rFonts w:ascii="Times New Roman" w:eastAsia="Times New Roman" w:hAnsi="Times New Roman" w:cs="Times New Roman"/>
          <w:sz w:val="28"/>
          <w:szCs w:val="24"/>
          <w:lang w:val="ru-RU" w:eastAsia="ru-RU"/>
        </w:rPr>
      </w:pPr>
    </w:p>
    <w:p w:rsidR="005A5B0E" w:rsidRPr="005A5B0E" w:rsidRDefault="005A5B0E" w:rsidP="005A5B0E">
      <w:pPr>
        <w:spacing w:after="0"/>
        <w:jc w:val="center"/>
        <w:textAlignment w:val="baseline"/>
        <w:rPr>
          <w:rFonts w:ascii="Calibri" w:eastAsia="Times New Roman" w:hAnsi="Calibri" w:cs="Times New Roman"/>
          <w:sz w:val="12"/>
          <w:szCs w:val="12"/>
          <w:lang w:val="ru-RU" w:eastAsia="ru-RU"/>
        </w:rPr>
      </w:pPr>
      <w:r w:rsidRPr="005A5B0E">
        <w:rPr>
          <w:rFonts w:ascii="Times New Roman" w:eastAsia="Times New Roman" w:hAnsi="Times New Roman" w:cs="Times New Roman"/>
          <w:sz w:val="28"/>
          <w:szCs w:val="24"/>
          <w:lang w:val="ru-RU" w:eastAsia="ru-RU"/>
        </w:rPr>
        <w:t>Кафедра «Ф</w:t>
      </w:r>
      <w:r w:rsidRPr="005A5B0E">
        <w:rPr>
          <w:rFonts w:ascii="Times New Roman" w:eastAsia="Times New Roman" w:hAnsi="Times New Roman" w:cs="Times New Roman"/>
          <w:iCs/>
          <w:sz w:val="28"/>
          <w:szCs w:val="24"/>
          <w:lang w:val="ru-RU" w:eastAsia="ru-RU"/>
        </w:rPr>
        <w:t>инансовый мониторинг и финансовые рынки»</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p>
    <w:p w:rsidR="005A5B0E" w:rsidRPr="005A5B0E" w:rsidRDefault="005A5B0E" w:rsidP="005A5B0E">
      <w:pPr>
        <w:spacing w:after="0" w:line="240" w:lineRule="auto"/>
        <w:jc w:val="center"/>
        <w:textAlignment w:val="baseline"/>
        <w:rPr>
          <w:rFonts w:ascii="Times New Roman" w:eastAsia="Times New Roman" w:hAnsi="Times New Roman" w:cs="Times New Roman"/>
          <w:b/>
          <w:bCs/>
          <w:sz w:val="28"/>
          <w:szCs w:val="28"/>
          <w:lang w:val="ru-RU" w:eastAsia="ru-RU"/>
        </w:rPr>
      </w:pPr>
      <w:r w:rsidRPr="005A5B0E">
        <w:rPr>
          <w:rFonts w:ascii="Times New Roman" w:eastAsia="Times New Roman" w:hAnsi="Times New Roman" w:cs="Times New Roman"/>
          <w:b/>
          <w:bCs/>
          <w:sz w:val="28"/>
          <w:szCs w:val="28"/>
          <w:lang w:val="ru-RU" w:eastAsia="ru-RU"/>
        </w:rPr>
        <w:t>Комплект заданий для расчетного задания (РЗ)</w:t>
      </w:r>
    </w:p>
    <w:p w:rsidR="005A5B0E" w:rsidRPr="005A5B0E" w:rsidRDefault="005A5B0E" w:rsidP="005A5B0E">
      <w:pPr>
        <w:spacing w:after="0" w:line="240" w:lineRule="auto"/>
        <w:jc w:val="center"/>
        <w:textAlignment w:val="baseline"/>
        <w:rPr>
          <w:rFonts w:ascii="Times New Roman" w:eastAsia="Times New Roman" w:hAnsi="Times New Roman" w:cs="Times New Roman"/>
          <w:b/>
          <w:bCs/>
          <w:sz w:val="28"/>
          <w:szCs w:val="28"/>
          <w:lang w:val="ru-RU" w:eastAsia="ru-RU"/>
        </w:rPr>
      </w:pPr>
    </w:p>
    <w:p w:rsidR="005A5B0E" w:rsidRPr="005A5B0E" w:rsidRDefault="005A5B0E" w:rsidP="005A5B0E">
      <w:pPr>
        <w:spacing w:after="0" w:line="240" w:lineRule="auto"/>
        <w:jc w:val="center"/>
        <w:textAlignment w:val="baseline"/>
        <w:rPr>
          <w:rFonts w:ascii="Times New Roman" w:eastAsia="Times New Roman" w:hAnsi="Times New Roman" w:cs="Times New Roman"/>
          <w:bCs/>
          <w:sz w:val="28"/>
          <w:szCs w:val="28"/>
          <w:lang w:val="ru-RU" w:eastAsia="ru-RU"/>
        </w:rPr>
      </w:pPr>
      <w:r w:rsidRPr="005A5B0E">
        <w:rPr>
          <w:rFonts w:ascii="Times New Roman" w:eastAsia="Times New Roman" w:hAnsi="Times New Roman" w:cs="Times New Roman"/>
          <w:bCs/>
          <w:sz w:val="28"/>
          <w:szCs w:val="28"/>
          <w:lang w:val="ru-RU" w:eastAsia="ru-RU"/>
        </w:rPr>
        <w:t>по дисциплине «Рынок ценных бумаг»</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p>
    <w:p w:rsidR="005A5B0E" w:rsidRPr="005A5B0E" w:rsidRDefault="005A5B0E" w:rsidP="005A5B0E">
      <w:pPr>
        <w:spacing w:after="0" w:line="240" w:lineRule="auto"/>
        <w:jc w:val="center"/>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Модуль 1 «Рынок ценных бумаг: структура и инструменты»</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ЗАДАЧИ на определение дивидендов</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1.</w:t>
      </w:r>
      <w:r w:rsidRPr="005A5B0E">
        <w:rPr>
          <w:rFonts w:ascii="Times New Roman" w:eastAsia="Times New Roman" w:hAnsi="Times New Roman" w:cs="Times New Roman"/>
          <w:bCs/>
          <w:sz w:val="24"/>
          <w:szCs w:val="24"/>
          <w:lang w:val="ru-RU" w:eastAsia="ru-RU"/>
        </w:rPr>
        <w:tab/>
        <w:t>АО выпустило обыкновенных акций на 1 млн. руб., а также привилегированных акций на 200 тыс. руб. с фиксированной ставкой дивиденда 6 % в год. Чистая прибыль составила 100 тыс. руб. и направлена на выплату дивидендов. Определить ставку дивиденда по обыкновенным акциям.</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2.</w:t>
      </w:r>
      <w:r w:rsidRPr="005A5B0E">
        <w:rPr>
          <w:rFonts w:ascii="Times New Roman" w:eastAsia="Times New Roman" w:hAnsi="Times New Roman" w:cs="Times New Roman"/>
          <w:bCs/>
          <w:sz w:val="24"/>
          <w:szCs w:val="24"/>
          <w:lang w:val="ru-RU" w:eastAsia="ru-RU"/>
        </w:rPr>
        <w:tab/>
        <w:t>АО с уставным капиталом 2 млн. руб., состоящим из обыкновенных акций, выпустило дополнительно 10 тыс. обыкновенных акций на 1 млн. руб. по номинальной стоимости и 500 привилегированных акций на 500 тыс. руб. по номинальной стоимости с фиксированной ставкой дивиденда 10% годовых. Прибыль после уплаты налогов составила 350 тыс. руб. Определить максимально возможный дивиденд на обыкновенную акцию.</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3.</w:t>
      </w:r>
      <w:r w:rsidRPr="005A5B0E">
        <w:rPr>
          <w:rFonts w:ascii="Times New Roman" w:eastAsia="Times New Roman" w:hAnsi="Times New Roman" w:cs="Times New Roman"/>
          <w:bCs/>
          <w:sz w:val="24"/>
          <w:szCs w:val="24"/>
          <w:lang w:val="ru-RU" w:eastAsia="ru-RU"/>
        </w:rPr>
        <w:tab/>
        <w:t>Чистая прибыль АО с уставным капиталом 200 млн. руб. составила 10 млн. руб. Прибыль распределена следующим образом: 20% направлено на развитие производства; 80% на выплату дивидендов.  Каков ориентировочный курс акций АО, если ставка банковского процента – 20%, а номинал акции - 1000 руб.?</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4.</w:t>
      </w:r>
      <w:r w:rsidRPr="005A5B0E">
        <w:rPr>
          <w:rFonts w:ascii="Times New Roman" w:eastAsia="Times New Roman" w:hAnsi="Times New Roman" w:cs="Times New Roman"/>
          <w:bCs/>
          <w:sz w:val="24"/>
          <w:szCs w:val="24"/>
          <w:lang w:val="ru-RU" w:eastAsia="ru-RU"/>
        </w:rPr>
        <w:tab/>
        <w:t>АО осуществляет дополнительную эмиссию обыкновенных акций номинальной стоимостью 1000 руб. и размещает их по рыночной цене 1300 руб.  Определить минимальную цену, по которой акционеры-владельцы обыкновенных акций могут их приобрести в случае осуществления ими преимущественного права на приобретение акций новой эмиссии (в соответствии со ст.36 ФЗ «Об акционерных обществах»).</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5.</w:t>
      </w:r>
      <w:r w:rsidRPr="005A5B0E">
        <w:rPr>
          <w:rFonts w:ascii="Times New Roman" w:eastAsia="Times New Roman" w:hAnsi="Times New Roman" w:cs="Times New Roman"/>
          <w:bCs/>
          <w:sz w:val="24"/>
          <w:szCs w:val="24"/>
          <w:lang w:val="ru-RU" w:eastAsia="ru-RU"/>
        </w:rPr>
        <w:tab/>
      </w:r>
      <w:proofErr w:type="gramStart"/>
      <w:r w:rsidRPr="005A5B0E">
        <w:rPr>
          <w:rFonts w:ascii="Times New Roman" w:eastAsia="Times New Roman" w:hAnsi="Times New Roman" w:cs="Times New Roman"/>
          <w:bCs/>
          <w:sz w:val="24"/>
          <w:szCs w:val="24"/>
          <w:lang w:val="ru-RU" w:eastAsia="ru-RU"/>
        </w:rPr>
        <w:t>Часть чистой прибыли акционерного общества, предназначенная на выплату дивидендов составила</w:t>
      </w:r>
      <w:proofErr w:type="gramEnd"/>
      <w:r w:rsidRPr="005A5B0E">
        <w:rPr>
          <w:rFonts w:ascii="Times New Roman" w:eastAsia="Times New Roman" w:hAnsi="Times New Roman" w:cs="Times New Roman"/>
          <w:bCs/>
          <w:sz w:val="24"/>
          <w:szCs w:val="24"/>
          <w:lang w:val="ru-RU" w:eastAsia="ru-RU"/>
        </w:rPr>
        <w:t xml:space="preserve"> за год 1800 тыс. руб. Номинальная стоимость всех акций – 6 млн. руб., в том числе привилегированных акций – 10%. На привилегированные акции установлена фиксированная ставка дивиденда – 30% в год.  Определить массу дивиденда по привилегированным акциям, массу и ставку дивиденда по обыкновенным акциям.</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6.</w:t>
      </w:r>
      <w:r w:rsidRPr="005A5B0E">
        <w:rPr>
          <w:rFonts w:ascii="Times New Roman" w:eastAsia="Times New Roman" w:hAnsi="Times New Roman" w:cs="Times New Roman"/>
          <w:bCs/>
          <w:sz w:val="24"/>
          <w:szCs w:val="24"/>
          <w:lang w:val="ru-RU" w:eastAsia="ru-RU"/>
        </w:rPr>
        <w:tab/>
      </w:r>
      <w:proofErr w:type="gramStart"/>
      <w:r w:rsidRPr="005A5B0E">
        <w:rPr>
          <w:rFonts w:ascii="Times New Roman" w:eastAsia="Times New Roman" w:hAnsi="Times New Roman" w:cs="Times New Roman"/>
          <w:bCs/>
          <w:sz w:val="24"/>
          <w:szCs w:val="24"/>
          <w:lang w:val="ru-RU" w:eastAsia="ru-RU"/>
        </w:rPr>
        <w:t>АО имеет уставный капитал 300000 рублей, причём привилегированные акции составляют 25% от уставного капитала и имеют фиксированную ставку дивиденда в размере 10%).</w:t>
      </w:r>
      <w:proofErr w:type="gramEnd"/>
      <w:r w:rsidRPr="005A5B0E">
        <w:rPr>
          <w:rFonts w:ascii="Times New Roman" w:eastAsia="Times New Roman" w:hAnsi="Times New Roman" w:cs="Times New Roman"/>
          <w:bCs/>
          <w:sz w:val="24"/>
          <w:szCs w:val="24"/>
          <w:lang w:val="ru-RU" w:eastAsia="ru-RU"/>
        </w:rPr>
        <w:t xml:space="preserve"> Номинальная стоимость акции (и обыкновенной и привилегированной) 100 рублей. Величина дополнительных обыкновенных акций АО 1250 штук, из которых размещены 850 штук. Годовое собрание акционеров принимает решение о выплате годовых дивидендов в сумме 885000 рублей. Определите величину дивиденда на 1 акцию. </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7.</w:t>
      </w:r>
      <w:r w:rsidRPr="005A5B0E">
        <w:rPr>
          <w:rFonts w:ascii="Times New Roman" w:eastAsia="Times New Roman" w:hAnsi="Times New Roman" w:cs="Times New Roman"/>
          <w:bCs/>
          <w:sz w:val="24"/>
          <w:szCs w:val="24"/>
          <w:lang w:val="ru-RU" w:eastAsia="ru-RU"/>
        </w:rPr>
        <w:tab/>
        <w:t>АО выпустило обыкновенных акций на 2 млн. руб., а также привилегированных акций на 500 тыс. руб. с фиксированной ставкой дивиденда 8% в год. Чистая прибыль составила 300 тыс. руб. и направлена на выплату дивидендов. Определить ставку дивиденда по обыкновенным акциям.</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8.</w:t>
      </w:r>
      <w:r w:rsidRPr="005A5B0E">
        <w:rPr>
          <w:rFonts w:ascii="Times New Roman" w:eastAsia="Times New Roman" w:hAnsi="Times New Roman" w:cs="Times New Roman"/>
          <w:bCs/>
          <w:sz w:val="24"/>
          <w:szCs w:val="24"/>
          <w:lang w:val="ru-RU" w:eastAsia="ru-RU"/>
        </w:rPr>
        <w:tab/>
        <w:t>Уставный капитал АО полностью сформирован из номинальной стоимости обыкновенных акций. АО разместило 40000 обыкновенных акций. В последующем АО выкупило у владельцев 2500 акций. По итогам года собрание акционеров приняло решение распределить 70000 руб. чистой прибыли в качестве дивидендов. Определить размер дивиденда, приходящийся на 1 акцию.</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lastRenderedPageBreak/>
        <w:t>9.</w:t>
      </w:r>
      <w:r w:rsidRPr="005A5B0E">
        <w:rPr>
          <w:rFonts w:ascii="Times New Roman" w:eastAsia="Times New Roman" w:hAnsi="Times New Roman" w:cs="Times New Roman"/>
          <w:bCs/>
          <w:sz w:val="24"/>
          <w:szCs w:val="24"/>
          <w:lang w:val="ru-RU" w:eastAsia="ru-RU"/>
        </w:rPr>
        <w:tab/>
        <w:t xml:space="preserve">Уставный капитал ОА составляет 400000 рублей. Продано всего 4000 акций, в том числе 3600 обыкновенных и 400 привилегированных акций. Номинал одной акции (и обыкновенной и привилегированной) – 100 руб. Общая сумма чистой прибыли, подлежащая распределению в виде дивидендов, - 70000 рублей. По привилегированным акциям фиксированная ставка дивиденда утверждена в размере 30%. Определить массу дивидендов по привилегированным акциям, массу и ставку дивиденда по обыкновенным акциям. </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10.</w:t>
      </w:r>
      <w:r w:rsidRPr="005A5B0E">
        <w:rPr>
          <w:rFonts w:ascii="Times New Roman" w:eastAsia="Times New Roman" w:hAnsi="Times New Roman" w:cs="Times New Roman"/>
          <w:bCs/>
          <w:sz w:val="24"/>
          <w:szCs w:val="24"/>
          <w:lang w:val="ru-RU" w:eastAsia="ru-RU"/>
        </w:rPr>
        <w:tab/>
        <w:t xml:space="preserve">Уставный капитал АО составлен из 1000 шт. обыкновенных акций и 250 шт. привилегированных акций. Номинал одной акции (и обыкновенной и привилегированной) – 100 рублей. Ставка дивиденда по привилегированной акции равна 4%. Ставка дивиденда по обыкновенным акциям утверждена на общем собрании акционеров в размере 10% годовых.    Определить размер чистой прибыли (без учёта налогообложения), полученной АО, если известно, что она была распределена следующим образом: 10% - в резервный фонд, 20%- на выплату дивидендов и 70% - на развитие производства. </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ЗАДАЧИ на определение доходности акций</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1.</w:t>
      </w:r>
      <w:r w:rsidRPr="005A5B0E">
        <w:rPr>
          <w:rFonts w:ascii="Times New Roman" w:eastAsia="Times New Roman" w:hAnsi="Times New Roman" w:cs="Times New Roman"/>
          <w:bCs/>
          <w:sz w:val="24"/>
          <w:szCs w:val="24"/>
          <w:lang w:val="ru-RU" w:eastAsia="ru-RU"/>
        </w:rPr>
        <w:tab/>
        <w:t>Инвестор приобрёл пакет акций АО в количестве 150 штук номинальной стоимостью 10000 рублей за 2 млн. руб. Через 1 год и 3 месяца он продал указанный пакет за 2,2 млн. руб. Определить доходность за счёт прироста курсовой стоимости (</w:t>
      </w:r>
      <w:proofErr w:type="gramStart"/>
      <w:r w:rsidRPr="005A5B0E">
        <w:rPr>
          <w:rFonts w:ascii="Times New Roman" w:eastAsia="Times New Roman" w:hAnsi="Times New Roman" w:cs="Times New Roman"/>
          <w:bCs/>
          <w:sz w:val="24"/>
          <w:szCs w:val="24"/>
          <w:lang w:val="ru-RU" w:eastAsia="ru-RU"/>
        </w:rPr>
        <w:t>в</w:t>
      </w:r>
      <w:proofErr w:type="gramEnd"/>
      <w:r w:rsidRPr="005A5B0E">
        <w:rPr>
          <w:rFonts w:ascii="Times New Roman" w:eastAsia="Times New Roman" w:hAnsi="Times New Roman" w:cs="Times New Roman"/>
          <w:bCs/>
          <w:sz w:val="24"/>
          <w:szCs w:val="24"/>
          <w:lang w:val="ru-RU" w:eastAsia="ru-RU"/>
        </w:rPr>
        <w:t xml:space="preserve"> годовых). Какова была бы доходность за счёт прироста курсовой стоимости, если бы инвестор продал акции по той же цене через 3 месяца</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2.</w:t>
      </w:r>
      <w:r w:rsidRPr="005A5B0E">
        <w:rPr>
          <w:rFonts w:ascii="Times New Roman" w:eastAsia="Times New Roman" w:hAnsi="Times New Roman" w:cs="Times New Roman"/>
          <w:bCs/>
          <w:sz w:val="24"/>
          <w:szCs w:val="24"/>
          <w:lang w:val="ru-RU" w:eastAsia="ru-RU"/>
        </w:rPr>
        <w:tab/>
        <w:t>Инвестор приобрёл за 2000 рублей акцию АО номинальной стоимостью 2200 рублей с фиксированной ставкой дивиденда 12% годовых. Акция была продана инвестором через 6 месяцев по цене 2400 рублей (дивиденд не был получен). Определить текущий доход по акц</w:t>
      </w:r>
      <w:proofErr w:type="gramStart"/>
      <w:r w:rsidRPr="005A5B0E">
        <w:rPr>
          <w:rFonts w:ascii="Times New Roman" w:eastAsia="Times New Roman" w:hAnsi="Times New Roman" w:cs="Times New Roman"/>
          <w:bCs/>
          <w:sz w:val="24"/>
          <w:szCs w:val="24"/>
          <w:lang w:val="ru-RU" w:eastAsia="ru-RU"/>
        </w:rPr>
        <w:t>ии и её</w:t>
      </w:r>
      <w:proofErr w:type="gramEnd"/>
      <w:r w:rsidRPr="005A5B0E">
        <w:rPr>
          <w:rFonts w:ascii="Times New Roman" w:eastAsia="Times New Roman" w:hAnsi="Times New Roman" w:cs="Times New Roman"/>
          <w:bCs/>
          <w:sz w:val="24"/>
          <w:szCs w:val="24"/>
          <w:lang w:val="ru-RU" w:eastAsia="ru-RU"/>
        </w:rPr>
        <w:t xml:space="preserve"> текущую доходность. Определить доходность акции за период владения ею инвестором. </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3.</w:t>
      </w:r>
      <w:r w:rsidRPr="005A5B0E">
        <w:rPr>
          <w:rFonts w:ascii="Times New Roman" w:eastAsia="Times New Roman" w:hAnsi="Times New Roman" w:cs="Times New Roman"/>
          <w:bCs/>
          <w:sz w:val="24"/>
          <w:szCs w:val="24"/>
          <w:lang w:val="ru-RU" w:eastAsia="ru-RU"/>
        </w:rPr>
        <w:tab/>
        <w:t>Инвестор приобрёл пакет акций АО в количестве 100 штук номиналом 10000рублей за 1,5 млн. рублей. Через 92 дня он продал указанный пакет за 1,8 млн. руб. Определить доходность акции за счёт прироста курсовой стоимости. Сравнить доходность данной операции с альтернативным размещением суммы на депозит в банке с ежемесячным начислением дохода за этот же период по ставке 2% (ежемесячно).</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4.</w:t>
      </w:r>
      <w:r w:rsidRPr="005A5B0E">
        <w:rPr>
          <w:rFonts w:ascii="Times New Roman" w:eastAsia="Times New Roman" w:hAnsi="Times New Roman" w:cs="Times New Roman"/>
          <w:bCs/>
          <w:sz w:val="24"/>
          <w:szCs w:val="24"/>
          <w:lang w:val="ru-RU" w:eastAsia="ru-RU"/>
        </w:rPr>
        <w:tab/>
        <w:t xml:space="preserve">Инвестор приобрёл 100 акций, каждая номинальной стоимостью 100 рублей, за 12360 рублей. Ставка дивиденда – 9% </w:t>
      </w:r>
      <w:proofErr w:type="gramStart"/>
      <w:r w:rsidRPr="005A5B0E">
        <w:rPr>
          <w:rFonts w:ascii="Times New Roman" w:eastAsia="Times New Roman" w:hAnsi="Times New Roman" w:cs="Times New Roman"/>
          <w:bCs/>
          <w:sz w:val="24"/>
          <w:szCs w:val="24"/>
          <w:lang w:val="ru-RU" w:eastAsia="ru-RU"/>
        </w:rPr>
        <w:t>годовых</w:t>
      </w:r>
      <w:proofErr w:type="gramEnd"/>
      <w:r w:rsidRPr="005A5B0E">
        <w:rPr>
          <w:rFonts w:ascii="Times New Roman" w:eastAsia="Times New Roman" w:hAnsi="Times New Roman" w:cs="Times New Roman"/>
          <w:bCs/>
          <w:sz w:val="24"/>
          <w:szCs w:val="24"/>
          <w:lang w:val="ru-RU" w:eastAsia="ru-RU"/>
        </w:rPr>
        <w:t>. Пакет акций продан через 1 год 3 месяца за 13000 рублей. Определить текущий доход и текущую доходность акции. Определить доходность акции за период владения. Какова была бы доходность акции, если бы инвестору удалось продать её по той же цене на 4 месяца раньше?</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5.</w:t>
      </w:r>
      <w:r w:rsidRPr="005A5B0E">
        <w:rPr>
          <w:rFonts w:ascii="Times New Roman" w:eastAsia="Times New Roman" w:hAnsi="Times New Roman" w:cs="Times New Roman"/>
          <w:bCs/>
          <w:sz w:val="24"/>
          <w:szCs w:val="24"/>
          <w:lang w:val="ru-RU" w:eastAsia="ru-RU"/>
        </w:rPr>
        <w:tab/>
        <w:t>Инвестор приобрёл за 2000 рублей привилегированную акцию номинальной стоимостью 1000 рублей с фиксированной ставкой дивиденда 20% годовых. Определить доходность акции за период владения, если известно, что через 3 года (дивиденды регулярно выплачиваются) акция была продана за 3100 рублей. Какова  была текущая доходность акции в момент её приобретения, а также в момент реализации?</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6.</w:t>
      </w:r>
      <w:r w:rsidRPr="005A5B0E">
        <w:rPr>
          <w:rFonts w:ascii="Times New Roman" w:eastAsia="Times New Roman" w:hAnsi="Times New Roman" w:cs="Times New Roman"/>
          <w:bCs/>
          <w:sz w:val="24"/>
          <w:szCs w:val="24"/>
          <w:lang w:val="ru-RU" w:eastAsia="ru-RU"/>
        </w:rPr>
        <w:tab/>
        <w:t xml:space="preserve">Инвестор продал акцию за 120 рублей и обеспечил </w:t>
      </w:r>
      <w:proofErr w:type="gramStart"/>
      <w:r w:rsidRPr="005A5B0E">
        <w:rPr>
          <w:rFonts w:ascii="Times New Roman" w:eastAsia="Times New Roman" w:hAnsi="Times New Roman" w:cs="Times New Roman"/>
          <w:bCs/>
          <w:sz w:val="24"/>
          <w:szCs w:val="24"/>
          <w:lang w:val="ru-RU" w:eastAsia="ru-RU"/>
        </w:rPr>
        <w:t>доходность</w:t>
      </w:r>
      <w:proofErr w:type="gramEnd"/>
      <w:r w:rsidRPr="005A5B0E">
        <w:rPr>
          <w:rFonts w:ascii="Times New Roman" w:eastAsia="Times New Roman" w:hAnsi="Times New Roman" w:cs="Times New Roman"/>
          <w:bCs/>
          <w:sz w:val="24"/>
          <w:szCs w:val="24"/>
          <w:lang w:val="ru-RU" w:eastAsia="ru-RU"/>
        </w:rPr>
        <w:t xml:space="preserve"> в размере 28%. </w:t>
      </w:r>
      <w:proofErr w:type="gramStart"/>
      <w:r w:rsidRPr="005A5B0E">
        <w:rPr>
          <w:rFonts w:ascii="Times New Roman" w:eastAsia="Times New Roman" w:hAnsi="Times New Roman" w:cs="Times New Roman"/>
          <w:bCs/>
          <w:sz w:val="24"/>
          <w:szCs w:val="24"/>
          <w:lang w:val="ru-RU" w:eastAsia="ru-RU"/>
        </w:rPr>
        <w:t>Какова</w:t>
      </w:r>
      <w:proofErr w:type="gramEnd"/>
      <w:r w:rsidRPr="005A5B0E">
        <w:rPr>
          <w:rFonts w:ascii="Times New Roman" w:eastAsia="Times New Roman" w:hAnsi="Times New Roman" w:cs="Times New Roman"/>
          <w:bCs/>
          <w:sz w:val="24"/>
          <w:szCs w:val="24"/>
          <w:lang w:val="ru-RU" w:eastAsia="ru-RU"/>
        </w:rPr>
        <w:t xml:space="preserve"> была бы доходность, если бы инвестор продал акцию по цене на 40 рублей выше? </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7.</w:t>
      </w:r>
      <w:r w:rsidRPr="005A5B0E">
        <w:rPr>
          <w:rFonts w:ascii="Times New Roman" w:eastAsia="Times New Roman" w:hAnsi="Times New Roman" w:cs="Times New Roman"/>
          <w:bCs/>
          <w:sz w:val="24"/>
          <w:szCs w:val="24"/>
          <w:lang w:val="ru-RU" w:eastAsia="ru-RU"/>
        </w:rPr>
        <w:tab/>
        <w:t xml:space="preserve">Инвестор приобрёл за 1800 рублей привилегированную акцию АО номинальной стоимостью 2000 рублей с фиксированной ставкой дивиденда 40% годовых. Акция реализована через 1,5 года за 2200 рублей. Определить текущий доход инвестора, d/p </w:t>
      </w:r>
      <w:proofErr w:type="spellStart"/>
      <w:r w:rsidRPr="005A5B0E">
        <w:rPr>
          <w:rFonts w:ascii="Times New Roman" w:eastAsia="Times New Roman" w:hAnsi="Times New Roman" w:cs="Times New Roman"/>
          <w:bCs/>
          <w:sz w:val="24"/>
          <w:szCs w:val="24"/>
          <w:lang w:val="ru-RU" w:eastAsia="ru-RU"/>
        </w:rPr>
        <w:t>ratio</w:t>
      </w:r>
      <w:proofErr w:type="spellEnd"/>
      <w:r w:rsidRPr="005A5B0E">
        <w:rPr>
          <w:rFonts w:ascii="Times New Roman" w:eastAsia="Times New Roman" w:hAnsi="Times New Roman" w:cs="Times New Roman"/>
          <w:bCs/>
          <w:sz w:val="24"/>
          <w:szCs w:val="24"/>
          <w:lang w:val="ru-RU" w:eastAsia="ru-RU"/>
        </w:rPr>
        <w:t xml:space="preserve"> (текущую доходность) по данной акции, доходность для инвестора за период владения.</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8.</w:t>
      </w:r>
      <w:r w:rsidRPr="005A5B0E">
        <w:rPr>
          <w:rFonts w:ascii="Times New Roman" w:eastAsia="Times New Roman" w:hAnsi="Times New Roman" w:cs="Times New Roman"/>
          <w:bCs/>
          <w:sz w:val="24"/>
          <w:szCs w:val="24"/>
          <w:lang w:val="ru-RU" w:eastAsia="ru-RU"/>
        </w:rPr>
        <w:tab/>
        <w:t xml:space="preserve">Инвестор приобрёл за 800 рублей привилегированную акцию АО номинальной стоимостью 1000 рублей с фиксированной ставкой дивиденда 30% годовых. В настоящее время курсовая стоимость акции 1200 рублей. Определить текущую доходность акции. При условии, что инвестор реализовал акцию по текущему курсу, а период владения ею составил 1 год и 2 месяца (годовой дивиденд выплачен), определить доходность акции за период владения. </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ЗАДАЧИ на определение доходности облигаций</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1.</w:t>
      </w:r>
      <w:r w:rsidRPr="005A5B0E">
        <w:rPr>
          <w:rFonts w:ascii="Times New Roman" w:eastAsia="Times New Roman" w:hAnsi="Times New Roman" w:cs="Times New Roman"/>
          <w:bCs/>
          <w:sz w:val="24"/>
          <w:szCs w:val="24"/>
          <w:lang w:val="ru-RU" w:eastAsia="ru-RU"/>
        </w:rPr>
        <w:tab/>
        <w:t>Облигация номиналом 1000 рублей с 5% купонной ставкой и погашением через 2 года приобретена инвестором с дисконтом 10% и продана по цене 96% через 1 год и 8 месяцев. Определить текущую доходность облигации в момент приобретения, доходность для инвестора за период владения.</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lastRenderedPageBreak/>
        <w:t>2.</w:t>
      </w:r>
      <w:r w:rsidRPr="005A5B0E">
        <w:rPr>
          <w:rFonts w:ascii="Times New Roman" w:eastAsia="Times New Roman" w:hAnsi="Times New Roman" w:cs="Times New Roman"/>
          <w:bCs/>
          <w:sz w:val="24"/>
          <w:szCs w:val="24"/>
          <w:lang w:val="ru-RU" w:eastAsia="ru-RU"/>
        </w:rPr>
        <w:tab/>
        <w:t xml:space="preserve">Рыночная стоимость облигации составляет 90% от её номинальной стоимости, величина купонной ставки – 12% </w:t>
      </w:r>
      <w:proofErr w:type="gramStart"/>
      <w:r w:rsidRPr="005A5B0E">
        <w:rPr>
          <w:rFonts w:ascii="Times New Roman" w:eastAsia="Times New Roman" w:hAnsi="Times New Roman" w:cs="Times New Roman"/>
          <w:bCs/>
          <w:sz w:val="24"/>
          <w:szCs w:val="24"/>
          <w:lang w:val="ru-RU" w:eastAsia="ru-RU"/>
        </w:rPr>
        <w:t>годовых</w:t>
      </w:r>
      <w:proofErr w:type="gramEnd"/>
      <w:r w:rsidRPr="005A5B0E">
        <w:rPr>
          <w:rFonts w:ascii="Times New Roman" w:eastAsia="Times New Roman" w:hAnsi="Times New Roman" w:cs="Times New Roman"/>
          <w:bCs/>
          <w:sz w:val="24"/>
          <w:szCs w:val="24"/>
          <w:lang w:val="ru-RU" w:eastAsia="ru-RU"/>
        </w:rPr>
        <w:t xml:space="preserve"> (с ежеквартальной выплатой купона). Определить текущую доходность облигации. При условии погашения облигации через 1 год и 3 месяца определить доходность операции для инвестора, купившего её по рыночной цене.</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3.</w:t>
      </w:r>
      <w:r w:rsidRPr="005A5B0E">
        <w:rPr>
          <w:rFonts w:ascii="Times New Roman" w:eastAsia="Times New Roman" w:hAnsi="Times New Roman" w:cs="Times New Roman"/>
          <w:bCs/>
          <w:sz w:val="24"/>
          <w:szCs w:val="24"/>
          <w:lang w:val="ru-RU" w:eastAsia="ru-RU"/>
        </w:rPr>
        <w:tab/>
        <w:t>Определите, какое вложение средств, сроком на 3 года, наиболее эффективно для инвестирования:  а) покупка облигации, размещаемой с дисконтом 25% с купонной ставкой 20% и сроком обращения 3 года; б) размещение денег на депозит в банке при условии начисления ежеквартально 3%.</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4.</w:t>
      </w:r>
      <w:r w:rsidRPr="005A5B0E">
        <w:rPr>
          <w:rFonts w:ascii="Times New Roman" w:eastAsia="Times New Roman" w:hAnsi="Times New Roman" w:cs="Times New Roman"/>
          <w:bCs/>
          <w:sz w:val="24"/>
          <w:szCs w:val="24"/>
          <w:lang w:val="ru-RU" w:eastAsia="ru-RU"/>
        </w:rPr>
        <w:tab/>
        <w:t>Инвестор приобрёл за 1800 руб. облигацию АО номинальной стоимостью 2000 руб. купон по облигации 14% годовых, срок обращения 2 года. Облигация приобретена при первичном размещении.   Определить доходность к погашению и текущую доходность в период первичного размещения.</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5.</w:t>
      </w:r>
      <w:r w:rsidRPr="005A5B0E">
        <w:rPr>
          <w:rFonts w:ascii="Times New Roman" w:eastAsia="Times New Roman" w:hAnsi="Times New Roman" w:cs="Times New Roman"/>
          <w:bCs/>
          <w:sz w:val="24"/>
          <w:szCs w:val="24"/>
          <w:lang w:val="ru-RU" w:eastAsia="ru-RU"/>
        </w:rPr>
        <w:tab/>
        <w:t xml:space="preserve">Инвестор приобрёл при первичном размещении за 1800 руб. облигацию АО номинальной стоимостью 2000 руб., купон по облигации 12% годовых, облигация погашена через 2 года.  Определить текущий доход по облигации, текущую доходность облигации на момент размещения, доходность облигации к погашению.  </w:t>
      </w:r>
    </w:p>
    <w:p w:rsidR="005A5B0E" w:rsidRPr="005A5B0E" w:rsidRDefault="005A5B0E" w:rsidP="005A5B0E">
      <w:pPr>
        <w:spacing w:after="0" w:line="240" w:lineRule="auto"/>
        <w:jc w:val="both"/>
        <w:textAlignment w:val="baseline"/>
        <w:rPr>
          <w:rFonts w:ascii="Times New Roman" w:eastAsia="Times New Roman" w:hAnsi="Times New Roman" w:cs="Times New Roman"/>
          <w:bCs/>
          <w:sz w:val="24"/>
          <w:szCs w:val="24"/>
          <w:lang w:val="ru-RU" w:eastAsia="ru-RU"/>
        </w:rPr>
      </w:pPr>
      <w:r w:rsidRPr="005A5B0E">
        <w:rPr>
          <w:rFonts w:ascii="Times New Roman" w:eastAsia="Times New Roman" w:hAnsi="Times New Roman" w:cs="Times New Roman"/>
          <w:bCs/>
          <w:sz w:val="24"/>
          <w:szCs w:val="24"/>
          <w:lang w:val="ru-RU" w:eastAsia="ru-RU"/>
        </w:rPr>
        <w:t>6.</w:t>
      </w:r>
      <w:r w:rsidRPr="005A5B0E">
        <w:rPr>
          <w:rFonts w:ascii="Times New Roman" w:eastAsia="Times New Roman" w:hAnsi="Times New Roman" w:cs="Times New Roman"/>
          <w:bCs/>
          <w:sz w:val="24"/>
          <w:szCs w:val="24"/>
          <w:lang w:val="ru-RU" w:eastAsia="ru-RU"/>
        </w:rPr>
        <w:tab/>
        <w:t>Облигация с номинальной стоимостью 500 руб., с премией 25 руб. и годовым купоном 10%, сроком обращения 1 год приобретена за 3 месяца до погашения и погашена в срок.   Определить доходность облигации к погашению, доходность облигации за период владения и текущую доходность облигации.</w:t>
      </w:r>
    </w:p>
    <w:p w:rsidR="005A5B0E" w:rsidRPr="005A5B0E" w:rsidRDefault="005A5B0E" w:rsidP="005A5B0E">
      <w:pPr>
        <w:spacing w:after="0" w:line="240" w:lineRule="auto"/>
        <w:textAlignment w:val="baseline"/>
        <w:rPr>
          <w:rFonts w:ascii="Times New Roman" w:eastAsia="Times New Roman" w:hAnsi="Times New Roman" w:cs="Times New Roman"/>
          <w:sz w:val="28"/>
          <w:szCs w:val="24"/>
          <w:lang w:val="ru-RU" w:eastAsia="ru-RU"/>
        </w:rPr>
      </w:pPr>
    </w:p>
    <w:p w:rsidR="005A5B0E" w:rsidRPr="005A5B0E" w:rsidRDefault="005A5B0E" w:rsidP="005A5B0E">
      <w:pPr>
        <w:spacing w:after="0" w:line="240" w:lineRule="auto"/>
        <w:textAlignment w:val="baseline"/>
        <w:rPr>
          <w:rFonts w:ascii="Times New Roman" w:eastAsia="Times New Roman" w:hAnsi="Times New Roman" w:cs="Times New Roman"/>
          <w:sz w:val="28"/>
          <w:szCs w:val="24"/>
          <w:lang w:val="ru-RU" w:eastAsia="ru-RU"/>
        </w:rPr>
      </w:pPr>
      <w:r w:rsidRPr="005A5B0E">
        <w:rPr>
          <w:rFonts w:ascii="Times New Roman" w:eastAsia="Times New Roman" w:hAnsi="Times New Roman" w:cs="Times New Roman"/>
          <w:sz w:val="28"/>
          <w:szCs w:val="24"/>
          <w:lang w:val="ru-RU" w:eastAsia="ru-RU"/>
        </w:rPr>
        <w:t xml:space="preserve">Критерии оценки:  </w:t>
      </w:r>
    </w:p>
    <w:p w:rsidR="005A5B0E" w:rsidRPr="005A5B0E" w:rsidRDefault="005A5B0E" w:rsidP="005A5B0E">
      <w:pPr>
        <w:spacing w:after="0" w:line="240" w:lineRule="auto"/>
        <w:textAlignment w:val="baseline"/>
        <w:rPr>
          <w:rFonts w:ascii="Times New Roman" w:eastAsia="Times New Roman" w:hAnsi="Times New Roman" w:cs="Times New Roman"/>
          <w:sz w:val="28"/>
          <w:szCs w:val="24"/>
          <w:lang w:val="ru-RU" w:eastAsia="ru-RU"/>
        </w:rPr>
      </w:pPr>
      <w:r w:rsidRPr="005A5B0E">
        <w:rPr>
          <w:rFonts w:ascii="Times New Roman" w:eastAsia="Times New Roman" w:hAnsi="Times New Roman" w:cs="Times New Roman"/>
          <w:sz w:val="28"/>
          <w:szCs w:val="24"/>
          <w:lang w:val="ru-RU" w:eastAsia="ru-RU"/>
        </w:rPr>
        <w:t xml:space="preserve"> </w:t>
      </w:r>
    </w:p>
    <w:p w:rsidR="005A5B0E" w:rsidRPr="005A5B0E" w:rsidRDefault="005A5B0E" w:rsidP="005A5B0E">
      <w:pPr>
        <w:spacing w:after="0" w:line="240" w:lineRule="auto"/>
        <w:textAlignment w:val="baseline"/>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8"/>
          <w:szCs w:val="24"/>
          <w:lang w:val="ru-RU" w:eastAsia="ru-RU"/>
        </w:rPr>
        <w:t>•</w:t>
      </w:r>
      <w:r w:rsidRPr="005A5B0E">
        <w:rPr>
          <w:rFonts w:ascii="Times New Roman" w:eastAsia="Times New Roman" w:hAnsi="Times New Roman" w:cs="Times New Roman"/>
          <w:sz w:val="28"/>
          <w:szCs w:val="24"/>
          <w:lang w:val="ru-RU" w:eastAsia="ru-RU"/>
        </w:rPr>
        <w:tab/>
      </w:r>
      <w:r w:rsidRPr="005A5B0E">
        <w:rPr>
          <w:rFonts w:ascii="Times New Roman" w:eastAsia="Times New Roman" w:hAnsi="Times New Roman" w:cs="Times New Roman"/>
          <w:sz w:val="24"/>
          <w:szCs w:val="24"/>
          <w:lang w:val="ru-RU" w:eastAsia="ru-RU"/>
        </w:rPr>
        <w:t>оценка «отлично» выставляется студенту, если задача решена в полном объеме, студентом даны развёрнутые ответы на вопросы преподавателя и студентов;</w:t>
      </w:r>
    </w:p>
    <w:p w:rsidR="005A5B0E" w:rsidRPr="005A5B0E" w:rsidRDefault="005A5B0E" w:rsidP="005A5B0E">
      <w:pPr>
        <w:spacing w:after="0" w:line="240" w:lineRule="auto"/>
        <w:textAlignment w:val="baseline"/>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w:t>
      </w:r>
      <w:r w:rsidRPr="005A5B0E">
        <w:rPr>
          <w:rFonts w:ascii="Times New Roman" w:eastAsia="Times New Roman" w:hAnsi="Times New Roman" w:cs="Times New Roman"/>
          <w:sz w:val="24"/>
          <w:szCs w:val="24"/>
          <w:lang w:val="ru-RU" w:eastAsia="ru-RU"/>
        </w:rPr>
        <w:tab/>
        <w:t xml:space="preserve">оценка «хорошо» выставляется студенту, если задача решена логически верно, однако студентом в расчетах были допущены неточности, математические ошибки; </w:t>
      </w:r>
    </w:p>
    <w:p w:rsidR="005A5B0E" w:rsidRPr="005A5B0E" w:rsidRDefault="005A5B0E" w:rsidP="005A5B0E">
      <w:pPr>
        <w:spacing w:after="0" w:line="240" w:lineRule="auto"/>
        <w:textAlignment w:val="baseline"/>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w:t>
      </w:r>
      <w:r w:rsidRPr="005A5B0E">
        <w:rPr>
          <w:rFonts w:ascii="Times New Roman" w:eastAsia="Times New Roman" w:hAnsi="Times New Roman" w:cs="Times New Roman"/>
          <w:sz w:val="24"/>
          <w:szCs w:val="24"/>
          <w:lang w:val="ru-RU" w:eastAsia="ru-RU"/>
        </w:rPr>
        <w:tab/>
        <w:t xml:space="preserve">оценка «удовлетворительно» выставляется студенту, если уровень овладения материалом не позволяет раскрыть ключевые позиции соответствующих компетенций; </w:t>
      </w:r>
    </w:p>
    <w:p w:rsidR="005A5B0E" w:rsidRPr="005A5B0E" w:rsidRDefault="005A5B0E" w:rsidP="005A5B0E">
      <w:pPr>
        <w:spacing w:after="0" w:line="240" w:lineRule="auto"/>
        <w:textAlignment w:val="baseline"/>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w:t>
      </w:r>
      <w:r w:rsidRPr="005A5B0E">
        <w:rPr>
          <w:rFonts w:ascii="Times New Roman" w:eastAsia="Times New Roman" w:hAnsi="Times New Roman" w:cs="Times New Roman"/>
          <w:sz w:val="24"/>
          <w:szCs w:val="24"/>
          <w:lang w:val="ru-RU" w:eastAsia="ru-RU"/>
        </w:rPr>
        <w:tab/>
        <w:t>оценка «неудовлетворительно» если он не владеет материалом по заданному вопросу.</w:t>
      </w:r>
    </w:p>
    <w:p w:rsidR="005A5B0E" w:rsidRPr="005A5B0E" w:rsidRDefault="005A5B0E" w:rsidP="005A5B0E">
      <w:pPr>
        <w:spacing w:after="0" w:line="240" w:lineRule="auto"/>
        <w:textAlignment w:val="baseline"/>
        <w:rPr>
          <w:rFonts w:ascii="Times New Roman" w:eastAsia="Times New Roman" w:hAnsi="Times New Roman" w:cs="Times New Roman"/>
          <w:sz w:val="24"/>
          <w:szCs w:val="24"/>
          <w:lang w:val="ru-RU" w:eastAsia="ru-RU"/>
        </w:rPr>
      </w:pPr>
    </w:p>
    <w:p w:rsidR="005A5B0E" w:rsidRPr="005A5B0E" w:rsidRDefault="005A5B0E" w:rsidP="005A5B0E">
      <w:pPr>
        <w:spacing w:after="0" w:line="240" w:lineRule="auto"/>
        <w:textAlignment w:val="baseline"/>
        <w:rPr>
          <w:rFonts w:ascii="Times New Roman" w:eastAsia="Times New Roman" w:hAnsi="Times New Roman" w:cs="Times New Roman"/>
          <w:sz w:val="24"/>
          <w:szCs w:val="24"/>
          <w:lang w:val="ru-RU" w:eastAsia="ru-RU"/>
        </w:rPr>
      </w:pPr>
    </w:p>
    <w:p w:rsidR="005A5B0E" w:rsidRPr="005A5B0E" w:rsidRDefault="005A5B0E" w:rsidP="005A5B0E">
      <w:pPr>
        <w:spacing w:after="0" w:line="240" w:lineRule="auto"/>
        <w:textAlignment w:val="baseline"/>
        <w:rPr>
          <w:rFonts w:ascii="Times New Roman" w:eastAsia="Times New Roman" w:hAnsi="Times New Roman" w:cs="Times New Roman"/>
          <w:sz w:val="24"/>
          <w:szCs w:val="24"/>
          <w:lang w:val="ru-RU" w:eastAsia="ru-RU"/>
        </w:rPr>
      </w:pPr>
    </w:p>
    <w:p w:rsidR="005A5B0E" w:rsidRPr="005A5B0E" w:rsidRDefault="005A5B0E" w:rsidP="005A5B0E">
      <w:pPr>
        <w:spacing w:after="0" w:line="240" w:lineRule="auto"/>
        <w:textAlignment w:val="baseline"/>
        <w:rPr>
          <w:rFonts w:ascii="Times New Roman" w:eastAsia="Times New Roman" w:hAnsi="Times New Roman" w:cs="Times New Roman"/>
          <w:sz w:val="28"/>
          <w:szCs w:val="24"/>
          <w:lang w:val="ru-RU" w:eastAsia="ru-RU"/>
        </w:rPr>
      </w:pPr>
      <w:r w:rsidRPr="005A5B0E">
        <w:rPr>
          <w:rFonts w:ascii="Times New Roman" w:eastAsia="Times New Roman" w:hAnsi="Times New Roman" w:cs="Times New Roman"/>
          <w:sz w:val="28"/>
          <w:szCs w:val="24"/>
          <w:lang w:val="ru-RU" w:eastAsia="ru-RU"/>
        </w:rPr>
        <w:t xml:space="preserve">Составитель ________________________ Ю.С. </w:t>
      </w:r>
      <w:proofErr w:type="spellStart"/>
      <w:r w:rsidRPr="005A5B0E">
        <w:rPr>
          <w:rFonts w:ascii="Times New Roman" w:eastAsia="Times New Roman" w:hAnsi="Times New Roman" w:cs="Times New Roman"/>
          <w:sz w:val="28"/>
          <w:szCs w:val="24"/>
          <w:lang w:val="ru-RU" w:eastAsia="ru-RU"/>
        </w:rPr>
        <w:t>Жаркова</w:t>
      </w:r>
      <w:proofErr w:type="spellEnd"/>
      <w:r w:rsidRPr="005A5B0E">
        <w:rPr>
          <w:rFonts w:ascii="Times New Roman" w:eastAsia="Times New Roman" w:hAnsi="Times New Roman" w:cs="Times New Roman"/>
          <w:sz w:val="28"/>
          <w:szCs w:val="24"/>
          <w:lang w:val="ru-RU" w:eastAsia="ru-RU"/>
        </w:rPr>
        <w:t xml:space="preserve"> </w:t>
      </w:r>
    </w:p>
    <w:p w:rsidR="005A5B0E" w:rsidRPr="005A5B0E" w:rsidRDefault="005A5B0E" w:rsidP="005A5B0E">
      <w:pPr>
        <w:tabs>
          <w:tab w:val="left" w:pos="426"/>
        </w:tabs>
        <w:spacing w:after="0" w:line="240" w:lineRule="auto"/>
        <w:jc w:val="both"/>
        <w:textAlignment w:val="baseline"/>
        <w:rPr>
          <w:rFonts w:ascii="Times New Roman" w:eastAsia="Times New Roman" w:hAnsi="Times New Roman" w:cs="Times New Roman"/>
          <w:bCs/>
          <w:sz w:val="28"/>
          <w:szCs w:val="28"/>
          <w:lang w:val="ru-RU" w:eastAsia="ru-RU"/>
        </w:rPr>
      </w:pPr>
      <w:r w:rsidRPr="005A5B0E">
        <w:rPr>
          <w:rFonts w:ascii="Times New Roman" w:eastAsia="Times New Roman" w:hAnsi="Times New Roman" w:cs="Times New Roman"/>
          <w:bCs/>
          <w:sz w:val="28"/>
          <w:szCs w:val="28"/>
          <w:lang w:val="ru-RU" w:eastAsia="ru-RU"/>
        </w:rPr>
        <w:t>« 25» апреля 2018 г.</w:t>
      </w:r>
    </w:p>
    <w:p w:rsidR="005A5B0E" w:rsidRPr="005A5B0E" w:rsidRDefault="005A5B0E" w:rsidP="005A5B0E">
      <w:pPr>
        <w:rPr>
          <w:rFonts w:ascii="Calibri" w:eastAsia="Times New Roman" w:hAnsi="Calibri" w:cs="Times New Roman"/>
          <w:sz w:val="12"/>
          <w:szCs w:val="12"/>
          <w:lang w:val="ru-RU" w:eastAsia="ru-RU"/>
        </w:rPr>
      </w:pPr>
      <w:r>
        <w:rPr>
          <w:rFonts w:ascii="Calibri" w:eastAsia="Times New Roman" w:hAnsi="Calibri" w:cs="Times New Roman"/>
          <w:sz w:val="12"/>
          <w:szCs w:val="12"/>
          <w:lang w:val="ru-RU" w:eastAsia="ru-RU"/>
        </w:rPr>
        <w:br w:type="page"/>
      </w:r>
    </w:p>
    <w:p w:rsidR="005A5B0E" w:rsidRPr="005A5B0E" w:rsidRDefault="005A5B0E" w:rsidP="005A5B0E">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5" w:name="_Toc480487764"/>
      <w:r w:rsidRPr="005A5B0E">
        <w:rPr>
          <w:rFonts w:asciiTheme="majorHAnsi" w:eastAsiaTheme="majorEastAsia" w:hAnsiTheme="majorHAnsi" w:cstheme="majorBidi"/>
          <w:b/>
          <w:bCs/>
          <w:color w:val="365F91" w:themeColor="accent1" w:themeShade="BF"/>
          <w:sz w:val="28"/>
          <w:szCs w:val="28"/>
          <w:lang w:val="ru-RU" w:eastAsia="ru-RU"/>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5"/>
    </w:p>
    <w:p w:rsidR="005A5B0E" w:rsidRPr="005A5B0E" w:rsidRDefault="005A5B0E" w:rsidP="005A5B0E">
      <w:pPr>
        <w:spacing w:after="0" w:line="240" w:lineRule="auto"/>
        <w:rPr>
          <w:rFonts w:ascii="Times New Roman" w:eastAsia="Times New Roman" w:hAnsi="Times New Roman" w:cs="Times New Roman"/>
          <w:sz w:val="24"/>
          <w:szCs w:val="24"/>
          <w:lang w:val="ru-RU" w:eastAsia="ru-RU"/>
        </w:rPr>
      </w:pPr>
    </w:p>
    <w:p w:rsidR="005A5B0E" w:rsidRPr="005A5B0E" w:rsidRDefault="005A5B0E" w:rsidP="005A5B0E">
      <w:pPr>
        <w:spacing w:after="0"/>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5A5B0E" w:rsidRPr="005A5B0E" w:rsidRDefault="005A5B0E" w:rsidP="005A5B0E">
      <w:pPr>
        <w:spacing w:after="0"/>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b/>
          <w:sz w:val="24"/>
          <w:szCs w:val="24"/>
          <w:lang w:val="ru-RU" w:eastAsia="ru-RU"/>
        </w:rPr>
        <w:t xml:space="preserve">Текущий контроль </w:t>
      </w:r>
      <w:r w:rsidRPr="005A5B0E">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5A5B0E" w:rsidRPr="005A5B0E" w:rsidRDefault="005A5B0E" w:rsidP="005A5B0E">
      <w:pPr>
        <w:spacing w:after="0"/>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 xml:space="preserve"> </w:t>
      </w:r>
      <w:r w:rsidRPr="005A5B0E">
        <w:rPr>
          <w:rFonts w:ascii="Times New Roman" w:eastAsia="Times New Roman" w:hAnsi="Times New Roman" w:cs="Times New Roman"/>
          <w:sz w:val="24"/>
          <w:szCs w:val="24"/>
          <w:lang w:val="ru-RU" w:eastAsia="ru-RU"/>
        </w:rPr>
        <w:tab/>
      </w:r>
      <w:r w:rsidRPr="005A5B0E">
        <w:rPr>
          <w:rFonts w:ascii="Times New Roman" w:eastAsia="Times New Roman" w:hAnsi="Times New Roman" w:cs="Times New Roman"/>
          <w:b/>
          <w:sz w:val="24"/>
          <w:szCs w:val="24"/>
          <w:lang w:val="ru-RU" w:eastAsia="ru-RU"/>
        </w:rPr>
        <w:t>Промежуточная аттестация</w:t>
      </w:r>
      <w:r w:rsidRPr="005A5B0E">
        <w:rPr>
          <w:rFonts w:ascii="Times New Roman" w:eastAsia="Times New Roman" w:hAnsi="Times New Roman" w:cs="Times New Roman"/>
          <w:sz w:val="24"/>
          <w:szCs w:val="24"/>
          <w:lang w:val="ru-RU" w:eastAsia="ru-RU"/>
        </w:rPr>
        <w:t xml:space="preserve"> проводится в форме зачета.</w:t>
      </w:r>
    </w:p>
    <w:p w:rsidR="005A5B0E" w:rsidRPr="005A5B0E" w:rsidRDefault="005A5B0E" w:rsidP="005A5B0E">
      <w:pPr>
        <w:spacing w:after="0"/>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Зачет проводится по окончании теоретического обучения до начала экзаменационной сессии. Для допуска к промежуточной аттестации по дисциплине «Рынок ценных бумаг» необходимо набрать не менее 50% по текущей работе. Студент, не набравший обязательного минимума, обязан пересдать (</w:t>
      </w:r>
      <w:proofErr w:type="spellStart"/>
      <w:r w:rsidRPr="005A5B0E">
        <w:rPr>
          <w:rFonts w:ascii="Times New Roman" w:eastAsia="Times New Roman" w:hAnsi="Times New Roman" w:cs="Times New Roman"/>
          <w:sz w:val="24"/>
          <w:szCs w:val="24"/>
          <w:lang w:val="ru-RU" w:eastAsia="ru-RU"/>
        </w:rPr>
        <w:t>досдать</w:t>
      </w:r>
      <w:proofErr w:type="spellEnd"/>
      <w:r w:rsidRPr="005A5B0E">
        <w:rPr>
          <w:rFonts w:ascii="Times New Roman" w:eastAsia="Times New Roman" w:hAnsi="Times New Roman" w:cs="Times New Roman"/>
          <w:sz w:val="24"/>
          <w:szCs w:val="24"/>
          <w:lang w:val="ru-RU" w:eastAsia="ru-RU"/>
        </w:rPr>
        <w:t>) контрольные точки до получения итогового бала по дисциплине, соответствующего положительной оценке в традиционной шкале.</w:t>
      </w:r>
    </w:p>
    <w:p w:rsidR="005A5B0E" w:rsidRPr="005A5B0E" w:rsidRDefault="005A5B0E" w:rsidP="005A5B0E">
      <w:pPr>
        <w:spacing w:after="0"/>
        <w:ind w:firstLine="708"/>
        <w:jc w:val="both"/>
        <w:rPr>
          <w:rFonts w:ascii="Times New Roman" w:eastAsia="Times New Roman" w:hAnsi="Times New Roman" w:cs="Times New Roman"/>
          <w:sz w:val="24"/>
          <w:szCs w:val="24"/>
          <w:lang w:val="ru-RU" w:eastAsia="ru-RU"/>
        </w:rPr>
      </w:pPr>
      <w:r w:rsidRPr="005A5B0E">
        <w:rPr>
          <w:rFonts w:ascii="Times New Roman" w:eastAsia="Times New Roman" w:hAnsi="Times New Roman" w:cs="Times New Roman"/>
          <w:sz w:val="24"/>
          <w:szCs w:val="24"/>
          <w:lang w:val="ru-RU" w:eastAsia="ru-RU"/>
        </w:rPr>
        <w:t>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w:t>
      </w:r>
    </w:p>
    <w:p w:rsidR="00302176" w:rsidRDefault="00302176">
      <w:pPr>
        <w:rPr>
          <w:lang w:val="ru-RU"/>
        </w:rPr>
      </w:pPr>
    </w:p>
    <w:p w:rsidR="00302176" w:rsidRDefault="00302176">
      <w:pPr>
        <w:rPr>
          <w:lang w:val="ru-RU"/>
        </w:rPr>
      </w:pPr>
      <w:r>
        <w:rPr>
          <w:lang w:val="ru-RU"/>
        </w:rPr>
        <w:br w:type="page"/>
      </w:r>
    </w:p>
    <w:p w:rsidR="00302176" w:rsidRDefault="00302176">
      <w:pPr>
        <w:rPr>
          <w:lang w:val="ru-RU"/>
        </w:rPr>
      </w:pPr>
      <w:r>
        <w:rPr>
          <w:noProof/>
          <w:lang w:val="ru-RU" w:eastAsia="ru-RU"/>
        </w:rPr>
        <w:lastRenderedPageBreak/>
        <w:drawing>
          <wp:inline distT="0" distB="0" distL="0" distR="0">
            <wp:extent cx="6115685" cy="8408035"/>
            <wp:effectExtent l="0" t="0" r="0" b="0"/>
            <wp:docPr id="4" name="Рисунок 4" descr="\\Fileserver.rseu.ru\free$\423 кафедра ФМиФР\Вика Скрипова\РАЗМЕЩЕНИЕ\06.10.2018\РПД\Очка\м.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rseu.ru\free$\423 кафедра ФМиФР\Вика Скрипова\РАЗМЕЩЕНИЕ\06.10.2018\РПД\Очка\м.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685" cy="8408035"/>
                    </a:xfrm>
                    <a:prstGeom prst="rect">
                      <a:avLst/>
                    </a:prstGeom>
                    <a:noFill/>
                    <a:ln>
                      <a:noFill/>
                    </a:ln>
                  </pic:spPr>
                </pic:pic>
              </a:graphicData>
            </a:graphic>
          </wp:inline>
        </w:drawing>
      </w:r>
    </w:p>
    <w:p w:rsidR="00302176" w:rsidRPr="00302176" w:rsidRDefault="00302176" w:rsidP="00302176">
      <w:pPr>
        <w:rPr>
          <w:lang w:val="ru-RU"/>
        </w:rPr>
      </w:pPr>
      <w:r>
        <w:rPr>
          <w:lang w:val="ru-RU"/>
        </w:rPr>
        <w:br w:type="page"/>
      </w:r>
    </w:p>
    <w:p w:rsidR="00302176" w:rsidRPr="00302176" w:rsidRDefault="00302176" w:rsidP="00302176">
      <w:pPr>
        <w:widowControl w:val="0"/>
        <w:spacing w:after="0"/>
        <w:ind w:firstLine="708"/>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«Рынок ценных бумаг»  адресованы  студентам  всех форм обучения.  </w:t>
      </w:r>
    </w:p>
    <w:p w:rsidR="00302176" w:rsidRPr="00302176" w:rsidRDefault="00302176" w:rsidP="00302176">
      <w:pPr>
        <w:widowControl w:val="0"/>
        <w:spacing w:after="0"/>
        <w:ind w:firstLine="708"/>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 xml:space="preserve">Учебным планом по направлению подготовки 38.03.01 «Экономика», профиля 38.03.01.02 </w:t>
      </w:r>
      <w:r w:rsidRPr="00302176">
        <w:rPr>
          <w:rFonts w:ascii="Times New Roman" w:eastAsia="Calibri" w:hAnsi="Times New Roman" w:cs="Times New Roman"/>
          <w:sz w:val="28"/>
          <w:szCs w:val="28"/>
          <w:lang w:val="ru-RU" w:eastAsia="ru-RU"/>
        </w:rPr>
        <w:t>«Экономика предприятий и организаций»</w:t>
      </w:r>
      <w:r w:rsidRPr="00302176">
        <w:rPr>
          <w:rFonts w:ascii="Times New Roman" w:eastAsia="Times New Roman" w:hAnsi="Times New Roman" w:cs="Times New Roman"/>
          <w:bCs/>
          <w:sz w:val="28"/>
          <w:szCs w:val="28"/>
          <w:lang w:val="ru-RU" w:eastAsia="ru-RU"/>
        </w:rPr>
        <w:t xml:space="preserve"> предусмотрены следующие виды занятий:</w:t>
      </w:r>
    </w:p>
    <w:p w:rsidR="00302176" w:rsidRPr="00302176" w:rsidRDefault="00302176" w:rsidP="00302176">
      <w:pPr>
        <w:widowControl w:val="0"/>
        <w:spacing w:after="0"/>
        <w:ind w:firstLine="708"/>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 лекции;</w:t>
      </w:r>
    </w:p>
    <w:p w:rsidR="00302176" w:rsidRPr="00302176" w:rsidRDefault="00302176" w:rsidP="00302176">
      <w:pPr>
        <w:widowControl w:val="0"/>
        <w:spacing w:after="0"/>
        <w:ind w:firstLine="708"/>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 практические занятия.</w:t>
      </w:r>
    </w:p>
    <w:p w:rsidR="00302176" w:rsidRPr="00302176" w:rsidRDefault="00302176" w:rsidP="00302176">
      <w:pPr>
        <w:widowControl w:val="0"/>
        <w:spacing w:after="0"/>
        <w:ind w:firstLine="708"/>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 xml:space="preserve">В ходе лекционных занятий рассматривается понятие и виды ценных бумаг, их </w:t>
      </w:r>
      <w:proofErr w:type="gramStart"/>
      <w:r w:rsidRPr="00302176">
        <w:rPr>
          <w:rFonts w:ascii="Times New Roman" w:eastAsia="Times New Roman" w:hAnsi="Times New Roman" w:cs="Times New Roman"/>
          <w:bCs/>
          <w:sz w:val="28"/>
          <w:szCs w:val="28"/>
          <w:lang w:val="ru-RU" w:eastAsia="ru-RU"/>
        </w:rPr>
        <w:t>инвестиционный</w:t>
      </w:r>
      <w:proofErr w:type="gramEnd"/>
      <w:r w:rsidRPr="00302176">
        <w:rPr>
          <w:rFonts w:ascii="Times New Roman" w:eastAsia="Times New Roman" w:hAnsi="Times New Roman" w:cs="Times New Roman"/>
          <w:bCs/>
          <w:sz w:val="28"/>
          <w:szCs w:val="28"/>
          <w:lang w:val="ru-RU" w:eastAsia="ru-RU"/>
        </w:rPr>
        <w:t xml:space="preserve"> качества, основные участники рынка ценных бумаг и их функции, а также даются рекомендации для самостоятельной работы и подготовке к практическим занятиям. Их цель - обратить внимание обучающихся на общую схему построения соответствующего раздела курса, подчеркнуть важнейшие факты. На этих занятиях могут быть разобраны более подробно отдельные вопросы курса, которые недостаточно освещены в рекомендованных пособиях.</w:t>
      </w:r>
    </w:p>
    <w:p w:rsidR="00302176" w:rsidRPr="00302176" w:rsidRDefault="00302176" w:rsidP="00302176">
      <w:pPr>
        <w:widowControl w:val="0"/>
        <w:spacing w:after="0"/>
        <w:ind w:firstLine="708"/>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 xml:space="preserve"> В ходе практических занятий углубляются и закрепляются знания студентов  по  ряду  рассмотренных  на  лекциях  вопросов,  развиваются навыки  использования инструментария в области финансовых рынков.  </w:t>
      </w:r>
    </w:p>
    <w:p w:rsidR="00302176" w:rsidRPr="00302176" w:rsidRDefault="00302176" w:rsidP="00302176">
      <w:pPr>
        <w:widowControl w:val="0"/>
        <w:spacing w:after="0"/>
        <w:ind w:firstLine="708"/>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302176" w:rsidRPr="00302176" w:rsidRDefault="00302176" w:rsidP="00302176">
      <w:pPr>
        <w:widowControl w:val="0"/>
        <w:spacing w:after="0"/>
        <w:ind w:firstLine="708"/>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302176" w:rsidRPr="00302176" w:rsidRDefault="00302176" w:rsidP="00302176">
      <w:pPr>
        <w:widowControl w:val="0"/>
        <w:spacing w:after="0"/>
        <w:ind w:firstLine="708"/>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 xml:space="preserve">– изучить конспекты лекций;  </w:t>
      </w:r>
    </w:p>
    <w:p w:rsidR="00302176" w:rsidRPr="00302176" w:rsidRDefault="00302176" w:rsidP="00302176">
      <w:pPr>
        <w:widowControl w:val="0"/>
        <w:spacing w:after="0"/>
        <w:ind w:firstLine="708"/>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302176" w:rsidRPr="00302176" w:rsidRDefault="00302176" w:rsidP="00302176">
      <w:pPr>
        <w:widowControl w:val="0"/>
        <w:spacing w:after="0"/>
        <w:ind w:firstLine="708"/>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 xml:space="preserve">–письменно решить домашнее задание, рекомендованные преподавателем при изучении каждой темы.    </w:t>
      </w:r>
    </w:p>
    <w:p w:rsidR="00302176" w:rsidRPr="00302176" w:rsidRDefault="00302176" w:rsidP="00302176">
      <w:pPr>
        <w:widowControl w:val="0"/>
        <w:spacing w:after="0"/>
        <w:ind w:firstLine="708"/>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302176" w:rsidRPr="00302176" w:rsidRDefault="00302176" w:rsidP="00302176">
      <w:pPr>
        <w:widowControl w:val="0"/>
        <w:spacing w:after="0"/>
        <w:ind w:firstLine="708"/>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302176" w:rsidRPr="00302176" w:rsidRDefault="00302176" w:rsidP="00302176">
      <w:pPr>
        <w:widowControl w:val="0"/>
        <w:spacing w:after="0"/>
        <w:ind w:firstLine="708"/>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302176">
        <w:rPr>
          <w:rFonts w:ascii="Times New Roman" w:eastAsia="Times New Roman" w:hAnsi="Times New Roman" w:cs="Times New Roman"/>
          <w:bCs/>
          <w:sz w:val="28"/>
          <w:szCs w:val="28"/>
          <w:lang w:val="ru-RU" w:eastAsia="ru-RU"/>
        </w:rPr>
        <w:t>т.ч</w:t>
      </w:r>
      <w:proofErr w:type="spellEnd"/>
      <w:r w:rsidRPr="00302176">
        <w:rPr>
          <w:rFonts w:ascii="Times New Roman" w:eastAsia="Times New Roman" w:hAnsi="Times New Roman" w:cs="Times New Roman"/>
          <w:bCs/>
          <w:sz w:val="28"/>
          <w:szCs w:val="28"/>
          <w:lang w:val="ru-RU" w:eastAsia="ru-RU"/>
        </w:rPr>
        <w:t xml:space="preserve">. интерактивные) методы обучения, в частности:   </w:t>
      </w:r>
    </w:p>
    <w:p w:rsidR="00302176" w:rsidRPr="00302176" w:rsidRDefault="00302176" w:rsidP="00302176">
      <w:pPr>
        <w:widowControl w:val="0"/>
        <w:spacing w:after="0"/>
        <w:ind w:firstLine="708"/>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 интерактивная доска для подготовки и проведения лекционных и семинарских занятий.</w:t>
      </w:r>
    </w:p>
    <w:p w:rsidR="00302176" w:rsidRPr="00302176" w:rsidRDefault="00302176" w:rsidP="00302176">
      <w:pPr>
        <w:widowControl w:val="0"/>
        <w:spacing w:after="0"/>
        <w:ind w:firstLine="708"/>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lastRenderedPageBreak/>
        <w:t xml:space="preserve">Для подготовки к занятиям, текущему контролю и промежуточной аттестации  студенты  могут  воспользоваться электронной библиотекой ВУЗа </w:t>
      </w:r>
      <w:r w:rsidR="003A7377">
        <w:fldChar w:fldCharType="begin"/>
      </w:r>
      <w:r w:rsidR="003A7377" w:rsidRPr="003A7377">
        <w:rPr>
          <w:lang w:val="ru-RU"/>
        </w:rPr>
        <w:instrText xml:space="preserve"> </w:instrText>
      </w:r>
      <w:r w:rsidR="003A7377">
        <w:instrText>HYPERLINK</w:instrText>
      </w:r>
      <w:r w:rsidR="003A7377" w:rsidRPr="003A7377">
        <w:rPr>
          <w:lang w:val="ru-RU"/>
        </w:rPr>
        <w:instrText xml:space="preserve"> "</w:instrText>
      </w:r>
      <w:r w:rsidR="003A7377">
        <w:instrText>http</w:instrText>
      </w:r>
      <w:r w:rsidR="003A7377" w:rsidRPr="003A7377">
        <w:rPr>
          <w:lang w:val="ru-RU"/>
        </w:rPr>
        <w:instrText>://</w:instrText>
      </w:r>
      <w:r w:rsidR="003A7377">
        <w:instrText>library</w:instrText>
      </w:r>
      <w:r w:rsidR="003A7377" w:rsidRPr="003A7377">
        <w:rPr>
          <w:lang w:val="ru-RU"/>
        </w:rPr>
        <w:instrText>.</w:instrText>
      </w:r>
      <w:r w:rsidR="003A7377">
        <w:instrText>rsue</w:instrText>
      </w:r>
      <w:r w:rsidR="003A7377" w:rsidRPr="003A7377">
        <w:rPr>
          <w:lang w:val="ru-RU"/>
        </w:rPr>
        <w:instrText>.</w:instrText>
      </w:r>
      <w:r w:rsidR="003A7377">
        <w:instrText>ru</w:instrText>
      </w:r>
      <w:r w:rsidR="003A7377" w:rsidRPr="003A7377">
        <w:rPr>
          <w:lang w:val="ru-RU"/>
        </w:rPr>
        <w:instrText xml:space="preserve">/" </w:instrText>
      </w:r>
      <w:r w:rsidR="003A7377">
        <w:fldChar w:fldCharType="separate"/>
      </w:r>
      <w:r w:rsidRPr="00302176">
        <w:rPr>
          <w:rFonts w:ascii="Times New Roman" w:eastAsia="Times New Roman" w:hAnsi="Times New Roman" w:cs="Times New Roman"/>
          <w:bCs/>
          <w:sz w:val="28"/>
          <w:szCs w:val="28"/>
          <w:u w:val="single"/>
          <w:lang w:val="ru-RU" w:eastAsia="ru-RU"/>
        </w:rPr>
        <w:t>http://library.rsue.ru/</w:t>
      </w:r>
      <w:r w:rsidR="003A7377">
        <w:rPr>
          <w:rFonts w:ascii="Times New Roman" w:eastAsia="Times New Roman" w:hAnsi="Times New Roman" w:cs="Times New Roman"/>
          <w:bCs/>
          <w:sz w:val="28"/>
          <w:szCs w:val="28"/>
          <w:u w:val="single"/>
          <w:lang w:val="ru-RU" w:eastAsia="ru-RU"/>
        </w:rPr>
        <w:fldChar w:fldCharType="end"/>
      </w:r>
      <w:r w:rsidRPr="00302176">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302176" w:rsidRDefault="00302176" w:rsidP="00302176">
      <w:pPr>
        <w:spacing w:after="0" w:line="240" w:lineRule="auto"/>
        <w:ind w:firstLine="567"/>
        <w:jc w:val="center"/>
        <w:rPr>
          <w:rFonts w:ascii="Times New Roman" w:eastAsia="Times New Roman" w:hAnsi="Times New Roman" w:cs="Times New Roman"/>
          <w:bCs/>
          <w:sz w:val="28"/>
          <w:szCs w:val="28"/>
          <w:u w:val="single"/>
          <w:lang w:val="ru-RU" w:eastAsia="ru-RU"/>
        </w:rPr>
      </w:pPr>
    </w:p>
    <w:p w:rsidR="00302176" w:rsidRPr="00302176" w:rsidRDefault="00302176" w:rsidP="00302176">
      <w:pPr>
        <w:spacing w:after="0" w:line="240" w:lineRule="auto"/>
        <w:ind w:firstLine="567"/>
        <w:jc w:val="center"/>
        <w:rPr>
          <w:rFonts w:ascii="Times New Roman" w:eastAsia="Times New Roman" w:hAnsi="Times New Roman" w:cs="Times New Roman"/>
          <w:bCs/>
          <w:sz w:val="28"/>
          <w:szCs w:val="28"/>
          <w:u w:val="single"/>
          <w:lang w:val="ru-RU" w:eastAsia="ru-RU"/>
        </w:rPr>
      </w:pPr>
      <w:r w:rsidRPr="00302176">
        <w:rPr>
          <w:rFonts w:ascii="Times New Roman" w:eastAsia="Times New Roman" w:hAnsi="Times New Roman" w:cs="Times New Roman"/>
          <w:bCs/>
          <w:sz w:val="28"/>
          <w:szCs w:val="28"/>
          <w:u w:val="single"/>
          <w:lang w:val="ru-RU" w:eastAsia="ru-RU"/>
        </w:rPr>
        <w:t>Методические указания по выполнению рефератов</w:t>
      </w:r>
    </w:p>
    <w:p w:rsidR="00302176" w:rsidRPr="00302176" w:rsidRDefault="00302176" w:rsidP="00302176">
      <w:pPr>
        <w:spacing w:after="0" w:line="240" w:lineRule="auto"/>
        <w:ind w:firstLine="567"/>
        <w:jc w:val="center"/>
        <w:rPr>
          <w:rFonts w:ascii="Times New Roman" w:eastAsia="Times New Roman" w:hAnsi="Times New Roman" w:cs="Times New Roman"/>
          <w:bCs/>
          <w:sz w:val="28"/>
          <w:szCs w:val="28"/>
          <w:u w:val="single"/>
          <w:lang w:val="ru-RU" w:eastAsia="ru-RU"/>
        </w:rPr>
      </w:pPr>
      <w:r w:rsidRPr="00302176">
        <w:rPr>
          <w:rFonts w:ascii="Times New Roman" w:eastAsia="Times New Roman" w:hAnsi="Times New Roman" w:cs="Times New Roman"/>
          <w:bCs/>
          <w:sz w:val="28"/>
          <w:szCs w:val="28"/>
          <w:u w:val="single"/>
          <w:lang w:val="ru-RU" w:eastAsia="ru-RU"/>
        </w:rPr>
        <w:t>по дисциплине «Государство на рынке ценных бумаг»</w:t>
      </w:r>
    </w:p>
    <w:p w:rsidR="00302176" w:rsidRPr="00302176" w:rsidRDefault="00302176" w:rsidP="00302176">
      <w:pPr>
        <w:spacing w:after="0" w:line="240" w:lineRule="auto"/>
        <w:ind w:firstLine="567"/>
        <w:jc w:val="both"/>
        <w:rPr>
          <w:rFonts w:ascii="Times New Roman" w:eastAsia="Times New Roman" w:hAnsi="Times New Roman" w:cs="Times New Roman"/>
          <w:bCs/>
          <w:sz w:val="28"/>
          <w:szCs w:val="28"/>
          <w:lang w:val="ru-RU" w:eastAsia="ru-RU"/>
        </w:rPr>
      </w:pPr>
    </w:p>
    <w:p w:rsidR="00302176" w:rsidRPr="00302176" w:rsidRDefault="00302176" w:rsidP="00302176">
      <w:pPr>
        <w:spacing w:after="0" w:line="240" w:lineRule="auto"/>
        <w:ind w:firstLine="567"/>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 xml:space="preserve">Цель реферативной работы - развитие у студентов навыков самостоятельной работы, овладение методами современных научных исследований, углублённое изучение какого-либо вопроса, темы, раздела учебной дисциплины (включая изучение литературы). </w:t>
      </w:r>
    </w:p>
    <w:p w:rsidR="00302176" w:rsidRPr="00302176" w:rsidRDefault="00302176" w:rsidP="00302176">
      <w:pPr>
        <w:spacing w:after="0" w:line="240" w:lineRule="auto"/>
        <w:ind w:firstLine="567"/>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Тема реферата выбирается из списка, предложенного преподавателем, в соответствии с темами рабочей программы. Допускается выбор свободной темы, но по согласованию с преподавателем и в рамках тем учебного плана по данной дисциплине.</w:t>
      </w:r>
    </w:p>
    <w:p w:rsidR="00302176" w:rsidRPr="00302176" w:rsidRDefault="00302176" w:rsidP="00302176">
      <w:pPr>
        <w:spacing w:after="0" w:line="240" w:lineRule="auto"/>
        <w:ind w:firstLine="567"/>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Для написания реферата студенту необходимо ознакомиться, изучить и проанализировать по выбранной теме законодательные и нормативные документы, экономическую литературу, включая периодические публикации в журналах, сборники материалов научно-практических конференций, монографии за последние три года.</w:t>
      </w:r>
    </w:p>
    <w:p w:rsidR="00302176" w:rsidRPr="00302176" w:rsidRDefault="00302176" w:rsidP="00302176">
      <w:pPr>
        <w:spacing w:after="0" w:line="240" w:lineRule="auto"/>
        <w:ind w:firstLine="567"/>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При написании реферата по дисциплине следует учитывать требования к оформлению и содержанию:</w:t>
      </w:r>
    </w:p>
    <w:p w:rsidR="00302176" w:rsidRPr="00302176" w:rsidRDefault="00302176" w:rsidP="00302176">
      <w:pPr>
        <w:numPr>
          <w:ilvl w:val="0"/>
          <w:numId w:val="23"/>
        </w:numPr>
        <w:spacing w:after="0" w:line="240" w:lineRule="auto"/>
        <w:ind w:left="0" w:firstLine="284"/>
        <w:contextualSpacing/>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образец титульного листа см. рис.1;</w:t>
      </w:r>
    </w:p>
    <w:p w:rsidR="00302176" w:rsidRPr="00302176" w:rsidRDefault="00302176" w:rsidP="00302176">
      <w:pPr>
        <w:numPr>
          <w:ilvl w:val="0"/>
          <w:numId w:val="23"/>
        </w:numPr>
        <w:spacing w:after="0" w:line="240" w:lineRule="auto"/>
        <w:ind w:left="0" w:firstLine="284"/>
        <w:contextualSpacing/>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объем: реферат: 12-25 стр.</w:t>
      </w:r>
    </w:p>
    <w:p w:rsidR="00302176" w:rsidRPr="00302176" w:rsidRDefault="00302176" w:rsidP="00302176">
      <w:pPr>
        <w:numPr>
          <w:ilvl w:val="0"/>
          <w:numId w:val="23"/>
        </w:numPr>
        <w:spacing w:after="0" w:line="240" w:lineRule="auto"/>
        <w:ind w:left="0" w:firstLine="284"/>
        <w:contextualSpacing/>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межстрочный интервал: 1,5 (в графиках, таблицах, рисунках – 1).</w:t>
      </w:r>
    </w:p>
    <w:p w:rsidR="00302176" w:rsidRPr="00302176" w:rsidRDefault="00302176" w:rsidP="00302176">
      <w:pPr>
        <w:numPr>
          <w:ilvl w:val="0"/>
          <w:numId w:val="23"/>
        </w:numPr>
        <w:spacing w:after="0" w:line="240" w:lineRule="auto"/>
        <w:ind w:left="0" w:firstLine="284"/>
        <w:contextualSpacing/>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размер шрифта: 14 (в графиках, таблицах, рисунках, сноски – 12).</w:t>
      </w:r>
    </w:p>
    <w:p w:rsidR="00302176" w:rsidRPr="00302176" w:rsidRDefault="00302176" w:rsidP="00302176">
      <w:pPr>
        <w:numPr>
          <w:ilvl w:val="0"/>
          <w:numId w:val="23"/>
        </w:numPr>
        <w:spacing w:after="0" w:line="240" w:lineRule="auto"/>
        <w:ind w:left="0" w:firstLine="284"/>
        <w:contextualSpacing/>
        <w:jc w:val="both"/>
        <w:rPr>
          <w:rFonts w:ascii="Times New Roman" w:eastAsia="Times New Roman" w:hAnsi="Times New Roman" w:cs="Times New Roman"/>
          <w:bCs/>
          <w:sz w:val="28"/>
          <w:szCs w:val="28"/>
          <w:lang w:eastAsia="ru-RU"/>
        </w:rPr>
      </w:pPr>
      <w:r w:rsidRPr="00302176">
        <w:rPr>
          <w:rFonts w:ascii="Times New Roman" w:eastAsia="Times New Roman" w:hAnsi="Times New Roman" w:cs="Times New Roman"/>
          <w:bCs/>
          <w:sz w:val="28"/>
          <w:szCs w:val="28"/>
          <w:lang w:val="ru-RU" w:eastAsia="ru-RU"/>
        </w:rPr>
        <w:t>тип</w:t>
      </w:r>
      <w:r w:rsidRPr="00302176">
        <w:rPr>
          <w:rFonts w:ascii="Times New Roman" w:eastAsia="Times New Roman" w:hAnsi="Times New Roman" w:cs="Times New Roman"/>
          <w:bCs/>
          <w:sz w:val="28"/>
          <w:szCs w:val="28"/>
          <w:lang w:eastAsia="ru-RU"/>
        </w:rPr>
        <w:t xml:space="preserve"> </w:t>
      </w:r>
      <w:r w:rsidRPr="00302176">
        <w:rPr>
          <w:rFonts w:ascii="Times New Roman" w:eastAsia="Times New Roman" w:hAnsi="Times New Roman" w:cs="Times New Roman"/>
          <w:bCs/>
          <w:sz w:val="28"/>
          <w:szCs w:val="28"/>
          <w:lang w:val="ru-RU" w:eastAsia="ru-RU"/>
        </w:rPr>
        <w:t>шрифта</w:t>
      </w:r>
      <w:r w:rsidRPr="00302176">
        <w:rPr>
          <w:rFonts w:ascii="Times New Roman" w:eastAsia="Times New Roman" w:hAnsi="Times New Roman" w:cs="Times New Roman"/>
          <w:bCs/>
          <w:sz w:val="28"/>
          <w:szCs w:val="28"/>
          <w:lang w:eastAsia="ru-RU"/>
        </w:rPr>
        <w:t>: Times New Roman;</w:t>
      </w:r>
    </w:p>
    <w:p w:rsidR="00302176" w:rsidRPr="00302176" w:rsidRDefault="00302176" w:rsidP="00302176">
      <w:pPr>
        <w:numPr>
          <w:ilvl w:val="0"/>
          <w:numId w:val="23"/>
        </w:numPr>
        <w:spacing w:after="0" w:line="240" w:lineRule="auto"/>
        <w:ind w:left="0" w:firstLine="284"/>
        <w:contextualSpacing/>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в реферате должна прослеживаться четкая логика в формулировке разделов, в их последовательности, в чередовании блоков мыслей в самом тексте.</w:t>
      </w:r>
    </w:p>
    <w:p w:rsidR="00302176" w:rsidRPr="00302176" w:rsidRDefault="00302176" w:rsidP="00302176">
      <w:pPr>
        <w:numPr>
          <w:ilvl w:val="0"/>
          <w:numId w:val="23"/>
        </w:numPr>
        <w:spacing w:after="0" w:line="240" w:lineRule="auto"/>
        <w:ind w:left="0" w:firstLine="284"/>
        <w:contextualSpacing/>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в реферате должна быть четко видимой структурная внутренняя композиция (иерархия блоков: от общего к частному).</w:t>
      </w:r>
    </w:p>
    <w:p w:rsidR="00302176" w:rsidRPr="00302176" w:rsidRDefault="00302176" w:rsidP="00302176">
      <w:pPr>
        <w:spacing w:after="0" w:line="240" w:lineRule="auto"/>
        <w:ind w:firstLine="284"/>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- 2-я стр. - оглавление (именно оглавление показывает в первую очередь умение автора логически излагать материал).</w:t>
      </w:r>
    </w:p>
    <w:p w:rsidR="00302176" w:rsidRPr="00302176" w:rsidRDefault="00302176" w:rsidP="00302176">
      <w:pPr>
        <w:spacing w:after="0" w:line="240" w:lineRule="auto"/>
        <w:ind w:firstLine="284"/>
        <w:jc w:val="both"/>
        <w:rPr>
          <w:rFonts w:ascii="Times New Roman" w:eastAsia="Times New Roman" w:hAnsi="Times New Roman" w:cs="Times New Roman"/>
          <w:bCs/>
          <w:sz w:val="28"/>
          <w:szCs w:val="28"/>
          <w:lang w:val="ru-RU" w:eastAsia="ru-RU"/>
        </w:rPr>
      </w:pPr>
    </w:p>
    <w:p w:rsidR="00302176" w:rsidRPr="00302176" w:rsidRDefault="00302176" w:rsidP="00302176">
      <w:pPr>
        <w:spacing w:after="0" w:line="240" w:lineRule="auto"/>
        <w:ind w:firstLine="284"/>
        <w:jc w:val="both"/>
        <w:rPr>
          <w:rFonts w:ascii="Times New Roman" w:eastAsia="Times New Roman" w:hAnsi="Times New Roman" w:cs="Times New Roman"/>
          <w:bCs/>
          <w:sz w:val="28"/>
          <w:szCs w:val="28"/>
          <w:lang w:val="ru-RU" w:eastAsia="ru-RU"/>
        </w:rPr>
      </w:pPr>
    </w:p>
    <w:p w:rsidR="00302176" w:rsidRPr="00302176" w:rsidRDefault="00302176" w:rsidP="00302176">
      <w:pPr>
        <w:spacing w:after="0" w:line="240" w:lineRule="auto"/>
        <w:ind w:firstLine="284"/>
        <w:jc w:val="both"/>
        <w:rPr>
          <w:rFonts w:ascii="Times New Roman" w:eastAsia="Times New Roman" w:hAnsi="Times New Roman" w:cs="Times New Roman"/>
          <w:bCs/>
          <w:sz w:val="28"/>
          <w:szCs w:val="28"/>
          <w:lang w:val="ru-RU" w:eastAsia="ru-RU"/>
        </w:rPr>
      </w:pPr>
    </w:p>
    <w:p w:rsidR="00302176" w:rsidRPr="00302176" w:rsidRDefault="00302176" w:rsidP="00302176">
      <w:pPr>
        <w:spacing w:after="0" w:line="240" w:lineRule="auto"/>
        <w:ind w:firstLine="284"/>
        <w:jc w:val="both"/>
        <w:rPr>
          <w:rFonts w:ascii="Times New Roman" w:eastAsia="Times New Roman" w:hAnsi="Times New Roman" w:cs="Times New Roman"/>
          <w:bCs/>
          <w:sz w:val="28"/>
          <w:szCs w:val="28"/>
          <w:lang w:val="ru-RU" w:eastAsia="ru-RU"/>
        </w:rPr>
      </w:pPr>
    </w:p>
    <w:p w:rsidR="00302176" w:rsidRPr="00302176" w:rsidRDefault="00302176" w:rsidP="00302176">
      <w:pPr>
        <w:spacing w:after="0" w:line="240" w:lineRule="auto"/>
        <w:ind w:firstLine="284"/>
        <w:jc w:val="both"/>
        <w:rPr>
          <w:rFonts w:ascii="Times New Roman" w:eastAsia="Times New Roman" w:hAnsi="Times New Roman" w:cs="Times New Roman"/>
          <w:bCs/>
          <w:sz w:val="28"/>
          <w:szCs w:val="28"/>
          <w:lang w:val="ru-RU" w:eastAsia="ru-RU"/>
        </w:rPr>
      </w:pPr>
    </w:p>
    <w:p w:rsidR="00302176" w:rsidRPr="00302176" w:rsidRDefault="00302176" w:rsidP="00302176">
      <w:pPr>
        <w:spacing w:after="0" w:line="240" w:lineRule="auto"/>
        <w:ind w:firstLine="284"/>
        <w:jc w:val="both"/>
        <w:rPr>
          <w:rFonts w:ascii="Times New Roman" w:eastAsia="Times New Roman" w:hAnsi="Times New Roman" w:cs="Times New Roman"/>
          <w:bCs/>
          <w:sz w:val="28"/>
          <w:szCs w:val="28"/>
          <w:lang w:val="ru-RU" w:eastAsia="ru-RU"/>
        </w:rPr>
      </w:pPr>
    </w:p>
    <w:p w:rsidR="00302176" w:rsidRPr="00302176" w:rsidRDefault="00302176" w:rsidP="00302176">
      <w:pPr>
        <w:spacing w:after="0" w:line="240" w:lineRule="auto"/>
        <w:ind w:firstLine="284"/>
        <w:jc w:val="both"/>
        <w:rPr>
          <w:rFonts w:ascii="Times New Roman" w:eastAsia="Times New Roman" w:hAnsi="Times New Roman" w:cs="Times New Roman"/>
          <w:bCs/>
          <w:sz w:val="28"/>
          <w:szCs w:val="28"/>
          <w:lang w:val="ru-RU" w:eastAsia="ru-RU"/>
        </w:rPr>
      </w:pPr>
    </w:p>
    <w:p w:rsidR="00302176" w:rsidRPr="00302176" w:rsidRDefault="00302176" w:rsidP="00302176">
      <w:pPr>
        <w:spacing w:after="0" w:line="240" w:lineRule="auto"/>
        <w:ind w:firstLine="284"/>
        <w:jc w:val="both"/>
        <w:rPr>
          <w:rFonts w:ascii="Times New Roman" w:eastAsia="Times New Roman" w:hAnsi="Times New Roman" w:cs="Times New Roman"/>
          <w:bCs/>
          <w:sz w:val="28"/>
          <w:szCs w:val="28"/>
          <w:lang w:val="ru-RU" w:eastAsia="ru-RU"/>
        </w:rPr>
      </w:pPr>
    </w:p>
    <w:p w:rsidR="00302176" w:rsidRPr="00302176" w:rsidRDefault="00302176" w:rsidP="00302176">
      <w:pPr>
        <w:spacing w:after="0" w:line="240" w:lineRule="auto"/>
        <w:ind w:firstLine="284"/>
        <w:jc w:val="both"/>
        <w:rPr>
          <w:rFonts w:ascii="Times New Roman" w:eastAsia="Times New Roman" w:hAnsi="Times New Roman" w:cs="Times New Roman"/>
          <w:bCs/>
          <w:sz w:val="28"/>
          <w:szCs w:val="28"/>
          <w:lang w:val="ru-RU" w:eastAsia="ru-RU"/>
        </w:rPr>
      </w:pPr>
    </w:p>
    <w:p w:rsidR="00302176" w:rsidRPr="00302176" w:rsidRDefault="00302176" w:rsidP="00302176">
      <w:pPr>
        <w:spacing w:after="0" w:line="240" w:lineRule="auto"/>
        <w:ind w:firstLine="284"/>
        <w:jc w:val="both"/>
        <w:rPr>
          <w:rFonts w:ascii="Times New Roman" w:eastAsia="Times New Roman" w:hAnsi="Times New Roman" w:cs="Times New Roman"/>
          <w:bCs/>
          <w:sz w:val="28"/>
          <w:szCs w:val="28"/>
          <w:lang w:val="ru-RU" w:eastAsia="ru-RU"/>
        </w:rPr>
      </w:pPr>
    </w:p>
    <w:p w:rsidR="00302176" w:rsidRPr="00302176" w:rsidRDefault="00302176" w:rsidP="00302176">
      <w:pPr>
        <w:spacing w:after="0" w:line="240" w:lineRule="auto"/>
        <w:ind w:firstLine="284"/>
        <w:jc w:val="both"/>
        <w:rPr>
          <w:rFonts w:ascii="Times New Roman" w:eastAsia="Times New Roman" w:hAnsi="Times New Roman" w:cs="Times New Roman"/>
          <w:bCs/>
          <w:sz w:val="28"/>
          <w:szCs w:val="28"/>
          <w:lang w:val="ru-RU" w:eastAsia="ru-RU"/>
        </w:rPr>
      </w:pPr>
    </w:p>
    <w:p w:rsidR="00302176" w:rsidRPr="00302176" w:rsidRDefault="00302176" w:rsidP="00302176">
      <w:pPr>
        <w:spacing w:after="0" w:line="240" w:lineRule="auto"/>
        <w:jc w:val="both"/>
        <w:rPr>
          <w:rFonts w:ascii="Times New Roman" w:eastAsia="Times New Roman" w:hAnsi="Times New Roman" w:cs="Times New Roman"/>
          <w:bCs/>
          <w:sz w:val="28"/>
          <w:szCs w:val="28"/>
          <w:lang w:val="ru-RU" w:eastAsia="ru-RU"/>
        </w:rPr>
      </w:pPr>
    </w:p>
    <w:p w:rsidR="00302176" w:rsidRPr="00302176" w:rsidRDefault="00302176" w:rsidP="00302176">
      <w:pPr>
        <w:spacing w:after="0" w:line="240" w:lineRule="auto"/>
        <w:ind w:firstLine="567"/>
        <w:jc w:val="center"/>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noProof/>
          <w:sz w:val="28"/>
          <w:szCs w:val="28"/>
          <w:lang w:val="ru-RU" w:eastAsia="ru-RU"/>
        </w:rPr>
        <w:lastRenderedPageBreak/>
        <mc:AlternateContent>
          <mc:Choice Requires="wps">
            <w:drawing>
              <wp:anchor distT="0" distB="0" distL="114300" distR="114300" simplePos="0" relativeHeight="251659264" behindDoc="0" locked="0" layoutInCell="1" allowOverlap="1" wp14:anchorId="3FBDD4FB" wp14:editId="70A087D5">
                <wp:simplePos x="0" y="0"/>
                <wp:positionH relativeFrom="column">
                  <wp:posOffset>784860</wp:posOffset>
                </wp:positionH>
                <wp:positionV relativeFrom="paragraph">
                  <wp:posOffset>-66040</wp:posOffset>
                </wp:positionV>
                <wp:extent cx="4733925" cy="2819400"/>
                <wp:effectExtent l="0" t="0" r="28575" b="19050"/>
                <wp:wrapNone/>
                <wp:docPr id="5"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2819400"/>
                        </a:xfrm>
                        <a:prstGeom prst="rect">
                          <a:avLst/>
                        </a:prstGeom>
                        <a:solidFill>
                          <a:srgbClr val="FFFFFF"/>
                        </a:solidFill>
                        <a:ln w="9525">
                          <a:solidFill>
                            <a:srgbClr val="000000"/>
                          </a:solidFill>
                          <a:miter lim="800000"/>
                          <a:headEnd/>
                          <a:tailEnd/>
                        </a:ln>
                      </wps:spPr>
                      <wps:txbx>
                        <w:txbxContent>
                          <w:p w:rsidR="00302176" w:rsidRPr="00302176" w:rsidRDefault="00302176" w:rsidP="00302176">
                            <w:pPr>
                              <w:tabs>
                                <w:tab w:val="left" w:pos="900"/>
                              </w:tabs>
                              <w:rPr>
                                <w:lang w:val="ru-RU"/>
                              </w:rPr>
                            </w:pPr>
                          </w:p>
                          <w:p w:rsidR="00302176" w:rsidRPr="00302176" w:rsidRDefault="00302176" w:rsidP="00302176">
                            <w:pPr>
                              <w:tabs>
                                <w:tab w:val="left" w:pos="900"/>
                              </w:tabs>
                              <w:spacing w:after="0" w:line="240" w:lineRule="auto"/>
                              <w:jc w:val="center"/>
                              <w:rPr>
                                <w:rFonts w:ascii="Times New Roman" w:hAnsi="Times New Roman" w:cs="Times New Roman"/>
                                <w:sz w:val="24"/>
                                <w:szCs w:val="24"/>
                                <w:lang w:val="ru-RU"/>
                              </w:rPr>
                            </w:pPr>
                            <w:r w:rsidRPr="00302176">
                              <w:rPr>
                                <w:rFonts w:ascii="Times New Roman" w:hAnsi="Times New Roman" w:cs="Times New Roman"/>
                                <w:sz w:val="24"/>
                                <w:szCs w:val="24"/>
                                <w:lang w:val="ru-RU"/>
                              </w:rPr>
                              <w:t>Министерство образования и науки Российской Федерации</w:t>
                            </w:r>
                          </w:p>
                          <w:p w:rsidR="00302176" w:rsidRPr="00302176" w:rsidRDefault="00302176" w:rsidP="00302176">
                            <w:pPr>
                              <w:tabs>
                                <w:tab w:val="left" w:pos="900"/>
                              </w:tabs>
                              <w:spacing w:after="0" w:line="240" w:lineRule="auto"/>
                              <w:jc w:val="center"/>
                              <w:rPr>
                                <w:rFonts w:ascii="Times New Roman" w:hAnsi="Times New Roman" w:cs="Times New Roman"/>
                                <w:sz w:val="24"/>
                                <w:szCs w:val="24"/>
                                <w:lang w:val="ru-RU"/>
                              </w:rPr>
                            </w:pPr>
                            <w:r w:rsidRPr="00302176">
                              <w:rPr>
                                <w:rFonts w:ascii="Times New Roman" w:hAnsi="Times New Roman" w:cs="Times New Roman"/>
                                <w:sz w:val="24"/>
                                <w:szCs w:val="24"/>
                                <w:lang w:val="ru-RU"/>
                              </w:rPr>
                              <w:t>Ростовский государственный экономический университет (РИНХ)</w:t>
                            </w:r>
                          </w:p>
                          <w:p w:rsidR="00302176" w:rsidRPr="00302176" w:rsidRDefault="00302176" w:rsidP="00302176">
                            <w:pPr>
                              <w:tabs>
                                <w:tab w:val="left" w:pos="900"/>
                              </w:tabs>
                              <w:spacing w:after="0" w:line="240" w:lineRule="auto"/>
                              <w:jc w:val="center"/>
                              <w:rPr>
                                <w:rFonts w:ascii="Times New Roman" w:hAnsi="Times New Roman" w:cs="Times New Roman"/>
                                <w:sz w:val="24"/>
                                <w:szCs w:val="24"/>
                                <w:lang w:val="ru-RU"/>
                              </w:rPr>
                            </w:pPr>
                            <w:r w:rsidRPr="00302176">
                              <w:rPr>
                                <w:rFonts w:ascii="Times New Roman" w:hAnsi="Times New Roman" w:cs="Times New Roman"/>
                                <w:sz w:val="24"/>
                                <w:szCs w:val="24"/>
                                <w:lang w:val="ru-RU"/>
                              </w:rPr>
                              <w:t>Кафедра «Финансовый мониторинг и финансовые рынки»</w:t>
                            </w:r>
                          </w:p>
                          <w:p w:rsidR="00302176" w:rsidRPr="00302176" w:rsidRDefault="00302176" w:rsidP="00302176">
                            <w:pPr>
                              <w:tabs>
                                <w:tab w:val="left" w:pos="900"/>
                              </w:tabs>
                              <w:spacing w:after="0" w:line="240" w:lineRule="auto"/>
                              <w:jc w:val="center"/>
                              <w:rPr>
                                <w:rFonts w:ascii="Times New Roman" w:hAnsi="Times New Roman" w:cs="Times New Roman"/>
                                <w:sz w:val="24"/>
                                <w:szCs w:val="24"/>
                                <w:lang w:val="ru-RU"/>
                              </w:rPr>
                            </w:pPr>
                          </w:p>
                          <w:p w:rsidR="00302176" w:rsidRPr="00302176" w:rsidRDefault="00302176" w:rsidP="00302176">
                            <w:pPr>
                              <w:tabs>
                                <w:tab w:val="left" w:pos="900"/>
                              </w:tabs>
                              <w:spacing w:after="0" w:line="240" w:lineRule="auto"/>
                              <w:jc w:val="center"/>
                              <w:rPr>
                                <w:rFonts w:ascii="Times New Roman" w:hAnsi="Times New Roman" w:cs="Times New Roman"/>
                                <w:sz w:val="24"/>
                                <w:szCs w:val="24"/>
                                <w:lang w:val="ru-RU"/>
                              </w:rPr>
                            </w:pPr>
                            <w:r w:rsidRPr="00302176">
                              <w:rPr>
                                <w:rFonts w:ascii="Times New Roman" w:hAnsi="Times New Roman" w:cs="Times New Roman"/>
                                <w:sz w:val="24"/>
                                <w:szCs w:val="24"/>
                                <w:lang w:val="ru-RU"/>
                              </w:rPr>
                              <w:t>Реферат</w:t>
                            </w:r>
                          </w:p>
                          <w:p w:rsidR="00302176" w:rsidRPr="00302176" w:rsidRDefault="00302176" w:rsidP="00302176">
                            <w:pPr>
                              <w:tabs>
                                <w:tab w:val="left" w:pos="900"/>
                              </w:tabs>
                              <w:spacing w:after="0" w:line="240" w:lineRule="auto"/>
                              <w:jc w:val="center"/>
                              <w:rPr>
                                <w:rFonts w:ascii="Times New Roman" w:hAnsi="Times New Roman" w:cs="Times New Roman"/>
                                <w:sz w:val="24"/>
                                <w:szCs w:val="24"/>
                                <w:lang w:val="ru-RU"/>
                              </w:rPr>
                            </w:pPr>
                          </w:p>
                          <w:p w:rsidR="00302176" w:rsidRPr="00302176" w:rsidRDefault="00302176" w:rsidP="00302176">
                            <w:pPr>
                              <w:tabs>
                                <w:tab w:val="left" w:pos="900"/>
                              </w:tabs>
                              <w:spacing w:after="0" w:line="240" w:lineRule="auto"/>
                              <w:jc w:val="center"/>
                              <w:rPr>
                                <w:rFonts w:ascii="Times New Roman" w:hAnsi="Times New Roman" w:cs="Times New Roman"/>
                                <w:sz w:val="24"/>
                                <w:szCs w:val="24"/>
                                <w:lang w:val="ru-RU"/>
                              </w:rPr>
                            </w:pPr>
                          </w:p>
                          <w:p w:rsidR="00302176" w:rsidRPr="00302176" w:rsidRDefault="00302176" w:rsidP="00302176">
                            <w:pPr>
                              <w:tabs>
                                <w:tab w:val="left" w:pos="900"/>
                              </w:tabs>
                              <w:spacing w:after="0" w:line="240" w:lineRule="auto"/>
                              <w:jc w:val="center"/>
                              <w:rPr>
                                <w:rFonts w:ascii="Times New Roman" w:hAnsi="Times New Roman" w:cs="Times New Roman"/>
                                <w:sz w:val="24"/>
                                <w:szCs w:val="24"/>
                                <w:lang w:val="ru-RU"/>
                              </w:rPr>
                            </w:pPr>
                            <w:r w:rsidRPr="00302176">
                              <w:rPr>
                                <w:rFonts w:ascii="Times New Roman" w:hAnsi="Times New Roman" w:cs="Times New Roman"/>
                                <w:sz w:val="24"/>
                                <w:szCs w:val="24"/>
                                <w:lang w:val="ru-RU"/>
                              </w:rPr>
                              <w:t>Характеристика государственных ценных бумаг</w:t>
                            </w:r>
                          </w:p>
                          <w:p w:rsidR="00302176" w:rsidRPr="00302176" w:rsidRDefault="00302176" w:rsidP="00302176">
                            <w:pPr>
                              <w:tabs>
                                <w:tab w:val="left" w:pos="900"/>
                              </w:tabs>
                              <w:jc w:val="center"/>
                              <w:rPr>
                                <w:lang w:val="ru-RU"/>
                              </w:rPr>
                            </w:pPr>
                          </w:p>
                          <w:p w:rsidR="00302176" w:rsidRPr="00302176" w:rsidRDefault="00302176" w:rsidP="00302176">
                            <w:pPr>
                              <w:tabs>
                                <w:tab w:val="left" w:pos="900"/>
                              </w:tabs>
                              <w:spacing w:after="0" w:line="240" w:lineRule="auto"/>
                              <w:rPr>
                                <w:rFonts w:ascii="Times New Roman" w:hAnsi="Times New Roman" w:cs="Times New Roman"/>
                                <w:sz w:val="24"/>
                                <w:szCs w:val="24"/>
                                <w:lang w:val="ru-RU"/>
                              </w:rPr>
                            </w:pPr>
                            <w:r w:rsidRPr="00302176">
                              <w:rPr>
                                <w:rFonts w:ascii="Times New Roman" w:hAnsi="Times New Roman" w:cs="Times New Roman"/>
                                <w:sz w:val="24"/>
                                <w:szCs w:val="24"/>
                                <w:lang w:val="ru-RU"/>
                              </w:rPr>
                              <w:t>Автор</w:t>
                            </w:r>
                            <w:proofErr w:type="gramStart"/>
                            <w:r w:rsidRPr="00302176">
                              <w:rPr>
                                <w:rFonts w:ascii="Times New Roman" w:hAnsi="Times New Roman" w:cs="Times New Roman"/>
                                <w:sz w:val="24"/>
                                <w:szCs w:val="24"/>
                                <w:lang w:val="ru-RU"/>
                              </w:rPr>
                              <w:t xml:space="preserve"> :</w:t>
                            </w:r>
                            <w:proofErr w:type="gramEnd"/>
                            <w:r w:rsidRPr="00302176">
                              <w:rPr>
                                <w:rFonts w:ascii="Times New Roman" w:hAnsi="Times New Roman" w:cs="Times New Roman"/>
                                <w:sz w:val="24"/>
                                <w:szCs w:val="24"/>
                                <w:lang w:val="ru-RU"/>
                              </w:rPr>
                              <w:t xml:space="preserve"> студент гр.___                   </w:t>
                            </w:r>
                            <w:r>
                              <w:rPr>
                                <w:rFonts w:ascii="Times New Roman" w:hAnsi="Times New Roman" w:cs="Times New Roman"/>
                                <w:sz w:val="24"/>
                                <w:szCs w:val="24"/>
                                <w:lang w:val="ru-RU"/>
                              </w:rPr>
                              <w:t xml:space="preserve">           </w:t>
                            </w:r>
                            <w:r w:rsidRPr="00302176">
                              <w:rPr>
                                <w:rFonts w:ascii="Times New Roman" w:hAnsi="Times New Roman" w:cs="Times New Roman"/>
                                <w:sz w:val="24"/>
                                <w:szCs w:val="24"/>
                                <w:lang w:val="ru-RU"/>
                              </w:rPr>
                              <w:t xml:space="preserve">    </w:t>
                            </w:r>
                            <w:proofErr w:type="spellStart"/>
                            <w:r w:rsidRPr="00302176">
                              <w:rPr>
                                <w:rFonts w:ascii="Times New Roman" w:hAnsi="Times New Roman" w:cs="Times New Roman"/>
                                <w:sz w:val="24"/>
                                <w:szCs w:val="24"/>
                                <w:lang w:val="ru-RU"/>
                              </w:rPr>
                              <w:t>Р.П.Пименова</w:t>
                            </w:r>
                            <w:proofErr w:type="spellEnd"/>
                            <w:r w:rsidRPr="00302176">
                              <w:rPr>
                                <w:rFonts w:ascii="Times New Roman" w:hAnsi="Times New Roman" w:cs="Times New Roman"/>
                                <w:sz w:val="24"/>
                                <w:szCs w:val="24"/>
                                <w:lang w:val="ru-RU"/>
                              </w:rPr>
                              <w:t xml:space="preserve"> </w:t>
                            </w:r>
                          </w:p>
                          <w:p w:rsidR="00302176" w:rsidRPr="00302176" w:rsidRDefault="00302176" w:rsidP="00302176">
                            <w:pPr>
                              <w:tabs>
                                <w:tab w:val="left" w:pos="900"/>
                              </w:tabs>
                              <w:jc w:val="center"/>
                              <w:rPr>
                                <w:lang w:val="ru-RU"/>
                              </w:rPr>
                            </w:pPr>
                          </w:p>
                          <w:p w:rsidR="00302176" w:rsidRPr="00302176" w:rsidRDefault="00302176" w:rsidP="00302176">
                            <w:pPr>
                              <w:tabs>
                                <w:tab w:val="left" w:pos="900"/>
                              </w:tabs>
                              <w:jc w:val="center"/>
                              <w:rPr>
                                <w:lang w:val="ru-RU"/>
                              </w:rPr>
                            </w:pPr>
                          </w:p>
                          <w:p w:rsidR="00302176" w:rsidRPr="00302176" w:rsidRDefault="00302176" w:rsidP="00302176">
                            <w:pPr>
                              <w:tabs>
                                <w:tab w:val="left" w:pos="900"/>
                              </w:tabs>
                              <w:jc w:val="center"/>
                              <w:rPr>
                                <w:lang w:val="ru-RU"/>
                              </w:rPr>
                            </w:pPr>
                          </w:p>
                          <w:p w:rsidR="00302176" w:rsidRPr="00302176" w:rsidRDefault="00302176" w:rsidP="00302176">
                            <w:pPr>
                              <w:tabs>
                                <w:tab w:val="left" w:pos="900"/>
                              </w:tabs>
                              <w:jc w:val="center"/>
                              <w:rPr>
                                <w:lang w:val="ru-RU"/>
                              </w:rPr>
                            </w:pPr>
                            <w:r w:rsidRPr="00302176">
                              <w:rPr>
                                <w:lang w:val="ru-RU"/>
                              </w:rPr>
                              <w:t>Ростов-на-Дону, 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61.8pt;margin-top:-5.2pt;width:372.75pt;height:2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">
                <v:textbox>
                  <w:txbxContent>
                    <w:p w:rsidR="00302176" w:rsidRPr="00302176" w:rsidRDefault="00302176" w:rsidP="00302176">
                      <w:pPr>
                        <w:tabs>
                          <w:tab w:val="left" w:pos="900"/>
                        </w:tabs>
                        <w:rPr>
                          <w:lang w:val="ru-RU"/>
                        </w:rPr>
                      </w:pPr>
                    </w:p>
                    <w:p w:rsidR="00302176" w:rsidRPr="00302176" w:rsidRDefault="00302176" w:rsidP="00302176">
                      <w:pPr>
                        <w:tabs>
                          <w:tab w:val="left" w:pos="900"/>
                        </w:tabs>
                        <w:spacing w:after="0" w:line="240" w:lineRule="auto"/>
                        <w:jc w:val="center"/>
                        <w:rPr>
                          <w:rFonts w:ascii="Times New Roman" w:hAnsi="Times New Roman" w:cs="Times New Roman"/>
                          <w:sz w:val="24"/>
                          <w:szCs w:val="24"/>
                          <w:lang w:val="ru-RU"/>
                        </w:rPr>
                      </w:pPr>
                      <w:r w:rsidRPr="00302176">
                        <w:rPr>
                          <w:rFonts w:ascii="Times New Roman" w:hAnsi="Times New Roman" w:cs="Times New Roman"/>
                          <w:sz w:val="24"/>
                          <w:szCs w:val="24"/>
                          <w:lang w:val="ru-RU"/>
                        </w:rPr>
                        <w:t>Министерство образования и науки Российской Федерации</w:t>
                      </w:r>
                    </w:p>
                    <w:p w:rsidR="00302176" w:rsidRPr="00302176" w:rsidRDefault="00302176" w:rsidP="00302176">
                      <w:pPr>
                        <w:tabs>
                          <w:tab w:val="left" w:pos="900"/>
                        </w:tabs>
                        <w:spacing w:after="0" w:line="240" w:lineRule="auto"/>
                        <w:jc w:val="center"/>
                        <w:rPr>
                          <w:rFonts w:ascii="Times New Roman" w:hAnsi="Times New Roman" w:cs="Times New Roman"/>
                          <w:sz w:val="24"/>
                          <w:szCs w:val="24"/>
                          <w:lang w:val="ru-RU"/>
                        </w:rPr>
                      </w:pPr>
                      <w:r w:rsidRPr="00302176">
                        <w:rPr>
                          <w:rFonts w:ascii="Times New Roman" w:hAnsi="Times New Roman" w:cs="Times New Roman"/>
                          <w:sz w:val="24"/>
                          <w:szCs w:val="24"/>
                          <w:lang w:val="ru-RU"/>
                        </w:rPr>
                        <w:t>Ростовский государственный экономический университет (РИНХ)</w:t>
                      </w:r>
                    </w:p>
                    <w:p w:rsidR="00302176" w:rsidRPr="00302176" w:rsidRDefault="00302176" w:rsidP="00302176">
                      <w:pPr>
                        <w:tabs>
                          <w:tab w:val="left" w:pos="900"/>
                        </w:tabs>
                        <w:spacing w:after="0" w:line="240" w:lineRule="auto"/>
                        <w:jc w:val="center"/>
                        <w:rPr>
                          <w:rFonts w:ascii="Times New Roman" w:hAnsi="Times New Roman" w:cs="Times New Roman"/>
                          <w:sz w:val="24"/>
                          <w:szCs w:val="24"/>
                          <w:lang w:val="ru-RU"/>
                        </w:rPr>
                      </w:pPr>
                      <w:r w:rsidRPr="00302176">
                        <w:rPr>
                          <w:rFonts w:ascii="Times New Roman" w:hAnsi="Times New Roman" w:cs="Times New Roman"/>
                          <w:sz w:val="24"/>
                          <w:szCs w:val="24"/>
                          <w:lang w:val="ru-RU"/>
                        </w:rPr>
                        <w:t>Кафедра «Финансовый мониторинг и финансовые рынки»</w:t>
                      </w:r>
                    </w:p>
                    <w:p w:rsidR="00302176" w:rsidRPr="00302176" w:rsidRDefault="00302176" w:rsidP="00302176">
                      <w:pPr>
                        <w:tabs>
                          <w:tab w:val="left" w:pos="900"/>
                        </w:tabs>
                        <w:spacing w:after="0" w:line="240" w:lineRule="auto"/>
                        <w:jc w:val="center"/>
                        <w:rPr>
                          <w:rFonts w:ascii="Times New Roman" w:hAnsi="Times New Roman" w:cs="Times New Roman"/>
                          <w:sz w:val="24"/>
                          <w:szCs w:val="24"/>
                          <w:lang w:val="ru-RU"/>
                        </w:rPr>
                      </w:pPr>
                    </w:p>
                    <w:p w:rsidR="00302176" w:rsidRPr="00302176" w:rsidRDefault="00302176" w:rsidP="00302176">
                      <w:pPr>
                        <w:tabs>
                          <w:tab w:val="left" w:pos="900"/>
                        </w:tabs>
                        <w:spacing w:after="0" w:line="240" w:lineRule="auto"/>
                        <w:jc w:val="center"/>
                        <w:rPr>
                          <w:rFonts w:ascii="Times New Roman" w:hAnsi="Times New Roman" w:cs="Times New Roman"/>
                          <w:sz w:val="24"/>
                          <w:szCs w:val="24"/>
                          <w:lang w:val="ru-RU"/>
                        </w:rPr>
                      </w:pPr>
                      <w:r w:rsidRPr="00302176">
                        <w:rPr>
                          <w:rFonts w:ascii="Times New Roman" w:hAnsi="Times New Roman" w:cs="Times New Roman"/>
                          <w:sz w:val="24"/>
                          <w:szCs w:val="24"/>
                          <w:lang w:val="ru-RU"/>
                        </w:rPr>
                        <w:t>Реферат</w:t>
                      </w:r>
                    </w:p>
                    <w:p w:rsidR="00302176" w:rsidRPr="00302176" w:rsidRDefault="00302176" w:rsidP="00302176">
                      <w:pPr>
                        <w:tabs>
                          <w:tab w:val="left" w:pos="900"/>
                        </w:tabs>
                        <w:spacing w:after="0" w:line="240" w:lineRule="auto"/>
                        <w:jc w:val="center"/>
                        <w:rPr>
                          <w:rFonts w:ascii="Times New Roman" w:hAnsi="Times New Roman" w:cs="Times New Roman"/>
                          <w:sz w:val="24"/>
                          <w:szCs w:val="24"/>
                          <w:lang w:val="ru-RU"/>
                        </w:rPr>
                      </w:pPr>
                    </w:p>
                    <w:p w:rsidR="00302176" w:rsidRPr="00302176" w:rsidRDefault="00302176" w:rsidP="00302176">
                      <w:pPr>
                        <w:tabs>
                          <w:tab w:val="left" w:pos="900"/>
                        </w:tabs>
                        <w:spacing w:after="0" w:line="240" w:lineRule="auto"/>
                        <w:jc w:val="center"/>
                        <w:rPr>
                          <w:rFonts w:ascii="Times New Roman" w:hAnsi="Times New Roman" w:cs="Times New Roman"/>
                          <w:sz w:val="24"/>
                          <w:szCs w:val="24"/>
                          <w:lang w:val="ru-RU"/>
                        </w:rPr>
                      </w:pPr>
                    </w:p>
                    <w:p w:rsidR="00302176" w:rsidRPr="00302176" w:rsidRDefault="00302176" w:rsidP="00302176">
                      <w:pPr>
                        <w:tabs>
                          <w:tab w:val="left" w:pos="900"/>
                        </w:tabs>
                        <w:spacing w:after="0" w:line="240" w:lineRule="auto"/>
                        <w:jc w:val="center"/>
                        <w:rPr>
                          <w:rFonts w:ascii="Times New Roman" w:hAnsi="Times New Roman" w:cs="Times New Roman"/>
                          <w:sz w:val="24"/>
                          <w:szCs w:val="24"/>
                          <w:lang w:val="ru-RU"/>
                        </w:rPr>
                      </w:pPr>
                      <w:r w:rsidRPr="00302176">
                        <w:rPr>
                          <w:rFonts w:ascii="Times New Roman" w:hAnsi="Times New Roman" w:cs="Times New Roman"/>
                          <w:sz w:val="24"/>
                          <w:szCs w:val="24"/>
                          <w:lang w:val="ru-RU"/>
                        </w:rPr>
                        <w:t>Характеристика государственных ценных бумаг</w:t>
                      </w:r>
                    </w:p>
                    <w:p w:rsidR="00302176" w:rsidRPr="00302176" w:rsidRDefault="00302176" w:rsidP="00302176">
                      <w:pPr>
                        <w:tabs>
                          <w:tab w:val="left" w:pos="900"/>
                        </w:tabs>
                        <w:jc w:val="center"/>
                        <w:rPr>
                          <w:lang w:val="ru-RU"/>
                        </w:rPr>
                      </w:pPr>
                    </w:p>
                    <w:p w:rsidR="00302176" w:rsidRPr="00302176" w:rsidRDefault="00302176" w:rsidP="00302176">
                      <w:pPr>
                        <w:tabs>
                          <w:tab w:val="left" w:pos="900"/>
                        </w:tabs>
                        <w:spacing w:after="0" w:line="240" w:lineRule="auto"/>
                        <w:rPr>
                          <w:rFonts w:ascii="Times New Roman" w:hAnsi="Times New Roman" w:cs="Times New Roman"/>
                          <w:sz w:val="24"/>
                          <w:szCs w:val="24"/>
                          <w:lang w:val="ru-RU"/>
                        </w:rPr>
                      </w:pPr>
                      <w:r w:rsidRPr="00302176">
                        <w:rPr>
                          <w:rFonts w:ascii="Times New Roman" w:hAnsi="Times New Roman" w:cs="Times New Roman"/>
                          <w:sz w:val="24"/>
                          <w:szCs w:val="24"/>
                          <w:lang w:val="ru-RU"/>
                        </w:rPr>
                        <w:t>Автор</w:t>
                      </w:r>
                      <w:proofErr w:type="gramStart"/>
                      <w:r w:rsidRPr="00302176">
                        <w:rPr>
                          <w:rFonts w:ascii="Times New Roman" w:hAnsi="Times New Roman" w:cs="Times New Roman"/>
                          <w:sz w:val="24"/>
                          <w:szCs w:val="24"/>
                          <w:lang w:val="ru-RU"/>
                        </w:rPr>
                        <w:t xml:space="preserve"> :</w:t>
                      </w:r>
                      <w:proofErr w:type="gramEnd"/>
                      <w:r w:rsidRPr="00302176">
                        <w:rPr>
                          <w:rFonts w:ascii="Times New Roman" w:hAnsi="Times New Roman" w:cs="Times New Roman"/>
                          <w:sz w:val="24"/>
                          <w:szCs w:val="24"/>
                          <w:lang w:val="ru-RU"/>
                        </w:rPr>
                        <w:t xml:space="preserve"> студент гр.___                   </w:t>
                      </w:r>
                      <w:r>
                        <w:rPr>
                          <w:rFonts w:ascii="Times New Roman" w:hAnsi="Times New Roman" w:cs="Times New Roman"/>
                          <w:sz w:val="24"/>
                          <w:szCs w:val="24"/>
                          <w:lang w:val="ru-RU"/>
                        </w:rPr>
                        <w:t xml:space="preserve">           </w:t>
                      </w:r>
                      <w:r w:rsidRPr="00302176">
                        <w:rPr>
                          <w:rFonts w:ascii="Times New Roman" w:hAnsi="Times New Roman" w:cs="Times New Roman"/>
                          <w:sz w:val="24"/>
                          <w:szCs w:val="24"/>
                          <w:lang w:val="ru-RU"/>
                        </w:rPr>
                        <w:t xml:space="preserve">    </w:t>
                      </w:r>
                      <w:proofErr w:type="spellStart"/>
                      <w:r w:rsidRPr="00302176">
                        <w:rPr>
                          <w:rFonts w:ascii="Times New Roman" w:hAnsi="Times New Roman" w:cs="Times New Roman"/>
                          <w:sz w:val="24"/>
                          <w:szCs w:val="24"/>
                          <w:lang w:val="ru-RU"/>
                        </w:rPr>
                        <w:t>Р.П.Пименова</w:t>
                      </w:r>
                      <w:proofErr w:type="spellEnd"/>
                      <w:r w:rsidRPr="00302176">
                        <w:rPr>
                          <w:rFonts w:ascii="Times New Roman" w:hAnsi="Times New Roman" w:cs="Times New Roman"/>
                          <w:sz w:val="24"/>
                          <w:szCs w:val="24"/>
                          <w:lang w:val="ru-RU"/>
                        </w:rPr>
                        <w:t xml:space="preserve"> </w:t>
                      </w:r>
                    </w:p>
                    <w:p w:rsidR="00302176" w:rsidRPr="00302176" w:rsidRDefault="00302176" w:rsidP="00302176">
                      <w:pPr>
                        <w:tabs>
                          <w:tab w:val="left" w:pos="900"/>
                        </w:tabs>
                        <w:jc w:val="center"/>
                        <w:rPr>
                          <w:lang w:val="ru-RU"/>
                        </w:rPr>
                      </w:pPr>
                    </w:p>
                    <w:p w:rsidR="00302176" w:rsidRPr="00302176" w:rsidRDefault="00302176" w:rsidP="00302176">
                      <w:pPr>
                        <w:tabs>
                          <w:tab w:val="left" w:pos="900"/>
                        </w:tabs>
                        <w:jc w:val="center"/>
                        <w:rPr>
                          <w:lang w:val="ru-RU"/>
                        </w:rPr>
                      </w:pPr>
                    </w:p>
                    <w:p w:rsidR="00302176" w:rsidRPr="00302176" w:rsidRDefault="00302176" w:rsidP="00302176">
                      <w:pPr>
                        <w:tabs>
                          <w:tab w:val="left" w:pos="900"/>
                        </w:tabs>
                        <w:jc w:val="center"/>
                        <w:rPr>
                          <w:lang w:val="ru-RU"/>
                        </w:rPr>
                      </w:pPr>
                    </w:p>
                    <w:p w:rsidR="00302176" w:rsidRPr="00302176" w:rsidRDefault="00302176" w:rsidP="00302176">
                      <w:pPr>
                        <w:tabs>
                          <w:tab w:val="left" w:pos="900"/>
                        </w:tabs>
                        <w:jc w:val="center"/>
                        <w:rPr>
                          <w:lang w:val="ru-RU"/>
                        </w:rPr>
                      </w:pPr>
                      <w:r w:rsidRPr="00302176">
                        <w:rPr>
                          <w:lang w:val="ru-RU"/>
                        </w:rPr>
                        <w:t>Ростов-на-Дону, 2015</w:t>
                      </w:r>
                    </w:p>
                  </w:txbxContent>
                </v:textbox>
              </v:shape>
            </w:pict>
          </mc:Fallback>
        </mc:AlternateContent>
      </w:r>
    </w:p>
    <w:p w:rsidR="00302176" w:rsidRDefault="00302176" w:rsidP="00302176">
      <w:pPr>
        <w:spacing w:after="0" w:line="240" w:lineRule="auto"/>
        <w:ind w:firstLine="567"/>
        <w:jc w:val="center"/>
        <w:rPr>
          <w:rFonts w:ascii="Times New Roman" w:eastAsia="Times New Roman" w:hAnsi="Times New Roman" w:cs="Times New Roman"/>
          <w:bCs/>
          <w:sz w:val="28"/>
          <w:szCs w:val="28"/>
          <w:lang w:val="ru-RU" w:eastAsia="ru-RU"/>
        </w:rPr>
      </w:pPr>
    </w:p>
    <w:p w:rsidR="00302176" w:rsidRDefault="00302176" w:rsidP="00302176">
      <w:pPr>
        <w:spacing w:after="0" w:line="240" w:lineRule="auto"/>
        <w:ind w:firstLine="567"/>
        <w:jc w:val="center"/>
        <w:rPr>
          <w:rFonts w:ascii="Times New Roman" w:eastAsia="Times New Roman" w:hAnsi="Times New Roman" w:cs="Times New Roman"/>
          <w:bCs/>
          <w:sz w:val="28"/>
          <w:szCs w:val="28"/>
          <w:lang w:val="ru-RU" w:eastAsia="ru-RU"/>
        </w:rPr>
      </w:pPr>
    </w:p>
    <w:p w:rsidR="00302176" w:rsidRDefault="00302176" w:rsidP="00302176">
      <w:pPr>
        <w:spacing w:after="0" w:line="240" w:lineRule="auto"/>
        <w:ind w:firstLine="567"/>
        <w:jc w:val="center"/>
        <w:rPr>
          <w:rFonts w:ascii="Times New Roman" w:eastAsia="Times New Roman" w:hAnsi="Times New Roman" w:cs="Times New Roman"/>
          <w:bCs/>
          <w:sz w:val="28"/>
          <w:szCs w:val="28"/>
          <w:lang w:val="ru-RU" w:eastAsia="ru-RU"/>
        </w:rPr>
      </w:pPr>
    </w:p>
    <w:p w:rsidR="00302176" w:rsidRDefault="00302176" w:rsidP="00302176">
      <w:pPr>
        <w:spacing w:after="0" w:line="240" w:lineRule="auto"/>
        <w:ind w:firstLine="567"/>
        <w:jc w:val="center"/>
        <w:rPr>
          <w:rFonts w:ascii="Times New Roman" w:eastAsia="Times New Roman" w:hAnsi="Times New Roman" w:cs="Times New Roman"/>
          <w:bCs/>
          <w:sz w:val="28"/>
          <w:szCs w:val="28"/>
          <w:lang w:val="ru-RU" w:eastAsia="ru-RU"/>
        </w:rPr>
      </w:pPr>
    </w:p>
    <w:p w:rsidR="00302176" w:rsidRDefault="00302176" w:rsidP="00302176">
      <w:pPr>
        <w:spacing w:after="0" w:line="240" w:lineRule="auto"/>
        <w:ind w:firstLine="567"/>
        <w:jc w:val="center"/>
        <w:rPr>
          <w:rFonts w:ascii="Times New Roman" w:eastAsia="Times New Roman" w:hAnsi="Times New Roman" w:cs="Times New Roman"/>
          <w:bCs/>
          <w:sz w:val="28"/>
          <w:szCs w:val="28"/>
          <w:lang w:val="ru-RU" w:eastAsia="ru-RU"/>
        </w:rPr>
      </w:pPr>
    </w:p>
    <w:p w:rsidR="00302176" w:rsidRDefault="00302176" w:rsidP="00302176">
      <w:pPr>
        <w:spacing w:after="0" w:line="240" w:lineRule="auto"/>
        <w:ind w:firstLine="567"/>
        <w:jc w:val="center"/>
        <w:rPr>
          <w:rFonts w:ascii="Times New Roman" w:eastAsia="Times New Roman" w:hAnsi="Times New Roman" w:cs="Times New Roman"/>
          <w:bCs/>
          <w:sz w:val="28"/>
          <w:szCs w:val="28"/>
          <w:lang w:val="ru-RU" w:eastAsia="ru-RU"/>
        </w:rPr>
      </w:pPr>
    </w:p>
    <w:p w:rsidR="00302176" w:rsidRDefault="00302176" w:rsidP="00302176">
      <w:pPr>
        <w:spacing w:after="0" w:line="240" w:lineRule="auto"/>
        <w:ind w:firstLine="567"/>
        <w:jc w:val="center"/>
        <w:rPr>
          <w:rFonts w:ascii="Times New Roman" w:eastAsia="Times New Roman" w:hAnsi="Times New Roman" w:cs="Times New Roman"/>
          <w:bCs/>
          <w:sz w:val="28"/>
          <w:szCs w:val="28"/>
          <w:lang w:val="ru-RU" w:eastAsia="ru-RU"/>
        </w:rPr>
      </w:pPr>
    </w:p>
    <w:p w:rsidR="00302176" w:rsidRDefault="00302176" w:rsidP="00302176">
      <w:pPr>
        <w:spacing w:after="0" w:line="240" w:lineRule="auto"/>
        <w:ind w:firstLine="567"/>
        <w:jc w:val="center"/>
        <w:rPr>
          <w:rFonts w:ascii="Times New Roman" w:eastAsia="Times New Roman" w:hAnsi="Times New Roman" w:cs="Times New Roman"/>
          <w:bCs/>
          <w:sz w:val="28"/>
          <w:szCs w:val="28"/>
          <w:lang w:val="ru-RU" w:eastAsia="ru-RU"/>
        </w:rPr>
      </w:pPr>
    </w:p>
    <w:p w:rsidR="00302176" w:rsidRDefault="00302176" w:rsidP="00302176">
      <w:pPr>
        <w:spacing w:after="0" w:line="240" w:lineRule="auto"/>
        <w:ind w:firstLine="567"/>
        <w:jc w:val="center"/>
        <w:rPr>
          <w:rFonts w:ascii="Times New Roman" w:eastAsia="Times New Roman" w:hAnsi="Times New Roman" w:cs="Times New Roman"/>
          <w:bCs/>
          <w:sz w:val="28"/>
          <w:szCs w:val="28"/>
          <w:lang w:val="ru-RU" w:eastAsia="ru-RU"/>
        </w:rPr>
      </w:pPr>
    </w:p>
    <w:p w:rsidR="00302176" w:rsidRDefault="00302176" w:rsidP="00302176">
      <w:pPr>
        <w:spacing w:after="0" w:line="240" w:lineRule="auto"/>
        <w:ind w:firstLine="567"/>
        <w:jc w:val="center"/>
        <w:rPr>
          <w:rFonts w:ascii="Times New Roman" w:eastAsia="Times New Roman" w:hAnsi="Times New Roman" w:cs="Times New Roman"/>
          <w:bCs/>
          <w:sz w:val="28"/>
          <w:szCs w:val="28"/>
          <w:lang w:val="ru-RU" w:eastAsia="ru-RU"/>
        </w:rPr>
      </w:pPr>
    </w:p>
    <w:p w:rsidR="00302176" w:rsidRDefault="00302176" w:rsidP="00302176">
      <w:pPr>
        <w:spacing w:after="0" w:line="240" w:lineRule="auto"/>
        <w:ind w:firstLine="567"/>
        <w:jc w:val="center"/>
        <w:rPr>
          <w:rFonts w:ascii="Times New Roman" w:eastAsia="Times New Roman" w:hAnsi="Times New Roman" w:cs="Times New Roman"/>
          <w:bCs/>
          <w:sz w:val="28"/>
          <w:szCs w:val="28"/>
          <w:lang w:val="ru-RU" w:eastAsia="ru-RU"/>
        </w:rPr>
      </w:pPr>
    </w:p>
    <w:p w:rsidR="00302176" w:rsidRDefault="00302176" w:rsidP="00302176">
      <w:pPr>
        <w:spacing w:after="0" w:line="240" w:lineRule="auto"/>
        <w:ind w:firstLine="567"/>
        <w:jc w:val="center"/>
        <w:rPr>
          <w:rFonts w:ascii="Times New Roman" w:eastAsia="Times New Roman" w:hAnsi="Times New Roman" w:cs="Times New Roman"/>
          <w:bCs/>
          <w:sz w:val="28"/>
          <w:szCs w:val="28"/>
          <w:lang w:val="ru-RU" w:eastAsia="ru-RU"/>
        </w:rPr>
      </w:pPr>
    </w:p>
    <w:p w:rsidR="00302176" w:rsidRDefault="00302176" w:rsidP="00302176">
      <w:pPr>
        <w:spacing w:after="0" w:line="240" w:lineRule="auto"/>
        <w:ind w:firstLine="567"/>
        <w:jc w:val="center"/>
        <w:rPr>
          <w:rFonts w:ascii="Times New Roman" w:eastAsia="Times New Roman" w:hAnsi="Times New Roman" w:cs="Times New Roman"/>
          <w:bCs/>
          <w:sz w:val="28"/>
          <w:szCs w:val="28"/>
          <w:lang w:val="ru-RU" w:eastAsia="ru-RU"/>
        </w:rPr>
      </w:pPr>
    </w:p>
    <w:p w:rsidR="00302176" w:rsidRPr="00302176" w:rsidRDefault="00302176" w:rsidP="00302176">
      <w:pPr>
        <w:spacing w:after="0" w:line="240" w:lineRule="auto"/>
        <w:ind w:firstLine="567"/>
        <w:jc w:val="center"/>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Рис. 1. Оформление титульного листа реферата</w:t>
      </w:r>
    </w:p>
    <w:p w:rsidR="00302176" w:rsidRPr="00302176" w:rsidRDefault="00302176" w:rsidP="00302176">
      <w:pPr>
        <w:spacing w:after="0" w:line="240" w:lineRule="auto"/>
        <w:jc w:val="both"/>
        <w:rPr>
          <w:rFonts w:ascii="Times New Roman" w:eastAsia="Times New Roman" w:hAnsi="Times New Roman" w:cs="Times New Roman"/>
          <w:bCs/>
          <w:sz w:val="28"/>
          <w:szCs w:val="28"/>
          <w:lang w:val="ru-RU" w:eastAsia="ru-RU"/>
        </w:rPr>
      </w:pPr>
    </w:p>
    <w:p w:rsidR="00302176" w:rsidRPr="00302176" w:rsidRDefault="00302176" w:rsidP="00302176">
      <w:pPr>
        <w:spacing w:after="0" w:line="240" w:lineRule="auto"/>
        <w:ind w:firstLine="567"/>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Оглавление реферата состоит из Введения, двух глав, 4 пунктов (параграфов), заключения и списка литературы (библиографии):</w:t>
      </w:r>
    </w:p>
    <w:p w:rsidR="00302176" w:rsidRPr="00302176" w:rsidRDefault="00302176" w:rsidP="00302176">
      <w:pPr>
        <w:spacing w:after="0" w:line="240" w:lineRule="auto"/>
        <w:ind w:firstLine="567"/>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Введение…</w:t>
      </w:r>
    </w:p>
    <w:p w:rsidR="00302176" w:rsidRPr="00302176" w:rsidRDefault="00302176" w:rsidP="00302176">
      <w:pPr>
        <w:spacing w:after="0" w:line="240" w:lineRule="auto"/>
        <w:ind w:firstLine="567"/>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Глава 1……..</w:t>
      </w:r>
    </w:p>
    <w:p w:rsidR="00302176" w:rsidRPr="00302176" w:rsidRDefault="00302176" w:rsidP="00302176">
      <w:pPr>
        <w:spacing w:after="0" w:line="240" w:lineRule="auto"/>
        <w:ind w:firstLine="567"/>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1.1…..</w:t>
      </w:r>
    </w:p>
    <w:p w:rsidR="00302176" w:rsidRPr="00302176" w:rsidRDefault="00302176" w:rsidP="00302176">
      <w:pPr>
        <w:spacing w:after="0" w:line="240" w:lineRule="auto"/>
        <w:ind w:firstLine="567"/>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1.2…….</w:t>
      </w:r>
    </w:p>
    <w:p w:rsidR="00302176" w:rsidRPr="00302176" w:rsidRDefault="00302176" w:rsidP="00302176">
      <w:pPr>
        <w:spacing w:after="0" w:line="240" w:lineRule="auto"/>
        <w:ind w:firstLine="567"/>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Глава</w:t>
      </w:r>
      <w:proofErr w:type="gramStart"/>
      <w:r w:rsidRPr="00302176">
        <w:rPr>
          <w:rFonts w:ascii="Times New Roman" w:eastAsia="Times New Roman" w:hAnsi="Times New Roman" w:cs="Times New Roman"/>
          <w:bCs/>
          <w:sz w:val="28"/>
          <w:szCs w:val="28"/>
          <w:lang w:val="ru-RU" w:eastAsia="ru-RU"/>
        </w:rPr>
        <w:t>2</w:t>
      </w:r>
      <w:proofErr w:type="gramEnd"/>
      <w:r w:rsidRPr="00302176">
        <w:rPr>
          <w:rFonts w:ascii="Times New Roman" w:eastAsia="Times New Roman" w:hAnsi="Times New Roman" w:cs="Times New Roman"/>
          <w:bCs/>
          <w:sz w:val="28"/>
          <w:szCs w:val="28"/>
          <w:lang w:val="ru-RU" w:eastAsia="ru-RU"/>
        </w:rPr>
        <w:t>…..</w:t>
      </w:r>
    </w:p>
    <w:p w:rsidR="00302176" w:rsidRPr="00302176" w:rsidRDefault="00302176" w:rsidP="00302176">
      <w:pPr>
        <w:spacing w:after="0" w:line="240" w:lineRule="auto"/>
        <w:ind w:firstLine="567"/>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2.1……</w:t>
      </w:r>
    </w:p>
    <w:p w:rsidR="00302176" w:rsidRPr="00302176" w:rsidRDefault="00302176" w:rsidP="00302176">
      <w:pPr>
        <w:spacing w:after="0" w:line="240" w:lineRule="auto"/>
        <w:ind w:firstLine="567"/>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2.2……</w:t>
      </w:r>
    </w:p>
    <w:p w:rsidR="00302176" w:rsidRPr="00302176" w:rsidRDefault="00302176" w:rsidP="00302176">
      <w:pPr>
        <w:spacing w:after="0" w:line="240" w:lineRule="auto"/>
        <w:ind w:firstLine="567"/>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Заключение…</w:t>
      </w:r>
    </w:p>
    <w:p w:rsidR="00302176" w:rsidRPr="00302176" w:rsidRDefault="00302176" w:rsidP="00302176">
      <w:pPr>
        <w:spacing w:after="0" w:line="240" w:lineRule="auto"/>
        <w:ind w:firstLine="567"/>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 xml:space="preserve">Литература….. </w:t>
      </w:r>
    </w:p>
    <w:p w:rsidR="00302176" w:rsidRPr="00302176" w:rsidRDefault="00302176" w:rsidP="00302176">
      <w:pPr>
        <w:spacing w:after="0" w:line="240" w:lineRule="auto"/>
        <w:ind w:firstLine="567"/>
        <w:jc w:val="both"/>
        <w:rPr>
          <w:rFonts w:ascii="Times New Roman" w:eastAsia="Times New Roman" w:hAnsi="Times New Roman" w:cs="Times New Roman"/>
          <w:bCs/>
          <w:sz w:val="28"/>
          <w:szCs w:val="28"/>
          <w:lang w:val="ru-RU" w:eastAsia="ru-RU"/>
        </w:rPr>
      </w:pPr>
    </w:p>
    <w:p w:rsidR="00302176" w:rsidRPr="00302176" w:rsidRDefault="00302176" w:rsidP="00302176">
      <w:pPr>
        <w:spacing w:after="0" w:line="240" w:lineRule="auto"/>
        <w:ind w:firstLine="567"/>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 xml:space="preserve">Оглавление реферата можно делать небольшим: состоящим из Введения, 2-3 пунктов (параграфов), заключения и списка литературы (библиографии). </w:t>
      </w:r>
    </w:p>
    <w:p w:rsidR="00302176" w:rsidRPr="00302176" w:rsidRDefault="00302176" w:rsidP="00302176">
      <w:pPr>
        <w:spacing w:after="0" w:line="240" w:lineRule="auto"/>
        <w:ind w:firstLine="567"/>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Реферат должен показать умение автора теоретически обобщать, классифицировать, находить интересные взаимозависимости экономических явлений, выявлять тенденции и закономерности развития.</w:t>
      </w:r>
    </w:p>
    <w:p w:rsidR="00302176" w:rsidRPr="00302176" w:rsidRDefault="00302176" w:rsidP="00302176">
      <w:pPr>
        <w:spacing w:after="0" w:line="240" w:lineRule="auto"/>
        <w:ind w:firstLine="567"/>
        <w:jc w:val="both"/>
        <w:rPr>
          <w:rFonts w:ascii="Times New Roman" w:eastAsia="Times New Roman" w:hAnsi="Times New Roman" w:cs="Times New Roman"/>
          <w:bCs/>
          <w:sz w:val="28"/>
          <w:szCs w:val="28"/>
          <w:lang w:val="ru-RU" w:eastAsia="ru-RU"/>
        </w:rPr>
      </w:pPr>
      <w:proofErr w:type="gramStart"/>
      <w:r w:rsidRPr="00302176">
        <w:rPr>
          <w:rFonts w:ascii="Times New Roman" w:eastAsia="Times New Roman" w:hAnsi="Times New Roman" w:cs="Times New Roman"/>
          <w:bCs/>
          <w:sz w:val="28"/>
          <w:szCs w:val="28"/>
          <w:lang w:val="ru-RU" w:eastAsia="ru-RU"/>
        </w:rPr>
        <w:t>Автору следует показать умение пользоваться научным аппаратом, который включает систему ссылок, сносок, цифр, таблиц, цитат, графиков, формул, библиографию.</w:t>
      </w:r>
      <w:proofErr w:type="gramEnd"/>
    </w:p>
    <w:p w:rsidR="00302176" w:rsidRPr="00302176" w:rsidRDefault="00302176" w:rsidP="00302176">
      <w:pPr>
        <w:spacing w:after="0" w:line="240" w:lineRule="auto"/>
        <w:ind w:firstLine="567"/>
        <w:jc w:val="both"/>
        <w:rPr>
          <w:rFonts w:ascii="Times New Roman" w:eastAsia="Times New Roman" w:hAnsi="Times New Roman" w:cs="Times New Roman"/>
          <w:bCs/>
          <w:sz w:val="28"/>
          <w:szCs w:val="28"/>
          <w:lang w:val="ru-RU" w:eastAsia="ru-RU"/>
        </w:rPr>
      </w:pPr>
      <w:r w:rsidRPr="00302176">
        <w:rPr>
          <w:rFonts w:ascii="Times New Roman" w:eastAsia="Times New Roman" w:hAnsi="Times New Roman" w:cs="Times New Roman"/>
          <w:bCs/>
          <w:sz w:val="28"/>
          <w:szCs w:val="28"/>
          <w:lang w:val="ru-RU" w:eastAsia="ru-RU"/>
        </w:rPr>
        <w:t>Одним из важных показателей подготовленности автора – наличие умело сделанного заключения (резюме) работы.</w:t>
      </w:r>
    </w:p>
    <w:p w:rsidR="00302176" w:rsidRPr="00302176" w:rsidRDefault="00302176" w:rsidP="00302176">
      <w:pPr>
        <w:spacing w:after="0" w:line="240" w:lineRule="auto"/>
        <w:ind w:firstLine="567"/>
        <w:jc w:val="both"/>
        <w:rPr>
          <w:rFonts w:ascii="Times New Roman" w:eastAsia="Times New Roman" w:hAnsi="Times New Roman" w:cs="Times New Roman"/>
          <w:bCs/>
          <w:sz w:val="24"/>
          <w:szCs w:val="24"/>
          <w:lang w:val="ru-RU" w:eastAsia="ru-RU"/>
        </w:rPr>
      </w:pPr>
      <w:r w:rsidRPr="00302176">
        <w:rPr>
          <w:rFonts w:ascii="Times New Roman" w:eastAsia="Times New Roman" w:hAnsi="Times New Roman" w:cs="Times New Roman"/>
          <w:bCs/>
          <w:sz w:val="28"/>
          <w:szCs w:val="28"/>
          <w:lang w:val="ru-RU" w:eastAsia="ru-RU"/>
        </w:rPr>
        <w:t>Приводимая в конце работы библиография – один из важнейших «сигналов», свидетельствующая о подготовленности и ответственности автора. Блок литературы должен быть составлен по принципу – опора на алфавит (1-2 летней давности) и включать монографии, статьи в научных журналах, Интернет. Список литературы должен включать минимум 3-4 источника.</w:t>
      </w:r>
    </w:p>
    <w:p w:rsidR="001448F5" w:rsidRPr="00E338C2" w:rsidRDefault="001448F5">
      <w:pPr>
        <w:rPr>
          <w:lang w:val="ru-RU"/>
        </w:rPr>
      </w:pPr>
    </w:p>
    <w:sectPr w:rsidR="001448F5" w:rsidRPr="00E338C2" w:rsidSect="005A5B0E">
      <w:pgSz w:w="11907" w:h="16840"/>
      <w:pgMar w:top="567" w:right="1134" w:bottom="53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4002EFF" w:usb1="C000E47F"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A675A"/>
    <w:multiLevelType w:val="hybridMultilevel"/>
    <w:tmpl w:val="B9741602"/>
    <w:lvl w:ilvl="0" w:tplc="FFFFFFFF">
      <w:start w:val="1"/>
      <w:numFmt w:val="bullet"/>
      <w:lvlText w:val=""/>
      <w:lvlJc w:val="left"/>
      <w:pPr>
        <w:tabs>
          <w:tab w:val="num" w:pos="1155"/>
        </w:tabs>
        <w:ind w:left="900" w:firstLine="0"/>
      </w:pPr>
      <w:rPr>
        <w:rFonts w:ascii="Symbol" w:hAnsi="Symbol" w:hint="default"/>
        <w:b w:val="0"/>
        <w:i w:val="0"/>
      </w:rPr>
    </w:lvl>
    <w:lvl w:ilvl="1" w:tplc="FFFFFFFF">
      <w:start w:val="1"/>
      <w:numFmt w:val="bullet"/>
      <w:lvlText w:val="o"/>
      <w:lvlJc w:val="left"/>
      <w:pPr>
        <w:tabs>
          <w:tab w:val="num" w:pos="2160"/>
        </w:tabs>
        <w:ind w:left="2160" w:hanging="360"/>
      </w:pPr>
      <w:rPr>
        <w:rFonts w:ascii="Courier New" w:hAnsi="Courier New" w:cs="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cs="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cs="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nsid w:val="043D59AE"/>
    <w:multiLevelType w:val="hybridMultilevel"/>
    <w:tmpl w:val="F5043A7A"/>
    <w:lvl w:ilvl="0" w:tplc="E41CBD9C">
      <w:start w:val="1"/>
      <w:numFmt w:val="decimal"/>
      <w:lvlText w:val="%1."/>
      <w:lvlJc w:val="left"/>
      <w:pPr>
        <w:tabs>
          <w:tab w:val="num" w:pos="502"/>
        </w:tabs>
        <w:ind w:left="502"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4D22BA3"/>
    <w:multiLevelType w:val="multilevel"/>
    <w:tmpl w:val="79F4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CC203C"/>
    <w:multiLevelType w:val="hybridMultilevel"/>
    <w:tmpl w:val="CCA8F35A"/>
    <w:lvl w:ilvl="0" w:tplc="04965EA6">
      <w:start w:val="1"/>
      <w:numFmt w:val="bullet"/>
      <w:lvlText w:val=""/>
      <w:lvlJc w:val="left"/>
      <w:pPr>
        <w:tabs>
          <w:tab w:val="num" w:pos="720"/>
        </w:tabs>
        <w:ind w:left="720" w:hanging="360"/>
      </w:pPr>
      <w:rPr>
        <w:rFonts w:ascii="Symbol" w:hAnsi="Symbol" w:hint="default"/>
        <w:sz w:val="22"/>
        <w:szCs w:val="26"/>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6A0AD1"/>
    <w:multiLevelType w:val="multilevel"/>
    <w:tmpl w:val="482A062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1BC596B"/>
    <w:multiLevelType w:val="multilevel"/>
    <w:tmpl w:val="69D69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A0C3629"/>
    <w:multiLevelType w:val="hybridMultilevel"/>
    <w:tmpl w:val="59FEF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D0607A9"/>
    <w:multiLevelType w:val="singleLevel"/>
    <w:tmpl w:val="0419000F"/>
    <w:lvl w:ilvl="0">
      <w:start w:val="1"/>
      <w:numFmt w:val="decimal"/>
      <w:lvlText w:val="%1."/>
      <w:lvlJc w:val="left"/>
      <w:pPr>
        <w:tabs>
          <w:tab w:val="num" w:pos="360"/>
        </w:tabs>
        <w:ind w:left="360" w:hanging="360"/>
      </w:pPr>
    </w:lvl>
  </w:abstractNum>
  <w:abstractNum w:abstractNumId="11">
    <w:nsid w:val="349E585A"/>
    <w:multiLevelType w:val="hybridMultilevel"/>
    <w:tmpl w:val="57586096"/>
    <w:lvl w:ilvl="0" w:tplc="26A05348">
      <w:start w:val="1"/>
      <w:numFmt w:val="decimal"/>
      <w:lvlText w:val="%1."/>
      <w:lvlJc w:val="left"/>
      <w:pPr>
        <w:ind w:left="720" w:hanging="360"/>
      </w:pPr>
      <w:rPr>
        <w:rFonts w:hint="default"/>
        <w:b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C716B0F"/>
    <w:multiLevelType w:val="multilevel"/>
    <w:tmpl w:val="D4E03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E620105"/>
    <w:multiLevelType w:val="hybridMultilevel"/>
    <w:tmpl w:val="59FEF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77A5B4E"/>
    <w:multiLevelType w:val="hybridMultilevel"/>
    <w:tmpl w:val="ABA69280"/>
    <w:lvl w:ilvl="0" w:tplc="441EA398">
      <w:start w:val="1"/>
      <w:numFmt w:val="decimal"/>
      <w:lvlText w:val="%1."/>
      <w:lvlJc w:val="left"/>
      <w:pPr>
        <w:ind w:left="720" w:hanging="360"/>
      </w:pPr>
      <w:rPr>
        <w:rFonts w:hint="default"/>
        <w:b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D7534C4"/>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6">
    <w:nsid w:val="54D06CD0"/>
    <w:multiLevelType w:val="hybridMultilevel"/>
    <w:tmpl w:val="65829A8E"/>
    <w:lvl w:ilvl="0" w:tplc="37ECBAB0">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7BA4050"/>
    <w:multiLevelType w:val="hybridMultilevel"/>
    <w:tmpl w:val="25C44E90"/>
    <w:lvl w:ilvl="0" w:tplc="0419000F">
      <w:start w:val="1"/>
      <w:numFmt w:val="decimal"/>
      <w:lvlText w:val="%1."/>
      <w:lvlJc w:val="left"/>
      <w:pPr>
        <w:tabs>
          <w:tab w:val="num" w:pos="1174"/>
        </w:tabs>
        <w:ind w:left="1174" w:hanging="360"/>
      </w:pPr>
    </w:lvl>
    <w:lvl w:ilvl="1" w:tplc="54EA00E6">
      <w:start w:val="83"/>
      <w:numFmt w:val="decimal"/>
      <w:lvlText w:val="%2-"/>
      <w:lvlJc w:val="left"/>
      <w:pPr>
        <w:tabs>
          <w:tab w:val="num" w:pos="1894"/>
        </w:tabs>
        <w:ind w:left="1894" w:hanging="360"/>
      </w:pPr>
      <w:rPr>
        <w:rFonts w:hint="default"/>
      </w:r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8">
    <w:nsid w:val="59C2361E"/>
    <w:multiLevelType w:val="multilevel"/>
    <w:tmpl w:val="C630B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33661D3"/>
    <w:multiLevelType w:val="hybridMultilevel"/>
    <w:tmpl w:val="2C869DD4"/>
    <w:lvl w:ilvl="0" w:tplc="6C86AFF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C384CAD"/>
    <w:multiLevelType w:val="hybridMultilevel"/>
    <w:tmpl w:val="810E670C"/>
    <w:lvl w:ilvl="0" w:tplc="0419000F">
      <w:start w:val="1"/>
      <w:numFmt w:val="decimal"/>
      <w:lvlText w:val="%1."/>
      <w:lvlJc w:val="left"/>
      <w:pPr>
        <w:tabs>
          <w:tab w:val="num" w:pos="502"/>
        </w:tabs>
        <w:ind w:left="502" w:hanging="360"/>
      </w:pPr>
      <w:rPr>
        <w:rFonts w:hint="default"/>
      </w:rPr>
    </w:lvl>
    <w:lvl w:ilvl="1" w:tplc="7C1CBF06">
      <w:start w:val="1"/>
      <w:numFmt w:val="russianUpper"/>
      <w:lvlText w:val="%2)"/>
      <w:lvlJc w:val="left"/>
      <w:pPr>
        <w:tabs>
          <w:tab w:val="num" w:pos="360"/>
        </w:tabs>
        <w:ind w:left="360" w:hanging="360"/>
      </w:pPr>
      <w:rPr>
        <w:rFonts w:hint="default"/>
      </w:rPr>
    </w:lvl>
    <w:lvl w:ilvl="2" w:tplc="0419001B">
      <w:start w:val="1"/>
      <w:numFmt w:val="lowerRoman"/>
      <w:lvlText w:val="%3."/>
      <w:lvlJc w:val="right"/>
      <w:pPr>
        <w:tabs>
          <w:tab w:val="num" w:pos="2160"/>
        </w:tabs>
        <w:ind w:left="2160" w:hanging="180"/>
      </w:pPr>
    </w:lvl>
    <w:lvl w:ilvl="3" w:tplc="9B989CF8">
      <w:start w:val="1"/>
      <w:numFmt w:val="decimal"/>
      <w:lvlText w:val="%4"/>
      <w:lvlJc w:val="left"/>
      <w:pPr>
        <w:ind w:left="2880" w:hanging="360"/>
      </w:pPr>
      <w:rPr>
        <w:rFonts w:ascii="Times New Roman" w:hAnsi="Times New Roman" w:hint="default"/>
        <w:b/>
        <w:sz w:val="24"/>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7DAF7CE3"/>
    <w:multiLevelType w:val="hybridMultilevel"/>
    <w:tmpl w:val="F47CC8B6"/>
    <w:lvl w:ilvl="0" w:tplc="9CB4223E">
      <w:start w:val="1"/>
      <w:numFmt w:val="decimal"/>
      <w:lvlText w:val="%1."/>
      <w:lvlJc w:val="left"/>
      <w:pPr>
        <w:ind w:left="862"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num w:numId="1">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0"/>
  </w:num>
  <w:num w:numId="4">
    <w:abstractNumId w:val="4"/>
  </w:num>
  <w:num w:numId="5">
    <w:abstractNumId w:val="18"/>
  </w:num>
  <w:num w:numId="6">
    <w:abstractNumId w:val="8"/>
  </w:num>
  <w:num w:numId="7">
    <w:abstractNumId w:val="12"/>
  </w:num>
  <w:num w:numId="8">
    <w:abstractNumId w:val="2"/>
  </w:num>
  <w:num w:numId="9">
    <w:abstractNumId w:val="6"/>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11"/>
  </w:num>
  <w:num w:numId="13">
    <w:abstractNumId w:val="15"/>
  </w:num>
  <w:num w:numId="14">
    <w:abstractNumId w:val="0"/>
  </w:num>
  <w:num w:numId="15">
    <w:abstractNumId w:val="13"/>
  </w:num>
  <w:num w:numId="16">
    <w:abstractNumId w:val="17"/>
  </w:num>
  <w:num w:numId="17">
    <w:abstractNumId w:val="21"/>
  </w:num>
  <w:num w:numId="18">
    <w:abstractNumId w:val="9"/>
  </w:num>
  <w:num w:numId="19">
    <w:abstractNumId w:val="1"/>
  </w:num>
  <w:num w:numId="20">
    <w:abstractNumId w:val="22"/>
  </w:num>
  <w:num w:numId="21">
    <w:abstractNumId w:val="14"/>
  </w:num>
  <w:num w:numId="22">
    <w:abstractNumId w:val="10"/>
  </w:num>
  <w:num w:numId="2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448F5"/>
    <w:rsid w:val="001F0BC7"/>
    <w:rsid w:val="00302176"/>
    <w:rsid w:val="003A7377"/>
    <w:rsid w:val="005A5B0E"/>
    <w:rsid w:val="00875382"/>
    <w:rsid w:val="00D31453"/>
    <w:rsid w:val="00DA083F"/>
    <w:rsid w:val="00DA3FEF"/>
    <w:rsid w:val="00E209E2"/>
    <w:rsid w:val="00E338C2"/>
    <w:rsid w:val="00E708EE"/>
    <w:rsid w:val="00EC5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A5B0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5A5B0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5A5B0E"/>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083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DA083F"/>
    <w:rPr>
      <w:rFonts w:ascii="Segoe UI" w:hAnsi="Segoe UI" w:cs="Segoe UI"/>
      <w:sz w:val="18"/>
      <w:szCs w:val="18"/>
    </w:rPr>
  </w:style>
  <w:style w:type="character" w:customStyle="1" w:styleId="10">
    <w:name w:val="Заголовок 1 Знак"/>
    <w:basedOn w:val="a0"/>
    <w:link w:val="1"/>
    <w:uiPriority w:val="9"/>
    <w:rsid w:val="005A5B0E"/>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5A5B0E"/>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5A5B0E"/>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5A5B0E"/>
  </w:style>
  <w:style w:type="paragraph" w:customStyle="1" w:styleId="Default">
    <w:name w:val="Default"/>
    <w:rsid w:val="005A5B0E"/>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5A5B0E"/>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5A5B0E"/>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5A5B0E"/>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5A5B0E"/>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5A5B0E"/>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5A5B0E"/>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5A5B0E"/>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5A5B0E"/>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5A5B0E"/>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5A5B0E"/>
    <w:pPr>
      <w:spacing w:line="276" w:lineRule="auto"/>
      <w:outlineLvl w:val="9"/>
    </w:pPr>
  </w:style>
  <w:style w:type="paragraph" w:styleId="21">
    <w:name w:val="toc 2"/>
    <w:basedOn w:val="a"/>
    <w:next w:val="a"/>
    <w:autoRedefine/>
    <w:uiPriority w:val="39"/>
    <w:unhideWhenUsed/>
    <w:rsid w:val="005A5B0E"/>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5A5B0E"/>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5A5B0E"/>
    <w:rPr>
      <w:color w:val="0000FF" w:themeColor="hyperlink"/>
      <w:u w:val="single"/>
    </w:rPr>
  </w:style>
  <w:style w:type="paragraph" w:styleId="ab">
    <w:name w:val="Body Text"/>
    <w:basedOn w:val="a"/>
    <w:link w:val="ac"/>
    <w:unhideWhenUsed/>
    <w:rsid w:val="005A5B0E"/>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5A5B0E"/>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5A5B0E"/>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5A5B0E"/>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5A5B0E"/>
    <w:rPr>
      <w:vertAlign w:val="superscript"/>
    </w:rPr>
  </w:style>
  <w:style w:type="paragraph" w:styleId="af0">
    <w:name w:val="Normal (Web)"/>
    <w:basedOn w:val="a"/>
    <w:uiPriority w:val="99"/>
    <w:unhideWhenUsed/>
    <w:rsid w:val="005A5B0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5A5B0E"/>
    <w:rPr>
      <w:sz w:val="16"/>
      <w:szCs w:val="16"/>
    </w:rPr>
  </w:style>
  <w:style w:type="paragraph" w:styleId="af2">
    <w:name w:val="annotation text"/>
    <w:basedOn w:val="a"/>
    <w:link w:val="af3"/>
    <w:uiPriority w:val="99"/>
    <w:semiHidden/>
    <w:unhideWhenUsed/>
    <w:rsid w:val="005A5B0E"/>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5A5B0E"/>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5A5B0E"/>
    <w:rPr>
      <w:b/>
      <w:bCs/>
    </w:rPr>
  </w:style>
  <w:style w:type="character" w:customStyle="1" w:styleId="af5">
    <w:name w:val="Тема примечания Знак"/>
    <w:basedOn w:val="af3"/>
    <w:link w:val="af4"/>
    <w:uiPriority w:val="99"/>
    <w:semiHidden/>
    <w:rsid w:val="005A5B0E"/>
    <w:rPr>
      <w:rFonts w:ascii="Times New Roman" w:eastAsia="Times New Roman" w:hAnsi="Times New Roman" w:cs="Times New Roman"/>
      <w:b/>
      <w:bCs/>
      <w:sz w:val="20"/>
      <w:szCs w:val="20"/>
      <w:lang w:val="ru-RU" w:eastAsia="ru-RU"/>
    </w:rPr>
  </w:style>
  <w:style w:type="paragraph" w:styleId="22">
    <w:name w:val="Body Text 2"/>
    <w:basedOn w:val="a"/>
    <w:link w:val="23"/>
    <w:uiPriority w:val="99"/>
    <w:semiHidden/>
    <w:unhideWhenUsed/>
    <w:rsid w:val="005A5B0E"/>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uiPriority w:val="99"/>
    <w:semiHidden/>
    <w:rsid w:val="005A5B0E"/>
    <w:rPr>
      <w:rFonts w:ascii="Times New Roman" w:eastAsia="Times New Roman" w:hAnsi="Times New Roman" w:cs="Times New Roman"/>
      <w:sz w:val="24"/>
      <w:szCs w:val="24"/>
      <w:lang w:val="ru-RU" w:eastAsia="ru-RU"/>
    </w:rPr>
  </w:style>
  <w:style w:type="paragraph" w:styleId="af6">
    <w:name w:val="Plain Text"/>
    <w:basedOn w:val="a"/>
    <w:link w:val="af7"/>
    <w:rsid w:val="005A5B0E"/>
    <w:pPr>
      <w:spacing w:after="0" w:line="240" w:lineRule="auto"/>
    </w:pPr>
    <w:rPr>
      <w:rFonts w:ascii="Courier New" w:eastAsia="Times New Roman" w:hAnsi="Courier New" w:cs="Courier New"/>
      <w:sz w:val="20"/>
      <w:szCs w:val="20"/>
      <w:lang w:val="ru-RU" w:eastAsia="ru-RU"/>
    </w:rPr>
  </w:style>
  <w:style w:type="character" w:customStyle="1" w:styleId="af7">
    <w:name w:val="Текст Знак"/>
    <w:basedOn w:val="a0"/>
    <w:link w:val="af6"/>
    <w:rsid w:val="005A5B0E"/>
    <w:rPr>
      <w:rFonts w:ascii="Courier New" w:eastAsia="Times New Roman" w:hAnsi="Courier New" w:cs="Courier New"/>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5A5B0E"/>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unhideWhenUsed/>
    <w:qFormat/>
    <w:rsid w:val="005A5B0E"/>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5A5B0E"/>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A083F"/>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DA083F"/>
    <w:rPr>
      <w:rFonts w:ascii="Segoe UI" w:hAnsi="Segoe UI" w:cs="Segoe UI"/>
      <w:sz w:val="18"/>
      <w:szCs w:val="18"/>
    </w:rPr>
  </w:style>
  <w:style w:type="character" w:customStyle="1" w:styleId="10">
    <w:name w:val="Заголовок 1 Знак"/>
    <w:basedOn w:val="a0"/>
    <w:link w:val="1"/>
    <w:uiPriority w:val="9"/>
    <w:rsid w:val="005A5B0E"/>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rsid w:val="005A5B0E"/>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5A5B0E"/>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5A5B0E"/>
  </w:style>
  <w:style w:type="paragraph" w:customStyle="1" w:styleId="Default">
    <w:name w:val="Default"/>
    <w:rsid w:val="005A5B0E"/>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5A5B0E"/>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5A5B0E"/>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5A5B0E"/>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5A5B0E"/>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5A5B0E"/>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5A5B0E"/>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5A5B0E"/>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5A5B0E"/>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5A5B0E"/>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5A5B0E"/>
    <w:pPr>
      <w:spacing w:line="276" w:lineRule="auto"/>
      <w:outlineLvl w:val="9"/>
    </w:pPr>
  </w:style>
  <w:style w:type="paragraph" w:styleId="21">
    <w:name w:val="toc 2"/>
    <w:basedOn w:val="a"/>
    <w:next w:val="a"/>
    <w:autoRedefine/>
    <w:uiPriority w:val="39"/>
    <w:unhideWhenUsed/>
    <w:rsid w:val="005A5B0E"/>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5A5B0E"/>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5A5B0E"/>
    <w:rPr>
      <w:color w:val="0000FF" w:themeColor="hyperlink"/>
      <w:u w:val="single"/>
    </w:rPr>
  </w:style>
  <w:style w:type="paragraph" w:styleId="ab">
    <w:name w:val="Body Text"/>
    <w:basedOn w:val="a"/>
    <w:link w:val="ac"/>
    <w:unhideWhenUsed/>
    <w:rsid w:val="005A5B0E"/>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rsid w:val="005A5B0E"/>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5A5B0E"/>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5A5B0E"/>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5A5B0E"/>
    <w:rPr>
      <w:vertAlign w:val="superscript"/>
    </w:rPr>
  </w:style>
  <w:style w:type="paragraph" w:styleId="af0">
    <w:name w:val="Normal (Web)"/>
    <w:basedOn w:val="a"/>
    <w:uiPriority w:val="99"/>
    <w:unhideWhenUsed/>
    <w:rsid w:val="005A5B0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1">
    <w:name w:val="annotation reference"/>
    <w:basedOn w:val="a0"/>
    <w:uiPriority w:val="99"/>
    <w:semiHidden/>
    <w:unhideWhenUsed/>
    <w:rsid w:val="005A5B0E"/>
    <w:rPr>
      <w:sz w:val="16"/>
      <w:szCs w:val="16"/>
    </w:rPr>
  </w:style>
  <w:style w:type="paragraph" w:styleId="af2">
    <w:name w:val="annotation text"/>
    <w:basedOn w:val="a"/>
    <w:link w:val="af3"/>
    <w:uiPriority w:val="99"/>
    <w:semiHidden/>
    <w:unhideWhenUsed/>
    <w:rsid w:val="005A5B0E"/>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5A5B0E"/>
    <w:rPr>
      <w:rFonts w:ascii="Times New Roman" w:eastAsia="Times New Roman" w:hAnsi="Times New Roman" w:cs="Times New Roman"/>
      <w:sz w:val="20"/>
      <w:szCs w:val="20"/>
      <w:lang w:val="ru-RU" w:eastAsia="ru-RU"/>
    </w:rPr>
  </w:style>
  <w:style w:type="paragraph" w:styleId="af4">
    <w:name w:val="annotation subject"/>
    <w:basedOn w:val="af2"/>
    <w:next w:val="af2"/>
    <w:link w:val="af5"/>
    <w:uiPriority w:val="99"/>
    <w:semiHidden/>
    <w:unhideWhenUsed/>
    <w:rsid w:val="005A5B0E"/>
    <w:rPr>
      <w:b/>
      <w:bCs/>
    </w:rPr>
  </w:style>
  <w:style w:type="character" w:customStyle="1" w:styleId="af5">
    <w:name w:val="Тема примечания Знак"/>
    <w:basedOn w:val="af3"/>
    <w:link w:val="af4"/>
    <w:uiPriority w:val="99"/>
    <w:semiHidden/>
    <w:rsid w:val="005A5B0E"/>
    <w:rPr>
      <w:rFonts w:ascii="Times New Roman" w:eastAsia="Times New Roman" w:hAnsi="Times New Roman" w:cs="Times New Roman"/>
      <w:b/>
      <w:bCs/>
      <w:sz w:val="20"/>
      <w:szCs w:val="20"/>
      <w:lang w:val="ru-RU" w:eastAsia="ru-RU"/>
    </w:rPr>
  </w:style>
  <w:style w:type="paragraph" w:styleId="22">
    <w:name w:val="Body Text 2"/>
    <w:basedOn w:val="a"/>
    <w:link w:val="23"/>
    <w:uiPriority w:val="99"/>
    <w:semiHidden/>
    <w:unhideWhenUsed/>
    <w:rsid w:val="005A5B0E"/>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uiPriority w:val="99"/>
    <w:semiHidden/>
    <w:rsid w:val="005A5B0E"/>
    <w:rPr>
      <w:rFonts w:ascii="Times New Roman" w:eastAsia="Times New Roman" w:hAnsi="Times New Roman" w:cs="Times New Roman"/>
      <w:sz w:val="24"/>
      <w:szCs w:val="24"/>
      <w:lang w:val="ru-RU" w:eastAsia="ru-RU"/>
    </w:rPr>
  </w:style>
  <w:style w:type="paragraph" w:styleId="af6">
    <w:name w:val="Plain Text"/>
    <w:basedOn w:val="a"/>
    <w:link w:val="af7"/>
    <w:rsid w:val="005A5B0E"/>
    <w:pPr>
      <w:spacing w:after="0" w:line="240" w:lineRule="auto"/>
    </w:pPr>
    <w:rPr>
      <w:rFonts w:ascii="Courier New" w:eastAsia="Times New Roman" w:hAnsi="Courier New" w:cs="Courier New"/>
      <w:sz w:val="20"/>
      <w:szCs w:val="20"/>
      <w:lang w:val="ru-RU" w:eastAsia="ru-RU"/>
    </w:rPr>
  </w:style>
  <w:style w:type="character" w:customStyle="1" w:styleId="af7">
    <w:name w:val="Текст Знак"/>
    <w:basedOn w:val="a0"/>
    <w:link w:val="af6"/>
    <w:rsid w:val="005A5B0E"/>
    <w:rPr>
      <w:rFonts w:ascii="Courier New" w:eastAsia="Times New Roman" w:hAnsi="Courier New" w:cs="Courier New"/>
      <w:sz w:val="20"/>
      <w:szCs w:val="20"/>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33</Pages>
  <Words>8148</Words>
  <Characters>57394</Characters>
  <Application>Microsoft Office Word</Application>
  <DocSecurity>0</DocSecurity>
  <Lines>478</Lines>
  <Paragraphs>130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2018-2019_38_05_01_01_1_plx_Рынок ценных бумаг</vt:lpstr>
      <vt:lpstr>Лист1</vt:lpstr>
    </vt:vector>
  </TitlesOfParts>
  <Company>Microsoft</Company>
  <LinksUpToDate>false</LinksUpToDate>
  <CharactersWithSpaces>65412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2018-2019_38_05_01_01_1_plx_Рынок ценных бумаг</dc:title>
  <dc:creator>FastReport.NET</dc:creator>
  <cp:lastModifiedBy>Елена А. Зандер</cp:lastModifiedBy>
  <cp:revision>5</cp:revision>
  <cp:lastPrinted>2018-09-24T18:05:00Z</cp:lastPrinted>
  <dcterms:created xsi:type="dcterms:W3CDTF">2018-09-24T18:06:00Z</dcterms:created>
  <dcterms:modified xsi:type="dcterms:W3CDTF">2018-10-08T08:06:00Z</dcterms:modified>
</cp:coreProperties>
</file>